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ECB9B5" w14:textId="4B153452" w:rsidR="000E136C" w:rsidRPr="00285CE9" w:rsidRDefault="00285CE9" w:rsidP="00B71B96">
      <w:pPr>
        <w:tabs>
          <w:tab w:val="left" w:pos="6924"/>
        </w:tabs>
        <w:rPr>
          <w:b/>
          <w:bCs/>
          <w:lang w:val="sr-Cyrl-RS"/>
        </w:rPr>
      </w:pPr>
      <w:r w:rsidRPr="00285CE9">
        <w:rPr>
          <w:b/>
          <w:bCs/>
          <w:lang w:val="sr-Cyrl-RS"/>
        </w:rPr>
        <w:t>Листа пројектних идеја изабраних за учешће у Акцелератору циркуларне економије</w:t>
      </w:r>
      <w:r w:rsidR="00435AE8">
        <w:rPr>
          <w:b/>
          <w:bCs/>
          <w:lang w:val="sr-Latn-RS"/>
        </w:rPr>
        <w:t xml:space="preserve"> 2023.</w:t>
      </w:r>
      <w:r w:rsidRPr="00285CE9">
        <w:rPr>
          <w:b/>
          <w:bCs/>
          <w:lang w:val="sr-Cyrl-RS"/>
        </w:rPr>
        <w:t xml:space="preserve"> у оквиру пројекта „ЕУ за Зелену агенду у Србији”</w:t>
      </w:r>
    </w:p>
    <w:p w14:paraId="49078842" w14:textId="77777777" w:rsidR="00285CE9" w:rsidRDefault="00285CE9" w:rsidP="00B71B96">
      <w:pPr>
        <w:tabs>
          <w:tab w:val="left" w:pos="6924"/>
        </w:tabs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4025" w14:paraId="256361F7" w14:textId="77777777" w:rsidTr="00F64025">
        <w:tc>
          <w:tcPr>
            <w:tcW w:w="4814" w:type="dxa"/>
          </w:tcPr>
          <w:p w14:paraId="3E58CCCD" w14:textId="2505C4A6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b/>
                <w:bCs/>
                <w:lang w:val="sr-Cyrl-RS"/>
              </w:rPr>
            </w:pPr>
            <w:r w:rsidRPr="00F64025">
              <w:rPr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4814" w:type="dxa"/>
          </w:tcPr>
          <w:p w14:paraId="6FB59D60" w14:textId="565E163F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b/>
                <w:bCs/>
                <w:lang w:val="sr-Cyrl-RS"/>
              </w:rPr>
            </w:pPr>
            <w:r w:rsidRPr="00F64025">
              <w:rPr>
                <w:b/>
                <w:bCs/>
                <w:lang w:val="sr-Cyrl-RS"/>
              </w:rPr>
              <w:t>Назив главног подносиоца пријаве</w:t>
            </w:r>
          </w:p>
        </w:tc>
      </w:tr>
      <w:tr w:rsidR="00F64025" w14:paraId="04CBACC5" w14:textId="77777777" w:rsidTr="00F64025">
        <w:tc>
          <w:tcPr>
            <w:tcW w:w="4814" w:type="dxa"/>
          </w:tcPr>
          <w:p w14:paraId="70B1FE65" w14:textId="5271BE21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lang w:val="sr-Latn-RS"/>
              </w:rPr>
            </w:pPr>
            <w:r w:rsidRPr="00F64025">
              <w:rPr>
                <w:lang w:val="sr-Latn-RS"/>
              </w:rPr>
              <w:t>Циркуларна економија кроз каскадну употребу отпадне биомасе настале након дестилације лековитих биљака у циљу развоја иновативне био-козметике</w:t>
            </w:r>
          </w:p>
        </w:tc>
        <w:tc>
          <w:tcPr>
            <w:tcW w:w="4814" w:type="dxa"/>
          </w:tcPr>
          <w:p w14:paraId="12CE6142" w14:textId="77777777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F64025">
              <w:rPr>
                <w:lang w:val="de-DE"/>
              </w:rPr>
              <w:t>УНИВЕРЗИТЕТ У БЕОГРАДУ</w:t>
            </w:r>
          </w:p>
          <w:p w14:paraId="77795556" w14:textId="1275C9BE" w:rsidR="00F64025" w:rsidRDefault="00F64025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F64025">
              <w:rPr>
                <w:lang w:val="de-DE"/>
              </w:rPr>
              <w:t>БИОЛОШКИ ФАКУЛТЕТ</w:t>
            </w:r>
          </w:p>
        </w:tc>
      </w:tr>
      <w:tr w:rsidR="00F64025" w14:paraId="3DAA8BA5" w14:textId="77777777" w:rsidTr="00F64025">
        <w:tc>
          <w:tcPr>
            <w:tcW w:w="4814" w:type="dxa"/>
          </w:tcPr>
          <w:p w14:paraId="2AFC6335" w14:textId="77777777" w:rsidR="00285CE9" w:rsidRPr="00285CE9" w:rsidRDefault="00285CE9" w:rsidP="00285CE9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Постројење за сакупљање, прихватање и пречишћавање атмосферских и спирних вода</w:t>
            </w:r>
          </w:p>
          <w:p w14:paraId="14AFC408" w14:textId="1222794A" w:rsidR="00F64025" w:rsidRDefault="00285CE9" w:rsidP="00285CE9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са радних и манипулативних површина у оквиру производног комплекса ''Е</w:t>
            </w:r>
            <w:r>
              <w:rPr>
                <w:lang w:val="de-DE"/>
              </w:rPr>
              <w:t>coMet</w:t>
            </w:r>
            <w:r w:rsidRPr="00285CE9">
              <w:rPr>
                <w:lang w:val="de-DE"/>
              </w:rPr>
              <w:t xml:space="preserve"> Рециклажа доо, Лозница'' у Зајачи</w:t>
            </w:r>
          </w:p>
        </w:tc>
        <w:tc>
          <w:tcPr>
            <w:tcW w:w="4814" w:type="dxa"/>
          </w:tcPr>
          <w:p w14:paraId="36001ECE" w14:textId="40CA9319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''Е</w:t>
            </w:r>
            <w:r>
              <w:rPr>
                <w:lang w:val="de-DE"/>
              </w:rPr>
              <w:t>coMet</w:t>
            </w:r>
            <w:r w:rsidRPr="00285CE9">
              <w:rPr>
                <w:lang w:val="de-DE"/>
              </w:rPr>
              <w:t xml:space="preserve"> Рециклажа ДОО Лозница'', Јована Цвијића 11, 15300 Лозница</w:t>
            </w:r>
          </w:p>
        </w:tc>
      </w:tr>
      <w:tr w:rsidR="00F64025" w14:paraId="7558E979" w14:textId="77777777" w:rsidTr="00F64025">
        <w:tc>
          <w:tcPr>
            <w:tcW w:w="4814" w:type="dxa"/>
          </w:tcPr>
          <w:p w14:paraId="52BC055E" w14:textId="4402FCAA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Дрво укруг</w:t>
            </w:r>
          </w:p>
        </w:tc>
        <w:tc>
          <w:tcPr>
            <w:tcW w:w="4814" w:type="dxa"/>
          </w:tcPr>
          <w:p w14:paraId="1226CB7B" w14:textId="09E621B6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ОПИП студио за пројектовање и производњу намештаја</w:t>
            </w:r>
          </w:p>
        </w:tc>
      </w:tr>
      <w:tr w:rsidR="00F64025" w14:paraId="7FB64FDA" w14:textId="77777777" w:rsidTr="00F64025">
        <w:tc>
          <w:tcPr>
            <w:tcW w:w="4814" w:type="dxa"/>
          </w:tcPr>
          <w:p w14:paraId="6F01C535" w14:textId="3CB0AA55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Биоремедијација полилактидних кеса и фолија на крају животног циклуса у циљу добијања производа додатне вредности</w:t>
            </w:r>
          </w:p>
        </w:tc>
        <w:tc>
          <w:tcPr>
            <w:tcW w:w="4814" w:type="dxa"/>
          </w:tcPr>
          <w:p w14:paraId="31F78501" w14:textId="3343F1E9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Универзитет у Новом Саду, Технолошки факултет Нови Сад</w:t>
            </w:r>
          </w:p>
        </w:tc>
      </w:tr>
      <w:tr w:rsidR="00F64025" w14:paraId="66ABCDF7" w14:textId="77777777" w:rsidTr="00F64025">
        <w:tc>
          <w:tcPr>
            <w:tcW w:w="4814" w:type="dxa"/>
          </w:tcPr>
          <w:p w14:paraId="10224BE5" w14:textId="6AFE1DED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Искоришћење отпадних плодова дивљег кестена  „Балканског лепотана</w:t>
            </w:r>
            <w:r w:rsidRPr="00285CE9">
              <w:rPr>
                <w:rFonts w:ascii="Arial" w:hAnsi="Arial" w:cs="Arial"/>
                <w:lang w:val="de-DE"/>
              </w:rPr>
              <w:t>‟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и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отпадне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коре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беле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врбе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„Природног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аспирина</w:t>
            </w:r>
            <w:r w:rsidRPr="00285CE9">
              <w:rPr>
                <w:rFonts w:ascii="Arial" w:hAnsi="Arial" w:cs="Arial"/>
                <w:lang w:val="de-DE"/>
              </w:rPr>
              <w:t>‟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у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зеленој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производњи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природних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биоактивних</w:t>
            </w:r>
            <w:r w:rsidRPr="00285CE9">
              <w:rPr>
                <w:lang w:val="de-DE"/>
              </w:rPr>
              <w:t xml:space="preserve"> </w:t>
            </w:r>
            <w:r w:rsidRPr="00285CE9">
              <w:rPr>
                <w:rFonts w:cs="Myriad Pro"/>
                <w:lang w:val="de-DE"/>
              </w:rPr>
              <w:t>средстава</w:t>
            </w:r>
          </w:p>
        </w:tc>
        <w:tc>
          <w:tcPr>
            <w:tcW w:w="4814" w:type="dxa"/>
          </w:tcPr>
          <w:p w14:paraId="0EC640AC" w14:textId="57299782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Беофлос доо Београд-Звездара</w:t>
            </w:r>
          </w:p>
        </w:tc>
      </w:tr>
      <w:tr w:rsidR="00F64025" w14:paraId="3F29B38B" w14:textId="77777777" w:rsidTr="00F64025">
        <w:tc>
          <w:tcPr>
            <w:tcW w:w="4814" w:type="dxa"/>
          </w:tcPr>
          <w:p w14:paraId="68096182" w14:textId="4612239E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Зелена решења за управљање биолошким отпадом</w:t>
            </w:r>
          </w:p>
        </w:tc>
        <w:tc>
          <w:tcPr>
            <w:tcW w:w="4814" w:type="dxa"/>
          </w:tcPr>
          <w:p w14:paraId="4AEE9DD4" w14:textId="736E618E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Факултет за хотелијерство и туризам у Врњачкој Бањи, Универзитет у Крагујевцу</w:t>
            </w:r>
          </w:p>
        </w:tc>
      </w:tr>
      <w:tr w:rsidR="00F64025" w14:paraId="3D227A82" w14:textId="77777777" w:rsidTr="00F64025">
        <w:tc>
          <w:tcPr>
            <w:tcW w:w="4814" w:type="dxa"/>
          </w:tcPr>
          <w:p w14:paraId="3DD9BA0E" w14:textId="3228C4A1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Производња хитина и хитинског нанопапира од секундарних производа из органског узгоја буковаче</w:t>
            </w:r>
          </w:p>
        </w:tc>
        <w:tc>
          <w:tcPr>
            <w:tcW w:w="4814" w:type="dxa"/>
          </w:tcPr>
          <w:p w14:paraId="64C38DC4" w14:textId="5037608B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ЕКОФУНГИ ДОО</w:t>
            </w:r>
          </w:p>
        </w:tc>
      </w:tr>
      <w:tr w:rsidR="00F64025" w14:paraId="68B274E0" w14:textId="77777777" w:rsidTr="00F64025">
        <w:tc>
          <w:tcPr>
            <w:tcW w:w="4814" w:type="dxa"/>
          </w:tcPr>
          <w:p w14:paraId="6EC2B30D" w14:textId="7E8F5047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БИОТЕХНЛОШКА ТРАНСФОРМАЦИЈА АГРОИНДУСТРИЈСКОГ ОТПАДА ЗА ДОБИЈАЊЕ МУЛТИФУНКЦИОНАЛНИХ АМБАЛАЖНИХ МАТЕРИЈАЛА</w:t>
            </w:r>
          </w:p>
        </w:tc>
        <w:tc>
          <w:tcPr>
            <w:tcW w:w="4814" w:type="dxa"/>
          </w:tcPr>
          <w:p w14:paraId="3E5BF428" w14:textId="0BBACDC3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АКАДЕМИЈА ТЕХНИЧКИХ СТРУКОВНИХ СТУДИЈА БЕОГРАД</w:t>
            </w:r>
          </w:p>
        </w:tc>
      </w:tr>
      <w:tr w:rsidR="00F64025" w14:paraId="7F518D2D" w14:textId="77777777" w:rsidTr="00F64025">
        <w:tc>
          <w:tcPr>
            <w:tcW w:w="4814" w:type="dxa"/>
          </w:tcPr>
          <w:p w14:paraId="213AA71E" w14:textId="69CDA997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Мобилни едукативни кампови базирани на киоску К-67</w:t>
            </w:r>
          </w:p>
        </w:tc>
        <w:tc>
          <w:tcPr>
            <w:tcW w:w="4814" w:type="dxa"/>
          </w:tcPr>
          <w:p w14:paraId="6229F965" w14:textId="0DB009F0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Мини Југославија</w:t>
            </w:r>
          </w:p>
        </w:tc>
      </w:tr>
      <w:tr w:rsidR="00F64025" w14:paraId="27912E06" w14:textId="77777777" w:rsidTr="00F64025">
        <w:tc>
          <w:tcPr>
            <w:tcW w:w="4814" w:type="dxa"/>
          </w:tcPr>
          <w:p w14:paraId="76A1F05B" w14:textId="0FC15C5A" w:rsidR="00F64025" w:rsidRDefault="00285CE9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285CE9">
              <w:rPr>
                <w:lang w:val="de-DE"/>
              </w:rPr>
              <w:t>Рециклирање фракција добијених третманом аутомобилског отпада – Иновативни механизам рециклажног центра у Крњешевцима</w:t>
            </w:r>
          </w:p>
        </w:tc>
        <w:tc>
          <w:tcPr>
            <w:tcW w:w="4814" w:type="dxa"/>
          </w:tcPr>
          <w:p w14:paraId="3D8EBA63" w14:textId="51859A19" w:rsidR="00F64025" w:rsidRPr="00D3436C" w:rsidRDefault="00285CE9" w:rsidP="00F64025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r w:rsidRPr="00285CE9">
              <w:rPr>
                <w:lang w:val="de-DE"/>
              </w:rPr>
              <w:t xml:space="preserve">Steel Impex </w:t>
            </w:r>
            <w:r w:rsidR="00021660" w:rsidRPr="00021660">
              <w:rPr>
                <w:lang w:val="de-DE"/>
              </w:rPr>
              <w:t>ДОО</w:t>
            </w:r>
            <w:r w:rsidR="00D3436C">
              <w:rPr>
                <w:lang w:val="sr-Cyrl-RS"/>
              </w:rPr>
              <w:t xml:space="preserve"> </w:t>
            </w:r>
          </w:p>
        </w:tc>
      </w:tr>
      <w:tr w:rsidR="00F64025" w14:paraId="1583BF19" w14:textId="77777777" w:rsidTr="00F64025">
        <w:tc>
          <w:tcPr>
            <w:tcW w:w="4814" w:type="dxa"/>
          </w:tcPr>
          <w:p w14:paraId="079F6FA7" w14:textId="27AFDD5A" w:rsidR="00F64025" w:rsidRDefault="00021660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021660">
              <w:rPr>
                <w:lang w:val="de-DE"/>
              </w:rPr>
              <w:t>Припема споредних производа животињског порекла категорије 3 као сировина за биогасна постројења.</w:t>
            </w:r>
          </w:p>
        </w:tc>
        <w:tc>
          <w:tcPr>
            <w:tcW w:w="4814" w:type="dxa"/>
          </w:tcPr>
          <w:p w14:paraId="0A8B1A7C" w14:textId="4AF2910C" w:rsidR="00F64025" w:rsidRPr="00021660" w:rsidRDefault="00021660" w:rsidP="00F64025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r w:rsidRPr="00021660">
              <w:rPr>
                <w:lang w:val="de-DE"/>
              </w:rPr>
              <w:t>АLL ECO APE</w:t>
            </w:r>
            <w:r>
              <w:rPr>
                <w:lang w:val="sr-Cyrl-RS"/>
              </w:rPr>
              <w:t xml:space="preserve"> доо Београд</w:t>
            </w:r>
          </w:p>
        </w:tc>
      </w:tr>
      <w:tr w:rsidR="00F64025" w14:paraId="7919ACBC" w14:textId="77777777" w:rsidTr="00F64025">
        <w:tc>
          <w:tcPr>
            <w:tcW w:w="4814" w:type="dxa"/>
          </w:tcPr>
          <w:p w14:paraId="7A46D076" w14:textId="4869D5C1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ReTex - Рециклажа/Поновна употреба грађевинских Текстила</w:t>
            </w:r>
          </w:p>
        </w:tc>
        <w:tc>
          <w:tcPr>
            <w:tcW w:w="4814" w:type="dxa"/>
          </w:tcPr>
          <w:p w14:paraId="09B8296B" w14:textId="40719282" w:rsidR="00F64025" w:rsidRPr="005C1B21" w:rsidRDefault="005C1B21" w:rsidP="00F64025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r w:rsidRPr="005C1B21">
              <w:rPr>
                <w:lang w:val="de-DE"/>
              </w:rPr>
              <w:t>ArTech</w:t>
            </w:r>
            <w:r>
              <w:rPr>
                <w:lang w:val="sr-Cyrl-RS"/>
              </w:rPr>
              <w:t xml:space="preserve"> </w:t>
            </w:r>
            <w:r w:rsidRPr="005C1B21">
              <w:rPr>
                <w:lang w:val="sr-Cyrl-RS"/>
              </w:rPr>
              <w:t>инжењеринг предузеће за пројектовање, производњу</w:t>
            </w:r>
          </w:p>
        </w:tc>
      </w:tr>
      <w:tr w:rsidR="00F64025" w14:paraId="576B48E6" w14:textId="77777777" w:rsidTr="00F64025">
        <w:tc>
          <w:tcPr>
            <w:tcW w:w="4814" w:type="dxa"/>
          </w:tcPr>
          <w:p w14:paraId="69049158" w14:textId="3F4A9B50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Узми али врати</w:t>
            </w:r>
          </w:p>
        </w:tc>
        <w:tc>
          <w:tcPr>
            <w:tcW w:w="4814" w:type="dxa"/>
          </w:tcPr>
          <w:p w14:paraId="6F48D048" w14:textId="303805A1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Друштво за производњу промет и услуге Мивака д.о.о.</w:t>
            </w:r>
          </w:p>
        </w:tc>
      </w:tr>
      <w:tr w:rsidR="00F64025" w14:paraId="0FC9B3F0" w14:textId="77777777" w:rsidTr="00F64025">
        <w:tc>
          <w:tcPr>
            <w:tcW w:w="4814" w:type="dxa"/>
          </w:tcPr>
          <w:p w14:paraId="49D88B60" w14:textId="7F966AFB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Припрема органског отпада као сировина за биогасна постројења.</w:t>
            </w:r>
          </w:p>
        </w:tc>
        <w:tc>
          <w:tcPr>
            <w:tcW w:w="4814" w:type="dxa"/>
          </w:tcPr>
          <w:p w14:paraId="1367CA54" w14:textId="11629BF9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ДРУШТВО СА ОГРАНИЧЕНОМ ОДГОВОРНОШЋУ ЗА ГРАЂЕВИНСКЕ ПОСЛОВЕ ЕКО МАБЕР ИНЖЕЊЕРИНГ ПАНЧЕВО</w:t>
            </w:r>
          </w:p>
        </w:tc>
      </w:tr>
      <w:tr w:rsidR="00F64025" w14:paraId="3B6F3D0E" w14:textId="77777777" w:rsidTr="00F64025">
        <w:tc>
          <w:tcPr>
            <w:tcW w:w="4814" w:type="dxa"/>
          </w:tcPr>
          <w:p w14:paraId="4808B33D" w14:textId="05CC2055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lastRenderedPageBreak/>
              <w:t>Добијање активних биоразградивих премаза за паковање кварљиве хране</w:t>
            </w:r>
          </w:p>
        </w:tc>
        <w:tc>
          <w:tcPr>
            <w:tcW w:w="4814" w:type="dxa"/>
          </w:tcPr>
          <w:p w14:paraId="10D0F5B8" w14:textId="45019A1F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Aquastatin  ДОО, Београд</w:t>
            </w:r>
          </w:p>
        </w:tc>
      </w:tr>
      <w:tr w:rsidR="00F64025" w14:paraId="4BD0C46C" w14:textId="77777777" w:rsidTr="00F64025">
        <w:tc>
          <w:tcPr>
            <w:tcW w:w="4814" w:type="dxa"/>
          </w:tcPr>
          <w:p w14:paraId="3586182E" w14:textId="3FDE0C63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ИЗ БИО ОТПАДА У ПРОТЕИНСКО БЛАГО</w:t>
            </w:r>
          </w:p>
        </w:tc>
        <w:tc>
          <w:tcPr>
            <w:tcW w:w="4814" w:type="dxa"/>
          </w:tcPr>
          <w:p w14:paraId="745A6B3C" w14:textId="70A7BC8A" w:rsidR="00F64025" w:rsidRPr="005C1B21" w:rsidRDefault="005C1B21" w:rsidP="00F64025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r w:rsidRPr="005C1B21">
              <w:rPr>
                <w:lang w:val="de-DE"/>
              </w:rPr>
              <w:t xml:space="preserve">MDM SOLUTIONS </w:t>
            </w:r>
            <w:r>
              <w:rPr>
                <w:lang w:val="sr-Cyrl-RS"/>
              </w:rPr>
              <w:t>доо</w:t>
            </w:r>
          </w:p>
        </w:tc>
      </w:tr>
      <w:tr w:rsidR="00F64025" w14:paraId="596933FB" w14:textId="77777777" w:rsidTr="00F64025">
        <w:tc>
          <w:tcPr>
            <w:tcW w:w="4814" w:type="dxa"/>
          </w:tcPr>
          <w:p w14:paraId="230C452B" w14:textId="6BA391A4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Еколошки третман отпадних вода у сточарској производњи</w:t>
            </w:r>
          </w:p>
        </w:tc>
        <w:tc>
          <w:tcPr>
            <w:tcW w:w="4814" w:type="dxa"/>
          </w:tcPr>
          <w:p w14:paraId="28C6459C" w14:textId="169BEC34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Пољопривредно газдинство Милован Иванковић</w:t>
            </w:r>
          </w:p>
        </w:tc>
      </w:tr>
      <w:tr w:rsidR="00F64025" w14:paraId="2D98AD7E" w14:textId="77777777" w:rsidTr="00F64025">
        <w:tc>
          <w:tcPr>
            <w:tcW w:w="4814" w:type="dxa"/>
          </w:tcPr>
          <w:p w14:paraId="33FC1ADF" w14:textId="1A668070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Зелене технологије за добијање антимикробних композита за примену у козметици</w:t>
            </w:r>
          </w:p>
        </w:tc>
        <w:tc>
          <w:tcPr>
            <w:tcW w:w="4814" w:type="dxa"/>
          </w:tcPr>
          <w:p w14:paraId="699FAC0F" w14:textId="2FEA1BAA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Институт за нуклеарне науке „Винча“</w:t>
            </w:r>
          </w:p>
        </w:tc>
      </w:tr>
      <w:tr w:rsidR="00F64025" w14:paraId="1C11278B" w14:textId="77777777" w:rsidTr="00F64025">
        <w:tc>
          <w:tcPr>
            <w:tcW w:w="4814" w:type="dxa"/>
          </w:tcPr>
          <w:p w14:paraId="55447FC8" w14:textId="5B9DD0D6" w:rsidR="00F64025" w:rsidRDefault="005C1B21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5C1B21">
              <w:rPr>
                <w:lang w:val="de-DE"/>
              </w:rPr>
              <w:t>Биомаса за енергију и биодиверзитет (Б4ЕБ)</w:t>
            </w:r>
          </w:p>
        </w:tc>
        <w:tc>
          <w:tcPr>
            <w:tcW w:w="4814" w:type="dxa"/>
          </w:tcPr>
          <w:p w14:paraId="3FE700A9" w14:textId="4C73F993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 xml:space="preserve">DEA LOYALTY </w:t>
            </w:r>
            <w:r>
              <w:rPr>
                <w:lang w:val="sr-Cyrl-RS"/>
              </w:rPr>
              <w:t>Д</w:t>
            </w:r>
            <w:r w:rsidRPr="00C25F26">
              <w:rPr>
                <w:lang w:val="de-DE"/>
              </w:rPr>
              <w:t>.</w:t>
            </w:r>
            <w:r>
              <w:rPr>
                <w:lang w:val="sr-Cyrl-RS"/>
              </w:rPr>
              <w:t>О</w:t>
            </w:r>
            <w:r w:rsidRPr="00C25F26">
              <w:rPr>
                <w:lang w:val="de-DE"/>
              </w:rPr>
              <w:t>.</w:t>
            </w:r>
            <w:r>
              <w:rPr>
                <w:lang w:val="sr-Cyrl-RS"/>
              </w:rPr>
              <w:t>О</w:t>
            </w:r>
            <w:r w:rsidRPr="00C25F26">
              <w:rPr>
                <w:lang w:val="de-DE"/>
              </w:rPr>
              <w:t>.</w:t>
            </w:r>
          </w:p>
        </w:tc>
      </w:tr>
      <w:tr w:rsidR="00F64025" w14:paraId="6BA62E5C" w14:textId="77777777" w:rsidTr="00F64025">
        <w:tc>
          <w:tcPr>
            <w:tcW w:w="4814" w:type="dxa"/>
          </w:tcPr>
          <w:p w14:paraId="5926B24C" w14:textId="33AAEB83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Лилипут - микро фарма довољно за себе</w:t>
            </w:r>
          </w:p>
        </w:tc>
        <w:tc>
          <w:tcPr>
            <w:tcW w:w="4814" w:type="dxa"/>
          </w:tcPr>
          <w:p w14:paraId="3C92ED4B" w14:textId="67F49B65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Ла Деа д.о.о.</w:t>
            </w:r>
          </w:p>
        </w:tc>
      </w:tr>
      <w:tr w:rsidR="00F64025" w14:paraId="2447073D" w14:textId="77777777" w:rsidTr="00F64025">
        <w:tc>
          <w:tcPr>
            <w:tcW w:w="4814" w:type="dxa"/>
          </w:tcPr>
          <w:p w14:paraId="614D70A3" w14:textId="7BE62DB4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„ОД БИО-МАСЕ ДО ЧИСТЕ ЕНЕРГИЈЕ, ЗА ЧИСТИЈИ ВАЗДУХ“</w:t>
            </w:r>
          </w:p>
        </w:tc>
        <w:tc>
          <w:tcPr>
            <w:tcW w:w="4814" w:type="dxa"/>
          </w:tcPr>
          <w:p w14:paraId="72E708BC" w14:textId="05890F3A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Јавно комунално предузеће „Градска чистоћа“ Нови Пазар</w:t>
            </w:r>
          </w:p>
        </w:tc>
      </w:tr>
      <w:tr w:rsidR="00F64025" w14:paraId="0DDE01FF" w14:textId="77777777" w:rsidTr="00F64025">
        <w:tc>
          <w:tcPr>
            <w:tcW w:w="4814" w:type="dxa"/>
          </w:tcPr>
          <w:p w14:paraId="53ED7B36" w14:textId="7ED47C05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Изградња постројења за управљање отпадом од грађења и рушења на територији ГО Сурчин</w:t>
            </w:r>
          </w:p>
        </w:tc>
        <w:tc>
          <w:tcPr>
            <w:tcW w:w="4814" w:type="dxa"/>
          </w:tcPr>
          <w:p w14:paraId="589CAE77" w14:textId="2FFAEBEB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TSM Property ДОО Јаково</w:t>
            </w:r>
          </w:p>
        </w:tc>
      </w:tr>
      <w:tr w:rsidR="00F64025" w14:paraId="155FB339" w14:textId="77777777" w:rsidTr="00F64025">
        <w:tc>
          <w:tcPr>
            <w:tcW w:w="4814" w:type="dxa"/>
          </w:tcPr>
          <w:p w14:paraId="18FF434B" w14:textId="644C0202" w:rsidR="00F64025" w:rsidRDefault="00C25F26" w:rsidP="00C25F26">
            <w:pPr>
              <w:rPr>
                <w:lang w:val="de-DE"/>
              </w:rPr>
            </w:pPr>
            <w:r w:rsidRPr="00C25F26">
              <w:rPr>
                <w:lang w:val="de-DE"/>
              </w:rPr>
              <w:t xml:space="preserve">Повећање искоришћења индустријски обрађене коже животиња применом вештачке интелигенције. </w:t>
            </w:r>
          </w:p>
        </w:tc>
        <w:tc>
          <w:tcPr>
            <w:tcW w:w="4814" w:type="dxa"/>
          </w:tcPr>
          <w:p w14:paraId="13C55BCE" w14:textId="463F093F" w:rsidR="00F64025" w:rsidRPr="00C25F26" w:rsidRDefault="00C25F26" w:rsidP="00F64025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r w:rsidRPr="00C25F26">
              <w:rPr>
                <w:lang w:val="de-DE"/>
              </w:rPr>
              <w:t xml:space="preserve">DigitaLLeather </w:t>
            </w:r>
            <w:r>
              <w:rPr>
                <w:lang w:val="sr-Cyrl-RS"/>
              </w:rPr>
              <w:t>доо</w:t>
            </w:r>
          </w:p>
        </w:tc>
      </w:tr>
      <w:tr w:rsidR="00F64025" w14:paraId="4040C2A0" w14:textId="77777777" w:rsidTr="00F64025">
        <w:tc>
          <w:tcPr>
            <w:tcW w:w="4814" w:type="dxa"/>
          </w:tcPr>
          <w:p w14:paraId="136B4CD4" w14:textId="56FF3399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Био-ћумур од коштица шљиве</w:t>
            </w:r>
          </w:p>
        </w:tc>
        <w:tc>
          <w:tcPr>
            <w:tcW w:w="4814" w:type="dxa"/>
          </w:tcPr>
          <w:p w14:paraId="166F208F" w14:textId="323AE42E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ECO FRIENDLY ДОО ТЕОЧИН</w:t>
            </w:r>
          </w:p>
        </w:tc>
      </w:tr>
      <w:tr w:rsidR="00F64025" w14:paraId="6C2A2DF9" w14:textId="77777777" w:rsidTr="00F64025">
        <w:tc>
          <w:tcPr>
            <w:tcW w:w="4814" w:type="dxa"/>
          </w:tcPr>
          <w:p w14:paraId="0F774234" w14:textId="4B76F603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НА ИЗВОРУ МОГУЋЕГ – ГРАЛО (ГРАД+СЕЛО) - прво холистичко имање као целина одрживог развоја.</w:t>
            </w:r>
          </w:p>
        </w:tc>
        <w:tc>
          <w:tcPr>
            <w:tcW w:w="4814" w:type="dxa"/>
          </w:tcPr>
          <w:p w14:paraId="6D3382B4" w14:textId="0C746A7A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Грало д.о.о. Дивци</w:t>
            </w:r>
          </w:p>
        </w:tc>
      </w:tr>
      <w:tr w:rsidR="00F64025" w14:paraId="1A3E5E3C" w14:textId="77777777" w:rsidTr="00F64025">
        <w:tc>
          <w:tcPr>
            <w:tcW w:w="4814" w:type="dxa"/>
          </w:tcPr>
          <w:p w14:paraId="29328997" w14:textId="7BD58C5E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ДЕКОНТАМИНАЦИЈA ВОДА ЗАГАЂЕНИХ ОРГАНСКИМ ПОЛУТАНТИМА У СКЛАДУ СА УН ЦИЉЕВИМА ОДРЖИВОГ РАЗВОЈА</w:t>
            </w:r>
          </w:p>
        </w:tc>
        <w:tc>
          <w:tcPr>
            <w:tcW w:w="4814" w:type="dxa"/>
          </w:tcPr>
          <w:p w14:paraId="12D5417F" w14:textId="448C5F78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Институт за хемију, технологију и металургију</w:t>
            </w:r>
          </w:p>
        </w:tc>
      </w:tr>
      <w:tr w:rsidR="00F64025" w14:paraId="6B621DDF" w14:textId="77777777" w:rsidTr="00F64025">
        <w:tc>
          <w:tcPr>
            <w:tcW w:w="4814" w:type="dxa"/>
          </w:tcPr>
          <w:p w14:paraId="65B1E701" w14:textId="38CDA9B0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Гра</w:t>
            </w:r>
            <w:r>
              <w:rPr>
                <w:lang w:val="sr-Cyrl-RS"/>
              </w:rPr>
              <w:t>ђ</w:t>
            </w:r>
            <w:r w:rsidRPr="00C25F26">
              <w:rPr>
                <w:lang w:val="de-DE"/>
              </w:rPr>
              <w:t>евински материјал од рециклираног текстила, пластике и гуме.</w:t>
            </w:r>
          </w:p>
        </w:tc>
        <w:tc>
          <w:tcPr>
            <w:tcW w:w="4814" w:type="dxa"/>
          </w:tcPr>
          <w:p w14:paraId="74F80EF1" w14:textId="74E885F4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ДОО ЗА ПРОИЗВОДЊУ, ТРГОВИНУ И УСЛУГЕ ЕУРОМИТЕКС НИС, ЂЕРДАПСКА 72</w:t>
            </w:r>
          </w:p>
        </w:tc>
      </w:tr>
      <w:tr w:rsidR="00F64025" w14:paraId="06D7D4ED" w14:textId="77777777" w:rsidTr="00F64025">
        <w:tc>
          <w:tcPr>
            <w:tcW w:w="4814" w:type="dxa"/>
          </w:tcPr>
          <w:p w14:paraId="2E20EAA0" w14:textId="53654131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 w:rsidRPr="00C25F26">
              <w:rPr>
                <w:lang w:val="de-DE"/>
              </w:rPr>
              <w:t>Енергетски еколошки пелети од биомасе добијене од стабљике индустријске конопље-ЕЕП</w:t>
            </w:r>
          </w:p>
        </w:tc>
        <w:tc>
          <w:tcPr>
            <w:tcW w:w="4814" w:type="dxa"/>
          </w:tcPr>
          <w:p w14:paraId="3FD5C448" w14:textId="69087F8B" w:rsidR="00F64025" w:rsidRDefault="00C25F26" w:rsidP="00F64025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lang w:val="sr-Cyrl-RS"/>
              </w:rPr>
              <w:t>ДОО</w:t>
            </w:r>
            <w:r w:rsidRPr="00C25F26">
              <w:rPr>
                <w:lang w:val="de-DE"/>
              </w:rPr>
              <w:t xml:space="preserve"> "GRAMINA HEMP"</w:t>
            </w:r>
          </w:p>
        </w:tc>
      </w:tr>
    </w:tbl>
    <w:p w14:paraId="566F94E8" w14:textId="77777777" w:rsidR="00F64025" w:rsidRDefault="00F64025" w:rsidP="00B71B96">
      <w:pPr>
        <w:tabs>
          <w:tab w:val="left" w:pos="6924"/>
        </w:tabs>
        <w:rPr>
          <w:lang w:val="de-DE"/>
        </w:rPr>
      </w:pPr>
    </w:p>
    <w:sectPr w:rsidR="00F64025" w:rsidSect="000E136C">
      <w:headerReference w:type="default" r:id="rId9"/>
      <w:pgSz w:w="11906" w:h="16838" w:code="9"/>
      <w:pgMar w:top="39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89F3" w14:textId="77777777" w:rsidR="00B05627" w:rsidRDefault="00B05627" w:rsidP="009E3B73">
      <w:r>
        <w:separator/>
      </w:r>
    </w:p>
  </w:endnote>
  <w:endnote w:type="continuationSeparator" w:id="0">
    <w:p w14:paraId="4207E53C" w14:textId="77777777" w:rsidR="00B05627" w:rsidRDefault="00B05627" w:rsidP="009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4C67" w14:textId="77777777" w:rsidR="00B05627" w:rsidRDefault="00B05627" w:rsidP="009E3B73">
      <w:r>
        <w:separator/>
      </w:r>
    </w:p>
  </w:footnote>
  <w:footnote w:type="continuationSeparator" w:id="0">
    <w:p w14:paraId="3CA36410" w14:textId="77777777" w:rsidR="00B05627" w:rsidRDefault="00B05627" w:rsidP="009E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6BE6" w14:textId="77777777" w:rsidR="009E3B73" w:rsidRDefault="00BB5D07">
    <w:pPr>
      <w:pStyle w:val="Header"/>
    </w:pPr>
    <w:r>
      <w:rPr>
        <w:noProof/>
      </w:rPr>
      <w:pict w14:anchorId="54A5A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-56.8pt;margin-top:-198pt;width:595.3pt;height:841.7pt;z-index:-251658752;mso-position-horizontal-relative:margin;mso-position-vertical-relative:margin">
          <v:imagedata r:id="rId1" o:title="Memorandum_Srpski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7ebd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21660"/>
    <w:rsid w:val="000E136C"/>
    <w:rsid w:val="000E35D6"/>
    <w:rsid w:val="001C04AE"/>
    <w:rsid w:val="00215881"/>
    <w:rsid w:val="00262840"/>
    <w:rsid w:val="00285CE9"/>
    <w:rsid w:val="00390383"/>
    <w:rsid w:val="00435AE8"/>
    <w:rsid w:val="00484F34"/>
    <w:rsid w:val="005C1B21"/>
    <w:rsid w:val="006D2CD6"/>
    <w:rsid w:val="007D2A60"/>
    <w:rsid w:val="007F0ED9"/>
    <w:rsid w:val="00826303"/>
    <w:rsid w:val="008B7529"/>
    <w:rsid w:val="009E3B73"/>
    <w:rsid w:val="00A52CE9"/>
    <w:rsid w:val="00AE19C9"/>
    <w:rsid w:val="00AE1A6E"/>
    <w:rsid w:val="00AF351E"/>
    <w:rsid w:val="00B05627"/>
    <w:rsid w:val="00B71B96"/>
    <w:rsid w:val="00BC097C"/>
    <w:rsid w:val="00C25F26"/>
    <w:rsid w:val="00CB5443"/>
    <w:rsid w:val="00D3436C"/>
    <w:rsid w:val="00D915BA"/>
    <w:rsid w:val="00DF4702"/>
    <w:rsid w:val="00DF7C5A"/>
    <w:rsid w:val="00E72282"/>
    <w:rsid w:val="00EF32F1"/>
    <w:rsid w:val="00F25517"/>
    <w:rsid w:val="00F64025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."/>
  <w:listSeparator w:val=","/>
  <w14:docId w14:val="042D093C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1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3B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table" w:styleId="TableGrid">
    <w:name w:val="Table Grid"/>
    <w:basedOn w:val="TableNormal"/>
    <w:uiPriority w:val="39"/>
    <w:rsid w:val="00F2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BDFC38CAB204A81EF7F1CD8A60BE2" ma:contentTypeVersion="16" ma:contentTypeDescription="Kreiraj novi dokument." ma:contentTypeScope="" ma:versionID="d075217b88bca5ffb3c62c958a931c4b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380378510875ad94081043e7c7386d66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B4350-A319-453C-BB60-C3239B900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B1F83-FCA0-4455-9133-7B44BE4EE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72EE7-8236-49F2-9B75-FA7F3112C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Ana Mitic Radulovic</cp:lastModifiedBy>
  <cp:revision>3</cp:revision>
  <dcterms:created xsi:type="dcterms:W3CDTF">2023-06-27T08:49:00Z</dcterms:created>
  <dcterms:modified xsi:type="dcterms:W3CDTF">2023-06-27T08:49:00Z</dcterms:modified>
</cp:coreProperties>
</file>