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5995" w14:textId="6F8C81B0" w:rsidR="004A0A2D" w:rsidRDefault="004A0A2D" w:rsidP="004A0A2D">
      <w:pPr>
        <w:rPr>
          <w:b/>
          <w:color w:val="000000"/>
        </w:rPr>
      </w:pPr>
      <w:r w:rsidRPr="003C26C1">
        <w:rPr>
          <w:b/>
          <w:bCs/>
          <w:color w:val="000000"/>
        </w:rPr>
        <w:t>ANNEX</w:t>
      </w:r>
      <w:r w:rsidR="00E710BC">
        <w:rPr>
          <w:b/>
          <w:bCs/>
          <w:color w:val="000000"/>
        </w:rPr>
        <w:t>.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 COSTED</w:t>
      </w:r>
      <w:r w:rsidRPr="003C26C1">
        <w:rPr>
          <w:b/>
          <w:color w:val="000000"/>
        </w:rPr>
        <w:t xml:space="preserve"> EVALUATION PLAN </w:t>
      </w:r>
    </w:p>
    <w:tbl>
      <w:tblPr>
        <w:tblpPr w:leftFromText="180" w:rightFromText="180" w:vertAnchor="text" w:horzAnchor="margin" w:tblpXSpec="center" w:tblpY="143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264"/>
        <w:gridCol w:w="2516"/>
        <w:gridCol w:w="2519"/>
        <w:gridCol w:w="1261"/>
        <w:gridCol w:w="989"/>
        <w:gridCol w:w="1078"/>
        <w:gridCol w:w="992"/>
        <w:gridCol w:w="1081"/>
      </w:tblGrid>
      <w:tr w:rsidR="004A0A2D" w:rsidRPr="00075389" w14:paraId="3059F3C4" w14:textId="77777777" w:rsidTr="00785C64">
        <w:trPr>
          <w:trHeight w:val="46"/>
        </w:trPr>
        <w:tc>
          <w:tcPr>
            <w:tcW w:w="778" w:type="pct"/>
            <w:shd w:val="clear" w:color="auto" w:fill="D9E2F3" w:themeFill="accent1" w:themeFillTint="33"/>
            <w:vAlign w:val="center"/>
          </w:tcPr>
          <w:p w14:paraId="0A187D34" w14:textId="77777777" w:rsidR="004A0A2D" w:rsidRPr="00075389" w:rsidRDefault="004A0A2D" w:rsidP="00785C64">
            <w:pPr>
              <w:jc w:val="center"/>
              <w:rPr>
                <w:b/>
                <w:sz w:val="16"/>
                <w:szCs w:val="16"/>
              </w:rPr>
            </w:pPr>
            <w:r w:rsidRPr="00075389">
              <w:rPr>
                <w:b/>
                <w:sz w:val="16"/>
                <w:szCs w:val="16"/>
              </w:rPr>
              <w:t>UNDAF (or equivalent)</w:t>
            </w:r>
          </w:p>
          <w:p w14:paraId="6887DFB9" w14:textId="77777777" w:rsidR="004A0A2D" w:rsidRPr="00075389" w:rsidRDefault="004A0A2D" w:rsidP="00785C64">
            <w:pPr>
              <w:jc w:val="center"/>
              <w:rPr>
                <w:b/>
                <w:sz w:val="16"/>
                <w:szCs w:val="16"/>
              </w:rPr>
            </w:pPr>
            <w:r w:rsidRPr="00075389">
              <w:rPr>
                <w:b/>
                <w:sz w:val="16"/>
                <w:szCs w:val="16"/>
              </w:rPr>
              <w:t>Outcome</w:t>
            </w:r>
          </w:p>
        </w:tc>
        <w:tc>
          <w:tcPr>
            <w:tcW w:w="456" w:type="pct"/>
            <w:shd w:val="clear" w:color="auto" w:fill="D9E2F3" w:themeFill="accent1" w:themeFillTint="33"/>
            <w:vAlign w:val="center"/>
          </w:tcPr>
          <w:p w14:paraId="3F9EA003" w14:textId="77777777" w:rsidR="004A0A2D" w:rsidRPr="00075389" w:rsidRDefault="004A0A2D" w:rsidP="00785C64">
            <w:pPr>
              <w:jc w:val="center"/>
              <w:rPr>
                <w:b/>
                <w:sz w:val="16"/>
                <w:szCs w:val="16"/>
              </w:rPr>
            </w:pPr>
            <w:r w:rsidRPr="00075389">
              <w:rPr>
                <w:b/>
                <w:sz w:val="16"/>
                <w:szCs w:val="16"/>
              </w:rPr>
              <w:t>UNDP Strategic Plan Outcome</w:t>
            </w:r>
          </w:p>
        </w:tc>
        <w:tc>
          <w:tcPr>
            <w:tcW w:w="908" w:type="pct"/>
            <w:shd w:val="clear" w:color="auto" w:fill="D9E2F3" w:themeFill="accent1" w:themeFillTint="33"/>
            <w:vAlign w:val="center"/>
          </w:tcPr>
          <w:p w14:paraId="436D6AD5" w14:textId="77777777" w:rsidR="004A0A2D" w:rsidRPr="00075389" w:rsidRDefault="004A0A2D" w:rsidP="00785C64">
            <w:pPr>
              <w:jc w:val="center"/>
              <w:rPr>
                <w:b/>
                <w:sz w:val="16"/>
                <w:szCs w:val="16"/>
              </w:rPr>
            </w:pPr>
            <w:r w:rsidRPr="00075389">
              <w:rPr>
                <w:b/>
                <w:sz w:val="16"/>
                <w:szCs w:val="16"/>
              </w:rPr>
              <w:t>Evaluation Title</w:t>
            </w:r>
          </w:p>
        </w:tc>
        <w:tc>
          <w:tcPr>
            <w:tcW w:w="909" w:type="pct"/>
            <w:shd w:val="clear" w:color="auto" w:fill="D9E2F3" w:themeFill="accent1" w:themeFillTint="33"/>
            <w:vAlign w:val="center"/>
          </w:tcPr>
          <w:p w14:paraId="57A83BC1" w14:textId="77777777" w:rsidR="004A0A2D" w:rsidRPr="00075389" w:rsidRDefault="004A0A2D" w:rsidP="00785C64">
            <w:pPr>
              <w:jc w:val="center"/>
              <w:rPr>
                <w:b/>
                <w:sz w:val="16"/>
                <w:szCs w:val="16"/>
              </w:rPr>
            </w:pPr>
            <w:r w:rsidRPr="00075389">
              <w:rPr>
                <w:b/>
                <w:sz w:val="16"/>
                <w:szCs w:val="16"/>
              </w:rPr>
              <w:t xml:space="preserve">Partners </w:t>
            </w:r>
          </w:p>
          <w:p w14:paraId="6C0934CD" w14:textId="77777777" w:rsidR="004A0A2D" w:rsidRPr="00075389" w:rsidDel="00BA628C" w:rsidRDefault="004A0A2D" w:rsidP="00785C64">
            <w:pPr>
              <w:jc w:val="center"/>
              <w:rPr>
                <w:b/>
                <w:sz w:val="16"/>
                <w:szCs w:val="16"/>
              </w:rPr>
            </w:pPr>
            <w:r w:rsidRPr="00075389">
              <w:rPr>
                <w:b/>
                <w:sz w:val="16"/>
                <w:szCs w:val="16"/>
              </w:rPr>
              <w:t>[Joint evaluation]</w:t>
            </w:r>
          </w:p>
        </w:tc>
        <w:tc>
          <w:tcPr>
            <w:tcW w:w="455" w:type="pct"/>
            <w:shd w:val="clear" w:color="auto" w:fill="D9E2F3" w:themeFill="accent1" w:themeFillTint="33"/>
            <w:vAlign w:val="center"/>
          </w:tcPr>
          <w:p w14:paraId="383B8692" w14:textId="77777777" w:rsidR="004A0A2D" w:rsidRPr="00075389" w:rsidRDefault="004A0A2D" w:rsidP="00785C64">
            <w:pPr>
              <w:jc w:val="center"/>
              <w:rPr>
                <w:b/>
                <w:sz w:val="16"/>
                <w:szCs w:val="16"/>
              </w:rPr>
            </w:pPr>
            <w:r w:rsidRPr="00075389">
              <w:rPr>
                <w:b/>
                <w:sz w:val="16"/>
                <w:szCs w:val="16"/>
              </w:rPr>
              <w:t>Evaluation commissioned by (if not UNDP)</w:t>
            </w:r>
          </w:p>
        </w:tc>
        <w:tc>
          <w:tcPr>
            <w:tcW w:w="357" w:type="pct"/>
            <w:shd w:val="clear" w:color="auto" w:fill="D9E2F3" w:themeFill="accent1" w:themeFillTint="33"/>
            <w:vAlign w:val="center"/>
          </w:tcPr>
          <w:p w14:paraId="5EA670AB" w14:textId="77777777" w:rsidR="004A0A2D" w:rsidRPr="00075389" w:rsidRDefault="004A0A2D" w:rsidP="00785C64">
            <w:pPr>
              <w:jc w:val="center"/>
              <w:rPr>
                <w:b/>
                <w:sz w:val="16"/>
                <w:szCs w:val="16"/>
              </w:rPr>
            </w:pPr>
            <w:r w:rsidRPr="00075389">
              <w:rPr>
                <w:b/>
                <w:sz w:val="16"/>
                <w:szCs w:val="16"/>
              </w:rPr>
              <w:t>Type of evaluation</w:t>
            </w:r>
          </w:p>
        </w:tc>
        <w:tc>
          <w:tcPr>
            <w:tcW w:w="389" w:type="pct"/>
            <w:shd w:val="clear" w:color="auto" w:fill="D9E2F3" w:themeFill="accent1" w:themeFillTint="33"/>
            <w:vAlign w:val="center"/>
          </w:tcPr>
          <w:p w14:paraId="323D43F6" w14:textId="77777777" w:rsidR="004A0A2D" w:rsidRPr="00075389" w:rsidRDefault="004A0A2D" w:rsidP="00785C64">
            <w:pPr>
              <w:jc w:val="center"/>
              <w:rPr>
                <w:b/>
                <w:sz w:val="16"/>
                <w:szCs w:val="16"/>
              </w:rPr>
            </w:pPr>
            <w:r w:rsidRPr="00075389">
              <w:rPr>
                <w:b/>
                <w:sz w:val="16"/>
                <w:szCs w:val="16"/>
              </w:rPr>
              <w:t>Planned Evaluation Completion Date</w:t>
            </w:r>
          </w:p>
        </w:tc>
        <w:tc>
          <w:tcPr>
            <w:tcW w:w="358" w:type="pct"/>
            <w:shd w:val="clear" w:color="auto" w:fill="D9E2F3" w:themeFill="accent1" w:themeFillTint="33"/>
            <w:vAlign w:val="center"/>
          </w:tcPr>
          <w:p w14:paraId="73650729" w14:textId="77777777" w:rsidR="004A0A2D" w:rsidRPr="00075389" w:rsidRDefault="004A0A2D" w:rsidP="00785C64">
            <w:pPr>
              <w:jc w:val="center"/>
              <w:rPr>
                <w:b/>
                <w:sz w:val="16"/>
                <w:szCs w:val="16"/>
              </w:rPr>
            </w:pPr>
            <w:r w:rsidRPr="00075389">
              <w:rPr>
                <w:b/>
                <w:sz w:val="16"/>
                <w:szCs w:val="16"/>
              </w:rPr>
              <w:t>Estimated Cost</w:t>
            </w:r>
          </w:p>
        </w:tc>
        <w:tc>
          <w:tcPr>
            <w:tcW w:w="390" w:type="pct"/>
            <w:shd w:val="clear" w:color="auto" w:fill="D9E2F3" w:themeFill="accent1" w:themeFillTint="33"/>
            <w:vAlign w:val="center"/>
          </w:tcPr>
          <w:p w14:paraId="05D0A516" w14:textId="77777777" w:rsidR="004A0A2D" w:rsidRPr="00075389" w:rsidRDefault="004A0A2D" w:rsidP="00785C64">
            <w:pPr>
              <w:jc w:val="center"/>
              <w:rPr>
                <w:b/>
                <w:sz w:val="16"/>
                <w:szCs w:val="16"/>
              </w:rPr>
            </w:pPr>
            <w:r w:rsidRPr="00075389">
              <w:rPr>
                <w:b/>
                <w:sz w:val="16"/>
                <w:szCs w:val="16"/>
              </w:rPr>
              <w:t>Provisional Source of Funding</w:t>
            </w:r>
          </w:p>
        </w:tc>
      </w:tr>
      <w:tr w:rsidR="004A0A2D" w:rsidRPr="00075389" w14:paraId="474BF9B7" w14:textId="77777777" w:rsidTr="00785C64">
        <w:trPr>
          <w:trHeight w:val="777"/>
        </w:trPr>
        <w:tc>
          <w:tcPr>
            <w:tcW w:w="778" w:type="pct"/>
            <w:shd w:val="clear" w:color="auto" w:fill="auto"/>
            <w:vAlign w:val="center"/>
          </w:tcPr>
          <w:p w14:paraId="05E97794" w14:textId="77777777" w:rsidR="004A0A2D" w:rsidRPr="00075389" w:rsidRDefault="004A0A2D" w:rsidP="00785C64">
            <w:pPr>
              <w:jc w:val="both"/>
              <w:rPr>
                <w:b/>
                <w:sz w:val="16"/>
                <w:szCs w:val="16"/>
              </w:rPr>
            </w:pPr>
            <w:r w:rsidRPr="00075389">
              <w:rPr>
                <w:b/>
                <w:sz w:val="16"/>
                <w:szCs w:val="16"/>
              </w:rPr>
              <w:t xml:space="preserve">Outcome 1: </w:t>
            </w:r>
            <w:r w:rsidRPr="00075389">
              <w:rPr>
                <w:b/>
                <w:sz w:val="16"/>
                <w:szCs w:val="16"/>
                <w:lang w:val="en-GB"/>
              </w:rPr>
              <w:t xml:space="preserve">By 2025, All </w:t>
            </w:r>
            <w:r>
              <w:rPr>
                <w:b/>
                <w:sz w:val="16"/>
                <w:szCs w:val="16"/>
                <w:lang w:val="en-GB"/>
              </w:rPr>
              <w:t xml:space="preserve">people in South Africa </w:t>
            </w:r>
            <w:r w:rsidRPr="00075389">
              <w:rPr>
                <w:b/>
                <w:sz w:val="16"/>
                <w:szCs w:val="16"/>
                <w:lang w:val="en-GB"/>
              </w:rPr>
              <w:t>particularly women, youth and other marginalized groups have access to equitable social and economic opportunities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89D2648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 w:rsidRPr="00075389">
              <w:rPr>
                <w:b/>
                <w:bCs/>
                <w:color w:val="000000"/>
                <w:sz w:val="16"/>
                <w:szCs w:val="16"/>
                <w:lang w:val="en-GB"/>
              </w:rPr>
              <w:t>1.</w:t>
            </w:r>
            <w:r w:rsidRPr="00075389">
              <w:rPr>
                <w:rFonts w:eastAsia="Calibri"/>
                <w:color w:val="000000" w:themeColor="text1"/>
                <w:sz w:val="16"/>
                <w:szCs w:val="16"/>
              </w:rPr>
              <w:t xml:space="preserve"> Advance Poverty Eradication in All Its Forms and Dimensions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6FD276DD" w14:textId="77777777" w:rsidR="004A0A2D" w:rsidRPr="00075389" w:rsidRDefault="004A0A2D" w:rsidP="00785C64">
            <w:pPr>
              <w:jc w:val="both"/>
              <w:rPr>
                <w:iCs/>
                <w:sz w:val="16"/>
                <w:szCs w:val="16"/>
                <w:lang w:val="en-GB"/>
              </w:rPr>
            </w:pPr>
            <w:r w:rsidRPr="00075389">
              <w:rPr>
                <w:iCs/>
                <w:sz w:val="16"/>
                <w:szCs w:val="16"/>
                <w:lang w:val="en-GB"/>
              </w:rPr>
              <w:t>Mid-term Evaluation of the comprehensive national Land Reform and Local SD Programme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826ECE6" w14:textId="77777777" w:rsidR="004A0A2D" w:rsidRPr="00075389" w:rsidRDefault="004A0A2D" w:rsidP="00785C64">
            <w:pPr>
              <w:jc w:val="both"/>
              <w:rPr>
                <w:iCs/>
                <w:sz w:val="16"/>
                <w:szCs w:val="16"/>
                <w:lang w:val="en-GB"/>
              </w:rPr>
            </w:pPr>
            <w:r w:rsidRPr="00075389">
              <w:rPr>
                <w:iCs/>
                <w:sz w:val="16"/>
                <w:szCs w:val="16"/>
              </w:rPr>
              <w:t>Department of Agriculture, Land Reform and Rural Development, UN Women, Provincial Departments, National Youth Development Agency, FAO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085B340F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DE8EAB5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Project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80F1A0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 xml:space="preserve">31 March,  </w:t>
            </w:r>
          </w:p>
          <w:p w14:paraId="7CC27916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2021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BAC4BC2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$30,000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E33A9A" w14:textId="77777777" w:rsidR="004A0A2D" w:rsidRPr="00075389" w:rsidRDefault="004A0A2D" w:rsidP="00785C64">
            <w:pPr>
              <w:jc w:val="center"/>
              <w:rPr>
                <w:rStyle w:val="CommentReference"/>
                <w:sz w:val="16"/>
                <w:szCs w:val="16"/>
              </w:rPr>
            </w:pPr>
            <w:r w:rsidRPr="00075389">
              <w:rPr>
                <w:rStyle w:val="CommentReference"/>
                <w:sz w:val="16"/>
                <w:szCs w:val="16"/>
              </w:rPr>
              <w:t>Project</w:t>
            </w:r>
          </w:p>
        </w:tc>
      </w:tr>
      <w:tr w:rsidR="004A0A2D" w:rsidRPr="00075389" w14:paraId="53FD1F9E" w14:textId="77777777" w:rsidTr="00785C64">
        <w:trPr>
          <w:trHeight w:val="46"/>
        </w:trPr>
        <w:tc>
          <w:tcPr>
            <w:tcW w:w="778" w:type="pct"/>
            <w:vMerge w:val="restart"/>
            <w:shd w:val="clear" w:color="auto" w:fill="auto"/>
            <w:vAlign w:val="center"/>
          </w:tcPr>
          <w:p w14:paraId="48B7BE2B" w14:textId="77777777" w:rsidR="004A0A2D" w:rsidRPr="00075389" w:rsidRDefault="004A0A2D" w:rsidP="00785C64">
            <w:pPr>
              <w:jc w:val="both"/>
              <w:rPr>
                <w:b/>
                <w:sz w:val="16"/>
                <w:szCs w:val="16"/>
              </w:rPr>
            </w:pPr>
            <w:r w:rsidRPr="00075389">
              <w:rPr>
                <w:b/>
                <w:sz w:val="16"/>
                <w:szCs w:val="16"/>
              </w:rPr>
              <w:t xml:space="preserve">Outcome 3: </w:t>
            </w:r>
            <w:r w:rsidRPr="00075389">
              <w:rPr>
                <w:b/>
                <w:bCs/>
                <w:sz w:val="16"/>
                <w:szCs w:val="16"/>
              </w:rPr>
              <w:t xml:space="preserve"> By 2025, South Africa is on a just transition to a low-carbon society and vulnerable &amp; marginalized communities are more resilient to adverse effects of climate change </w:t>
            </w:r>
            <w:r w:rsidRPr="00075389">
              <w:rPr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incl.</w:t>
            </w:r>
            <w:r w:rsidRPr="00075389">
              <w:rPr>
                <w:i/>
                <w:iCs/>
                <w:sz w:val="16"/>
                <w:szCs w:val="16"/>
              </w:rPr>
              <w:t xml:space="preserve"> access to sustainable nature-based solutions</w:t>
            </w:r>
            <w:r w:rsidRPr="00075389">
              <w:rPr>
                <w:sz w:val="16"/>
                <w:szCs w:val="16"/>
              </w:rPr>
              <w:t>).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4C07458C" w14:textId="77777777" w:rsidR="004A0A2D" w:rsidRPr="00075389" w:rsidRDefault="004A0A2D" w:rsidP="00785C64">
            <w:pPr>
              <w:jc w:val="both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075389">
              <w:rPr>
                <w:b/>
                <w:bCs/>
                <w:color w:val="000000"/>
                <w:sz w:val="16"/>
                <w:szCs w:val="16"/>
                <w:lang w:val="en-GB"/>
              </w:rPr>
              <w:t>3.</w:t>
            </w:r>
            <w:r w:rsidRPr="00075389">
              <w:rPr>
                <w:rFonts w:eastAsia="Calibri"/>
                <w:color w:val="000000" w:themeColor="text1"/>
                <w:sz w:val="16"/>
                <w:szCs w:val="16"/>
              </w:rPr>
              <w:t xml:space="preserve"> Strengthen resilience to shocks and crises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4E03E21A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UNDP-GEF </w:t>
            </w:r>
            <w:r w:rsidRPr="00075389">
              <w:rPr>
                <w:iCs/>
                <w:sz w:val="16"/>
                <w:szCs w:val="16"/>
                <w:lang w:val="en-GB"/>
              </w:rPr>
              <w:t>Terminal Evaluation of wind renewable energy technology project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605DBE9" w14:textId="77777777" w:rsidR="004A0A2D" w:rsidRPr="00075389" w:rsidRDefault="004A0A2D" w:rsidP="00785C64">
            <w:pPr>
              <w:jc w:val="both"/>
              <w:rPr>
                <w:iCs/>
                <w:sz w:val="16"/>
                <w:szCs w:val="16"/>
                <w:lang w:val="en-GB"/>
              </w:rPr>
            </w:pPr>
            <w:r w:rsidRPr="00075389">
              <w:rPr>
                <w:iCs/>
                <w:sz w:val="16"/>
                <w:szCs w:val="16"/>
                <w:lang w:val="en-GB"/>
              </w:rPr>
              <w:t>DME, DTI, SANEDI, GEF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29D232AB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FEE865C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CA5791F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30 March 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248448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$30,000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F3BF42" w14:textId="77777777" w:rsidR="004A0A2D" w:rsidRPr="00075389" w:rsidRDefault="004A0A2D" w:rsidP="00785C64">
            <w:pPr>
              <w:jc w:val="center"/>
              <w:rPr>
                <w:rStyle w:val="CommentReference"/>
                <w:sz w:val="16"/>
                <w:szCs w:val="16"/>
              </w:rPr>
            </w:pPr>
            <w:r w:rsidRPr="00075389">
              <w:rPr>
                <w:rStyle w:val="CommentReference"/>
                <w:sz w:val="16"/>
                <w:szCs w:val="16"/>
              </w:rPr>
              <w:t>Project</w:t>
            </w:r>
          </w:p>
        </w:tc>
      </w:tr>
      <w:tr w:rsidR="004A0A2D" w:rsidRPr="00075389" w14:paraId="6D4F24D0" w14:textId="77777777" w:rsidTr="00785C64">
        <w:trPr>
          <w:trHeight w:val="46"/>
        </w:trPr>
        <w:tc>
          <w:tcPr>
            <w:tcW w:w="778" w:type="pct"/>
            <w:vMerge/>
            <w:shd w:val="clear" w:color="auto" w:fill="auto"/>
            <w:vAlign w:val="center"/>
          </w:tcPr>
          <w:p w14:paraId="30B2C5AB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5555FFB8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5F402470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UNDP-GEF </w:t>
            </w:r>
            <w:r w:rsidRPr="00075389">
              <w:rPr>
                <w:sz w:val="16"/>
                <w:szCs w:val="16"/>
              </w:rPr>
              <w:t>Mid-term Evaluation of DRR, EWS and crisis response, incl. COVID-19 response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AC2BA6C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Dept. of Agriculture, Land Reform and Rural Development</w:t>
            </w:r>
            <w:r w:rsidRPr="00075389">
              <w:rPr>
                <w:iCs/>
                <w:sz w:val="16"/>
                <w:szCs w:val="16"/>
                <w:lang w:val="en-GB"/>
              </w:rPr>
              <w:t xml:space="preserve"> DIRCO</w:t>
            </w:r>
            <w:r w:rsidRPr="00075389">
              <w:rPr>
                <w:iCs/>
                <w:sz w:val="16"/>
                <w:szCs w:val="16"/>
              </w:rPr>
              <w:t xml:space="preserve">, </w:t>
            </w:r>
            <w:r w:rsidRPr="00075389">
              <w:rPr>
                <w:sz w:val="16"/>
                <w:szCs w:val="16"/>
              </w:rPr>
              <w:t>UNICEF, WFP, OCHA, Human Settlements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5B76A3FD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717E0A2F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Project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B598EC9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30 June 2022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5C7631B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$30,000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31AB1F" w14:textId="77777777" w:rsidR="004A0A2D" w:rsidRPr="00075389" w:rsidRDefault="004A0A2D" w:rsidP="00785C64">
            <w:pPr>
              <w:jc w:val="center"/>
              <w:rPr>
                <w:rStyle w:val="CommentReference"/>
                <w:sz w:val="16"/>
                <w:szCs w:val="16"/>
              </w:rPr>
            </w:pPr>
          </w:p>
          <w:p w14:paraId="057E9377" w14:textId="77777777" w:rsidR="004A0A2D" w:rsidRPr="00075389" w:rsidRDefault="004A0A2D" w:rsidP="00785C64">
            <w:pPr>
              <w:jc w:val="center"/>
              <w:rPr>
                <w:rStyle w:val="CommentReference"/>
                <w:sz w:val="16"/>
                <w:szCs w:val="16"/>
              </w:rPr>
            </w:pPr>
            <w:r w:rsidRPr="00075389">
              <w:rPr>
                <w:rStyle w:val="CommentReference"/>
                <w:sz w:val="16"/>
                <w:szCs w:val="16"/>
              </w:rPr>
              <w:t>Project</w:t>
            </w:r>
          </w:p>
          <w:p w14:paraId="63EBEF7B" w14:textId="77777777" w:rsidR="004A0A2D" w:rsidRPr="00075389" w:rsidRDefault="004A0A2D" w:rsidP="00785C64">
            <w:pPr>
              <w:jc w:val="center"/>
              <w:rPr>
                <w:rStyle w:val="CommentReference"/>
                <w:sz w:val="16"/>
                <w:szCs w:val="16"/>
              </w:rPr>
            </w:pPr>
          </w:p>
        </w:tc>
      </w:tr>
      <w:tr w:rsidR="004A0A2D" w:rsidRPr="00075389" w14:paraId="1BAAFF6F" w14:textId="77777777" w:rsidTr="00785C64">
        <w:trPr>
          <w:trHeight w:val="920"/>
        </w:trPr>
        <w:tc>
          <w:tcPr>
            <w:tcW w:w="778" w:type="pct"/>
            <w:vMerge/>
            <w:shd w:val="clear" w:color="auto" w:fill="auto"/>
            <w:vAlign w:val="center"/>
          </w:tcPr>
          <w:p w14:paraId="10442552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215861AE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56A80E1A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UNDP-GEF </w:t>
            </w:r>
            <w:r w:rsidRPr="00075389">
              <w:rPr>
                <w:sz w:val="16"/>
                <w:szCs w:val="16"/>
              </w:rPr>
              <w:t>Mid-term Evaluation of the regional water security projects on the Orange-</w:t>
            </w:r>
            <w:proofErr w:type="spellStart"/>
            <w:r w:rsidRPr="00075389">
              <w:rPr>
                <w:sz w:val="16"/>
                <w:szCs w:val="16"/>
              </w:rPr>
              <w:t>Senqu</w:t>
            </w:r>
            <w:proofErr w:type="spellEnd"/>
            <w:r w:rsidRPr="00075389">
              <w:rPr>
                <w:sz w:val="16"/>
                <w:szCs w:val="16"/>
              </w:rPr>
              <w:t xml:space="preserve"> Basin and the Limpopo River Basin.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831D6A3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 xml:space="preserve">River Basin Authorities (ORASECOM and LIMCOM), Water Ministries in South Africa, Botswana, Lesotho, Namibia, Mozambique and Zimbabwe) 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7B03E0DC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ED65A38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Project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05011C0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Feb 2022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AC5D2CE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$75,000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23523CC" w14:textId="77777777" w:rsidR="004A0A2D" w:rsidRPr="00075389" w:rsidRDefault="004A0A2D" w:rsidP="00785C64">
            <w:pPr>
              <w:jc w:val="center"/>
              <w:rPr>
                <w:rStyle w:val="CommentReference"/>
                <w:sz w:val="16"/>
                <w:szCs w:val="16"/>
              </w:rPr>
            </w:pPr>
            <w:r w:rsidRPr="00075389">
              <w:rPr>
                <w:rStyle w:val="CommentReference"/>
                <w:sz w:val="16"/>
                <w:szCs w:val="16"/>
              </w:rPr>
              <w:t>Project</w:t>
            </w:r>
          </w:p>
        </w:tc>
      </w:tr>
      <w:tr w:rsidR="004A0A2D" w:rsidRPr="00075389" w14:paraId="08367C99" w14:textId="77777777" w:rsidTr="00785C64">
        <w:trPr>
          <w:trHeight w:val="920"/>
        </w:trPr>
        <w:tc>
          <w:tcPr>
            <w:tcW w:w="778" w:type="pct"/>
            <w:vMerge/>
            <w:shd w:val="clear" w:color="auto" w:fill="auto"/>
            <w:vAlign w:val="center"/>
          </w:tcPr>
          <w:p w14:paraId="0A161341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0BED547F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2ACF423D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UNDP-GEF </w:t>
            </w:r>
            <w:r>
              <w:rPr>
                <w:sz w:val="16"/>
                <w:szCs w:val="16"/>
              </w:rPr>
              <w:t xml:space="preserve"> </w:t>
            </w:r>
            <w:r w:rsidRPr="00075389">
              <w:rPr>
                <w:sz w:val="16"/>
                <w:szCs w:val="16"/>
              </w:rPr>
              <w:t>Terminal Evaluation of the regional water security projects on the Orange-</w:t>
            </w:r>
            <w:proofErr w:type="spellStart"/>
            <w:r w:rsidRPr="00075389">
              <w:rPr>
                <w:sz w:val="16"/>
                <w:szCs w:val="16"/>
              </w:rPr>
              <w:t>Senqu</w:t>
            </w:r>
            <w:proofErr w:type="spellEnd"/>
            <w:r w:rsidRPr="00075389">
              <w:rPr>
                <w:sz w:val="16"/>
                <w:szCs w:val="16"/>
              </w:rPr>
              <w:t xml:space="preserve"> Basin and the Limpopo River Basin.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C2CD72E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 xml:space="preserve">River Basin Authorities (ORASECOM and LIMCOM), Water Ministries in South Africa, Botswana, Lesotho, Namibia, Mozambique and Zimbabwe) 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0F47E252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3C218C3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Project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83CDACA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30 June 2024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1A24B14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$75,000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2713FC" w14:textId="77777777" w:rsidR="004A0A2D" w:rsidRPr="00075389" w:rsidRDefault="004A0A2D" w:rsidP="00785C64">
            <w:pPr>
              <w:jc w:val="center"/>
              <w:rPr>
                <w:rStyle w:val="CommentReference"/>
                <w:sz w:val="16"/>
                <w:szCs w:val="16"/>
              </w:rPr>
            </w:pPr>
            <w:r w:rsidRPr="00075389">
              <w:rPr>
                <w:rStyle w:val="CommentReference"/>
                <w:sz w:val="16"/>
                <w:szCs w:val="16"/>
              </w:rPr>
              <w:t>Project</w:t>
            </w:r>
          </w:p>
        </w:tc>
      </w:tr>
      <w:tr w:rsidR="004A0A2D" w:rsidRPr="00075389" w14:paraId="28ACB30C" w14:textId="77777777" w:rsidTr="00785C64">
        <w:trPr>
          <w:trHeight w:val="46"/>
        </w:trPr>
        <w:tc>
          <w:tcPr>
            <w:tcW w:w="778" w:type="pct"/>
            <w:vMerge/>
            <w:shd w:val="clear" w:color="auto" w:fill="auto"/>
            <w:vAlign w:val="center"/>
          </w:tcPr>
          <w:p w14:paraId="2D56A917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70A190F9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01439473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UNDP-GEF </w:t>
            </w:r>
            <w:r>
              <w:rPr>
                <w:sz w:val="16"/>
                <w:szCs w:val="16"/>
              </w:rPr>
              <w:t xml:space="preserve"> </w:t>
            </w:r>
            <w:r w:rsidRPr="00075389">
              <w:rPr>
                <w:sz w:val="16"/>
                <w:szCs w:val="16"/>
              </w:rPr>
              <w:t xml:space="preserve">Terminal Evaluation associated with projects on management effectiveness of protected areas 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8A2BA26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 xml:space="preserve">DEFF, </w:t>
            </w:r>
            <w:proofErr w:type="spellStart"/>
            <w:r w:rsidRPr="00075389">
              <w:rPr>
                <w:sz w:val="16"/>
                <w:szCs w:val="16"/>
              </w:rPr>
              <w:t>SANParks</w:t>
            </w:r>
            <w:proofErr w:type="spellEnd"/>
            <w:r w:rsidRPr="00075389">
              <w:rPr>
                <w:sz w:val="16"/>
                <w:szCs w:val="16"/>
              </w:rPr>
              <w:t xml:space="preserve">, SANBI, CSIR, NGOs 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35CC0A64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FB76159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Project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91E92B5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 xml:space="preserve">1 April 2021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4EF21DD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$30,000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F2FBA4" w14:textId="77777777" w:rsidR="004A0A2D" w:rsidRPr="00075389" w:rsidRDefault="004A0A2D" w:rsidP="00785C64">
            <w:pPr>
              <w:jc w:val="center"/>
              <w:rPr>
                <w:rStyle w:val="CommentReference"/>
                <w:sz w:val="16"/>
                <w:szCs w:val="16"/>
              </w:rPr>
            </w:pPr>
            <w:r w:rsidRPr="00075389">
              <w:rPr>
                <w:rStyle w:val="CommentReference"/>
                <w:sz w:val="16"/>
                <w:szCs w:val="16"/>
              </w:rPr>
              <w:t>Project</w:t>
            </w:r>
          </w:p>
        </w:tc>
      </w:tr>
      <w:tr w:rsidR="004A0A2D" w:rsidRPr="00075389" w14:paraId="22DFD00E" w14:textId="77777777" w:rsidTr="00785C64">
        <w:trPr>
          <w:trHeight w:val="46"/>
        </w:trPr>
        <w:tc>
          <w:tcPr>
            <w:tcW w:w="778" w:type="pct"/>
            <w:vMerge/>
            <w:shd w:val="clear" w:color="auto" w:fill="auto"/>
            <w:vAlign w:val="center"/>
          </w:tcPr>
          <w:p w14:paraId="045D9F91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16BF26BD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E3DE8D1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UNDP-GEF </w:t>
            </w:r>
            <w:r w:rsidRPr="00075389">
              <w:rPr>
                <w:sz w:val="16"/>
                <w:szCs w:val="16"/>
              </w:rPr>
              <w:t>Terminal Evaluation of municipal level mainstreaming of biodiversity standards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81970B1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 xml:space="preserve">DEFF, </w:t>
            </w:r>
            <w:proofErr w:type="spellStart"/>
            <w:r w:rsidRPr="00075389">
              <w:rPr>
                <w:sz w:val="16"/>
                <w:szCs w:val="16"/>
              </w:rPr>
              <w:t>SANParks</w:t>
            </w:r>
            <w:proofErr w:type="spellEnd"/>
            <w:r w:rsidRPr="00075389">
              <w:rPr>
                <w:sz w:val="16"/>
                <w:szCs w:val="16"/>
              </w:rPr>
              <w:t xml:space="preserve">, SANBI, CSIR, NGOs 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33051D2E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663D303F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Project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70C61D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 xml:space="preserve">1 April 2021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56D2F97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$30,000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C75A4B" w14:textId="77777777" w:rsidR="004A0A2D" w:rsidRPr="00075389" w:rsidRDefault="004A0A2D" w:rsidP="00785C64">
            <w:pPr>
              <w:jc w:val="center"/>
              <w:rPr>
                <w:rStyle w:val="CommentReference"/>
                <w:sz w:val="16"/>
                <w:szCs w:val="16"/>
              </w:rPr>
            </w:pPr>
            <w:r w:rsidRPr="00075389">
              <w:rPr>
                <w:rStyle w:val="CommentReference"/>
                <w:sz w:val="16"/>
                <w:szCs w:val="16"/>
              </w:rPr>
              <w:t>Project</w:t>
            </w:r>
          </w:p>
        </w:tc>
      </w:tr>
      <w:tr w:rsidR="004A0A2D" w:rsidRPr="00075389" w14:paraId="078466A3" w14:textId="77777777" w:rsidTr="00785C64">
        <w:trPr>
          <w:trHeight w:val="46"/>
        </w:trPr>
        <w:tc>
          <w:tcPr>
            <w:tcW w:w="778" w:type="pct"/>
            <w:vMerge/>
            <w:shd w:val="clear" w:color="auto" w:fill="auto"/>
            <w:vAlign w:val="center"/>
          </w:tcPr>
          <w:p w14:paraId="7F3D76A2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73FD24FA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51807C09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 xml:space="preserve">UNDP-GEF </w:t>
            </w:r>
            <w:r w:rsidRPr="00075389">
              <w:rPr>
                <w:sz w:val="16"/>
                <w:szCs w:val="16"/>
              </w:rPr>
              <w:t>Terminal Evaluation of sustainable land management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92350CB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 xml:space="preserve">DEFF, </w:t>
            </w:r>
            <w:proofErr w:type="spellStart"/>
            <w:r w:rsidRPr="00075389">
              <w:rPr>
                <w:sz w:val="16"/>
                <w:szCs w:val="16"/>
              </w:rPr>
              <w:t>SANParks</w:t>
            </w:r>
            <w:proofErr w:type="spellEnd"/>
            <w:r w:rsidRPr="00075389">
              <w:rPr>
                <w:sz w:val="16"/>
                <w:szCs w:val="16"/>
              </w:rPr>
              <w:t>, SANBI, CSIR, NGOs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6ADF4852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12E6640F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Project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994714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 xml:space="preserve">31 March 2022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2488383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$30,000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EA09BD" w14:textId="77777777" w:rsidR="004A0A2D" w:rsidRPr="00075389" w:rsidRDefault="004A0A2D" w:rsidP="00785C64">
            <w:pPr>
              <w:jc w:val="center"/>
              <w:rPr>
                <w:rStyle w:val="CommentReference"/>
                <w:sz w:val="16"/>
                <w:szCs w:val="16"/>
              </w:rPr>
            </w:pPr>
            <w:r w:rsidRPr="00075389">
              <w:rPr>
                <w:rStyle w:val="CommentReference"/>
                <w:sz w:val="16"/>
                <w:szCs w:val="16"/>
              </w:rPr>
              <w:t>Project</w:t>
            </w:r>
          </w:p>
        </w:tc>
      </w:tr>
      <w:tr w:rsidR="004A0A2D" w:rsidRPr="00075389" w14:paraId="599CEE72" w14:textId="77777777" w:rsidTr="00785C64">
        <w:trPr>
          <w:trHeight w:val="46"/>
        </w:trPr>
        <w:tc>
          <w:tcPr>
            <w:tcW w:w="778" w:type="pct"/>
            <w:vMerge/>
            <w:shd w:val="clear" w:color="auto" w:fill="auto"/>
            <w:vAlign w:val="center"/>
          </w:tcPr>
          <w:p w14:paraId="7D623FEC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3D3B303A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22B605B3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>UNDP-GEF</w:t>
            </w:r>
            <w:r>
              <w:rPr>
                <w:sz w:val="16"/>
                <w:szCs w:val="16"/>
              </w:rPr>
              <w:t xml:space="preserve"> </w:t>
            </w:r>
            <w:r w:rsidRPr="00075389">
              <w:rPr>
                <w:sz w:val="16"/>
                <w:szCs w:val="16"/>
              </w:rPr>
              <w:t>Mid-term Evaluation of project on biodiversity value chain development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C057BB2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DEFF, CSIR, ARC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39672312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44B94759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Project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F30B0F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30 March 2022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0FBFD3E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$30,000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2EEF3E" w14:textId="77777777" w:rsidR="004A0A2D" w:rsidRPr="00075389" w:rsidRDefault="004A0A2D" w:rsidP="00785C64">
            <w:pPr>
              <w:jc w:val="center"/>
              <w:rPr>
                <w:rStyle w:val="CommentReference"/>
                <w:sz w:val="16"/>
                <w:szCs w:val="16"/>
              </w:rPr>
            </w:pPr>
            <w:r w:rsidRPr="00075389">
              <w:rPr>
                <w:rStyle w:val="CommentReference"/>
                <w:sz w:val="16"/>
                <w:szCs w:val="16"/>
              </w:rPr>
              <w:t>Project</w:t>
            </w:r>
          </w:p>
        </w:tc>
      </w:tr>
      <w:tr w:rsidR="004A0A2D" w:rsidRPr="00075389" w14:paraId="651786E8" w14:textId="77777777" w:rsidTr="00785C64">
        <w:trPr>
          <w:trHeight w:val="46"/>
        </w:trPr>
        <w:tc>
          <w:tcPr>
            <w:tcW w:w="778" w:type="pct"/>
            <w:vMerge w:val="restart"/>
            <w:vAlign w:val="center"/>
          </w:tcPr>
          <w:p w14:paraId="74746BD8" w14:textId="77777777" w:rsidR="004A0A2D" w:rsidRPr="00075389" w:rsidRDefault="004A0A2D" w:rsidP="00785C64">
            <w:pPr>
              <w:jc w:val="both"/>
              <w:rPr>
                <w:b/>
                <w:bCs/>
                <w:sz w:val="16"/>
                <w:szCs w:val="16"/>
              </w:rPr>
            </w:pPr>
            <w:r w:rsidRPr="00075389">
              <w:rPr>
                <w:b/>
                <w:bCs/>
                <w:sz w:val="16"/>
                <w:szCs w:val="16"/>
              </w:rPr>
              <w:t xml:space="preserve">Country Programme: 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075389">
              <w:rPr>
                <w:b/>
                <w:bCs/>
                <w:sz w:val="16"/>
                <w:szCs w:val="16"/>
              </w:rPr>
              <w:t xml:space="preserve"> UN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075389"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075389">
              <w:rPr>
                <w:b/>
                <w:bCs/>
                <w:sz w:val="16"/>
                <w:szCs w:val="16"/>
              </w:rPr>
              <w:t>F outcomes</w:t>
            </w:r>
          </w:p>
        </w:tc>
        <w:tc>
          <w:tcPr>
            <w:tcW w:w="456" w:type="pct"/>
            <w:vMerge w:val="restart"/>
            <w:vAlign w:val="center"/>
          </w:tcPr>
          <w:p w14:paraId="315A34E8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 xml:space="preserve">Outcomes 1, 2, 3 </w:t>
            </w:r>
          </w:p>
        </w:tc>
        <w:tc>
          <w:tcPr>
            <w:tcW w:w="908" w:type="pct"/>
            <w:vAlign w:val="center"/>
          </w:tcPr>
          <w:p w14:paraId="6CAC706F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 xml:space="preserve">Mid-Term Evaluation of </w:t>
            </w:r>
            <w:r>
              <w:rPr>
                <w:sz w:val="16"/>
                <w:szCs w:val="16"/>
              </w:rPr>
              <w:t xml:space="preserve">Country </w:t>
            </w:r>
            <w:r w:rsidRPr="00075389">
              <w:rPr>
                <w:sz w:val="16"/>
                <w:szCs w:val="16"/>
              </w:rPr>
              <w:t xml:space="preserve">Programme </w:t>
            </w:r>
            <w:r>
              <w:rPr>
                <w:sz w:val="16"/>
                <w:szCs w:val="16"/>
              </w:rPr>
              <w:t>(</w:t>
            </w:r>
            <w:r w:rsidRPr="00075389">
              <w:rPr>
                <w:sz w:val="16"/>
                <w:szCs w:val="16"/>
              </w:rPr>
              <w:t>CP 2020-25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09" w:type="pct"/>
            <w:vMerge w:val="restart"/>
            <w:vAlign w:val="center"/>
          </w:tcPr>
          <w:p w14:paraId="2E624F75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 w:rsidRPr="00075389">
              <w:rPr>
                <w:iCs/>
                <w:sz w:val="16"/>
                <w:szCs w:val="16"/>
              </w:rPr>
              <w:t xml:space="preserve">National Planning Commission, DIRCO, Ministry of Finance, Statistics </w:t>
            </w:r>
            <w:r>
              <w:rPr>
                <w:iCs/>
                <w:sz w:val="16"/>
                <w:szCs w:val="16"/>
              </w:rPr>
              <w:t>SA</w:t>
            </w:r>
            <w:r w:rsidRPr="00075389">
              <w:rPr>
                <w:iCs/>
                <w:sz w:val="16"/>
                <w:szCs w:val="16"/>
              </w:rPr>
              <w:t xml:space="preserve">, </w:t>
            </w:r>
            <w:r w:rsidRPr="00075389">
              <w:rPr>
                <w:sz w:val="16"/>
                <w:szCs w:val="16"/>
                <w:lang w:val="en-GB"/>
              </w:rPr>
              <w:t xml:space="preserve">UNICEF, UNFPA, GEF, GCF, WFP, CSOs, </w:t>
            </w:r>
            <w:r w:rsidRPr="00075389">
              <w:rPr>
                <w:iCs/>
                <w:sz w:val="16"/>
                <w:szCs w:val="16"/>
              </w:rPr>
              <w:t>Department of Social Development, ILO,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075389">
              <w:rPr>
                <w:iCs/>
                <w:sz w:val="16"/>
                <w:szCs w:val="16"/>
              </w:rPr>
              <w:t>Department of Employment &amp; Labour, UN Women, National Youth Development Agency.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0C8EFC2C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14:paraId="646CCE18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Programme</w:t>
            </w:r>
          </w:p>
        </w:tc>
        <w:tc>
          <w:tcPr>
            <w:tcW w:w="389" w:type="pct"/>
            <w:vAlign w:val="center"/>
          </w:tcPr>
          <w:p w14:paraId="3D2B4BB5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30 August 2024</w:t>
            </w:r>
          </w:p>
        </w:tc>
        <w:tc>
          <w:tcPr>
            <w:tcW w:w="358" w:type="pct"/>
            <w:vAlign w:val="center"/>
          </w:tcPr>
          <w:p w14:paraId="41042231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$50,000</w:t>
            </w:r>
          </w:p>
        </w:tc>
        <w:tc>
          <w:tcPr>
            <w:tcW w:w="390" w:type="pct"/>
            <w:vAlign w:val="center"/>
          </w:tcPr>
          <w:p w14:paraId="56A0778F" w14:textId="77777777" w:rsidR="004A0A2D" w:rsidRPr="00075389" w:rsidRDefault="004A0A2D" w:rsidP="00785C64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 w:rsidRPr="00075389">
              <w:rPr>
                <w:rStyle w:val="CommentReference"/>
                <w:sz w:val="16"/>
                <w:szCs w:val="16"/>
                <w:lang w:eastAsia="uk-UA"/>
              </w:rPr>
              <w:t>Programme Portfolios Contribution</w:t>
            </w:r>
          </w:p>
        </w:tc>
      </w:tr>
      <w:tr w:rsidR="004A0A2D" w:rsidRPr="00075389" w14:paraId="00E86470" w14:textId="77777777" w:rsidTr="00785C64">
        <w:trPr>
          <w:trHeight w:val="46"/>
        </w:trPr>
        <w:tc>
          <w:tcPr>
            <w:tcW w:w="778" w:type="pct"/>
            <w:vMerge/>
            <w:vAlign w:val="center"/>
          </w:tcPr>
          <w:p w14:paraId="529F69F1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14:paraId="48B01F76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14:paraId="27B3D4B3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Terminal Evaluation of the UNSDCF 2020-25</w:t>
            </w:r>
          </w:p>
        </w:tc>
        <w:tc>
          <w:tcPr>
            <w:tcW w:w="909" w:type="pct"/>
            <w:vMerge/>
            <w:vAlign w:val="center"/>
          </w:tcPr>
          <w:p w14:paraId="38F3A0E8" w14:textId="77777777" w:rsidR="004A0A2D" w:rsidRPr="00075389" w:rsidRDefault="004A0A2D" w:rsidP="00785C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7570C1DD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RCO/</w:t>
            </w:r>
            <w:r w:rsidRPr="00075389">
              <w:rPr>
                <w:sz w:val="16"/>
                <w:szCs w:val="16"/>
              </w:rPr>
              <w:t xml:space="preserve">UNCT </w:t>
            </w:r>
          </w:p>
        </w:tc>
        <w:tc>
          <w:tcPr>
            <w:tcW w:w="357" w:type="pct"/>
            <w:vAlign w:val="center"/>
          </w:tcPr>
          <w:p w14:paraId="01CA3679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Programme</w:t>
            </w:r>
          </w:p>
        </w:tc>
        <w:tc>
          <w:tcPr>
            <w:tcW w:w="389" w:type="pct"/>
            <w:vAlign w:val="center"/>
          </w:tcPr>
          <w:p w14:paraId="459864BF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31 March 2025</w:t>
            </w:r>
          </w:p>
        </w:tc>
        <w:tc>
          <w:tcPr>
            <w:tcW w:w="358" w:type="pct"/>
            <w:vAlign w:val="center"/>
          </w:tcPr>
          <w:p w14:paraId="025DD45A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  <w:r w:rsidRPr="00075389">
              <w:rPr>
                <w:sz w:val="16"/>
                <w:szCs w:val="16"/>
              </w:rPr>
              <w:t>$50,000</w:t>
            </w:r>
          </w:p>
          <w:p w14:paraId="64A82675" w14:textId="77777777" w:rsidR="004A0A2D" w:rsidRPr="00075389" w:rsidRDefault="004A0A2D" w:rsidP="00785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21D84554" w14:textId="77777777" w:rsidR="004A0A2D" w:rsidRPr="00075389" w:rsidRDefault="004A0A2D" w:rsidP="00785C64">
            <w:pPr>
              <w:jc w:val="center"/>
              <w:rPr>
                <w:rStyle w:val="CommentReference"/>
                <w:sz w:val="16"/>
                <w:szCs w:val="16"/>
                <w:lang w:eastAsia="uk-UA"/>
              </w:rPr>
            </w:pPr>
            <w:r w:rsidRPr="00075389">
              <w:rPr>
                <w:rStyle w:val="CommentReference"/>
                <w:sz w:val="16"/>
                <w:szCs w:val="16"/>
                <w:lang w:eastAsia="uk-UA"/>
              </w:rPr>
              <w:t>UNCT Contribution</w:t>
            </w:r>
          </w:p>
        </w:tc>
      </w:tr>
    </w:tbl>
    <w:p w14:paraId="6E61C3A6" w14:textId="77777777" w:rsidR="004A0A2D" w:rsidRPr="003C26C1" w:rsidRDefault="004A0A2D" w:rsidP="004A0A2D">
      <w:pPr>
        <w:rPr>
          <w:color w:val="000000"/>
        </w:rPr>
        <w:sectPr w:rsidR="004A0A2D" w:rsidRPr="003C26C1" w:rsidSect="006F7F04">
          <w:footerReference w:type="even" r:id="rId9"/>
          <w:footerReference w:type="default" r:id="rId10"/>
          <w:pgSz w:w="15840" w:h="12240" w:orient="landscape"/>
          <w:pgMar w:top="1170" w:right="1152" w:bottom="1170" w:left="1152" w:header="720" w:footer="720" w:gutter="0"/>
          <w:cols w:space="720"/>
          <w:docGrid w:linePitch="272"/>
        </w:sectPr>
      </w:pPr>
    </w:p>
    <w:p w14:paraId="7EB535E3" w14:textId="77777777" w:rsidR="002266F5" w:rsidRDefault="00E710BC"/>
    <w:sectPr w:rsidR="0022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6A6A2" w14:textId="77777777" w:rsidR="00024724" w:rsidRDefault="00024724" w:rsidP="004A0A2D">
      <w:r>
        <w:separator/>
      </w:r>
    </w:p>
  </w:endnote>
  <w:endnote w:type="continuationSeparator" w:id="0">
    <w:p w14:paraId="590F0ECE" w14:textId="77777777" w:rsidR="00024724" w:rsidRDefault="00024724" w:rsidP="004A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A287" w14:textId="77777777" w:rsidR="00AC53DF" w:rsidRDefault="00024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68B6F7B9" w14:textId="77777777" w:rsidR="00AC53DF" w:rsidRDefault="00E710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C56C" w14:textId="77777777" w:rsidR="00AC53DF" w:rsidRDefault="00024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4DD36DF1" w14:textId="77777777" w:rsidR="00AC53DF" w:rsidRDefault="00E710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6546E" w14:textId="77777777" w:rsidR="00024724" w:rsidRDefault="00024724" w:rsidP="004A0A2D">
      <w:r>
        <w:separator/>
      </w:r>
    </w:p>
  </w:footnote>
  <w:footnote w:type="continuationSeparator" w:id="0">
    <w:p w14:paraId="544FD797" w14:textId="77777777" w:rsidR="00024724" w:rsidRDefault="00024724" w:rsidP="004A0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2D"/>
    <w:rsid w:val="00024724"/>
    <w:rsid w:val="002C3B81"/>
    <w:rsid w:val="004A0A2D"/>
    <w:rsid w:val="006F7F04"/>
    <w:rsid w:val="007D168B"/>
    <w:rsid w:val="00E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E121"/>
  <w15:chartTrackingRefBased/>
  <w15:docId w15:val="{3430FB54-59B9-4007-BDFE-51FD9AF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0A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A0A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4A0A2D"/>
    <w:rPr>
      <w:rFonts w:cs="Times New Roman"/>
      <w:sz w:val="6"/>
      <w:szCs w:val="6"/>
    </w:rPr>
  </w:style>
  <w:style w:type="character" w:styleId="PageNumber">
    <w:name w:val="page number"/>
    <w:basedOn w:val="DefaultParagraphFont"/>
    <w:semiHidden/>
    <w:rsid w:val="004A0A2D"/>
  </w:style>
  <w:style w:type="paragraph" w:styleId="Header">
    <w:name w:val="header"/>
    <w:basedOn w:val="Normal"/>
    <w:link w:val="HeaderChar"/>
    <w:uiPriority w:val="99"/>
    <w:unhideWhenUsed/>
    <w:rsid w:val="004A0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A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514C3-34AD-4537-A3B9-64F6878FE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2DF4A-FE71-4F31-8E75-2C2073F21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15D21-02AF-479B-B9DC-E6719558CF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4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Haileslassie</dc:creator>
  <cp:keywords/>
  <dc:description/>
  <cp:lastModifiedBy>Svetlana Iazykova</cp:lastModifiedBy>
  <cp:revision>2</cp:revision>
  <dcterms:created xsi:type="dcterms:W3CDTF">2020-05-14T19:04:00Z</dcterms:created>
  <dcterms:modified xsi:type="dcterms:W3CDTF">2020-05-14T19:04:00Z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