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28A2F" w14:textId="7E50F7B5" w:rsidR="000A5924" w:rsidRDefault="007523F7" w:rsidP="00172245">
      <w:r w:rsidRPr="006705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ANNEX</w:t>
      </w:r>
      <w:bookmarkStart w:id="0" w:name="_GoBack"/>
      <w:bookmarkEnd w:id="0"/>
      <w:r w:rsidRPr="006705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6705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FULLY-</w:t>
      </w:r>
      <w:r w:rsidRPr="006705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COSTED EVALUATION PLAN</w:t>
      </w:r>
      <w:r w:rsidR="00F508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2017-2021</w:t>
      </w:r>
    </w:p>
    <w:tbl>
      <w:tblPr>
        <w:tblStyle w:val="TableGrid"/>
        <w:tblW w:w="13679" w:type="dxa"/>
        <w:tblInd w:w="-545" w:type="dxa"/>
        <w:tblLook w:val="04A0" w:firstRow="1" w:lastRow="0" w:firstColumn="1" w:lastColumn="0" w:noHBand="0" w:noVBand="1"/>
      </w:tblPr>
      <w:tblGrid>
        <w:gridCol w:w="1530"/>
        <w:gridCol w:w="1262"/>
        <w:gridCol w:w="2160"/>
        <w:gridCol w:w="3150"/>
        <w:gridCol w:w="1525"/>
        <w:gridCol w:w="1355"/>
        <w:gridCol w:w="1258"/>
        <w:gridCol w:w="1439"/>
      </w:tblGrid>
      <w:tr w:rsidR="00943A43" w14:paraId="3DACC03B" w14:textId="77777777" w:rsidTr="00654E1C">
        <w:tc>
          <w:tcPr>
            <w:tcW w:w="1530" w:type="dxa"/>
            <w:shd w:val="clear" w:color="auto" w:fill="BDD6EE" w:themeFill="accent1" w:themeFillTint="66"/>
          </w:tcPr>
          <w:p w14:paraId="49BBEF50" w14:textId="77777777" w:rsidR="00244A15" w:rsidRPr="00670569" w:rsidRDefault="00244A15" w:rsidP="000B7E11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UNDAF (or equivalent)</w:t>
            </w:r>
          </w:p>
          <w:p w14:paraId="49D8996B" w14:textId="77777777" w:rsidR="00244A15" w:rsidRDefault="00244A15" w:rsidP="000B7E11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Outcome</w:t>
            </w:r>
          </w:p>
          <w:p w14:paraId="1582710B" w14:textId="77777777" w:rsidR="00244A15" w:rsidRPr="00A90244" w:rsidRDefault="00244A15" w:rsidP="000B7E11">
            <w:pPr>
              <w:rPr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Copied verbatim from the UNDAF / equivalent / CPD</w:t>
            </w:r>
          </w:p>
        </w:tc>
        <w:tc>
          <w:tcPr>
            <w:tcW w:w="1262" w:type="dxa"/>
            <w:shd w:val="clear" w:color="auto" w:fill="BDD6EE" w:themeFill="accent1" w:themeFillTint="66"/>
          </w:tcPr>
          <w:p w14:paraId="48377E4D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UNDP Strategic Plan Outcome</w:t>
            </w:r>
          </w:p>
          <w:p w14:paraId="13F51882" w14:textId="77777777" w:rsidR="00654E1C" w:rsidRDefault="00654E1C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3CB9E01C" w14:textId="77777777" w:rsidR="00244A15" w:rsidRPr="00654E1C" w:rsidRDefault="00244A15">
            <w:pPr>
              <w:rPr>
                <w:sz w:val="13"/>
                <w:szCs w:val="13"/>
              </w:rPr>
            </w:pPr>
            <w:r w:rsidRPr="00654E1C">
              <w:rPr>
                <w:rFonts w:ascii="Times New Roman" w:eastAsia="Times New Roman" w:hAnsi="Times New Roman" w:cs="Times New Roman"/>
                <w:i/>
                <w:sz w:val="13"/>
                <w:szCs w:val="13"/>
              </w:rPr>
              <w:t>Cite relevant Strategic Plan outcome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41D76471" w14:textId="77777777" w:rsidR="00244A15" w:rsidRPr="00A90244" w:rsidRDefault="00244A15">
            <w:pPr>
              <w:rPr>
                <w:sz w:val="15"/>
                <w:szCs w:val="15"/>
              </w:rPr>
            </w:pPr>
            <w:r w:rsidRPr="00654E1C">
              <w:rPr>
                <w:rFonts w:ascii="Times New Roman" w:eastAsia="Times New Roman" w:hAnsi="Times New Roman" w:cs="Times New Roman"/>
                <w:b/>
                <w:bCs/>
                <w:sz w:val="16"/>
                <w:szCs w:val="15"/>
              </w:rPr>
              <w:t>Evaluation Title</w:t>
            </w:r>
          </w:p>
        </w:tc>
        <w:tc>
          <w:tcPr>
            <w:tcW w:w="3150" w:type="dxa"/>
            <w:shd w:val="clear" w:color="auto" w:fill="BDD6EE" w:themeFill="accent1" w:themeFillTint="66"/>
          </w:tcPr>
          <w:p w14:paraId="7F352DD2" w14:textId="77777777" w:rsidR="00244A15" w:rsidRPr="00654E1C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5"/>
              </w:rPr>
            </w:pPr>
            <w:r w:rsidRPr="00654E1C">
              <w:rPr>
                <w:rFonts w:ascii="Times New Roman" w:eastAsia="Times New Roman" w:hAnsi="Times New Roman" w:cs="Times New Roman"/>
                <w:b/>
                <w:bCs/>
                <w:sz w:val="16"/>
                <w:szCs w:val="15"/>
              </w:rPr>
              <w:t>Partners (joint evaluation)</w:t>
            </w:r>
          </w:p>
          <w:p w14:paraId="362BCB46" w14:textId="77777777" w:rsidR="00244A15" w:rsidRDefault="00244A15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9220B2E" w14:textId="77777777" w:rsidR="00244A15" w:rsidRPr="00A90244" w:rsidRDefault="00244A15">
            <w:pPr>
              <w:rPr>
                <w:sz w:val="15"/>
                <w:szCs w:val="15"/>
              </w:rPr>
            </w:pPr>
            <w:r w:rsidRPr="003A799E">
              <w:rPr>
                <w:rFonts w:ascii="Times New Roman" w:eastAsia="Times New Roman" w:hAnsi="Times New Roman" w:cs="Times New Roman"/>
                <w:i/>
                <w:sz w:val="14"/>
                <w:szCs w:val="12"/>
              </w:rPr>
              <w:t>E.g. UN organizations; government partners, such as national ministry; donor; etc.</w:t>
            </w:r>
          </w:p>
        </w:tc>
        <w:tc>
          <w:tcPr>
            <w:tcW w:w="1525" w:type="dxa"/>
            <w:shd w:val="clear" w:color="auto" w:fill="BDD6EE" w:themeFill="accent1" w:themeFillTint="66"/>
          </w:tcPr>
          <w:p w14:paraId="3A13B9E1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Type of evaluation</w:t>
            </w:r>
          </w:p>
          <w:p w14:paraId="21CEC23C" w14:textId="77777777" w:rsidR="00244A15" w:rsidRDefault="00244A15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13FE34F1" w14:textId="77777777" w:rsidR="00244A15" w:rsidRPr="00A90244" w:rsidRDefault="00244A15">
            <w:pPr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E.g</w:t>
            </w:r>
            <w:r w:rsidRPr="0067056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. UNDAF/equivalent, CPD, outcome, thematic, programme / project, GEF, etc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1A41BD6C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Planned Evaluation Completion Date</w:t>
            </w:r>
          </w:p>
          <w:p w14:paraId="670C90BA" w14:textId="77777777" w:rsidR="00244A15" w:rsidRDefault="00244A15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68192E1F" w14:textId="77777777" w:rsidR="00244A15" w:rsidRPr="008555C8" w:rsidRDefault="00244A15">
            <w:pPr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e.g. </w:t>
            </w:r>
            <w:r w:rsidRPr="008555C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Performance, learning needs</w:t>
            </w:r>
          </w:p>
        </w:tc>
        <w:tc>
          <w:tcPr>
            <w:tcW w:w="1258" w:type="dxa"/>
            <w:shd w:val="clear" w:color="auto" w:fill="BDD6EE" w:themeFill="accent1" w:themeFillTint="66"/>
          </w:tcPr>
          <w:p w14:paraId="290B5373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Estimated Cost</w:t>
            </w:r>
          </w:p>
          <w:p w14:paraId="328D23BE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A0F601" w14:textId="77777777" w:rsidR="00244A15" w:rsidRPr="00A90244" w:rsidRDefault="00244A15">
            <w:pPr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e.g. </w:t>
            </w:r>
            <w:r w:rsidRPr="008555C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Fees, travel, consultations, data collection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190A773B" w14:textId="77777777" w:rsidR="00244A15" w:rsidRDefault="00244A15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7056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Provisional Source of Funding</w:t>
            </w:r>
          </w:p>
          <w:p w14:paraId="418CD771" w14:textId="77777777" w:rsidR="00244A15" w:rsidRDefault="00244A15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5331EF0E" w14:textId="77777777" w:rsidR="00244A15" w:rsidRPr="00A90244" w:rsidRDefault="00244A15">
            <w:pPr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E.g. P</w:t>
            </w:r>
            <w:r w:rsidRPr="00166133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roject budget; donor; M&amp;E budget; etc.</w:t>
            </w:r>
          </w:p>
        </w:tc>
      </w:tr>
      <w:tr w:rsidR="00D74655" w14:paraId="0E8048CC" w14:textId="77777777" w:rsidTr="00654E1C">
        <w:trPr>
          <w:trHeight w:val="1061"/>
        </w:trPr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2757709A" w14:textId="77777777" w:rsidR="00D74655" w:rsidRPr="00FC2B48" w:rsidRDefault="00D74655" w:rsidP="00943A43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FC2B48">
              <w:rPr>
                <w:b/>
                <w:sz w:val="16"/>
                <w:szCs w:val="16"/>
              </w:rPr>
              <w:t xml:space="preserve">UNDAF/CPD Outcome 2: </w:t>
            </w:r>
            <w:r w:rsidRPr="00FC2B48">
              <w:rPr>
                <w:sz w:val="16"/>
                <w:szCs w:val="16"/>
              </w:rPr>
              <w:t>Implementation of Policies and Programmes</w:t>
            </w:r>
          </w:p>
          <w:p w14:paraId="60877D44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48DD71D2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</w:p>
          <w:p w14:paraId="72645024" w14:textId="77777777" w:rsidR="00D74655" w:rsidRPr="00A90244" w:rsidRDefault="00D74655" w:rsidP="00A90244">
            <w:pPr>
              <w:rPr>
                <w:sz w:val="15"/>
                <w:szCs w:val="15"/>
              </w:rPr>
            </w:pPr>
            <w:r w:rsidRPr="00A90244">
              <w:rPr>
                <w:b/>
                <w:sz w:val="15"/>
                <w:szCs w:val="15"/>
              </w:rPr>
              <w:t>1</w:t>
            </w:r>
            <w:r>
              <w:rPr>
                <w:rStyle w:val="FootnoteReference"/>
                <w:b/>
                <w:sz w:val="15"/>
                <w:szCs w:val="15"/>
              </w:rPr>
              <w:footnoteReference w:id="1"/>
            </w:r>
          </w:p>
        </w:tc>
        <w:tc>
          <w:tcPr>
            <w:tcW w:w="2160" w:type="dxa"/>
            <w:vAlign w:val="center"/>
          </w:tcPr>
          <w:p w14:paraId="0D636087" w14:textId="77777777" w:rsidR="00D74655" w:rsidRPr="003A799E" w:rsidRDefault="00D74655" w:rsidP="00443E21">
            <w:pPr>
              <w:rPr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>MTE: Implementation of Botswana Poverty Eradication Policy and Strategy (BPEPS)</w:t>
            </w:r>
          </w:p>
        </w:tc>
        <w:tc>
          <w:tcPr>
            <w:tcW w:w="3150" w:type="dxa"/>
            <w:vAlign w:val="center"/>
          </w:tcPr>
          <w:p w14:paraId="387AE0CD" w14:textId="77777777" w:rsidR="00D74655" w:rsidRPr="003A799E" w:rsidRDefault="00D74655" w:rsidP="00DA2599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>Gov’t Ministries:</w:t>
            </w:r>
            <w:r w:rsidRPr="003A799E">
              <w:rPr>
                <w:sz w:val="16"/>
                <w:szCs w:val="16"/>
              </w:rPr>
              <w:t xml:space="preserve"> i. </w:t>
            </w:r>
            <w:r w:rsidR="00964E82">
              <w:rPr>
                <w:sz w:val="16"/>
                <w:szCs w:val="16"/>
              </w:rPr>
              <w:t>OP</w:t>
            </w:r>
            <w:r w:rsidRPr="003A799E">
              <w:rPr>
                <w:sz w:val="16"/>
                <w:szCs w:val="16"/>
              </w:rPr>
              <w:t xml:space="preserve">, ii. </w:t>
            </w:r>
            <w:r w:rsidR="00964E82">
              <w:rPr>
                <w:sz w:val="16"/>
                <w:szCs w:val="16"/>
              </w:rPr>
              <w:t>MLGRD</w:t>
            </w:r>
            <w:r w:rsidR="00387D20" w:rsidRPr="003A799E">
              <w:rPr>
                <w:sz w:val="16"/>
                <w:szCs w:val="16"/>
              </w:rPr>
              <w:t xml:space="preserve"> iii. </w:t>
            </w:r>
            <w:r w:rsidR="00964E82">
              <w:rPr>
                <w:sz w:val="16"/>
                <w:szCs w:val="16"/>
              </w:rPr>
              <w:t>MFDP</w:t>
            </w:r>
          </w:p>
          <w:p w14:paraId="5D0EF66E" w14:textId="77777777" w:rsidR="00D74655" w:rsidRPr="003A799E" w:rsidRDefault="00D74655" w:rsidP="00387D20">
            <w:pPr>
              <w:rPr>
                <w:sz w:val="16"/>
                <w:szCs w:val="16"/>
              </w:rPr>
            </w:pPr>
            <w:r w:rsidRPr="003A799E">
              <w:rPr>
                <w:b/>
                <w:sz w:val="16"/>
                <w:szCs w:val="16"/>
              </w:rPr>
              <w:t>UN organizations:</w:t>
            </w:r>
            <w:r w:rsidRPr="003A799E">
              <w:rPr>
                <w:sz w:val="16"/>
                <w:szCs w:val="16"/>
              </w:rPr>
              <w:t xml:space="preserve"> </w:t>
            </w:r>
            <w:r w:rsidR="00387D20" w:rsidRPr="003A799E">
              <w:rPr>
                <w:sz w:val="16"/>
                <w:szCs w:val="16"/>
              </w:rPr>
              <w:t xml:space="preserve">UNICEF, UNFPA &amp; Other UN Agencies </w:t>
            </w:r>
          </w:p>
        </w:tc>
        <w:tc>
          <w:tcPr>
            <w:tcW w:w="1525" w:type="dxa"/>
            <w:vAlign w:val="center"/>
          </w:tcPr>
          <w:p w14:paraId="2210D1A0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 xml:space="preserve">Project </w:t>
            </w:r>
          </w:p>
        </w:tc>
        <w:tc>
          <w:tcPr>
            <w:tcW w:w="1355" w:type="dxa"/>
            <w:vAlign w:val="center"/>
          </w:tcPr>
          <w:p w14:paraId="7A469DAB" w14:textId="77777777" w:rsidR="00D74655" w:rsidRPr="00654E1C" w:rsidRDefault="00BD3A0A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D74655" w:rsidRPr="00654E1C">
              <w:rPr>
                <w:sz w:val="16"/>
                <w:szCs w:val="16"/>
              </w:rPr>
              <w:t xml:space="preserve"> 2020</w:t>
            </w:r>
          </w:p>
        </w:tc>
        <w:tc>
          <w:tcPr>
            <w:tcW w:w="1258" w:type="dxa"/>
            <w:vAlign w:val="center"/>
          </w:tcPr>
          <w:p w14:paraId="021BB252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$</w:t>
            </w:r>
            <w:r w:rsidR="007C079C" w:rsidRPr="00654E1C">
              <w:rPr>
                <w:sz w:val="16"/>
                <w:szCs w:val="16"/>
              </w:rPr>
              <w:t>6</w:t>
            </w:r>
            <w:r w:rsidRPr="00654E1C">
              <w:rPr>
                <w:sz w:val="16"/>
                <w:szCs w:val="16"/>
              </w:rPr>
              <w:t>0,000</w:t>
            </w:r>
          </w:p>
        </w:tc>
        <w:tc>
          <w:tcPr>
            <w:tcW w:w="1439" w:type="dxa"/>
            <w:vAlign w:val="center"/>
          </w:tcPr>
          <w:p w14:paraId="7B949760" w14:textId="77777777" w:rsidR="00D74655" w:rsidRPr="00654E1C" w:rsidRDefault="00B066D4" w:rsidP="00B06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74655" w:rsidRPr="00654E1C">
              <w:rPr>
                <w:sz w:val="16"/>
                <w:szCs w:val="16"/>
              </w:rPr>
              <w:t xml:space="preserve">roject </w:t>
            </w:r>
          </w:p>
        </w:tc>
      </w:tr>
      <w:tr w:rsidR="00D74655" w14:paraId="4CF6FD28" w14:textId="77777777" w:rsidTr="00654E1C">
        <w:trPr>
          <w:trHeight w:val="719"/>
        </w:trPr>
        <w:tc>
          <w:tcPr>
            <w:tcW w:w="1530" w:type="dxa"/>
            <w:vMerge/>
            <w:shd w:val="clear" w:color="auto" w:fill="F2F2F2" w:themeFill="background1" w:themeFillShade="F2"/>
          </w:tcPr>
          <w:p w14:paraId="6A757B85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38108D1C" w14:textId="77777777" w:rsidR="00D74655" w:rsidRPr="00A90244" w:rsidRDefault="00D74655" w:rsidP="00E7137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160" w:type="dxa"/>
            <w:vAlign w:val="center"/>
          </w:tcPr>
          <w:p w14:paraId="6E02454F" w14:textId="77777777" w:rsidR="00D74655" w:rsidRPr="003A799E" w:rsidRDefault="00D74655" w:rsidP="00443E21">
            <w:pPr>
              <w:rPr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>MTE: Implementation of the Local Economic Development (LED) Project</w:t>
            </w:r>
          </w:p>
        </w:tc>
        <w:tc>
          <w:tcPr>
            <w:tcW w:w="3150" w:type="dxa"/>
            <w:vAlign w:val="center"/>
          </w:tcPr>
          <w:p w14:paraId="6829D53E" w14:textId="77777777" w:rsidR="00D74655" w:rsidRPr="003A799E" w:rsidRDefault="00D74655" w:rsidP="00246AA9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Gov’t Ministries: </w:t>
            </w:r>
            <w:r w:rsidR="00FC3919">
              <w:rPr>
                <w:sz w:val="16"/>
                <w:szCs w:val="16"/>
              </w:rPr>
              <w:t>MLGRD, MFDP, MITI</w:t>
            </w:r>
          </w:p>
          <w:p w14:paraId="27E69AF2" w14:textId="77777777" w:rsidR="00D74655" w:rsidRPr="003A799E" w:rsidRDefault="00D74655" w:rsidP="00DA2599">
            <w:pPr>
              <w:rPr>
                <w:b/>
                <w:i/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Non state actors: </w:t>
            </w:r>
            <w:r w:rsidRPr="003A799E">
              <w:rPr>
                <w:i/>
                <w:sz w:val="16"/>
                <w:szCs w:val="16"/>
              </w:rPr>
              <w:t>Private Sector</w:t>
            </w:r>
          </w:p>
        </w:tc>
        <w:tc>
          <w:tcPr>
            <w:tcW w:w="1525" w:type="dxa"/>
            <w:vAlign w:val="center"/>
          </w:tcPr>
          <w:p w14:paraId="54D2ED36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 xml:space="preserve">Project </w:t>
            </w:r>
          </w:p>
        </w:tc>
        <w:tc>
          <w:tcPr>
            <w:tcW w:w="1355" w:type="dxa"/>
            <w:vAlign w:val="center"/>
          </w:tcPr>
          <w:p w14:paraId="3AE30C68" w14:textId="77777777" w:rsidR="00D74655" w:rsidRPr="00654E1C" w:rsidRDefault="00B12F5F" w:rsidP="00B06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D74655" w:rsidRPr="00654E1C">
              <w:rPr>
                <w:sz w:val="16"/>
                <w:szCs w:val="16"/>
              </w:rPr>
              <w:t xml:space="preserve"> </w:t>
            </w:r>
            <w:r w:rsidR="00B066D4" w:rsidRPr="00654E1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58" w:type="dxa"/>
            <w:vAlign w:val="center"/>
          </w:tcPr>
          <w:p w14:paraId="335FB8D0" w14:textId="77777777" w:rsidR="00D74655" w:rsidRPr="00654E1C" w:rsidRDefault="009C4BA9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</w:t>
            </w:r>
            <w:r w:rsidR="00D74655" w:rsidRPr="00654E1C">
              <w:rPr>
                <w:sz w:val="16"/>
                <w:szCs w:val="16"/>
              </w:rPr>
              <w:t>,000</w:t>
            </w:r>
          </w:p>
        </w:tc>
        <w:tc>
          <w:tcPr>
            <w:tcW w:w="1439" w:type="dxa"/>
            <w:vAlign w:val="center"/>
          </w:tcPr>
          <w:p w14:paraId="7A41E4E4" w14:textId="77777777" w:rsidR="00D74655" w:rsidRPr="00654E1C" w:rsidRDefault="00B066D4" w:rsidP="00B06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74655" w:rsidRPr="00654E1C">
              <w:rPr>
                <w:sz w:val="16"/>
                <w:szCs w:val="16"/>
              </w:rPr>
              <w:t>roject</w:t>
            </w:r>
          </w:p>
        </w:tc>
      </w:tr>
      <w:tr w:rsidR="00D74655" w14:paraId="3BB38BC4" w14:textId="77777777" w:rsidTr="00654E1C"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3A5ACAF6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48291AA1" w14:textId="77777777" w:rsidR="00D74655" w:rsidRPr="00A90244" w:rsidRDefault="00D74655" w:rsidP="00585A94">
            <w:pPr>
              <w:rPr>
                <w:sz w:val="15"/>
                <w:szCs w:val="15"/>
              </w:rPr>
            </w:pPr>
            <w:r w:rsidRPr="00A9024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160" w:type="dxa"/>
            <w:vAlign w:val="center"/>
          </w:tcPr>
          <w:p w14:paraId="6BEF7577" w14:textId="77777777" w:rsidR="00D74655" w:rsidRPr="003A799E" w:rsidRDefault="00D74655" w:rsidP="00647EB9">
            <w:pPr>
              <w:rPr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 xml:space="preserve">TE:  Mainstreaming SLM in Rangeland Areas of </w:t>
            </w:r>
            <w:proofErr w:type="spellStart"/>
            <w:r w:rsidRPr="003A799E">
              <w:rPr>
                <w:sz w:val="16"/>
                <w:szCs w:val="16"/>
              </w:rPr>
              <w:t>Ngamiland</w:t>
            </w:r>
            <w:proofErr w:type="spellEnd"/>
            <w:r w:rsidRPr="003A799E">
              <w:rPr>
                <w:sz w:val="16"/>
                <w:szCs w:val="16"/>
              </w:rPr>
              <w:t xml:space="preserve"> District </w:t>
            </w:r>
          </w:p>
        </w:tc>
        <w:tc>
          <w:tcPr>
            <w:tcW w:w="3150" w:type="dxa"/>
            <w:vAlign w:val="center"/>
          </w:tcPr>
          <w:p w14:paraId="5C7A5469" w14:textId="77777777" w:rsidR="00D74655" w:rsidRPr="003A799E" w:rsidRDefault="00D74655" w:rsidP="007523F7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>Gov’t Ministries:</w:t>
            </w:r>
            <w:r w:rsidRPr="003A799E">
              <w:rPr>
                <w:sz w:val="16"/>
                <w:szCs w:val="16"/>
              </w:rPr>
              <w:t xml:space="preserve"> i. </w:t>
            </w:r>
            <w:r w:rsidR="006052A0">
              <w:rPr>
                <w:sz w:val="16"/>
                <w:szCs w:val="16"/>
              </w:rPr>
              <w:t>MWET</w:t>
            </w:r>
            <w:r w:rsidRPr="003A799E">
              <w:rPr>
                <w:sz w:val="16"/>
                <w:szCs w:val="16"/>
              </w:rPr>
              <w:t xml:space="preserve">, ii. </w:t>
            </w:r>
            <w:proofErr w:type="spellStart"/>
            <w:r w:rsidR="006052A0">
              <w:rPr>
                <w:sz w:val="16"/>
                <w:szCs w:val="16"/>
              </w:rPr>
              <w:t>MoA</w:t>
            </w:r>
            <w:proofErr w:type="spellEnd"/>
            <w:r w:rsidRPr="003A799E">
              <w:rPr>
                <w:sz w:val="16"/>
                <w:szCs w:val="16"/>
              </w:rPr>
              <w:t xml:space="preserve">, ii. </w:t>
            </w:r>
            <w:r w:rsidR="006052A0">
              <w:rPr>
                <w:sz w:val="16"/>
                <w:szCs w:val="16"/>
              </w:rPr>
              <w:t>MLH</w:t>
            </w:r>
          </w:p>
          <w:p w14:paraId="5C05157D" w14:textId="77777777" w:rsidR="007C079C" w:rsidRPr="003A799E" w:rsidRDefault="00D74655" w:rsidP="007523F7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Non state actors </w:t>
            </w:r>
            <w:r w:rsidRPr="003A799E">
              <w:rPr>
                <w:sz w:val="16"/>
                <w:szCs w:val="16"/>
              </w:rPr>
              <w:t>i. Private Sector; CSOs</w:t>
            </w:r>
          </w:p>
          <w:p w14:paraId="4A1631FA" w14:textId="77777777" w:rsidR="00E83701" w:rsidRDefault="007C079C" w:rsidP="007523F7">
            <w:pPr>
              <w:rPr>
                <w:sz w:val="16"/>
                <w:szCs w:val="16"/>
              </w:rPr>
            </w:pPr>
            <w:r w:rsidRPr="003A799E">
              <w:rPr>
                <w:b/>
                <w:sz w:val="16"/>
                <w:szCs w:val="16"/>
              </w:rPr>
              <w:t>UN organizations:</w:t>
            </w:r>
            <w:r w:rsidRPr="003A799E">
              <w:rPr>
                <w:sz w:val="16"/>
                <w:szCs w:val="16"/>
              </w:rPr>
              <w:t xml:space="preserve"> GEF, UNEP</w:t>
            </w:r>
          </w:p>
          <w:p w14:paraId="50882E4B" w14:textId="77777777" w:rsidR="00D74655" w:rsidRPr="003A799E" w:rsidRDefault="007C079C" w:rsidP="007523F7">
            <w:pPr>
              <w:rPr>
                <w:b/>
                <w:i/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 xml:space="preserve"> </w:t>
            </w:r>
            <w:r w:rsidR="00D74655" w:rsidRPr="003A79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364D15C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Project (GEF)</w:t>
            </w:r>
          </w:p>
        </w:tc>
        <w:tc>
          <w:tcPr>
            <w:tcW w:w="1355" w:type="dxa"/>
            <w:vAlign w:val="center"/>
          </w:tcPr>
          <w:p w14:paraId="1DC06F4B" w14:textId="77777777" w:rsidR="00D74655" w:rsidRPr="00654E1C" w:rsidRDefault="006A5DCB" w:rsidP="00B81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</w:t>
            </w:r>
            <w:r w:rsidR="00A2721A">
              <w:rPr>
                <w:sz w:val="16"/>
                <w:szCs w:val="16"/>
              </w:rPr>
              <w:t xml:space="preserve"> </w:t>
            </w:r>
            <w:r w:rsidR="00B12F5F">
              <w:rPr>
                <w:sz w:val="16"/>
                <w:szCs w:val="16"/>
              </w:rPr>
              <w:t>2018</w:t>
            </w:r>
          </w:p>
        </w:tc>
        <w:tc>
          <w:tcPr>
            <w:tcW w:w="1258" w:type="dxa"/>
            <w:vAlign w:val="center"/>
          </w:tcPr>
          <w:p w14:paraId="7A7A64E9" w14:textId="77777777" w:rsidR="00D74655" w:rsidRPr="00654E1C" w:rsidRDefault="003A799E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$45</w:t>
            </w:r>
            <w:r w:rsidR="00D74655" w:rsidRPr="00654E1C">
              <w:rPr>
                <w:sz w:val="16"/>
                <w:szCs w:val="16"/>
              </w:rPr>
              <w:t>,000</w:t>
            </w:r>
          </w:p>
        </w:tc>
        <w:tc>
          <w:tcPr>
            <w:tcW w:w="1439" w:type="dxa"/>
            <w:vAlign w:val="center"/>
          </w:tcPr>
          <w:p w14:paraId="447E4896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 xml:space="preserve">Project </w:t>
            </w:r>
          </w:p>
        </w:tc>
      </w:tr>
      <w:tr w:rsidR="00D74655" w14:paraId="1FD8F4BB" w14:textId="77777777" w:rsidTr="00654E1C">
        <w:tc>
          <w:tcPr>
            <w:tcW w:w="1530" w:type="dxa"/>
            <w:vMerge/>
            <w:shd w:val="clear" w:color="auto" w:fill="F2F2F2" w:themeFill="background1" w:themeFillShade="F2"/>
          </w:tcPr>
          <w:p w14:paraId="7205BFE8" w14:textId="77777777" w:rsidR="00D74655" w:rsidRPr="00A90244" w:rsidRDefault="00D74655" w:rsidP="000B7E11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61A02216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  <w:r w:rsidRPr="00A9024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160" w:type="dxa"/>
            <w:vAlign w:val="center"/>
          </w:tcPr>
          <w:p w14:paraId="57489B1B" w14:textId="77777777" w:rsidR="00D74655" w:rsidRPr="003A799E" w:rsidRDefault="00D74655" w:rsidP="00443E21">
            <w:pPr>
              <w:rPr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 xml:space="preserve">MTE: Bio Methane Project </w:t>
            </w:r>
          </w:p>
        </w:tc>
        <w:tc>
          <w:tcPr>
            <w:tcW w:w="3150" w:type="dxa"/>
            <w:vAlign w:val="center"/>
          </w:tcPr>
          <w:p w14:paraId="177330FB" w14:textId="77777777" w:rsidR="00D74655" w:rsidRPr="003A799E" w:rsidRDefault="00D74655" w:rsidP="007523F7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Gov’t Ministries: </w:t>
            </w:r>
            <w:r w:rsidRPr="003A799E">
              <w:rPr>
                <w:sz w:val="16"/>
                <w:szCs w:val="16"/>
              </w:rPr>
              <w:t xml:space="preserve">i. </w:t>
            </w:r>
            <w:r w:rsidR="00FC3919">
              <w:rPr>
                <w:sz w:val="16"/>
                <w:szCs w:val="16"/>
              </w:rPr>
              <w:t>MEWT</w:t>
            </w:r>
            <w:r w:rsidRPr="003A799E">
              <w:rPr>
                <w:sz w:val="16"/>
                <w:szCs w:val="16"/>
              </w:rPr>
              <w:t>, ii. M</w:t>
            </w:r>
            <w:r w:rsidR="00FC3919">
              <w:rPr>
                <w:sz w:val="16"/>
                <w:szCs w:val="16"/>
              </w:rPr>
              <w:t>EWR</w:t>
            </w:r>
            <w:r w:rsidRPr="003A799E">
              <w:rPr>
                <w:sz w:val="16"/>
                <w:szCs w:val="16"/>
              </w:rPr>
              <w:t xml:space="preserve">, iii. </w:t>
            </w:r>
            <w:r w:rsidR="00FC3919">
              <w:rPr>
                <w:sz w:val="16"/>
                <w:szCs w:val="16"/>
              </w:rPr>
              <w:t>BITRI</w:t>
            </w:r>
            <w:r w:rsidR="00416284">
              <w:rPr>
                <w:sz w:val="16"/>
                <w:szCs w:val="16"/>
              </w:rPr>
              <w:t>;</w:t>
            </w:r>
          </w:p>
          <w:p w14:paraId="392ABC50" w14:textId="77777777" w:rsidR="00E83701" w:rsidRDefault="007C079C" w:rsidP="007523F7">
            <w:pPr>
              <w:rPr>
                <w:i/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Non state actors: </w:t>
            </w:r>
            <w:r w:rsidRPr="003A799E">
              <w:rPr>
                <w:i/>
                <w:sz w:val="16"/>
                <w:szCs w:val="16"/>
              </w:rPr>
              <w:t>Botswana Power Corporation</w:t>
            </w:r>
          </w:p>
          <w:p w14:paraId="37872C91" w14:textId="77777777" w:rsidR="007C079C" w:rsidRDefault="00416284" w:rsidP="007523F7">
            <w:pPr>
              <w:rPr>
                <w:sz w:val="16"/>
                <w:szCs w:val="16"/>
              </w:rPr>
            </w:pPr>
            <w:r w:rsidRPr="003A799E">
              <w:rPr>
                <w:b/>
                <w:sz w:val="16"/>
                <w:szCs w:val="16"/>
              </w:rPr>
              <w:t>UN organizations:</w:t>
            </w:r>
            <w:r w:rsidRPr="003A799E">
              <w:rPr>
                <w:sz w:val="16"/>
                <w:szCs w:val="16"/>
              </w:rPr>
              <w:t xml:space="preserve"> GEF, UNEP</w:t>
            </w:r>
          </w:p>
          <w:p w14:paraId="57C598E8" w14:textId="77777777" w:rsidR="00416284" w:rsidRPr="00416284" w:rsidRDefault="00416284" w:rsidP="007523F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5287DB24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 xml:space="preserve">Project (GEF) </w:t>
            </w:r>
          </w:p>
        </w:tc>
        <w:tc>
          <w:tcPr>
            <w:tcW w:w="1355" w:type="dxa"/>
            <w:vAlign w:val="center"/>
          </w:tcPr>
          <w:p w14:paraId="40EECC45" w14:textId="77777777" w:rsidR="00D74655" w:rsidRPr="00654E1C" w:rsidRDefault="00B12F5F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2019</w:t>
            </w:r>
          </w:p>
        </w:tc>
        <w:tc>
          <w:tcPr>
            <w:tcW w:w="1258" w:type="dxa"/>
            <w:vAlign w:val="center"/>
          </w:tcPr>
          <w:p w14:paraId="241F44E4" w14:textId="77777777" w:rsidR="00D74655" w:rsidRPr="00654E1C" w:rsidRDefault="00340ADD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$30</w:t>
            </w:r>
            <w:r w:rsidR="00D74655" w:rsidRPr="00654E1C">
              <w:rPr>
                <w:sz w:val="16"/>
                <w:szCs w:val="16"/>
              </w:rPr>
              <w:t>,000</w:t>
            </w:r>
          </w:p>
        </w:tc>
        <w:tc>
          <w:tcPr>
            <w:tcW w:w="1439" w:type="dxa"/>
            <w:vAlign w:val="center"/>
          </w:tcPr>
          <w:p w14:paraId="5EA29FCA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 xml:space="preserve">Project </w:t>
            </w:r>
          </w:p>
        </w:tc>
      </w:tr>
      <w:tr w:rsidR="00D74655" w14:paraId="780198C6" w14:textId="77777777" w:rsidTr="00654E1C">
        <w:tc>
          <w:tcPr>
            <w:tcW w:w="1530" w:type="dxa"/>
            <w:vMerge/>
            <w:shd w:val="clear" w:color="auto" w:fill="F2F2F2" w:themeFill="background1" w:themeFillShade="F2"/>
          </w:tcPr>
          <w:p w14:paraId="6131766F" w14:textId="77777777" w:rsidR="00D74655" w:rsidRPr="00A90244" w:rsidRDefault="00D74655" w:rsidP="000B7E11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41996B9F" w14:textId="77777777" w:rsidR="00D74655" w:rsidRPr="00A90244" w:rsidRDefault="00D74655" w:rsidP="007523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160" w:type="dxa"/>
            <w:vAlign w:val="center"/>
          </w:tcPr>
          <w:p w14:paraId="35C290CC" w14:textId="77777777" w:rsidR="00D74655" w:rsidRPr="003A799E" w:rsidRDefault="009C4BA9" w:rsidP="009C4BA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MTE: </w:t>
            </w:r>
            <w:r w:rsidR="00B82CBE">
              <w:rPr>
                <w:rFonts w:cstheme="minorHAnsi"/>
                <w:sz w:val="16"/>
                <w:szCs w:val="16"/>
              </w:rPr>
              <w:t xml:space="preserve">Evaluation </w:t>
            </w:r>
            <w:r>
              <w:rPr>
                <w:rFonts w:cstheme="minorHAnsi"/>
                <w:sz w:val="16"/>
                <w:szCs w:val="16"/>
              </w:rPr>
              <w:t>of National Policy on Gender &amp; Development implementation</w:t>
            </w:r>
          </w:p>
        </w:tc>
        <w:tc>
          <w:tcPr>
            <w:tcW w:w="3150" w:type="dxa"/>
            <w:vAlign w:val="center"/>
          </w:tcPr>
          <w:p w14:paraId="0439BA61" w14:textId="77777777" w:rsidR="00D74655" w:rsidRPr="00FC3919" w:rsidRDefault="00D74655" w:rsidP="00D74655">
            <w:pPr>
              <w:rPr>
                <w:b/>
                <w:i/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>Gov’t Ministries:</w:t>
            </w:r>
            <w:r w:rsidR="00FC3919">
              <w:rPr>
                <w:b/>
                <w:i/>
                <w:sz w:val="16"/>
                <w:szCs w:val="16"/>
              </w:rPr>
              <w:t xml:space="preserve"> </w:t>
            </w:r>
            <w:r w:rsidR="00FC3919" w:rsidRPr="00FC3919">
              <w:rPr>
                <w:i/>
                <w:sz w:val="16"/>
                <w:szCs w:val="16"/>
              </w:rPr>
              <w:t>MLHA – Gender Affairs</w:t>
            </w:r>
            <w:r w:rsidR="00FC3919">
              <w:rPr>
                <w:b/>
                <w:i/>
                <w:sz w:val="16"/>
                <w:szCs w:val="16"/>
              </w:rPr>
              <w:t>.</w:t>
            </w:r>
          </w:p>
          <w:p w14:paraId="35AFCDAA" w14:textId="77777777" w:rsidR="00D74655" w:rsidRPr="003A799E" w:rsidRDefault="00D74655" w:rsidP="00D74655">
            <w:pPr>
              <w:rPr>
                <w:b/>
                <w:i/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>UN Organizations:</w:t>
            </w:r>
          </w:p>
          <w:p w14:paraId="3471D5F7" w14:textId="77777777" w:rsidR="00D74655" w:rsidRPr="003A799E" w:rsidRDefault="00C97B50" w:rsidP="00D74655">
            <w:pPr>
              <w:rPr>
                <w:sz w:val="16"/>
                <w:szCs w:val="16"/>
              </w:rPr>
            </w:pPr>
            <w:r w:rsidRPr="003A799E">
              <w:rPr>
                <w:sz w:val="16"/>
                <w:szCs w:val="16"/>
              </w:rPr>
              <w:t xml:space="preserve">UNWOMEN, </w:t>
            </w:r>
            <w:r w:rsidR="00D74655" w:rsidRPr="003A799E">
              <w:rPr>
                <w:sz w:val="16"/>
                <w:szCs w:val="16"/>
              </w:rPr>
              <w:t>All resident agencies and NRAs</w:t>
            </w:r>
          </w:p>
          <w:p w14:paraId="0E2A2B17" w14:textId="77777777" w:rsidR="00D74655" w:rsidRDefault="00D74655" w:rsidP="00D74655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>Non State Actors:</w:t>
            </w:r>
            <w:r w:rsidR="00E7358E">
              <w:rPr>
                <w:b/>
                <w:i/>
                <w:sz w:val="16"/>
                <w:szCs w:val="16"/>
              </w:rPr>
              <w:t xml:space="preserve"> </w:t>
            </w:r>
            <w:r w:rsidRPr="003A799E">
              <w:rPr>
                <w:sz w:val="16"/>
                <w:szCs w:val="16"/>
              </w:rPr>
              <w:t>Gender based NGOs</w:t>
            </w:r>
          </w:p>
          <w:p w14:paraId="02C3DA57" w14:textId="77777777" w:rsidR="00E83701" w:rsidRPr="003A799E" w:rsidRDefault="00E83701" w:rsidP="00D7465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2E9BEBF0" w14:textId="77777777" w:rsidR="00D74655" w:rsidRPr="00654E1C" w:rsidRDefault="00D74655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Thematic</w:t>
            </w:r>
          </w:p>
        </w:tc>
        <w:tc>
          <w:tcPr>
            <w:tcW w:w="1355" w:type="dxa"/>
            <w:vAlign w:val="center"/>
          </w:tcPr>
          <w:p w14:paraId="2EB70FBC" w14:textId="77777777" w:rsidR="00D74655" w:rsidRPr="00654E1C" w:rsidRDefault="00B12F5F" w:rsidP="00B12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FC2B48" w:rsidRPr="00654E1C">
              <w:rPr>
                <w:sz w:val="16"/>
                <w:szCs w:val="16"/>
              </w:rPr>
              <w:t xml:space="preserve"> </w:t>
            </w:r>
            <w:r w:rsidR="00B066D4" w:rsidRPr="00654E1C">
              <w:rPr>
                <w:sz w:val="16"/>
                <w:szCs w:val="16"/>
              </w:rPr>
              <w:t>20</w:t>
            </w:r>
            <w:r w:rsidR="009C4BA9">
              <w:rPr>
                <w:sz w:val="16"/>
                <w:szCs w:val="16"/>
              </w:rPr>
              <w:t>19</w:t>
            </w:r>
          </w:p>
        </w:tc>
        <w:tc>
          <w:tcPr>
            <w:tcW w:w="1258" w:type="dxa"/>
            <w:vAlign w:val="center"/>
          </w:tcPr>
          <w:p w14:paraId="3FE37CF5" w14:textId="77777777" w:rsidR="00D74655" w:rsidRPr="00654E1C" w:rsidRDefault="00542D1B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$40</w:t>
            </w:r>
            <w:r w:rsidR="00D74655" w:rsidRPr="00654E1C">
              <w:rPr>
                <w:sz w:val="16"/>
                <w:szCs w:val="16"/>
              </w:rPr>
              <w:t>,000</w:t>
            </w:r>
          </w:p>
        </w:tc>
        <w:tc>
          <w:tcPr>
            <w:tcW w:w="1439" w:type="dxa"/>
            <w:vAlign w:val="center"/>
          </w:tcPr>
          <w:p w14:paraId="153D9ECB" w14:textId="77777777" w:rsidR="00D74655" w:rsidRPr="00654E1C" w:rsidRDefault="00B066D4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M&amp;E Budget</w:t>
            </w:r>
          </w:p>
        </w:tc>
      </w:tr>
      <w:tr w:rsidR="00E0148E" w14:paraId="11D913FB" w14:textId="77777777" w:rsidTr="00E7358E">
        <w:trPr>
          <w:trHeight w:val="1439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04EEB9F" w14:textId="77777777" w:rsidR="00E0148E" w:rsidRDefault="00E0148E" w:rsidP="007523F7">
            <w:pPr>
              <w:rPr>
                <w:b/>
                <w:sz w:val="15"/>
                <w:szCs w:val="15"/>
              </w:rPr>
            </w:pPr>
          </w:p>
          <w:p w14:paraId="1EB2312B" w14:textId="77777777" w:rsidR="00E0148E" w:rsidRPr="00FC2B48" w:rsidRDefault="00E0148E" w:rsidP="007523F7">
            <w:pPr>
              <w:rPr>
                <w:rFonts w:cstheme="minorHAnsi"/>
                <w:sz w:val="16"/>
                <w:szCs w:val="16"/>
              </w:rPr>
            </w:pPr>
            <w:r w:rsidRPr="00FC2B48">
              <w:rPr>
                <w:b/>
                <w:sz w:val="16"/>
                <w:szCs w:val="16"/>
              </w:rPr>
              <w:t>UNDAF/CPD Outcome 3:</w:t>
            </w:r>
            <w:r w:rsidRPr="00FC2B48">
              <w:rPr>
                <w:rFonts w:cstheme="minorHAnsi"/>
                <w:sz w:val="16"/>
                <w:szCs w:val="16"/>
              </w:rPr>
              <w:t xml:space="preserve"> Data for Planning, Monitoring, Evaluation and Decision Making</w:t>
            </w:r>
          </w:p>
          <w:p w14:paraId="35150295" w14:textId="77777777" w:rsidR="00E0148E" w:rsidRPr="00A90244" w:rsidRDefault="00E0148E" w:rsidP="007523F7">
            <w:pPr>
              <w:rPr>
                <w:b/>
                <w:sz w:val="15"/>
                <w:szCs w:val="15"/>
              </w:rPr>
            </w:pPr>
          </w:p>
        </w:tc>
        <w:tc>
          <w:tcPr>
            <w:tcW w:w="1262" w:type="dxa"/>
            <w:vAlign w:val="center"/>
          </w:tcPr>
          <w:p w14:paraId="0210DE4E" w14:textId="77777777" w:rsidR="00E0148E" w:rsidRPr="00A90244" w:rsidRDefault="00E0148E" w:rsidP="00943A43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  <w:p w14:paraId="5C2D1772" w14:textId="77777777" w:rsidR="00E0148E" w:rsidRPr="00A90244" w:rsidRDefault="00E0148E" w:rsidP="00387D20">
            <w:pPr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14:paraId="48E96AB3" w14:textId="77777777" w:rsidR="00E0148E" w:rsidRPr="003A799E" w:rsidRDefault="00E0148E" w:rsidP="00A77C8D">
            <w:pPr>
              <w:rPr>
                <w:rFonts w:cstheme="minorHAnsi"/>
                <w:sz w:val="16"/>
                <w:szCs w:val="16"/>
              </w:rPr>
            </w:pPr>
            <w:r w:rsidRPr="003A799E">
              <w:rPr>
                <w:rFonts w:cstheme="minorHAnsi"/>
                <w:sz w:val="16"/>
                <w:szCs w:val="16"/>
              </w:rPr>
              <w:t>Outcome Evaluation of UNDP’s contribution to Data for Planning, Monitoring, Evaluation and Decision Making</w:t>
            </w:r>
          </w:p>
          <w:p w14:paraId="3DAF304A" w14:textId="77777777" w:rsidR="00E0148E" w:rsidRPr="003A799E" w:rsidRDefault="00E0148E" w:rsidP="0022287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04DC69DE" w14:textId="77777777" w:rsidR="00E0148E" w:rsidRPr="003A799E" w:rsidRDefault="00E0148E" w:rsidP="007523F7">
            <w:pPr>
              <w:rPr>
                <w:b/>
                <w:i/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Gov’t Ministries: </w:t>
            </w:r>
            <w:r w:rsidRPr="003A799E">
              <w:rPr>
                <w:sz w:val="16"/>
                <w:szCs w:val="16"/>
              </w:rPr>
              <w:t xml:space="preserve">i. </w:t>
            </w:r>
            <w:r>
              <w:rPr>
                <w:sz w:val="16"/>
                <w:szCs w:val="16"/>
              </w:rPr>
              <w:t>OP,</w:t>
            </w:r>
            <w:r w:rsidRPr="003A799E">
              <w:rPr>
                <w:sz w:val="16"/>
                <w:szCs w:val="16"/>
              </w:rPr>
              <w:t xml:space="preserve"> Statistics Botswana, NSO, MFDP </w:t>
            </w:r>
          </w:p>
          <w:p w14:paraId="16D61B1B" w14:textId="77777777" w:rsidR="00E0148E" w:rsidRPr="003A799E" w:rsidRDefault="00E0148E" w:rsidP="00D81FC9">
            <w:pPr>
              <w:rPr>
                <w:sz w:val="16"/>
                <w:szCs w:val="16"/>
              </w:rPr>
            </w:pPr>
            <w:r w:rsidRPr="003A799E">
              <w:rPr>
                <w:b/>
                <w:i/>
                <w:sz w:val="16"/>
                <w:szCs w:val="16"/>
              </w:rPr>
              <w:t xml:space="preserve">UN Organizations: </w:t>
            </w:r>
            <w:r w:rsidRPr="003A799E">
              <w:rPr>
                <w:i/>
                <w:sz w:val="16"/>
                <w:szCs w:val="16"/>
              </w:rPr>
              <w:t xml:space="preserve">UNFPA, UNICEF &amp; All UN </w:t>
            </w:r>
            <w:r>
              <w:rPr>
                <w:sz w:val="16"/>
                <w:szCs w:val="16"/>
              </w:rPr>
              <w:t>R</w:t>
            </w:r>
            <w:r w:rsidRPr="003A799E">
              <w:rPr>
                <w:sz w:val="16"/>
                <w:szCs w:val="16"/>
              </w:rPr>
              <w:t>esident agencies and NRAs</w:t>
            </w:r>
          </w:p>
          <w:p w14:paraId="2EDA89CA" w14:textId="77777777" w:rsidR="00E0148E" w:rsidRPr="003A799E" w:rsidRDefault="00E0148E" w:rsidP="00D81FC9">
            <w:pPr>
              <w:rPr>
                <w:b/>
                <w:i/>
                <w:sz w:val="16"/>
                <w:szCs w:val="16"/>
              </w:rPr>
            </w:pPr>
          </w:p>
          <w:p w14:paraId="10E4DFF4" w14:textId="77777777" w:rsidR="00E0148E" w:rsidRPr="003A799E" w:rsidRDefault="00E0148E" w:rsidP="007523F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377057C0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Outcome</w:t>
            </w:r>
          </w:p>
        </w:tc>
        <w:tc>
          <w:tcPr>
            <w:tcW w:w="1355" w:type="dxa"/>
            <w:vAlign w:val="center"/>
          </w:tcPr>
          <w:p w14:paraId="6BE33EDC" w14:textId="14D0B105" w:rsidR="00E0148E" w:rsidRPr="00654E1C" w:rsidRDefault="00E0148E" w:rsidP="00A06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  <w:r w:rsidRPr="00654E1C">
              <w:rPr>
                <w:sz w:val="16"/>
                <w:szCs w:val="16"/>
              </w:rPr>
              <w:t xml:space="preserve"> </w:t>
            </w:r>
            <w:r w:rsidR="00A06234">
              <w:rPr>
                <w:sz w:val="16"/>
                <w:szCs w:val="16"/>
              </w:rPr>
              <w:t>2019</w:t>
            </w:r>
          </w:p>
        </w:tc>
        <w:tc>
          <w:tcPr>
            <w:tcW w:w="1258" w:type="dxa"/>
            <w:vAlign w:val="center"/>
          </w:tcPr>
          <w:p w14:paraId="07EF5D29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 w:rsidRPr="00654E1C">
              <w:rPr>
                <w:sz w:val="16"/>
                <w:szCs w:val="16"/>
              </w:rPr>
              <w:t>$70,000</w:t>
            </w:r>
          </w:p>
        </w:tc>
        <w:tc>
          <w:tcPr>
            <w:tcW w:w="1439" w:type="dxa"/>
            <w:vAlign w:val="center"/>
          </w:tcPr>
          <w:p w14:paraId="04D59C47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M&amp;E Budget</w:t>
            </w:r>
            <w:r w:rsidRPr="00654E1C">
              <w:rPr>
                <w:sz w:val="16"/>
                <w:szCs w:val="16"/>
              </w:rPr>
              <w:t xml:space="preserve"> </w:t>
            </w:r>
          </w:p>
        </w:tc>
      </w:tr>
      <w:tr w:rsidR="00E0148E" w14:paraId="1672A996" w14:textId="77777777" w:rsidTr="00E7358E">
        <w:trPr>
          <w:trHeight w:val="701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FE042E6" w14:textId="77777777" w:rsidR="00E0148E" w:rsidRDefault="00E0148E" w:rsidP="00E0148E">
            <w:pPr>
              <w:rPr>
                <w:b/>
                <w:sz w:val="15"/>
                <w:szCs w:val="15"/>
              </w:rPr>
            </w:pPr>
          </w:p>
          <w:p w14:paraId="69734CAA" w14:textId="77777777" w:rsidR="00E0148E" w:rsidRDefault="00E0148E" w:rsidP="00E0148E">
            <w:pPr>
              <w:rPr>
                <w:b/>
                <w:sz w:val="15"/>
                <w:szCs w:val="15"/>
              </w:rPr>
            </w:pPr>
            <w:r w:rsidRPr="00FC2B48">
              <w:rPr>
                <w:b/>
                <w:sz w:val="16"/>
                <w:szCs w:val="16"/>
              </w:rPr>
              <w:t>UNDAF/CPD Outcome</w:t>
            </w:r>
            <w:r>
              <w:rPr>
                <w:b/>
                <w:sz w:val="16"/>
                <w:szCs w:val="16"/>
              </w:rPr>
              <w:t xml:space="preserve">s 1,2 &amp; </w:t>
            </w:r>
            <w:r w:rsidRPr="00FC2B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2" w:type="dxa"/>
            <w:vAlign w:val="center"/>
          </w:tcPr>
          <w:p w14:paraId="0751112B" w14:textId="77777777" w:rsidR="00E0148E" w:rsidRPr="00E0148E" w:rsidRDefault="00E0148E" w:rsidP="00943A43">
            <w:pPr>
              <w:rPr>
                <w:sz w:val="15"/>
                <w:szCs w:val="15"/>
              </w:rPr>
            </w:pPr>
            <w:r w:rsidRPr="00E0148E">
              <w:rPr>
                <w:sz w:val="16"/>
                <w:szCs w:val="16"/>
              </w:rPr>
              <w:t>1,2 &amp; 3</w:t>
            </w:r>
          </w:p>
        </w:tc>
        <w:tc>
          <w:tcPr>
            <w:tcW w:w="2160" w:type="dxa"/>
            <w:vAlign w:val="center"/>
          </w:tcPr>
          <w:p w14:paraId="4C0C5851" w14:textId="77777777" w:rsidR="00E0148E" w:rsidRPr="003A799E" w:rsidRDefault="00E0148E" w:rsidP="00A272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CP Evaluation: TE </w:t>
            </w:r>
          </w:p>
        </w:tc>
        <w:tc>
          <w:tcPr>
            <w:tcW w:w="3150" w:type="dxa"/>
            <w:vMerge/>
            <w:vAlign w:val="center"/>
          </w:tcPr>
          <w:p w14:paraId="10A4F006" w14:textId="77777777" w:rsidR="00E0148E" w:rsidRPr="003A799E" w:rsidRDefault="00E0148E" w:rsidP="00A2721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2298CC6E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Programme</w:t>
            </w:r>
          </w:p>
        </w:tc>
        <w:tc>
          <w:tcPr>
            <w:tcW w:w="1355" w:type="dxa"/>
            <w:vAlign w:val="center"/>
          </w:tcPr>
          <w:p w14:paraId="5AE75EEB" w14:textId="668D8BE2" w:rsidR="00E0148E" w:rsidRPr="00654E1C" w:rsidRDefault="004228E1" w:rsidP="00F02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Aug </w:t>
            </w:r>
            <w:r w:rsidR="00E0148E">
              <w:rPr>
                <w:sz w:val="16"/>
                <w:szCs w:val="16"/>
              </w:rPr>
              <w:t>202</w:t>
            </w:r>
            <w:r w:rsidR="00F02E78">
              <w:rPr>
                <w:sz w:val="16"/>
                <w:szCs w:val="16"/>
              </w:rPr>
              <w:t>0</w:t>
            </w:r>
          </w:p>
        </w:tc>
        <w:tc>
          <w:tcPr>
            <w:tcW w:w="1258" w:type="dxa"/>
            <w:vAlign w:val="center"/>
          </w:tcPr>
          <w:p w14:paraId="793137BB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$90,000</w:t>
            </w:r>
          </w:p>
        </w:tc>
        <w:tc>
          <w:tcPr>
            <w:tcW w:w="1439" w:type="dxa"/>
            <w:vAlign w:val="center"/>
          </w:tcPr>
          <w:p w14:paraId="70340362" w14:textId="77777777" w:rsidR="00E0148E" w:rsidRPr="00654E1C" w:rsidRDefault="00E0148E" w:rsidP="0075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M&amp;E Budget</w:t>
            </w:r>
          </w:p>
        </w:tc>
      </w:tr>
    </w:tbl>
    <w:p w14:paraId="47E09105" w14:textId="77777777" w:rsidR="006313BF" w:rsidRDefault="006313BF"/>
    <w:sectPr w:rsidR="006313BF" w:rsidSect="000B7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9DF5" w14:textId="77777777" w:rsidR="00495DFA" w:rsidRDefault="00495DFA" w:rsidP="00A90244">
      <w:pPr>
        <w:spacing w:after="0" w:line="240" w:lineRule="auto"/>
      </w:pPr>
      <w:r>
        <w:separator/>
      </w:r>
    </w:p>
  </w:endnote>
  <w:endnote w:type="continuationSeparator" w:id="0">
    <w:p w14:paraId="1AA93A7C" w14:textId="77777777" w:rsidR="00495DFA" w:rsidRDefault="00495DFA" w:rsidP="00A9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16576" w14:textId="77777777" w:rsidR="00495DFA" w:rsidRDefault="00495DFA" w:rsidP="00A90244">
      <w:pPr>
        <w:spacing w:after="0" w:line="240" w:lineRule="auto"/>
      </w:pPr>
      <w:r>
        <w:separator/>
      </w:r>
    </w:p>
  </w:footnote>
  <w:footnote w:type="continuationSeparator" w:id="0">
    <w:p w14:paraId="4182FD64" w14:textId="77777777" w:rsidR="00495DFA" w:rsidRDefault="00495DFA" w:rsidP="00A90244">
      <w:pPr>
        <w:spacing w:after="0" w:line="240" w:lineRule="auto"/>
      </w:pPr>
      <w:r>
        <w:continuationSeparator/>
      </w:r>
    </w:p>
  </w:footnote>
  <w:footnote w:id="1">
    <w:p w14:paraId="2DE36A75" w14:textId="77777777" w:rsidR="00D74655" w:rsidRPr="00A90244" w:rsidRDefault="00D74655">
      <w:pPr>
        <w:pStyle w:val="FootnoteText"/>
        <w:rPr>
          <w:sz w:val="13"/>
          <w:szCs w:val="13"/>
        </w:rPr>
      </w:pPr>
      <w:r w:rsidRPr="00E758D8">
        <w:rPr>
          <w:rStyle w:val="FootnoteReference"/>
          <w:sz w:val="15"/>
          <w:szCs w:val="13"/>
        </w:rPr>
        <w:footnoteRef/>
      </w:r>
      <w:r w:rsidRPr="00E758D8">
        <w:rPr>
          <w:sz w:val="15"/>
          <w:szCs w:val="13"/>
        </w:rPr>
        <w:t xml:space="preserve"> Growth and development are inclusive and sustainable, incorporating productive capacities that create employment and livelihoods for the poor and excluded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11"/>
    <w:rsid w:val="00037C8B"/>
    <w:rsid w:val="000543A2"/>
    <w:rsid w:val="00066D52"/>
    <w:rsid w:val="000A5924"/>
    <w:rsid w:val="000B7E11"/>
    <w:rsid w:val="001068C8"/>
    <w:rsid w:val="00166133"/>
    <w:rsid w:val="00172245"/>
    <w:rsid w:val="001C03E9"/>
    <w:rsid w:val="001E1BB1"/>
    <w:rsid w:val="00222878"/>
    <w:rsid w:val="0022697E"/>
    <w:rsid w:val="00244A15"/>
    <w:rsid w:val="00246AA9"/>
    <w:rsid w:val="00340ADD"/>
    <w:rsid w:val="00356A66"/>
    <w:rsid w:val="00387D20"/>
    <w:rsid w:val="003A799E"/>
    <w:rsid w:val="003C712A"/>
    <w:rsid w:val="00416284"/>
    <w:rsid w:val="004228E1"/>
    <w:rsid w:val="00443E21"/>
    <w:rsid w:val="00493D4E"/>
    <w:rsid w:val="00495DFA"/>
    <w:rsid w:val="00523E6F"/>
    <w:rsid w:val="00525C2F"/>
    <w:rsid w:val="00542D1B"/>
    <w:rsid w:val="00576177"/>
    <w:rsid w:val="00585A94"/>
    <w:rsid w:val="006052A0"/>
    <w:rsid w:val="006313BF"/>
    <w:rsid w:val="00647EB9"/>
    <w:rsid w:val="00654E1C"/>
    <w:rsid w:val="006567CF"/>
    <w:rsid w:val="0069172A"/>
    <w:rsid w:val="006A5DCB"/>
    <w:rsid w:val="006D4EF9"/>
    <w:rsid w:val="007523F7"/>
    <w:rsid w:val="00756E47"/>
    <w:rsid w:val="007663A0"/>
    <w:rsid w:val="007C079C"/>
    <w:rsid w:val="008555C8"/>
    <w:rsid w:val="00930598"/>
    <w:rsid w:val="00943A43"/>
    <w:rsid w:val="00951862"/>
    <w:rsid w:val="00964E82"/>
    <w:rsid w:val="009C4BA9"/>
    <w:rsid w:val="009F5335"/>
    <w:rsid w:val="00A06234"/>
    <w:rsid w:val="00A25B2A"/>
    <w:rsid w:val="00A2721A"/>
    <w:rsid w:val="00A3701E"/>
    <w:rsid w:val="00A77C8D"/>
    <w:rsid w:val="00A8059C"/>
    <w:rsid w:val="00A90244"/>
    <w:rsid w:val="00AA0588"/>
    <w:rsid w:val="00AA3E39"/>
    <w:rsid w:val="00B06021"/>
    <w:rsid w:val="00B066D4"/>
    <w:rsid w:val="00B12F5F"/>
    <w:rsid w:val="00B2073B"/>
    <w:rsid w:val="00B32DA1"/>
    <w:rsid w:val="00B81593"/>
    <w:rsid w:val="00B8170B"/>
    <w:rsid w:val="00B82CBE"/>
    <w:rsid w:val="00BD3A0A"/>
    <w:rsid w:val="00C23622"/>
    <w:rsid w:val="00C62223"/>
    <w:rsid w:val="00C97B50"/>
    <w:rsid w:val="00CA1C72"/>
    <w:rsid w:val="00CE2115"/>
    <w:rsid w:val="00D74655"/>
    <w:rsid w:val="00D81FC9"/>
    <w:rsid w:val="00DA2599"/>
    <w:rsid w:val="00E0148E"/>
    <w:rsid w:val="00E4425F"/>
    <w:rsid w:val="00E71378"/>
    <w:rsid w:val="00E7358E"/>
    <w:rsid w:val="00E758D8"/>
    <w:rsid w:val="00E83701"/>
    <w:rsid w:val="00EB776A"/>
    <w:rsid w:val="00F02E78"/>
    <w:rsid w:val="00F508C9"/>
    <w:rsid w:val="00FB048C"/>
    <w:rsid w:val="00FC2B48"/>
    <w:rsid w:val="00FC3919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2E8"/>
  <w15:chartTrackingRefBased/>
  <w15:docId w15:val="{C1B4ED78-C206-4592-8985-D3C47A7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2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02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2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2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C357-B1C4-4937-BDA1-C3F72084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Bame Mannathoko</dc:creator>
  <cp:keywords/>
  <dc:description/>
  <cp:lastModifiedBy>Svetlana Iazykova</cp:lastModifiedBy>
  <cp:revision>2</cp:revision>
  <cp:lastPrinted>2016-09-15T15:03:00Z</cp:lastPrinted>
  <dcterms:created xsi:type="dcterms:W3CDTF">2016-10-20T20:51:00Z</dcterms:created>
  <dcterms:modified xsi:type="dcterms:W3CDTF">2016-10-20T20:51:00Z</dcterms:modified>
</cp:coreProperties>
</file>