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224" w:rsidRDefault="0086451B" w:rsidP="00053224">
      <w:r>
        <w:t>ANNEX</w:t>
      </w:r>
      <w:r w:rsidR="00053224" w:rsidRPr="00053224">
        <w:t>. FULLY-COSTED EVALUATION PLAN</w:t>
      </w:r>
      <w:bookmarkStart w:id="0" w:name="_GoBack"/>
      <w:bookmarkEnd w:id="0"/>
    </w:p>
    <w:tbl>
      <w:tblPr>
        <w:tblpPr w:leftFromText="180" w:rightFromText="180" w:vertAnchor="text" w:horzAnchor="margin" w:tblpXSpec="center" w:tblpY="143"/>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676"/>
        <w:gridCol w:w="1765"/>
        <w:gridCol w:w="981"/>
        <w:gridCol w:w="1499"/>
        <w:gridCol w:w="1147"/>
        <w:gridCol w:w="1413"/>
        <w:gridCol w:w="910"/>
        <w:gridCol w:w="1335"/>
      </w:tblGrid>
      <w:tr w:rsidR="0098560E" w:rsidRPr="003C26C1" w:rsidTr="004B7655">
        <w:trPr>
          <w:trHeight w:val="845"/>
        </w:trPr>
        <w:tc>
          <w:tcPr>
            <w:tcW w:w="889" w:type="pct"/>
            <w:shd w:val="clear" w:color="auto" w:fill="DBE5F1" w:themeFill="accent1" w:themeFillTint="33"/>
            <w:vAlign w:val="center"/>
          </w:tcPr>
          <w:p w:rsidR="00053224" w:rsidRPr="003C26C1" w:rsidRDefault="00053224" w:rsidP="008778A0">
            <w:pPr>
              <w:jc w:val="center"/>
              <w:rPr>
                <w:b/>
                <w:bCs/>
                <w:sz w:val="16"/>
                <w:szCs w:val="16"/>
              </w:rPr>
            </w:pPr>
            <w:r w:rsidRPr="003C26C1">
              <w:rPr>
                <w:b/>
                <w:bCs/>
                <w:sz w:val="16"/>
                <w:szCs w:val="16"/>
              </w:rPr>
              <w:t>UNDAF (or equivalent)</w:t>
            </w:r>
          </w:p>
          <w:p w:rsidR="004B7655" w:rsidRPr="003C26C1" w:rsidRDefault="00053224" w:rsidP="00D41E6C">
            <w:pPr>
              <w:jc w:val="center"/>
              <w:rPr>
                <w:b/>
                <w:bCs/>
                <w:sz w:val="16"/>
                <w:szCs w:val="16"/>
              </w:rPr>
            </w:pPr>
            <w:r w:rsidRPr="003C26C1">
              <w:rPr>
                <w:b/>
                <w:bCs/>
                <w:sz w:val="16"/>
                <w:szCs w:val="16"/>
              </w:rPr>
              <w:t xml:space="preserve">Outcome </w:t>
            </w:r>
          </w:p>
        </w:tc>
        <w:tc>
          <w:tcPr>
            <w:tcW w:w="644" w:type="pct"/>
            <w:shd w:val="clear" w:color="auto" w:fill="DBE5F1" w:themeFill="accent1" w:themeFillTint="33"/>
            <w:vAlign w:val="center"/>
          </w:tcPr>
          <w:p w:rsidR="004B7655" w:rsidRDefault="00053224" w:rsidP="00D41E6C">
            <w:pPr>
              <w:jc w:val="center"/>
              <w:rPr>
                <w:b/>
                <w:bCs/>
                <w:sz w:val="16"/>
                <w:szCs w:val="16"/>
              </w:rPr>
            </w:pPr>
            <w:r w:rsidRPr="003C26C1">
              <w:rPr>
                <w:b/>
                <w:bCs/>
                <w:sz w:val="16"/>
                <w:szCs w:val="16"/>
              </w:rPr>
              <w:t>UNDP Strategic Plan Outcome</w:t>
            </w:r>
          </w:p>
          <w:p w:rsidR="004B7655" w:rsidRPr="003C26C1" w:rsidRDefault="004B7655" w:rsidP="008778A0">
            <w:pPr>
              <w:jc w:val="center"/>
              <w:rPr>
                <w:b/>
                <w:bCs/>
                <w:sz w:val="16"/>
                <w:szCs w:val="16"/>
              </w:rPr>
            </w:pPr>
          </w:p>
        </w:tc>
        <w:tc>
          <w:tcPr>
            <w:tcW w:w="678" w:type="pct"/>
            <w:shd w:val="clear" w:color="auto" w:fill="DBE5F1" w:themeFill="accent1" w:themeFillTint="33"/>
            <w:vAlign w:val="center"/>
          </w:tcPr>
          <w:p w:rsidR="004B7655" w:rsidRPr="003C26C1" w:rsidRDefault="00053224" w:rsidP="00D41E6C">
            <w:pPr>
              <w:jc w:val="center"/>
              <w:rPr>
                <w:b/>
                <w:bCs/>
                <w:sz w:val="16"/>
                <w:szCs w:val="16"/>
              </w:rPr>
            </w:pPr>
            <w:r w:rsidRPr="003C26C1">
              <w:rPr>
                <w:b/>
                <w:bCs/>
                <w:sz w:val="16"/>
                <w:szCs w:val="16"/>
              </w:rPr>
              <w:t>Evaluation Title</w:t>
            </w:r>
          </w:p>
        </w:tc>
        <w:tc>
          <w:tcPr>
            <w:tcW w:w="373" w:type="pct"/>
            <w:shd w:val="clear" w:color="auto" w:fill="DBE5F1" w:themeFill="accent1" w:themeFillTint="33"/>
            <w:vAlign w:val="center"/>
          </w:tcPr>
          <w:p w:rsidR="004B7655" w:rsidRPr="003C26C1" w:rsidDel="00BA628C" w:rsidRDefault="00053224" w:rsidP="00D41E6C">
            <w:pPr>
              <w:jc w:val="center"/>
              <w:rPr>
                <w:b/>
                <w:bCs/>
                <w:sz w:val="16"/>
                <w:szCs w:val="16"/>
              </w:rPr>
            </w:pPr>
            <w:r w:rsidRPr="003C26C1">
              <w:rPr>
                <w:b/>
                <w:bCs/>
                <w:sz w:val="16"/>
                <w:szCs w:val="16"/>
              </w:rPr>
              <w:t>Partners (joint evaluation)</w:t>
            </w:r>
          </w:p>
        </w:tc>
        <w:tc>
          <w:tcPr>
            <w:tcW w:w="576" w:type="pct"/>
            <w:shd w:val="clear" w:color="auto" w:fill="DBE5F1" w:themeFill="accent1" w:themeFillTint="33"/>
            <w:vAlign w:val="center"/>
          </w:tcPr>
          <w:p w:rsidR="004B7655" w:rsidRPr="003C26C1" w:rsidRDefault="00053224" w:rsidP="00D41E6C">
            <w:pPr>
              <w:jc w:val="center"/>
              <w:rPr>
                <w:b/>
                <w:bCs/>
                <w:sz w:val="16"/>
                <w:szCs w:val="16"/>
              </w:rPr>
            </w:pPr>
            <w:r w:rsidRPr="003C26C1">
              <w:rPr>
                <w:b/>
                <w:bCs/>
                <w:sz w:val="16"/>
                <w:szCs w:val="16"/>
              </w:rPr>
              <w:t>Evaluation commissioned by (if not UNDP)</w:t>
            </w:r>
          </w:p>
        </w:tc>
        <w:tc>
          <w:tcPr>
            <w:tcW w:w="441" w:type="pct"/>
            <w:shd w:val="clear" w:color="auto" w:fill="DBE5F1" w:themeFill="accent1" w:themeFillTint="33"/>
            <w:vAlign w:val="center"/>
          </w:tcPr>
          <w:p w:rsidR="004B7655" w:rsidRPr="003C26C1" w:rsidRDefault="00053224" w:rsidP="00D41E6C">
            <w:pPr>
              <w:jc w:val="center"/>
              <w:rPr>
                <w:b/>
                <w:bCs/>
                <w:sz w:val="16"/>
                <w:szCs w:val="16"/>
              </w:rPr>
            </w:pPr>
            <w:r w:rsidRPr="003C26C1">
              <w:rPr>
                <w:b/>
                <w:bCs/>
                <w:sz w:val="16"/>
                <w:szCs w:val="16"/>
              </w:rPr>
              <w:t>Type of evaluation</w:t>
            </w:r>
          </w:p>
        </w:tc>
        <w:tc>
          <w:tcPr>
            <w:tcW w:w="543" w:type="pct"/>
            <w:shd w:val="clear" w:color="auto" w:fill="DBE5F1" w:themeFill="accent1" w:themeFillTint="33"/>
            <w:vAlign w:val="center"/>
          </w:tcPr>
          <w:p w:rsidR="004B7655" w:rsidRPr="003C26C1" w:rsidRDefault="00053224" w:rsidP="00D41E6C">
            <w:pPr>
              <w:jc w:val="center"/>
              <w:rPr>
                <w:b/>
                <w:bCs/>
                <w:sz w:val="16"/>
                <w:szCs w:val="16"/>
              </w:rPr>
            </w:pPr>
            <w:r w:rsidRPr="003C26C1">
              <w:rPr>
                <w:b/>
                <w:bCs/>
                <w:sz w:val="16"/>
                <w:szCs w:val="16"/>
              </w:rPr>
              <w:t>Planned Evaluation Completion Date</w:t>
            </w:r>
          </w:p>
        </w:tc>
        <w:tc>
          <w:tcPr>
            <w:tcW w:w="343" w:type="pct"/>
            <w:shd w:val="clear" w:color="auto" w:fill="DBE5F1" w:themeFill="accent1" w:themeFillTint="33"/>
            <w:vAlign w:val="center"/>
          </w:tcPr>
          <w:p w:rsidR="004B7655" w:rsidRPr="003C26C1" w:rsidRDefault="00053224" w:rsidP="00D41E6C">
            <w:pPr>
              <w:jc w:val="center"/>
              <w:rPr>
                <w:b/>
                <w:bCs/>
                <w:sz w:val="16"/>
                <w:szCs w:val="16"/>
              </w:rPr>
            </w:pPr>
            <w:r w:rsidRPr="003C26C1">
              <w:rPr>
                <w:b/>
                <w:bCs/>
                <w:sz w:val="16"/>
                <w:szCs w:val="16"/>
              </w:rPr>
              <w:t>Estimated Cost</w:t>
            </w:r>
          </w:p>
        </w:tc>
        <w:tc>
          <w:tcPr>
            <w:tcW w:w="513" w:type="pct"/>
            <w:shd w:val="clear" w:color="auto" w:fill="DBE5F1" w:themeFill="accent1" w:themeFillTint="33"/>
            <w:vAlign w:val="center"/>
          </w:tcPr>
          <w:p w:rsidR="004B7655" w:rsidRPr="003C26C1" w:rsidRDefault="00053224" w:rsidP="00D41E6C">
            <w:pPr>
              <w:jc w:val="center"/>
              <w:rPr>
                <w:b/>
                <w:bCs/>
                <w:sz w:val="16"/>
                <w:szCs w:val="16"/>
              </w:rPr>
            </w:pPr>
            <w:r w:rsidRPr="003C26C1">
              <w:rPr>
                <w:b/>
                <w:bCs/>
                <w:sz w:val="16"/>
                <w:szCs w:val="16"/>
              </w:rPr>
              <w:t>Provisional Source of Funding</w:t>
            </w:r>
          </w:p>
        </w:tc>
      </w:tr>
      <w:tr w:rsidR="004408AA" w:rsidRPr="003C26C1" w:rsidTr="004B7655">
        <w:trPr>
          <w:trHeight w:val="530"/>
        </w:trPr>
        <w:tc>
          <w:tcPr>
            <w:tcW w:w="889" w:type="pct"/>
            <w:shd w:val="clear" w:color="auto" w:fill="EAF1DD" w:themeFill="accent3" w:themeFillTint="33"/>
          </w:tcPr>
          <w:p w:rsidR="004408AA" w:rsidRPr="008E6F2D" w:rsidRDefault="004408AA" w:rsidP="004408AA">
            <w:pPr>
              <w:rPr>
                <w:b/>
                <w:bCs/>
                <w:color w:val="0000FF"/>
                <w:sz w:val="16"/>
                <w:szCs w:val="16"/>
              </w:rPr>
            </w:pPr>
            <w:r w:rsidRPr="008E6F2D">
              <w:rPr>
                <w:b/>
                <w:bCs/>
                <w:color w:val="0000FF"/>
                <w:sz w:val="16"/>
                <w:szCs w:val="16"/>
              </w:rPr>
              <w:t>Outcome I:</w:t>
            </w:r>
          </w:p>
          <w:p w:rsidR="004408AA" w:rsidRPr="008E6F2D" w:rsidRDefault="004408AA" w:rsidP="004408AA">
            <w:pPr>
              <w:rPr>
                <w:color w:val="0000FF"/>
                <w:sz w:val="16"/>
                <w:szCs w:val="16"/>
              </w:rPr>
            </w:pPr>
            <w:r w:rsidRPr="008E6F2D">
              <w:rPr>
                <w:color w:val="0000FF"/>
                <w:sz w:val="16"/>
                <w:szCs w:val="16"/>
              </w:rPr>
              <w:t>By 2018, people living in Cambodia, in particular youth, women and vulnerable groups, are enabled to actively participate in and benefit equitably from growth and development that is sustainable and does not compromise the well-being, natural and cultural resources of future generations</w:t>
            </w:r>
          </w:p>
        </w:tc>
        <w:tc>
          <w:tcPr>
            <w:tcW w:w="644" w:type="pct"/>
            <w:shd w:val="clear" w:color="auto" w:fill="EAF1DD" w:themeFill="accent3" w:themeFillTint="33"/>
          </w:tcPr>
          <w:p w:rsidR="004408AA" w:rsidRDefault="004408AA" w:rsidP="004408AA">
            <w:pPr>
              <w:rPr>
                <w:color w:val="0000FF"/>
                <w:sz w:val="16"/>
                <w:szCs w:val="16"/>
              </w:rPr>
            </w:pPr>
            <w:r w:rsidRPr="008E6F2D">
              <w:rPr>
                <w:b/>
                <w:bCs/>
                <w:color w:val="0000FF"/>
                <w:sz w:val="16"/>
                <w:szCs w:val="16"/>
              </w:rPr>
              <w:t>Outcome I:</w:t>
            </w:r>
            <w:r w:rsidRPr="008E6F2D">
              <w:rPr>
                <w:color w:val="0000FF"/>
                <w:sz w:val="16"/>
                <w:szCs w:val="16"/>
              </w:rPr>
              <w:t xml:space="preserve"> </w:t>
            </w:r>
            <w:r w:rsidRPr="008E6F2D">
              <w:rPr>
                <w:color w:val="0000FF"/>
              </w:rPr>
              <w:t xml:space="preserve"> </w:t>
            </w:r>
            <w:r w:rsidRPr="008E6F2D">
              <w:rPr>
                <w:color w:val="0000FF"/>
                <w:sz w:val="16"/>
                <w:szCs w:val="16"/>
              </w:rPr>
              <w:t>Growth and development are inclusive and sustainable, incorporating productive capacities that create employment and livelihoods for the poor and the excluded.</w:t>
            </w:r>
          </w:p>
          <w:p w:rsidR="004408AA" w:rsidRDefault="004408AA" w:rsidP="004408AA">
            <w:pPr>
              <w:rPr>
                <w:color w:val="0000FF"/>
                <w:sz w:val="16"/>
                <w:szCs w:val="16"/>
              </w:rPr>
            </w:pPr>
          </w:p>
          <w:p w:rsidR="004408AA" w:rsidRPr="008E6F2D" w:rsidRDefault="004408AA" w:rsidP="004408AA">
            <w:pPr>
              <w:rPr>
                <w:b/>
                <w:bCs/>
                <w:color w:val="0000FF"/>
                <w:sz w:val="16"/>
                <w:szCs w:val="16"/>
              </w:rPr>
            </w:pPr>
            <w:r w:rsidRPr="008E6F2D">
              <w:rPr>
                <w:b/>
                <w:bCs/>
                <w:color w:val="0000FF"/>
                <w:sz w:val="16"/>
                <w:szCs w:val="16"/>
              </w:rPr>
              <w:t>Outcome 7:</w:t>
            </w:r>
          </w:p>
          <w:p w:rsidR="004408AA" w:rsidRPr="008E6F2D" w:rsidRDefault="004408AA" w:rsidP="004408AA">
            <w:pPr>
              <w:rPr>
                <w:color w:val="0000FF"/>
                <w:sz w:val="16"/>
                <w:szCs w:val="16"/>
              </w:rPr>
            </w:pPr>
            <w:r w:rsidRPr="008E6F2D">
              <w:rPr>
                <w:color w:val="0000FF"/>
                <w:sz w:val="16"/>
                <w:szCs w:val="16"/>
              </w:rPr>
              <w:t>Development debates and actions at all levels prioritize poverty, inequality ad exclusion, consistent with our engagement principles.</w:t>
            </w:r>
          </w:p>
        </w:tc>
        <w:tc>
          <w:tcPr>
            <w:tcW w:w="678" w:type="pct"/>
            <w:shd w:val="clear" w:color="auto" w:fill="EAF1DD" w:themeFill="accent3" w:themeFillTint="33"/>
          </w:tcPr>
          <w:p w:rsidR="004408AA" w:rsidRPr="008E6F2D" w:rsidRDefault="004408AA" w:rsidP="00B74DF0">
            <w:pPr>
              <w:rPr>
                <w:color w:val="0000FF"/>
                <w:sz w:val="16"/>
                <w:szCs w:val="16"/>
              </w:rPr>
            </w:pPr>
            <w:r w:rsidRPr="008E6F2D">
              <w:rPr>
                <w:b/>
                <w:bCs/>
                <w:color w:val="0000FF"/>
                <w:sz w:val="16"/>
                <w:szCs w:val="16"/>
              </w:rPr>
              <w:t xml:space="preserve">Country Programme Outcome </w:t>
            </w:r>
            <w:r>
              <w:rPr>
                <w:b/>
                <w:bCs/>
                <w:color w:val="0000FF"/>
                <w:sz w:val="16"/>
                <w:szCs w:val="16"/>
              </w:rPr>
              <w:t>1</w:t>
            </w:r>
            <w:r w:rsidRPr="008E6F2D">
              <w:rPr>
                <w:b/>
                <w:bCs/>
                <w:color w:val="0000FF"/>
                <w:sz w:val="16"/>
                <w:szCs w:val="16"/>
              </w:rPr>
              <w:t xml:space="preserve"> </w:t>
            </w:r>
            <w:r>
              <w:rPr>
                <w:b/>
                <w:bCs/>
                <w:color w:val="0000FF"/>
                <w:sz w:val="16"/>
                <w:szCs w:val="16"/>
              </w:rPr>
              <w:t xml:space="preserve">&amp; 3 Mid Term Review </w:t>
            </w:r>
            <w:r w:rsidR="00B74DF0">
              <w:rPr>
                <w:b/>
                <w:bCs/>
                <w:color w:val="0000FF"/>
                <w:sz w:val="16"/>
                <w:szCs w:val="16"/>
              </w:rPr>
              <w:t>Evaluation</w:t>
            </w:r>
            <w:r w:rsidRPr="008E6F2D">
              <w:rPr>
                <w:b/>
                <w:bCs/>
                <w:color w:val="0000FF"/>
                <w:sz w:val="16"/>
                <w:szCs w:val="16"/>
              </w:rPr>
              <w:t>:</w:t>
            </w:r>
            <w:r w:rsidRPr="008E6F2D">
              <w:rPr>
                <w:color w:val="0000FF"/>
                <w:sz w:val="16"/>
                <w:szCs w:val="16"/>
              </w:rPr>
              <w:t xml:space="preserve"> </w:t>
            </w:r>
            <w:r w:rsidRPr="008E6F2D">
              <w:rPr>
                <w:color w:val="0000FF"/>
              </w:rPr>
              <w:t xml:space="preserve">   </w:t>
            </w:r>
            <w:r>
              <w:t xml:space="preserve"> </w:t>
            </w:r>
            <w:r w:rsidR="00B74DF0" w:rsidRPr="00B74DF0">
              <w:rPr>
                <w:color w:val="0000FF"/>
                <w:sz w:val="16"/>
                <w:szCs w:val="16"/>
              </w:rPr>
              <w:t>I</w:t>
            </w:r>
            <w:r w:rsidRPr="008E6F2D">
              <w:rPr>
                <w:color w:val="0000FF"/>
                <w:sz w:val="16"/>
                <w:szCs w:val="16"/>
              </w:rPr>
              <w:t xml:space="preserve">nclusive growth and </w:t>
            </w:r>
            <w:r w:rsidR="00B74DF0">
              <w:rPr>
                <w:color w:val="0000FF"/>
                <w:sz w:val="16"/>
                <w:szCs w:val="16"/>
              </w:rPr>
              <w:t>sustainable development p</w:t>
            </w:r>
            <w:r w:rsidRPr="008E6F2D">
              <w:rPr>
                <w:color w:val="0000FF"/>
                <w:sz w:val="16"/>
                <w:szCs w:val="16"/>
              </w:rPr>
              <w:t>ortfolio</w:t>
            </w:r>
            <w:r>
              <w:rPr>
                <w:color w:val="0000FF"/>
                <w:sz w:val="16"/>
                <w:szCs w:val="16"/>
              </w:rPr>
              <w:t>s</w:t>
            </w:r>
          </w:p>
        </w:tc>
        <w:tc>
          <w:tcPr>
            <w:tcW w:w="373" w:type="pct"/>
            <w:shd w:val="clear" w:color="auto" w:fill="EAF1DD" w:themeFill="accent3" w:themeFillTint="33"/>
          </w:tcPr>
          <w:p w:rsidR="004408AA" w:rsidRPr="008E6F2D" w:rsidRDefault="004408AA" w:rsidP="004408AA">
            <w:pPr>
              <w:rPr>
                <w:color w:val="0000FF"/>
                <w:sz w:val="16"/>
                <w:szCs w:val="16"/>
              </w:rPr>
            </w:pPr>
            <w:r w:rsidRPr="008E6F2D">
              <w:rPr>
                <w:color w:val="0000FF"/>
                <w:sz w:val="16"/>
                <w:szCs w:val="16"/>
              </w:rPr>
              <w:t>N/A</w:t>
            </w:r>
          </w:p>
        </w:tc>
        <w:tc>
          <w:tcPr>
            <w:tcW w:w="576" w:type="pct"/>
            <w:shd w:val="clear" w:color="auto" w:fill="EAF1DD" w:themeFill="accent3" w:themeFillTint="33"/>
          </w:tcPr>
          <w:p w:rsidR="004408AA" w:rsidRPr="008E6F2D" w:rsidRDefault="004408AA" w:rsidP="004408AA">
            <w:pPr>
              <w:rPr>
                <w:color w:val="0000FF"/>
                <w:sz w:val="16"/>
                <w:szCs w:val="16"/>
              </w:rPr>
            </w:pPr>
          </w:p>
        </w:tc>
        <w:tc>
          <w:tcPr>
            <w:tcW w:w="441" w:type="pct"/>
            <w:shd w:val="clear" w:color="auto" w:fill="EAF1DD" w:themeFill="accent3" w:themeFillTint="33"/>
          </w:tcPr>
          <w:p w:rsidR="004408AA" w:rsidRPr="008E6F2D" w:rsidRDefault="004408AA" w:rsidP="004408AA">
            <w:pPr>
              <w:rPr>
                <w:color w:val="0000FF"/>
                <w:sz w:val="16"/>
                <w:szCs w:val="16"/>
              </w:rPr>
            </w:pPr>
            <w:r w:rsidRPr="008E6F2D">
              <w:rPr>
                <w:color w:val="0000FF"/>
                <w:sz w:val="16"/>
                <w:szCs w:val="16"/>
              </w:rPr>
              <w:t xml:space="preserve">Outcome Evaluation </w:t>
            </w:r>
          </w:p>
        </w:tc>
        <w:tc>
          <w:tcPr>
            <w:tcW w:w="543" w:type="pct"/>
            <w:shd w:val="clear" w:color="auto" w:fill="EAF1DD" w:themeFill="accent3" w:themeFillTint="33"/>
          </w:tcPr>
          <w:p w:rsidR="004408AA" w:rsidRPr="008E6F2D" w:rsidRDefault="004408AA" w:rsidP="006E6D22">
            <w:pPr>
              <w:spacing w:before="40" w:after="40"/>
              <w:rPr>
                <w:color w:val="0000FF"/>
                <w:sz w:val="16"/>
                <w:szCs w:val="16"/>
              </w:rPr>
            </w:pPr>
            <w:r>
              <w:rPr>
                <w:color w:val="0000FF"/>
                <w:sz w:val="16"/>
                <w:szCs w:val="16"/>
              </w:rPr>
              <w:t xml:space="preserve">Q2 - </w:t>
            </w:r>
            <w:r w:rsidRPr="008E6F2D">
              <w:rPr>
                <w:color w:val="0000FF"/>
                <w:sz w:val="16"/>
                <w:szCs w:val="16"/>
              </w:rPr>
              <w:t>201</w:t>
            </w:r>
            <w:r w:rsidR="006E6D22">
              <w:rPr>
                <w:color w:val="0000FF"/>
                <w:sz w:val="16"/>
                <w:szCs w:val="16"/>
              </w:rPr>
              <w:t>8</w:t>
            </w:r>
          </w:p>
        </w:tc>
        <w:tc>
          <w:tcPr>
            <w:tcW w:w="343" w:type="pct"/>
            <w:shd w:val="clear" w:color="auto" w:fill="EAF1DD" w:themeFill="accent3" w:themeFillTint="33"/>
          </w:tcPr>
          <w:p w:rsidR="004408AA" w:rsidRPr="008E6F2D" w:rsidRDefault="004408AA" w:rsidP="004408AA">
            <w:pPr>
              <w:rPr>
                <w:color w:val="0000FF"/>
                <w:sz w:val="16"/>
                <w:szCs w:val="16"/>
              </w:rPr>
            </w:pPr>
            <w:r>
              <w:rPr>
                <w:color w:val="0000FF"/>
                <w:sz w:val="16"/>
                <w:szCs w:val="16"/>
              </w:rPr>
              <w:t>7</w:t>
            </w:r>
            <w:r w:rsidRPr="008E6F2D">
              <w:rPr>
                <w:color w:val="0000FF"/>
                <w:sz w:val="16"/>
                <w:szCs w:val="16"/>
              </w:rPr>
              <w:t>0000$</w:t>
            </w:r>
          </w:p>
        </w:tc>
        <w:tc>
          <w:tcPr>
            <w:tcW w:w="513" w:type="pct"/>
            <w:shd w:val="clear" w:color="auto" w:fill="EAF1DD" w:themeFill="accent3" w:themeFillTint="33"/>
          </w:tcPr>
          <w:p w:rsidR="004408AA" w:rsidRPr="008E6F2D" w:rsidRDefault="004408AA" w:rsidP="004408AA">
            <w:pPr>
              <w:rPr>
                <w:rStyle w:val="CommentReference"/>
                <w:color w:val="0000FF"/>
                <w:sz w:val="16"/>
                <w:szCs w:val="16"/>
                <w:lang w:eastAsia="uk-UA"/>
              </w:rPr>
            </w:pPr>
            <w:r w:rsidRPr="008E6F2D">
              <w:rPr>
                <w:rStyle w:val="CommentReference"/>
                <w:color w:val="0000FF"/>
                <w:sz w:val="16"/>
                <w:szCs w:val="16"/>
                <w:lang w:eastAsia="uk-UA"/>
              </w:rPr>
              <w:t xml:space="preserve">Costs sharing from projects under the outcome </w:t>
            </w:r>
            <w:r>
              <w:rPr>
                <w:rStyle w:val="CommentReference"/>
                <w:color w:val="0000FF"/>
                <w:sz w:val="16"/>
                <w:szCs w:val="16"/>
                <w:lang w:eastAsia="uk-UA"/>
              </w:rPr>
              <w:t>1 &amp; 3</w:t>
            </w:r>
            <w:r w:rsidRPr="008E6F2D">
              <w:rPr>
                <w:rStyle w:val="CommentReference"/>
                <w:color w:val="0000FF"/>
                <w:sz w:val="16"/>
                <w:szCs w:val="16"/>
                <w:lang w:eastAsia="uk-UA"/>
              </w:rPr>
              <w:t xml:space="preserve"> portfolio</w:t>
            </w:r>
            <w:r>
              <w:rPr>
                <w:rStyle w:val="CommentReference"/>
                <w:color w:val="0000FF"/>
                <w:sz w:val="16"/>
                <w:szCs w:val="16"/>
                <w:lang w:eastAsia="uk-UA"/>
              </w:rPr>
              <w:t>s</w:t>
            </w:r>
          </w:p>
        </w:tc>
      </w:tr>
      <w:tr w:rsidR="00950751" w:rsidRPr="003C26C1" w:rsidTr="004B7655">
        <w:trPr>
          <w:trHeight w:val="530"/>
        </w:trPr>
        <w:tc>
          <w:tcPr>
            <w:tcW w:w="889" w:type="pct"/>
            <w:shd w:val="clear" w:color="auto" w:fill="EAF1DD" w:themeFill="accent3" w:themeFillTint="33"/>
          </w:tcPr>
          <w:p w:rsidR="00950751" w:rsidRPr="008E6F2D" w:rsidRDefault="00950751" w:rsidP="00950751">
            <w:pPr>
              <w:rPr>
                <w:b/>
                <w:bCs/>
                <w:color w:val="0000FF"/>
                <w:sz w:val="16"/>
                <w:szCs w:val="16"/>
              </w:rPr>
            </w:pPr>
            <w:r w:rsidRPr="008E6F2D">
              <w:rPr>
                <w:b/>
                <w:bCs/>
                <w:color w:val="0000FF"/>
                <w:sz w:val="16"/>
                <w:szCs w:val="16"/>
              </w:rPr>
              <w:t xml:space="preserve">Outcome </w:t>
            </w:r>
            <w:r>
              <w:rPr>
                <w:b/>
                <w:bCs/>
                <w:color w:val="0000FF"/>
                <w:sz w:val="16"/>
                <w:szCs w:val="16"/>
              </w:rPr>
              <w:t>3</w:t>
            </w:r>
            <w:r w:rsidRPr="008E6F2D">
              <w:rPr>
                <w:b/>
                <w:bCs/>
                <w:color w:val="0000FF"/>
                <w:sz w:val="16"/>
                <w:szCs w:val="16"/>
              </w:rPr>
              <w:t xml:space="preserve">: </w:t>
            </w:r>
          </w:p>
          <w:p w:rsidR="00950751" w:rsidRPr="008E6F2D" w:rsidRDefault="00950751" w:rsidP="00950751">
            <w:pPr>
              <w:rPr>
                <w:color w:val="0000FF"/>
                <w:sz w:val="16"/>
                <w:szCs w:val="16"/>
              </w:rPr>
            </w:pPr>
            <w:r w:rsidRPr="008E6F2D">
              <w:rPr>
                <w:color w:val="0000FF"/>
                <w:sz w:val="16"/>
                <w:szCs w:val="16"/>
              </w:rPr>
              <w:t>By 2018, national and sub-national institutions are more transparent and accountable for key public sector reforms and rule of law; are more responsive to the inequalities in the enjoyment of human rights of all people living in Cambodia; and increase civic participation in democratic decision-making</w:t>
            </w:r>
          </w:p>
        </w:tc>
        <w:tc>
          <w:tcPr>
            <w:tcW w:w="644" w:type="pct"/>
            <w:shd w:val="clear" w:color="auto" w:fill="EAF1DD" w:themeFill="accent3" w:themeFillTint="33"/>
          </w:tcPr>
          <w:p w:rsidR="00950751" w:rsidRPr="008E6F2D" w:rsidRDefault="00950751" w:rsidP="00950751">
            <w:pPr>
              <w:rPr>
                <w:b/>
                <w:bCs/>
                <w:color w:val="0000FF"/>
                <w:sz w:val="16"/>
                <w:szCs w:val="16"/>
              </w:rPr>
            </w:pPr>
            <w:r w:rsidRPr="008E6F2D">
              <w:rPr>
                <w:b/>
                <w:bCs/>
                <w:color w:val="0000FF"/>
                <w:sz w:val="16"/>
                <w:szCs w:val="16"/>
              </w:rPr>
              <w:t xml:space="preserve">Outcome </w:t>
            </w:r>
            <w:r>
              <w:rPr>
                <w:b/>
                <w:bCs/>
                <w:color w:val="0000FF"/>
                <w:sz w:val="16"/>
                <w:szCs w:val="16"/>
              </w:rPr>
              <w:t>2</w:t>
            </w:r>
            <w:r w:rsidRPr="008E6F2D">
              <w:rPr>
                <w:b/>
                <w:bCs/>
                <w:color w:val="0000FF"/>
                <w:sz w:val="16"/>
                <w:szCs w:val="16"/>
              </w:rPr>
              <w:t xml:space="preserve">: </w:t>
            </w:r>
          </w:p>
          <w:p w:rsidR="00950751" w:rsidRPr="008E6F2D" w:rsidRDefault="00950751" w:rsidP="00950751">
            <w:pPr>
              <w:rPr>
                <w:color w:val="0000FF"/>
                <w:sz w:val="16"/>
                <w:szCs w:val="16"/>
              </w:rPr>
            </w:pPr>
            <w:proofErr w:type="gramStart"/>
            <w:r w:rsidRPr="008E6F2D">
              <w:rPr>
                <w:color w:val="0000FF"/>
                <w:sz w:val="16"/>
                <w:szCs w:val="16"/>
              </w:rPr>
              <w:t>Citizens</w:t>
            </w:r>
            <w:proofErr w:type="gramEnd"/>
            <w:r w:rsidRPr="008E6F2D">
              <w:rPr>
                <w:color w:val="0000FF"/>
                <w:sz w:val="16"/>
                <w:szCs w:val="16"/>
              </w:rPr>
              <w:t xml:space="preserve"> expectations for voice, development, the rule of law and accountability are met by stronger systems of democratic governance.</w:t>
            </w:r>
          </w:p>
        </w:tc>
        <w:tc>
          <w:tcPr>
            <w:tcW w:w="678" w:type="pct"/>
            <w:shd w:val="clear" w:color="auto" w:fill="EAF1DD" w:themeFill="accent3" w:themeFillTint="33"/>
          </w:tcPr>
          <w:p w:rsidR="00950751" w:rsidRPr="008E6F2D" w:rsidRDefault="00950751" w:rsidP="00B74DF0">
            <w:pPr>
              <w:rPr>
                <w:color w:val="0000FF"/>
                <w:sz w:val="16"/>
                <w:szCs w:val="16"/>
              </w:rPr>
            </w:pPr>
            <w:r w:rsidRPr="008E6F2D">
              <w:rPr>
                <w:b/>
                <w:bCs/>
                <w:color w:val="0000FF"/>
                <w:sz w:val="16"/>
                <w:szCs w:val="16"/>
              </w:rPr>
              <w:t xml:space="preserve">Country Programme Outcome </w:t>
            </w:r>
            <w:r>
              <w:rPr>
                <w:b/>
                <w:bCs/>
                <w:color w:val="0000FF"/>
                <w:sz w:val="16"/>
                <w:szCs w:val="16"/>
              </w:rPr>
              <w:t>2</w:t>
            </w:r>
            <w:r w:rsidRPr="008E6F2D">
              <w:rPr>
                <w:b/>
                <w:bCs/>
                <w:color w:val="0000FF"/>
                <w:sz w:val="16"/>
                <w:szCs w:val="16"/>
              </w:rPr>
              <w:t xml:space="preserve"> Evaluation:</w:t>
            </w:r>
            <w:r w:rsidRPr="008E6F2D">
              <w:rPr>
                <w:color w:val="0000FF"/>
                <w:sz w:val="16"/>
                <w:szCs w:val="16"/>
              </w:rPr>
              <w:t xml:space="preserve">  </w:t>
            </w:r>
            <w:r w:rsidRPr="008E6F2D">
              <w:rPr>
                <w:color w:val="0000FF"/>
              </w:rPr>
              <w:t xml:space="preserve"> </w:t>
            </w:r>
            <w:r w:rsidR="00B74DF0">
              <w:rPr>
                <w:color w:val="0000FF"/>
                <w:sz w:val="16"/>
                <w:szCs w:val="16"/>
              </w:rPr>
              <w:t xml:space="preserve">Strengthening voice and </w:t>
            </w:r>
            <w:r w:rsidRPr="008E6F2D">
              <w:rPr>
                <w:color w:val="0000FF"/>
                <w:sz w:val="16"/>
                <w:szCs w:val="16"/>
              </w:rPr>
              <w:t xml:space="preserve"> </w:t>
            </w:r>
            <w:r w:rsidR="00B74DF0">
              <w:rPr>
                <w:color w:val="0000FF"/>
                <w:sz w:val="16"/>
                <w:szCs w:val="16"/>
              </w:rPr>
              <w:t>participation p</w:t>
            </w:r>
            <w:r w:rsidRPr="008E6F2D">
              <w:rPr>
                <w:color w:val="0000FF"/>
                <w:sz w:val="16"/>
                <w:szCs w:val="16"/>
              </w:rPr>
              <w:t>ortfolio</w:t>
            </w:r>
          </w:p>
        </w:tc>
        <w:tc>
          <w:tcPr>
            <w:tcW w:w="373" w:type="pct"/>
            <w:shd w:val="clear" w:color="auto" w:fill="EAF1DD" w:themeFill="accent3" w:themeFillTint="33"/>
          </w:tcPr>
          <w:p w:rsidR="00950751" w:rsidRPr="008E6F2D" w:rsidRDefault="00950751" w:rsidP="00950751">
            <w:pPr>
              <w:rPr>
                <w:color w:val="0000FF"/>
                <w:sz w:val="16"/>
                <w:szCs w:val="16"/>
              </w:rPr>
            </w:pPr>
            <w:r w:rsidRPr="008E6F2D">
              <w:rPr>
                <w:color w:val="0000FF"/>
                <w:sz w:val="16"/>
                <w:szCs w:val="16"/>
              </w:rPr>
              <w:t>N/A</w:t>
            </w:r>
            <w:r w:rsidRPr="008E6F2D">
              <w:rPr>
                <w:color w:val="0000FF"/>
                <w:sz w:val="16"/>
                <w:szCs w:val="16"/>
              </w:rPr>
              <w:tab/>
            </w:r>
          </w:p>
        </w:tc>
        <w:tc>
          <w:tcPr>
            <w:tcW w:w="576" w:type="pct"/>
            <w:shd w:val="clear" w:color="auto" w:fill="EAF1DD" w:themeFill="accent3" w:themeFillTint="33"/>
          </w:tcPr>
          <w:p w:rsidR="00950751" w:rsidRPr="008E6F2D" w:rsidRDefault="00950751" w:rsidP="00950751">
            <w:pPr>
              <w:rPr>
                <w:color w:val="0000FF"/>
                <w:sz w:val="16"/>
                <w:szCs w:val="16"/>
              </w:rPr>
            </w:pPr>
          </w:p>
        </w:tc>
        <w:tc>
          <w:tcPr>
            <w:tcW w:w="441" w:type="pct"/>
            <w:shd w:val="clear" w:color="auto" w:fill="EAF1DD" w:themeFill="accent3" w:themeFillTint="33"/>
          </w:tcPr>
          <w:p w:rsidR="00950751" w:rsidRPr="008E6F2D" w:rsidRDefault="00950751" w:rsidP="00950751">
            <w:pPr>
              <w:rPr>
                <w:color w:val="0000FF"/>
                <w:sz w:val="16"/>
                <w:szCs w:val="16"/>
              </w:rPr>
            </w:pPr>
            <w:r w:rsidRPr="008E6F2D">
              <w:rPr>
                <w:color w:val="0000FF"/>
                <w:sz w:val="16"/>
                <w:szCs w:val="16"/>
              </w:rPr>
              <w:t xml:space="preserve">Outcome Evaluation </w:t>
            </w:r>
          </w:p>
        </w:tc>
        <w:tc>
          <w:tcPr>
            <w:tcW w:w="543" w:type="pct"/>
            <w:shd w:val="clear" w:color="auto" w:fill="EAF1DD" w:themeFill="accent3" w:themeFillTint="33"/>
          </w:tcPr>
          <w:p w:rsidR="00950751" w:rsidRPr="008E6F2D" w:rsidRDefault="00950751" w:rsidP="006E6D22">
            <w:pPr>
              <w:spacing w:before="40" w:after="40"/>
              <w:rPr>
                <w:color w:val="0000FF"/>
                <w:sz w:val="16"/>
                <w:szCs w:val="16"/>
              </w:rPr>
            </w:pPr>
            <w:r>
              <w:rPr>
                <w:color w:val="0000FF"/>
                <w:sz w:val="16"/>
                <w:szCs w:val="16"/>
              </w:rPr>
              <w:t xml:space="preserve">Q3 - </w:t>
            </w:r>
            <w:r w:rsidRPr="008E6F2D">
              <w:rPr>
                <w:color w:val="0000FF"/>
                <w:sz w:val="16"/>
                <w:szCs w:val="16"/>
              </w:rPr>
              <w:t>201</w:t>
            </w:r>
            <w:r w:rsidR="006E6D22">
              <w:rPr>
                <w:color w:val="0000FF"/>
                <w:sz w:val="16"/>
                <w:szCs w:val="16"/>
              </w:rPr>
              <w:t>8</w:t>
            </w:r>
          </w:p>
        </w:tc>
        <w:tc>
          <w:tcPr>
            <w:tcW w:w="343" w:type="pct"/>
            <w:shd w:val="clear" w:color="auto" w:fill="EAF1DD" w:themeFill="accent3" w:themeFillTint="33"/>
          </w:tcPr>
          <w:p w:rsidR="00950751" w:rsidRPr="008E6F2D" w:rsidRDefault="00950751" w:rsidP="00950751">
            <w:pPr>
              <w:rPr>
                <w:color w:val="0000FF"/>
                <w:sz w:val="16"/>
                <w:szCs w:val="16"/>
              </w:rPr>
            </w:pPr>
            <w:r w:rsidRPr="008E6F2D">
              <w:rPr>
                <w:color w:val="0000FF"/>
                <w:sz w:val="16"/>
                <w:szCs w:val="16"/>
              </w:rPr>
              <w:t>50000$</w:t>
            </w:r>
          </w:p>
        </w:tc>
        <w:tc>
          <w:tcPr>
            <w:tcW w:w="513" w:type="pct"/>
            <w:shd w:val="clear" w:color="auto" w:fill="EAF1DD" w:themeFill="accent3" w:themeFillTint="33"/>
          </w:tcPr>
          <w:p w:rsidR="00950751" w:rsidRPr="008E6F2D" w:rsidRDefault="00950751" w:rsidP="00950751">
            <w:pPr>
              <w:rPr>
                <w:rStyle w:val="CommentReference"/>
                <w:color w:val="0000FF"/>
                <w:sz w:val="16"/>
                <w:szCs w:val="16"/>
                <w:lang w:eastAsia="uk-UA"/>
              </w:rPr>
            </w:pPr>
            <w:r w:rsidRPr="008E6F2D">
              <w:rPr>
                <w:rStyle w:val="CommentReference"/>
                <w:color w:val="0000FF"/>
                <w:sz w:val="16"/>
                <w:szCs w:val="16"/>
                <w:lang w:eastAsia="uk-UA"/>
              </w:rPr>
              <w:t xml:space="preserve">Costs sharing from projects under the outcome </w:t>
            </w:r>
            <w:r>
              <w:rPr>
                <w:rStyle w:val="CommentReference"/>
                <w:color w:val="0000FF"/>
                <w:sz w:val="16"/>
                <w:szCs w:val="16"/>
                <w:lang w:eastAsia="uk-UA"/>
              </w:rPr>
              <w:t>2</w:t>
            </w:r>
            <w:r w:rsidRPr="008E6F2D">
              <w:rPr>
                <w:rStyle w:val="CommentReference"/>
                <w:color w:val="0000FF"/>
                <w:sz w:val="16"/>
                <w:szCs w:val="16"/>
                <w:lang w:eastAsia="uk-UA"/>
              </w:rPr>
              <w:t xml:space="preserve"> portfolio</w:t>
            </w:r>
          </w:p>
        </w:tc>
      </w:tr>
      <w:tr w:rsidR="00950751" w:rsidRPr="003C26C1" w:rsidTr="004B7655">
        <w:trPr>
          <w:trHeight w:val="530"/>
        </w:trPr>
        <w:tc>
          <w:tcPr>
            <w:tcW w:w="889" w:type="pct"/>
            <w:shd w:val="clear" w:color="auto" w:fill="EAF1DD" w:themeFill="accent3" w:themeFillTint="33"/>
          </w:tcPr>
          <w:p w:rsidR="00950751" w:rsidRPr="008E6F2D" w:rsidRDefault="00950751" w:rsidP="0032794C">
            <w:pPr>
              <w:rPr>
                <w:b/>
                <w:bCs/>
                <w:color w:val="0000FF"/>
                <w:sz w:val="16"/>
                <w:szCs w:val="16"/>
              </w:rPr>
            </w:pPr>
            <w:r w:rsidRPr="00977E09">
              <w:rPr>
                <w:b/>
                <w:bCs/>
                <w:color w:val="0000FF"/>
                <w:sz w:val="16"/>
                <w:szCs w:val="16"/>
              </w:rPr>
              <w:t>Outcome</w:t>
            </w:r>
            <w:r w:rsidR="0032794C">
              <w:rPr>
                <w:b/>
                <w:bCs/>
                <w:color w:val="0000FF"/>
                <w:sz w:val="16"/>
                <w:szCs w:val="16"/>
              </w:rPr>
              <w:t>s</w:t>
            </w:r>
            <w:r w:rsidRPr="00977E09">
              <w:rPr>
                <w:b/>
                <w:bCs/>
                <w:color w:val="0000FF"/>
                <w:sz w:val="16"/>
                <w:szCs w:val="16"/>
              </w:rPr>
              <w:t xml:space="preserve"> 1 &amp; 3</w:t>
            </w:r>
          </w:p>
        </w:tc>
        <w:tc>
          <w:tcPr>
            <w:tcW w:w="644" w:type="pct"/>
            <w:shd w:val="clear" w:color="auto" w:fill="EAF1DD" w:themeFill="accent3" w:themeFillTint="33"/>
          </w:tcPr>
          <w:p w:rsidR="00950751" w:rsidRPr="008E6F2D" w:rsidRDefault="00950751" w:rsidP="0032794C">
            <w:pPr>
              <w:rPr>
                <w:b/>
                <w:bCs/>
                <w:color w:val="0000FF"/>
                <w:sz w:val="16"/>
                <w:szCs w:val="16"/>
              </w:rPr>
            </w:pPr>
            <w:r>
              <w:rPr>
                <w:b/>
                <w:bCs/>
                <w:color w:val="0000FF"/>
                <w:sz w:val="16"/>
                <w:szCs w:val="16"/>
              </w:rPr>
              <w:t>Outcome</w:t>
            </w:r>
            <w:r w:rsidR="0032794C">
              <w:rPr>
                <w:b/>
                <w:bCs/>
                <w:color w:val="0000FF"/>
                <w:sz w:val="16"/>
                <w:szCs w:val="16"/>
              </w:rPr>
              <w:t>s</w:t>
            </w:r>
            <w:r>
              <w:rPr>
                <w:b/>
                <w:bCs/>
                <w:color w:val="0000FF"/>
                <w:sz w:val="16"/>
                <w:szCs w:val="16"/>
              </w:rPr>
              <w:t xml:space="preserve"> 1, 2 &amp; 7</w:t>
            </w:r>
          </w:p>
        </w:tc>
        <w:tc>
          <w:tcPr>
            <w:tcW w:w="678" w:type="pct"/>
            <w:shd w:val="clear" w:color="auto" w:fill="EAF1DD" w:themeFill="accent3" w:themeFillTint="33"/>
          </w:tcPr>
          <w:p w:rsidR="00950751" w:rsidRPr="008E6F2D" w:rsidRDefault="00950751" w:rsidP="00950751">
            <w:pPr>
              <w:rPr>
                <w:b/>
                <w:bCs/>
                <w:color w:val="0000FF"/>
                <w:sz w:val="16"/>
                <w:szCs w:val="16"/>
              </w:rPr>
            </w:pPr>
            <w:r>
              <w:rPr>
                <w:b/>
                <w:bCs/>
                <w:color w:val="0000FF"/>
                <w:sz w:val="16"/>
                <w:szCs w:val="16"/>
              </w:rPr>
              <w:t>Thematic evaluation on Gender E</w:t>
            </w:r>
            <w:r w:rsidRPr="006E0428">
              <w:rPr>
                <w:b/>
                <w:bCs/>
                <w:color w:val="0000FF"/>
                <w:sz w:val="16"/>
                <w:szCs w:val="16"/>
              </w:rPr>
              <w:t>quality</w:t>
            </w:r>
          </w:p>
        </w:tc>
        <w:tc>
          <w:tcPr>
            <w:tcW w:w="373" w:type="pct"/>
            <w:shd w:val="clear" w:color="auto" w:fill="EAF1DD" w:themeFill="accent3" w:themeFillTint="33"/>
          </w:tcPr>
          <w:p w:rsidR="00950751" w:rsidRPr="008E6F2D" w:rsidRDefault="00950751" w:rsidP="00950751">
            <w:pPr>
              <w:rPr>
                <w:color w:val="0000FF"/>
                <w:sz w:val="16"/>
                <w:szCs w:val="16"/>
              </w:rPr>
            </w:pPr>
            <w:r w:rsidRPr="008E6F2D">
              <w:rPr>
                <w:color w:val="0000FF"/>
                <w:sz w:val="16"/>
                <w:szCs w:val="16"/>
              </w:rPr>
              <w:t>N/A</w:t>
            </w:r>
          </w:p>
        </w:tc>
        <w:tc>
          <w:tcPr>
            <w:tcW w:w="576" w:type="pct"/>
            <w:shd w:val="clear" w:color="auto" w:fill="EAF1DD" w:themeFill="accent3" w:themeFillTint="33"/>
          </w:tcPr>
          <w:p w:rsidR="00950751" w:rsidRPr="008E6F2D" w:rsidRDefault="00950751" w:rsidP="00950751">
            <w:pPr>
              <w:rPr>
                <w:color w:val="0000FF"/>
                <w:sz w:val="16"/>
                <w:szCs w:val="16"/>
              </w:rPr>
            </w:pPr>
          </w:p>
        </w:tc>
        <w:tc>
          <w:tcPr>
            <w:tcW w:w="441" w:type="pct"/>
            <w:shd w:val="clear" w:color="auto" w:fill="EAF1DD" w:themeFill="accent3" w:themeFillTint="33"/>
          </w:tcPr>
          <w:p w:rsidR="00950751" w:rsidRPr="008E6F2D" w:rsidRDefault="00950751" w:rsidP="00950751">
            <w:pPr>
              <w:rPr>
                <w:color w:val="0000FF"/>
                <w:sz w:val="16"/>
                <w:szCs w:val="16"/>
              </w:rPr>
            </w:pPr>
            <w:r>
              <w:rPr>
                <w:color w:val="0000FF"/>
                <w:sz w:val="16"/>
                <w:szCs w:val="16"/>
              </w:rPr>
              <w:t xml:space="preserve">Thematic </w:t>
            </w:r>
            <w:r w:rsidRPr="008E6F2D">
              <w:rPr>
                <w:color w:val="0000FF"/>
                <w:sz w:val="16"/>
                <w:szCs w:val="16"/>
              </w:rPr>
              <w:t xml:space="preserve">Evaluation </w:t>
            </w:r>
          </w:p>
        </w:tc>
        <w:tc>
          <w:tcPr>
            <w:tcW w:w="543" w:type="pct"/>
            <w:shd w:val="clear" w:color="auto" w:fill="EAF1DD" w:themeFill="accent3" w:themeFillTint="33"/>
          </w:tcPr>
          <w:p w:rsidR="00950751" w:rsidRPr="008E6F2D" w:rsidRDefault="00950751" w:rsidP="00950751">
            <w:pPr>
              <w:spacing w:before="40" w:after="40"/>
              <w:rPr>
                <w:color w:val="0000FF"/>
                <w:sz w:val="16"/>
                <w:szCs w:val="16"/>
              </w:rPr>
            </w:pPr>
            <w:r>
              <w:rPr>
                <w:color w:val="0000FF"/>
                <w:sz w:val="16"/>
                <w:szCs w:val="16"/>
              </w:rPr>
              <w:t xml:space="preserve">Q1 - </w:t>
            </w:r>
            <w:r w:rsidRPr="008E6F2D">
              <w:rPr>
                <w:color w:val="0000FF"/>
                <w:sz w:val="16"/>
                <w:szCs w:val="16"/>
              </w:rPr>
              <w:t>201</w:t>
            </w:r>
            <w:r>
              <w:rPr>
                <w:color w:val="0000FF"/>
                <w:sz w:val="16"/>
                <w:szCs w:val="16"/>
              </w:rPr>
              <w:t>8</w:t>
            </w:r>
          </w:p>
        </w:tc>
        <w:tc>
          <w:tcPr>
            <w:tcW w:w="343" w:type="pct"/>
            <w:shd w:val="clear" w:color="auto" w:fill="EAF1DD" w:themeFill="accent3" w:themeFillTint="33"/>
          </w:tcPr>
          <w:p w:rsidR="00950751" w:rsidRPr="008E6F2D" w:rsidRDefault="00950751" w:rsidP="00950751">
            <w:pPr>
              <w:rPr>
                <w:color w:val="0000FF"/>
                <w:sz w:val="16"/>
                <w:szCs w:val="16"/>
              </w:rPr>
            </w:pPr>
            <w:r>
              <w:rPr>
                <w:color w:val="0000FF"/>
                <w:sz w:val="16"/>
                <w:szCs w:val="16"/>
              </w:rPr>
              <w:t>5</w:t>
            </w:r>
            <w:r w:rsidRPr="008E6F2D">
              <w:rPr>
                <w:color w:val="0000FF"/>
                <w:sz w:val="16"/>
                <w:szCs w:val="16"/>
              </w:rPr>
              <w:t>0000$</w:t>
            </w:r>
          </w:p>
        </w:tc>
        <w:tc>
          <w:tcPr>
            <w:tcW w:w="513" w:type="pct"/>
            <w:shd w:val="clear" w:color="auto" w:fill="EAF1DD" w:themeFill="accent3" w:themeFillTint="33"/>
          </w:tcPr>
          <w:p w:rsidR="00950751" w:rsidRPr="008E6F2D" w:rsidRDefault="00950751" w:rsidP="00950751">
            <w:pPr>
              <w:rPr>
                <w:rStyle w:val="CommentReference"/>
                <w:color w:val="0000FF"/>
                <w:sz w:val="16"/>
                <w:szCs w:val="16"/>
                <w:lang w:eastAsia="uk-UA"/>
              </w:rPr>
            </w:pPr>
            <w:r w:rsidRPr="008E6F2D">
              <w:rPr>
                <w:rStyle w:val="CommentReference"/>
                <w:color w:val="0000FF"/>
                <w:sz w:val="16"/>
                <w:szCs w:val="16"/>
                <w:lang w:eastAsia="uk-UA"/>
              </w:rPr>
              <w:t xml:space="preserve">Costs sharing from projects under the outcome </w:t>
            </w:r>
            <w:r>
              <w:rPr>
                <w:rStyle w:val="CommentReference"/>
                <w:color w:val="0000FF"/>
                <w:sz w:val="16"/>
                <w:szCs w:val="16"/>
                <w:lang w:eastAsia="uk-UA"/>
              </w:rPr>
              <w:t>1, 2 &amp; 3</w:t>
            </w:r>
            <w:r w:rsidRPr="008E6F2D">
              <w:rPr>
                <w:rStyle w:val="CommentReference"/>
                <w:color w:val="0000FF"/>
                <w:sz w:val="16"/>
                <w:szCs w:val="16"/>
                <w:lang w:eastAsia="uk-UA"/>
              </w:rPr>
              <w:t xml:space="preserve"> portfolio</w:t>
            </w:r>
            <w:r>
              <w:rPr>
                <w:rStyle w:val="CommentReference"/>
                <w:color w:val="0000FF"/>
                <w:sz w:val="16"/>
                <w:szCs w:val="16"/>
                <w:lang w:eastAsia="uk-UA"/>
              </w:rPr>
              <w:t>s</w:t>
            </w:r>
          </w:p>
        </w:tc>
      </w:tr>
      <w:tr w:rsidR="00950751" w:rsidRPr="003C26C1" w:rsidTr="004B7655">
        <w:trPr>
          <w:trHeight w:val="144"/>
        </w:trPr>
        <w:tc>
          <w:tcPr>
            <w:tcW w:w="5000" w:type="pct"/>
            <w:gridSpan w:val="9"/>
            <w:shd w:val="clear" w:color="auto" w:fill="auto"/>
          </w:tcPr>
          <w:p w:rsidR="00950751" w:rsidRPr="008E6F2D" w:rsidRDefault="00950751" w:rsidP="00950751">
            <w:pPr>
              <w:rPr>
                <w:rStyle w:val="CommentReference"/>
                <w:color w:val="0000FF"/>
                <w:sz w:val="16"/>
                <w:szCs w:val="16"/>
                <w:lang w:eastAsia="uk-UA"/>
              </w:rPr>
            </w:pP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I:</w:t>
            </w:r>
          </w:p>
          <w:p w:rsidR="0058237C" w:rsidRPr="008E6F2D" w:rsidRDefault="0058237C" w:rsidP="0058237C">
            <w:pPr>
              <w:rPr>
                <w:color w:val="0000FF"/>
                <w:sz w:val="16"/>
                <w:szCs w:val="16"/>
              </w:rPr>
            </w:pPr>
            <w:r w:rsidRPr="008E6F2D">
              <w:rPr>
                <w:color w:val="0000FF"/>
                <w:sz w:val="16"/>
                <w:szCs w:val="16"/>
              </w:rPr>
              <w:t xml:space="preserve">By 2018, people living in Cambodia, in particular youth, women and vulnerable groups, are enabled to actively participate in and benefit equitably from growth and </w:t>
            </w:r>
            <w:r w:rsidRPr="008E6F2D">
              <w:rPr>
                <w:color w:val="0000FF"/>
                <w:sz w:val="16"/>
                <w:szCs w:val="16"/>
              </w:rPr>
              <w:lastRenderedPageBreak/>
              <w:t>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32794C">
            <w:pPr>
              <w:rPr>
                <w:color w:val="0000FF"/>
                <w:sz w:val="16"/>
                <w:szCs w:val="16"/>
              </w:rPr>
            </w:pPr>
            <w:r w:rsidRPr="008E6F2D">
              <w:rPr>
                <w:b/>
                <w:bCs/>
                <w:color w:val="0000FF"/>
                <w:sz w:val="16"/>
                <w:szCs w:val="16"/>
              </w:rPr>
              <w:lastRenderedPageBreak/>
              <w:t xml:space="preserve">Outcome </w:t>
            </w:r>
            <w:r w:rsidR="0032794C">
              <w:rPr>
                <w:b/>
                <w:bCs/>
                <w:color w:val="0000FF"/>
                <w:sz w:val="16"/>
                <w:szCs w:val="16"/>
              </w:rPr>
              <w:t>1</w:t>
            </w:r>
            <w:r w:rsidRPr="008E6F2D">
              <w:rPr>
                <w:b/>
                <w:bCs/>
                <w:color w:val="0000FF"/>
                <w:sz w:val="16"/>
                <w:szCs w:val="16"/>
              </w:rPr>
              <w:t>:</w:t>
            </w:r>
            <w:r w:rsidRPr="008E6F2D">
              <w:rPr>
                <w:color w:val="0000FF"/>
                <w:sz w:val="16"/>
                <w:szCs w:val="16"/>
              </w:rPr>
              <w:t xml:space="preserve"> </w:t>
            </w:r>
            <w:r w:rsidRPr="008E6F2D">
              <w:rPr>
                <w:color w:val="0000FF"/>
              </w:rPr>
              <w:t xml:space="preserve"> </w:t>
            </w:r>
            <w:r w:rsidRPr="008E6F2D">
              <w:rPr>
                <w:color w:val="0000FF"/>
                <w:sz w:val="16"/>
                <w:szCs w:val="16"/>
              </w:rPr>
              <w:t xml:space="preserve">Growth and development are inclusive and sustainable, incorporating productive capacities that create </w:t>
            </w:r>
            <w:r w:rsidRPr="008E6F2D">
              <w:rPr>
                <w:color w:val="0000FF"/>
                <w:sz w:val="16"/>
                <w:szCs w:val="16"/>
              </w:rPr>
              <w:lastRenderedPageBreak/>
              <w:t>employment and livelihoods for the poor and the excluded.</w:t>
            </w:r>
          </w:p>
        </w:tc>
        <w:tc>
          <w:tcPr>
            <w:tcW w:w="678" w:type="pct"/>
            <w:shd w:val="clear" w:color="auto" w:fill="DBE5F1" w:themeFill="accent1" w:themeFillTint="33"/>
          </w:tcPr>
          <w:p w:rsidR="0058237C" w:rsidRDefault="0058237C" w:rsidP="0058237C">
            <w:pPr>
              <w:rPr>
                <w:color w:val="0000FF"/>
                <w:sz w:val="16"/>
                <w:szCs w:val="16"/>
              </w:rPr>
            </w:pPr>
            <w:r w:rsidRPr="008F2700">
              <w:rPr>
                <w:color w:val="0000FF"/>
                <w:sz w:val="16"/>
                <w:szCs w:val="16"/>
              </w:rPr>
              <w:lastRenderedPageBreak/>
              <w:t xml:space="preserve">Forest Carbon Partnership Facility (FCPF) project </w:t>
            </w:r>
            <w:r>
              <w:rPr>
                <w:color w:val="0000FF"/>
                <w:sz w:val="16"/>
                <w:szCs w:val="16"/>
              </w:rPr>
              <w:t>Mid Term Review</w:t>
            </w:r>
            <w:r w:rsidR="00AE7873">
              <w:rPr>
                <w:color w:val="0000FF"/>
                <w:sz w:val="16"/>
                <w:szCs w:val="16"/>
              </w:rPr>
              <w:t xml:space="preserve"> (MTR)</w:t>
            </w:r>
          </w:p>
          <w:p w:rsidR="0058237C" w:rsidRDefault="0058237C" w:rsidP="0058237C">
            <w:pPr>
              <w:rPr>
                <w:color w:val="0000FF"/>
                <w:sz w:val="16"/>
                <w:szCs w:val="16"/>
              </w:rPr>
            </w:pPr>
          </w:p>
          <w:p w:rsidR="0058237C" w:rsidRPr="0030182E" w:rsidRDefault="0058237C" w:rsidP="0058237C">
            <w:pPr>
              <w:rPr>
                <w:b/>
                <w:bCs/>
                <w:color w:val="0000FF"/>
                <w:sz w:val="16"/>
                <w:szCs w:val="16"/>
              </w:rPr>
            </w:pPr>
          </w:p>
        </w:tc>
        <w:tc>
          <w:tcPr>
            <w:tcW w:w="373" w:type="pct"/>
            <w:shd w:val="clear" w:color="auto" w:fill="DBE5F1" w:themeFill="accent1" w:themeFillTint="33"/>
          </w:tcPr>
          <w:p w:rsidR="0058237C" w:rsidRPr="008F2700" w:rsidRDefault="0058237C" w:rsidP="0058237C">
            <w:pPr>
              <w:rPr>
                <w:color w:val="0000FF"/>
                <w:sz w:val="16"/>
                <w:szCs w:val="16"/>
              </w:rPr>
            </w:pPr>
            <w:r w:rsidRPr="008F2700">
              <w:rPr>
                <w:color w:val="0000FF"/>
                <w:sz w:val="16"/>
                <w:szCs w:val="16"/>
              </w:rPr>
              <w:t>N/A</w:t>
            </w:r>
          </w:p>
        </w:tc>
        <w:tc>
          <w:tcPr>
            <w:tcW w:w="576" w:type="pct"/>
            <w:shd w:val="clear" w:color="auto" w:fill="DBE5F1" w:themeFill="accent1" w:themeFillTint="33"/>
          </w:tcPr>
          <w:p w:rsidR="0058237C" w:rsidRPr="008F2700" w:rsidRDefault="0058237C" w:rsidP="0058237C">
            <w:pPr>
              <w:rPr>
                <w:color w:val="0000FF"/>
                <w:sz w:val="16"/>
                <w:szCs w:val="16"/>
              </w:rPr>
            </w:pPr>
          </w:p>
        </w:tc>
        <w:tc>
          <w:tcPr>
            <w:tcW w:w="441" w:type="pct"/>
            <w:shd w:val="clear" w:color="auto" w:fill="DBE5F1" w:themeFill="accent1" w:themeFillTint="33"/>
          </w:tcPr>
          <w:p w:rsidR="0058237C" w:rsidRPr="008F2700" w:rsidRDefault="0058237C" w:rsidP="0058237C">
            <w:pPr>
              <w:rPr>
                <w:color w:val="0000FF"/>
                <w:sz w:val="16"/>
                <w:szCs w:val="16"/>
              </w:rPr>
            </w:pPr>
            <w:r w:rsidRPr="008F2700">
              <w:rPr>
                <w:color w:val="0000FF"/>
                <w:sz w:val="16"/>
                <w:szCs w:val="16"/>
              </w:rPr>
              <w:t xml:space="preserve">Project </w:t>
            </w:r>
            <w:r>
              <w:rPr>
                <w:color w:val="0000FF"/>
                <w:sz w:val="16"/>
                <w:szCs w:val="16"/>
              </w:rPr>
              <w:t>MTR</w:t>
            </w:r>
            <w:r w:rsidRPr="008F2700">
              <w:rPr>
                <w:color w:val="0000FF"/>
                <w:sz w:val="16"/>
                <w:szCs w:val="16"/>
              </w:rPr>
              <w:t xml:space="preserve"> </w:t>
            </w:r>
          </w:p>
        </w:tc>
        <w:tc>
          <w:tcPr>
            <w:tcW w:w="543" w:type="pct"/>
            <w:shd w:val="clear" w:color="auto" w:fill="DBE5F1" w:themeFill="accent1" w:themeFillTint="33"/>
          </w:tcPr>
          <w:p w:rsidR="0058237C" w:rsidRPr="008E6F2D" w:rsidRDefault="0058237C" w:rsidP="0058237C">
            <w:pPr>
              <w:rPr>
                <w:color w:val="0000FF"/>
                <w:sz w:val="16"/>
                <w:szCs w:val="16"/>
              </w:rPr>
            </w:pPr>
            <w:r w:rsidRPr="00E9180D">
              <w:rPr>
                <w:color w:val="0000FF"/>
                <w:sz w:val="16"/>
                <w:szCs w:val="16"/>
              </w:rPr>
              <w:t>Q1 - 2016</w:t>
            </w:r>
          </w:p>
        </w:tc>
        <w:tc>
          <w:tcPr>
            <w:tcW w:w="343" w:type="pct"/>
            <w:shd w:val="clear" w:color="auto" w:fill="DBE5F1" w:themeFill="accent1" w:themeFillTint="33"/>
          </w:tcPr>
          <w:p w:rsidR="0058237C" w:rsidRPr="008E6F2D" w:rsidRDefault="0058237C" w:rsidP="0058237C">
            <w:pPr>
              <w:rPr>
                <w:color w:val="0000FF"/>
                <w:sz w:val="16"/>
                <w:szCs w:val="16"/>
              </w:rPr>
            </w:pPr>
            <w:r>
              <w:rPr>
                <w:color w:val="0000FF"/>
                <w:sz w:val="16"/>
                <w:szCs w:val="16"/>
              </w:rPr>
              <w:t>25</w:t>
            </w:r>
            <w:r w:rsidRPr="008E6F2D">
              <w:rPr>
                <w:color w:val="0000FF"/>
                <w:sz w:val="16"/>
                <w:szCs w:val="16"/>
              </w:rPr>
              <w:t>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FCPF project budget</w:t>
            </w:r>
          </w:p>
        </w:tc>
      </w:tr>
      <w:tr w:rsidR="0058237C" w:rsidRPr="003C26C1" w:rsidTr="006B4293">
        <w:trPr>
          <w:trHeight w:val="60"/>
        </w:trPr>
        <w:tc>
          <w:tcPr>
            <w:tcW w:w="889" w:type="pct"/>
            <w:shd w:val="clear" w:color="auto" w:fill="DBE5F1" w:themeFill="accent1" w:themeFillTint="33"/>
          </w:tcPr>
          <w:p w:rsidR="0058237C" w:rsidRPr="00324240" w:rsidRDefault="0058237C" w:rsidP="0058237C">
            <w:pPr>
              <w:rPr>
                <w:b/>
                <w:bCs/>
                <w:color w:val="0000FF"/>
                <w:sz w:val="16"/>
                <w:szCs w:val="16"/>
              </w:rPr>
            </w:pPr>
            <w:r w:rsidRPr="00324240">
              <w:rPr>
                <w:b/>
                <w:bCs/>
                <w:color w:val="0000FF"/>
                <w:sz w:val="16"/>
                <w:szCs w:val="16"/>
              </w:rPr>
              <w:lastRenderedPageBreak/>
              <w:t xml:space="preserve">Outcome 3: </w:t>
            </w:r>
          </w:p>
          <w:p w:rsidR="0058237C" w:rsidRPr="00324240" w:rsidRDefault="0058237C" w:rsidP="0058237C">
            <w:pPr>
              <w:rPr>
                <w:color w:val="0000FF"/>
                <w:sz w:val="16"/>
                <w:szCs w:val="16"/>
              </w:rPr>
            </w:pPr>
            <w:r w:rsidRPr="00324240">
              <w:rPr>
                <w:color w:val="0000FF"/>
                <w:sz w:val="16"/>
                <w:szCs w:val="16"/>
              </w:rPr>
              <w:t>By 2018, national and sub-national institutions are more transparent and accountable for key public sector reforms and rule of law; are more responsive to the inequalities in the enjoyment of human rights of all people living in Cambodia; and increase civic participation in democratic decision-making</w:t>
            </w:r>
          </w:p>
        </w:tc>
        <w:tc>
          <w:tcPr>
            <w:tcW w:w="644" w:type="pct"/>
            <w:shd w:val="clear" w:color="auto" w:fill="DBE5F1" w:themeFill="accent1" w:themeFillTint="33"/>
          </w:tcPr>
          <w:p w:rsidR="0058237C" w:rsidRPr="00324240" w:rsidRDefault="0058237C" w:rsidP="0058237C">
            <w:pPr>
              <w:rPr>
                <w:b/>
                <w:bCs/>
                <w:color w:val="0000FF"/>
                <w:sz w:val="16"/>
                <w:szCs w:val="16"/>
              </w:rPr>
            </w:pPr>
            <w:r w:rsidRPr="00324240">
              <w:rPr>
                <w:b/>
                <w:bCs/>
                <w:color w:val="0000FF"/>
                <w:sz w:val="16"/>
                <w:szCs w:val="16"/>
              </w:rPr>
              <w:t xml:space="preserve">Outcome 2: </w:t>
            </w:r>
          </w:p>
          <w:p w:rsidR="0058237C" w:rsidRPr="00324240" w:rsidRDefault="0058237C" w:rsidP="0058237C">
            <w:pPr>
              <w:rPr>
                <w:color w:val="0000FF"/>
                <w:sz w:val="16"/>
                <w:szCs w:val="16"/>
              </w:rPr>
            </w:pPr>
            <w:proofErr w:type="gramStart"/>
            <w:r w:rsidRPr="00324240">
              <w:rPr>
                <w:color w:val="0000FF"/>
                <w:sz w:val="16"/>
                <w:szCs w:val="16"/>
              </w:rPr>
              <w:t>Citizens</w:t>
            </w:r>
            <w:proofErr w:type="gramEnd"/>
            <w:r w:rsidRPr="00324240">
              <w:rPr>
                <w:color w:val="0000FF"/>
                <w:sz w:val="16"/>
                <w:szCs w:val="16"/>
              </w:rPr>
              <w:t xml:space="preserve"> expectations for voice, development, the rule of law and accountability are met by stronger systems of democratic governance.</w:t>
            </w:r>
          </w:p>
        </w:tc>
        <w:tc>
          <w:tcPr>
            <w:tcW w:w="678" w:type="pct"/>
            <w:shd w:val="clear" w:color="auto" w:fill="DBE5F1" w:themeFill="accent1" w:themeFillTint="33"/>
          </w:tcPr>
          <w:p w:rsidR="0058237C" w:rsidRDefault="0058237C" w:rsidP="0058237C">
            <w:pPr>
              <w:rPr>
                <w:color w:val="0000FF"/>
                <w:sz w:val="16"/>
                <w:szCs w:val="16"/>
              </w:rPr>
            </w:pPr>
            <w:r w:rsidRPr="008F2700">
              <w:rPr>
                <w:color w:val="0000FF"/>
                <w:sz w:val="16"/>
                <w:szCs w:val="16"/>
              </w:rPr>
              <w:t xml:space="preserve">Multimedia Initiative for Youth (MIY) Project </w:t>
            </w:r>
            <w:r w:rsidR="00AE7873">
              <w:rPr>
                <w:color w:val="0000FF"/>
                <w:sz w:val="16"/>
                <w:szCs w:val="16"/>
              </w:rPr>
              <w:t>Fi</w:t>
            </w:r>
            <w:r w:rsidRPr="008F2700">
              <w:rPr>
                <w:color w:val="0000FF"/>
                <w:sz w:val="16"/>
                <w:szCs w:val="16"/>
              </w:rPr>
              <w:t xml:space="preserve">nal Evaluation </w:t>
            </w:r>
          </w:p>
          <w:p w:rsidR="0058237C" w:rsidRDefault="0058237C" w:rsidP="0058237C">
            <w:pPr>
              <w:rPr>
                <w:color w:val="0000FF"/>
                <w:sz w:val="16"/>
                <w:szCs w:val="16"/>
              </w:rPr>
            </w:pPr>
          </w:p>
          <w:p w:rsidR="0058237C" w:rsidRPr="009E3DBE" w:rsidRDefault="0058237C" w:rsidP="001F7AA5">
            <w:pPr>
              <w:rPr>
                <w:b/>
                <w:bCs/>
                <w:color w:val="0000FF"/>
                <w:sz w:val="16"/>
                <w:szCs w:val="16"/>
              </w:rPr>
            </w:pPr>
          </w:p>
        </w:tc>
        <w:tc>
          <w:tcPr>
            <w:tcW w:w="373" w:type="pct"/>
            <w:shd w:val="clear" w:color="auto" w:fill="DBE5F1" w:themeFill="accent1" w:themeFillTint="33"/>
          </w:tcPr>
          <w:p w:rsidR="0058237C" w:rsidRPr="008F2700" w:rsidRDefault="0058237C" w:rsidP="0058237C">
            <w:pPr>
              <w:rPr>
                <w:color w:val="0000FF"/>
                <w:sz w:val="16"/>
                <w:szCs w:val="16"/>
              </w:rPr>
            </w:pPr>
            <w:r w:rsidRPr="008F2700">
              <w:rPr>
                <w:color w:val="0000FF"/>
                <w:sz w:val="16"/>
                <w:szCs w:val="16"/>
              </w:rPr>
              <w:t>N/A</w:t>
            </w:r>
          </w:p>
        </w:tc>
        <w:tc>
          <w:tcPr>
            <w:tcW w:w="576" w:type="pct"/>
            <w:shd w:val="clear" w:color="auto" w:fill="DBE5F1" w:themeFill="accent1" w:themeFillTint="33"/>
          </w:tcPr>
          <w:p w:rsidR="0058237C" w:rsidRPr="008F2700" w:rsidRDefault="0058237C" w:rsidP="0058237C">
            <w:pPr>
              <w:rPr>
                <w:color w:val="0000FF"/>
                <w:sz w:val="16"/>
                <w:szCs w:val="16"/>
              </w:rPr>
            </w:pPr>
          </w:p>
        </w:tc>
        <w:tc>
          <w:tcPr>
            <w:tcW w:w="441" w:type="pct"/>
            <w:shd w:val="clear" w:color="auto" w:fill="DBE5F1" w:themeFill="accent1" w:themeFillTint="33"/>
          </w:tcPr>
          <w:p w:rsidR="0058237C" w:rsidRPr="008F2700" w:rsidRDefault="0058237C" w:rsidP="00AE7873">
            <w:pPr>
              <w:rPr>
                <w:color w:val="0000FF"/>
                <w:sz w:val="16"/>
                <w:szCs w:val="16"/>
              </w:rPr>
            </w:pPr>
            <w:r w:rsidRPr="008F2700">
              <w:rPr>
                <w:color w:val="0000FF"/>
                <w:sz w:val="16"/>
                <w:szCs w:val="16"/>
              </w:rPr>
              <w:t xml:space="preserve">Project </w:t>
            </w:r>
            <w:r w:rsidR="00AE7873">
              <w:rPr>
                <w:color w:val="0000FF"/>
                <w:sz w:val="16"/>
                <w:szCs w:val="16"/>
              </w:rPr>
              <w:t xml:space="preserve">Final </w:t>
            </w:r>
            <w:r w:rsidRPr="008F2700">
              <w:rPr>
                <w:color w:val="0000FF"/>
                <w:sz w:val="16"/>
                <w:szCs w:val="16"/>
              </w:rPr>
              <w:t xml:space="preserve">Evaluation </w:t>
            </w:r>
          </w:p>
        </w:tc>
        <w:tc>
          <w:tcPr>
            <w:tcW w:w="543" w:type="pct"/>
            <w:shd w:val="clear" w:color="auto" w:fill="DBE5F1" w:themeFill="accent1" w:themeFillTint="33"/>
          </w:tcPr>
          <w:p w:rsidR="0058237C" w:rsidRPr="008E6F2D" w:rsidRDefault="0058237C" w:rsidP="0058237C">
            <w:pPr>
              <w:spacing w:before="40" w:after="40"/>
              <w:rPr>
                <w:color w:val="0000FF"/>
                <w:sz w:val="16"/>
                <w:szCs w:val="16"/>
              </w:rPr>
            </w:pPr>
            <w:r>
              <w:rPr>
                <w:color w:val="0000FF"/>
                <w:sz w:val="16"/>
                <w:szCs w:val="16"/>
              </w:rPr>
              <w:t xml:space="preserve">Q1 - </w:t>
            </w:r>
            <w:r w:rsidRPr="008E6F2D">
              <w:rPr>
                <w:color w:val="0000FF"/>
                <w:sz w:val="16"/>
                <w:szCs w:val="16"/>
              </w:rPr>
              <w:t>201</w:t>
            </w:r>
            <w:r>
              <w:rPr>
                <w:color w:val="0000FF"/>
                <w:sz w:val="16"/>
                <w:szCs w:val="16"/>
              </w:rPr>
              <w:t>6</w:t>
            </w:r>
          </w:p>
        </w:tc>
        <w:tc>
          <w:tcPr>
            <w:tcW w:w="343" w:type="pct"/>
            <w:shd w:val="clear" w:color="auto" w:fill="DBE5F1" w:themeFill="accent1" w:themeFillTint="33"/>
          </w:tcPr>
          <w:p w:rsidR="0058237C" w:rsidRPr="008E6F2D" w:rsidRDefault="0058237C" w:rsidP="0058237C">
            <w:pPr>
              <w:rPr>
                <w:color w:val="0000FF"/>
                <w:sz w:val="16"/>
                <w:szCs w:val="16"/>
              </w:rPr>
            </w:pPr>
            <w:r>
              <w:rPr>
                <w:color w:val="0000FF"/>
                <w:sz w:val="16"/>
                <w:szCs w:val="16"/>
              </w:rPr>
              <w:t>5</w:t>
            </w:r>
            <w:r w:rsidRPr="008E6F2D">
              <w:rPr>
                <w:color w:val="0000FF"/>
                <w:sz w:val="16"/>
                <w:szCs w:val="16"/>
              </w:rPr>
              <w:t>0000$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MIY project budget</w:t>
            </w: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 xml:space="preserve">Outcome </w:t>
            </w:r>
            <w:r>
              <w:rPr>
                <w:b/>
                <w:bCs/>
                <w:color w:val="0000FF"/>
                <w:sz w:val="16"/>
                <w:szCs w:val="16"/>
              </w:rPr>
              <w:t>1</w:t>
            </w:r>
            <w:r w:rsidRPr="008E6F2D">
              <w:rPr>
                <w:b/>
                <w:bCs/>
                <w:color w:val="0000FF"/>
                <w:sz w:val="16"/>
                <w:szCs w:val="16"/>
              </w:rPr>
              <w:t>:</w:t>
            </w:r>
          </w:p>
          <w:p w:rsidR="0058237C" w:rsidRPr="008E6F2D" w:rsidRDefault="0058237C" w:rsidP="0058237C">
            <w:pPr>
              <w:rPr>
                <w:color w:val="0000FF"/>
                <w:sz w:val="16"/>
                <w:szCs w:val="16"/>
              </w:rPr>
            </w:pPr>
            <w:r w:rsidRPr="008E6F2D">
              <w:rPr>
                <w:color w:val="0000FF"/>
                <w:sz w:val="16"/>
                <w:szCs w:val="16"/>
              </w:rPr>
              <w:t>By 2018, people living in Cambodia, particularly youth, women and vulnerable group are enabled to actively participate in and benefit equitably from growth and 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7:</w:t>
            </w:r>
          </w:p>
          <w:p w:rsidR="0058237C" w:rsidRPr="008E6F2D" w:rsidRDefault="0058237C" w:rsidP="0058237C">
            <w:pPr>
              <w:rPr>
                <w:color w:val="0000FF"/>
                <w:sz w:val="16"/>
                <w:szCs w:val="16"/>
              </w:rPr>
            </w:pPr>
            <w:r w:rsidRPr="008E6F2D">
              <w:rPr>
                <w:color w:val="0000FF"/>
                <w:sz w:val="16"/>
                <w:szCs w:val="16"/>
              </w:rPr>
              <w:t>Development debates and actions at all levels prioritize poverty, inequality ad exclusion, consistent with our engagement principles.</w:t>
            </w:r>
          </w:p>
        </w:tc>
        <w:tc>
          <w:tcPr>
            <w:tcW w:w="678" w:type="pct"/>
            <w:shd w:val="clear" w:color="auto" w:fill="DBE5F1" w:themeFill="accent1" w:themeFillTint="33"/>
          </w:tcPr>
          <w:p w:rsidR="0058237C" w:rsidRDefault="0058237C" w:rsidP="0058237C">
            <w:pPr>
              <w:rPr>
                <w:color w:val="0000FF"/>
                <w:sz w:val="16"/>
                <w:szCs w:val="16"/>
              </w:rPr>
            </w:pPr>
            <w:r w:rsidRPr="00B5697D">
              <w:rPr>
                <w:color w:val="0000FF"/>
                <w:sz w:val="16"/>
                <w:szCs w:val="16"/>
              </w:rPr>
              <w:t xml:space="preserve">CASSAVA CEDEP 2 Project </w:t>
            </w:r>
            <w:r w:rsidR="00AE7873">
              <w:rPr>
                <w:color w:val="0000FF"/>
                <w:sz w:val="16"/>
                <w:szCs w:val="16"/>
              </w:rPr>
              <w:t>Mid Term Review</w:t>
            </w:r>
          </w:p>
          <w:p w:rsidR="0058237C" w:rsidRDefault="0058237C" w:rsidP="0058237C">
            <w:pPr>
              <w:rPr>
                <w:color w:val="0000FF"/>
                <w:sz w:val="16"/>
                <w:szCs w:val="16"/>
              </w:rPr>
            </w:pPr>
          </w:p>
          <w:p w:rsidR="0058237C" w:rsidRPr="00B5697D" w:rsidRDefault="0058237C" w:rsidP="0058237C">
            <w:pPr>
              <w:rPr>
                <w:color w:val="0000FF"/>
                <w:sz w:val="16"/>
                <w:szCs w:val="16"/>
              </w:rPr>
            </w:pPr>
          </w:p>
        </w:tc>
        <w:tc>
          <w:tcPr>
            <w:tcW w:w="373" w:type="pct"/>
            <w:shd w:val="clear" w:color="auto" w:fill="DBE5F1" w:themeFill="accent1" w:themeFillTint="33"/>
          </w:tcPr>
          <w:p w:rsidR="0058237C" w:rsidRPr="00B5697D" w:rsidRDefault="0058237C" w:rsidP="0058237C">
            <w:pPr>
              <w:rPr>
                <w:color w:val="0000FF"/>
                <w:sz w:val="16"/>
                <w:szCs w:val="16"/>
              </w:rPr>
            </w:pPr>
            <w:r w:rsidRPr="00B5697D">
              <w:rPr>
                <w:color w:val="0000FF"/>
                <w:sz w:val="16"/>
                <w:szCs w:val="16"/>
              </w:rPr>
              <w:t>N/A</w:t>
            </w:r>
          </w:p>
        </w:tc>
        <w:tc>
          <w:tcPr>
            <w:tcW w:w="576" w:type="pct"/>
            <w:shd w:val="clear" w:color="auto" w:fill="DBE5F1" w:themeFill="accent1" w:themeFillTint="33"/>
          </w:tcPr>
          <w:p w:rsidR="0058237C" w:rsidRPr="00B5697D" w:rsidRDefault="0058237C" w:rsidP="0058237C">
            <w:pPr>
              <w:rPr>
                <w:color w:val="0000FF"/>
                <w:sz w:val="16"/>
                <w:szCs w:val="16"/>
              </w:rPr>
            </w:pPr>
          </w:p>
        </w:tc>
        <w:tc>
          <w:tcPr>
            <w:tcW w:w="441" w:type="pct"/>
            <w:shd w:val="clear" w:color="auto" w:fill="DBE5F1" w:themeFill="accent1" w:themeFillTint="33"/>
          </w:tcPr>
          <w:p w:rsidR="0058237C" w:rsidRPr="008F2700" w:rsidRDefault="0058237C" w:rsidP="0058237C">
            <w:pPr>
              <w:rPr>
                <w:color w:val="0000FF"/>
                <w:sz w:val="16"/>
                <w:szCs w:val="16"/>
              </w:rPr>
            </w:pPr>
            <w:r w:rsidRPr="008F2700">
              <w:rPr>
                <w:color w:val="0000FF"/>
                <w:sz w:val="16"/>
                <w:szCs w:val="16"/>
              </w:rPr>
              <w:t xml:space="preserve">Project </w:t>
            </w:r>
            <w:r>
              <w:rPr>
                <w:color w:val="0000FF"/>
                <w:sz w:val="16"/>
                <w:szCs w:val="16"/>
              </w:rPr>
              <w:t>MTR</w:t>
            </w:r>
            <w:r w:rsidRPr="008F2700">
              <w:rPr>
                <w:color w:val="0000FF"/>
                <w:sz w:val="16"/>
                <w:szCs w:val="16"/>
              </w:rPr>
              <w:t xml:space="preserve"> </w:t>
            </w:r>
          </w:p>
        </w:tc>
        <w:tc>
          <w:tcPr>
            <w:tcW w:w="543" w:type="pct"/>
            <w:shd w:val="clear" w:color="auto" w:fill="DBE5F1" w:themeFill="accent1" w:themeFillTint="33"/>
          </w:tcPr>
          <w:p w:rsidR="0058237C" w:rsidRPr="008E6F2D" w:rsidRDefault="0058237C" w:rsidP="0058237C">
            <w:pPr>
              <w:spacing w:before="40" w:after="40"/>
              <w:rPr>
                <w:color w:val="0000FF"/>
                <w:sz w:val="16"/>
                <w:szCs w:val="16"/>
              </w:rPr>
            </w:pPr>
            <w:r>
              <w:rPr>
                <w:color w:val="0000FF"/>
                <w:sz w:val="16"/>
                <w:szCs w:val="16"/>
              </w:rPr>
              <w:t xml:space="preserve">Q1 - </w:t>
            </w:r>
            <w:r w:rsidRPr="008E6F2D">
              <w:rPr>
                <w:color w:val="0000FF"/>
                <w:sz w:val="16"/>
                <w:szCs w:val="16"/>
              </w:rPr>
              <w:t>201</w:t>
            </w:r>
            <w:r>
              <w:rPr>
                <w:color w:val="0000FF"/>
                <w:sz w:val="16"/>
                <w:szCs w:val="16"/>
              </w:rPr>
              <w:t>6</w:t>
            </w:r>
          </w:p>
        </w:tc>
        <w:tc>
          <w:tcPr>
            <w:tcW w:w="343" w:type="pct"/>
            <w:shd w:val="clear" w:color="auto" w:fill="DBE5F1" w:themeFill="accent1" w:themeFillTint="33"/>
          </w:tcPr>
          <w:p w:rsidR="0058237C" w:rsidRPr="008E6F2D" w:rsidRDefault="0058237C" w:rsidP="0058237C">
            <w:pPr>
              <w:rPr>
                <w:color w:val="0000FF"/>
                <w:sz w:val="16"/>
                <w:szCs w:val="16"/>
              </w:rPr>
            </w:pPr>
            <w:r>
              <w:rPr>
                <w:color w:val="0000FF"/>
                <w:sz w:val="16"/>
                <w:szCs w:val="16"/>
              </w:rPr>
              <w:t>25</w:t>
            </w:r>
            <w:r w:rsidRPr="008E6F2D">
              <w:rPr>
                <w:color w:val="0000FF"/>
                <w:sz w:val="16"/>
                <w:szCs w:val="16"/>
              </w:rPr>
              <w:t>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CEDEP 2 project budget</w:t>
            </w:r>
          </w:p>
        </w:tc>
      </w:tr>
      <w:tr w:rsidR="0058237C" w:rsidRPr="003C26C1" w:rsidTr="006B4293">
        <w:trPr>
          <w:trHeight w:val="60"/>
        </w:trPr>
        <w:tc>
          <w:tcPr>
            <w:tcW w:w="889" w:type="pct"/>
            <w:shd w:val="clear" w:color="auto" w:fill="DBE5F1" w:themeFill="accent1" w:themeFillTint="33"/>
          </w:tcPr>
          <w:p w:rsidR="0058237C" w:rsidRPr="00324240" w:rsidRDefault="0058237C" w:rsidP="0058237C">
            <w:pPr>
              <w:rPr>
                <w:b/>
                <w:bCs/>
                <w:color w:val="0000FF"/>
                <w:sz w:val="16"/>
                <w:szCs w:val="16"/>
              </w:rPr>
            </w:pPr>
            <w:r w:rsidRPr="00324240">
              <w:rPr>
                <w:b/>
                <w:bCs/>
                <w:color w:val="0000FF"/>
                <w:sz w:val="16"/>
                <w:szCs w:val="16"/>
              </w:rPr>
              <w:t xml:space="preserve">Outcome 3: </w:t>
            </w:r>
          </w:p>
          <w:p w:rsidR="0058237C" w:rsidRPr="00324240" w:rsidRDefault="0058237C" w:rsidP="0058237C">
            <w:pPr>
              <w:rPr>
                <w:color w:val="0000FF"/>
                <w:sz w:val="16"/>
                <w:szCs w:val="16"/>
              </w:rPr>
            </w:pPr>
            <w:r w:rsidRPr="00324240">
              <w:rPr>
                <w:color w:val="0000FF"/>
                <w:sz w:val="16"/>
                <w:szCs w:val="16"/>
              </w:rPr>
              <w:t>By 2018, national and sub-national institutions are more transparent and accountable for key public sector reforms and rule of law; are more responsive to the inequalities in the enjoyment of human rights of all people living in Cambodia; and increase civic participation in democratic decision-making</w:t>
            </w:r>
          </w:p>
        </w:tc>
        <w:tc>
          <w:tcPr>
            <w:tcW w:w="644" w:type="pct"/>
            <w:shd w:val="clear" w:color="auto" w:fill="DBE5F1" w:themeFill="accent1" w:themeFillTint="33"/>
          </w:tcPr>
          <w:p w:rsidR="0058237C" w:rsidRPr="00324240" w:rsidRDefault="0058237C" w:rsidP="0058237C">
            <w:pPr>
              <w:rPr>
                <w:b/>
                <w:bCs/>
                <w:color w:val="0000FF"/>
                <w:sz w:val="16"/>
                <w:szCs w:val="16"/>
              </w:rPr>
            </w:pPr>
            <w:r w:rsidRPr="00324240">
              <w:rPr>
                <w:b/>
                <w:bCs/>
                <w:color w:val="0000FF"/>
                <w:sz w:val="16"/>
                <w:szCs w:val="16"/>
              </w:rPr>
              <w:t xml:space="preserve">Outcome 2: </w:t>
            </w:r>
          </w:p>
          <w:p w:rsidR="0058237C" w:rsidRPr="00324240" w:rsidRDefault="0058237C" w:rsidP="0058237C">
            <w:pPr>
              <w:rPr>
                <w:color w:val="0000FF"/>
                <w:sz w:val="16"/>
                <w:szCs w:val="16"/>
              </w:rPr>
            </w:pPr>
            <w:proofErr w:type="gramStart"/>
            <w:r w:rsidRPr="00324240">
              <w:rPr>
                <w:color w:val="0000FF"/>
                <w:sz w:val="16"/>
                <w:szCs w:val="16"/>
              </w:rPr>
              <w:t>Citizens</w:t>
            </w:r>
            <w:proofErr w:type="gramEnd"/>
            <w:r w:rsidRPr="00324240">
              <w:rPr>
                <w:color w:val="0000FF"/>
                <w:sz w:val="16"/>
                <w:szCs w:val="16"/>
              </w:rPr>
              <w:t xml:space="preserve"> expectations for voice, development, the rule of law and accountability are met by stronger systems of democratic governance.</w:t>
            </w:r>
          </w:p>
        </w:tc>
        <w:tc>
          <w:tcPr>
            <w:tcW w:w="678" w:type="pct"/>
            <w:shd w:val="clear" w:color="auto" w:fill="DBE5F1" w:themeFill="accent1" w:themeFillTint="33"/>
          </w:tcPr>
          <w:p w:rsidR="0058237C" w:rsidRDefault="0058237C" w:rsidP="0058237C">
            <w:pPr>
              <w:rPr>
                <w:color w:val="0000FF"/>
                <w:sz w:val="16"/>
                <w:szCs w:val="16"/>
              </w:rPr>
            </w:pPr>
            <w:r w:rsidRPr="00324240">
              <w:rPr>
                <w:color w:val="0000FF"/>
                <w:sz w:val="16"/>
                <w:szCs w:val="16"/>
              </w:rPr>
              <w:t xml:space="preserve">Disability Right Initiative Cambodia Programme </w:t>
            </w:r>
            <w:r>
              <w:rPr>
                <w:color w:val="0000FF"/>
                <w:sz w:val="16"/>
                <w:szCs w:val="16"/>
              </w:rPr>
              <w:t>Mid Term Review</w:t>
            </w:r>
          </w:p>
          <w:p w:rsidR="0058237C" w:rsidRDefault="0058237C" w:rsidP="0058237C">
            <w:pPr>
              <w:rPr>
                <w:color w:val="0000FF"/>
                <w:sz w:val="16"/>
                <w:szCs w:val="16"/>
              </w:rPr>
            </w:pPr>
          </w:p>
          <w:p w:rsidR="0058237C" w:rsidRPr="00324240" w:rsidRDefault="0058237C" w:rsidP="0058237C">
            <w:pPr>
              <w:rPr>
                <w:color w:val="0000FF"/>
                <w:sz w:val="16"/>
                <w:szCs w:val="16"/>
              </w:rPr>
            </w:pPr>
          </w:p>
        </w:tc>
        <w:tc>
          <w:tcPr>
            <w:tcW w:w="373" w:type="pct"/>
            <w:shd w:val="clear" w:color="auto" w:fill="DBE5F1" w:themeFill="accent1" w:themeFillTint="33"/>
          </w:tcPr>
          <w:p w:rsidR="0058237C" w:rsidRPr="00324240" w:rsidRDefault="0058237C" w:rsidP="0058237C">
            <w:pPr>
              <w:rPr>
                <w:color w:val="0000FF"/>
                <w:sz w:val="16"/>
                <w:szCs w:val="16"/>
              </w:rPr>
            </w:pPr>
            <w:r w:rsidRPr="00324240">
              <w:rPr>
                <w:color w:val="0000FF"/>
                <w:sz w:val="16"/>
                <w:szCs w:val="16"/>
              </w:rPr>
              <w:t xml:space="preserve">UNDP, UNICEF &amp; WHO </w:t>
            </w:r>
          </w:p>
        </w:tc>
        <w:tc>
          <w:tcPr>
            <w:tcW w:w="576" w:type="pct"/>
            <w:shd w:val="clear" w:color="auto" w:fill="DBE5F1" w:themeFill="accent1" w:themeFillTint="33"/>
          </w:tcPr>
          <w:p w:rsidR="0058237C" w:rsidRPr="00324240" w:rsidRDefault="0058237C" w:rsidP="0058237C">
            <w:pPr>
              <w:rPr>
                <w:color w:val="0000FF"/>
                <w:sz w:val="16"/>
                <w:szCs w:val="16"/>
              </w:rPr>
            </w:pPr>
          </w:p>
        </w:tc>
        <w:tc>
          <w:tcPr>
            <w:tcW w:w="441" w:type="pct"/>
            <w:shd w:val="clear" w:color="auto" w:fill="DBE5F1" w:themeFill="accent1" w:themeFillTint="33"/>
          </w:tcPr>
          <w:p w:rsidR="0058237C" w:rsidRPr="00324240" w:rsidRDefault="0058237C" w:rsidP="00636D08">
            <w:pPr>
              <w:rPr>
                <w:color w:val="0000FF"/>
                <w:sz w:val="16"/>
                <w:szCs w:val="16"/>
              </w:rPr>
            </w:pPr>
            <w:r w:rsidRPr="00324240">
              <w:rPr>
                <w:color w:val="0000FF"/>
                <w:sz w:val="16"/>
                <w:szCs w:val="16"/>
              </w:rPr>
              <w:t xml:space="preserve">Programme </w:t>
            </w:r>
            <w:r>
              <w:rPr>
                <w:color w:val="0000FF"/>
                <w:sz w:val="16"/>
                <w:szCs w:val="16"/>
              </w:rPr>
              <w:t>M</w:t>
            </w:r>
            <w:r w:rsidR="00636D08">
              <w:rPr>
                <w:color w:val="0000FF"/>
                <w:sz w:val="16"/>
                <w:szCs w:val="16"/>
              </w:rPr>
              <w:t>TR</w:t>
            </w:r>
          </w:p>
        </w:tc>
        <w:tc>
          <w:tcPr>
            <w:tcW w:w="543" w:type="pct"/>
            <w:shd w:val="clear" w:color="auto" w:fill="DBE5F1" w:themeFill="accent1" w:themeFillTint="33"/>
          </w:tcPr>
          <w:p w:rsidR="0058237C" w:rsidRPr="00324240" w:rsidRDefault="0058237C" w:rsidP="0058237C">
            <w:pPr>
              <w:spacing w:before="40" w:after="40"/>
              <w:rPr>
                <w:color w:val="0000FF"/>
                <w:sz w:val="16"/>
                <w:szCs w:val="16"/>
              </w:rPr>
            </w:pPr>
            <w:r w:rsidRPr="00324240">
              <w:rPr>
                <w:color w:val="0000FF"/>
                <w:sz w:val="16"/>
                <w:szCs w:val="16"/>
              </w:rPr>
              <w:t>Q2 - 201</w:t>
            </w:r>
            <w:r>
              <w:rPr>
                <w:color w:val="0000FF"/>
                <w:sz w:val="16"/>
                <w:szCs w:val="16"/>
              </w:rPr>
              <w:t>6</w:t>
            </w:r>
          </w:p>
        </w:tc>
        <w:tc>
          <w:tcPr>
            <w:tcW w:w="343" w:type="pct"/>
            <w:shd w:val="clear" w:color="auto" w:fill="DBE5F1" w:themeFill="accent1" w:themeFillTint="33"/>
          </w:tcPr>
          <w:p w:rsidR="0058237C" w:rsidRPr="00324240" w:rsidRDefault="0058237C" w:rsidP="0058237C">
            <w:pPr>
              <w:rPr>
                <w:color w:val="0000FF"/>
                <w:sz w:val="16"/>
                <w:szCs w:val="16"/>
              </w:rPr>
            </w:pPr>
            <w:r>
              <w:rPr>
                <w:color w:val="0000FF"/>
                <w:sz w:val="16"/>
                <w:szCs w:val="16"/>
              </w:rPr>
              <w:t>3</w:t>
            </w:r>
            <w:r w:rsidRPr="00324240">
              <w:rPr>
                <w:color w:val="0000FF"/>
                <w:sz w:val="16"/>
                <w:szCs w:val="16"/>
              </w:rPr>
              <w:t>5000$</w:t>
            </w:r>
          </w:p>
        </w:tc>
        <w:tc>
          <w:tcPr>
            <w:tcW w:w="513" w:type="pct"/>
            <w:shd w:val="clear" w:color="auto" w:fill="DBE5F1" w:themeFill="accent1" w:themeFillTint="33"/>
          </w:tcPr>
          <w:p w:rsidR="0058237C" w:rsidRPr="00324240" w:rsidRDefault="0058237C" w:rsidP="0058237C">
            <w:pPr>
              <w:rPr>
                <w:rStyle w:val="CommentReference"/>
                <w:color w:val="0000FF"/>
                <w:sz w:val="16"/>
                <w:szCs w:val="16"/>
                <w:lang w:eastAsia="uk-UA"/>
              </w:rPr>
            </w:pPr>
            <w:r w:rsidRPr="00324240">
              <w:rPr>
                <w:rStyle w:val="CommentReference"/>
                <w:color w:val="0000FF"/>
                <w:sz w:val="16"/>
                <w:szCs w:val="16"/>
                <w:lang w:eastAsia="uk-UA"/>
              </w:rPr>
              <w:t>Joint UN Agencies Budgets</w:t>
            </w: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I:</w:t>
            </w:r>
          </w:p>
          <w:p w:rsidR="0058237C" w:rsidRPr="008E6F2D" w:rsidRDefault="0058237C" w:rsidP="0058237C">
            <w:pPr>
              <w:rPr>
                <w:color w:val="0000FF"/>
                <w:sz w:val="16"/>
                <w:szCs w:val="16"/>
              </w:rPr>
            </w:pPr>
            <w:r w:rsidRPr="008E6F2D">
              <w:rPr>
                <w:color w:val="0000FF"/>
                <w:sz w:val="16"/>
                <w:szCs w:val="16"/>
              </w:rPr>
              <w:t>By 2018, people living in Cambodia, in particular youth, women and vulnerable groups, are enabled to actively participate in and benefit equitably from growth and 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58237C">
            <w:pPr>
              <w:rPr>
                <w:color w:val="0000FF"/>
                <w:sz w:val="16"/>
                <w:szCs w:val="16"/>
              </w:rPr>
            </w:pPr>
            <w:r w:rsidRPr="008E6F2D">
              <w:rPr>
                <w:b/>
                <w:bCs/>
                <w:color w:val="0000FF"/>
                <w:sz w:val="16"/>
                <w:szCs w:val="16"/>
              </w:rPr>
              <w:t>Outcome I:</w:t>
            </w:r>
            <w:r w:rsidRPr="008E6F2D">
              <w:rPr>
                <w:color w:val="0000FF"/>
                <w:sz w:val="16"/>
                <w:szCs w:val="16"/>
              </w:rPr>
              <w:t xml:space="preserve"> </w:t>
            </w:r>
            <w:r w:rsidRPr="008E6F2D">
              <w:rPr>
                <w:color w:val="0000FF"/>
              </w:rPr>
              <w:t xml:space="preserve"> </w:t>
            </w:r>
            <w:r w:rsidRPr="008E6F2D">
              <w:rPr>
                <w:color w:val="0000FF"/>
                <w:sz w:val="16"/>
                <w:szCs w:val="16"/>
              </w:rPr>
              <w:t>Growth and development are inclusive and sustainable, incorporating productive capacities that create employment and livelihoods for the poor and the excluded.</w:t>
            </w:r>
          </w:p>
        </w:tc>
        <w:tc>
          <w:tcPr>
            <w:tcW w:w="678" w:type="pct"/>
            <w:shd w:val="clear" w:color="auto" w:fill="DBE5F1" w:themeFill="accent1" w:themeFillTint="33"/>
          </w:tcPr>
          <w:p w:rsidR="0058237C" w:rsidRDefault="0058237C" w:rsidP="0058237C">
            <w:pPr>
              <w:rPr>
                <w:color w:val="3333FF"/>
                <w:sz w:val="16"/>
                <w:szCs w:val="16"/>
              </w:rPr>
            </w:pPr>
            <w:r w:rsidRPr="00A717E9">
              <w:rPr>
                <w:color w:val="3333FF"/>
                <w:sz w:val="16"/>
                <w:szCs w:val="16"/>
              </w:rPr>
              <w:t xml:space="preserve">Early Warning Systems (EWS) Project </w:t>
            </w:r>
            <w:r>
              <w:rPr>
                <w:color w:val="3333FF"/>
                <w:sz w:val="16"/>
                <w:szCs w:val="16"/>
              </w:rPr>
              <w:t>Mid Term Review</w:t>
            </w:r>
          </w:p>
          <w:p w:rsidR="0058237C" w:rsidRDefault="0058237C" w:rsidP="0058237C">
            <w:pPr>
              <w:rPr>
                <w:color w:val="3333FF"/>
                <w:sz w:val="16"/>
                <w:szCs w:val="16"/>
              </w:rPr>
            </w:pPr>
          </w:p>
          <w:p w:rsidR="0058237C" w:rsidRPr="001765DF" w:rsidRDefault="0058237C" w:rsidP="0058237C">
            <w:pPr>
              <w:rPr>
                <w:b/>
                <w:bCs/>
                <w:color w:val="3333FF"/>
                <w:sz w:val="16"/>
                <w:szCs w:val="16"/>
              </w:rPr>
            </w:pPr>
          </w:p>
        </w:tc>
        <w:tc>
          <w:tcPr>
            <w:tcW w:w="373" w:type="pct"/>
            <w:shd w:val="clear" w:color="auto" w:fill="DBE5F1" w:themeFill="accent1" w:themeFillTint="33"/>
          </w:tcPr>
          <w:p w:rsidR="0058237C" w:rsidRPr="00CC6262" w:rsidRDefault="0058237C" w:rsidP="0058237C">
            <w:pPr>
              <w:rPr>
                <w:color w:val="0000FF"/>
                <w:sz w:val="16"/>
                <w:szCs w:val="16"/>
              </w:rPr>
            </w:pPr>
            <w:r w:rsidRPr="00CC6262">
              <w:rPr>
                <w:color w:val="0000FF"/>
                <w:sz w:val="16"/>
                <w:szCs w:val="16"/>
              </w:rPr>
              <w:t>N/A</w:t>
            </w:r>
          </w:p>
        </w:tc>
        <w:tc>
          <w:tcPr>
            <w:tcW w:w="576" w:type="pct"/>
            <w:shd w:val="clear" w:color="auto" w:fill="DBE5F1" w:themeFill="accent1" w:themeFillTint="33"/>
          </w:tcPr>
          <w:p w:rsidR="0058237C" w:rsidRPr="008F2700" w:rsidRDefault="0058237C" w:rsidP="0032794C">
            <w:pPr>
              <w:rPr>
                <w:color w:val="0000FF"/>
                <w:sz w:val="16"/>
                <w:szCs w:val="16"/>
              </w:rPr>
            </w:pPr>
          </w:p>
        </w:tc>
        <w:tc>
          <w:tcPr>
            <w:tcW w:w="441" w:type="pct"/>
            <w:shd w:val="clear" w:color="auto" w:fill="DBE5F1" w:themeFill="accent1" w:themeFillTint="33"/>
          </w:tcPr>
          <w:p w:rsidR="0058237C" w:rsidRPr="008F2700" w:rsidRDefault="0058237C" w:rsidP="0058237C">
            <w:pPr>
              <w:rPr>
                <w:color w:val="0000FF"/>
                <w:sz w:val="16"/>
                <w:szCs w:val="16"/>
              </w:rPr>
            </w:pPr>
            <w:r w:rsidRPr="008F2700">
              <w:rPr>
                <w:color w:val="0000FF"/>
                <w:sz w:val="16"/>
                <w:szCs w:val="16"/>
              </w:rPr>
              <w:t xml:space="preserve">Project </w:t>
            </w:r>
            <w:r>
              <w:rPr>
                <w:color w:val="0000FF"/>
                <w:sz w:val="16"/>
                <w:szCs w:val="16"/>
              </w:rPr>
              <w:t>MTR</w:t>
            </w:r>
            <w:r w:rsidRPr="008F2700">
              <w:rPr>
                <w:color w:val="0000FF"/>
                <w:sz w:val="16"/>
                <w:szCs w:val="16"/>
              </w:rPr>
              <w:t xml:space="preserve"> </w:t>
            </w:r>
          </w:p>
        </w:tc>
        <w:tc>
          <w:tcPr>
            <w:tcW w:w="543" w:type="pct"/>
            <w:shd w:val="clear" w:color="auto" w:fill="DBE5F1" w:themeFill="accent1" w:themeFillTint="33"/>
          </w:tcPr>
          <w:p w:rsidR="0058237C" w:rsidRPr="008E6F2D" w:rsidRDefault="0058237C" w:rsidP="0058237C">
            <w:pPr>
              <w:spacing w:before="40" w:after="40"/>
              <w:rPr>
                <w:color w:val="0000FF"/>
                <w:sz w:val="16"/>
                <w:szCs w:val="16"/>
              </w:rPr>
            </w:pPr>
            <w:r>
              <w:rPr>
                <w:color w:val="0000FF"/>
                <w:sz w:val="16"/>
                <w:szCs w:val="16"/>
              </w:rPr>
              <w:t xml:space="preserve">Q3 - </w:t>
            </w:r>
            <w:r w:rsidRPr="008E6F2D">
              <w:rPr>
                <w:color w:val="0000FF"/>
                <w:sz w:val="16"/>
                <w:szCs w:val="16"/>
              </w:rPr>
              <w:t>201</w:t>
            </w:r>
            <w:r>
              <w:rPr>
                <w:color w:val="0000FF"/>
                <w:sz w:val="16"/>
                <w:szCs w:val="16"/>
              </w:rPr>
              <w:t>6</w:t>
            </w:r>
          </w:p>
        </w:tc>
        <w:tc>
          <w:tcPr>
            <w:tcW w:w="343" w:type="pct"/>
            <w:shd w:val="clear" w:color="auto" w:fill="DBE5F1" w:themeFill="accent1" w:themeFillTint="33"/>
          </w:tcPr>
          <w:p w:rsidR="0058237C" w:rsidRPr="008E6F2D" w:rsidRDefault="0058237C" w:rsidP="0058237C">
            <w:pPr>
              <w:rPr>
                <w:color w:val="0000FF"/>
                <w:sz w:val="16"/>
                <w:szCs w:val="16"/>
              </w:rPr>
            </w:pPr>
            <w:r>
              <w:rPr>
                <w:color w:val="0000FF"/>
                <w:sz w:val="16"/>
                <w:szCs w:val="16"/>
              </w:rPr>
              <w:t>3</w:t>
            </w:r>
            <w:r w:rsidRPr="008E6F2D">
              <w:rPr>
                <w:color w:val="0000FF"/>
                <w:sz w:val="16"/>
                <w:szCs w:val="16"/>
              </w:rPr>
              <w:t>0000$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EWS project budget</w:t>
            </w: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lastRenderedPageBreak/>
              <w:t xml:space="preserve">Outcome </w:t>
            </w:r>
            <w:r>
              <w:rPr>
                <w:b/>
                <w:bCs/>
                <w:color w:val="0000FF"/>
                <w:sz w:val="16"/>
                <w:szCs w:val="16"/>
              </w:rPr>
              <w:t>1</w:t>
            </w:r>
            <w:r w:rsidRPr="008E6F2D">
              <w:rPr>
                <w:b/>
                <w:bCs/>
                <w:color w:val="0000FF"/>
                <w:sz w:val="16"/>
                <w:szCs w:val="16"/>
              </w:rPr>
              <w:t>:</w:t>
            </w:r>
          </w:p>
          <w:p w:rsidR="0058237C" w:rsidRPr="008E6F2D" w:rsidRDefault="0058237C" w:rsidP="0058237C">
            <w:pPr>
              <w:rPr>
                <w:color w:val="0000FF"/>
                <w:sz w:val="16"/>
                <w:szCs w:val="16"/>
              </w:rPr>
            </w:pPr>
            <w:r w:rsidRPr="008E6F2D">
              <w:rPr>
                <w:color w:val="0000FF"/>
                <w:sz w:val="16"/>
                <w:szCs w:val="16"/>
              </w:rPr>
              <w:t>By 2018, people living in Cambodia, particularly youth, women and vulnerable group are enabled to actively participate in and benefit equitably from growth and 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7:</w:t>
            </w:r>
          </w:p>
          <w:p w:rsidR="0058237C" w:rsidRPr="008E6F2D" w:rsidRDefault="0058237C" w:rsidP="0058237C">
            <w:pPr>
              <w:rPr>
                <w:color w:val="0000FF"/>
                <w:sz w:val="16"/>
                <w:szCs w:val="16"/>
              </w:rPr>
            </w:pPr>
            <w:r w:rsidRPr="008E6F2D">
              <w:rPr>
                <w:color w:val="0000FF"/>
                <w:sz w:val="16"/>
                <w:szCs w:val="16"/>
              </w:rPr>
              <w:t>Development debates and actions at all levels prioritize poverty, inequality ad exclusion, consistent with our engagement principles.</w:t>
            </w:r>
          </w:p>
        </w:tc>
        <w:tc>
          <w:tcPr>
            <w:tcW w:w="678" w:type="pct"/>
            <w:shd w:val="clear" w:color="auto" w:fill="DBE5F1" w:themeFill="accent1" w:themeFillTint="33"/>
          </w:tcPr>
          <w:p w:rsidR="0058237C" w:rsidRDefault="0058237C" w:rsidP="0058237C">
            <w:pPr>
              <w:rPr>
                <w:color w:val="0000FF"/>
                <w:sz w:val="16"/>
                <w:szCs w:val="16"/>
              </w:rPr>
            </w:pPr>
            <w:r w:rsidRPr="00B5697D">
              <w:rPr>
                <w:color w:val="0000FF"/>
                <w:sz w:val="16"/>
                <w:szCs w:val="16"/>
              </w:rPr>
              <w:t xml:space="preserve">CASSAVA CEDEP 2 Project </w:t>
            </w:r>
            <w:r w:rsidR="00B71802">
              <w:rPr>
                <w:color w:val="0000FF"/>
                <w:sz w:val="16"/>
                <w:szCs w:val="16"/>
              </w:rPr>
              <w:t xml:space="preserve">Final </w:t>
            </w:r>
            <w:r w:rsidRPr="00B5697D">
              <w:rPr>
                <w:color w:val="0000FF"/>
                <w:sz w:val="16"/>
                <w:szCs w:val="16"/>
              </w:rPr>
              <w:t>Evaluation</w:t>
            </w:r>
          </w:p>
          <w:p w:rsidR="0058237C" w:rsidRDefault="0058237C" w:rsidP="0058237C">
            <w:pPr>
              <w:rPr>
                <w:color w:val="0000FF"/>
                <w:sz w:val="16"/>
                <w:szCs w:val="16"/>
              </w:rPr>
            </w:pPr>
          </w:p>
          <w:p w:rsidR="0058237C" w:rsidRPr="00B5697D" w:rsidRDefault="0058237C" w:rsidP="0058237C">
            <w:pPr>
              <w:rPr>
                <w:color w:val="0000FF"/>
                <w:sz w:val="16"/>
                <w:szCs w:val="16"/>
              </w:rPr>
            </w:pPr>
          </w:p>
        </w:tc>
        <w:tc>
          <w:tcPr>
            <w:tcW w:w="373" w:type="pct"/>
            <w:shd w:val="clear" w:color="auto" w:fill="DBE5F1" w:themeFill="accent1" w:themeFillTint="33"/>
          </w:tcPr>
          <w:p w:rsidR="0058237C" w:rsidRPr="00B5697D" w:rsidRDefault="0058237C" w:rsidP="0058237C">
            <w:pPr>
              <w:rPr>
                <w:color w:val="0000FF"/>
                <w:sz w:val="16"/>
                <w:szCs w:val="16"/>
              </w:rPr>
            </w:pPr>
            <w:r w:rsidRPr="00B5697D">
              <w:rPr>
                <w:color w:val="0000FF"/>
                <w:sz w:val="16"/>
                <w:szCs w:val="16"/>
              </w:rPr>
              <w:t>N/A</w:t>
            </w:r>
          </w:p>
        </w:tc>
        <w:tc>
          <w:tcPr>
            <w:tcW w:w="576" w:type="pct"/>
            <w:shd w:val="clear" w:color="auto" w:fill="DBE5F1" w:themeFill="accent1" w:themeFillTint="33"/>
          </w:tcPr>
          <w:p w:rsidR="0058237C" w:rsidRPr="00B5697D" w:rsidRDefault="0058237C" w:rsidP="0058237C">
            <w:pPr>
              <w:rPr>
                <w:color w:val="0000FF"/>
                <w:sz w:val="16"/>
                <w:szCs w:val="16"/>
              </w:rPr>
            </w:pPr>
          </w:p>
        </w:tc>
        <w:tc>
          <w:tcPr>
            <w:tcW w:w="441" w:type="pct"/>
            <w:shd w:val="clear" w:color="auto" w:fill="DBE5F1" w:themeFill="accent1" w:themeFillTint="33"/>
          </w:tcPr>
          <w:p w:rsidR="0058237C" w:rsidRPr="008F2700" w:rsidRDefault="0058237C" w:rsidP="00B71802">
            <w:pPr>
              <w:rPr>
                <w:color w:val="0000FF"/>
                <w:sz w:val="16"/>
                <w:szCs w:val="16"/>
              </w:rPr>
            </w:pPr>
            <w:r w:rsidRPr="008F2700">
              <w:rPr>
                <w:color w:val="0000FF"/>
                <w:sz w:val="16"/>
                <w:szCs w:val="16"/>
              </w:rPr>
              <w:t xml:space="preserve">Project </w:t>
            </w:r>
            <w:r w:rsidR="00B71802">
              <w:rPr>
                <w:color w:val="0000FF"/>
                <w:sz w:val="16"/>
                <w:szCs w:val="16"/>
              </w:rPr>
              <w:t>Fin</w:t>
            </w:r>
            <w:r w:rsidRPr="008F2700">
              <w:rPr>
                <w:color w:val="0000FF"/>
                <w:sz w:val="16"/>
                <w:szCs w:val="16"/>
              </w:rPr>
              <w:t xml:space="preserve">al Evaluation </w:t>
            </w:r>
          </w:p>
        </w:tc>
        <w:tc>
          <w:tcPr>
            <w:tcW w:w="543" w:type="pct"/>
            <w:shd w:val="clear" w:color="auto" w:fill="DBE5F1" w:themeFill="accent1" w:themeFillTint="33"/>
          </w:tcPr>
          <w:p w:rsidR="0058237C" w:rsidRPr="008E6F2D" w:rsidRDefault="0058237C" w:rsidP="0058237C">
            <w:pPr>
              <w:spacing w:before="40" w:after="40"/>
              <w:rPr>
                <w:color w:val="0000FF"/>
                <w:sz w:val="16"/>
                <w:szCs w:val="16"/>
              </w:rPr>
            </w:pPr>
            <w:r>
              <w:rPr>
                <w:color w:val="0000FF"/>
                <w:sz w:val="16"/>
                <w:szCs w:val="16"/>
              </w:rPr>
              <w:t xml:space="preserve">Q1 - </w:t>
            </w:r>
            <w:r w:rsidRPr="008E6F2D">
              <w:rPr>
                <w:color w:val="0000FF"/>
                <w:sz w:val="16"/>
                <w:szCs w:val="16"/>
              </w:rPr>
              <w:t>201</w:t>
            </w:r>
            <w:r>
              <w:rPr>
                <w:color w:val="0000FF"/>
                <w:sz w:val="16"/>
                <w:szCs w:val="16"/>
              </w:rPr>
              <w:t>7</w:t>
            </w:r>
          </w:p>
        </w:tc>
        <w:tc>
          <w:tcPr>
            <w:tcW w:w="343" w:type="pct"/>
            <w:shd w:val="clear" w:color="auto" w:fill="DBE5F1" w:themeFill="accent1" w:themeFillTint="33"/>
          </w:tcPr>
          <w:p w:rsidR="0058237C" w:rsidRPr="008E6F2D" w:rsidRDefault="0058237C" w:rsidP="0058237C">
            <w:pPr>
              <w:rPr>
                <w:color w:val="0000FF"/>
                <w:sz w:val="16"/>
                <w:szCs w:val="16"/>
              </w:rPr>
            </w:pPr>
            <w:r>
              <w:rPr>
                <w:color w:val="0000FF"/>
                <w:sz w:val="16"/>
                <w:szCs w:val="16"/>
              </w:rPr>
              <w:t>3</w:t>
            </w:r>
            <w:r w:rsidRPr="008E6F2D">
              <w:rPr>
                <w:color w:val="0000FF"/>
                <w:sz w:val="16"/>
                <w:szCs w:val="16"/>
              </w:rPr>
              <w:t>0000$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CEDEP 2 project budget</w:t>
            </w: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I:</w:t>
            </w:r>
          </w:p>
          <w:p w:rsidR="0058237C" w:rsidRPr="008E6F2D" w:rsidRDefault="0058237C" w:rsidP="0058237C">
            <w:pPr>
              <w:rPr>
                <w:color w:val="0000FF"/>
                <w:sz w:val="16"/>
                <w:szCs w:val="16"/>
              </w:rPr>
            </w:pPr>
            <w:r w:rsidRPr="008E6F2D">
              <w:rPr>
                <w:color w:val="0000FF"/>
                <w:sz w:val="16"/>
                <w:szCs w:val="16"/>
              </w:rPr>
              <w:t>By 2018, people living in Cambodia, in particular youth, women and vulnerable groups, are enabled to actively participate in and benefit equitably from growth and 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58237C">
            <w:pPr>
              <w:rPr>
                <w:color w:val="0000FF"/>
                <w:sz w:val="16"/>
                <w:szCs w:val="16"/>
              </w:rPr>
            </w:pPr>
            <w:r w:rsidRPr="008E6F2D">
              <w:rPr>
                <w:b/>
                <w:bCs/>
                <w:color w:val="0000FF"/>
                <w:sz w:val="16"/>
                <w:szCs w:val="16"/>
              </w:rPr>
              <w:t>Outcome I:</w:t>
            </w:r>
            <w:r w:rsidRPr="008E6F2D">
              <w:rPr>
                <w:color w:val="0000FF"/>
                <w:sz w:val="16"/>
                <w:szCs w:val="16"/>
              </w:rPr>
              <w:t xml:space="preserve"> </w:t>
            </w:r>
            <w:r w:rsidRPr="008E6F2D">
              <w:rPr>
                <w:color w:val="0000FF"/>
              </w:rPr>
              <w:t xml:space="preserve"> </w:t>
            </w:r>
            <w:r w:rsidRPr="008E6F2D">
              <w:rPr>
                <w:color w:val="0000FF"/>
                <w:sz w:val="16"/>
                <w:szCs w:val="16"/>
              </w:rPr>
              <w:t>Growth and development are inclusive and sustainable, incorporating productive capacities that create employment and livelihoods for the poor and the excluded.</w:t>
            </w:r>
          </w:p>
        </w:tc>
        <w:tc>
          <w:tcPr>
            <w:tcW w:w="678" w:type="pct"/>
            <w:shd w:val="clear" w:color="auto" w:fill="DBE5F1" w:themeFill="accent1" w:themeFillTint="33"/>
          </w:tcPr>
          <w:p w:rsidR="0058237C" w:rsidRDefault="0058237C" w:rsidP="0058237C">
            <w:pPr>
              <w:rPr>
                <w:color w:val="0000FF"/>
                <w:sz w:val="16"/>
                <w:szCs w:val="16"/>
              </w:rPr>
            </w:pPr>
            <w:r w:rsidRPr="008F2700">
              <w:rPr>
                <w:color w:val="0000FF"/>
                <w:sz w:val="16"/>
                <w:szCs w:val="16"/>
              </w:rPr>
              <w:t>CCCA II project Mid Term Review</w:t>
            </w:r>
          </w:p>
          <w:p w:rsidR="0058237C" w:rsidRDefault="0058237C" w:rsidP="0058237C">
            <w:pPr>
              <w:rPr>
                <w:color w:val="0000FF"/>
                <w:sz w:val="16"/>
                <w:szCs w:val="16"/>
              </w:rPr>
            </w:pPr>
          </w:p>
          <w:p w:rsidR="0058237C" w:rsidRPr="00A66F40" w:rsidRDefault="0058237C" w:rsidP="0058237C">
            <w:pPr>
              <w:rPr>
                <w:b/>
                <w:bCs/>
                <w:sz w:val="16"/>
                <w:szCs w:val="16"/>
              </w:rPr>
            </w:pPr>
          </w:p>
        </w:tc>
        <w:tc>
          <w:tcPr>
            <w:tcW w:w="373" w:type="pct"/>
            <w:shd w:val="clear" w:color="auto" w:fill="DBE5F1" w:themeFill="accent1" w:themeFillTint="33"/>
          </w:tcPr>
          <w:p w:rsidR="0058237C" w:rsidRPr="008E6F2D" w:rsidRDefault="0058237C" w:rsidP="0058237C">
            <w:pPr>
              <w:rPr>
                <w:color w:val="0000FF"/>
                <w:sz w:val="16"/>
                <w:szCs w:val="16"/>
              </w:rPr>
            </w:pPr>
            <w:r w:rsidRPr="008E6F2D">
              <w:rPr>
                <w:color w:val="0000FF"/>
                <w:sz w:val="16"/>
                <w:szCs w:val="16"/>
              </w:rPr>
              <w:t>N/A</w:t>
            </w:r>
            <w:r w:rsidRPr="008E6F2D">
              <w:rPr>
                <w:color w:val="0000FF"/>
                <w:sz w:val="16"/>
                <w:szCs w:val="16"/>
              </w:rPr>
              <w:tab/>
            </w:r>
          </w:p>
        </w:tc>
        <w:tc>
          <w:tcPr>
            <w:tcW w:w="576" w:type="pct"/>
            <w:shd w:val="clear" w:color="auto" w:fill="DBE5F1" w:themeFill="accent1" w:themeFillTint="33"/>
          </w:tcPr>
          <w:p w:rsidR="0058237C" w:rsidRPr="008E6F2D" w:rsidRDefault="0058237C" w:rsidP="0058237C">
            <w:pPr>
              <w:rPr>
                <w:color w:val="0000FF"/>
                <w:sz w:val="16"/>
                <w:szCs w:val="16"/>
              </w:rPr>
            </w:pPr>
          </w:p>
        </w:tc>
        <w:tc>
          <w:tcPr>
            <w:tcW w:w="441" w:type="pct"/>
            <w:shd w:val="clear" w:color="auto" w:fill="DBE5F1" w:themeFill="accent1" w:themeFillTint="33"/>
          </w:tcPr>
          <w:p w:rsidR="0058237C" w:rsidRPr="008E6F2D" w:rsidRDefault="0058237C" w:rsidP="00CF252C">
            <w:pPr>
              <w:rPr>
                <w:color w:val="0000FF"/>
                <w:sz w:val="16"/>
                <w:szCs w:val="16"/>
              </w:rPr>
            </w:pPr>
            <w:r>
              <w:rPr>
                <w:color w:val="0000FF"/>
                <w:sz w:val="16"/>
                <w:szCs w:val="16"/>
              </w:rPr>
              <w:t>Project M</w:t>
            </w:r>
            <w:r w:rsidR="00CF252C">
              <w:rPr>
                <w:color w:val="0000FF"/>
                <w:sz w:val="16"/>
                <w:szCs w:val="16"/>
              </w:rPr>
              <w:t>TR</w:t>
            </w:r>
            <w:r w:rsidRPr="008E6F2D">
              <w:rPr>
                <w:color w:val="0000FF"/>
                <w:sz w:val="16"/>
                <w:szCs w:val="16"/>
              </w:rPr>
              <w:t xml:space="preserve"> </w:t>
            </w:r>
          </w:p>
        </w:tc>
        <w:tc>
          <w:tcPr>
            <w:tcW w:w="543" w:type="pct"/>
            <w:shd w:val="clear" w:color="auto" w:fill="DBE5F1" w:themeFill="accent1" w:themeFillTint="33"/>
          </w:tcPr>
          <w:p w:rsidR="0058237C" w:rsidRPr="00544F15" w:rsidRDefault="0058237C" w:rsidP="0058237C">
            <w:pPr>
              <w:spacing w:before="40" w:after="40"/>
              <w:rPr>
                <w:color w:val="0000FF"/>
                <w:sz w:val="16"/>
                <w:szCs w:val="16"/>
              </w:rPr>
            </w:pPr>
            <w:r w:rsidRPr="00544F15">
              <w:rPr>
                <w:color w:val="0000FF"/>
                <w:sz w:val="16"/>
                <w:szCs w:val="16"/>
              </w:rPr>
              <w:t>Q2 - 2017</w:t>
            </w:r>
          </w:p>
        </w:tc>
        <w:tc>
          <w:tcPr>
            <w:tcW w:w="343" w:type="pct"/>
            <w:shd w:val="clear" w:color="auto" w:fill="DBE5F1" w:themeFill="accent1" w:themeFillTint="33"/>
          </w:tcPr>
          <w:p w:rsidR="0058237C" w:rsidRPr="00544F15" w:rsidRDefault="0058237C" w:rsidP="0058237C">
            <w:pPr>
              <w:rPr>
                <w:color w:val="0000FF"/>
                <w:sz w:val="16"/>
                <w:szCs w:val="16"/>
              </w:rPr>
            </w:pPr>
            <w:r w:rsidRPr="00544F15">
              <w:rPr>
                <w:color w:val="0000FF"/>
                <w:sz w:val="16"/>
                <w:szCs w:val="16"/>
              </w:rPr>
              <w:t>30000$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CCCA II project budget</w:t>
            </w: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I:</w:t>
            </w:r>
          </w:p>
          <w:p w:rsidR="0058237C" w:rsidRPr="008E6F2D" w:rsidRDefault="0058237C" w:rsidP="0058237C">
            <w:pPr>
              <w:rPr>
                <w:color w:val="0000FF"/>
                <w:sz w:val="16"/>
                <w:szCs w:val="16"/>
              </w:rPr>
            </w:pPr>
            <w:r w:rsidRPr="008E6F2D">
              <w:rPr>
                <w:color w:val="0000FF"/>
                <w:sz w:val="16"/>
                <w:szCs w:val="16"/>
              </w:rPr>
              <w:t>By 2018, people living in Cambodia, in particular youth, women and vulnerable groups, are enabled to actively participate in and benefit equitably from growth and 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58237C">
            <w:pPr>
              <w:rPr>
                <w:color w:val="0000FF"/>
                <w:sz w:val="16"/>
                <w:szCs w:val="16"/>
              </w:rPr>
            </w:pPr>
            <w:r w:rsidRPr="008E6F2D">
              <w:rPr>
                <w:b/>
                <w:bCs/>
                <w:color w:val="0000FF"/>
                <w:sz w:val="16"/>
                <w:szCs w:val="16"/>
              </w:rPr>
              <w:t>Outcome I:</w:t>
            </w:r>
            <w:r w:rsidRPr="008E6F2D">
              <w:rPr>
                <w:color w:val="0000FF"/>
                <w:sz w:val="16"/>
                <w:szCs w:val="16"/>
              </w:rPr>
              <w:t xml:space="preserve"> </w:t>
            </w:r>
            <w:r w:rsidRPr="008E6F2D">
              <w:rPr>
                <w:color w:val="0000FF"/>
              </w:rPr>
              <w:t xml:space="preserve"> </w:t>
            </w:r>
            <w:r w:rsidRPr="008E6F2D">
              <w:rPr>
                <w:color w:val="0000FF"/>
                <w:sz w:val="16"/>
                <w:szCs w:val="16"/>
              </w:rPr>
              <w:t>Growth and development are inclusive and sustainable, incorporating productive capacities that create employment and livelihoods for the poor and the excluded.</w:t>
            </w:r>
          </w:p>
        </w:tc>
        <w:tc>
          <w:tcPr>
            <w:tcW w:w="678" w:type="pct"/>
            <w:shd w:val="clear" w:color="auto" w:fill="DBE5F1" w:themeFill="accent1" w:themeFillTint="33"/>
          </w:tcPr>
          <w:p w:rsidR="0058237C" w:rsidRDefault="0058237C" w:rsidP="0058237C">
            <w:pPr>
              <w:rPr>
                <w:color w:val="0000FF"/>
                <w:sz w:val="16"/>
                <w:szCs w:val="16"/>
              </w:rPr>
            </w:pPr>
            <w:r w:rsidRPr="008F2700">
              <w:rPr>
                <w:color w:val="0000FF"/>
                <w:sz w:val="16"/>
                <w:szCs w:val="16"/>
              </w:rPr>
              <w:t xml:space="preserve">Forest Carbon Partnership Facility (FCPF) </w:t>
            </w:r>
            <w:r w:rsidR="00B71802">
              <w:rPr>
                <w:color w:val="0000FF"/>
                <w:sz w:val="16"/>
                <w:szCs w:val="16"/>
              </w:rPr>
              <w:t>P</w:t>
            </w:r>
            <w:r w:rsidRPr="008F2700">
              <w:rPr>
                <w:color w:val="0000FF"/>
                <w:sz w:val="16"/>
                <w:szCs w:val="16"/>
              </w:rPr>
              <w:t xml:space="preserve">roject </w:t>
            </w:r>
            <w:r w:rsidR="00B71802">
              <w:rPr>
                <w:color w:val="0000FF"/>
                <w:sz w:val="16"/>
                <w:szCs w:val="16"/>
              </w:rPr>
              <w:t>Final E</w:t>
            </w:r>
            <w:r w:rsidRPr="008F2700">
              <w:rPr>
                <w:color w:val="0000FF"/>
                <w:sz w:val="16"/>
                <w:szCs w:val="16"/>
              </w:rPr>
              <w:t xml:space="preserve">valuation.  </w:t>
            </w:r>
          </w:p>
          <w:p w:rsidR="0058237C" w:rsidRDefault="0058237C" w:rsidP="0058237C">
            <w:pPr>
              <w:rPr>
                <w:color w:val="0000FF"/>
                <w:sz w:val="16"/>
                <w:szCs w:val="16"/>
              </w:rPr>
            </w:pPr>
          </w:p>
          <w:p w:rsidR="0058237C" w:rsidRPr="0030182E" w:rsidRDefault="0058237C" w:rsidP="0058237C">
            <w:pPr>
              <w:rPr>
                <w:b/>
                <w:bCs/>
                <w:color w:val="0000FF"/>
                <w:sz w:val="16"/>
                <w:szCs w:val="16"/>
              </w:rPr>
            </w:pPr>
          </w:p>
        </w:tc>
        <w:tc>
          <w:tcPr>
            <w:tcW w:w="373" w:type="pct"/>
            <w:shd w:val="clear" w:color="auto" w:fill="DBE5F1" w:themeFill="accent1" w:themeFillTint="33"/>
          </w:tcPr>
          <w:p w:rsidR="0058237C" w:rsidRPr="008F2700" w:rsidRDefault="0058237C" w:rsidP="0058237C">
            <w:pPr>
              <w:rPr>
                <w:color w:val="0000FF"/>
                <w:sz w:val="16"/>
                <w:szCs w:val="16"/>
              </w:rPr>
            </w:pPr>
            <w:r w:rsidRPr="008F2700">
              <w:rPr>
                <w:color w:val="0000FF"/>
                <w:sz w:val="16"/>
                <w:szCs w:val="16"/>
              </w:rPr>
              <w:t>N/A</w:t>
            </w:r>
          </w:p>
        </w:tc>
        <w:tc>
          <w:tcPr>
            <w:tcW w:w="576" w:type="pct"/>
            <w:shd w:val="clear" w:color="auto" w:fill="DBE5F1" w:themeFill="accent1" w:themeFillTint="33"/>
          </w:tcPr>
          <w:p w:rsidR="0058237C" w:rsidRPr="008F2700" w:rsidRDefault="0058237C" w:rsidP="0058237C">
            <w:pPr>
              <w:rPr>
                <w:color w:val="0000FF"/>
                <w:sz w:val="16"/>
                <w:szCs w:val="16"/>
              </w:rPr>
            </w:pPr>
          </w:p>
        </w:tc>
        <w:tc>
          <w:tcPr>
            <w:tcW w:w="441" w:type="pct"/>
            <w:shd w:val="clear" w:color="auto" w:fill="DBE5F1" w:themeFill="accent1" w:themeFillTint="33"/>
          </w:tcPr>
          <w:p w:rsidR="0058237C" w:rsidRPr="008F2700" w:rsidRDefault="0058237C" w:rsidP="00B71802">
            <w:pPr>
              <w:rPr>
                <w:color w:val="0000FF"/>
                <w:sz w:val="16"/>
                <w:szCs w:val="16"/>
              </w:rPr>
            </w:pPr>
            <w:r w:rsidRPr="008F2700">
              <w:rPr>
                <w:color w:val="0000FF"/>
                <w:sz w:val="16"/>
                <w:szCs w:val="16"/>
              </w:rPr>
              <w:t xml:space="preserve">Project </w:t>
            </w:r>
            <w:r w:rsidR="00B71802">
              <w:rPr>
                <w:color w:val="0000FF"/>
                <w:sz w:val="16"/>
                <w:szCs w:val="16"/>
              </w:rPr>
              <w:t>Final</w:t>
            </w:r>
            <w:r w:rsidRPr="008F2700">
              <w:rPr>
                <w:color w:val="0000FF"/>
                <w:sz w:val="16"/>
                <w:szCs w:val="16"/>
              </w:rPr>
              <w:t xml:space="preserve"> Evaluation </w:t>
            </w:r>
          </w:p>
        </w:tc>
        <w:tc>
          <w:tcPr>
            <w:tcW w:w="543" w:type="pct"/>
            <w:shd w:val="clear" w:color="auto" w:fill="DBE5F1" w:themeFill="accent1" w:themeFillTint="33"/>
          </w:tcPr>
          <w:p w:rsidR="0058237C" w:rsidRPr="008E6F2D" w:rsidRDefault="0058237C" w:rsidP="0058237C">
            <w:pPr>
              <w:spacing w:before="40" w:after="40"/>
              <w:rPr>
                <w:color w:val="0000FF"/>
                <w:sz w:val="16"/>
                <w:szCs w:val="16"/>
              </w:rPr>
            </w:pPr>
            <w:r>
              <w:rPr>
                <w:color w:val="0000FF"/>
                <w:sz w:val="16"/>
                <w:szCs w:val="16"/>
              </w:rPr>
              <w:t xml:space="preserve">Q2 - </w:t>
            </w:r>
            <w:r w:rsidRPr="008E6F2D">
              <w:rPr>
                <w:color w:val="0000FF"/>
                <w:sz w:val="16"/>
                <w:szCs w:val="16"/>
              </w:rPr>
              <w:t>201</w:t>
            </w:r>
            <w:r>
              <w:rPr>
                <w:color w:val="0000FF"/>
                <w:sz w:val="16"/>
                <w:szCs w:val="16"/>
              </w:rPr>
              <w:t>7</w:t>
            </w:r>
          </w:p>
        </w:tc>
        <w:tc>
          <w:tcPr>
            <w:tcW w:w="343" w:type="pct"/>
            <w:shd w:val="clear" w:color="auto" w:fill="DBE5F1" w:themeFill="accent1" w:themeFillTint="33"/>
          </w:tcPr>
          <w:p w:rsidR="0058237C" w:rsidRPr="008E6F2D" w:rsidRDefault="0058237C" w:rsidP="0058237C">
            <w:pPr>
              <w:rPr>
                <w:color w:val="0000FF"/>
                <w:sz w:val="16"/>
                <w:szCs w:val="16"/>
              </w:rPr>
            </w:pPr>
            <w:r>
              <w:rPr>
                <w:color w:val="0000FF"/>
                <w:sz w:val="16"/>
                <w:szCs w:val="16"/>
              </w:rPr>
              <w:t>3</w:t>
            </w:r>
            <w:r w:rsidRPr="008E6F2D">
              <w:rPr>
                <w:color w:val="0000FF"/>
                <w:sz w:val="16"/>
                <w:szCs w:val="16"/>
              </w:rPr>
              <w:t>0000$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FCPF project budget</w:t>
            </w: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I:</w:t>
            </w:r>
          </w:p>
          <w:p w:rsidR="0058237C" w:rsidRPr="008E6F2D" w:rsidRDefault="0058237C" w:rsidP="0058237C">
            <w:pPr>
              <w:rPr>
                <w:color w:val="0000FF"/>
                <w:sz w:val="16"/>
                <w:szCs w:val="16"/>
              </w:rPr>
            </w:pPr>
            <w:r w:rsidRPr="008E6F2D">
              <w:rPr>
                <w:color w:val="0000FF"/>
                <w:sz w:val="16"/>
                <w:szCs w:val="16"/>
              </w:rPr>
              <w:t>By 2018, people living in Cambodia, in particular youth, women and vulnerable groups, are enabled to actively participate in and benefit equitably from growth and 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58237C">
            <w:pPr>
              <w:rPr>
                <w:color w:val="0000FF"/>
                <w:sz w:val="16"/>
                <w:szCs w:val="16"/>
              </w:rPr>
            </w:pPr>
            <w:r w:rsidRPr="008E6F2D">
              <w:rPr>
                <w:b/>
                <w:bCs/>
                <w:color w:val="0000FF"/>
                <w:sz w:val="16"/>
                <w:szCs w:val="16"/>
              </w:rPr>
              <w:t>Outcome I:</w:t>
            </w:r>
            <w:r w:rsidRPr="008E6F2D">
              <w:rPr>
                <w:color w:val="0000FF"/>
                <w:sz w:val="16"/>
                <w:szCs w:val="16"/>
              </w:rPr>
              <w:t xml:space="preserve"> </w:t>
            </w:r>
            <w:r w:rsidRPr="008E6F2D">
              <w:rPr>
                <w:color w:val="0000FF"/>
              </w:rPr>
              <w:t xml:space="preserve"> </w:t>
            </w:r>
            <w:r w:rsidRPr="008E6F2D">
              <w:rPr>
                <w:color w:val="0000FF"/>
                <w:sz w:val="16"/>
                <w:szCs w:val="16"/>
              </w:rPr>
              <w:t>Growth and development are inclusive and sustainable, incorporating productive capacities that create employment and livelihoods for the poor and the excluded.</w:t>
            </w:r>
          </w:p>
        </w:tc>
        <w:tc>
          <w:tcPr>
            <w:tcW w:w="678" w:type="pct"/>
            <w:shd w:val="clear" w:color="auto" w:fill="DBE5F1" w:themeFill="accent1" w:themeFillTint="33"/>
          </w:tcPr>
          <w:p w:rsidR="0058237C" w:rsidRDefault="0058237C" w:rsidP="0058237C">
            <w:pPr>
              <w:rPr>
                <w:color w:val="0000FF"/>
                <w:sz w:val="16"/>
                <w:szCs w:val="16"/>
              </w:rPr>
            </w:pPr>
            <w:r w:rsidRPr="005B771B">
              <w:rPr>
                <w:color w:val="0000FF"/>
                <w:sz w:val="16"/>
                <w:szCs w:val="16"/>
              </w:rPr>
              <w:t xml:space="preserve">Generating, Accessing and Using Information and Knowledge Related to the Three Rio Conventions Project </w:t>
            </w:r>
            <w:r w:rsidR="00B71802">
              <w:rPr>
                <w:color w:val="0000FF"/>
                <w:sz w:val="16"/>
                <w:szCs w:val="16"/>
              </w:rPr>
              <w:t xml:space="preserve">Final </w:t>
            </w:r>
            <w:r w:rsidRPr="005B771B">
              <w:rPr>
                <w:color w:val="0000FF"/>
                <w:sz w:val="16"/>
                <w:szCs w:val="16"/>
              </w:rPr>
              <w:t>Evaluation</w:t>
            </w:r>
          </w:p>
          <w:p w:rsidR="0058237C" w:rsidRDefault="0058237C" w:rsidP="0058237C">
            <w:pPr>
              <w:rPr>
                <w:color w:val="0000FF"/>
                <w:sz w:val="16"/>
                <w:szCs w:val="16"/>
              </w:rPr>
            </w:pPr>
          </w:p>
          <w:p w:rsidR="0058237C" w:rsidRPr="002236BF" w:rsidRDefault="0058237C" w:rsidP="0058237C">
            <w:pPr>
              <w:rPr>
                <w:b/>
                <w:bCs/>
                <w:color w:val="0000FF"/>
                <w:sz w:val="16"/>
                <w:szCs w:val="16"/>
              </w:rPr>
            </w:pPr>
          </w:p>
        </w:tc>
        <w:tc>
          <w:tcPr>
            <w:tcW w:w="373" w:type="pct"/>
            <w:shd w:val="clear" w:color="auto" w:fill="DBE5F1" w:themeFill="accent1" w:themeFillTint="33"/>
          </w:tcPr>
          <w:p w:rsidR="0058237C" w:rsidRPr="005B771B" w:rsidRDefault="0058237C" w:rsidP="0058237C">
            <w:pPr>
              <w:rPr>
                <w:color w:val="0000FF"/>
                <w:sz w:val="16"/>
                <w:szCs w:val="16"/>
              </w:rPr>
            </w:pPr>
            <w:r w:rsidRPr="005B771B">
              <w:rPr>
                <w:color w:val="0000FF"/>
                <w:sz w:val="16"/>
                <w:szCs w:val="16"/>
              </w:rPr>
              <w:t>N/A</w:t>
            </w:r>
          </w:p>
        </w:tc>
        <w:tc>
          <w:tcPr>
            <w:tcW w:w="576" w:type="pct"/>
            <w:shd w:val="clear" w:color="auto" w:fill="DBE5F1" w:themeFill="accent1" w:themeFillTint="33"/>
          </w:tcPr>
          <w:p w:rsidR="0058237C" w:rsidRPr="008F2700" w:rsidRDefault="0058237C" w:rsidP="0058237C">
            <w:pPr>
              <w:rPr>
                <w:color w:val="0000FF"/>
                <w:sz w:val="16"/>
                <w:szCs w:val="16"/>
              </w:rPr>
            </w:pPr>
          </w:p>
        </w:tc>
        <w:tc>
          <w:tcPr>
            <w:tcW w:w="441" w:type="pct"/>
            <w:shd w:val="clear" w:color="auto" w:fill="DBE5F1" w:themeFill="accent1" w:themeFillTint="33"/>
          </w:tcPr>
          <w:p w:rsidR="0058237C" w:rsidRPr="008F2700" w:rsidRDefault="0058237C" w:rsidP="00B71802">
            <w:pPr>
              <w:rPr>
                <w:color w:val="0000FF"/>
                <w:sz w:val="16"/>
                <w:szCs w:val="16"/>
              </w:rPr>
            </w:pPr>
            <w:r w:rsidRPr="008F2700">
              <w:rPr>
                <w:color w:val="0000FF"/>
                <w:sz w:val="16"/>
                <w:szCs w:val="16"/>
              </w:rPr>
              <w:t xml:space="preserve">Project </w:t>
            </w:r>
            <w:r w:rsidR="00B71802">
              <w:rPr>
                <w:color w:val="0000FF"/>
                <w:sz w:val="16"/>
                <w:szCs w:val="16"/>
              </w:rPr>
              <w:t xml:space="preserve">Final </w:t>
            </w:r>
            <w:r w:rsidRPr="008F2700">
              <w:rPr>
                <w:color w:val="0000FF"/>
                <w:sz w:val="16"/>
                <w:szCs w:val="16"/>
              </w:rPr>
              <w:t xml:space="preserve">Evaluation </w:t>
            </w:r>
          </w:p>
        </w:tc>
        <w:tc>
          <w:tcPr>
            <w:tcW w:w="543" w:type="pct"/>
            <w:shd w:val="clear" w:color="auto" w:fill="DBE5F1" w:themeFill="accent1" w:themeFillTint="33"/>
          </w:tcPr>
          <w:p w:rsidR="0058237C" w:rsidRPr="007D576D" w:rsidRDefault="0058237C" w:rsidP="0058237C">
            <w:pPr>
              <w:spacing w:before="40" w:after="40"/>
              <w:rPr>
                <w:color w:val="0000FF"/>
                <w:sz w:val="16"/>
                <w:szCs w:val="16"/>
              </w:rPr>
            </w:pPr>
            <w:r w:rsidRPr="007D576D">
              <w:rPr>
                <w:color w:val="0000FF"/>
                <w:sz w:val="16"/>
                <w:szCs w:val="16"/>
              </w:rPr>
              <w:t>Q3 - 2017</w:t>
            </w:r>
          </w:p>
        </w:tc>
        <w:tc>
          <w:tcPr>
            <w:tcW w:w="343" w:type="pct"/>
            <w:shd w:val="clear" w:color="auto" w:fill="DBE5F1" w:themeFill="accent1" w:themeFillTint="33"/>
          </w:tcPr>
          <w:p w:rsidR="0058237C" w:rsidRPr="007D576D" w:rsidRDefault="0058237C" w:rsidP="0058237C">
            <w:pPr>
              <w:rPr>
                <w:color w:val="0000FF"/>
                <w:sz w:val="16"/>
                <w:szCs w:val="16"/>
              </w:rPr>
            </w:pPr>
            <w:r w:rsidRPr="007D576D">
              <w:rPr>
                <w:color w:val="0000FF"/>
                <w:sz w:val="16"/>
                <w:szCs w:val="16"/>
              </w:rPr>
              <w:t>30000$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3 Rio project budget</w:t>
            </w:r>
          </w:p>
        </w:tc>
      </w:tr>
      <w:tr w:rsidR="0058237C" w:rsidRPr="003C26C1" w:rsidTr="006B4293">
        <w:trPr>
          <w:trHeight w:val="60"/>
        </w:trPr>
        <w:tc>
          <w:tcPr>
            <w:tcW w:w="889" w:type="pct"/>
            <w:shd w:val="clear" w:color="auto" w:fill="DBE5F1" w:themeFill="accent1" w:themeFillTint="33"/>
          </w:tcPr>
          <w:p w:rsidR="0058237C" w:rsidRPr="008E6F2D" w:rsidRDefault="0058237C" w:rsidP="0058237C">
            <w:pPr>
              <w:rPr>
                <w:b/>
                <w:bCs/>
                <w:color w:val="0000FF"/>
                <w:sz w:val="16"/>
                <w:szCs w:val="16"/>
              </w:rPr>
            </w:pPr>
            <w:r w:rsidRPr="008E6F2D">
              <w:rPr>
                <w:b/>
                <w:bCs/>
                <w:color w:val="0000FF"/>
                <w:sz w:val="16"/>
                <w:szCs w:val="16"/>
              </w:rPr>
              <w:t>Outcome I:</w:t>
            </w:r>
          </w:p>
          <w:p w:rsidR="0058237C" w:rsidRPr="008E6F2D" w:rsidRDefault="0058237C" w:rsidP="0058237C">
            <w:pPr>
              <w:rPr>
                <w:color w:val="0000FF"/>
                <w:sz w:val="16"/>
                <w:szCs w:val="16"/>
              </w:rPr>
            </w:pPr>
            <w:r w:rsidRPr="008E6F2D">
              <w:rPr>
                <w:color w:val="0000FF"/>
                <w:sz w:val="16"/>
                <w:szCs w:val="16"/>
              </w:rPr>
              <w:t xml:space="preserve">By 2018, people living in Cambodia, in particular youth, women and vulnerable groups, are enabled to actively participate in and benefit </w:t>
            </w:r>
            <w:r w:rsidRPr="008E6F2D">
              <w:rPr>
                <w:color w:val="0000FF"/>
                <w:sz w:val="16"/>
                <w:szCs w:val="16"/>
              </w:rPr>
              <w:lastRenderedPageBreak/>
              <w:t>equitably from growth and development that is sustainable and does not compromise the well-being, natural and cultural resources of future generations</w:t>
            </w:r>
          </w:p>
        </w:tc>
        <w:tc>
          <w:tcPr>
            <w:tcW w:w="644" w:type="pct"/>
            <w:shd w:val="clear" w:color="auto" w:fill="DBE5F1" w:themeFill="accent1" w:themeFillTint="33"/>
          </w:tcPr>
          <w:p w:rsidR="0058237C" w:rsidRPr="008E6F2D" w:rsidRDefault="0058237C" w:rsidP="0058237C">
            <w:pPr>
              <w:rPr>
                <w:color w:val="0000FF"/>
                <w:sz w:val="16"/>
                <w:szCs w:val="16"/>
              </w:rPr>
            </w:pPr>
            <w:r w:rsidRPr="008E6F2D">
              <w:rPr>
                <w:b/>
                <w:bCs/>
                <w:color w:val="0000FF"/>
                <w:sz w:val="16"/>
                <w:szCs w:val="16"/>
              </w:rPr>
              <w:lastRenderedPageBreak/>
              <w:t>Outcome I:</w:t>
            </w:r>
            <w:r w:rsidRPr="008E6F2D">
              <w:rPr>
                <w:color w:val="0000FF"/>
                <w:sz w:val="16"/>
                <w:szCs w:val="16"/>
              </w:rPr>
              <w:t xml:space="preserve"> </w:t>
            </w:r>
            <w:r w:rsidRPr="008E6F2D">
              <w:rPr>
                <w:color w:val="0000FF"/>
              </w:rPr>
              <w:t xml:space="preserve"> </w:t>
            </w:r>
            <w:r w:rsidRPr="008E6F2D">
              <w:rPr>
                <w:color w:val="0000FF"/>
                <w:sz w:val="16"/>
                <w:szCs w:val="16"/>
              </w:rPr>
              <w:t xml:space="preserve">Growth and development are inclusive and sustainable, incorporating productive capacities </w:t>
            </w:r>
            <w:r w:rsidRPr="008E6F2D">
              <w:rPr>
                <w:color w:val="0000FF"/>
                <w:sz w:val="16"/>
                <w:szCs w:val="16"/>
              </w:rPr>
              <w:lastRenderedPageBreak/>
              <w:t>that create employment and livelihoods for the poor and the excluded.</w:t>
            </w:r>
          </w:p>
        </w:tc>
        <w:tc>
          <w:tcPr>
            <w:tcW w:w="678" w:type="pct"/>
            <w:shd w:val="clear" w:color="auto" w:fill="DBE5F1" w:themeFill="accent1" w:themeFillTint="33"/>
          </w:tcPr>
          <w:p w:rsidR="0058237C" w:rsidRDefault="0058237C" w:rsidP="0058237C">
            <w:pPr>
              <w:rPr>
                <w:color w:val="3333FF"/>
                <w:sz w:val="16"/>
                <w:szCs w:val="16"/>
              </w:rPr>
            </w:pPr>
            <w:r w:rsidRPr="00A717E9">
              <w:rPr>
                <w:color w:val="3333FF"/>
                <w:sz w:val="16"/>
                <w:szCs w:val="16"/>
              </w:rPr>
              <w:lastRenderedPageBreak/>
              <w:t xml:space="preserve">Early Warning Systems (EWS) Project </w:t>
            </w:r>
            <w:r w:rsidR="00B71802">
              <w:rPr>
                <w:color w:val="3333FF"/>
                <w:sz w:val="16"/>
                <w:szCs w:val="16"/>
              </w:rPr>
              <w:t xml:space="preserve">Final </w:t>
            </w:r>
            <w:r w:rsidRPr="00A717E9">
              <w:rPr>
                <w:color w:val="3333FF"/>
                <w:sz w:val="16"/>
                <w:szCs w:val="16"/>
              </w:rPr>
              <w:t>Evaluation</w:t>
            </w:r>
          </w:p>
          <w:p w:rsidR="0058237C" w:rsidRDefault="0058237C" w:rsidP="0058237C">
            <w:pPr>
              <w:rPr>
                <w:color w:val="3333FF"/>
                <w:sz w:val="16"/>
                <w:szCs w:val="16"/>
              </w:rPr>
            </w:pPr>
          </w:p>
          <w:p w:rsidR="0058237C" w:rsidRPr="00A717E9" w:rsidRDefault="0058237C" w:rsidP="0058237C">
            <w:pPr>
              <w:rPr>
                <w:color w:val="3333FF"/>
                <w:sz w:val="16"/>
                <w:szCs w:val="16"/>
              </w:rPr>
            </w:pPr>
          </w:p>
        </w:tc>
        <w:tc>
          <w:tcPr>
            <w:tcW w:w="373" w:type="pct"/>
            <w:shd w:val="clear" w:color="auto" w:fill="DBE5F1" w:themeFill="accent1" w:themeFillTint="33"/>
          </w:tcPr>
          <w:p w:rsidR="0058237C" w:rsidRPr="00CC6262" w:rsidRDefault="0058237C" w:rsidP="0058237C">
            <w:pPr>
              <w:rPr>
                <w:color w:val="0000FF"/>
                <w:sz w:val="16"/>
                <w:szCs w:val="16"/>
              </w:rPr>
            </w:pPr>
            <w:r w:rsidRPr="00CC6262">
              <w:rPr>
                <w:color w:val="0000FF"/>
                <w:sz w:val="16"/>
                <w:szCs w:val="16"/>
              </w:rPr>
              <w:t>N/A</w:t>
            </w:r>
          </w:p>
        </w:tc>
        <w:tc>
          <w:tcPr>
            <w:tcW w:w="576" w:type="pct"/>
            <w:shd w:val="clear" w:color="auto" w:fill="DBE5F1" w:themeFill="accent1" w:themeFillTint="33"/>
          </w:tcPr>
          <w:p w:rsidR="0058237C" w:rsidRPr="008F2700" w:rsidRDefault="0058237C" w:rsidP="0058237C">
            <w:pPr>
              <w:rPr>
                <w:color w:val="0000FF"/>
                <w:sz w:val="16"/>
                <w:szCs w:val="16"/>
              </w:rPr>
            </w:pPr>
          </w:p>
        </w:tc>
        <w:tc>
          <w:tcPr>
            <w:tcW w:w="441" w:type="pct"/>
            <w:shd w:val="clear" w:color="auto" w:fill="DBE5F1" w:themeFill="accent1" w:themeFillTint="33"/>
          </w:tcPr>
          <w:p w:rsidR="0058237C" w:rsidRPr="008F2700" w:rsidRDefault="0058237C" w:rsidP="00B71802">
            <w:pPr>
              <w:rPr>
                <w:color w:val="0000FF"/>
                <w:sz w:val="16"/>
                <w:szCs w:val="16"/>
              </w:rPr>
            </w:pPr>
            <w:r w:rsidRPr="008F2700">
              <w:rPr>
                <w:color w:val="0000FF"/>
                <w:sz w:val="16"/>
                <w:szCs w:val="16"/>
              </w:rPr>
              <w:t xml:space="preserve">Project </w:t>
            </w:r>
            <w:r w:rsidR="00B71802">
              <w:rPr>
                <w:color w:val="0000FF"/>
                <w:sz w:val="16"/>
                <w:szCs w:val="16"/>
              </w:rPr>
              <w:t>Fin</w:t>
            </w:r>
            <w:r w:rsidRPr="008F2700">
              <w:rPr>
                <w:color w:val="0000FF"/>
                <w:sz w:val="16"/>
                <w:szCs w:val="16"/>
              </w:rPr>
              <w:t xml:space="preserve">al Evaluation </w:t>
            </w:r>
          </w:p>
        </w:tc>
        <w:tc>
          <w:tcPr>
            <w:tcW w:w="543" w:type="pct"/>
            <w:shd w:val="clear" w:color="auto" w:fill="DBE5F1" w:themeFill="accent1" w:themeFillTint="33"/>
          </w:tcPr>
          <w:p w:rsidR="0058237C" w:rsidRPr="008E6F2D" w:rsidRDefault="0058237C" w:rsidP="0058237C">
            <w:pPr>
              <w:spacing w:before="40" w:after="40"/>
              <w:rPr>
                <w:color w:val="0000FF"/>
                <w:sz w:val="16"/>
                <w:szCs w:val="16"/>
              </w:rPr>
            </w:pPr>
            <w:r>
              <w:rPr>
                <w:color w:val="0000FF"/>
                <w:sz w:val="16"/>
                <w:szCs w:val="16"/>
              </w:rPr>
              <w:t xml:space="preserve">Q2 - </w:t>
            </w:r>
            <w:r w:rsidRPr="008E6F2D">
              <w:rPr>
                <w:color w:val="0000FF"/>
                <w:sz w:val="16"/>
                <w:szCs w:val="16"/>
              </w:rPr>
              <w:t>201</w:t>
            </w:r>
            <w:r>
              <w:rPr>
                <w:color w:val="0000FF"/>
                <w:sz w:val="16"/>
                <w:szCs w:val="16"/>
              </w:rPr>
              <w:t>8</w:t>
            </w:r>
          </w:p>
        </w:tc>
        <w:tc>
          <w:tcPr>
            <w:tcW w:w="343" w:type="pct"/>
            <w:shd w:val="clear" w:color="auto" w:fill="DBE5F1" w:themeFill="accent1" w:themeFillTint="33"/>
          </w:tcPr>
          <w:p w:rsidR="0058237C" w:rsidRPr="008E6F2D" w:rsidRDefault="0058237C" w:rsidP="0058237C">
            <w:pPr>
              <w:rPr>
                <w:color w:val="0000FF"/>
                <w:sz w:val="16"/>
                <w:szCs w:val="16"/>
              </w:rPr>
            </w:pPr>
            <w:r>
              <w:rPr>
                <w:color w:val="0000FF"/>
                <w:sz w:val="16"/>
                <w:szCs w:val="16"/>
              </w:rPr>
              <w:t>45</w:t>
            </w:r>
            <w:r w:rsidRPr="008E6F2D">
              <w:rPr>
                <w:color w:val="0000FF"/>
                <w:sz w:val="16"/>
                <w:szCs w:val="16"/>
              </w:rPr>
              <w:t>000$</w:t>
            </w:r>
          </w:p>
        </w:tc>
        <w:tc>
          <w:tcPr>
            <w:tcW w:w="513" w:type="pct"/>
            <w:shd w:val="clear" w:color="auto" w:fill="DBE5F1" w:themeFill="accent1" w:themeFillTint="33"/>
          </w:tcPr>
          <w:p w:rsidR="0058237C" w:rsidRPr="008E6F2D" w:rsidRDefault="0058237C" w:rsidP="0058237C">
            <w:pPr>
              <w:rPr>
                <w:rStyle w:val="CommentReference"/>
                <w:color w:val="0000FF"/>
                <w:sz w:val="16"/>
                <w:szCs w:val="16"/>
                <w:lang w:eastAsia="uk-UA"/>
              </w:rPr>
            </w:pPr>
            <w:r>
              <w:rPr>
                <w:rStyle w:val="CommentReference"/>
                <w:color w:val="0000FF"/>
                <w:sz w:val="16"/>
                <w:szCs w:val="16"/>
                <w:lang w:eastAsia="uk-UA"/>
              </w:rPr>
              <w:t>EWS project budget</w:t>
            </w:r>
          </w:p>
        </w:tc>
      </w:tr>
      <w:tr w:rsidR="0058237C" w:rsidRPr="003C26C1" w:rsidTr="004B7655">
        <w:trPr>
          <w:trHeight w:val="60"/>
        </w:trPr>
        <w:tc>
          <w:tcPr>
            <w:tcW w:w="889" w:type="pct"/>
            <w:shd w:val="clear" w:color="auto" w:fill="E5DFEC" w:themeFill="accent4" w:themeFillTint="33"/>
          </w:tcPr>
          <w:p w:rsidR="0058237C" w:rsidRPr="00324240" w:rsidRDefault="0058237C" w:rsidP="0058237C">
            <w:pPr>
              <w:rPr>
                <w:b/>
                <w:bCs/>
                <w:color w:val="0000FF"/>
                <w:sz w:val="16"/>
                <w:szCs w:val="16"/>
              </w:rPr>
            </w:pPr>
            <w:r w:rsidRPr="00324240">
              <w:rPr>
                <w:b/>
                <w:bCs/>
                <w:color w:val="0000FF"/>
                <w:sz w:val="16"/>
                <w:szCs w:val="16"/>
              </w:rPr>
              <w:lastRenderedPageBreak/>
              <w:t xml:space="preserve">Outcome 3: </w:t>
            </w:r>
          </w:p>
          <w:p w:rsidR="0058237C" w:rsidRPr="00324240" w:rsidRDefault="0058237C" w:rsidP="0058237C">
            <w:pPr>
              <w:rPr>
                <w:color w:val="0000FF"/>
                <w:sz w:val="16"/>
                <w:szCs w:val="16"/>
              </w:rPr>
            </w:pPr>
            <w:r w:rsidRPr="00324240">
              <w:rPr>
                <w:color w:val="0000FF"/>
                <w:sz w:val="16"/>
                <w:szCs w:val="16"/>
              </w:rPr>
              <w:t>By 2018, national and sub-national institutions are more transparent and accountable for key public sector reforms and rule of law; are more responsive to the inequalities in the enjoyment of human rights of all people living in Cambodia; and increase civic participation in democratic decision-making</w:t>
            </w:r>
          </w:p>
        </w:tc>
        <w:tc>
          <w:tcPr>
            <w:tcW w:w="644" w:type="pct"/>
            <w:shd w:val="clear" w:color="auto" w:fill="E5DFEC" w:themeFill="accent4" w:themeFillTint="33"/>
          </w:tcPr>
          <w:p w:rsidR="0058237C" w:rsidRPr="00324240" w:rsidRDefault="0058237C" w:rsidP="0058237C">
            <w:pPr>
              <w:rPr>
                <w:b/>
                <w:bCs/>
                <w:color w:val="0000FF"/>
                <w:sz w:val="16"/>
                <w:szCs w:val="16"/>
              </w:rPr>
            </w:pPr>
            <w:r w:rsidRPr="00324240">
              <w:rPr>
                <w:b/>
                <w:bCs/>
                <w:color w:val="0000FF"/>
                <w:sz w:val="16"/>
                <w:szCs w:val="16"/>
              </w:rPr>
              <w:t xml:space="preserve">Outcome 2: </w:t>
            </w:r>
          </w:p>
          <w:p w:rsidR="0058237C" w:rsidRPr="00324240" w:rsidRDefault="0058237C" w:rsidP="0058237C">
            <w:pPr>
              <w:rPr>
                <w:color w:val="0000FF"/>
                <w:sz w:val="16"/>
                <w:szCs w:val="16"/>
              </w:rPr>
            </w:pPr>
            <w:proofErr w:type="gramStart"/>
            <w:r w:rsidRPr="00324240">
              <w:rPr>
                <w:color w:val="0000FF"/>
                <w:sz w:val="16"/>
                <w:szCs w:val="16"/>
              </w:rPr>
              <w:t>Citizens</w:t>
            </w:r>
            <w:proofErr w:type="gramEnd"/>
            <w:r w:rsidRPr="00324240">
              <w:rPr>
                <w:color w:val="0000FF"/>
                <w:sz w:val="16"/>
                <w:szCs w:val="16"/>
              </w:rPr>
              <w:t xml:space="preserve"> expectations for voice, development, the rule of law and accountability are met by stronger systems of democratic governance.</w:t>
            </w:r>
          </w:p>
        </w:tc>
        <w:tc>
          <w:tcPr>
            <w:tcW w:w="678" w:type="pct"/>
            <w:shd w:val="clear" w:color="auto" w:fill="E5DFEC" w:themeFill="accent4" w:themeFillTint="33"/>
          </w:tcPr>
          <w:p w:rsidR="0058237C" w:rsidRDefault="0058237C" w:rsidP="0058237C">
            <w:pPr>
              <w:rPr>
                <w:color w:val="0000FF"/>
                <w:sz w:val="16"/>
                <w:szCs w:val="16"/>
              </w:rPr>
            </w:pPr>
            <w:r w:rsidRPr="00324240">
              <w:rPr>
                <w:color w:val="0000FF"/>
                <w:sz w:val="16"/>
                <w:szCs w:val="16"/>
              </w:rPr>
              <w:t>Disability Right</w:t>
            </w:r>
            <w:r w:rsidR="00B71802">
              <w:rPr>
                <w:color w:val="0000FF"/>
                <w:sz w:val="16"/>
                <w:szCs w:val="16"/>
              </w:rPr>
              <w:t xml:space="preserve"> Initiative Cambodia Programme Final E</w:t>
            </w:r>
            <w:r w:rsidRPr="00324240">
              <w:rPr>
                <w:color w:val="0000FF"/>
                <w:sz w:val="16"/>
                <w:szCs w:val="16"/>
              </w:rPr>
              <w:t>valuation</w:t>
            </w:r>
          </w:p>
          <w:p w:rsidR="0058237C" w:rsidRDefault="0058237C" w:rsidP="0058237C">
            <w:pPr>
              <w:rPr>
                <w:color w:val="0000FF"/>
                <w:sz w:val="16"/>
                <w:szCs w:val="16"/>
              </w:rPr>
            </w:pPr>
          </w:p>
          <w:p w:rsidR="0058237C" w:rsidRPr="00324240" w:rsidRDefault="0058237C" w:rsidP="0058237C">
            <w:pPr>
              <w:rPr>
                <w:color w:val="0000FF"/>
                <w:sz w:val="16"/>
                <w:szCs w:val="16"/>
              </w:rPr>
            </w:pPr>
          </w:p>
        </w:tc>
        <w:tc>
          <w:tcPr>
            <w:tcW w:w="373" w:type="pct"/>
            <w:shd w:val="clear" w:color="auto" w:fill="E5DFEC" w:themeFill="accent4" w:themeFillTint="33"/>
          </w:tcPr>
          <w:p w:rsidR="0058237C" w:rsidRPr="00324240" w:rsidRDefault="0058237C" w:rsidP="0058237C">
            <w:pPr>
              <w:rPr>
                <w:color w:val="0000FF"/>
                <w:sz w:val="16"/>
                <w:szCs w:val="16"/>
              </w:rPr>
            </w:pPr>
            <w:r w:rsidRPr="00324240">
              <w:rPr>
                <w:color w:val="0000FF"/>
                <w:sz w:val="16"/>
                <w:szCs w:val="16"/>
              </w:rPr>
              <w:t xml:space="preserve">UNDP, UNICEF &amp; WHO </w:t>
            </w:r>
          </w:p>
        </w:tc>
        <w:tc>
          <w:tcPr>
            <w:tcW w:w="576" w:type="pct"/>
            <w:shd w:val="clear" w:color="auto" w:fill="E5DFEC" w:themeFill="accent4" w:themeFillTint="33"/>
          </w:tcPr>
          <w:p w:rsidR="0058237C" w:rsidRPr="00B50852" w:rsidRDefault="0058237C" w:rsidP="0058237C">
            <w:pPr>
              <w:rPr>
                <w:sz w:val="16"/>
                <w:szCs w:val="16"/>
              </w:rPr>
            </w:pPr>
          </w:p>
        </w:tc>
        <w:tc>
          <w:tcPr>
            <w:tcW w:w="441" w:type="pct"/>
            <w:shd w:val="clear" w:color="auto" w:fill="E5DFEC" w:themeFill="accent4" w:themeFillTint="33"/>
          </w:tcPr>
          <w:p w:rsidR="0058237C" w:rsidRPr="00324240" w:rsidRDefault="0058237C" w:rsidP="00B71802">
            <w:pPr>
              <w:rPr>
                <w:color w:val="0000FF"/>
                <w:sz w:val="16"/>
                <w:szCs w:val="16"/>
              </w:rPr>
            </w:pPr>
            <w:r w:rsidRPr="00324240">
              <w:rPr>
                <w:color w:val="0000FF"/>
                <w:sz w:val="16"/>
                <w:szCs w:val="16"/>
              </w:rPr>
              <w:t xml:space="preserve">Programme </w:t>
            </w:r>
            <w:r w:rsidR="00B71802">
              <w:rPr>
                <w:color w:val="0000FF"/>
                <w:sz w:val="16"/>
                <w:szCs w:val="16"/>
              </w:rPr>
              <w:t xml:space="preserve">Final </w:t>
            </w:r>
            <w:r w:rsidRPr="00324240">
              <w:rPr>
                <w:color w:val="0000FF"/>
                <w:sz w:val="16"/>
                <w:szCs w:val="16"/>
              </w:rPr>
              <w:t>Evaluation</w:t>
            </w:r>
          </w:p>
        </w:tc>
        <w:tc>
          <w:tcPr>
            <w:tcW w:w="543" w:type="pct"/>
            <w:shd w:val="clear" w:color="auto" w:fill="E5DFEC" w:themeFill="accent4" w:themeFillTint="33"/>
          </w:tcPr>
          <w:p w:rsidR="0058237C" w:rsidRPr="00324240" w:rsidRDefault="0058237C" w:rsidP="0058237C">
            <w:pPr>
              <w:spacing w:before="40" w:after="40"/>
              <w:rPr>
                <w:color w:val="0000FF"/>
                <w:sz w:val="16"/>
                <w:szCs w:val="16"/>
              </w:rPr>
            </w:pPr>
            <w:r w:rsidRPr="00324240">
              <w:rPr>
                <w:color w:val="0000FF"/>
                <w:sz w:val="16"/>
                <w:szCs w:val="16"/>
              </w:rPr>
              <w:t>Q2 - 2018</w:t>
            </w:r>
          </w:p>
        </w:tc>
        <w:tc>
          <w:tcPr>
            <w:tcW w:w="343" w:type="pct"/>
            <w:shd w:val="clear" w:color="auto" w:fill="E5DFEC" w:themeFill="accent4" w:themeFillTint="33"/>
          </w:tcPr>
          <w:p w:rsidR="0058237C" w:rsidRPr="00324240" w:rsidRDefault="0058237C" w:rsidP="0058237C">
            <w:pPr>
              <w:rPr>
                <w:color w:val="0000FF"/>
                <w:sz w:val="16"/>
                <w:szCs w:val="16"/>
              </w:rPr>
            </w:pPr>
            <w:r>
              <w:rPr>
                <w:color w:val="0000FF"/>
                <w:sz w:val="16"/>
                <w:szCs w:val="16"/>
              </w:rPr>
              <w:t>7</w:t>
            </w:r>
            <w:r w:rsidRPr="00324240">
              <w:rPr>
                <w:color w:val="0000FF"/>
                <w:sz w:val="16"/>
                <w:szCs w:val="16"/>
              </w:rPr>
              <w:t>5000$</w:t>
            </w:r>
          </w:p>
        </w:tc>
        <w:tc>
          <w:tcPr>
            <w:tcW w:w="513" w:type="pct"/>
            <w:shd w:val="clear" w:color="auto" w:fill="E5DFEC" w:themeFill="accent4" w:themeFillTint="33"/>
          </w:tcPr>
          <w:p w:rsidR="0058237C" w:rsidRPr="00324240" w:rsidRDefault="0058237C" w:rsidP="0058237C">
            <w:pPr>
              <w:rPr>
                <w:rStyle w:val="CommentReference"/>
                <w:color w:val="0000FF"/>
                <w:sz w:val="16"/>
                <w:szCs w:val="16"/>
                <w:lang w:eastAsia="uk-UA"/>
              </w:rPr>
            </w:pPr>
            <w:r w:rsidRPr="00324240">
              <w:rPr>
                <w:rStyle w:val="CommentReference"/>
                <w:color w:val="0000FF"/>
                <w:sz w:val="16"/>
                <w:szCs w:val="16"/>
                <w:lang w:eastAsia="uk-UA"/>
              </w:rPr>
              <w:t>Joint UN Agencies Budgets</w:t>
            </w:r>
          </w:p>
        </w:tc>
      </w:tr>
    </w:tbl>
    <w:p w:rsidR="00053224" w:rsidRDefault="00053224"/>
    <w:p w:rsidR="00053224" w:rsidRPr="00CF252C" w:rsidRDefault="00636D08">
      <w:pPr>
        <w:rPr>
          <w:b/>
          <w:bCs/>
          <w:u w:val="single"/>
        </w:rPr>
      </w:pPr>
      <w:r w:rsidRPr="00CF252C">
        <w:rPr>
          <w:b/>
          <w:bCs/>
          <w:u w:val="single"/>
        </w:rPr>
        <w:t>Note:</w:t>
      </w:r>
    </w:p>
    <w:p w:rsidR="00636D08" w:rsidRDefault="00636D08" w:rsidP="00636D08">
      <w:pPr>
        <w:pStyle w:val="ListParagraph"/>
        <w:numPr>
          <w:ilvl w:val="0"/>
          <w:numId w:val="1"/>
        </w:numPr>
      </w:pPr>
      <w:r>
        <w:t>2 Outcome Evaluations</w:t>
      </w:r>
    </w:p>
    <w:p w:rsidR="00636D08" w:rsidRDefault="00636D08" w:rsidP="00636D08">
      <w:pPr>
        <w:pStyle w:val="ListParagraph"/>
        <w:numPr>
          <w:ilvl w:val="0"/>
          <w:numId w:val="1"/>
        </w:numPr>
      </w:pPr>
      <w:r>
        <w:t>1 Thematic Evaluation on Gender Equality</w:t>
      </w:r>
    </w:p>
    <w:p w:rsidR="00636D08" w:rsidRDefault="00CF252C" w:rsidP="00636D08">
      <w:pPr>
        <w:pStyle w:val="ListParagraph"/>
        <w:numPr>
          <w:ilvl w:val="0"/>
          <w:numId w:val="1"/>
        </w:numPr>
      </w:pPr>
      <w:r>
        <w:t>5 Project Mid Term Reviews</w:t>
      </w:r>
    </w:p>
    <w:p w:rsidR="00CF252C" w:rsidRDefault="00CF252C" w:rsidP="00CF252C">
      <w:pPr>
        <w:pStyle w:val="ListParagraph"/>
        <w:numPr>
          <w:ilvl w:val="0"/>
          <w:numId w:val="1"/>
        </w:numPr>
      </w:pPr>
      <w:r>
        <w:t xml:space="preserve">6 Project </w:t>
      </w:r>
      <w:r w:rsidR="00B71802">
        <w:t>Fina</w:t>
      </w:r>
      <w:r>
        <w:t>l Evaluations</w:t>
      </w:r>
    </w:p>
    <w:p w:rsidR="00CF252C" w:rsidRDefault="00CF252C" w:rsidP="00CF252C">
      <w:pPr>
        <w:pStyle w:val="ListParagraph"/>
      </w:pPr>
    </w:p>
    <w:sectPr w:rsidR="00CF252C" w:rsidSect="0005322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F594C"/>
    <w:multiLevelType w:val="hybridMultilevel"/>
    <w:tmpl w:val="DEB0BF60"/>
    <w:lvl w:ilvl="0" w:tplc="85581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24"/>
    <w:rsid w:val="00053224"/>
    <w:rsid w:val="000C1AC1"/>
    <w:rsid w:val="001107C7"/>
    <w:rsid w:val="00125934"/>
    <w:rsid w:val="00144078"/>
    <w:rsid w:val="001765DF"/>
    <w:rsid w:val="001F7AA5"/>
    <w:rsid w:val="0020504D"/>
    <w:rsid w:val="002206F2"/>
    <w:rsid w:val="002236BF"/>
    <w:rsid w:val="002459D9"/>
    <w:rsid w:val="00301760"/>
    <w:rsid w:val="0030182E"/>
    <w:rsid w:val="00324240"/>
    <w:rsid w:val="0032794C"/>
    <w:rsid w:val="0035629C"/>
    <w:rsid w:val="004408AA"/>
    <w:rsid w:val="0048693E"/>
    <w:rsid w:val="004B7655"/>
    <w:rsid w:val="00544F15"/>
    <w:rsid w:val="0058237C"/>
    <w:rsid w:val="005B771B"/>
    <w:rsid w:val="00636D08"/>
    <w:rsid w:val="006650EB"/>
    <w:rsid w:val="006B4293"/>
    <w:rsid w:val="006E0428"/>
    <w:rsid w:val="006E6D22"/>
    <w:rsid w:val="007B7EBD"/>
    <w:rsid w:val="007D576D"/>
    <w:rsid w:val="007E4D07"/>
    <w:rsid w:val="0086451B"/>
    <w:rsid w:val="008E6F2D"/>
    <w:rsid w:val="008F2700"/>
    <w:rsid w:val="00950751"/>
    <w:rsid w:val="00977E09"/>
    <w:rsid w:val="0098560E"/>
    <w:rsid w:val="009E3DBE"/>
    <w:rsid w:val="00A66F40"/>
    <w:rsid w:val="00A717E9"/>
    <w:rsid w:val="00A73522"/>
    <w:rsid w:val="00A81993"/>
    <w:rsid w:val="00AE7873"/>
    <w:rsid w:val="00B05F67"/>
    <w:rsid w:val="00B403E9"/>
    <w:rsid w:val="00B50852"/>
    <w:rsid w:val="00B5697D"/>
    <w:rsid w:val="00B71802"/>
    <w:rsid w:val="00B74DF0"/>
    <w:rsid w:val="00BE06CF"/>
    <w:rsid w:val="00C1645F"/>
    <w:rsid w:val="00CC6262"/>
    <w:rsid w:val="00CE1733"/>
    <w:rsid w:val="00CF252C"/>
    <w:rsid w:val="00D32CB9"/>
    <w:rsid w:val="00D41E6C"/>
    <w:rsid w:val="00D97E46"/>
    <w:rsid w:val="00DA5626"/>
    <w:rsid w:val="00E43588"/>
    <w:rsid w:val="00E9180D"/>
    <w:rsid w:val="00E9591A"/>
    <w:rsid w:val="00F7116A"/>
    <w:rsid w:val="00F9233B"/>
    <w:rsid w:val="00FB0E1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4848B-504E-419B-B668-B2FED8F1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2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53224"/>
    <w:rPr>
      <w:rFonts w:cs="Times New Roman"/>
      <w:sz w:val="6"/>
      <w:szCs w:val="6"/>
    </w:rPr>
  </w:style>
  <w:style w:type="paragraph" w:styleId="ListParagraph">
    <w:name w:val="List Paragraph"/>
    <w:basedOn w:val="Normal"/>
    <w:uiPriority w:val="34"/>
    <w:qFormat/>
    <w:rsid w:val="00636D08"/>
    <w:pPr>
      <w:ind w:left="720"/>
      <w:contextualSpacing/>
    </w:pPr>
  </w:style>
  <w:style w:type="paragraph" w:styleId="BalloonText">
    <w:name w:val="Balloon Text"/>
    <w:basedOn w:val="Normal"/>
    <w:link w:val="BalloonTextChar"/>
    <w:uiPriority w:val="99"/>
    <w:semiHidden/>
    <w:unhideWhenUsed/>
    <w:rsid w:val="0032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9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7421</Characters>
  <Application>Microsoft Office Word</Application>
  <DocSecurity>0</DocSecurity>
  <Lines>200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Sophat Chun</dc:creator>
  <cp:lastModifiedBy>Svetlana Iazykova</cp:lastModifiedBy>
  <cp:revision>2</cp:revision>
  <dcterms:created xsi:type="dcterms:W3CDTF">2015-05-26T16:57:00Z</dcterms:created>
  <dcterms:modified xsi:type="dcterms:W3CDTF">2015-05-26T16:57:00Z</dcterms:modified>
</cp:coreProperties>
</file>