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68B" w:rsidRPr="00D456D3" w:rsidRDefault="00A4468B" w:rsidP="00A4468B">
      <w:pPr>
        <w:pStyle w:val="Heading1"/>
        <w:tabs>
          <w:tab w:val="left" w:pos="709"/>
        </w:tabs>
        <w:jc w:val="right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0" w:name="_Toc14882241"/>
      <w:bookmarkStart w:id="1" w:name="_Toc15408200"/>
      <w:bookmarkStart w:id="2" w:name="_GoBack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 xml:space="preserve">Додаток </w:t>
      </w:r>
      <w:bookmarkEnd w:id="0"/>
      <w:bookmarkEnd w:id="1"/>
      <w:r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16</w:t>
      </w:r>
    </w:p>
    <w:p w:rsidR="00A4468B" w:rsidRPr="00D456D3" w:rsidRDefault="00A4468B" w:rsidP="00A4468B">
      <w:pPr>
        <w:pStyle w:val="Heading1"/>
        <w:tabs>
          <w:tab w:val="left" w:pos="709"/>
        </w:tabs>
        <w:jc w:val="center"/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</w:pPr>
      <w:bookmarkStart w:id="3" w:name="_Toc14882242"/>
      <w:bookmarkStart w:id="4" w:name="_Toc15408201"/>
      <w:bookmarkEnd w:id="2"/>
      <w:r w:rsidRPr="00D456D3">
        <w:rPr>
          <w:rFonts w:ascii="Calibri" w:hAnsi="Calibri" w:cs="Calibri"/>
          <w:b w:val="0"/>
          <w:bCs w:val="0"/>
          <w:color w:val="0070C0"/>
          <w:sz w:val="24"/>
          <w:szCs w:val="24"/>
          <w:lang w:val="uk-UA"/>
        </w:rPr>
        <w:t>Шаблон звіту про виконання паспорту бюджетної програми</w:t>
      </w:r>
      <w:bookmarkEnd w:id="3"/>
      <w:bookmarkEnd w:id="4"/>
    </w:p>
    <w:p w:rsidR="00A4468B" w:rsidRPr="00D456D3" w:rsidRDefault="00A4468B" w:rsidP="00A4468B">
      <w:pPr>
        <w:pStyle w:val="Ch6"/>
        <w:tabs>
          <w:tab w:val="left" w:pos="709"/>
        </w:tabs>
        <w:spacing w:before="0" w:after="0"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 xml:space="preserve">ЗВІТ </w:t>
      </w:r>
    </w:p>
    <w:p w:rsidR="00A4468B" w:rsidRPr="00D456D3" w:rsidRDefault="00A4468B" w:rsidP="00A4468B">
      <w:pPr>
        <w:pStyle w:val="Ch6"/>
        <w:tabs>
          <w:tab w:val="left" w:pos="709"/>
        </w:tabs>
        <w:spacing w:before="0" w:after="0"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про виконання паспорта бюджетної програми  місцевого бюджету за _______ рік</w:t>
      </w:r>
    </w:p>
    <w:p w:rsidR="00A4468B" w:rsidRPr="00D456D3" w:rsidRDefault="00A4468B" w:rsidP="00A4468B">
      <w:pPr>
        <w:pStyle w:val="Ch6"/>
        <w:tabs>
          <w:tab w:val="left" w:pos="709"/>
        </w:tabs>
        <w:spacing w:before="0" w:after="0" w:line="240" w:lineRule="auto"/>
        <w:rPr>
          <w:rFonts w:ascii="Calibri" w:hAnsi="Calibri" w:cs="Times New Roman"/>
          <w:w w:val="100"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48"/>
        <w:gridCol w:w="2203"/>
        <w:gridCol w:w="1814"/>
        <w:gridCol w:w="2203"/>
        <w:gridCol w:w="4018"/>
        <w:gridCol w:w="2074"/>
      </w:tblGrid>
      <w:tr w:rsidR="00A4468B" w:rsidRPr="00D456D3" w:rsidTr="00AA2814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головного розпорядника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коштів 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за ЄДРПОУ)</w:t>
            </w:r>
          </w:p>
        </w:tc>
      </w:tr>
      <w:tr w:rsidR="00A4468B" w:rsidRPr="00D456D3" w:rsidTr="00AA2814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(найменування відповідального виконавця)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за ЄДРПОУ)</w:t>
            </w:r>
          </w:p>
        </w:tc>
      </w:tr>
      <w:tr w:rsidR="00A4468B" w:rsidRPr="00D456D3" w:rsidTr="00AA2814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Типової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місцевого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(код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Функціональної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класифікації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бюджету)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________________________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(найменування бюджетної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програми згідно з Типовою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програмною класифікацією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 xml:space="preserve">видатків і кредитування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місцевого бюджету)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4468B" w:rsidRPr="00D456D3" w:rsidRDefault="00A4468B" w:rsidP="00AA2814">
            <w:pPr>
              <w:spacing w:before="100" w:beforeAutospacing="1" w:after="100" w:afterAutospacing="1" w:line="240" w:lineRule="auto"/>
              <w:rPr>
                <w:rFonts w:cs="Calibri"/>
                <w:sz w:val="20"/>
                <w:szCs w:val="20"/>
                <w:lang w:val="uk-UA" w:eastAsia="ru-RU"/>
              </w:rPr>
            </w:pPr>
            <w:r w:rsidRPr="00D456D3">
              <w:rPr>
                <w:rFonts w:cs="Calibri"/>
                <w:sz w:val="20"/>
                <w:szCs w:val="20"/>
                <w:lang w:val="uk-UA" w:eastAsia="ru-RU"/>
              </w:rPr>
              <w:t xml:space="preserve">___________ </w:t>
            </w:r>
            <w:r w:rsidRPr="00D456D3">
              <w:rPr>
                <w:rFonts w:cs="Calibri"/>
                <w:sz w:val="20"/>
                <w:szCs w:val="20"/>
                <w:lang w:val="uk-UA" w:eastAsia="ru-RU"/>
              </w:rPr>
              <w:br/>
              <w:t>(код бюджету)</w:t>
            </w:r>
          </w:p>
        </w:tc>
      </w:tr>
    </w:tbl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4. Видатки (надані кредити) за бюджетною програмою:</w:t>
      </w:r>
    </w:p>
    <w:p w:rsidR="00A4468B" w:rsidRPr="00D456D3" w:rsidRDefault="00A4468B" w:rsidP="00A4468B">
      <w:pPr>
        <w:pStyle w:val="TABL"/>
        <w:tabs>
          <w:tab w:val="left" w:pos="709"/>
        </w:tabs>
        <w:spacing w:before="0"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(грн)</w:t>
      </w:r>
    </w:p>
    <w:tbl>
      <w:tblPr>
        <w:tblW w:w="145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988"/>
        <w:gridCol w:w="1612"/>
        <w:gridCol w:w="1800"/>
        <w:gridCol w:w="1440"/>
        <w:gridCol w:w="1440"/>
        <w:gridCol w:w="1620"/>
        <w:gridCol w:w="1260"/>
      </w:tblGrid>
      <w:tr w:rsidR="00A4468B" w:rsidRPr="00D456D3" w:rsidTr="00A4468B">
        <w:trPr>
          <w:trHeight w:val="60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загальний 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загальний 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спеціальний 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загальний 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спеціальний 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9</w:t>
            </w: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</w:tbl>
    <w:p w:rsidR="00A4468B" w:rsidRPr="00D456D3" w:rsidRDefault="00A4468B" w:rsidP="00A4468B">
      <w:pPr>
        <w:pStyle w:val="a"/>
        <w:tabs>
          <w:tab w:val="left" w:pos="709"/>
        </w:tabs>
        <w:suppressAutoHyphens/>
        <w:spacing w:line="240" w:lineRule="auto"/>
        <w:rPr>
          <w:rStyle w:val="55"/>
          <w:rFonts w:ascii="Calibri" w:hAnsi="Calibri"/>
          <w:lang w:val="uk-UA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5. Напрями використання бюджетних коштів:</w:t>
      </w:r>
    </w:p>
    <w:p w:rsidR="00A4468B" w:rsidRPr="00D456D3" w:rsidRDefault="00A4468B" w:rsidP="00A4468B">
      <w:pPr>
        <w:pStyle w:val="TABL"/>
        <w:tabs>
          <w:tab w:val="left" w:pos="709"/>
        </w:tabs>
        <w:spacing w:before="0"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(грн)</w:t>
      </w:r>
    </w:p>
    <w:tbl>
      <w:tblPr>
        <w:tblW w:w="145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341"/>
        <w:gridCol w:w="1353"/>
        <w:gridCol w:w="1620"/>
        <w:gridCol w:w="1178"/>
        <w:gridCol w:w="1427"/>
        <w:gridCol w:w="1440"/>
        <w:gridCol w:w="900"/>
        <w:gridCol w:w="1260"/>
        <w:gridCol w:w="1440"/>
        <w:gridCol w:w="900"/>
      </w:tblGrid>
      <w:tr w:rsidR="00A4468B" w:rsidRPr="00D456D3" w:rsidTr="00A4468B">
        <w:trPr>
          <w:trHeight w:val="6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№</w:t>
            </w:r>
          </w:p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Напрями використання  бюджетних коштів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Затверджено у паспорті  бюджетної програми 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B" w:rsidRPr="00D456D3" w:rsidRDefault="00A4468B" w:rsidP="00AA2814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B" w:rsidRPr="00D456D3" w:rsidRDefault="00A4468B" w:rsidP="00AA2814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11</w:t>
            </w: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A4468B" w:rsidRPr="00D456D3" w:rsidTr="00A4468B">
        <w:trPr>
          <w:trHeight w:val="60"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A4468B" w:rsidRPr="00D456D3" w:rsidRDefault="00A4468B" w:rsidP="00A4468B">
      <w:pPr>
        <w:pStyle w:val="a"/>
        <w:tabs>
          <w:tab w:val="left" w:pos="709"/>
        </w:tabs>
        <w:suppressAutoHyphens/>
        <w:spacing w:line="240" w:lineRule="auto"/>
        <w:rPr>
          <w:rStyle w:val="55"/>
          <w:rFonts w:ascii="Calibri" w:hAnsi="Calibri"/>
          <w:lang w:val="uk-UA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6. Видатки (надані кредити) на реалізацію місцевих/регіональних програм, які виконуються в межах бюджетної програми:</w:t>
      </w:r>
    </w:p>
    <w:p w:rsidR="00A4468B" w:rsidRPr="00D456D3" w:rsidRDefault="00A4468B" w:rsidP="00A4468B">
      <w:pPr>
        <w:pStyle w:val="TABL"/>
        <w:tabs>
          <w:tab w:val="left" w:pos="709"/>
        </w:tabs>
        <w:spacing w:before="0" w:line="240" w:lineRule="auto"/>
        <w:rPr>
          <w:rFonts w:ascii="Calibri" w:hAnsi="Calibri" w:cs="Times New Roman"/>
          <w:w w:val="100"/>
          <w:sz w:val="24"/>
          <w:szCs w:val="24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(грн)</w:t>
      </w:r>
    </w:p>
    <w:tbl>
      <w:tblPr>
        <w:tblW w:w="145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260"/>
        <w:gridCol w:w="1440"/>
        <w:gridCol w:w="1080"/>
        <w:gridCol w:w="1260"/>
        <w:gridCol w:w="1440"/>
        <w:gridCol w:w="900"/>
        <w:gridCol w:w="1440"/>
        <w:gridCol w:w="1440"/>
        <w:gridCol w:w="1260"/>
      </w:tblGrid>
      <w:tr w:rsidR="00A4468B" w:rsidRPr="00D456D3" w:rsidTr="00A4468B">
        <w:trPr>
          <w:trHeight w:val="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Найменування місцевої/ регіональної програми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Затверджено у паспорті  бюджетної програми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A4468B" w:rsidRPr="00D456D3" w:rsidTr="00A4468B">
        <w:trPr>
          <w:trHeight w:val="6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8B" w:rsidRPr="00D456D3" w:rsidRDefault="00A4468B" w:rsidP="00AA2814">
            <w:pPr>
              <w:tabs>
                <w:tab w:val="left" w:pos="709"/>
              </w:tabs>
              <w:spacing w:after="0" w:line="240" w:lineRule="auto"/>
              <w:rPr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4468B" w:rsidRPr="00D456D3" w:rsidTr="00A4468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10</w:t>
            </w:r>
          </w:p>
        </w:tc>
      </w:tr>
      <w:tr w:rsidR="00A4468B" w:rsidRPr="00D456D3" w:rsidTr="00A4468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</w:tr>
      <w:tr w:rsidR="00A4468B" w:rsidRPr="00D456D3" w:rsidTr="00A4468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A4468B" w:rsidRPr="00D456D3" w:rsidTr="00A4468B">
        <w:trPr>
          <w:trHeight w:val="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A4468B" w:rsidRPr="00D456D3" w:rsidTr="00A4468B">
        <w:trPr>
          <w:trHeight w:val="6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A4468B" w:rsidRPr="00D456D3" w:rsidRDefault="00A4468B" w:rsidP="00A4468B">
      <w:pPr>
        <w:pStyle w:val="a"/>
        <w:tabs>
          <w:tab w:val="left" w:pos="709"/>
        </w:tabs>
        <w:suppressAutoHyphens/>
        <w:spacing w:line="240" w:lineRule="auto"/>
        <w:rPr>
          <w:rStyle w:val="55"/>
          <w:rFonts w:ascii="Calibri" w:hAnsi="Calibri"/>
          <w:lang w:val="uk-UA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pStyle w:val="Ch61"/>
        <w:tabs>
          <w:tab w:val="left" w:pos="709"/>
        </w:tabs>
        <w:spacing w:line="240" w:lineRule="auto"/>
        <w:rPr>
          <w:rStyle w:val="55"/>
          <w:rFonts w:ascii="Calibri" w:hAnsi="Calibri"/>
        </w:rPr>
      </w:pPr>
      <w:r w:rsidRPr="00D456D3">
        <w:rPr>
          <w:rFonts w:ascii="Calibri" w:hAnsi="Calibri" w:cs="Times New Roman"/>
          <w:w w:val="100"/>
          <w:sz w:val="24"/>
          <w:szCs w:val="24"/>
        </w:rPr>
        <w:t>7. Результативні показники бюджетної програми та аналіз їх виконання: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297"/>
        <w:gridCol w:w="961"/>
        <w:gridCol w:w="1105"/>
        <w:gridCol w:w="1052"/>
        <w:gridCol w:w="1238"/>
        <w:gridCol w:w="748"/>
        <w:gridCol w:w="1052"/>
        <w:gridCol w:w="1238"/>
        <w:gridCol w:w="748"/>
        <w:gridCol w:w="1052"/>
        <w:gridCol w:w="1238"/>
        <w:gridCol w:w="748"/>
      </w:tblGrid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№ з/п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Показники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Одиниця виміру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Джерело інформації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 xml:space="preserve">Затверджено у паспорті бюджетної програми 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Відхилення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усього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усього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усього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shapka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13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затрат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i/>
                <w:iCs/>
                <w:spacing w:val="0"/>
                <w:sz w:val="20"/>
                <w:szCs w:val="20"/>
              </w:rPr>
              <w:t>показник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продукту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i/>
                <w:iCs/>
                <w:spacing w:val="0"/>
                <w:sz w:val="20"/>
                <w:szCs w:val="20"/>
              </w:rPr>
              <w:t>показник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ефективності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i/>
                <w:iCs/>
                <w:spacing w:val="0"/>
                <w:sz w:val="20"/>
                <w:szCs w:val="20"/>
              </w:rPr>
              <w:t>показник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якості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i/>
                <w:iCs/>
                <w:spacing w:val="0"/>
                <w:sz w:val="20"/>
                <w:szCs w:val="20"/>
              </w:rPr>
              <w:t>показник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sz w:val="20"/>
                <w:szCs w:val="20"/>
                <w:lang w:val="uk-UA"/>
              </w:rPr>
            </w:pPr>
          </w:p>
        </w:tc>
      </w:tr>
      <w:tr w:rsidR="00A4468B" w:rsidRPr="00D456D3" w:rsidTr="00AA2814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A4468B" w:rsidRPr="00D456D3" w:rsidTr="00AA2814">
        <w:trPr>
          <w:trHeight w:val="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8B" w:rsidRPr="00D456D3" w:rsidRDefault="00A4468B" w:rsidP="00AA2814">
            <w:pPr>
              <w:pStyle w:val="TableTABL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spacing w:val="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spacing w:val="0"/>
                <w:sz w:val="20"/>
                <w:szCs w:val="20"/>
              </w:rPr>
              <w:t>Аналіз стану виконання результативних показників</w:t>
            </w:r>
          </w:p>
        </w:tc>
      </w:tr>
    </w:tbl>
    <w:p w:rsidR="00A4468B" w:rsidRPr="00D456D3" w:rsidRDefault="00A4468B" w:rsidP="00A4468B">
      <w:pPr>
        <w:pStyle w:val="a"/>
        <w:tabs>
          <w:tab w:val="left" w:pos="709"/>
        </w:tabs>
        <w:suppressAutoHyphens/>
        <w:spacing w:line="240" w:lineRule="auto"/>
        <w:rPr>
          <w:rStyle w:val="55"/>
          <w:rFonts w:ascii="Calibri" w:hAnsi="Calibri"/>
          <w:lang w:val="uk-UA"/>
        </w:rPr>
      </w:pPr>
    </w:p>
    <w:tbl>
      <w:tblPr>
        <w:tblW w:w="15045" w:type="dxa"/>
        <w:tblLayout w:type="fixed"/>
        <w:tblLook w:val="04A0" w:firstRow="1" w:lastRow="0" w:firstColumn="1" w:lastColumn="0" w:noHBand="0" w:noVBand="1"/>
      </w:tblPr>
      <w:tblGrid>
        <w:gridCol w:w="5147"/>
        <w:gridCol w:w="3959"/>
        <w:gridCol w:w="567"/>
        <w:gridCol w:w="5372"/>
      </w:tblGrid>
      <w:tr w:rsidR="00A4468B" w:rsidRPr="00D456D3" w:rsidTr="00AA2814">
        <w:trPr>
          <w:trHeight w:val="60"/>
        </w:trPr>
        <w:tc>
          <w:tcPr>
            <w:tcW w:w="5148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Керівник установи головного </w:t>
            </w:r>
          </w:p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розпорядника бюджетних коштів </w:t>
            </w:r>
          </w:p>
        </w:tc>
        <w:tc>
          <w:tcPr>
            <w:tcW w:w="3960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 _______________________ </w:t>
            </w:r>
          </w:p>
          <w:p w:rsidR="00A4468B" w:rsidRPr="00D456D3" w:rsidRDefault="00A4468B" w:rsidP="00AA2814">
            <w:pPr>
              <w:pStyle w:val="StrokeCh6"/>
              <w:tabs>
                <w:tab w:val="left" w:pos="709"/>
              </w:tabs>
              <w:spacing w:before="0"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5373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 _______________________________________ </w:t>
            </w:r>
          </w:p>
          <w:p w:rsidR="00A4468B" w:rsidRPr="00D456D3" w:rsidRDefault="00A4468B" w:rsidP="00AA2814">
            <w:pPr>
              <w:pStyle w:val="StrokeCh6"/>
              <w:tabs>
                <w:tab w:val="left" w:pos="709"/>
              </w:tabs>
              <w:spacing w:before="0" w:line="240" w:lineRule="auto"/>
              <w:rPr>
                <w:rFonts w:ascii="Calibri" w:hAnsi="Calibri" w:cs="Times New Roman"/>
                <w:w w:val="100"/>
                <w:sz w:val="20"/>
                <w:szCs w:val="20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A4468B" w:rsidRPr="00D456D3" w:rsidTr="00AA2814">
        <w:trPr>
          <w:trHeight w:val="60"/>
        </w:trPr>
        <w:tc>
          <w:tcPr>
            <w:tcW w:w="5148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jc w:val="left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>Головний бухгалтер установи головного розпорядника бюджетних коштів</w:t>
            </w:r>
          </w:p>
        </w:tc>
        <w:tc>
          <w:tcPr>
            <w:tcW w:w="3960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jc w:val="center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 _______________________ </w:t>
            </w:r>
          </w:p>
          <w:p w:rsidR="00A4468B" w:rsidRPr="00D456D3" w:rsidRDefault="00A4468B" w:rsidP="00AA2814">
            <w:pPr>
              <w:pStyle w:val="StrokeCh6"/>
              <w:tabs>
                <w:tab w:val="left" w:pos="709"/>
              </w:tabs>
              <w:spacing w:before="0"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A4468B" w:rsidRPr="00D456D3" w:rsidRDefault="00A4468B" w:rsidP="00AA2814">
            <w:pPr>
              <w:pStyle w:val="a"/>
              <w:tabs>
                <w:tab w:val="left" w:pos="709"/>
              </w:tabs>
              <w:spacing w:line="240" w:lineRule="auto"/>
              <w:rPr>
                <w:rFonts w:ascii="Calibri" w:hAnsi="Calibri"/>
                <w:color w:val="auto"/>
                <w:lang w:val="uk-UA"/>
              </w:rPr>
            </w:pPr>
          </w:p>
        </w:tc>
        <w:tc>
          <w:tcPr>
            <w:tcW w:w="5373" w:type="dxa"/>
            <w:hideMark/>
          </w:tcPr>
          <w:p w:rsidR="00A4468B" w:rsidRPr="00D456D3" w:rsidRDefault="00A4468B" w:rsidP="00AA2814">
            <w:pPr>
              <w:pStyle w:val="Ch61"/>
              <w:tabs>
                <w:tab w:val="left" w:pos="709"/>
              </w:tabs>
              <w:spacing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4"/>
                <w:szCs w:val="24"/>
              </w:rPr>
              <w:t xml:space="preserve"> _______________________________________</w:t>
            </w:r>
          </w:p>
          <w:p w:rsidR="00A4468B" w:rsidRPr="00D456D3" w:rsidRDefault="00A4468B" w:rsidP="00AA2814">
            <w:pPr>
              <w:pStyle w:val="StrokeCh6"/>
              <w:tabs>
                <w:tab w:val="left" w:pos="709"/>
              </w:tabs>
              <w:spacing w:before="0" w:line="240" w:lineRule="auto"/>
              <w:rPr>
                <w:rFonts w:ascii="Calibri" w:hAnsi="Calibri" w:cs="Times New Roman"/>
                <w:w w:val="100"/>
                <w:sz w:val="24"/>
                <w:szCs w:val="24"/>
              </w:rPr>
            </w:pPr>
            <w:r w:rsidRPr="00D456D3">
              <w:rPr>
                <w:rFonts w:ascii="Calibri" w:hAnsi="Calibri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A4468B" w:rsidRPr="00D456D3" w:rsidRDefault="00A4468B" w:rsidP="00A4468B">
      <w:pPr>
        <w:pStyle w:val="Ch60"/>
        <w:tabs>
          <w:tab w:val="left" w:pos="709"/>
        </w:tabs>
        <w:spacing w:line="240" w:lineRule="auto"/>
        <w:rPr>
          <w:rFonts w:ascii="Calibri" w:hAnsi="Calibri" w:cs="Times New Roman"/>
          <w:w w:val="100"/>
          <w:sz w:val="24"/>
          <w:szCs w:val="24"/>
        </w:rPr>
      </w:pPr>
    </w:p>
    <w:p w:rsidR="00A4468B" w:rsidRPr="00D456D3" w:rsidRDefault="00A4468B" w:rsidP="00A4468B">
      <w:pPr>
        <w:tabs>
          <w:tab w:val="left" w:pos="709"/>
        </w:tabs>
        <w:spacing w:after="0" w:line="240" w:lineRule="auto"/>
        <w:rPr>
          <w:sz w:val="24"/>
          <w:szCs w:val="24"/>
          <w:lang w:val="uk-UA"/>
        </w:rPr>
      </w:pPr>
    </w:p>
    <w:p w:rsidR="002E1FD9" w:rsidRPr="00A4468B" w:rsidRDefault="00A4468B" w:rsidP="00A4468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56D3">
        <w:rPr>
          <w:i/>
          <w:iCs/>
          <w:color w:val="000000"/>
          <w:sz w:val="24"/>
          <w:szCs w:val="24"/>
          <w:lang w:val="uk-UA"/>
        </w:rPr>
        <w:t>{Форма звіту із змінами, внесеними згідно з Наказом Міністерства фінансів № 472 від 28.04.2017; в редакції Наказу Міністерства фінансів № 908 від 15.11.2018, №336 від 07.08.2019}</w:t>
      </w:r>
    </w:p>
    <w:sectPr w:rsidR="002E1FD9" w:rsidRPr="00A4468B" w:rsidSect="00A4468B">
      <w:pgSz w:w="15840" w:h="12240" w:orient="landscape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8B"/>
    <w:rsid w:val="002E1FD9"/>
    <w:rsid w:val="00A4468B"/>
    <w:rsid w:val="00B67876"/>
    <w:rsid w:val="00C8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CFD5"/>
  <w15:chartTrackingRefBased/>
  <w15:docId w15:val="{67321194-18A9-47F2-AB22-91317A9A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68B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68B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a">
    <w:name w:val="[Немає стилю абзацу]"/>
    <w:rsid w:val="00A4468B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h6">
    <w:name w:val="Заголовок Додатка (Ch_6 Міністерства)"/>
    <w:basedOn w:val="Normal"/>
    <w:rsid w:val="00A4468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eastAsia="Times New Roman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TableTABL">
    <w:name w:val="Table (TABL)"/>
    <w:basedOn w:val="Normal"/>
    <w:rsid w:val="00A4468B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</w:pPr>
    <w:rPr>
      <w:rFonts w:ascii="HeliosCond" w:eastAsia="Times New Roman" w:hAnsi="HeliosCond" w:cs="HeliosCond"/>
      <w:color w:val="000000"/>
      <w:spacing w:val="-2"/>
      <w:sz w:val="17"/>
      <w:szCs w:val="17"/>
      <w:lang w:val="uk-UA" w:eastAsia="uk-UA"/>
    </w:rPr>
  </w:style>
  <w:style w:type="paragraph" w:customStyle="1" w:styleId="Ch60">
    <w:name w:val="Основной текст (Ch_6 Міністерства)"/>
    <w:basedOn w:val="Normal"/>
    <w:rsid w:val="00A4468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6" w:lineRule="auto"/>
      <w:ind w:firstLine="283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rsid w:val="00A4468B"/>
    <w:pPr>
      <w:tabs>
        <w:tab w:val="right" w:pos="7710"/>
      </w:tabs>
      <w:spacing w:before="17" w:line="256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"/>
    <w:rsid w:val="00A4468B"/>
    <w:pPr>
      <w:tabs>
        <w:tab w:val="right" w:pos="6350"/>
      </w:tabs>
      <w:spacing w:before="113" w:line="256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Normal"/>
    <w:rsid w:val="00A4468B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5"/>
      <w:szCs w:val="15"/>
      <w:lang w:val="uk-UA" w:eastAsia="uk-UA"/>
    </w:rPr>
  </w:style>
  <w:style w:type="character" w:customStyle="1" w:styleId="55">
    <w:name w:val="Зажато55 (Вспомогательные)"/>
    <w:rsid w:val="00A4468B"/>
  </w:style>
  <w:style w:type="paragraph" w:customStyle="1" w:styleId="Ch61">
    <w:name w:val="Основной текст (без абзаца) (Ch_6 Міністерства)"/>
    <w:basedOn w:val="Ch60"/>
    <w:rsid w:val="00A4468B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Novobranets</dc:creator>
  <cp:keywords/>
  <dc:description/>
  <cp:lastModifiedBy>Olena Novobranets</cp:lastModifiedBy>
  <cp:revision>1</cp:revision>
  <dcterms:created xsi:type="dcterms:W3CDTF">2019-12-20T15:27:00Z</dcterms:created>
  <dcterms:modified xsi:type="dcterms:W3CDTF">2019-12-20T15:30:00Z</dcterms:modified>
</cp:coreProperties>
</file>