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5845" w14:textId="2C12A293" w:rsidR="001E71E1" w:rsidRPr="009B1CE5" w:rsidRDefault="001E71E1" w:rsidP="001E71E1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656CC62C" w14:textId="747A735A" w:rsidR="00FB7B23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bookmarkStart w:id="0" w:name="_Hlk9866173"/>
      <w:r w:rsidRPr="009B1CE5">
        <w:rPr>
          <w:rFonts w:ascii="Myriad Pro" w:hAnsi="Myriad Pro"/>
          <w:b/>
          <w:bCs/>
          <w:sz w:val="24"/>
          <w:szCs w:val="24"/>
          <w:lang w:val="uk-UA"/>
        </w:rPr>
        <w:t>АПЛІКАЦІЙНА ФОРМА</w:t>
      </w:r>
    </w:p>
    <w:p w14:paraId="18A83A29" w14:textId="08CBF11E" w:rsidR="00EE15DC" w:rsidRDefault="00EE15DC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EE15DC" w:rsidRPr="002B610C" w14:paraId="2878CF98" w14:textId="77777777" w:rsidTr="00BE5B2B">
        <w:tc>
          <w:tcPr>
            <w:tcW w:w="3677" w:type="dxa"/>
          </w:tcPr>
          <w:p w14:paraId="4699EEA0" w14:textId="6D593576" w:rsidR="00EE15DC" w:rsidRPr="009B1CE5" w:rsidRDefault="00CB3015" w:rsidP="00BE5B2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Н</w:t>
            </w:r>
            <w:r w:rsidR="00EE15DC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апрям конкурсу, за яким подається </w:t>
            </w:r>
            <w:r w:rsidR="005B6C0E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є</w:t>
            </w:r>
            <w:r w:rsidR="005B6C0E">
              <w:rPr>
                <w:rFonts w:ascii="Myriad Pro" w:hAnsi="Myriad Pro"/>
                <w:bCs/>
                <w:sz w:val="24"/>
                <w:szCs w:val="24"/>
                <w:lang w:val="uk-UA"/>
              </w:rPr>
              <w:t>ктна пропозиція</w:t>
            </w:r>
            <w:r w:rsidR="00EE15DC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(обрати один)</w:t>
            </w:r>
          </w:p>
        </w:tc>
        <w:tc>
          <w:tcPr>
            <w:tcW w:w="6938" w:type="dxa"/>
          </w:tcPr>
          <w:p w14:paraId="4FB9BB3B" w14:textId="77777777" w:rsidR="003121CC" w:rsidRPr="003121CC" w:rsidRDefault="003121CC" w:rsidP="003121CC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3121CC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>(1) «Залучення громадських організацій ветеранів АТО/ООС до посилення громадської безпе</w:t>
            </w:r>
            <w:bookmarkStart w:id="1" w:name="_GoBack"/>
            <w:bookmarkEnd w:id="1"/>
            <w:r w:rsidRPr="003121CC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>ки»;</w:t>
            </w:r>
          </w:p>
          <w:p w14:paraId="2350A55F" w14:textId="77777777" w:rsidR="003121CC" w:rsidRPr="003121CC" w:rsidRDefault="003121CC" w:rsidP="003121CC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3121CC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>(2) «Посилення громадської безпеки в громадах Приазов’я»;</w:t>
            </w:r>
          </w:p>
          <w:p w14:paraId="67E4E64E" w14:textId="77777777" w:rsidR="003121CC" w:rsidRPr="003121CC" w:rsidRDefault="003121CC" w:rsidP="003121CC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3121CC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>(3) «Посилення соціальної згуртованості в громадах Приазов’я»;</w:t>
            </w:r>
          </w:p>
          <w:p w14:paraId="53643266" w14:textId="77777777" w:rsidR="003121CC" w:rsidRPr="003121CC" w:rsidRDefault="003121CC" w:rsidP="003121CC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3121CC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>(4) «Взаємодія поліції та громади на засадах партнерства»;</w:t>
            </w:r>
          </w:p>
          <w:p w14:paraId="10B91C21" w14:textId="5ECC9995" w:rsidR="00EE15DC" w:rsidRPr="003121CC" w:rsidRDefault="003121CC" w:rsidP="00B009D8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Arial" w:hAnsi="Arial" w:cs="Arial"/>
                <w:color w:val="0A0A0A"/>
                <w:spacing w:val="8"/>
                <w:lang w:val="uk-UA"/>
              </w:rPr>
            </w:pPr>
            <w:r w:rsidRPr="003121CC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>(5) «Налагодження взаємодії між різними професійними та соціальними групами для підвищення рівня соціально рівності за допомогою діалогового підходу».</w:t>
            </w:r>
          </w:p>
        </w:tc>
      </w:tr>
    </w:tbl>
    <w:p w14:paraId="12EDC48C" w14:textId="77777777" w:rsidR="00EE15DC" w:rsidRPr="009B1CE5" w:rsidRDefault="00EE15DC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5A722708" w14:textId="77777777" w:rsidR="00560098" w:rsidRPr="009B1CE5" w:rsidRDefault="00560098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340DDA8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 xml:space="preserve">ІНФОРМАЦІЯ ПРО ОРГАНІЗАЦІЮ ЗАЯВНИКА </w:t>
      </w:r>
    </w:p>
    <w:p w14:paraId="6A84392A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498"/>
      </w:tblGrid>
      <w:tr w:rsidR="00FB7B23" w:rsidRPr="002B610C" w14:paraId="2E158DE4" w14:textId="77777777" w:rsidTr="00FB7B23">
        <w:tc>
          <w:tcPr>
            <w:tcW w:w="1938" w:type="pct"/>
          </w:tcPr>
          <w:p w14:paraId="6D91F6DF" w14:textId="2D6F9F33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bookmarkStart w:id="2" w:name="OLE_LINK1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повна назва організації</w:t>
            </w:r>
            <w:r w:rsidR="001D3358">
              <w:rPr>
                <w:rFonts w:ascii="Myriad Pro" w:hAnsi="Myriad Pro"/>
                <w:bCs/>
                <w:sz w:val="24"/>
                <w:szCs w:val="24"/>
                <w:lang w:val="uk-UA"/>
              </w:rPr>
              <w:t>-заявника</w:t>
            </w:r>
          </w:p>
        </w:tc>
        <w:tc>
          <w:tcPr>
            <w:tcW w:w="3062" w:type="pct"/>
          </w:tcPr>
          <w:p w14:paraId="13B8A819" w14:textId="5900B170" w:rsidR="00FB7B23" w:rsidRPr="009B1CE5" w:rsidRDefault="009C34E8" w:rsidP="00921436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українською мовою / англійською мовою</w:t>
            </w:r>
            <w:r w:rsidR="007A10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 якщо це зазначено в установчих документах</w:t>
            </w:r>
          </w:p>
        </w:tc>
      </w:tr>
      <w:tr w:rsidR="00FB7B23" w:rsidRPr="009B1CE5" w14:paraId="4AB4D80F" w14:textId="77777777" w:rsidTr="00FB7B23">
        <w:tc>
          <w:tcPr>
            <w:tcW w:w="1938" w:type="pct"/>
          </w:tcPr>
          <w:p w14:paraId="13A5F3A6" w14:textId="4E3D2C37" w:rsidR="00FB7B23" w:rsidRPr="009B1CE5" w:rsidRDefault="00B16AD1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Організаційний статус (код неприбутковості)</w:t>
            </w:r>
          </w:p>
        </w:tc>
        <w:tc>
          <w:tcPr>
            <w:tcW w:w="3062" w:type="pct"/>
          </w:tcPr>
          <w:p w14:paraId="6080DD40" w14:textId="4BB17B3D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9492729" w14:textId="77777777" w:rsidTr="00FB7B23">
        <w:tc>
          <w:tcPr>
            <w:tcW w:w="1938" w:type="pct"/>
          </w:tcPr>
          <w:p w14:paraId="16D1A24D" w14:textId="3D0C5FAD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Рік реєстрації</w:t>
            </w:r>
          </w:p>
        </w:tc>
        <w:tc>
          <w:tcPr>
            <w:tcW w:w="3062" w:type="pct"/>
          </w:tcPr>
          <w:p w14:paraId="034C1834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247D9A93" w14:textId="77777777" w:rsidTr="00FB7B23">
        <w:tc>
          <w:tcPr>
            <w:tcW w:w="1938" w:type="pct"/>
          </w:tcPr>
          <w:p w14:paraId="26700014" w14:textId="6BC77BC7" w:rsidR="00FB7B23" w:rsidRPr="009B1CE5" w:rsidRDefault="009C34E8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Код </w:t>
            </w:r>
            <w:r w:rsidR="00FB7B23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ЄДРПОУ</w:t>
            </w:r>
          </w:p>
        </w:tc>
        <w:tc>
          <w:tcPr>
            <w:tcW w:w="3062" w:type="pct"/>
          </w:tcPr>
          <w:p w14:paraId="31BFC1E1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654CD" w:rsidRPr="009B1CE5" w14:paraId="14E3E1A5" w14:textId="77777777" w:rsidTr="00FB7B23">
        <w:tc>
          <w:tcPr>
            <w:tcW w:w="1938" w:type="pct"/>
          </w:tcPr>
          <w:p w14:paraId="52120E44" w14:textId="2AB920FF" w:rsidR="00F654CD" w:rsidRPr="000731CB" w:rsidRDefault="000731CB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Місце реєстрації</w:t>
            </w:r>
          </w:p>
        </w:tc>
        <w:tc>
          <w:tcPr>
            <w:tcW w:w="3062" w:type="pct"/>
          </w:tcPr>
          <w:p w14:paraId="19BA232B" w14:textId="423A7B06" w:rsidR="00F654CD" w:rsidRPr="00F654CD" w:rsidRDefault="00F654C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Населений пункт, район, область</w:t>
            </w:r>
          </w:p>
        </w:tc>
      </w:tr>
      <w:tr w:rsidR="00D67913" w:rsidRPr="009B1CE5" w14:paraId="4E64269E" w14:textId="77777777" w:rsidTr="00FB7B23">
        <w:tc>
          <w:tcPr>
            <w:tcW w:w="1938" w:type="pct"/>
          </w:tcPr>
          <w:p w14:paraId="4B8337A8" w14:textId="2221E729" w:rsidR="00D67913" w:rsidRDefault="00D6791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ПІБ керівника організації</w:t>
            </w:r>
          </w:p>
        </w:tc>
        <w:tc>
          <w:tcPr>
            <w:tcW w:w="3062" w:type="pct"/>
          </w:tcPr>
          <w:p w14:paraId="03FAFA62" w14:textId="77777777" w:rsidR="00D67913" w:rsidRDefault="00D67913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2B610C" w14:paraId="38DBDF30" w14:textId="77777777" w:rsidTr="00FB7B23">
        <w:tc>
          <w:tcPr>
            <w:tcW w:w="1938" w:type="pct"/>
          </w:tcPr>
          <w:p w14:paraId="74EA05E2" w14:textId="4C694A3B" w:rsidR="00AC7F9D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Офіційна назва посади керівника організації, що має зазначатися у договорі</w:t>
            </w:r>
          </w:p>
        </w:tc>
        <w:tc>
          <w:tcPr>
            <w:tcW w:w="3062" w:type="pct"/>
          </w:tcPr>
          <w:p w14:paraId="50F096F4" w14:textId="77777777" w:rsidR="00AC7F9D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9B1CE5" w14:paraId="000DA8C7" w14:textId="77777777" w:rsidTr="00FB7B23">
        <w:tc>
          <w:tcPr>
            <w:tcW w:w="1938" w:type="pct"/>
          </w:tcPr>
          <w:p w14:paraId="74138B3D" w14:textId="58CB7F01" w:rsidR="00AC7F9D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 керівника організації</w:t>
            </w:r>
          </w:p>
        </w:tc>
        <w:tc>
          <w:tcPr>
            <w:tcW w:w="3062" w:type="pct"/>
          </w:tcPr>
          <w:p w14:paraId="2CD199FF" w14:textId="77777777" w:rsidR="00AC7F9D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AC7F9D" w:rsidRPr="009B1CE5" w14:paraId="796241AE" w14:textId="77777777" w:rsidTr="00FB7B23">
        <w:tc>
          <w:tcPr>
            <w:tcW w:w="1938" w:type="pct"/>
          </w:tcPr>
          <w:p w14:paraId="606887E0" w14:textId="192F07B1" w:rsidR="00AC7F9D" w:rsidRDefault="00AC7F9D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062" w:type="pct"/>
          </w:tcPr>
          <w:p w14:paraId="25318FB1" w14:textId="77777777" w:rsidR="00AC7F9D" w:rsidRDefault="00AC7F9D" w:rsidP="00F654C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34A4CCE5" w14:textId="77777777" w:rsidTr="00FB7B23">
        <w:tc>
          <w:tcPr>
            <w:tcW w:w="1938" w:type="pct"/>
          </w:tcPr>
          <w:p w14:paraId="419F6488" w14:textId="42277938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ПІБ керівника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3062" w:type="pct"/>
          </w:tcPr>
          <w:p w14:paraId="1AE09445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6C3F7DB" w14:textId="77777777" w:rsidTr="00FB7B23">
        <w:tc>
          <w:tcPr>
            <w:tcW w:w="1938" w:type="pct"/>
          </w:tcPr>
          <w:p w14:paraId="31553F04" w14:textId="20128F7E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Контактний телефон</w:t>
            </w:r>
            <w:r w:rsidR="00AC7F9D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62" w:type="pct"/>
          </w:tcPr>
          <w:p w14:paraId="2E5F3D6B" w14:textId="6911B16E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+380</w:t>
            </w:r>
          </w:p>
        </w:tc>
      </w:tr>
      <w:tr w:rsidR="00FB7B23" w:rsidRPr="009B1CE5" w14:paraId="362AA06C" w14:textId="77777777" w:rsidTr="00FB7B23">
        <w:tc>
          <w:tcPr>
            <w:tcW w:w="1938" w:type="pct"/>
          </w:tcPr>
          <w:p w14:paraId="7708590F" w14:textId="03B08D3B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3062" w:type="pct"/>
          </w:tcPr>
          <w:p w14:paraId="164D7FC0" w14:textId="77777777" w:rsidR="00FB7B23" w:rsidRPr="009B1CE5" w:rsidRDefault="00FB7B23" w:rsidP="008F70EB">
            <w:pPr>
              <w:pStyle w:val="NoSpacing1"/>
              <w:ind w:right="566" w:firstLine="284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B610C" w14:paraId="638F2416" w14:textId="77777777" w:rsidTr="00FB7B23">
        <w:tc>
          <w:tcPr>
            <w:tcW w:w="1938" w:type="pct"/>
          </w:tcPr>
          <w:p w14:paraId="1C592781" w14:textId="2E580DA9" w:rsidR="00FB7B23" w:rsidRPr="009B1CE5" w:rsidRDefault="00FB7B23" w:rsidP="008F70EB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Юридична адреса організації</w:t>
            </w:r>
            <w:r w:rsidR="001D3358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3E090E3" w14:textId="77777777" w:rsidR="00FB7B23" w:rsidRPr="009B1CE5" w:rsidRDefault="00762552" w:rsidP="008F70EB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234D324B" w14:textId="433E30BD" w:rsidR="00D70970" w:rsidRPr="009B1CE5" w:rsidRDefault="00D70970" w:rsidP="008F70EB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2B610C" w14:paraId="7F4C295B" w14:textId="77777777" w:rsidTr="00FB7B23">
        <w:tc>
          <w:tcPr>
            <w:tcW w:w="1938" w:type="pct"/>
          </w:tcPr>
          <w:p w14:paraId="68D54781" w14:textId="2B18F330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Адреса офісу</w:t>
            </w:r>
            <w:r w:rsidR="00AC7F9D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0BCD8CC6" w14:textId="77777777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59251965" w14:textId="77777777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2B610C" w14:paraId="6397728F" w14:textId="77777777" w:rsidTr="00FB7B23">
        <w:tc>
          <w:tcPr>
            <w:tcW w:w="1938" w:type="pct"/>
          </w:tcPr>
          <w:p w14:paraId="05684CB8" w14:textId="32BA7FA6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sz w:val="24"/>
                <w:szCs w:val="24"/>
                <w:lang w:val="uk-UA"/>
              </w:rPr>
              <w:t>Адреса для кореспонденції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(якщо відрізняється від адреси офісу)</w:t>
            </w:r>
            <w:r w:rsidRPr="00CB656A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: </w:t>
            </w:r>
          </w:p>
        </w:tc>
        <w:tc>
          <w:tcPr>
            <w:tcW w:w="3062" w:type="pct"/>
          </w:tcPr>
          <w:p w14:paraId="7397D051" w14:textId="77777777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(поштовий індекс, область, місто, вулиця, будинок/офіс)</w:t>
            </w:r>
          </w:p>
          <w:p w14:paraId="0D53D177" w14:textId="19232038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1D3358" w:rsidRPr="002B610C" w14:paraId="6D17DE50" w14:textId="77777777" w:rsidTr="00FB7B23">
        <w:tc>
          <w:tcPr>
            <w:tcW w:w="1938" w:type="pct"/>
          </w:tcPr>
          <w:p w14:paraId="377BC3FC" w14:textId="4A263CCD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Інформація щодо Банківського рахунку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організації-заявника</w:t>
            </w:r>
            <w:r w:rsidRPr="00CB656A">
              <w:rPr>
                <w:rFonts w:ascii="Myriad Pro" w:hAnsi="Myriad Pro"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3062" w:type="pct"/>
          </w:tcPr>
          <w:p w14:paraId="4BEF5648" w14:textId="68F8877C" w:rsidR="001D3358" w:rsidRPr="00CB656A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Власник рахунку: </w:t>
            </w:r>
          </w:p>
          <w:p w14:paraId="37CDF028" w14:textId="21729550" w:rsidR="001D3358" w:rsidRPr="00CB656A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рахунку: </w:t>
            </w:r>
          </w:p>
          <w:p w14:paraId="72830CDD" w14:textId="43D6DBCE" w:rsidR="001D3358" w:rsidRPr="00CB656A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Номер рахунку: </w:t>
            </w:r>
          </w:p>
          <w:p w14:paraId="28916E6D" w14:textId="635727EA" w:rsidR="001D3358" w:rsidRPr="00CB656A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банку: </w:t>
            </w:r>
          </w:p>
          <w:p w14:paraId="6E46140D" w14:textId="21A317F2" w:rsidR="001D3358" w:rsidRPr="00CB656A" w:rsidRDefault="001D3358" w:rsidP="00CB656A">
            <w:pPr>
              <w:pBdr>
                <w:left w:val="nil"/>
              </w:pBdr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eastAsia="Times New Roman" w:hAnsi="Myriad Pro" w:cs="Times New Roman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Адреса банку: </w:t>
            </w:r>
          </w:p>
          <w:p w14:paraId="221A7C1B" w14:textId="08DA73E3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Код банку: </w:t>
            </w:r>
          </w:p>
        </w:tc>
      </w:tr>
      <w:tr w:rsidR="001D3358" w:rsidRPr="009B1CE5" w14:paraId="11C1C79F" w14:textId="77777777" w:rsidTr="00FB7B23">
        <w:tc>
          <w:tcPr>
            <w:tcW w:w="1938" w:type="pct"/>
          </w:tcPr>
          <w:p w14:paraId="4412B7DC" w14:textId="3D9143DA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Facebook сторінка/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website</w:t>
            </w:r>
            <w:proofErr w:type="spellEnd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організації</w:t>
            </w:r>
          </w:p>
        </w:tc>
        <w:tc>
          <w:tcPr>
            <w:tcW w:w="3062" w:type="pct"/>
          </w:tcPr>
          <w:p w14:paraId="1D243995" w14:textId="2EE3D8CA" w:rsidR="001D3358" w:rsidRPr="009B1CE5" w:rsidRDefault="001D3358" w:rsidP="001D3358">
            <w:pPr>
              <w:pStyle w:val="NoSpacing1"/>
              <w:ind w:right="566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(за наявності)</w:t>
            </w:r>
          </w:p>
        </w:tc>
      </w:tr>
      <w:bookmarkEnd w:id="2"/>
    </w:tbl>
    <w:p w14:paraId="499D517C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8500E2" w:rsidRPr="002B610C" w14:paraId="0469C1E8" w14:textId="77777777" w:rsidTr="004117DD">
        <w:tc>
          <w:tcPr>
            <w:tcW w:w="3677" w:type="dxa"/>
          </w:tcPr>
          <w:p w14:paraId="761FB1BE" w14:textId="77777777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Загальна інформація про діяльність організації </w:t>
            </w:r>
          </w:p>
          <w:p w14:paraId="38F2BF09" w14:textId="77777777" w:rsidR="008500E2" w:rsidRPr="009B1CE5" w:rsidRDefault="008500E2" w:rsidP="008500E2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61E2480" w14:textId="77777777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</w:tcPr>
          <w:p w14:paraId="53977D3B" w14:textId="44962433" w:rsidR="008500E2" w:rsidRPr="009B1CE5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головні сфери діяльності вашої організації та її спеціалізацію у відповідності до сфер, визначених запрошенням до подання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них пропозицій.  Опишіть місію вашої організації. </w:t>
            </w:r>
          </w:p>
          <w:p w14:paraId="2D6B31FF" w14:textId="77777777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D00EBB" w14:paraId="251D5A1C" w14:textId="77777777" w:rsidTr="004117DD">
        <w:tc>
          <w:tcPr>
            <w:tcW w:w="3677" w:type="dxa"/>
          </w:tcPr>
          <w:p w14:paraId="4CEE3A7A" w14:textId="0C467FD9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Реалізовані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и (не більше 300 слів)</w:t>
            </w:r>
          </w:p>
        </w:tc>
        <w:tc>
          <w:tcPr>
            <w:tcW w:w="6938" w:type="dxa"/>
          </w:tcPr>
          <w:p w14:paraId="117140F9" w14:textId="7175D205" w:rsidR="00D00EBB" w:rsidRDefault="006827C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якості прикладів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 діяльності Вашої організації н</w:t>
            </w:r>
            <w:r w:rsidR="00D00EBB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адайте короткий перелік</w:t>
            </w:r>
            <w:r w:rsidR="00D00EB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210EE4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мінімум 2 але не більше 3</w:t>
            </w:r>
            <w:r w:rsidR="00D00EBB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поточних або нещодавніх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D00EBB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ів вашої організації за темами, визначених даним запрошенням, які реалізовуються чи реалізовувались за підтримки міжнародних чи місцевих донорських організацій</w:t>
            </w:r>
            <w:r w:rsidR="00D00EB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відповідно до переліку запитань</w:t>
            </w:r>
            <w:r w:rsidR="00D00EBB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 w:rsidR="00D00EB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Інші приклади (більше трьох) розглядатися не будуть.</w:t>
            </w:r>
          </w:p>
          <w:p w14:paraId="76D0BB4E" w14:textId="77777777" w:rsidR="00D00EBB" w:rsidRDefault="00D00EBB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4060AD54" w14:textId="38ED156E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у:</w:t>
            </w:r>
          </w:p>
          <w:p w14:paraId="57E65125" w14:textId="32CAA2A8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Коротко про мету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у:</w:t>
            </w:r>
          </w:p>
          <w:p w14:paraId="39C3EC48" w14:textId="1C0AD29F" w:rsidR="008500E2" w:rsidRDefault="003121CC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Установа, що надала фінансування</w:t>
            </w:r>
            <w:r w:rsidR="008500E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C4C58F4" w14:textId="75A6DBE8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Загальна сума фінансування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у:</w:t>
            </w:r>
          </w:p>
          <w:p w14:paraId="07FD5778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організації:</w:t>
            </w:r>
          </w:p>
          <w:p w14:paraId="1D114D5E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1AA41273" w14:textId="037CB940" w:rsidR="003121CC" w:rsidRDefault="003121CC" w:rsidP="003121CC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у:</w:t>
            </w:r>
          </w:p>
          <w:p w14:paraId="23648AB7" w14:textId="1B43E2C9" w:rsidR="003121CC" w:rsidRDefault="003121CC" w:rsidP="003121CC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Коротко про мету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у:</w:t>
            </w:r>
          </w:p>
          <w:p w14:paraId="632A4626" w14:textId="77777777" w:rsidR="003121CC" w:rsidRDefault="003121CC" w:rsidP="003121CC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Установа, що надала фінансування:</w:t>
            </w:r>
          </w:p>
          <w:p w14:paraId="67D21E6E" w14:textId="7BCC559A" w:rsidR="003121CC" w:rsidRDefault="003121CC" w:rsidP="003121CC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Загальна сума фінансування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у:</w:t>
            </w:r>
          </w:p>
          <w:p w14:paraId="02E6611E" w14:textId="77777777" w:rsidR="003121CC" w:rsidRDefault="003121CC" w:rsidP="003121CC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організації:</w:t>
            </w:r>
          </w:p>
          <w:p w14:paraId="099CEAF4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5B2878BD" w14:textId="4CB714B8" w:rsidR="003121CC" w:rsidRDefault="003121CC" w:rsidP="003121CC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Назва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у:</w:t>
            </w:r>
          </w:p>
          <w:p w14:paraId="3AACD762" w14:textId="4B2D1210" w:rsidR="003121CC" w:rsidRDefault="003121CC" w:rsidP="003121CC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Коротко про мету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у:</w:t>
            </w:r>
          </w:p>
          <w:p w14:paraId="13CFAA96" w14:textId="77777777" w:rsidR="003121CC" w:rsidRDefault="003121CC" w:rsidP="003121CC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Установа, що надала фінансування:</w:t>
            </w:r>
          </w:p>
          <w:p w14:paraId="20D00A1F" w14:textId="6FCAA569" w:rsidR="003121CC" w:rsidRDefault="003121CC" w:rsidP="003121CC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Загальна сума фінансування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у:</w:t>
            </w:r>
          </w:p>
          <w:p w14:paraId="682101A1" w14:textId="77777777" w:rsidR="003121CC" w:rsidRDefault="003121CC" w:rsidP="003121CC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Контакти донорської організації:</w:t>
            </w:r>
          </w:p>
          <w:p w14:paraId="6A4646F7" w14:textId="77777777" w:rsidR="008500E2" w:rsidRPr="009B1CE5" w:rsidRDefault="008500E2" w:rsidP="004313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500E2" w:rsidRPr="009B1CE5" w14:paraId="05E9FD9F" w14:textId="77777777" w:rsidTr="004117DD">
        <w:tc>
          <w:tcPr>
            <w:tcW w:w="3677" w:type="dxa"/>
          </w:tcPr>
          <w:p w14:paraId="475DA88D" w14:textId="1D896F37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Ресурси організації</w:t>
            </w:r>
          </w:p>
        </w:tc>
        <w:tc>
          <w:tcPr>
            <w:tcW w:w="6938" w:type="dxa"/>
          </w:tcPr>
          <w:p w14:paraId="3C7C5504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Кількість постійних працівників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08D65199" w14:textId="77777777" w:rsidR="008500E2" w:rsidRDefault="008500E2" w:rsidP="008500E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аявність офісного приміщення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6F17FA4B" w14:textId="21051793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бладнання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 найменування та кількість.</w:t>
            </w:r>
          </w:p>
        </w:tc>
      </w:tr>
      <w:tr w:rsidR="008500E2" w:rsidRPr="002B610C" w14:paraId="21EF6962" w14:textId="77777777" w:rsidTr="004117DD">
        <w:tc>
          <w:tcPr>
            <w:tcW w:w="3677" w:type="dxa"/>
          </w:tcPr>
          <w:p w14:paraId="2720945E" w14:textId="7869A41A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Види діяльності організації</w:t>
            </w:r>
          </w:p>
        </w:tc>
        <w:tc>
          <w:tcPr>
            <w:tcW w:w="6938" w:type="dxa"/>
          </w:tcPr>
          <w:p w14:paraId="27E89D83" w14:textId="07C9698B" w:rsidR="008500E2" w:rsidRPr="009B1CE5" w:rsidRDefault="008500E2" w:rsidP="008500E2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 основні види діяльності, що виконує організація відповідно до своєї місії.</w:t>
            </w:r>
          </w:p>
        </w:tc>
      </w:tr>
      <w:tr w:rsidR="004117DD" w:rsidRPr="002B610C" w14:paraId="27F80E12" w14:textId="77777777" w:rsidTr="004117DD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071" w14:textId="36089986" w:rsidR="004117DD" w:rsidRPr="004117D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Опишіть, чому організація-заявник унікально 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підходить для реалізації запропонованого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359" w14:textId="77777777" w:rsidR="004117DD" w:rsidRPr="009B1CE5" w:rsidRDefault="004117DD" w:rsidP="004117D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16A4C31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F9EA7D" w14:textId="46347615" w:rsidR="00FB7B23" w:rsidRPr="009B1CE5" w:rsidRDefault="002B610C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="00FB7B23" w:rsidRPr="009B1CE5">
        <w:rPr>
          <w:rFonts w:ascii="Myriad Pro" w:hAnsi="Myriad Pro"/>
          <w:b/>
          <w:bCs/>
          <w:sz w:val="24"/>
          <w:szCs w:val="24"/>
          <w:lang w:val="uk-UA"/>
        </w:rPr>
        <w:t>НА ПРОПОЗИЦІЯ</w:t>
      </w:r>
    </w:p>
    <w:p w14:paraId="1FA58C76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9"/>
        <w:gridCol w:w="6966"/>
      </w:tblGrid>
      <w:tr w:rsidR="004117DD" w:rsidRPr="009B1CE5" w14:paraId="00245EEB" w14:textId="77777777" w:rsidTr="004117DD">
        <w:tc>
          <w:tcPr>
            <w:tcW w:w="3649" w:type="dxa"/>
          </w:tcPr>
          <w:p w14:paraId="75016135" w14:textId="3572FD9F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Назва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50FB23F7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українською мовою / англійською мовою</w:t>
            </w:r>
          </w:p>
          <w:p w14:paraId="4D9FA25B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D00EBB" w14:paraId="033E3229" w14:textId="77777777" w:rsidTr="004117DD">
        <w:tc>
          <w:tcPr>
            <w:tcW w:w="3649" w:type="dxa"/>
          </w:tcPr>
          <w:p w14:paraId="0E5A1964" w14:textId="06CC33EB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Короткий опис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318CD7C3" w14:textId="0D09CB5D" w:rsidR="004117DD" w:rsidRPr="009B1CE5" w:rsidRDefault="006827C2" w:rsidP="0046037D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 300 слів</w:t>
            </w:r>
          </w:p>
        </w:tc>
      </w:tr>
      <w:tr w:rsidR="004117DD" w:rsidRPr="00D429D5" w14:paraId="63F36143" w14:textId="77777777" w:rsidTr="004117DD">
        <w:tc>
          <w:tcPr>
            <w:tcW w:w="3649" w:type="dxa"/>
          </w:tcPr>
          <w:p w14:paraId="53122DE0" w14:textId="3A8F030F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Область реалізації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7BB54BE6" w14:textId="77777777" w:rsidR="003121CC" w:rsidRDefault="003121CC" w:rsidP="003121CC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Дніпропетровська область</w:t>
            </w:r>
          </w:p>
          <w:p w14:paraId="7B76C76F" w14:textId="56D1CB8B" w:rsidR="004117D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Донецька область</w:t>
            </w:r>
          </w:p>
          <w:p w14:paraId="56280235" w14:textId="77777777" w:rsidR="004117DD" w:rsidRDefault="00CB3015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Житомирська область</w:t>
            </w:r>
          </w:p>
          <w:p w14:paraId="51F02462" w14:textId="77777777" w:rsidR="003121CC" w:rsidRDefault="003121CC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Запорізька область</w:t>
            </w:r>
          </w:p>
          <w:p w14:paraId="72CE006E" w14:textId="0A633DE2" w:rsidR="003121CC" w:rsidRPr="009B1CE5" w:rsidRDefault="003121CC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Луганська область</w:t>
            </w:r>
          </w:p>
        </w:tc>
      </w:tr>
      <w:tr w:rsidR="004117DD" w:rsidRPr="009B1CE5" w14:paraId="3188FFA1" w14:textId="77777777" w:rsidTr="004117DD">
        <w:tc>
          <w:tcPr>
            <w:tcW w:w="3649" w:type="dxa"/>
          </w:tcPr>
          <w:p w14:paraId="0AE7375C" w14:textId="7AEF8B5C" w:rsidR="004117D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Район реалізації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63438D1A" w14:textId="77777777" w:rsidR="004117D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 назву району (-ів)</w:t>
            </w:r>
          </w:p>
        </w:tc>
      </w:tr>
      <w:tr w:rsidR="004117DD" w:rsidRPr="002B610C" w14:paraId="2334D0F9" w14:textId="77777777" w:rsidTr="004117DD">
        <w:tc>
          <w:tcPr>
            <w:tcW w:w="3649" w:type="dxa"/>
          </w:tcPr>
          <w:p w14:paraId="6FC38D84" w14:textId="0296F1CE" w:rsidR="004117D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Населений пункт реалізації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3C18EC7A" w14:textId="3BA113DD" w:rsidR="004117D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Вкажіть назву населеного пункту (-ів), в якому реалізовуватиметься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</w:p>
        </w:tc>
      </w:tr>
      <w:tr w:rsidR="004117DD" w:rsidRPr="002B610C" w14:paraId="171976B8" w14:textId="77777777" w:rsidTr="004117DD">
        <w:tc>
          <w:tcPr>
            <w:tcW w:w="3649" w:type="dxa"/>
          </w:tcPr>
          <w:p w14:paraId="3C41B354" w14:textId="35C62F4D" w:rsidR="004117DD" w:rsidRPr="000316FD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Адреса місця реалізації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у та назва установи (за наявності)</w:t>
            </w:r>
          </w:p>
        </w:tc>
        <w:tc>
          <w:tcPr>
            <w:tcW w:w="6966" w:type="dxa"/>
          </w:tcPr>
          <w:p w14:paraId="3F89734F" w14:textId="77777777" w:rsidR="004117DD" w:rsidRPr="009B1CE5" w:rsidRDefault="004117DD" w:rsidP="0046037D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2B610C" w14:paraId="1AC579E3" w14:textId="77777777" w:rsidTr="0046037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0A7" w14:textId="28DD3FB5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Географічні території, що отримають вигоду від реалізації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7AA3" w14:textId="51B6B47B" w:rsidR="004117DD" w:rsidRPr="009B1CE5" w:rsidRDefault="004117DD" w:rsidP="0046037D">
            <w:pPr>
              <w:pBdr>
                <w:left w:val="nil"/>
              </w:pBd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пишіть 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географічні території, що отримають вигоду від вашого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 Опишіть яким чином їх було обрано?</w:t>
            </w:r>
          </w:p>
        </w:tc>
      </w:tr>
      <w:tr w:rsidR="004117DD" w:rsidRPr="009B1CE5" w14:paraId="748F6D97" w14:textId="77777777" w:rsidTr="004117DD">
        <w:tc>
          <w:tcPr>
            <w:tcW w:w="3649" w:type="dxa"/>
          </w:tcPr>
          <w:p w14:paraId="3958ECD9" w14:textId="7481FFF3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Загальний бюджет запитуваного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</w:tc>
        <w:tc>
          <w:tcPr>
            <w:tcW w:w="6966" w:type="dxa"/>
          </w:tcPr>
          <w:p w14:paraId="23830625" w14:textId="77777777" w:rsidR="004117DD" w:rsidRPr="009B1CE5" w:rsidRDefault="004117DD" w:rsidP="0046037D">
            <w:pPr>
              <w:pStyle w:val="NoSpacing1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4117DD" w:rsidRPr="009B1CE5" w14:paraId="1174A5E4" w14:textId="77777777" w:rsidTr="004117DD">
        <w:trPr>
          <w:trHeight w:val="279"/>
        </w:trPr>
        <w:tc>
          <w:tcPr>
            <w:tcW w:w="3649" w:type="dxa"/>
          </w:tcPr>
          <w:p w14:paraId="3D6C23E1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 очікуваного фінансування від П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рограми ООН із відновлення і розбудови миру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</w:tcPr>
          <w:p w14:paraId="78A94979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4117DD" w:rsidRPr="009B1CE5" w14:paraId="275307BD" w14:textId="77777777" w:rsidTr="004117DD">
        <w:trPr>
          <w:trHeight w:val="279"/>
        </w:trPr>
        <w:tc>
          <w:tcPr>
            <w:tcW w:w="3649" w:type="dxa"/>
          </w:tcPr>
          <w:p w14:paraId="430CC3EA" w14:textId="2E73EFD2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Розмір співфінансування від загального бюджету (за наявності</w:t>
            </w:r>
            <w:r w:rsidR="006827C2">
              <w:rPr>
                <w:rFonts w:ascii="Myriad Pro" w:hAnsi="Myriad Pro"/>
                <w:bCs/>
                <w:sz w:val="24"/>
                <w:szCs w:val="24"/>
                <w:lang w:val="uk-UA"/>
              </w:rPr>
              <w:t>; співфінансування від органів державної влади, місцевого самоврядування, інших організацій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6966" w:type="dxa"/>
          </w:tcPr>
          <w:p w14:paraId="5BC4C8AA" w14:textId="77777777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грн.</w:t>
            </w:r>
          </w:p>
        </w:tc>
      </w:tr>
      <w:tr w:rsidR="004117DD" w:rsidRPr="009B1CE5" w14:paraId="10C16E71" w14:textId="77777777" w:rsidTr="004117DD">
        <w:tc>
          <w:tcPr>
            <w:tcW w:w="3649" w:type="dxa"/>
          </w:tcPr>
          <w:p w14:paraId="375C994E" w14:textId="02C4A03B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Запропонований термін впровадження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у (із зазначенням кількості місяців)</w:t>
            </w:r>
          </w:p>
        </w:tc>
        <w:tc>
          <w:tcPr>
            <w:tcW w:w="6966" w:type="dxa"/>
          </w:tcPr>
          <w:p w14:paraId="76720F4A" w14:textId="7D575290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 міс. 2019 – __ міс. 20</w:t>
            </w:r>
            <w:r w:rsidR="00CB301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20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(</w:t>
            </w:r>
            <w:r w:rsidRPr="009B1CE5"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__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міс.)</w:t>
            </w:r>
          </w:p>
        </w:tc>
      </w:tr>
      <w:tr w:rsidR="008957A2" w:rsidRPr="002B610C" w14:paraId="4DAFC0DE" w14:textId="77777777" w:rsidTr="002B2FC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B286" w14:textId="77777777" w:rsidR="008957A2" w:rsidRPr="009B1CE5" w:rsidRDefault="008957A2" w:rsidP="002B2FC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Контекст / опис проблеми</w:t>
            </w:r>
          </w:p>
          <w:p w14:paraId="56B3644B" w14:textId="77777777" w:rsidR="008957A2" w:rsidRPr="009B1CE5" w:rsidRDefault="008957A2" w:rsidP="002B2FC2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3B1B7221" w14:textId="77777777" w:rsidR="008957A2" w:rsidRPr="009B1CE5" w:rsidRDefault="008957A2" w:rsidP="002B2FC2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082" w14:textId="1C06AB9D" w:rsidR="008957A2" w:rsidRPr="009B1CE5" w:rsidRDefault="008957A2" w:rsidP="002B2FC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яку проблему 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и плануєте вирішити завдяки діяльності 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ашого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у; чому це важливо для громади/регіону/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держави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; на які проблеми впливає цей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 Яка доказова база (профіль громади, результати проведених досліджень, посилання на аналітичні документи тощо) підтверджують актуальність і масштаб проблеми?</w:t>
            </w:r>
          </w:p>
        </w:tc>
      </w:tr>
      <w:tr w:rsidR="008957A2" w:rsidRPr="002B610C" w14:paraId="61715244" w14:textId="77777777" w:rsidTr="002B2FC2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EECA" w14:textId="5A7D86F8" w:rsidR="008957A2" w:rsidRPr="00C92040" w:rsidRDefault="008957A2" w:rsidP="002B2FC2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Опишіть яким чином Ваш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пов</w:t>
            </w:r>
            <w:proofErr w:type="spellEnd"/>
            <w:r w:rsidRPr="00D00EBB">
              <w:rPr>
                <w:rFonts w:ascii="Myriad Pro" w:hAnsi="Myriad Pro"/>
                <w:bCs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язаний</w:t>
            </w:r>
            <w:proofErr w:type="spellEnd"/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із пріоритетами відповідно  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>до профілю громади (за наявності)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B479" w14:textId="737DA458" w:rsidR="008957A2" w:rsidRDefault="008957A2" w:rsidP="002B2FC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lastRenderedPageBreak/>
              <w:t xml:space="preserve">Опишіть, чи Ваша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 пропозиція базується на даних профілю громади? Яким чином запропонований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відповідає пріоритетам, визначеним в профілях громади?</w:t>
            </w:r>
          </w:p>
          <w:p w14:paraId="4DE32773" w14:textId="77777777" w:rsidR="008957A2" w:rsidRDefault="008957A2" w:rsidP="002B2FC2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1E6D4809" w14:textId="77777777" w:rsidR="008957A2" w:rsidRPr="009B1CE5" w:rsidRDefault="008957A2" w:rsidP="002B2FC2">
            <w:pP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3412D387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189" w14:textId="208DB376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Мета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5F973B7F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AA4768D" w14:textId="77777777" w:rsidR="00FB7B23" w:rsidRPr="009B1CE5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D396" w14:textId="32573849" w:rsidR="00ED0281" w:rsidRPr="009B1CE5" w:rsidRDefault="00ED0281" w:rsidP="00ED0281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Визначте мету свого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</w:p>
          <w:p w14:paraId="4264E786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9B1CE5" w14:paraId="1A0349E1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9F55" w14:textId="2DEFB0B3" w:rsidR="00FB7B23" w:rsidRPr="009B1CE5" w:rsidRDefault="00210EE4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Завдання</w:t>
            </w:r>
            <w:r w:rsidR="00FB7B23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FB7B23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1072700D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21919C3" w14:textId="77777777" w:rsidR="00FB7B23" w:rsidRPr="009B1CE5" w:rsidRDefault="00FB7B23" w:rsidP="00ED02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9D1B" w14:textId="2E6F6E4B" w:rsidR="00ED0281" w:rsidRPr="009B1CE5" w:rsidRDefault="00ED0281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 цілі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ашого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</w:p>
          <w:p w14:paraId="7C0E7FE5" w14:textId="77777777" w:rsidR="00FB7B23" w:rsidRPr="009B1CE5" w:rsidRDefault="00944E88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67FE189E" w14:textId="11C2DFC0" w:rsidR="00944E88" w:rsidRPr="009B1CE5" w:rsidRDefault="00944E88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4117DD" w:rsidRPr="002B610C" w14:paraId="7971D323" w14:textId="77777777" w:rsidTr="0046037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4C0F" w14:textId="4F1F36FF" w:rsidR="004117DD" w:rsidRPr="009B1CE5" w:rsidRDefault="004117DD" w:rsidP="0046037D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Опис заходів 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та діяльності за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>ом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FD0" w14:textId="6EFBA380" w:rsidR="004117DD" w:rsidRPr="009B1CE5" w:rsidRDefault="004117DD" w:rsidP="0046037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Будь ласка, опишіть </w:t>
            </w:r>
            <w:r w:rsidR="00AC34EE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діяльність та 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заходи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у відповідності до запрошення до подання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них пропозицій.</w:t>
            </w:r>
          </w:p>
          <w:p w14:paraId="4B442BDE" w14:textId="0A89F5CF" w:rsidR="004117DD" w:rsidRDefault="004117DD" w:rsidP="00431381">
            <w:pPr>
              <w:pStyle w:val="NoSpacing1"/>
              <w:numPr>
                <w:ilvl w:val="0"/>
                <w:numId w:val="12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63BED3B5" w14:textId="76E28CCC" w:rsidR="006827C2" w:rsidRDefault="006827C2" w:rsidP="00431381">
            <w:pPr>
              <w:pStyle w:val="NoSpacing1"/>
              <w:numPr>
                <w:ilvl w:val="0"/>
                <w:numId w:val="12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5A513BD9" w14:textId="3EB220B9" w:rsidR="006827C2" w:rsidRPr="009B1CE5" w:rsidRDefault="006827C2" w:rsidP="00431381">
            <w:pPr>
              <w:pStyle w:val="NoSpacing1"/>
              <w:numPr>
                <w:ilvl w:val="0"/>
                <w:numId w:val="12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B610C" w14:paraId="15B95B23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0679" w14:textId="4337CBEA" w:rsidR="00FB7B23" w:rsidRPr="009B1CE5" w:rsidRDefault="00FB7B23" w:rsidP="00ED02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Цільов</w:t>
            </w:r>
            <w:r w:rsidR="00FB3F1F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 групи, що отримають вигоду від реалізації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FB3F1F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32A2F93E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16C3F0E6" w14:textId="77777777" w:rsidR="00FB7B23" w:rsidRPr="009B1CE5" w:rsidRDefault="00FB7B23" w:rsidP="00361E7D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F8D5" w14:textId="2E664894" w:rsidR="004F3A7E" w:rsidRDefault="00361E7D" w:rsidP="004F3A7E">
            <w:pPr>
              <w:pBdr>
                <w:left w:val="nil"/>
              </w:pBd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Базуючись на інформації, визначеній у запрошенні до подання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них пропозицій, опишіть головні 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цільові 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групи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вашого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E12E34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896FEC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Вкажіть прямих та непрямих вигодоотримувачів вашого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896FEC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  <w:r w:rsidR="004F3A7E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A22CD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Опишіть яким чином буде обрано </w:t>
            </w:r>
            <w:r w:rsidR="0015246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потенційній</w:t>
            </w:r>
            <w:r w:rsidR="00A22CD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4117D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вигодоотримувачів</w:t>
            </w:r>
            <w:r w:rsidR="00A22CD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?</w:t>
            </w:r>
          </w:p>
          <w:p w14:paraId="75FD6930" w14:textId="77777777" w:rsidR="00FB7B23" w:rsidRPr="009B1CE5" w:rsidRDefault="00FB7B23" w:rsidP="002F7276">
            <w:pPr>
              <w:pStyle w:val="NoSpacing1"/>
              <w:ind w:right="566"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2B4EBA" w:rsidRPr="002B610C" w14:paraId="79658898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FEB" w14:textId="5324A191" w:rsidR="00152469" w:rsidRPr="009B1CE5" w:rsidRDefault="002B4EBA" w:rsidP="008416F3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Інтереси яких вразливих груп безпосередньо враховані при розробці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?</w:t>
            </w:r>
            <w:r w:rsidR="00152469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5033" w14:textId="193E52E5" w:rsidR="002B4EBA" w:rsidRPr="00CB656A" w:rsidRDefault="002B4EBA" w:rsidP="00CB656A">
            <w:pPr>
              <w:jc w:val="both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8416F3" w:rsidRPr="002B610C" w14:paraId="7B10EB8B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58E" w14:textId="0B10FD93" w:rsidR="008416F3" w:rsidRDefault="008416F3" w:rsidP="008416F3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Яким чином у вашому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і інтегровано ґендерний підхід?</w:t>
            </w:r>
          </w:p>
          <w:p w14:paraId="7A6391EE" w14:textId="77777777" w:rsidR="008416F3" w:rsidRPr="009B1CE5" w:rsidRDefault="008416F3" w:rsidP="002B4EBA">
            <w:pPr>
              <w:pStyle w:val="NoSpacing1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228" w14:textId="298267A9" w:rsidR="008416F3" w:rsidRPr="008416F3" w:rsidRDefault="008416F3" w:rsidP="008416F3">
            <w:pPr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4117D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Чи враховує ваш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4117D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ґ</w:t>
            </w:r>
            <w:r w:rsidRPr="004117D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ендерно-чутливі потреби?</w:t>
            </w:r>
            <w:r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</w:t>
            </w:r>
            <w:r w:rsidR="006827C2"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спрямована</w:t>
            </w:r>
            <w:r w:rsidR="006827C2" w:rsidRPr="0046037D" w:rsidDel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 пропозиція безпосередньо на посилення спроможності жінок із особливим фокусом на вразливі групи, розвиток можливостей і потенціалу жінок та чоловіків, що представляють вразливі групи, що відповідають одній або декільком вразливостям із аспектів захисту прав людини та сприяння </w:t>
            </w:r>
            <w:r w:rsidR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ґ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ендерній рівності, надаючи рівні можливості та </w:t>
            </w:r>
            <w:r w:rsidR="004F548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однаково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вплив</w:t>
            </w:r>
            <w:r w:rsidR="004F548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аючи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 </w:t>
            </w:r>
            <w:r w:rsidR="006827C2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сіх членів громади, жінок та чоловіків, включно з представниками вразливих груп.</w:t>
            </w:r>
            <w:r>
              <w:rPr>
                <w:color w:val="660066"/>
                <w:sz w:val="24"/>
                <w:szCs w:val="24"/>
                <w:lang w:val="uk-UA"/>
              </w:rPr>
              <w:t xml:space="preserve">   </w:t>
            </w:r>
          </w:p>
        </w:tc>
      </w:tr>
      <w:tr w:rsidR="00D937D4" w:rsidRPr="002B610C" w14:paraId="0A32F666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6D3" w14:textId="45E7C3CA" w:rsidR="00D937D4" w:rsidRPr="009B1CE5" w:rsidRDefault="00D937D4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Інформаційна складова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FD5" w14:textId="56C5AD5A" w:rsidR="00D937D4" w:rsidRPr="009B1CE5" w:rsidRDefault="00D937D4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Коротко опишіть всі публікації, роздаткові матеріали та іншу друковану продукцію, якщо така буде підготовлена за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ом: зміст, обсяг, тираж, канали розповсюдження.</w:t>
            </w:r>
          </w:p>
          <w:p w14:paraId="5A8DBA5A" w14:textId="77777777" w:rsidR="00D937D4" w:rsidRPr="009B1CE5" w:rsidRDefault="00D937D4" w:rsidP="002F7276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B610C" w14:paraId="59F6F260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41B" w14:textId="0306A9AA" w:rsidR="00FB7B23" w:rsidRPr="009B1CE5" w:rsidRDefault="00FB7B23" w:rsidP="002B4EBA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У чому інноваційність </w:t>
            </w:r>
            <w:r w:rsidR="004F548C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ашого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у?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EDB" w14:textId="77777777" w:rsidR="00FB7B23" w:rsidRPr="009B1CE5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B610C" w14:paraId="32B02214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53B" w14:textId="073CBB79" w:rsidR="00FB7B23" w:rsidRPr="009B1CE5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Будь ласка, визначте, досягненню яких </w:t>
            </w:r>
            <w:hyperlink r:id="rId8" w:history="1">
              <w:r w:rsidRPr="00845C49">
                <w:rPr>
                  <w:rStyle w:val="Hyperlink"/>
                  <w:rFonts w:ascii="Myriad Pro" w:hAnsi="Myriad Pro"/>
                  <w:bCs/>
                  <w:sz w:val="24"/>
                  <w:szCs w:val="24"/>
                  <w:lang w:val="uk-UA"/>
                </w:rPr>
                <w:t>Цілей сталого розвитку</w:t>
              </w:r>
            </w:hyperlink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сприяє </w:t>
            </w:r>
            <w:r w:rsidR="004F548C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0FE" w14:textId="57AB524C" w:rsidR="002F7276" w:rsidRPr="009B1CE5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(оберіть не більше трьох у порядку пріоритетності</w:t>
            </w:r>
            <w:r w:rsidR="004F548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; будь ласка, використовуйте інформацію за посиланням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) </w:t>
            </w:r>
          </w:p>
          <w:p w14:paraId="67408EB8" w14:textId="77777777" w:rsidR="00FB7B23" w:rsidRPr="009B1CE5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B610C" w14:paraId="57841124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5F1" w14:textId="10C11E1D" w:rsidR="00FB7B23" w:rsidRPr="009B1CE5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Яким чином у </w:t>
            </w:r>
            <w:r w:rsidR="004F548C">
              <w:rPr>
                <w:rFonts w:ascii="Myriad Pro" w:hAnsi="Myriad Pro"/>
                <w:bCs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ашому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і інтегровано підхід, який базується на правах людини?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DBF" w14:textId="77777777" w:rsidR="00FB7B23" w:rsidRPr="009B1CE5" w:rsidRDefault="00FB7B23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B610C" w14:paraId="0177C698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237" w14:textId="35A6A2C4" w:rsidR="00FB7B23" w:rsidRPr="009B1CE5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Майбутня діяльність</w:t>
            </w:r>
            <w:r w:rsidR="00E12E34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за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ом /сталість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="00E12E34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146A4AD9" w14:textId="77777777" w:rsidR="00FB7B23" w:rsidRPr="009B1CE5" w:rsidRDefault="00FB7B23" w:rsidP="00FB7B23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  <w:p w14:paraId="698CBC1B" w14:textId="77777777" w:rsidR="00FB7B23" w:rsidRPr="009B1CE5" w:rsidRDefault="00FB7B23" w:rsidP="002F7276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EE3" w14:textId="4058E988" w:rsidR="002F7276" w:rsidRPr="009B1CE5" w:rsidRDefault="002F7276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Опишіть, як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аша організація продовжуватиме свою діяльність, спрямовану на подальший розвиток діяльності, яка буде реалізована в рамках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у, після його завершення? </w:t>
            </w:r>
          </w:p>
          <w:p w14:paraId="57195251" w14:textId="77777777" w:rsidR="00FB7B23" w:rsidRPr="009B1CE5" w:rsidRDefault="00FB7B23" w:rsidP="002F7276">
            <w:pPr>
              <w:pStyle w:val="NoSpacing1"/>
              <w:ind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FB7B23" w:rsidRPr="002B610C" w14:paraId="34DD72FA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7C41" w14:textId="65CFE1C8" w:rsidR="00FB7B23" w:rsidRPr="009B1CE5" w:rsidRDefault="00FB7B23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Персонал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у 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D22" w14:textId="1F28B60D" w:rsidR="00D70970" w:rsidRDefault="002B4EBA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</w:t>
            </w:r>
            <w:r w:rsidR="0015246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запропонованих 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членів команди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у, короткий опис їхніх функціональних обов’язків. </w:t>
            </w:r>
          </w:p>
          <w:p w14:paraId="2C38DA0B" w14:textId="77777777" w:rsidR="00A22CDC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  <w:p w14:paraId="0F71FA4A" w14:textId="5FD36E6A" w:rsidR="00A22CDC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ПІБ:</w:t>
            </w:r>
          </w:p>
          <w:p w14:paraId="4D3FB199" w14:textId="239B354C" w:rsidR="005B2F60" w:rsidRPr="005B2F60" w:rsidRDefault="005B2F60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Освіта (рівень та спеціальність):</w:t>
            </w:r>
          </w:p>
          <w:p w14:paraId="6462C6B6" w14:textId="6BDE2482" w:rsidR="00A22CDC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Посада у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і:</w:t>
            </w:r>
          </w:p>
          <w:p w14:paraId="1A3F77E2" w14:textId="51F17155" w:rsidR="00A22CDC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функціональних </w:t>
            </w:r>
            <w:proofErr w:type="spellStart"/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обов</w:t>
            </w:r>
            <w:proofErr w:type="spellEnd"/>
            <w:r w:rsidRPr="00D00EB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язків</w:t>
            </w:r>
            <w:proofErr w:type="spellEnd"/>
            <w:r w:rsidR="0015246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у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15246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1A317754" w14:textId="54C77E20" w:rsidR="00A22CDC" w:rsidRDefault="00A22CDC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Досвід роботи на аналогічних посадах: </w:t>
            </w:r>
            <w:r w:rsidR="00152469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__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років</w:t>
            </w:r>
          </w:p>
          <w:p w14:paraId="76BB9001" w14:textId="28EF9667" w:rsidR="00152469" w:rsidRDefault="00152469" w:rsidP="00152469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Зайнятість у запропонованому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і: __ % (де 100% - це 40 робочих годин на тиждень)</w:t>
            </w:r>
          </w:p>
          <w:p w14:paraId="03F2A2E0" w14:textId="12371864" w:rsidR="00152469" w:rsidRDefault="00152469" w:rsidP="00152469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Зайнятість у інших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ах: __ % (де 100% - це 40 робочих годин на тиждень)</w:t>
            </w:r>
          </w:p>
          <w:p w14:paraId="408E79A5" w14:textId="73D4A87E" w:rsidR="00152469" w:rsidRPr="008416F3" w:rsidRDefault="00152469" w:rsidP="002F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Якщо є зайнятість у інших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ах, вкажіть посаду та назву організації:</w:t>
            </w:r>
          </w:p>
        </w:tc>
      </w:tr>
      <w:tr w:rsidR="004117DD" w:rsidRPr="002B610C" w14:paraId="774B2D28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76F" w14:textId="77777777" w:rsidR="004117DD" w:rsidRPr="009B1CE5" w:rsidRDefault="004117DD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вказати назви установ-партнерів, та у додатках надати листи-підтримки та/або гарантійні листи.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96AC" w14:textId="42E962C8" w:rsidR="004117DD" w:rsidRPr="004117DD" w:rsidRDefault="004117DD" w:rsidP="004117D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цій графі необхідно вказати виключно ті організації, органи державної влади та місцевого самоврядування, які є партнерами в рамках реалізації цього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B656A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 (балансоутримувачі, надавачі співфінансування, органи державної влади, на які спрямовано реалізацію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CB656A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у).</w:t>
            </w:r>
            <w:r w:rsidRPr="004117D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F84BC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Не потрібно вказувати партнерські установи, які прямо не залучені до реалізації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F84BC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</w:p>
        </w:tc>
      </w:tr>
      <w:tr w:rsidR="004117DD" w:rsidRPr="002B610C" w14:paraId="380DFD22" w14:textId="77777777" w:rsidTr="004117DD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4E4C" w14:textId="77777777" w:rsidR="004117DD" w:rsidRPr="009B1CE5" w:rsidRDefault="004117DD" w:rsidP="00431381">
            <w:pPr>
              <w:pStyle w:val="NoSpacing1"/>
              <w:ind w:right="566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Якщо заявка подається у партнерстві, надати контакти установ-партнерів (ПІБ керівника, контактний телефон та e-</w:t>
            </w:r>
            <w:proofErr w:type="spellStart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mail</w:t>
            </w:r>
            <w:proofErr w:type="spellEnd"/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адреса)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956" w14:textId="4A3B4CC1" w:rsidR="004117DD" w:rsidRPr="004117DD" w:rsidRDefault="004117DD" w:rsidP="004117DD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Надайте контакти установ-партнерів (балансоутримувачі, надавачі співфінансування, 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органи державної влади, на які спрямовано реалізацію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46037D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). </w:t>
            </w:r>
          </w:p>
        </w:tc>
      </w:tr>
    </w:tbl>
    <w:p w14:paraId="2E90B7F7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1A2C82E" w14:textId="72F88045" w:rsidR="00834E1D" w:rsidRPr="009B1CE5" w:rsidRDefault="008B15D6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 xml:space="preserve">Для </w:t>
      </w:r>
      <w:r w:rsidR="002B610C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Pr="009B1CE5">
        <w:rPr>
          <w:rFonts w:ascii="Myriad Pro" w:hAnsi="Myriad Pro"/>
          <w:b/>
          <w:bCs/>
          <w:sz w:val="24"/>
          <w:szCs w:val="24"/>
          <w:lang w:val="uk-UA"/>
        </w:rPr>
        <w:t>ів</w:t>
      </w:r>
      <w:r w:rsidR="00B77051" w:rsidRPr="009B1CE5">
        <w:rPr>
          <w:rFonts w:ascii="Myriad Pro" w:hAnsi="Myriad Pro"/>
          <w:b/>
          <w:bCs/>
          <w:sz w:val="24"/>
          <w:szCs w:val="24"/>
          <w:lang w:val="uk-UA"/>
        </w:rPr>
        <w:t>, що містять інфраструктурну складову</w:t>
      </w:r>
      <w:r w:rsidR="005E6CE8" w:rsidRPr="009B1CE5">
        <w:rPr>
          <w:rFonts w:ascii="Myriad Pro" w:hAnsi="Myriad Pro"/>
          <w:b/>
          <w:bCs/>
          <w:sz w:val="24"/>
          <w:szCs w:val="24"/>
          <w:lang w:val="uk-UA"/>
        </w:rPr>
        <w:t>:</w:t>
      </w:r>
    </w:p>
    <w:p w14:paraId="466C2CCB" w14:textId="3EFF3BBE" w:rsidR="00B77051" w:rsidRPr="009B1CE5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7"/>
        <w:gridCol w:w="6938"/>
      </w:tblGrid>
      <w:tr w:rsidR="00B77051" w:rsidRPr="002B610C" w14:paraId="75C49EEB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B386" w14:textId="2E18F0C9" w:rsidR="00B77051" w:rsidRPr="009B1CE5" w:rsidRDefault="00090681" w:rsidP="002011C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Вкажіть балансоутримувача об’єкту</w:t>
            </w:r>
            <w:r w:rsidR="00AC34EE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(та надайте лист про взяття на баланс)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094D" w14:textId="77777777" w:rsidR="00B77051" w:rsidRPr="009B1CE5" w:rsidRDefault="00B77051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560098" w:rsidRPr="009B1CE5" w14:paraId="7E058E3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3A13" w14:textId="12C141F3" w:rsidR="00560098" w:rsidRPr="009B1CE5" w:rsidRDefault="00560098" w:rsidP="002011C8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Контактні дані балансоутримувача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BBC1" w14:textId="77777777" w:rsidR="00560098" w:rsidRPr="009B1CE5" w:rsidRDefault="00560098" w:rsidP="00B7705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2B610C" w14:paraId="5D3DF042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340" w14:textId="511CE1CF" w:rsidR="00090681" w:rsidRPr="009B1CE5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Д</w:t>
            </w:r>
            <w:r w:rsidR="0009068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етальний опис існуючої ситуації</w:t>
            </w:r>
          </w:p>
          <w:p w14:paraId="64451853" w14:textId="77777777" w:rsidR="00090681" w:rsidRPr="009B1CE5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A08F" w14:textId="302914CB" w:rsidR="00090681" w:rsidRPr="009B1CE5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історія інфраст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2A8984A3" w14:textId="330F882A" w:rsidR="00090681" w:rsidRPr="009B1CE5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призначення інфраст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об’єкту;</w:t>
            </w:r>
          </w:p>
          <w:p w14:paraId="78B23043" w14:textId="75E7739E" w:rsidR="00090681" w:rsidRPr="009B1CE5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сьогоднішній стан інфраст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уктурного об’єкту в деталях;</w:t>
            </w:r>
          </w:p>
          <w:p w14:paraId="66F26C61" w14:textId="2648F61B" w:rsidR="00090681" w:rsidRDefault="00090681" w:rsidP="00560098">
            <w:pPr>
              <w:pStyle w:val="NoSpacing1"/>
              <w:numPr>
                <w:ilvl w:val="0"/>
                <w:numId w:val="7"/>
              </w:numPr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перелік основних робіт/обладнання, які мають бути виконані в рамках впровадження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у.</w:t>
            </w:r>
          </w:p>
          <w:p w14:paraId="7E744601" w14:textId="67EEF754" w:rsidR="00AC34EE" w:rsidRPr="00AC34EE" w:rsidRDefault="00AC34EE" w:rsidP="00AC34EE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(Надішліть фотографії об</w:t>
            </w:r>
            <w:r w:rsidRPr="00D00EB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єкту</w:t>
            </w:r>
            <w:proofErr w:type="spellEnd"/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як додатки до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ної пропозиції)</w:t>
            </w:r>
          </w:p>
          <w:p w14:paraId="49C31D0A" w14:textId="77777777" w:rsidR="00090681" w:rsidRPr="009B1CE5" w:rsidRDefault="00090681" w:rsidP="00090681">
            <w:pPr>
              <w:pStyle w:val="NoSpacing1"/>
              <w:ind w:firstLine="284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2B610C" w14:paraId="77036C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3D8" w14:textId="0F317757" w:rsidR="00090681" w:rsidRPr="009B1CE5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</w:t>
            </w:r>
            <w:r w:rsidR="00090681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чікуваний результат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після впровадження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у</w:t>
            </w:r>
          </w:p>
          <w:p w14:paraId="1311964F" w14:textId="77777777" w:rsidR="00090681" w:rsidRPr="009B1CE5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0EC5" w14:textId="4B4B75B9" w:rsidR="00090681" w:rsidRPr="009B1CE5" w:rsidRDefault="0056009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плив цих робіт/обладнання на покращення існуючого стану інфраст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уктурного об’єкту та/або на покращення умов надання послуги. </w:t>
            </w:r>
          </w:p>
        </w:tc>
      </w:tr>
      <w:tr w:rsidR="009A50A8" w:rsidRPr="002B610C" w14:paraId="4E273C31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82E5" w14:textId="00E44272" w:rsidR="009A50A8" w:rsidRPr="009B1CE5" w:rsidRDefault="009A50A8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Інформація щодо ПКД /КД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F17E" w14:textId="4FDAD96E" w:rsidR="009A50A8" w:rsidRPr="009B1CE5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Вкажіть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,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чи наявна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на документація /</w:t>
            </w:r>
            <w:proofErr w:type="spellStart"/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но</w:t>
            </w:r>
            <w:proofErr w:type="spellEnd"/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-кошторисна документація об’єкту? </w:t>
            </w:r>
          </w:p>
          <w:p w14:paraId="5A3F1BBB" w14:textId="7CF07B54" w:rsidR="009A50A8" w:rsidRPr="009B1CE5" w:rsidRDefault="009A50A8" w:rsidP="009A50A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Якщо ні, відповідно до якої документації складено кошторис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у?</w:t>
            </w:r>
          </w:p>
          <w:p w14:paraId="00F83C20" w14:textId="77777777" w:rsidR="009A50A8" w:rsidRPr="009B1CE5" w:rsidRDefault="009A50A8" w:rsidP="00560098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9B1CE5" w14:paraId="6BA082A3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1489" w14:textId="3BAB3EB6" w:rsidR="00090681" w:rsidRPr="009B1CE5" w:rsidRDefault="00CE7276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lastRenderedPageBreak/>
              <w:t xml:space="preserve">Основні показники ПКД / КД 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101" w14:textId="77777777" w:rsidR="009A50A8" w:rsidRPr="009B1CE5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вартість робіт:</w:t>
            </w:r>
          </w:p>
          <w:p w14:paraId="1A6EC91B" w14:textId="77777777" w:rsidR="009A50A8" w:rsidRPr="009B1CE5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обладнання:  </w:t>
            </w:r>
          </w:p>
          <w:p w14:paraId="6CF5EBAC" w14:textId="2879F40A" w:rsidR="009A50A8" w:rsidRPr="009B1CE5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</w:t>
            </w:r>
            <w:r w:rsidR="009A50A8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виготовлення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9A50A8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ної документації: </w:t>
            </w:r>
          </w:p>
          <w:p w14:paraId="1C7747CC" w14:textId="71D1F7B6" w:rsidR="009A50A8" w:rsidRPr="009B1CE5" w:rsidRDefault="009B1CE5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вартість послуг 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техна</w:t>
            </w:r>
            <w:r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гляду</w:t>
            </w:r>
            <w:r w:rsidR="009A50A8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8C2937A" w14:textId="0143257B" w:rsidR="009A50A8" w:rsidRPr="009B1CE5" w:rsidRDefault="009A50A8" w:rsidP="00CE7276">
            <w:pPr>
              <w:pStyle w:val="NoSpacing1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інше:</w:t>
            </w:r>
          </w:p>
        </w:tc>
      </w:tr>
      <w:tr w:rsidR="00090681" w:rsidRPr="009B1CE5" w14:paraId="0D8B1265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4EE" w14:textId="6CC08484" w:rsidR="00090681" w:rsidRPr="009B1CE5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Чи наявне співфінансування за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ом? Вкажіть суму</w:t>
            </w:r>
            <w:r w:rsidR="00560098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 чи перерахуйте роботи/обладнання/ін.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та надайте листи підтримки</w:t>
            </w:r>
            <w:r w:rsidR="00560098"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 / гарантійні листи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A48" w14:textId="1B512DDB" w:rsidR="00090681" w:rsidRPr="009B1CE5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Сільська/міська рада</w:t>
            </w:r>
            <w:r w:rsidR="00CE7276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6514118A" w14:textId="1458DE1D" w:rsidR="00090681" w:rsidRPr="009B1CE5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Районна адміністрація/районна рада</w:t>
            </w:r>
            <w:r w:rsidR="00CE7276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4DDDB8F0" w14:textId="73E3B753" w:rsidR="00090681" w:rsidRPr="009B1CE5" w:rsidRDefault="00090681" w:rsidP="00CE7276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Обласна адміністрація/обласна рада</w:t>
            </w:r>
            <w:r w:rsidR="00CE7276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4E0CAA3A" w14:textId="01FCE0F2" w:rsidR="00090681" w:rsidRPr="009B1CE5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Приватний сектор</w:t>
            </w:r>
            <w:r w:rsidR="00CE7276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</w:p>
          <w:p w14:paraId="56EB4125" w14:textId="5D4E45B5" w:rsidR="00090681" w:rsidRPr="009B1CE5" w:rsidRDefault="00090681" w:rsidP="00090681">
            <w:pPr>
              <w:pStyle w:val="NoSpacing1"/>
              <w:ind w:right="566" w:firstLine="284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Інші</w:t>
            </w:r>
            <w:r w:rsidR="00CE7276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:</w:t>
            </w:r>
          </w:p>
          <w:p w14:paraId="218F3258" w14:textId="77777777" w:rsidR="00090681" w:rsidRPr="009B1CE5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  <w:tr w:rsidR="00090681" w:rsidRPr="002B610C" w14:paraId="7E000106" w14:textId="77777777" w:rsidTr="00276BBA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23D" w14:textId="51A39A98" w:rsidR="00090681" w:rsidRPr="009B1CE5" w:rsidRDefault="00090681" w:rsidP="00090681">
            <w:pPr>
              <w:pStyle w:val="NoSpacing1"/>
              <w:ind w:right="566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 xml:space="preserve">План щодо експлуатації та технічної підтримки </w:t>
            </w:r>
            <w:r w:rsidR="002B610C">
              <w:rPr>
                <w:rFonts w:ascii="Myriad Pro" w:hAnsi="Myriad Pro"/>
                <w:bCs/>
                <w:sz w:val="24"/>
                <w:szCs w:val="24"/>
                <w:lang w:val="uk-UA"/>
              </w:rPr>
              <w:t>проєкт</w:t>
            </w:r>
            <w:r w:rsidRPr="009B1CE5">
              <w:rPr>
                <w:rFonts w:ascii="Myriad Pro" w:hAnsi="Myriad Pro"/>
                <w:bCs/>
                <w:sz w:val="24"/>
                <w:szCs w:val="24"/>
                <w:lang w:val="uk-UA"/>
              </w:rPr>
              <w:t>у після його завершення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C6BD" w14:textId="0A6288BC" w:rsidR="00090681" w:rsidRPr="009B1CE5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Опишіть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графік профілактичних ремонтів після завершення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та джерела надходження коштів на них (включно з оплатою послуг);</w:t>
            </w:r>
          </w:p>
          <w:p w14:paraId="55241E18" w14:textId="69101B05" w:rsidR="00090681" w:rsidRPr="009B1CE5" w:rsidRDefault="00CE7276" w:rsidP="00CE7276">
            <w:pPr>
              <w:pStyle w:val="NoSpacing1"/>
              <w:ind w:right="566"/>
              <w:jc w:val="both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пи</w:t>
            </w:r>
            <w:r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шіть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наявність </w:t>
            </w:r>
            <w:r w:rsid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працівників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обслуговування</w:t>
            </w:r>
            <w:r w:rsidR="006E0F88" w:rsidRPr="00D00EB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</w:t>
            </w:r>
            <w:r w:rsidR="006E0F88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об</w:t>
            </w:r>
            <w:r w:rsidR="006E0F88" w:rsidRPr="00D00EBB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’</w:t>
            </w:r>
            <w:r w:rsidR="006E0F88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єкту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, у вирішенні яких проблем може допомогти впровадження </w:t>
            </w:r>
            <w:r w:rsidR="002B610C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проєкт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у в майбутньому, планування проведення додаткової діяльності та планування надходження коштів</w:t>
            </w:r>
            <w:r w:rsidR="004D2585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 xml:space="preserve"> для неї</w:t>
            </w:r>
            <w:r w:rsidR="00090681" w:rsidRPr="009B1CE5"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  <w:t>.</w:t>
            </w:r>
          </w:p>
          <w:p w14:paraId="305668D2" w14:textId="77777777" w:rsidR="00090681" w:rsidRPr="009B1CE5" w:rsidRDefault="00090681" w:rsidP="00090681">
            <w:pPr>
              <w:pStyle w:val="NoSpacing1"/>
              <w:ind w:right="566" w:firstLine="284"/>
              <w:jc w:val="center"/>
              <w:rPr>
                <w:rFonts w:ascii="Myriad Pro" w:hAnsi="Myriad Pro"/>
                <w:bCs/>
                <w:color w:val="A6A6A6" w:themeColor="background1" w:themeShade="A6"/>
                <w:sz w:val="24"/>
                <w:szCs w:val="24"/>
                <w:lang w:val="uk-UA"/>
              </w:rPr>
            </w:pPr>
          </w:p>
        </w:tc>
      </w:tr>
    </w:tbl>
    <w:p w14:paraId="60A3B340" w14:textId="67B0B183" w:rsidR="00B77051" w:rsidRPr="009B1CE5" w:rsidRDefault="00B77051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00EE3BBA" w14:textId="7E744338" w:rsidR="00FB7B23" w:rsidRPr="009B1CE5" w:rsidRDefault="00FB7B23" w:rsidP="00332E3D">
      <w:pPr>
        <w:widowControl/>
        <w:ind w:firstLine="3510"/>
        <w:jc w:val="both"/>
        <w:rPr>
          <w:rFonts w:ascii="Myriad Pro" w:eastAsia="Times New Roman" w:hAnsi="Myriad Pro" w:cs="Times New Roman"/>
          <w:b/>
          <w:bCs/>
          <w:sz w:val="24"/>
          <w:szCs w:val="24"/>
          <w:lang w:val="uk-UA"/>
        </w:rPr>
      </w:pPr>
      <w:r w:rsidRPr="009B1CE5">
        <w:rPr>
          <w:rFonts w:ascii="Myriad Pro" w:hAnsi="Myriad Pro"/>
          <w:b/>
          <w:bCs/>
          <w:sz w:val="24"/>
          <w:szCs w:val="24"/>
          <w:lang w:val="uk-UA"/>
        </w:rPr>
        <w:t xml:space="preserve">Робочий план </w:t>
      </w:r>
      <w:r w:rsidR="002B610C">
        <w:rPr>
          <w:rFonts w:ascii="Myriad Pro" w:hAnsi="Myriad Pro"/>
          <w:b/>
          <w:bCs/>
          <w:sz w:val="24"/>
          <w:szCs w:val="24"/>
          <w:lang w:val="uk-UA"/>
        </w:rPr>
        <w:t>проєкт</w:t>
      </w:r>
      <w:r w:rsidRPr="009B1CE5">
        <w:rPr>
          <w:rFonts w:ascii="Myriad Pro" w:hAnsi="Myriad Pro"/>
          <w:b/>
          <w:bCs/>
          <w:sz w:val="24"/>
          <w:szCs w:val="24"/>
          <w:lang w:val="uk-UA"/>
        </w:rPr>
        <w:t>у</w:t>
      </w:r>
    </w:p>
    <w:p w14:paraId="4E75FC80" w14:textId="12A37D6D" w:rsidR="00FB7B23" w:rsidRPr="009B1CE5" w:rsidRDefault="00FB7B23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Надайте, будь ласка, робочий план </w:t>
      </w:r>
      <w:r w:rsidR="002B610C">
        <w:rPr>
          <w:rFonts w:ascii="Myriad Pro" w:hAnsi="Myriad Pro"/>
          <w:bCs/>
          <w:sz w:val="24"/>
          <w:szCs w:val="24"/>
          <w:lang w:val="uk-UA"/>
        </w:rPr>
        <w:t>проєкт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у у відповідності до </w:t>
      </w:r>
      <w:r w:rsidR="009B1CE5">
        <w:rPr>
          <w:rFonts w:ascii="Myriad Pro" w:hAnsi="Myriad Pro"/>
          <w:bCs/>
          <w:sz w:val="24"/>
          <w:szCs w:val="24"/>
          <w:lang w:val="uk-UA"/>
        </w:rPr>
        <w:t>наступного</w:t>
      </w:r>
      <w:r w:rsidR="009B1CE5" w:rsidRPr="009B1CE5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Pr="009B1CE5">
        <w:rPr>
          <w:rFonts w:ascii="Myriad Pro" w:hAnsi="Myriad Pro"/>
          <w:bCs/>
          <w:sz w:val="24"/>
          <w:szCs w:val="24"/>
          <w:lang w:val="uk-UA"/>
        </w:rPr>
        <w:t>формату</w:t>
      </w:r>
      <w:r w:rsidR="009B1CE5">
        <w:rPr>
          <w:rFonts w:ascii="Myriad Pro" w:hAnsi="Myriad Pro"/>
          <w:bCs/>
          <w:sz w:val="24"/>
          <w:szCs w:val="24"/>
          <w:lang w:val="uk-UA"/>
        </w:rPr>
        <w:t>: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 головні етапи </w:t>
      </w:r>
      <w:r w:rsidR="004D2585" w:rsidRPr="009B1CE5">
        <w:rPr>
          <w:rFonts w:ascii="Myriad Pro" w:hAnsi="Myriad Pro"/>
          <w:bCs/>
          <w:sz w:val="24"/>
          <w:szCs w:val="24"/>
          <w:lang w:val="uk-UA"/>
        </w:rPr>
        <w:t xml:space="preserve">впровадження </w:t>
      </w:r>
      <w:r w:rsidR="002B610C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4D2585" w:rsidRPr="009B1CE5">
        <w:rPr>
          <w:rFonts w:ascii="Myriad Pro" w:hAnsi="Myriad Pro"/>
          <w:bCs/>
          <w:sz w:val="24"/>
          <w:szCs w:val="24"/>
          <w:lang w:val="uk-UA"/>
        </w:rPr>
        <w:t>у</w:t>
      </w:r>
      <w:r w:rsidRPr="009B1CE5">
        <w:rPr>
          <w:rFonts w:ascii="Myriad Pro" w:hAnsi="Myriad Pro"/>
          <w:bCs/>
          <w:sz w:val="24"/>
          <w:szCs w:val="24"/>
          <w:lang w:val="uk-UA"/>
        </w:rPr>
        <w:t>, їх зміст</w:t>
      </w:r>
      <w:r w:rsidR="00AC34EE">
        <w:rPr>
          <w:rFonts w:ascii="Myriad Pro" w:hAnsi="Myriad Pro"/>
          <w:bCs/>
          <w:sz w:val="24"/>
          <w:szCs w:val="24"/>
          <w:lang w:val="uk-UA"/>
        </w:rPr>
        <w:t xml:space="preserve">, </w:t>
      </w:r>
      <w:r w:rsidRPr="009B1CE5">
        <w:rPr>
          <w:rFonts w:ascii="Myriad Pro" w:hAnsi="Myriad Pro"/>
          <w:bCs/>
          <w:sz w:val="24"/>
          <w:szCs w:val="24"/>
          <w:lang w:val="uk-UA"/>
        </w:rPr>
        <w:t>період впровадження</w:t>
      </w:r>
      <w:r w:rsidR="00AC34EE">
        <w:rPr>
          <w:rFonts w:ascii="Myriad Pro" w:hAnsi="Myriad Pro"/>
          <w:bCs/>
          <w:sz w:val="24"/>
          <w:szCs w:val="24"/>
          <w:lang w:val="uk-UA"/>
        </w:rPr>
        <w:t xml:space="preserve"> та бюджет, запланований на кожний із видів діяльності</w:t>
      </w:r>
      <w:r w:rsidRPr="009B1CE5">
        <w:rPr>
          <w:rFonts w:ascii="Myriad Pro" w:hAnsi="Myriad Pro"/>
          <w:bCs/>
          <w:sz w:val="24"/>
          <w:szCs w:val="24"/>
          <w:lang w:val="uk-UA"/>
        </w:rPr>
        <w:t>.</w:t>
      </w:r>
      <w:r w:rsidR="00AC34EE">
        <w:rPr>
          <w:rFonts w:ascii="Myriad Pro" w:hAnsi="Myriad Pro"/>
          <w:bCs/>
          <w:sz w:val="24"/>
          <w:szCs w:val="24"/>
          <w:lang w:val="uk-UA"/>
        </w:rPr>
        <w:t xml:space="preserve"> Будь ласка, зверніть увагу на те, що бюджет у стовпчику «запланований бюджет на діяльність» має сумарно відповідати загальному бюджету </w:t>
      </w:r>
      <w:r w:rsidR="002B610C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AC34EE">
        <w:rPr>
          <w:rFonts w:ascii="Myriad Pro" w:hAnsi="Myriad Pro"/>
          <w:bCs/>
          <w:sz w:val="24"/>
          <w:szCs w:val="24"/>
          <w:lang w:val="uk-UA"/>
        </w:rPr>
        <w:t>у.</w:t>
      </w:r>
    </w:p>
    <w:p w14:paraId="77329A1A" w14:textId="6B4ED4CC" w:rsidR="00BA3B8E" w:rsidRPr="009B1CE5" w:rsidRDefault="00BA3B8E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4A4691F7" w14:textId="73BEDAD0" w:rsidR="00BA3B8E" w:rsidRPr="00CB656A" w:rsidRDefault="00BA3B8E" w:rsidP="00F36269">
      <w:pPr>
        <w:pStyle w:val="NoSpacing1"/>
        <w:ind w:right="9"/>
        <w:jc w:val="both"/>
        <w:rPr>
          <w:rFonts w:ascii="Myriad Pro" w:hAnsi="Myriad Pro"/>
          <w:bCs/>
          <w:color w:val="FF0000"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Будь ласка, зверніть увагу, що запропонований термін впровадження не може перевищувати 6 місяців. </w:t>
      </w:r>
    </w:p>
    <w:p w14:paraId="7CB61106" w14:textId="6FB81554" w:rsidR="00AE23F0" w:rsidRPr="009B1CE5" w:rsidRDefault="00AE23F0" w:rsidP="00F36269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2"/>
        <w:gridCol w:w="1846"/>
        <w:gridCol w:w="2742"/>
        <w:gridCol w:w="242"/>
        <w:gridCol w:w="2118"/>
      </w:tblGrid>
      <w:tr w:rsidR="004F3A7E" w:rsidRPr="009B1CE5" w14:paraId="657FF954" w14:textId="77777777" w:rsidTr="003121CC">
        <w:tc>
          <w:tcPr>
            <w:tcW w:w="1726" w:type="pct"/>
            <w:vMerge w:val="restart"/>
          </w:tcPr>
          <w:p w14:paraId="7BAE265E" w14:textId="6192EA2D" w:rsidR="004F3A7E" w:rsidRPr="009B1CE5" w:rsidRDefault="004F3A7E" w:rsidP="00AE23F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 w:rsidRPr="00CF0B41">
              <w:rPr>
                <w:sz w:val="22"/>
                <w:szCs w:val="22"/>
              </w:rPr>
              <w:t>ЗАПЛАНОВАНА ДІЯЛЬНІСТЬ</w:t>
            </w:r>
          </w:p>
        </w:tc>
        <w:tc>
          <w:tcPr>
            <w:tcW w:w="2275" w:type="pct"/>
            <w:gridSpan w:val="3"/>
          </w:tcPr>
          <w:p w14:paraId="2E44111C" w14:textId="0B1A413F" w:rsidR="004F3A7E" w:rsidRPr="00C62D13" w:rsidRDefault="004F3A7E" w:rsidP="00CB656A">
            <w:pPr>
              <w:pStyle w:val="NoSpacing1"/>
              <w:ind w:right="9"/>
              <w:jc w:val="center"/>
              <w:rPr>
                <w:sz w:val="22"/>
                <w:szCs w:val="22"/>
                <w:lang w:val="uk-UA"/>
              </w:rPr>
            </w:pPr>
            <w:r w:rsidRPr="002B610C">
              <w:rPr>
                <w:sz w:val="22"/>
                <w:szCs w:val="22"/>
                <w:lang w:val="ru-RU"/>
              </w:rPr>
              <w:t>Період впровадження</w:t>
            </w:r>
            <w:r w:rsidR="001F2105">
              <w:rPr>
                <w:sz w:val="22"/>
                <w:szCs w:val="22"/>
                <w:lang w:val="uk-UA"/>
              </w:rPr>
              <w:t xml:space="preserve">: </w:t>
            </w:r>
            <w:r w:rsidR="001F2105" w:rsidRPr="001F2105">
              <w:rPr>
                <w:sz w:val="22"/>
                <w:szCs w:val="22"/>
                <w:lang w:val="uk-UA"/>
              </w:rPr>
              <w:t>вказати кількість місяців</w:t>
            </w:r>
          </w:p>
        </w:tc>
        <w:tc>
          <w:tcPr>
            <w:tcW w:w="999" w:type="pct"/>
            <w:vMerge w:val="restart"/>
          </w:tcPr>
          <w:p w14:paraId="7C01A0BA" w14:textId="070B4501" w:rsidR="004F3A7E" w:rsidRPr="00AC34EE" w:rsidRDefault="004F3A7E" w:rsidP="00AE23F0">
            <w:pPr>
              <w:pStyle w:val="NoSpacing1"/>
              <w:ind w:right="9"/>
              <w:jc w:val="both"/>
              <w:rPr>
                <w:sz w:val="22"/>
                <w:szCs w:val="22"/>
              </w:rPr>
            </w:pPr>
            <w:proofErr w:type="spellStart"/>
            <w:r w:rsidRPr="00AC34EE">
              <w:rPr>
                <w:sz w:val="22"/>
                <w:szCs w:val="22"/>
              </w:rPr>
              <w:t>Запланований</w:t>
            </w:r>
            <w:proofErr w:type="spellEnd"/>
            <w:r w:rsidRPr="00CF0B41">
              <w:rPr>
                <w:sz w:val="22"/>
                <w:szCs w:val="22"/>
              </w:rPr>
              <w:t xml:space="preserve"> </w:t>
            </w:r>
            <w:proofErr w:type="spellStart"/>
            <w:r w:rsidRPr="00AC34EE">
              <w:rPr>
                <w:sz w:val="22"/>
                <w:szCs w:val="22"/>
              </w:rPr>
              <w:t>бюджет</w:t>
            </w:r>
            <w:proofErr w:type="spellEnd"/>
            <w:r w:rsidRPr="00CF0B41">
              <w:rPr>
                <w:sz w:val="22"/>
                <w:szCs w:val="22"/>
              </w:rPr>
              <w:t xml:space="preserve"> </w:t>
            </w:r>
            <w:proofErr w:type="spellStart"/>
            <w:r w:rsidRPr="00AC34EE">
              <w:rPr>
                <w:sz w:val="22"/>
                <w:szCs w:val="22"/>
              </w:rPr>
              <w:t>на</w:t>
            </w:r>
            <w:proofErr w:type="spellEnd"/>
            <w:r w:rsidRPr="00AC34EE">
              <w:rPr>
                <w:sz w:val="22"/>
                <w:szCs w:val="22"/>
              </w:rPr>
              <w:t xml:space="preserve"> </w:t>
            </w:r>
            <w:proofErr w:type="spellStart"/>
            <w:r w:rsidRPr="00AC34EE">
              <w:rPr>
                <w:sz w:val="22"/>
                <w:szCs w:val="22"/>
              </w:rPr>
              <w:t>діяльністі</w:t>
            </w:r>
            <w:proofErr w:type="spellEnd"/>
          </w:p>
        </w:tc>
      </w:tr>
      <w:tr w:rsidR="004F3A7E" w:rsidRPr="009B1CE5" w14:paraId="5E180AFE" w14:textId="77777777" w:rsidTr="003121CC">
        <w:tc>
          <w:tcPr>
            <w:tcW w:w="1726" w:type="pct"/>
            <w:vMerge/>
          </w:tcPr>
          <w:p w14:paraId="798CEBCC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70" w:type="pct"/>
          </w:tcPr>
          <w:p w14:paraId="3C5562EC" w14:textId="6046EA2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r w:rsidRPr="00C62D13">
              <w:rPr>
                <w:sz w:val="22"/>
                <w:szCs w:val="22"/>
              </w:rPr>
              <w:t xml:space="preserve">Період 1 (50% </w:t>
            </w:r>
            <w:proofErr w:type="spellStart"/>
            <w:r w:rsidRPr="00C62D13">
              <w:rPr>
                <w:sz w:val="22"/>
                <w:szCs w:val="22"/>
              </w:rPr>
              <w:t>часу</w:t>
            </w:r>
            <w:proofErr w:type="spellEnd"/>
            <w:r w:rsidRPr="00C62D13">
              <w:rPr>
                <w:sz w:val="22"/>
                <w:szCs w:val="22"/>
              </w:rPr>
              <w:t xml:space="preserve"> </w:t>
            </w:r>
            <w:proofErr w:type="spellStart"/>
            <w:r w:rsidRPr="00C62D13">
              <w:rPr>
                <w:sz w:val="22"/>
                <w:szCs w:val="22"/>
              </w:rPr>
              <w:t>реалізації</w:t>
            </w:r>
            <w:proofErr w:type="spellEnd"/>
            <w:r w:rsidRPr="00C62D13">
              <w:rPr>
                <w:sz w:val="22"/>
                <w:szCs w:val="22"/>
              </w:rPr>
              <w:t xml:space="preserve"> </w:t>
            </w:r>
            <w:r w:rsidR="002B610C">
              <w:rPr>
                <w:sz w:val="22"/>
                <w:szCs w:val="22"/>
              </w:rPr>
              <w:t>проєкт</w:t>
            </w:r>
            <w:r w:rsidRPr="00C62D13">
              <w:rPr>
                <w:sz w:val="22"/>
                <w:szCs w:val="22"/>
              </w:rPr>
              <w:t>у)</w:t>
            </w:r>
          </w:p>
        </w:tc>
        <w:tc>
          <w:tcPr>
            <w:tcW w:w="1292" w:type="pct"/>
          </w:tcPr>
          <w:p w14:paraId="32C0BFD1" w14:textId="4409107B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  <w:proofErr w:type="spellStart"/>
            <w:r w:rsidRPr="00C62D13">
              <w:rPr>
                <w:sz w:val="22"/>
                <w:szCs w:val="22"/>
              </w:rPr>
              <w:t>Період</w:t>
            </w:r>
            <w:proofErr w:type="spellEnd"/>
            <w:r w:rsidRPr="00C62D13">
              <w:rPr>
                <w:sz w:val="22"/>
                <w:szCs w:val="22"/>
              </w:rPr>
              <w:t xml:space="preserve"> 2 (</w:t>
            </w:r>
            <w:r w:rsidR="003121CC">
              <w:rPr>
                <w:sz w:val="22"/>
                <w:szCs w:val="22"/>
                <w:lang w:val="uk-UA"/>
              </w:rPr>
              <w:t>50</w:t>
            </w:r>
            <w:r w:rsidRPr="00C62D13">
              <w:rPr>
                <w:sz w:val="22"/>
                <w:szCs w:val="22"/>
              </w:rPr>
              <w:t xml:space="preserve">% </w:t>
            </w:r>
            <w:proofErr w:type="spellStart"/>
            <w:r w:rsidRPr="00C62D13">
              <w:rPr>
                <w:sz w:val="22"/>
                <w:szCs w:val="22"/>
              </w:rPr>
              <w:t>часу</w:t>
            </w:r>
            <w:proofErr w:type="spellEnd"/>
            <w:r w:rsidRPr="00C62D13">
              <w:rPr>
                <w:sz w:val="22"/>
                <w:szCs w:val="22"/>
              </w:rPr>
              <w:t xml:space="preserve"> </w:t>
            </w:r>
            <w:proofErr w:type="spellStart"/>
            <w:r w:rsidRPr="00C62D13">
              <w:rPr>
                <w:sz w:val="22"/>
                <w:szCs w:val="22"/>
              </w:rPr>
              <w:t>реалізації</w:t>
            </w:r>
            <w:proofErr w:type="spellEnd"/>
            <w:r w:rsidRPr="00C62D13">
              <w:rPr>
                <w:sz w:val="22"/>
                <w:szCs w:val="22"/>
              </w:rPr>
              <w:t xml:space="preserve"> </w:t>
            </w:r>
            <w:r w:rsidR="002B610C">
              <w:rPr>
                <w:sz w:val="22"/>
                <w:szCs w:val="22"/>
              </w:rPr>
              <w:t>проєкт</w:t>
            </w:r>
            <w:r w:rsidRPr="00C62D13">
              <w:rPr>
                <w:sz w:val="22"/>
                <w:szCs w:val="22"/>
              </w:rPr>
              <w:t>у)</w:t>
            </w:r>
          </w:p>
        </w:tc>
        <w:tc>
          <w:tcPr>
            <w:tcW w:w="114" w:type="pct"/>
          </w:tcPr>
          <w:p w14:paraId="392AAF1A" w14:textId="1A69A5C3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Cs/>
                <w:sz w:val="16"/>
                <w:szCs w:val="16"/>
                <w:lang w:val="uk-UA"/>
              </w:rPr>
            </w:pPr>
          </w:p>
        </w:tc>
        <w:tc>
          <w:tcPr>
            <w:tcW w:w="999" w:type="pct"/>
            <w:vMerge/>
          </w:tcPr>
          <w:p w14:paraId="3203FD45" w14:textId="0F858F1A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4F3A7E" w:rsidRPr="009B1CE5" w14:paraId="1C93CA24" w14:textId="77777777" w:rsidTr="003121CC">
        <w:tc>
          <w:tcPr>
            <w:tcW w:w="1726" w:type="pct"/>
          </w:tcPr>
          <w:p w14:paraId="5B6AA4B0" w14:textId="10232983" w:rsidR="004F3A7E" w:rsidRPr="009B1CE5" w:rsidRDefault="004F3A7E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870" w:type="pct"/>
          </w:tcPr>
          <w:p w14:paraId="2AC8A4C8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92" w:type="pct"/>
          </w:tcPr>
          <w:p w14:paraId="6E6662AC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4" w:type="pct"/>
          </w:tcPr>
          <w:p w14:paraId="6196FF33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9" w:type="pct"/>
          </w:tcPr>
          <w:p w14:paraId="45AD188E" w14:textId="61041C3E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4F3A7E" w:rsidRPr="009B1CE5" w14:paraId="7E86AF36" w14:textId="77777777" w:rsidTr="003121CC">
        <w:tc>
          <w:tcPr>
            <w:tcW w:w="1726" w:type="pct"/>
          </w:tcPr>
          <w:p w14:paraId="6CBE96A6" w14:textId="2A580AD5" w:rsidR="004F3A7E" w:rsidRPr="009B1CE5" w:rsidRDefault="004F3A7E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870" w:type="pct"/>
          </w:tcPr>
          <w:p w14:paraId="16F4B971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92" w:type="pct"/>
          </w:tcPr>
          <w:p w14:paraId="457AEC48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4" w:type="pct"/>
          </w:tcPr>
          <w:p w14:paraId="5B8CD138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9" w:type="pct"/>
          </w:tcPr>
          <w:p w14:paraId="01C50613" w14:textId="5729D183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4F3A7E" w:rsidRPr="009B1CE5" w14:paraId="0B43B755" w14:textId="77777777" w:rsidTr="003121CC">
        <w:tc>
          <w:tcPr>
            <w:tcW w:w="1726" w:type="pct"/>
          </w:tcPr>
          <w:p w14:paraId="5106AE9B" w14:textId="5080CA66" w:rsidR="004F3A7E" w:rsidRPr="009B1CE5" w:rsidRDefault="004F3A7E" w:rsidP="00773F80">
            <w:pPr>
              <w:pStyle w:val="NoSpacing1"/>
              <w:numPr>
                <w:ilvl w:val="1"/>
                <w:numId w:val="4"/>
              </w:numPr>
              <w:ind w:right="9"/>
              <w:jc w:val="both"/>
              <w:rPr>
                <w:rFonts w:ascii="Myriad Pro" w:hAnsi="Myriad Pro"/>
                <w:bCs/>
                <w:sz w:val="24"/>
                <w:szCs w:val="24"/>
                <w:lang w:val="uk-UA"/>
              </w:rPr>
            </w:pPr>
          </w:p>
        </w:tc>
        <w:tc>
          <w:tcPr>
            <w:tcW w:w="870" w:type="pct"/>
          </w:tcPr>
          <w:p w14:paraId="32AC1087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92" w:type="pct"/>
          </w:tcPr>
          <w:p w14:paraId="0E02D500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4" w:type="pct"/>
          </w:tcPr>
          <w:p w14:paraId="5794650F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9" w:type="pct"/>
          </w:tcPr>
          <w:p w14:paraId="5E3DFDF0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4F3A7E" w:rsidRPr="009B1CE5" w14:paraId="47198C58" w14:textId="77777777" w:rsidTr="003121CC">
        <w:tc>
          <w:tcPr>
            <w:tcW w:w="1726" w:type="pct"/>
          </w:tcPr>
          <w:p w14:paraId="6D20A7A5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70" w:type="pct"/>
          </w:tcPr>
          <w:p w14:paraId="70ECF53E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92" w:type="pct"/>
          </w:tcPr>
          <w:p w14:paraId="4D893CD1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4" w:type="pct"/>
          </w:tcPr>
          <w:p w14:paraId="6B6F780E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9" w:type="pct"/>
          </w:tcPr>
          <w:p w14:paraId="5A53420B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</w:tr>
      <w:tr w:rsidR="004F3A7E" w:rsidRPr="009B1CE5" w14:paraId="67FE2662" w14:textId="77777777" w:rsidTr="003121CC">
        <w:tc>
          <w:tcPr>
            <w:tcW w:w="1726" w:type="pct"/>
          </w:tcPr>
          <w:p w14:paraId="1D4702AA" w14:textId="49EF2DCE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70" w:type="pct"/>
          </w:tcPr>
          <w:p w14:paraId="0E1E2975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92" w:type="pct"/>
          </w:tcPr>
          <w:p w14:paraId="36292B8C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4" w:type="pct"/>
          </w:tcPr>
          <w:p w14:paraId="3234D8CF" w14:textId="77777777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9" w:type="pct"/>
          </w:tcPr>
          <w:p w14:paraId="107EB54E" w14:textId="4A57E206" w:rsidR="004F3A7E" w:rsidRPr="009B1CE5" w:rsidRDefault="004F3A7E" w:rsidP="00773F80">
            <w:pPr>
              <w:pStyle w:val="NoSpacing1"/>
              <w:ind w:right="9"/>
              <w:jc w:val="both"/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  <w:lang w:val="uk-UA"/>
              </w:rPr>
              <w:t>Загалом:</w:t>
            </w:r>
          </w:p>
        </w:tc>
      </w:tr>
    </w:tbl>
    <w:p w14:paraId="0B9A0DD7" w14:textId="77777777" w:rsidR="00AE23F0" w:rsidRPr="009B1CE5" w:rsidRDefault="00AE23F0" w:rsidP="00AE23F0">
      <w:pPr>
        <w:pStyle w:val="NoSpacing1"/>
        <w:ind w:right="9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64F2EDA" w14:textId="6208D885" w:rsidR="00FB7B23" w:rsidRPr="009B1CE5" w:rsidRDefault="007E5D3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>
        <w:rPr>
          <w:rFonts w:ascii="Myriad Pro" w:hAnsi="Myriad Pro"/>
          <w:b/>
          <w:bCs/>
          <w:sz w:val="24"/>
          <w:szCs w:val="24"/>
          <w:lang w:val="uk-UA"/>
        </w:rPr>
        <w:t>Цільові показники</w:t>
      </w:r>
    </w:p>
    <w:p w14:paraId="26C508D6" w14:textId="77777777" w:rsidR="00FB7B23" w:rsidRPr="009B1CE5" w:rsidRDefault="00FB7B23" w:rsidP="00FB7B23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p w14:paraId="45D6C82B" w14:textId="68FDF4BD" w:rsidR="00F17FE4" w:rsidRDefault="00F17FE4" w:rsidP="00397428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9B1CE5">
        <w:rPr>
          <w:rFonts w:ascii="Myriad Pro" w:hAnsi="Myriad Pro"/>
          <w:bCs/>
          <w:sz w:val="24"/>
          <w:szCs w:val="24"/>
          <w:lang w:val="uk-UA"/>
        </w:rPr>
        <w:t>Зазначте конкретні, вимірювані</w:t>
      </w:r>
      <w:r w:rsidR="001A03C2" w:rsidRPr="009B1CE5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9E46E8" w:rsidRPr="009B1CE5">
        <w:rPr>
          <w:rFonts w:ascii="Myriad Pro" w:hAnsi="Myriad Pro"/>
          <w:bCs/>
          <w:sz w:val="24"/>
          <w:szCs w:val="24"/>
          <w:lang w:val="uk-UA"/>
        </w:rPr>
        <w:t xml:space="preserve">показники </w:t>
      </w:r>
      <w:r w:rsidR="002B610C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1A03C2" w:rsidRPr="009B1CE5">
        <w:rPr>
          <w:rFonts w:ascii="Myriad Pro" w:hAnsi="Myriad Pro"/>
          <w:bCs/>
          <w:sz w:val="24"/>
          <w:szCs w:val="24"/>
          <w:lang w:val="uk-UA"/>
        </w:rPr>
        <w:t>у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. Також, зазначте кількість </w:t>
      </w:r>
      <w:r w:rsidR="00557734" w:rsidRPr="009B1CE5">
        <w:rPr>
          <w:rFonts w:ascii="Myriad Pro" w:hAnsi="Myriad Pro"/>
          <w:bCs/>
          <w:sz w:val="24"/>
          <w:szCs w:val="24"/>
          <w:lang w:val="uk-UA"/>
        </w:rPr>
        <w:t>благоотримувачів</w:t>
      </w:r>
      <w:r w:rsidRPr="009B1CE5">
        <w:rPr>
          <w:rFonts w:ascii="Myriad Pro" w:hAnsi="Myriad Pro"/>
          <w:bCs/>
          <w:sz w:val="24"/>
          <w:szCs w:val="24"/>
          <w:lang w:val="uk-UA"/>
        </w:rPr>
        <w:t xml:space="preserve">, </w:t>
      </w:r>
      <w:r w:rsidR="00557734" w:rsidRPr="009B1CE5">
        <w:rPr>
          <w:rFonts w:ascii="Myriad Pro" w:hAnsi="Myriad Pro"/>
          <w:bCs/>
          <w:sz w:val="24"/>
          <w:szCs w:val="24"/>
          <w:lang w:val="uk-UA"/>
        </w:rPr>
        <w:t xml:space="preserve">яких буде охоплено </w:t>
      </w:r>
      <w:r w:rsidR="00AE23F0" w:rsidRPr="009B1CE5">
        <w:rPr>
          <w:rFonts w:ascii="Myriad Pro" w:hAnsi="Myriad Pro"/>
          <w:bCs/>
          <w:sz w:val="24"/>
          <w:szCs w:val="24"/>
          <w:lang w:val="uk-UA"/>
        </w:rPr>
        <w:t xml:space="preserve">вашим </w:t>
      </w:r>
      <w:r w:rsidR="002B610C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AE23F0" w:rsidRPr="009B1CE5">
        <w:rPr>
          <w:rFonts w:ascii="Myriad Pro" w:hAnsi="Myriad Pro"/>
          <w:bCs/>
          <w:sz w:val="24"/>
          <w:szCs w:val="24"/>
          <w:lang w:val="uk-UA"/>
        </w:rPr>
        <w:t>ом</w:t>
      </w:r>
      <w:r w:rsidRPr="009B1CE5">
        <w:rPr>
          <w:rFonts w:ascii="Myriad Pro" w:hAnsi="Myriad Pro"/>
          <w:bCs/>
          <w:sz w:val="24"/>
          <w:szCs w:val="24"/>
          <w:lang w:val="uk-UA"/>
        </w:rPr>
        <w:t>.</w:t>
      </w:r>
    </w:p>
    <w:p w14:paraId="6D22CDDD" w14:textId="6B407DEF" w:rsidR="007E5D33" w:rsidRDefault="007E5D33" w:rsidP="00397428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11"/>
        <w:gridCol w:w="1382"/>
        <w:gridCol w:w="1121"/>
        <w:gridCol w:w="2241"/>
        <w:gridCol w:w="2338"/>
        <w:gridCol w:w="242"/>
        <w:gridCol w:w="1375"/>
      </w:tblGrid>
      <w:tr w:rsidR="007D0942" w:rsidRPr="001E5D08" w14:paraId="1B2A9A2D" w14:textId="77777777" w:rsidTr="003121CC">
        <w:tc>
          <w:tcPr>
            <w:tcW w:w="901" w:type="pct"/>
            <w:vMerge w:val="restart"/>
            <w:shd w:val="clear" w:color="auto" w:fill="auto"/>
          </w:tcPr>
          <w:p w14:paraId="14B9B78E" w14:textId="0F2C9F99" w:rsidR="007E5D33" w:rsidRPr="001E5D08" w:rsidRDefault="007E5D33" w:rsidP="00CB656A">
            <w:pPr>
              <w:spacing w:before="60"/>
              <w:rPr>
                <w:sz w:val="20"/>
                <w:szCs w:val="20"/>
              </w:rPr>
            </w:pPr>
            <w:r w:rsidRPr="001E5D08">
              <w:rPr>
                <w:sz w:val="20"/>
                <w:szCs w:val="20"/>
              </w:rPr>
              <w:t>ПОКАЗНИК(И)</w:t>
            </w:r>
          </w:p>
        </w:tc>
        <w:tc>
          <w:tcPr>
            <w:tcW w:w="651" w:type="pct"/>
            <w:vMerge w:val="restart"/>
            <w:shd w:val="clear" w:color="auto" w:fill="auto"/>
          </w:tcPr>
          <w:p w14:paraId="33C37038" w14:textId="49855044" w:rsidR="007E5D33" w:rsidRPr="001E5D08" w:rsidRDefault="007E5D33" w:rsidP="0046037D">
            <w:pPr>
              <w:spacing w:before="60"/>
              <w:rPr>
                <w:sz w:val="20"/>
                <w:szCs w:val="20"/>
              </w:rPr>
            </w:pPr>
            <w:r w:rsidRPr="001E5D08">
              <w:rPr>
                <w:sz w:val="20"/>
                <w:szCs w:val="20"/>
              </w:rPr>
              <w:t>ДЖЕРЕЛО ДАНИХ</w:t>
            </w:r>
          </w:p>
        </w:tc>
        <w:tc>
          <w:tcPr>
            <w:tcW w:w="528" w:type="pct"/>
            <w:vMerge w:val="restart"/>
            <w:shd w:val="clear" w:color="auto" w:fill="auto"/>
          </w:tcPr>
          <w:p w14:paraId="6BB4DF92" w14:textId="4F6B2354" w:rsidR="007E5D33" w:rsidRPr="00CB656A" w:rsidRDefault="007E5D33" w:rsidP="0046037D">
            <w:pPr>
              <w:spacing w:before="60"/>
              <w:rPr>
                <w:sz w:val="20"/>
                <w:szCs w:val="20"/>
                <w:lang w:val="uk-UA"/>
              </w:rPr>
            </w:pPr>
            <w:r w:rsidRPr="001E5D08">
              <w:rPr>
                <w:sz w:val="20"/>
                <w:szCs w:val="20"/>
              </w:rPr>
              <w:t>БАЗ</w:t>
            </w:r>
            <w:r>
              <w:rPr>
                <w:sz w:val="20"/>
                <w:szCs w:val="20"/>
                <w:lang w:val="uk-UA"/>
              </w:rPr>
              <w:t>ОВЕ ЗНАЧЕННЯ</w:t>
            </w:r>
          </w:p>
        </w:tc>
        <w:tc>
          <w:tcPr>
            <w:tcW w:w="2920" w:type="pct"/>
            <w:gridSpan w:val="4"/>
          </w:tcPr>
          <w:p w14:paraId="14F1CBF8" w14:textId="7B958717" w:rsidR="007E5D33" w:rsidRPr="001E5D08" w:rsidRDefault="007E5D33" w:rsidP="007D0942">
            <w:pPr>
              <w:pStyle w:val="Heading2"/>
              <w:spacing w:before="60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ЕТАПИ</w:t>
            </w:r>
          </w:p>
        </w:tc>
      </w:tr>
      <w:tr w:rsidR="007D0942" w:rsidRPr="001E5D08" w14:paraId="74304F96" w14:textId="77777777" w:rsidTr="003121CC">
        <w:tc>
          <w:tcPr>
            <w:tcW w:w="901" w:type="pct"/>
            <w:vMerge/>
            <w:shd w:val="clear" w:color="auto" w:fill="DEEBF6"/>
          </w:tcPr>
          <w:p w14:paraId="4C6962D9" w14:textId="77777777" w:rsidR="009B1924" w:rsidRPr="001E5D08" w:rsidRDefault="009B1924" w:rsidP="0046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51" w:type="pct"/>
            <w:vMerge/>
            <w:shd w:val="clear" w:color="auto" w:fill="DEEBF6"/>
          </w:tcPr>
          <w:p w14:paraId="02020902" w14:textId="77777777" w:rsidR="009B1924" w:rsidRPr="001E5D08" w:rsidRDefault="009B1924" w:rsidP="0046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auto" w:fill="DEEBF6"/>
          </w:tcPr>
          <w:p w14:paraId="232053F7" w14:textId="77777777" w:rsidR="009B1924" w:rsidRPr="001E5D08" w:rsidRDefault="009B1924" w:rsidP="00460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bottom w:val="single" w:sz="4" w:space="0" w:color="000000"/>
            </w:tcBorders>
            <w:shd w:val="clear" w:color="auto" w:fill="auto"/>
          </w:tcPr>
          <w:p w14:paraId="3F3DDA2A" w14:textId="14134BE4" w:rsidR="009B1924" w:rsidRPr="001E5D08" w:rsidRDefault="009B1924" w:rsidP="008416F3">
            <w:pPr>
              <w:spacing w:before="60"/>
              <w:rPr>
                <w:sz w:val="20"/>
                <w:szCs w:val="20"/>
              </w:rPr>
            </w:pPr>
            <w:r w:rsidRPr="00C62D13">
              <w:rPr>
                <w:sz w:val="20"/>
                <w:szCs w:val="20"/>
              </w:rPr>
              <w:t xml:space="preserve">Період 1 (50% </w:t>
            </w:r>
            <w:proofErr w:type="spellStart"/>
            <w:r w:rsidRPr="00C62D13">
              <w:rPr>
                <w:sz w:val="20"/>
                <w:szCs w:val="20"/>
              </w:rPr>
              <w:t>часу</w:t>
            </w:r>
            <w:proofErr w:type="spellEnd"/>
            <w:r w:rsidRPr="00C62D13">
              <w:rPr>
                <w:sz w:val="20"/>
                <w:szCs w:val="20"/>
              </w:rPr>
              <w:t xml:space="preserve"> </w:t>
            </w:r>
            <w:proofErr w:type="spellStart"/>
            <w:r w:rsidRPr="00C62D13">
              <w:rPr>
                <w:sz w:val="20"/>
                <w:szCs w:val="20"/>
              </w:rPr>
              <w:t>реалізації</w:t>
            </w:r>
            <w:proofErr w:type="spellEnd"/>
            <w:r w:rsidRPr="00C62D13">
              <w:rPr>
                <w:sz w:val="20"/>
                <w:szCs w:val="20"/>
              </w:rPr>
              <w:t xml:space="preserve"> </w:t>
            </w:r>
            <w:r w:rsidR="002B610C">
              <w:rPr>
                <w:sz w:val="20"/>
                <w:szCs w:val="20"/>
              </w:rPr>
              <w:t>проєкт</w:t>
            </w:r>
            <w:r w:rsidRPr="00C62D13">
              <w:rPr>
                <w:sz w:val="20"/>
                <w:szCs w:val="20"/>
              </w:rPr>
              <w:t>у)</w:t>
            </w:r>
          </w:p>
        </w:tc>
        <w:tc>
          <w:tcPr>
            <w:tcW w:w="1102" w:type="pct"/>
            <w:tcBorders>
              <w:bottom w:val="single" w:sz="4" w:space="0" w:color="000000"/>
            </w:tcBorders>
            <w:shd w:val="clear" w:color="auto" w:fill="auto"/>
          </w:tcPr>
          <w:p w14:paraId="423B7247" w14:textId="682A78E6" w:rsidR="009B1924" w:rsidRPr="00C62D13" w:rsidRDefault="009B1924" w:rsidP="0046037D">
            <w:pPr>
              <w:pStyle w:val="Heading2"/>
              <w:spacing w:before="6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proofErr w:type="spellStart"/>
            <w:r w:rsidRPr="00C62D13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Період</w:t>
            </w:r>
            <w:proofErr w:type="spellEnd"/>
            <w:r w:rsidRPr="00C62D13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 xml:space="preserve"> 2 (</w:t>
            </w:r>
            <w:r w:rsidR="003121CC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uk-UA"/>
              </w:rPr>
              <w:t>50</w:t>
            </w:r>
            <w:r w:rsidRPr="00C62D13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 xml:space="preserve">% </w:t>
            </w:r>
            <w:proofErr w:type="spellStart"/>
            <w:r w:rsidRPr="00C62D13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часу</w:t>
            </w:r>
            <w:proofErr w:type="spellEnd"/>
            <w:r w:rsidRPr="00C62D13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62D13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реалізації</w:t>
            </w:r>
            <w:proofErr w:type="spellEnd"/>
            <w:r w:rsidRPr="00C62D13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="002B610C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проєкт</w:t>
            </w:r>
            <w:r w:rsidRPr="00C62D13"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  <w:t>у)</w:t>
            </w:r>
          </w:p>
        </w:tc>
        <w:tc>
          <w:tcPr>
            <w:tcW w:w="114" w:type="pct"/>
            <w:tcBorders>
              <w:bottom w:val="single" w:sz="4" w:space="0" w:color="000000"/>
            </w:tcBorders>
          </w:tcPr>
          <w:p w14:paraId="60122F08" w14:textId="5F62637E" w:rsidR="009B1924" w:rsidRPr="00C62D13" w:rsidRDefault="009B1924" w:rsidP="0046037D">
            <w:pPr>
              <w:pStyle w:val="Heading2"/>
              <w:spacing w:before="60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648" w:type="pct"/>
            <w:tcBorders>
              <w:bottom w:val="single" w:sz="4" w:space="0" w:color="000000"/>
            </w:tcBorders>
            <w:shd w:val="clear" w:color="auto" w:fill="auto"/>
          </w:tcPr>
          <w:p w14:paraId="34A334E0" w14:textId="18C3AC55" w:rsidR="009B1924" w:rsidRPr="001E5D08" w:rsidRDefault="009B1924" w:rsidP="0046037D">
            <w:pPr>
              <w:pStyle w:val="Heading2"/>
              <w:spacing w:before="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5D08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ОСТАТОЧНІ ЦІЛІ</w:t>
            </w:r>
          </w:p>
        </w:tc>
      </w:tr>
      <w:tr w:rsidR="003755B2" w:rsidRPr="002B610C" w14:paraId="42BB47F1" w14:textId="77777777" w:rsidTr="003121CC">
        <w:trPr>
          <w:trHeight w:val="340"/>
        </w:trPr>
        <w:tc>
          <w:tcPr>
            <w:tcW w:w="901" w:type="pct"/>
          </w:tcPr>
          <w:p w14:paraId="7C6A2201" w14:textId="32B79A83" w:rsidR="003755B2" w:rsidRPr="002B610C" w:rsidRDefault="003755B2" w:rsidP="003755B2">
            <w:pPr>
              <w:spacing w:before="60"/>
              <w:rPr>
                <w:sz w:val="20"/>
                <w:szCs w:val="20"/>
                <w:lang w:val="ru-RU"/>
              </w:rPr>
            </w:pPr>
            <w:r w:rsidRPr="002B610C">
              <w:rPr>
                <w:sz w:val="20"/>
                <w:szCs w:val="20"/>
                <w:lang w:val="ru-RU"/>
              </w:rPr>
              <w:lastRenderedPageBreak/>
              <w:t xml:space="preserve">1.1. Кількість опосередкованих вигодоотримувачів, яких було охоплено в результаті реалізації </w:t>
            </w:r>
            <w:r w:rsidR="002B610C" w:rsidRPr="002B610C">
              <w:rPr>
                <w:sz w:val="20"/>
                <w:szCs w:val="20"/>
                <w:lang w:val="ru-RU"/>
              </w:rPr>
              <w:t>проєкт</w:t>
            </w:r>
            <w:r w:rsidRPr="002B610C">
              <w:rPr>
                <w:sz w:val="20"/>
                <w:szCs w:val="20"/>
                <w:lang w:val="ru-RU"/>
              </w:rPr>
              <w:t xml:space="preserve">у  </w:t>
            </w:r>
          </w:p>
        </w:tc>
        <w:tc>
          <w:tcPr>
            <w:tcW w:w="651" w:type="pct"/>
          </w:tcPr>
          <w:p w14:paraId="0EA76B97" w14:textId="586A39DD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 w:rsidRPr="003755B2">
              <w:rPr>
                <w:sz w:val="20"/>
                <w:szCs w:val="20"/>
              </w:rPr>
              <w:t>Статистичні дані</w:t>
            </w:r>
          </w:p>
        </w:tc>
        <w:tc>
          <w:tcPr>
            <w:tcW w:w="528" w:type="pct"/>
            <w:shd w:val="clear" w:color="auto" w:fill="auto"/>
          </w:tcPr>
          <w:p w14:paraId="47D730A2" w14:textId="4B0B8440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6" w:type="pct"/>
          </w:tcPr>
          <w:p w14:paraId="1235B78D" w14:textId="3D0D8A19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2" w:type="pct"/>
          </w:tcPr>
          <w:p w14:paraId="7B2E20CE" w14:textId="05E2BA5F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4" w:type="pct"/>
          </w:tcPr>
          <w:p w14:paraId="21CA1623" w14:textId="494432DF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8" w:type="pct"/>
          </w:tcPr>
          <w:p w14:paraId="60C00CE3" w14:textId="7032235E" w:rsidR="003755B2" w:rsidRPr="002B610C" w:rsidRDefault="003755B2" w:rsidP="003755B2">
            <w:pPr>
              <w:spacing w:before="60"/>
              <w:ind w:left="180"/>
              <w:rPr>
                <w:sz w:val="16"/>
                <w:szCs w:val="16"/>
                <w:lang w:val="ru-RU"/>
              </w:rPr>
            </w:pPr>
            <w:r w:rsidRPr="002B610C">
              <w:rPr>
                <w:sz w:val="16"/>
                <w:szCs w:val="16"/>
                <w:lang w:val="ru-RU"/>
              </w:rPr>
              <w:t>Подається разом з фінальним звітом (де можливо, потрібно виокремити кількість жінок, молоді, ВПО, осіб з інвалідністю та представників інших уразливих груп)</w:t>
            </w:r>
          </w:p>
        </w:tc>
      </w:tr>
      <w:tr w:rsidR="003755B2" w:rsidRPr="002B610C" w14:paraId="190247D0" w14:textId="77777777" w:rsidTr="003121CC">
        <w:trPr>
          <w:trHeight w:val="340"/>
        </w:trPr>
        <w:tc>
          <w:tcPr>
            <w:tcW w:w="901" w:type="pct"/>
          </w:tcPr>
          <w:p w14:paraId="0288B91C" w14:textId="0BC3F51F" w:rsidR="003755B2" w:rsidRPr="0078613D" w:rsidRDefault="003755B2" w:rsidP="003755B2">
            <w:pPr>
              <w:spacing w:before="60"/>
              <w:rPr>
                <w:sz w:val="20"/>
                <w:szCs w:val="20"/>
              </w:rPr>
            </w:pPr>
            <w:r w:rsidRPr="003755B2">
              <w:rPr>
                <w:sz w:val="20"/>
                <w:szCs w:val="20"/>
              </w:rPr>
              <w:t xml:space="preserve">1.2. </w:t>
            </w:r>
            <w:proofErr w:type="spellStart"/>
            <w:r w:rsidRPr="003755B2">
              <w:rPr>
                <w:sz w:val="20"/>
                <w:szCs w:val="20"/>
              </w:rPr>
              <w:t>Відсоток</w:t>
            </w:r>
            <w:proofErr w:type="spellEnd"/>
            <w:r w:rsidRPr="003755B2">
              <w:rPr>
                <w:sz w:val="20"/>
                <w:szCs w:val="20"/>
              </w:rPr>
              <w:t xml:space="preserve"> співфінансування </w:t>
            </w:r>
            <w:proofErr w:type="spellStart"/>
            <w:r w:rsidRPr="003755B2">
              <w:rPr>
                <w:sz w:val="20"/>
                <w:szCs w:val="20"/>
              </w:rPr>
              <w:t>за</w:t>
            </w:r>
            <w:proofErr w:type="spellEnd"/>
            <w:r w:rsidRPr="003755B2">
              <w:rPr>
                <w:sz w:val="20"/>
                <w:szCs w:val="20"/>
              </w:rPr>
              <w:t xml:space="preserve"> </w:t>
            </w:r>
            <w:r w:rsidR="002B610C">
              <w:rPr>
                <w:sz w:val="20"/>
                <w:szCs w:val="20"/>
              </w:rPr>
              <w:t>проєкт</w:t>
            </w:r>
            <w:r w:rsidRPr="003755B2">
              <w:rPr>
                <w:sz w:val="20"/>
                <w:szCs w:val="20"/>
              </w:rPr>
              <w:t>ом</w:t>
            </w:r>
          </w:p>
        </w:tc>
        <w:tc>
          <w:tcPr>
            <w:tcW w:w="651" w:type="pct"/>
          </w:tcPr>
          <w:p w14:paraId="52321A32" w14:textId="375F380A" w:rsidR="003755B2" w:rsidRPr="002B610C" w:rsidRDefault="003755B2" w:rsidP="003755B2">
            <w:pPr>
              <w:spacing w:before="60"/>
              <w:rPr>
                <w:sz w:val="20"/>
                <w:szCs w:val="20"/>
                <w:lang w:val="ru-RU"/>
              </w:rPr>
            </w:pPr>
            <w:r w:rsidRPr="002B610C">
              <w:rPr>
                <w:sz w:val="20"/>
                <w:szCs w:val="20"/>
                <w:lang w:val="ru-RU"/>
              </w:rPr>
              <w:t xml:space="preserve">Фінансовий звіт за результатами </w:t>
            </w:r>
            <w:r w:rsidR="002B610C" w:rsidRPr="002B610C">
              <w:rPr>
                <w:sz w:val="20"/>
                <w:szCs w:val="20"/>
                <w:lang w:val="ru-RU"/>
              </w:rPr>
              <w:t>проєкт</w:t>
            </w:r>
            <w:r w:rsidRPr="002B610C">
              <w:rPr>
                <w:sz w:val="20"/>
                <w:szCs w:val="20"/>
                <w:lang w:val="ru-RU"/>
              </w:rPr>
              <w:t>у</w:t>
            </w:r>
          </w:p>
        </w:tc>
        <w:tc>
          <w:tcPr>
            <w:tcW w:w="528" w:type="pct"/>
            <w:shd w:val="clear" w:color="auto" w:fill="auto"/>
          </w:tcPr>
          <w:p w14:paraId="6723E4C1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6" w:type="pct"/>
          </w:tcPr>
          <w:p w14:paraId="670BA2DE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2" w:type="pct"/>
          </w:tcPr>
          <w:p w14:paraId="447407EC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4" w:type="pct"/>
          </w:tcPr>
          <w:p w14:paraId="3260CA71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8" w:type="pct"/>
          </w:tcPr>
          <w:p w14:paraId="4643257F" w14:textId="4E83BB71" w:rsidR="003755B2" w:rsidRPr="002B610C" w:rsidRDefault="003755B2" w:rsidP="003755B2">
            <w:pPr>
              <w:spacing w:before="60"/>
              <w:ind w:left="180"/>
              <w:rPr>
                <w:sz w:val="16"/>
                <w:szCs w:val="16"/>
                <w:lang w:val="ru-RU"/>
              </w:rPr>
            </w:pPr>
            <w:r w:rsidRPr="002B610C">
              <w:rPr>
                <w:sz w:val="16"/>
                <w:szCs w:val="16"/>
                <w:lang w:val="ru-RU"/>
              </w:rPr>
              <w:t>Подається разом з фінансовим звітом</w:t>
            </w:r>
          </w:p>
        </w:tc>
      </w:tr>
      <w:tr w:rsidR="003755B2" w:rsidRPr="002B610C" w14:paraId="38E18F82" w14:textId="77777777" w:rsidTr="003121CC">
        <w:trPr>
          <w:trHeight w:val="340"/>
        </w:trPr>
        <w:tc>
          <w:tcPr>
            <w:tcW w:w="901" w:type="pct"/>
          </w:tcPr>
          <w:p w14:paraId="7DA56D88" w14:textId="1E27C652" w:rsidR="003755B2" w:rsidRPr="002B610C" w:rsidRDefault="003755B2" w:rsidP="003755B2">
            <w:pPr>
              <w:spacing w:before="60"/>
              <w:rPr>
                <w:sz w:val="20"/>
                <w:szCs w:val="20"/>
                <w:lang w:val="ru-RU"/>
              </w:rPr>
            </w:pPr>
            <w:r w:rsidRPr="002B610C">
              <w:rPr>
                <w:sz w:val="20"/>
                <w:szCs w:val="20"/>
                <w:lang w:val="ru-RU"/>
              </w:rPr>
              <w:t xml:space="preserve">1.3. Досвід організації, яка реалізовувала </w:t>
            </w:r>
            <w:r w:rsidR="002B610C" w:rsidRPr="002B610C">
              <w:rPr>
                <w:sz w:val="20"/>
                <w:szCs w:val="20"/>
                <w:lang w:val="ru-RU"/>
              </w:rPr>
              <w:t>проєкт</w:t>
            </w:r>
            <w:r w:rsidRPr="002B610C">
              <w:rPr>
                <w:sz w:val="20"/>
                <w:szCs w:val="20"/>
                <w:lang w:val="ru-RU"/>
              </w:rPr>
              <w:t xml:space="preserve"> (до 1 року, від 1 до 2-х років, від 2-х до 5-ти років, понад 5 років)</w:t>
            </w:r>
          </w:p>
        </w:tc>
        <w:tc>
          <w:tcPr>
            <w:tcW w:w="651" w:type="pct"/>
          </w:tcPr>
          <w:p w14:paraId="4E680001" w14:textId="1635A118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 w:rsidRPr="003755B2">
              <w:rPr>
                <w:sz w:val="20"/>
                <w:szCs w:val="20"/>
              </w:rPr>
              <w:t>Реєстраційні дані</w:t>
            </w:r>
          </w:p>
        </w:tc>
        <w:tc>
          <w:tcPr>
            <w:tcW w:w="528" w:type="pct"/>
            <w:shd w:val="clear" w:color="auto" w:fill="auto"/>
          </w:tcPr>
          <w:p w14:paraId="06D4FB1C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6" w:type="pct"/>
          </w:tcPr>
          <w:p w14:paraId="33B2255C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2" w:type="pct"/>
          </w:tcPr>
          <w:p w14:paraId="544FF923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4" w:type="pct"/>
          </w:tcPr>
          <w:p w14:paraId="1B158ED5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8" w:type="pct"/>
          </w:tcPr>
          <w:p w14:paraId="25153010" w14:textId="2EBAC647" w:rsidR="003755B2" w:rsidRPr="002B610C" w:rsidRDefault="003755B2" w:rsidP="003755B2">
            <w:pPr>
              <w:spacing w:before="60"/>
              <w:ind w:left="180"/>
              <w:rPr>
                <w:sz w:val="16"/>
                <w:szCs w:val="16"/>
                <w:lang w:val="ru-RU"/>
              </w:rPr>
            </w:pPr>
            <w:r w:rsidRPr="002B610C">
              <w:rPr>
                <w:sz w:val="16"/>
                <w:szCs w:val="16"/>
                <w:lang w:val="ru-RU"/>
              </w:rPr>
              <w:t>Подається разом з фінальним звітом</w:t>
            </w:r>
          </w:p>
        </w:tc>
      </w:tr>
      <w:tr w:rsidR="003755B2" w:rsidRPr="002B610C" w14:paraId="435CA83D" w14:textId="77777777" w:rsidTr="003121CC">
        <w:trPr>
          <w:trHeight w:val="340"/>
        </w:trPr>
        <w:tc>
          <w:tcPr>
            <w:tcW w:w="901" w:type="pct"/>
          </w:tcPr>
          <w:p w14:paraId="6D6807DD" w14:textId="713D720A" w:rsidR="003755B2" w:rsidRPr="002B610C" w:rsidRDefault="003755B2" w:rsidP="003755B2">
            <w:pPr>
              <w:spacing w:before="60"/>
              <w:rPr>
                <w:sz w:val="20"/>
                <w:szCs w:val="20"/>
                <w:lang w:val="ru-RU"/>
              </w:rPr>
            </w:pPr>
            <w:r w:rsidRPr="002B610C">
              <w:rPr>
                <w:sz w:val="20"/>
                <w:szCs w:val="20"/>
                <w:lang w:val="ru-RU"/>
              </w:rPr>
              <w:t xml:space="preserve">1.4. Кількість публікацій в місцевих ЗМІ щодо результатів реалізації </w:t>
            </w:r>
            <w:r w:rsidR="002B610C" w:rsidRPr="002B610C">
              <w:rPr>
                <w:sz w:val="20"/>
                <w:szCs w:val="20"/>
                <w:lang w:val="ru-RU"/>
              </w:rPr>
              <w:t>проєкт</w:t>
            </w:r>
            <w:r w:rsidRPr="002B610C">
              <w:rPr>
                <w:sz w:val="20"/>
                <w:szCs w:val="20"/>
                <w:lang w:val="ru-RU"/>
              </w:rPr>
              <w:t>у</w:t>
            </w:r>
          </w:p>
        </w:tc>
        <w:tc>
          <w:tcPr>
            <w:tcW w:w="651" w:type="pct"/>
          </w:tcPr>
          <w:p w14:paraId="4B02951B" w14:textId="3259C5AA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 w:rsidRPr="003755B2">
              <w:rPr>
                <w:sz w:val="20"/>
                <w:szCs w:val="20"/>
              </w:rPr>
              <w:t>Посилання на публікації ЗМІ</w:t>
            </w:r>
          </w:p>
        </w:tc>
        <w:tc>
          <w:tcPr>
            <w:tcW w:w="528" w:type="pct"/>
            <w:shd w:val="clear" w:color="auto" w:fill="auto"/>
          </w:tcPr>
          <w:p w14:paraId="3D1F1556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6" w:type="pct"/>
          </w:tcPr>
          <w:p w14:paraId="6C8246A0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2" w:type="pct"/>
          </w:tcPr>
          <w:p w14:paraId="5CDC65C7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4" w:type="pct"/>
          </w:tcPr>
          <w:p w14:paraId="0E3974AA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8" w:type="pct"/>
          </w:tcPr>
          <w:p w14:paraId="4D3D4A6A" w14:textId="4E555EAB" w:rsidR="003755B2" w:rsidRPr="002B610C" w:rsidRDefault="003755B2" w:rsidP="003755B2">
            <w:pPr>
              <w:spacing w:before="60"/>
              <w:ind w:left="180"/>
              <w:rPr>
                <w:sz w:val="16"/>
                <w:szCs w:val="16"/>
                <w:lang w:val="ru-RU"/>
              </w:rPr>
            </w:pPr>
            <w:r w:rsidRPr="002B610C">
              <w:rPr>
                <w:sz w:val="16"/>
                <w:szCs w:val="16"/>
                <w:lang w:val="ru-RU"/>
              </w:rPr>
              <w:t>Подається разом з фінальним звітом</w:t>
            </w:r>
          </w:p>
        </w:tc>
      </w:tr>
      <w:tr w:rsidR="003755B2" w:rsidRPr="001E5D08" w14:paraId="395B2FA1" w14:textId="77777777" w:rsidTr="003121CC">
        <w:trPr>
          <w:trHeight w:val="340"/>
        </w:trPr>
        <w:tc>
          <w:tcPr>
            <w:tcW w:w="901" w:type="pct"/>
          </w:tcPr>
          <w:p w14:paraId="290FFE9F" w14:textId="485ED590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51" w:type="pct"/>
          </w:tcPr>
          <w:p w14:paraId="65A7E297" w14:textId="77777777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74ACA9F9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6" w:type="pct"/>
          </w:tcPr>
          <w:p w14:paraId="1F019D9C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2" w:type="pct"/>
          </w:tcPr>
          <w:p w14:paraId="1C082FBB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4" w:type="pct"/>
          </w:tcPr>
          <w:p w14:paraId="011BEC68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8" w:type="pct"/>
          </w:tcPr>
          <w:p w14:paraId="27491299" w14:textId="77777777" w:rsidR="003755B2" w:rsidRPr="003755B2" w:rsidRDefault="003755B2" w:rsidP="003755B2">
            <w:pPr>
              <w:spacing w:before="60"/>
              <w:ind w:left="180"/>
              <w:rPr>
                <w:sz w:val="20"/>
                <w:szCs w:val="20"/>
              </w:rPr>
            </w:pPr>
          </w:p>
        </w:tc>
      </w:tr>
      <w:tr w:rsidR="003755B2" w:rsidRPr="001E5D08" w14:paraId="785D7256" w14:textId="77777777" w:rsidTr="003121CC">
        <w:trPr>
          <w:trHeight w:val="340"/>
        </w:trPr>
        <w:tc>
          <w:tcPr>
            <w:tcW w:w="901" w:type="pct"/>
          </w:tcPr>
          <w:p w14:paraId="53C75516" w14:textId="25770E33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51" w:type="pct"/>
          </w:tcPr>
          <w:p w14:paraId="2118190A" w14:textId="77777777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34856BA0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6" w:type="pct"/>
          </w:tcPr>
          <w:p w14:paraId="7D7EAE8A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2" w:type="pct"/>
          </w:tcPr>
          <w:p w14:paraId="7FFAE707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4" w:type="pct"/>
          </w:tcPr>
          <w:p w14:paraId="577E0455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8" w:type="pct"/>
          </w:tcPr>
          <w:p w14:paraId="18791669" w14:textId="77777777" w:rsidR="003755B2" w:rsidRPr="003755B2" w:rsidRDefault="003755B2" w:rsidP="003755B2">
            <w:pPr>
              <w:spacing w:before="60"/>
              <w:ind w:left="180"/>
              <w:rPr>
                <w:sz w:val="20"/>
                <w:szCs w:val="20"/>
              </w:rPr>
            </w:pPr>
          </w:p>
        </w:tc>
      </w:tr>
      <w:tr w:rsidR="003755B2" w:rsidRPr="001E5D08" w14:paraId="012D8B8A" w14:textId="77777777" w:rsidTr="003121CC">
        <w:trPr>
          <w:trHeight w:val="340"/>
        </w:trPr>
        <w:tc>
          <w:tcPr>
            <w:tcW w:w="901" w:type="pct"/>
          </w:tcPr>
          <w:p w14:paraId="4D6A80A2" w14:textId="79C7D04B" w:rsidR="003755B2" w:rsidRPr="003755B2" w:rsidRDefault="003755B2" w:rsidP="003755B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51" w:type="pct"/>
          </w:tcPr>
          <w:p w14:paraId="09D5A198" w14:textId="77777777" w:rsidR="003755B2" w:rsidRPr="001E5D08" w:rsidRDefault="003755B2" w:rsidP="003755B2">
            <w:pPr>
              <w:spacing w:before="6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528" w:type="pct"/>
            <w:shd w:val="clear" w:color="auto" w:fill="auto"/>
          </w:tcPr>
          <w:p w14:paraId="63A4F66B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6" w:type="pct"/>
          </w:tcPr>
          <w:p w14:paraId="4A8E5B89" w14:textId="77777777" w:rsidR="003755B2" w:rsidRPr="001E5D08" w:rsidRDefault="003755B2" w:rsidP="00375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80"/>
              </w:tabs>
              <w:spacing w:before="60"/>
              <w:ind w:left="180"/>
              <w:rPr>
                <w:b/>
                <w:smallCap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02" w:type="pct"/>
          </w:tcPr>
          <w:p w14:paraId="525A697D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14" w:type="pct"/>
          </w:tcPr>
          <w:p w14:paraId="718DCEA1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648" w:type="pct"/>
          </w:tcPr>
          <w:p w14:paraId="683CD7BE" w14:textId="77777777" w:rsidR="003755B2" w:rsidRPr="001E5D08" w:rsidRDefault="003755B2" w:rsidP="003755B2">
            <w:pPr>
              <w:spacing w:before="60"/>
              <w:ind w:left="180"/>
              <w:rPr>
                <w:i/>
                <w:sz w:val="20"/>
                <w:szCs w:val="20"/>
                <w:lang w:val="ru-RU"/>
              </w:rPr>
            </w:pPr>
          </w:p>
        </w:tc>
      </w:tr>
    </w:tbl>
    <w:p w14:paraId="3467CB45" w14:textId="1B5D5B75" w:rsidR="00581D01" w:rsidRDefault="00581D01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678A5744" w14:textId="4142BBA5" w:rsidR="003755B2" w:rsidRDefault="003755B2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708"/>
        <w:gridCol w:w="709"/>
        <w:gridCol w:w="709"/>
        <w:gridCol w:w="709"/>
        <w:gridCol w:w="708"/>
        <w:gridCol w:w="709"/>
        <w:gridCol w:w="992"/>
        <w:gridCol w:w="1560"/>
      </w:tblGrid>
      <w:tr w:rsidR="003755B2" w:rsidRPr="00A757AB" w14:paraId="33238CDF" w14:textId="77777777" w:rsidTr="00A65008">
        <w:trPr>
          <w:trHeight w:val="61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47A484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Індикатор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7F3F76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AB24DBD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Стать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55D0429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Вік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754AB9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ВПО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C06D08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Люди з інвалідністю</w:t>
            </w:r>
          </w:p>
        </w:tc>
      </w:tr>
      <w:tr w:rsidR="003755B2" w:rsidRPr="00A757AB" w14:paraId="5065756C" w14:textId="77777777" w:rsidTr="00A65008">
        <w:trPr>
          <w:trHeight w:val="26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0CFE" w14:textId="77777777" w:rsidR="003755B2" w:rsidRPr="00A757AB" w:rsidRDefault="003755B2" w:rsidP="00A65008">
            <w:pPr>
              <w:rPr>
                <w:rFonts w:ascii="Myriad Pro" w:hAnsi="Myriad Pro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5F24" w14:textId="77777777" w:rsidR="003755B2" w:rsidRPr="00A757AB" w:rsidRDefault="003755B2" w:rsidP="00A65008">
            <w:pPr>
              <w:rPr>
                <w:rFonts w:ascii="Myriad Pro" w:hAnsi="Myriad Pro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D1AD15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bCs/>
                <w:color w:val="000000"/>
                <w:sz w:val="18"/>
                <w:szCs w:val="18"/>
                <w:lang w:val="uk-UA"/>
              </w:rPr>
              <w:t>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EEA09FF" w14:textId="77777777" w:rsidR="003755B2" w:rsidRPr="00A757AB" w:rsidRDefault="003755B2" w:rsidP="00A65008">
            <w:pPr>
              <w:jc w:val="center"/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8E4FC9" w14:textId="77777777" w:rsidR="003755B2" w:rsidRPr="00A757AB" w:rsidRDefault="003755B2" w:rsidP="00A65008">
            <w:pPr>
              <w:jc w:val="center"/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  <w:t xml:space="preserve">до 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9784D2" w14:textId="77777777" w:rsidR="003755B2" w:rsidRPr="00A757AB" w:rsidRDefault="003755B2" w:rsidP="00A65008">
            <w:pPr>
              <w:jc w:val="center"/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  <w:t xml:space="preserve">18-24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CF4BF9" w14:textId="77777777" w:rsidR="003755B2" w:rsidRPr="00A757AB" w:rsidRDefault="003755B2" w:rsidP="00A65008">
            <w:pPr>
              <w:jc w:val="center"/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  <w:t>25-59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A26793" w14:textId="77777777" w:rsidR="003755B2" w:rsidRPr="00A757AB" w:rsidRDefault="003755B2" w:rsidP="00A65008">
            <w:pPr>
              <w:jc w:val="center"/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PT Sans" w:hAnsi="PT Sans" w:cs="Calibri"/>
                <w:bCs/>
                <w:color w:val="000000"/>
                <w:sz w:val="18"/>
                <w:szCs w:val="18"/>
                <w:lang w:val="uk-UA"/>
              </w:rPr>
              <w:t>60+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3D42" w14:textId="77777777" w:rsidR="003755B2" w:rsidRPr="00A757AB" w:rsidRDefault="003755B2" w:rsidP="00A65008">
            <w:pPr>
              <w:rPr>
                <w:rFonts w:ascii="Myriad Pro" w:hAnsi="Myriad Pro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D210" w14:textId="77777777" w:rsidR="003755B2" w:rsidRPr="00A757AB" w:rsidRDefault="003755B2" w:rsidP="00A65008">
            <w:pPr>
              <w:rPr>
                <w:rFonts w:ascii="Myriad Pro" w:hAnsi="Myriad Pro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</w:p>
        </w:tc>
      </w:tr>
      <w:tr w:rsidR="003755B2" w:rsidRPr="002B610C" w14:paraId="23D44132" w14:textId="77777777" w:rsidTr="00A65008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68042" w14:textId="68D09E37" w:rsidR="003755B2" w:rsidRPr="00A757AB" w:rsidRDefault="003755B2" w:rsidP="00A65008">
            <w:pPr>
              <w:rPr>
                <w:rFonts w:ascii="Myriad Pro" w:hAnsi="Myriad Pro" w:cs="Calibri"/>
                <w:bCs/>
                <w:color w:val="000000"/>
                <w:sz w:val="18"/>
                <w:szCs w:val="18"/>
                <w:highlight w:val="yellow"/>
                <w:lang w:val="uk-UA"/>
              </w:rPr>
            </w:pPr>
            <w:r w:rsidRPr="00A757AB">
              <w:rPr>
                <w:rFonts w:ascii="Myriad Pro" w:hAnsi="Myriad Pro"/>
                <w:bCs/>
                <w:sz w:val="18"/>
                <w:szCs w:val="18"/>
                <w:lang w:val="uk-UA"/>
              </w:rPr>
              <w:t xml:space="preserve">Кількість </w:t>
            </w:r>
            <w:r w:rsidRPr="00DC4150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 xml:space="preserve">опосередкованих вигодоотримувачів, яких було охоплено в результаті реалізації </w:t>
            </w:r>
            <w:r w:rsidR="002B610C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>проєкт</w:t>
            </w:r>
            <w:r w:rsidRPr="00DC4150">
              <w:rPr>
                <w:rFonts w:asciiTheme="majorHAnsi" w:hAnsiTheme="majorHAnsi" w:cstheme="majorHAnsi"/>
                <w:sz w:val="18"/>
                <w:szCs w:val="18"/>
                <w:lang w:val="uk-UA"/>
              </w:rPr>
              <w:t xml:space="preserve">у </w:t>
            </w:r>
            <w:r w:rsidRPr="00DC4150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3D85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CD1E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BB68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77DE" w14:textId="77777777" w:rsidR="003755B2" w:rsidRPr="00A757AB" w:rsidRDefault="003755B2" w:rsidP="00A65008">
            <w:pPr>
              <w:jc w:val="center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7FDA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9FF2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C0E9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74C0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B5E0" w14:textId="77777777" w:rsidR="003755B2" w:rsidRPr="00A757AB" w:rsidRDefault="003755B2" w:rsidP="00A65008">
            <w:pPr>
              <w:jc w:val="right"/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</w:pPr>
            <w:r w:rsidRPr="00A757AB">
              <w:rPr>
                <w:rFonts w:ascii="Myriad Pro" w:hAnsi="Myriad Pro" w:cs="Calibri"/>
                <w:color w:val="000000"/>
                <w:sz w:val="18"/>
                <w:szCs w:val="18"/>
                <w:lang w:val="uk-UA"/>
              </w:rPr>
              <w:t> </w:t>
            </w:r>
          </w:p>
        </w:tc>
      </w:tr>
    </w:tbl>
    <w:p w14:paraId="38259105" w14:textId="77777777" w:rsidR="003755B2" w:rsidRPr="009B1CE5" w:rsidRDefault="003755B2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02A15130" w14:textId="77777777" w:rsidR="00AE23F0" w:rsidRPr="009B1CE5" w:rsidRDefault="00AE23F0" w:rsidP="00FB6314">
      <w:pPr>
        <w:pStyle w:val="NoSpacing1"/>
        <w:ind w:right="566"/>
        <w:jc w:val="both"/>
        <w:rPr>
          <w:rFonts w:ascii="Myriad Pro" w:hAnsi="Myriad Pro"/>
          <w:bCs/>
          <w:sz w:val="24"/>
          <w:szCs w:val="24"/>
          <w:lang w:val="uk-UA"/>
        </w:rPr>
      </w:pPr>
    </w:p>
    <w:p w14:paraId="3D5FC41A" w14:textId="08674661" w:rsidR="008452AD" w:rsidRPr="009B1CE5" w:rsidRDefault="009B1924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  <w:r>
        <w:rPr>
          <w:rFonts w:eastAsia="Open Sans"/>
          <w:b/>
          <w:sz w:val="22"/>
          <w:szCs w:val="22"/>
          <w:lang w:val="uk-UA"/>
        </w:rPr>
        <w:t>Аналіз ризиків</w:t>
      </w:r>
    </w:p>
    <w:p w14:paraId="2751F70A" w14:textId="46F0C49B" w:rsidR="009B1924" w:rsidRPr="007D0942" w:rsidRDefault="009B1924" w:rsidP="007D0942">
      <w:pPr>
        <w:pStyle w:val="NoSpacing1"/>
        <w:ind w:right="9"/>
        <w:jc w:val="both"/>
        <w:rPr>
          <w:rFonts w:ascii="Myriad Pro" w:hAnsi="Myriad Pro"/>
          <w:bCs/>
          <w:sz w:val="24"/>
          <w:szCs w:val="24"/>
          <w:lang w:val="uk-UA"/>
        </w:rPr>
      </w:pPr>
      <w:r w:rsidRPr="007D0942">
        <w:rPr>
          <w:rFonts w:ascii="Myriad Pro" w:hAnsi="Myriad Pro"/>
          <w:bCs/>
          <w:sz w:val="24"/>
          <w:szCs w:val="24"/>
          <w:lang w:val="uk-UA"/>
        </w:rPr>
        <w:t>Вкажіть</w:t>
      </w:r>
      <w:r w:rsidR="007D0942" w:rsidRPr="007D0942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Pr="007D0942">
        <w:rPr>
          <w:rFonts w:ascii="Myriad Pro" w:hAnsi="Myriad Pro"/>
          <w:bCs/>
          <w:sz w:val="24"/>
          <w:szCs w:val="24"/>
          <w:lang w:val="uk-UA"/>
        </w:rPr>
        <w:t>ризики</w:t>
      </w:r>
      <w:r w:rsidR="007D0942" w:rsidRPr="007D0942">
        <w:rPr>
          <w:rFonts w:ascii="Myriad Pro" w:hAnsi="Myriad Pro"/>
          <w:bCs/>
          <w:sz w:val="24"/>
          <w:szCs w:val="24"/>
          <w:lang w:val="uk-UA"/>
        </w:rPr>
        <w:t xml:space="preserve">, що можуть виникнути в процесі реалізації </w:t>
      </w:r>
      <w:r w:rsidR="002B610C">
        <w:rPr>
          <w:rFonts w:ascii="Myriad Pro" w:hAnsi="Myriad Pro"/>
          <w:bCs/>
          <w:sz w:val="24"/>
          <w:szCs w:val="24"/>
          <w:lang w:val="uk-UA"/>
        </w:rPr>
        <w:t>проєкт</w:t>
      </w:r>
      <w:r w:rsidR="007D0942" w:rsidRPr="007D0942">
        <w:rPr>
          <w:rFonts w:ascii="Myriad Pro" w:hAnsi="Myriad Pro"/>
          <w:bCs/>
          <w:sz w:val="24"/>
          <w:szCs w:val="24"/>
          <w:lang w:val="uk-UA"/>
        </w:rPr>
        <w:t>ної пропозиції</w:t>
      </w:r>
      <w:r w:rsidRPr="007D0942">
        <w:rPr>
          <w:rFonts w:ascii="Myriad Pro" w:hAnsi="Myriad Pro"/>
          <w:bCs/>
          <w:sz w:val="24"/>
          <w:szCs w:val="24"/>
          <w:lang w:val="uk-UA"/>
        </w:rPr>
        <w:t xml:space="preserve"> та заходи</w:t>
      </w:r>
      <w:r w:rsidR="007D0942" w:rsidRPr="007D0942">
        <w:rPr>
          <w:rFonts w:ascii="Myriad Pro" w:hAnsi="Myriad Pro"/>
          <w:bCs/>
          <w:sz w:val="24"/>
          <w:szCs w:val="24"/>
          <w:lang w:val="uk-UA"/>
        </w:rPr>
        <w:t>, які будуть вжиті,</w:t>
      </w:r>
      <w:r w:rsidRPr="007D0942">
        <w:rPr>
          <w:rFonts w:ascii="Myriad Pro" w:hAnsi="Myriad Pro"/>
          <w:bCs/>
          <w:sz w:val="24"/>
          <w:szCs w:val="24"/>
          <w:lang w:val="uk-UA"/>
        </w:rPr>
        <w:t xml:space="preserve"> </w:t>
      </w:r>
      <w:r w:rsidR="007D0942" w:rsidRPr="007D0942">
        <w:rPr>
          <w:rFonts w:ascii="Myriad Pro" w:hAnsi="Myriad Pro"/>
          <w:bCs/>
          <w:sz w:val="24"/>
          <w:szCs w:val="24"/>
          <w:lang w:val="uk-UA"/>
        </w:rPr>
        <w:t>для</w:t>
      </w:r>
      <w:r w:rsidRPr="007D0942">
        <w:rPr>
          <w:rFonts w:ascii="Myriad Pro" w:hAnsi="Myriad Pro"/>
          <w:bCs/>
          <w:sz w:val="24"/>
          <w:szCs w:val="24"/>
          <w:lang w:val="uk-UA"/>
        </w:rPr>
        <w:t xml:space="preserve"> пом'якшення цих ризиків. Ризики </w:t>
      </w:r>
      <w:r w:rsidR="007D0942">
        <w:rPr>
          <w:rFonts w:ascii="Myriad Pro" w:hAnsi="Myriad Pro"/>
          <w:bCs/>
          <w:sz w:val="24"/>
          <w:szCs w:val="24"/>
          <w:lang w:val="uk-UA"/>
        </w:rPr>
        <w:t>можуть включати</w:t>
      </w:r>
      <w:r w:rsidRPr="007D0942">
        <w:rPr>
          <w:rFonts w:ascii="Myriad Pro" w:hAnsi="Myriad Pro"/>
          <w:bCs/>
          <w:sz w:val="24"/>
          <w:szCs w:val="24"/>
          <w:lang w:val="uk-UA"/>
        </w:rPr>
        <w:t xml:space="preserve"> ризики щодо безпеки, фінансів, операційної діяльності, соціальних та екологічних аспектів, а також інші ризики.</w:t>
      </w:r>
    </w:p>
    <w:p w14:paraId="1DF2F635" w14:textId="7E90D8B6" w:rsidR="008452AD" w:rsidRPr="009B1CE5" w:rsidRDefault="008452AD" w:rsidP="008452AD">
      <w:pPr>
        <w:pStyle w:val="NoSpacing1"/>
        <w:ind w:right="566"/>
        <w:jc w:val="both"/>
        <w:rPr>
          <w:rFonts w:ascii="Myriad Pro" w:hAnsi="Myriad Pro"/>
          <w:b/>
          <w:bCs/>
          <w:sz w:val="24"/>
          <w:szCs w:val="24"/>
          <w:lang w:val="uk-UA"/>
        </w:rPr>
      </w:pPr>
    </w:p>
    <w:p w14:paraId="0CDC2427" w14:textId="77777777" w:rsidR="008452AD" w:rsidRPr="009B1CE5" w:rsidRDefault="008452AD" w:rsidP="008452AD">
      <w:pPr>
        <w:pStyle w:val="NoSpacing1"/>
        <w:ind w:right="566" w:firstLine="284"/>
        <w:jc w:val="center"/>
        <w:rPr>
          <w:rFonts w:ascii="Myriad Pro" w:hAnsi="Myriad Pro"/>
          <w:b/>
          <w:bCs/>
          <w:sz w:val="24"/>
          <w:szCs w:val="24"/>
          <w:lang w:val="uk-U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34"/>
        <w:gridCol w:w="2018"/>
        <w:gridCol w:w="4458"/>
      </w:tblGrid>
      <w:tr w:rsidR="008452AD" w:rsidRPr="009B1CE5" w14:paraId="6E25DCCE" w14:textId="77777777" w:rsidTr="00CC5952">
        <w:tc>
          <w:tcPr>
            <w:tcW w:w="1948" w:type="pct"/>
          </w:tcPr>
          <w:p w14:paraId="746397EC" w14:textId="77777777" w:rsidR="008452AD" w:rsidRPr="009B1CE5" w:rsidRDefault="008452AD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lastRenderedPageBreak/>
              <w:t>Ризик</w:t>
            </w:r>
          </w:p>
        </w:tc>
        <w:tc>
          <w:tcPr>
            <w:tcW w:w="951" w:type="pct"/>
          </w:tcPr>
          <w:p w14:paraId="2BC83BEF" w14:textId="15D6AD17" w:rsidR="008452AD" w:rsidRPr="009B1CE5" w:rsidRDefault="001D3358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 xml:space="preserve">Рівень ризику </w:t>
            </w:r>
            <w:r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>(в</w:t>
            </w:r>
            <w:r w:rsidRPr="00CB656A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>исокий / середній / низький)</w:t>
            </w:r>
          </w:p>
        </w:tc>
        <w:tc>
          <w:tcPr>
            <w:tcW w:w="2101" w:type="pct"/>
          </w:tcPr>
          <w:p w14:paraId="3BB01BC3" w14:textId="67BAFF47" w:rsidR="008452AD" w:rsidRPr="009B1CE5" w:rsidRDefault="001D3358" w:rsidP="00CC5952">
            <w:pPr>
              <w:pStyle w:val="NoSpacing1"/>
              <w:ind w:right="9"/>
              <w:jc w:val="both"/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</w:pPr>
            <w:r w:rsidRPr="00CB656A">
              <w:rPr>
                <w:rFonts w:ascii="Myriad Pro" w:hAnsi="Myriad Pro"/>
                <w:bCs/>
                <w:iCs/>
                <w:sz w:val="24"/>
                <w:szCs w:val="24"/>
                <w:lang w:val="uk-UA"/>
              </w:rPr>
              <w:t xml:space="preserve">Заходи щодо пом'якшення  </w:t>
            </w:r>
          </w:p>
        </w:tc>
      </w:tr>
      <w:tr w:rsidR="008452AD" w:rsidRPr="009B1CE5" w14:paraId="673E4AA8" w14:textId="77777777" w:rsidTr="00CC5952">
        <w:tc>
          <w:tcPr>
            <w:tcW w:w="1948" w:type="pct"/>
          </w:tcPr>
          <w:p w14:paraId="3D94CA4A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1.1</w:t>
            </w:r>
          </w:p>
        </w:tc>
        <w:tc>
          <w:tcPr>
            <w:tcW w:w="951" w:type="pct"/>
          </w:tcPr>
          <w:p w14:paraId="102151AD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694716B0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9B1CE5" w14:paraId="7D44EA25" w14:textId="77777777" w:rsidTr="00CC5952">
        <w:tc>
          <w:tcPr>
            <w:tcW w:w="1948" w:type="pct"/>
          </w:tcPr>
          <w:p w14:paraId="5BC2FE60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1.2</w:t>
            </w:r>
          </w:p>
        </w:tc>
        <w:tc>
          <w:tcPr>
            <w:tcW w:w="951" w:type="pct"/>
          </w:tcPr>
          <w:p w14:paraId="62A57F91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021BBD97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452AD" w:rsidRPr="009B1CE5" w14:paraId="00945BF5" w14:textId="77777777" w:rsidTr="00CC5952">
        <w:tc>
          <w:tcPr>
            <w:tcW w:w="1948" w:type="pct"/>
          </w:tcPr>
          <w:p w14:paraId="57D798A9" w14:textId="77777777" w:rsidR="008452AD" w:rsidRPr="009B1CE5" w:rsidRDefault="008452AD" w:rsidP="00CC5952">
            <w:pPr>
              <w:contextualSpacing/>
              <w:jc w:val="both"/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</w:pPr>
            <w:r w:rsidRPr="009B1CE5">
              <w:rPr>
                <w:rFonts w:ascii="Myriad Pro" w:eastAsia="Times New Roman" w:hAnsi="Myriad Pro" w:cs="Times New Roman"/>
                <w:bCs/>
                <w:iCs/>
                <w:sz w:val="24"/>
                <w:szCs w:val="24"/>
                <w:lang w:val="uk-UA"/>
              </w:rPr>
              <w:t>1.3</w:t>
            </w:r>
          </w:p>
        </w:tc>
        <w:tc>
          <w:tcPr>
            <w:tcW w:w="951" w:type="pct"/>
          </w:tcPr>
          <w:p w14:paraId="050868AF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01" w:type="pct"/>
          </w:tcPr>
          <w:p w14:paraId="2EA4BA85" w14:textId="77777777" w:rsidR="008452AD" w:rsidRPr="009B1CE5" w:rsidRDefault="008452AD" w:rsidP="00CC595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bookmarkEnd w:id="0"/>
    </w:tbl>
    <w:p w14:paraId="00E7A00E" w14:textId="77777777" w:rsidR="001B0323" w:rsidRPr="009B1CE5" w:rsidRDefault="00AB09F3" w:rsidP="00B92EB8">
      <w:pPr>
        <w:widowControl/>
        <w:rPr>
          <w:rFonts w:ascii="Myriad Pro" w:eastAsia="Times New Roman" w:hAnsi="Myriad Pro" w:cs="Times New Roman"/>
          <w:bCs/>
          <w:sz w:val="24"/>
          <w:szCs w:val="24"/>
          <w:lang w:val="uk-UA"/>
        </w:rPr>
      </w:pPr>
    </w:p>
    <w:sectPr w:rsidR="001B0323" w:rsidRPr="009B1CE5" w:rsidSect="002B610C">
      <w:headerReference w:type="first" r:id="rId9"/>
      <w:pgSz w:w="11906" w:h="16838"/>
      <w:pgMar w:top="450" w:right="386" w:bottom="18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51590" w14:textId="77777777" w:rsidR="00AB09F3" w:rsidRDefault="00AB09F3" w:rsidP="001E71E1">
      <w:pPr>
        <w:spacing w:after="0" w:line="240" w:lineRule="auto"/>
      </w:pPr>
      <w:r>
        <w:separator/>
      </w:r>
    </w:p>
  </w:endnote>
  <w:endnote w:type="continuationSeparator" w:id="0">
    <w:p w14:paraId="78DAF137" w14:textId="77777777" w:rsidR="00AB09F3" w:rsidRDefault="00AB09F3" w:rsidP="001E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604020202020204"/>
    <w:charset w:val="80"/>
    <w:family w:val="swiss"/>
    <w:pitch w:val="variable"/>
    <w:sig w:usb0="A00002AF" w:usb1="5807204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B6F87" w14:textId="77777777" w:rsidR="00AB09F3" w:rsidRDefault="00AB09F3" w:rsidP="001E71E1">
      <w:pPr>
        <w:spacing w:after="0" w:line="240" w:lineRule="auto"/>
      </w:pPr>
      <w:r>
        <w:separator/>
      </w:r>
    </w:p>
  </w:footnote>
  <w:footnote w:type="continuationSeparator" w:id="0">
    <w:p w14:paraId="7770C4C9" w14:textId="77777777" w:rsidR="00AB09F3" w:rsidRDefault="00AB09F3" w:rsidP="001E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21D9" w14:textId="77777777" w:rsidR="002B610C" w:rsidRPr="00E37260" w:rsidRDefault="002B610C" w:rsidP="002B610C">
    <w:pPr>
      <w:pStyle w:val="Header"/>
      <w:rPr>
        <w:lang w:val="en-GB"/>
      </w:rPr>
    </w:pPr>
    <w:r>
      <w:rPr>
        <w:noProof/>
      </w:rPr>
      <w:drawing>
        <wp:inline distT="0" distB="0" distL="0" distR="0" wp14:anchorId="66B83A5A" wp14:editId="44A3762C">
          <wp:extent cx="3373770" cy="36826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_D_S_S_UN_UA.png"/>
                  <pic:cNvPicPr/>
                </pic:nvPicPr>
                <pic:blipFill rotWithShape="1">
                  <a:blip r:embed="rId1"/>
                  <a:srcRect r="41965"/>
                  <a:stretch/>
                </pic:blipFill>
                <pic:spPr bwMode="auto">
                  <a:xfrm>
                    <a:off x="0" y="0"/>
                    <a:ext cx="3599890" cy="3929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4DF949E7" wp14:editId="6F950D8A">
          <wp:extent cx="836195" cy="368757"/>
          <wp:effectExtent l="0" t="0" r="2540" b="0"/>
          <wp:docPr id="6" name="Picture 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CO_RGB_hoch_pos_Ukr_V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1277" cy="406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4435532E" wp14:editId="4CC4E2DA">
          <wp:extent cx="685800" cy="376299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etherland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36129" cy="40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83FA88D" wp14:editId="7D31FD83">
          <wp:extent cx="1415071" cy="407201"/>
          <wp:effectExtent l="0" t="0" r="0" b="0"/>
          <wp:docPr id="4" name="Picture 4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g-UN-UKRAINE-horizontal-color-01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10" t="29354" r="9288" b="28929"/>
                  <a:stretch/>
                </pic:blipFill>
                <pic:spPr bwMode="auto">
                  <a:xfrm>
                    <a:off x="0" y="0"/>
                    <a:ext cx="1548052" cy="445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FA6316" w14:textId="77777777" w:rsidR="002B610C" w:rsidRPr="00CB3015" w:rsidRDefault="002B610C" w:rsidP="002B610C">
    <w:pPr>
      <w:pStyle w:val="Header"/>
    </w:pPr>
  </w:p>
  <w:p w14:paraId="67724B3C" w14:textId="77777777" w:rsidR="002B610C" w:rsidRDefault="002B6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221A"/>
    <w:multiLevelType w:val="hybridMultilevel"/>
    <w:tmpl w:val="8832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64B2"/>
    <w:multiLevelType w:val="hybridMultilevel"/>
    <w:tmpl w:val="9342D272"/>
    <w:lvl w:ilvl="0" w:tplc="A66C249A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1CF4"/>
    <w:multiLevelType w:val="hybridMultilevel"/>
    <w:tmpl w:val="EB28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10BA"/>
    <w:multiLevelType w:val="multilevel"/>
    <w:tmpl w:val="D2A25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4C1C09"/>
    <w:multiLevelType w:val="hybridMultilevel"/>
    <w:tmpl w:val="35A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46CC2"/>
    <w:multiLevelType w:val="hybridMultilevel"/>
    <w:tmpl w:val="79F88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7504C"/>
    <w:multiLevelType w:val="hybridMultilevel"/>
    <w:tmpl w:val="8CE2340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173477"/>
    <w:multiLevelType w:val="hybridMultilevel"/>
    <w:tmpl w:val="C99C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F2687"/>
    <w:multiLevelType w:val="hybridMultilevel"/>
    <w:tmpl w:val="CE0AF762"/>
    <w:lvl w:ilvl="0" w:tplc="7B06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1E502B"/>
    <w:multiLevelType w:val="multilevel"/>
    <w:tmpl w:val="ADE00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853A34"/>
    <w:multiLevelType w:val="hybridMultilevel"/>
    <w:tmpl w:val="6C768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650E"/>
    <w:multiLevelType w:val="hybridMultilevel"/>
    <w:tmpl w:val="DDA6A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40"/>
    <w:rsid w:val="00012016"/>
    <w:rsid w:val="000316FD"/>
    <w:rsid w:val="00055D3C"/>
    <w:rsid w:val="00064992"/>
    <w:rsid w:val="00071EFB"/>
    <w:rsid w:val="000731CB"/>
    <w:rsid w:val="00090681"/>
    <w:rsid w:val="000A3515"/>
    <w:rsid w:val="000A4579"/>
    <w:rsid w:val="000C3357"/>
    <w:rsid w:val="000C7628"/>
    <w:rsid w:val="000F37A0"/>
    <w:rsid w:val="001022DF"/>
    <w:rsid w:val="00106A24"/>
    <w:rsid w:val="00107DDC"/>
    <w:rsid w:val="0013665A"/>
    <w:rsid w:val="00152469"/>
    <w:rsid w:val="001717E4"/>
    <w:rsid w:val="001A03C2"/>
    <w:rsid w:val="001A2651"/>
    <w:rsid w:val="001C3024"/>
    <w:rsid w:val="001D18BF"/>
    <w:rsid w:val="001D3358"/>
    <w:rsid w:val="001D3661"/>
    <w:rsid w:val="001E2A28"/>
    <w:rsid w:val="001E71E1"/>
    <w:rsid w:val="001F2105"/>
    <w:rsid w:val="00210EE4"/>
    <w:rsid w:val="00233A4E"/>
    <w:rsid w:val="00276BBA"/>
    <w:rsid w:val="00286550"/>
    <w:rsid w:val="002B4EBA"/>
    <w:rsid w:val="002B610C"/>
    <w:rsid w:val="002C37ED"/>
    <w:rsid w:val="002F4F1F"/>
    <w:rsid w:val="002F7276"/>
    <w:rsid w:val="002F77DB"/>
    <w:rsid w:val="003121CC"/>
    <w:rsid w:val="00312C72"/>
    <w:rsid w:val="00332E3D"/>
    <w:rsid w:val="00354F63"/>
    <w:rsid w:val="0036068E"/>
    <w:rsid w:val="00361E7D"/>
    <w:rsid w:val="003755B2"/>
    <w:rsid w:val="00395056"/>
    <w:rsid w:val="00397428"/>
    <w:rsid w:val="003A4015"/>
    <w:rsid w:val="003C7DDA"/>
    <w:rsid w:val="003E7673"/>
    <w:rsid w:val="004117DD"/>
    <w:rsid w:val="00431381"/>
    <w:rsid w:val="00445723"/>
    <w:rsid w:val="00446F9E"/>
    <w:rsid w:val="00456DB5"/>
    <w:rsid w:val="004A4506"/>
    <w:rsid w:val="004B686E"/>
    <w:rsid w:val="004B7622"/>
    <w:rsid w:val="004D2585"/>
    <w:rsid w:val="004F3A7E"/>
    <w:rsid w:val="004F548C"/>
    <w:rsid w:val="00545D9E"/>
    <w:rsid w:val="00553858"/>
    <w:rsid w:val="00557734"/>
    <w:rsid w:val="00560098"/>
    <w:rsid w:val="00581D01"/>
    <w:rsid w:val="00595F29"/>
    <w:rsid w:val="005B07C8"/>
    <w:rsid w:val="005B2F60"/>
    <w:rsid w:val="005B6C0E"/>
    <w:rsid w:val="005E6CE8"/>
    <w:rsid w:val="0060067F"/>
    <w:rsid w:val="006158A8"/>
    <w:rsid w:val="006212D3"/>
    <w:rsid w:val="006318C7"/>
    <w:rsid w:val="006466F2"/>
    <w:rsid w:val="00675562"/>
    <w:rsid w:val="006827C2"/>
    <w:rsid w:val="006A06B0"/>
    <w:rsid w:val="006D41C3"/>
    <w:rsid w:val="006E0E05"/>
    <w:rsid w:val="006E0F88"/>
    <w:rsid w:val="006E6902"/>
    <w:rsid w:val="006E6A64"/>
    <w:rsid w:val="006F03ED"/>
    <w:rsid w:val="006F519C"/>
    <w:rsid w:val="0070450E"/>
    <w:rsid w:val="00740178"/>
    <w:rsid w:val="00762552"/>
    <w:rsid w:val="00773F80"/>
    <w:rsid w:val="0077452A"/>
    <w:rsid w:val="007854D6"/>
    <w:rsid w:val="0078613D"/>
    <w:rsid w:val="007A1081"/>
    <w:rsid w:val="007D0942"/>
    <w:rsid w:val="007D57A5"/>
    <w:rsid w:val="007D6FAA"/>
    <w:rsid w:val="007E278D"/>
    <w:rsid w:val="007E5174"/>
    <w:rsid w:val="007E5D33"/>
    <w:rsid w:val="007F0296"/>
    <w:rsid w:val="00804A6F"/>
    <w:rsid w:val="00817191"/>
    <w:rsid w:val="0082633A"/>
    <w:rsid w:val="00834E1D"/>
    <w:rsid w:val="008416F3"/>
    <w:rsid w:val="008451CB"/>
    <w:rsid w:val="008452AD"/>
    <w:rsid w:val="00845C49"/>
    <w:rsid w:val="008500E2"/>
    <w:rsid w:val="008756B7"/>
    <w:rsid w:val="00877672"/>
    <w:rsid w:val="00886A8E"/>
    <w:rsid w:val="008957A2"/>
    <w:rsid w:val="00895B77"/>
    <w:rsid w:val="00896FEC"/>
    <w:rsid w:val="008A68DD"/>
    <w:rsid w:val="008B15D6"/>
    <w:rsid w:val="008E1C28"/>
    <w:rsid w:val="008F70EB"/>
    <w:rsid w:val="00906640"/>
    <w:rsid w:val="00914FA2"/>
    <w:rsid w:val="00917690"/>
    <w:rsid w:val="00921436"/>
    <w:rsid w:val="00924641"/>
    <w:rsid w:val="00944E88"/>
    <w:rsid w:val="00955A69"/>
    <w:rsid w:val="00985407"/>
    <w:rsid w:val="009A50A8"/>
    <w:rsid w:val="009B1924"/>
    <w:rsid w:val="009B1CE5"/>
    <w:rsid w:val="009B326F"/>
    <w:rsid w:val="009C34E8"/>
    <w:rsid w:val="009D7EA1"/>
    <w:rsid w:val="009D7F49"/>
    <w:rsid w:val="009E46E8"/>
    <w:rsid w:val="00A00046"/>
    <w:rsid w:val="00A1566A"/>
    <w:rsid w:val="00A22CDC"/>
    <w:rsid w:val="00A5559D"/>
    <w:rsid w:val="00A60BCB"/>
    <w:rsid w:val="00A636A0"/>
    <w:rsid w:val="00A7672B"/>
    <w:rsid w:val="00AB09F3"/>
    <w:rsid w:val="00AC34EE"/>
    <w:rsid w:val="00AC7F9D"/>
    <w:rsid w:val="00AE23F0"/>
    <w:rsid w:val="00B009D8"/>
    <w:rsid w:val="00B06752"/>
    <w:rsid w:val="00B16AD1"/>
    <w:rsid w:val="00B25190"/>
    <w:rsid w:val="00B327D8"/>
    <w:rsid w:val="00B37D09"/>
    <w:rsid w:val="00B4549F"/>
    <w:rsid w:val="00B77051"/>
    <w:rsid w:val="00B8407E"/>
    <w:rsid w:val="00B87DF9"/>
    <w:rsid w:val="00B92EB8"/>
    <w:rsid w:val="00BA0A0A"/>
    <w:rsid w:val="00BA3B8E"/>
    <w:rsid w:val="00BB2A02"/>
    <w:rsid w:val="00BB56BE"/>
    <w:rsid w:val="00BE6C94"/>
    <w:rsid w:val="00C02638"/>
    <w:rsid w:val="00C02ACF"/>
    <w:rsid w:val="00C36208"/>
    <w:rsid w:val="00C37CE5"/>
    <w:rsid w:val="00C44EA0"/>
    <w:rsid w:val="00C62D13"/>
    <w:rsid w:val="00C6381B"/>
    <w:rsid w:val="00C67D4B"/>
    <w:rsid w:val="00C92040"/>
    <w:rsid w:val="00CB3015"/>
    <w:rsid w:val="00CB656A"/>
    <w:rsid w:val="00CC141F"/>
    <w:rsid w:val="00CC4B09"/>
    <w:rsid w:val="00CE7276"/>
    <w:rsid w:val="00CF5F80"/>
    <w:rsid w:val="00D00EBB"/>
    <w:rsid w:val="00D05E61"/>
    <w:rsid w:val="00D14CD6"/>
    <w:rsid w:val="00D23E7D"/>
    <w:rsid w:val="00D429D5"/>
    <w:rsid w:val="00D54749"/>
    <w:rsid w:val="00D67913"/>
    <w:rsid w:val="00D70970"/>
    <w:rsid w:val="00D817A3"/>
    <w:rsid w:val="00D87ABF"/>
    <w:rsid w:val="00D937D4"/>
    <w:rsid w:val="00D95D40"/>
    <w:rsid w:val="00DB5F11"/>
    <w:rsid w:val="00DE39BC"/>
    <w:rsid w:val="00DF49AF"/>
    <w:rsid w:val="00DF673B"/>
    <w:rsid w:val="00E12E34"/>
    <w:rsid w:val="00E2759C"/>
    <w:rsid w:val="00E32522"/>
    <w:rsid w:val="00E64BF0"/>
    <w:rsid w:val="00E76766"/>
    <w:rsid w:val="00EA3EF3"/>
    <w:rsid w:val="00EB74D1"/>
    <w:rsid w:val="00EC54C0"/>
    <w:rsid w:val="00ED0281"/>
    <w:rsid w:val="00EE15DC"/>
    <w:rsid w:val="00EF2BD0"/>
    <w:rsid w:val="00EF2E0C"/>
    <w:rsid w:val="00F07B1B"/>
    <w:rsid w:val="00F12981"/>
    <w:rsid w:val="00F17FE4"/>
    <w:rsid w:val="00F20CDC"/>
    <w:rsid w:val="00F36269"/>
    <w:rsid w:val="00F40B24"/>
    <w:rsid w:val="00F61344"/>
    <w:rsid w:val="00F654CD"/>
    <w:rsid w:val="00F718FD"/>
    <w:rsid w:val="00F84BC5"/>
    <w:rsid w:val="00F901C8"/>
    <w:rsid w:val="00FA14E9"/>
    <w:rsid w:val="00FB3F1F"/>
    <w:rsid w:val="00FB6314"/>
    <w:rsid w:val="00FB7B23"/>
    <w:rsid w:val="00FD6D2F"/>
    <w:rsid w:val="00FE508F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F6A790"/>
  <w15:chartTrackingRefBased/>
  <w15:docId w15:val="{DDAF1FD4-FA16-4087-85FC-C210A413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5D4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E23F0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D95D4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E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E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B7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B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B23"/>
    <w:rPr>
      <w:color w:val="954F72" w:themeColor="followedHyperlink"/>
      <w:u w:val="single"/>
    </w:rPr>
  </w:style>
  <w:style w:type="table" w:styleId="TableGrid">
    <w:name w:val="Table Grid"/>
    <w:basedOn w:val="TableNormal"/>
    <w:rsid w:val="0074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B68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686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86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6E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AE23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81719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rsid w:val="0003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.ua/ua/tsili-rozvytku-tysiacholittia/tsili-staloho-rozvytk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B7A3-DB32-8D4E-8446-7C724C8B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1783</Words>
  <Characters>10165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Samus</dc:creator>
  <cp:keywords/>
  <dc:description/>
  <cp:lastModifiedBy>Maksym Kytsiuk</cp:lastModifiedBy>
  <cp:revision>19</cp:revision>
  <cp:lastPrinted>2019-05-27T13:11:00Z</cp:lastPrinted>
  <dcterms:created xsi:type="dcterms:W3CDTF">2019-05-17T07:12:00Z</dcterms:created>
  <dcterms:modified xsi:type="dcterms:W3CDTF">2019-10-24T08:04:00Z</dcterms:modified>
</cp:coreProperties>
</file>