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08E58" w14:textId="5F125CE1" w:rsidR="00012CCA" w:rsidRPr="005B74A6" w:rsidRDefault="00012CCA" w:rsidP="00D16649">
      <w:pPr>
        <w:spacing w:after="0"/>
        <w:contextualSpacing/>
        <w:jc w:val="center"/>
        <w:rPr>
          <w:rFonts w:ascii="Proxima Nova Rg" w:eastAsia="Calibri" w:hAnsi="Proxima Nova Rg" w:cs="Arial"/>
          <w:b/>
          <w:sz w:val="28"/>
          <w:szCs w:val="28"/>
          <w:lang w:val="en-US"/>
        </w:rPr>
      </w:pPr>
      <w:r w:rsidRPr="005B74A6">
        <w:rPr>
          <w:rFonts w:ascii="Proxima Nova Rg" w:eastAsia="Calibri" w:hAnsi="Proxima Nova Rg" w:cs="Arial"/>
          <w:b/>
          <w:sz w:val="28"/>
          <w:szCs w:val="28"/>
          <w:lang w:val="en-US"/>
        </w:rPr>
        <w:t>CALL FOR PROPOSALS</w:t>
      </w:r>
    </w:p>
    <w:p w14:paraId="7BCE6B38" w14:textId="77777777" w:rsidR="00E9442E" w:rsidRPr="005B74A6" w:rsidRDefault="00E9442E" w:rsidP="00257098">
      <w:pPr>
        <w:spacing w:after="0"/>
        <w:contextualSpacing/>
        <w:jc w:val="center"/>
        <w:rPr>
          <w:rFonts w:ascii="Proxima Nova Rg" w:eastAsiaTheme="minorEastAsia" w:hAnsi="Proxima Nova Rg" w:cs="Arial"/>
          <w:b/>
          <w:bCs/>
          <w:sz w:val="28"/>
          <w:szCs w:val="28"/>
          <w:lang w:val="en-US" w:eastAsia="ko-KR"/>
        </w:rPr>
      </w:pPr>
    </w:p>
    <w:p w14:paraId="51618AFA" w14:textId="64776145" w:rsidR="00012CCA" w:rsidRPr="005B74A6" w:rsidRDefault="00653938" w:rsidP="008969AE">
      <w:pPr>
        <w:spacing w:after="0"/>
        <w:contextualSpacing/>
        <w:jc w:val="center"/>
        <w:rPr>
          <w:rFonts w:ascii="Proxima Nova Rg" w:eastAsiaTheme="minorEastAsia" w:hAnsi="Proxima Nova Rg" w:cs="Arial"/>
          <w:b/>
          <w:bCs/>
          <w:sz w:val="28"/>
          <w:szCs w:val="28"/>
          <w:lang w:val="en-US" w:eastAsia="ko-KR"/>
        </w:rPr>
      </w:pPr>
      <w:r w:rsidRPr="005B74A6">
        <w:rPr>
          <w:rFonts w:ascii="Proxima Nova Rg" w:eastAsiaTheme="minorEastAsia" w:hAnsi="Proxima Nova Rg" w:cs="Arial"/>
          <w:b/>
          <w:bCs/>
          <w:sz w:val="28"/>
          <w:szCs w:val="28"/>
          <w:lang w:val="en-US" w:eastAsia="ko-KR"/>
        </w:rPr>
        <w:t xml:space="preserve">GRANT FOR </w:t>
      </w:r>
      <w:r w:rsidR="000A7EBC">
        <w:rPr>
          <w:rFonts w:ascii="Proxima Nova Rg" w:eastAsiaTheme="minorEastAsia" w:hAnsi="Proxima Nova Rg" w:cs="Arial"/>
          <w:b/>
          <w:bCs/>
          <w:sz w:val="28"/>
          <w:szCs w:val="28"/>
          <w:lang w:val="en-US" w:eastAsia="ko-KR"/>
        </w:rPr>
        <w:t>ORGANIZATIONS</w:t>
      </w:r>
      <w:r w:rsidRPr="005B74A6">
        <w:rPr>
          <w:rFonts w:ascii="Proxima Nova Rg" w:eastAsiaTheme="minorEastAsia" w:hAnsi="Proxima Nova Rg" w:cs="Arial"/>
          <w:b/>
          <w:bCs/>
          <w:sz w:val="28"/>
          <w:szCs w:val="28"/>
          <w:lang w:val="en-US" w:eastAsia="ko-KR"/>
        </w:rPr>
        <w:t xml:space="preserve"> TO </w:t>
      </w:r>
      <w:r w:rsidR="003B36A5">
        <w:rPr>
          <w:rFonts w:ascii="Proxima Nova Rg" w:eastAsiaTheme="minorEastAsia" w:hAnsi="Proxima Nova Rg" w:cs="Arial"/>
          <w:b/>
          <w:bCs/>
          <w:sz w:val="28"/>
          <w:szCs w:val="28"/>
          <w:lang w:val="en-US" w:eastAsia="ko-KR"/>
        </w:rPr>
        <w:t>CONDUCT A RESEARCH STUDY ON</w:t>
      </w:r>
      <w:r w:rsidR="00557E17">
        <w:rPr>
          <w:rFonts w:ascii="Proxima Nova Rg" w:eastAsiaTheme="minorEastAsia" w:hAnsi="Proxima Nova Rg" w:cs="Arial"/>
          <w:b/>
          <w:bCs/>
          <w:sz w:val="28"/>
          <w:szCs w:val="28"/>
          <w:lang w:val="en-US" w:eastAsia="ko-KR"/>
        </w:rPr>
        <w:t xml:space="preserve"> MALE P</w:t>
      </w:r>
      <w:r w:rsidR="00B263FB">
        <w:rPr>
          <w:rFonts w:ascii="Proxima Nova Rg" w:eastAsiaTheme="minorEastAsia" w:hAnsi="Proxima Nova Rg" w:cs="Arial"/>
          <w:b/>
          <w:bCs/>
          <w:sz w:val="28"/>
          <w:szCs w:val="28"/>
          <w:lang w:val="en-US" w:eastAsia="ko-KR"/>
        </w:rPr>
        <w:t>ERCEPTION</w:t>
      </w:r>
      <w:r w:rsidR="00F60FF2">
        <w:rPr>
          <w:rFonts w:ascii="Proxima Nova Rg" w:eastAsiaTheme="minorEastAsia" w:hAnsi="Proxima Nova Rg" w:cs="Arial"/>
          <w:b/>
          <w:bCs/>
          <w:sz w:val="28"/>
          <w:szCs w:val="28"/>
          <w:lang w:val="en-US" w:eastAsia="ko-KR"/>
        </w:rPr>
        <w:t>S</w:t>
      </w:r>
      <w:r w:rsidR="000A2775">
        <w:rPr>
          <w:rFonts w:ascii="Proxima Nova Rg" w:eastAsiaTheme="minorEastAsia" w:hAnsi="Proxima Nova Rg" w:cs="Arial"/>
          <w:b/>
          <w:bCs/>
          <w:sz w:val="28"/>
          <w:szCs w:val="28"/>
          <w:lang w:val="en-US" w:eastAsia="ko-KR"/>
        </w:rPr>
        <w:t xml:space="preserve"> O</w:t>
      </w:r>
      <w:r w:rsidR="00287311">
        <w:rPr>
          <w:rFonts w:ascii="Proxima Nova Rg" w:eastAsiaTheme="minorEastAsia" w:hAnsi="Proxima Nova Rg" w:cs="Arial"/>
          <w:b/>
          <w:bCs/>
          <w:sz w:val="28"/>
          <w:szCs w:val="28"/>
          <w:lang w:val="en-US" w:eastAsia="ko-KR"/>
        </w:rPr>
        <w:t>F</w:t>
      </w:r>
      <w:r w:rsidR="000A2775">
        <w:rPr>
          <w:rFonts w:ascii="Proxima Nova Rg" w:eastAsiaTheme="minorEastAsia" w:hAnsi="Proxima Nova Rg" w:cs="Arial"/>
          <w:b/>
          <w:bCs/>
          <w:sz w:val="28"/>
          <w:szCs w:val="28"/>
          <w:lang w:val="en-US" w:eastAsia="ko-KR"/>
        </w:rPr>
        <w:t xml:space="preserve"> GENDER-BASED </w:t>
      </w:r>
      <w:r w:rsidR="00287311" w:rsidRPr="00287311">
        <w:rPr>
          <w:rFonts w:ascii="Proxima Nova Rg" w:eastAsiaTheme="minorEastAsia" w:hAnsi="Proxima Nova Rg" w:cs="Arial"/>
          <w:b/>
          <w:bCs/>
          <w:sz w:val="28"/>
          <w:szCs w:val="28"/>
          <w:lang w:val="en-US" w:eastAsia="ko-KR"/>
        </w:rPr>
        <w:t>VIOLENCE</w:t>
      </w:r>
      <w:r w:rsidR="006D56FE" w:rsidRPr="005B74A6">
        <w:rPr>
          <w:rFonts w:ascii="Proxima Nova Rg" w:eastAsiaTheme="minorEastAsia" w:hAnsi="Proxima Nova Rg" w:cs="Arial"/>
          <w:b/>
          <w:bCs/>
          <w:sz w:val="28"/>
          <w:szCs w:val="28"/>
          <w:lang w:val="en-US" w:eastAsia="ko-KR"/>
        </w:rPr>
        <w:t xml:space="preserve"> </w:t>
      </w:r>
      <w:r w:rsidRPr="005B74A6">
        <w:rPr>
          <w:rFonts w:ascii="Proxima Nova Rg" w:eastAsiaTheme="minorEastAsia" w:hAnsi="Proxima Nova Rg" w:cs="Arial"/>
          <w:b/>
          <w:bCs/>
          <w:sz w:val="28"/>
          <w:szCs w:val="28"/>
          <w:lang w:val="en-US" w:eastAsia="ko-KR"/>
        </w:rPr>
        <w:t xml:space="preserve">IN </w:t>
      </w:r>
      <w:r w:rsidR="00C874D4" w:rsidRPr="005B74A6">
        <w:rPr>
          <w:rFonts w:ascii="Proxima Nova Rg" w:eastAsiaTheme="minorEastAsia" w:hAnsi="Proxima Nova Rg" w:cs="Arial"/>
          <w:b/>
          <w:bCs/>
          <w:sz w:val="28"/>
          <w:szCs w:val="28"/>
          <w:lang w:val="en-US" w:eastAsia="ko-KR"/>
        </w:rPr>
        <w:t>LAO PDR</w:t>
      </w:r>
    </w:p>
    <w:p w14:paraId="45CC88D6" w14:textId="77777777" w:rsidR="00D5404A" w:rsidRPr="005B74A6" w:rsidRDefault="00D5404A" w:rsidP="008969AE">
      <w:pPr>
        <w:spacing w:after="0"/>
        <w:contextualSpacing/>
        <w:rPr>
          <w:rFonts w:ascii="Proxima Nova Rg" w:eastAsiaTheme="minorEastAsia" w:hAnsi="Proxima Nova Rg" w:cs="Arial"/>
          <w:szCs w:val="22"/>
          <w:lang w:val="en-US" w:eastAsia="ko-KR"/>
        </w:rPr>
      </w:pPr>
    </w:p>
    <w:tbl>
      <w:tblPr>
        <w:tblStyle w:val="TableGrid"/>
        <w:tblW w:w="0" w:type="auto"/>
        <w:tblInd w:w="0" w:type="dxa"/>
        <w:tblLook w:val="04A0" w:firstRow="1" w:lastRow="0" w:firstColumn="1" w:lastColumn="0" w:noHBand="0" w:noVBand="1"/>
      </w:tblPr>
      <w:tblGrid>
        <w:gridCol w:w="2547"/>
        <w:gridCol w:w="7523"/>
      </w:tblGrid>
      <w:tr w:rsidR="00D16649" w:rsidRPr="005B74A6" w14:paraId="57CB71C0" w14:textId="77777777" w:rsidTr="4BC637E7">
        <w:tc>
          <w:tcPr>
            <w:tcW w:w="2547" w:type="dxa"/>
            <w:shd w:val="clear" w:color="auto" w:fill="DEEAF6" w:themeFill="accent5" w:themeFillTint="33"/>
          </w:tcPr>
          <w:p w14:paraId="3331C130" w14:textId="1B9CA3F1" w:rsidR="00D16649" w:rsidRPr="005B74A6" w:rsidRDefault="00D16649" w:rsidP="008969AE">
            <w:pPr>
              <w:spacing w:after="0"/>
              <w:contextualSpacing/>
              <w:jc w:val="left"/>
              <w:rPr>
                <w:rFonts w:ascii="Proxima Nova Rg" w:eastAsiaTheme="minorEastAsia" w:hAnsi="Proxima Nova Rg" w:cs="Arial"/>
                <w:b/>
                <w:bCs/>
                <w:szCs w:val="22"/>
                <w:lang w:val="en-US"/>
              </w:rPr>
            </w:pPr>
            <w:r w:rsidRPr="005B74A6">
              <w:rPr>
                <w:rFonts w:ascii="Proxima Nova Rg" w:eastAsiaTheme="minorEastAsia" w:hAnsi="Proxima Nova Rg" w:cs="Arial"/>
                <w:b/>
                <w:bCs/>
                <w:szCs w:val="22"/>
                <w:lang w:val="en-US"/>
              </w:rPr>
              <w:t>Eligibility</w:t>
            </w:r>
          </w:p>
        </w:tc>
        <w:tc>
          <w:tcPr>
            <w:tcW w:w="7523" w:type="dxa"/>
            <w:vAlign w:val="center"/>
          </w:tcPr>
          <w:p w14:paraId="16CD29DB" w14:textId="26CF5304" w:rsidR="00D16649" w:rsidRPr="005B74A6" w:rsidRDefault="00876BED" w:rsidP="00C57EE9">
            <w:pPr>
              <w:spacing w:after="0"/>
              <w:contextualSpacing/>
              <w:rPr>
                <w:rFonts w:ascii="Proxima Nova Rg" w:eastAsiaTheme="minorEastAsia" w:hAnsi="Proxima Nova Rg" w:cs="Arial"/>
                <w:szCs w:val="22"/>
                <w:lang w:val="en-US"/>
              </w:rPr>
            </w:pPr>
            <w:r>
              <w:rPr>
                <w:rFonts w:ascii="Proxima Nova Rg" w:eastAsiaTheme="minorEastAsia" w:hAnsi="Proxima Nova Rg" w:cs="Arial"/>
                <w:szCs w:val="22"/>
                <w:lang w:val="en-US"/>
              </w:rPr>
              <w:t>Lao</w:t>
            </w:r>
            <w:r w:rsidR="001B6CF1">
              <w:rPr>
                <w:rFonts w:ascii="Proxima Nova Rg" w:eastAsiaTheme="minorEastAsia" w:hAnsi="Proxima Nova Rg" w:cs="Arial"/>
                <w:szCs w:val="22"/>
                <w:lang w:val="en-US"/>
              </w:rPr>
              <w:t xml:space="preserve"> PDR</w:t>
            </w:r>
            <w:r>
              <w:rPr>
                <w:rFonts w:ascii="Proxima Nova Rg" w:eastAsiaTheme="minorEastAsia" w:hAnsi="Proxima Nova Rg" w:cs="Arial"/>
                <w:szCs w:val="22"/>
                <w:lang w:val="en-US"/>
              </w:rPr>
              <w:t xml:space="preserve">-based </w:t>
            </w:r>
            <w:r w:rsidR="0093040A">
              <w:rPr>
                <w:rFonts w:ascii="Proxima Nova Rg" w:eastAsiaTheme="minorEastAsia" w:hAnsi="Proxima Nova Rg" w:cs="Arial"/>
                <w:szCs w:val="22"/>
                <w:lang w:val="en-US"/>
              </w:rPr>
              <w:t>(</w:t>
            </w:r>
            <w:r w:rsidR="009C0CC1" w:rsidRPr="009C0CC1">
              <w:rPr>
                <w:rFonts w:ascii="Proxima Nova Rg" w:eastAsiaTheme="minorEastAsia" w:hAnsi="Proxima Nova Rg" w:cs="Arial"/>
                <w:szCs w:val="22"/>
                <w:lang w:val="en-US"/>
              </w:rPr>
              <w:t xml:space="preserve">national or international) non-governmental organizations, including </w:t>
            </w:r>
            <w:r w:rsidR="00502D7F">
              <w:rPr>
                <w:rFonts w:ascii="Proxima Nova Rg" w:eastAsiaTheme="minorEastAsia" w:hAnsi="Proxima Nova Rg" w:cs="Arial"/>
                <w:szCs w:val="22"/>
                <w:lang w:val="en-US"/>
              </w:rPr>
              <w:t>C</w:t>
            </w:r>
            <w:r w:rsidR="0093040A">
              <w:rPr>
                <w:rFonts w:ascii="Proxima Nova Rg" w:eastAsiaTheme="minorEastAsia" w:hAnsi="Proxima Nova Rg" w:cs="Arial"/>
                <w:szCs w:val="22"/>
                <w:lang w:val="en-US"/>
              </w:rPr>
              <w:t xml:space="preserve">ivil </w:t>
            </w:r>
            <w:r w:rsidR="00502D7F">
              <w:rPr>
                <w:rFonts w:ascii="Proxima Nova Rg" w:eastAsiaTheme="minorEastAsia" w:hAnsi="Proxima Nova Rg" w:cs="Arial"/>
                <w:szCs w:val="22"/>
                <w:lang w:val="en-US"/>
              </w:rPr>
              <w:t>S</w:t>
            </w:r>
            <w:r w:rsidR="0093040A">
              <w:rPr>
                <w:rFonts w:ascii="Proxima Nova Rg" w:eastAsiaTheme="minorEastAsia" w:hAnsi="Proxima Nova Rg" w:cs="Arial"/>
                <w:szCs w:val="22"/>
                <w:lang w:val="en-US"/>
              </w:rPr>
              <w:t xml:space="preserve">ociety </w:t>
            </w:r>
            <w:r w:rsidR="00502D7F">
              <w:rPr>
                <w:rFonts w:ascii="Proxima Nova Rg" w:eastAsiaTheme="minorEastAsia" w:hAnsi="Proxima Nova Rg" w:cs="Arial"/>
                <w:szCs w:val="22"/>
                <w:lang w:val="en-US"/>
              </w:rPr>
              <w:t xml:space="preserve">Organizations and </w:t>
            </w:r>
            <w:r w:rsidR="009C0CC1" w:rsidRPr="009C0CC1">
              <w:rPr>
                <w:rFonts w:ascii="Proxima Nova Rg" w:eastAsiaTheme="minorEastAsia" w:hAnsi="Proxima Nova Rg" w:cs="Arial"/>
                <w:szCs w:val="22"/>
                <w:lang w:val="en-US"/>
              </w:rPr>
              <w:t>non-governmental academic or educational institutions</w:t>
            </w:r>
          </w:p>
        </w:tc>
      </w:tr>
      <w:tr w:rsidR="00D16649" w:rsidRPr="005B74A6" w14:paraId="1D1C9AAA" w14:textId="77777777" w:rsidTr="4BC637E7">
        <w:tc>
          <w:tcPr>
            <w:tcW w:w="2547" w:type="dxa"/>
            <w:shd w:val="clear" w:color="auto" w:fill="DEEAF6" w:themeFill="accent5" w:themeFillTint="33"/>
          </w:tcPr>
          <w:p w14:paraId="32D7BF9F" w14:textId="634A0E2B" w:rsidR="00D16649" w:rsidRPr="005B74A6" w:rsidRDefault="00D16649" w:rsidP="008969AE">
            <w:pPr>
              <w:spacing w:after="0"/>
              <w:contextualSpacing/>
              <w:jc w:val="left"/>
              <w:rPr>
                <w:rFonts w:ascii="Proxima Nova Rg" w:eastAsiaTheme="minorEastAsia" w:hAnsi="Proxima Nova Rg" w:cs="Arial"/>
                <w:b/>
                <w:bCs/>
                <w:szCs w:val="22"/>
                <w:lang w:val="en-US"/>
              </w:rPr>
            </w:pPr>
            <w:r w:rsidRPr="005B74A6">
              <w:rPr>
                <w:rFonts w:ascii="Proxima Nova Rg" w:eastAsiaTheme="minorEastAsia" w:hAnsi="Proxima Nova Rg" w:cs="Arial"/>
                <w:b/>
                <w:bCs/>
                <w:szCs w:val="22"/>
                <w:lang w:val="en-US"/>
              </w:rPr>
              <w:t>Maximum Grant Available</w:t>
            </w:r>
          </w:p>
        </w:tc>
        <w:tc>
          <w:tcPr>
            <w:tcW w:w="7523" w:type="dxa"/>
            <w:vAlign w:val="center"/>
          </w:tcPr>
          <w:p w14:paraId="19DF0DAE" w14:textId="1044E3AB" w:rsidR="00D16649" w:rsidRPr="005B74A6" w:rsidRDefault="00D16649" w:rsidP="00C57EE9">
            <w:pPr>
              <w:spacing w:after="0"/>
              <w:contextualSpacing/>
              <w:rPr>
                <w:rFonts w:ascii="Proxima Nova Rg" w:eastAsiaTheme="minorEastAsia" w:hAnsi="Proxima Nova Rg" w:cs="Arial"/>
                <w:szCs w:val="22"/>
                <w:lang w:val="en-US"/>
              </w:rPr>
            </w:pPr>
            <w:r w:rsidRPr="005B74A6">
              <w:rPr>
                <w:rFonts w:ascii="Proxima Nova Rg" w:eastAsiaTheme="minorEastAsia" w:hAnsi="Proxima Nova Rg" w:cs="Arial"/>
                <w:szCs w:val="22"/>
                <w:lang w:val="en-US"/>
              </w:rPr>
              <w:t xml:space="preserve">USD </w:t>
            </w:r>
            <w:r w:rsidR="006A64D8">
              <w:rPr>
                <w:rFonts w:ascii="Proxima Nova Rg" w:eastAsiaTheme="minorEastAsia" w:hAnsi="Proxima Nova Rg" w:cs="Arial"/>
                <w:szCs w:val="22"/>
                <w:lang w:val="en-US"/>
              </w:rPr>
              <w:t>50</w:t>
            </w:r>
            <w:r w:rsidR="003A4316">
              <w:rPr>
                <w:rFonts w:ascii="Proxima Nova Rg" w:eastAsiaTheme="minorEastAsia" w:hAnsi="Proxima Nova Rg" w:cs="Arial"/>
                <w:szCs w:val="22"/>
                <w:lang w:val="en-US"/>
              </w:rPr>
              <w:t>,000</w:t>
            </w:r>
          </w:p>
        </w:tc>
      </w:tr>
      <w:tr w:rsidR="00AD4118" w:rsidRPr="005B74A6" w14:paraId="4952BF3E" w14:textId="77777777" w:rsidTr="4BC637E7">
        <w:tc>
          <w:tcPr>
            <w:tcW w:w="2547" w:type="dxa"/>
            <w:shd w:val="clear" w:color="auto" w:fill="DEEAF6" w:themeFill="accent5" w:themeFillTint="33"/>
          </w:tcPr>
          <w:p w14:paraId="18BC14D4" w14:textId="0255728D" w:rsidR="00AD4118" w:rsidRPr="005B74A6" w:rsidRDefault="00AD4118" w:rsidP="008969AE">
            <w:pPr>
              <w:spacing w:after="0"/>
              <w:contextualSpacing/>
              <w:jc w:val="left"/>
              <w:rPr>
                <w:rFonts w:ascii="Proxima Nova Rg" w:eastAsiaTheme="minorEastAsia" w:hAnsi="Proxima Nova Rg" w:cs="Arial"/>
                <w:b/>
                <w:bCs/>
                <w:szCs w:val="22"/>
                <w:lang w:val="en-US"/>
              </w:rPr>
            </w:pPr>
            <w:r>
              <w:rPr>
                <w:rFonts w:ascii="Proxima Nova Rg" w:eastAsiaTheme="minorEastAsia" w:hAnsi="Proxima Nova Rg" w:cs="Arial"/>
                <w:b/>
                <w:bCs/>
                <w:szCs w:val="22"/>
                <w:lang w:val="en-US"/>
              </w:rPr>
              <w:t>Expected Duration</w:t>
            </w:r>
          </w:p>
        </w:tc>
        <w:tc>
          <w:tcPr>
            <w:tcW w:w="7523" w:type="dxa"/>
            <w:vAlign w:val="center"/>
          </w:tcPr>
          <w:p w14:paraId="0277CF27" w14:textId="3E842A30" w:rsidR="00AD4118" w:rsidRPr="005B74A6" w:rsidRDefault="00AD4118" w:rsidP="4BC637E7">
            <w:pPr>
              <w:spacing w:after="0"/>
              <w:contextualSpacing/>
              <w:rPr>
                <w:rFonts w:ascii="Proxima Nova Rg" w:eastAsiaTheme="minorEastAsia" w:hAnsi="Proxima Nova Rg" w:cs="Arial"/>
                <w:lang w:val="en-US"/>
              </w:rPr>
            </w:pPr>
            <w:r w:rsidRPr="1A80B62D">
              <w:rPr>
                <w:rFonts w:ascii="Proxima Nova Rg" w:eastAsiaTheme="minorEastAsia" w:hAnsi="Proxima Nova Rg" w:cs="Arial"/>
                <w:lang w:val="en-US"/>
              </w:rPr>
              <w:t>6 months</w:t>
            </w:r>
          </w:p>
        </w:tc>
      </w:tr>
      <w:tr w:rsidR="00D16649" w:rsidRPr="005B74A6" w14:paraId="5DB780B0" w14:textId="77777777" w:rsidTr="4BC637E7">
        <w:tc>
          <w:tcPr>
            <w:tcW w:w="2547" w:type="dxa"/>
            <w:shd w:val="clear" w:color="auto" w:fill="DEEAF6" w:themeFill="accent5" w:themeFillTint="33"/>
          </w:tcPr>
          <w:p w14:paraId="7C2A1A18" w14:textId="65A8F067" w:rsidR="00D16649" w:rsidRPr="005B74A6" w:rsidRDefault="00D16649" w:rsidP="008969AE">
            <w:pPr>
              <w:spacing w:after="0"/>
              <w:contextualSpacing/>
              <w:jc w:val="left"/>
              <w:rPr>
                <w:rFonts w:ascii="Proxima Nova Rg" w:eastAsiaTheme="minorEastAsia" w:hAnsi="Proxima Nova Rg" w:cs="Arial"/>
                <w:b/>
                <w:bCs/>
                <w:szCs w:val="22"/>
                <w:lang w:val="en-US"/>
              </w:rPr>
            </w:pPr>
            <w:r w:rsidRPr="005B74A6">
              <w:rPr>
                <w:rFonts w:ascii="Proxima Nova Rg" w:eastAsiaTheme="minorEastAsia" w:hAnsi="Proxima Nova Rg" w:cs="Arial"/>
                <w:b/>
                <w:bCs/>
                <w:szCs w:val="22"/>
                <w:lang w:val="en-US"/>
              </w:rPr>
              <w:t>Deadline</w:t>
            </w:r>
          </w:p>
        </w:tc>
        <w:tc>
          <w:tcPr>
            <w:tcW w:w="7523" w:type="dxa"/>
            <w:vAlign w:val="center"/>
          </w:tcPr>
          <w:p w14:paraId="76380227" w14:textId="3C98A834" w:rsidR="00D16649" w:rsidRPr="0031247E" w:rsidRDefault="00F07DA4" w:rsidP="00C57EE9">
            <w:pPr>
              <w:spacing w:after="0"/>
              <w:contextualSpacing/>
              <w:rPr>
                <w:rFonts w:ascii="Proxima Nova Rg" w:eastAsiaTheme="minorEastAsia" w:hAnsi="Proxima Nova Rg" w:cs="Arial"/>
                <w:lang w:val="en-US"/>
              </w:rPr>
            </w:pPr>
            <w:r w:rsidRPr="723DAEC8">
              <w:rPr>
                <w:rFonts w:ascii="Proxima Nova Rg" w:eastAsiaTheme="minorEastAsia" w:hAnsi="Proxima Nova Rg" w:cs="Arial"/>
                <w:lang w:val="en-US"/>
              </w:rPr>
              <w:t xml:space="preserve">Proposals </w:t>
            </w:r>
            <w:r w:rsidR="00D16649" w:rsidRPr="723DAEC8">
              <w:rPr>
                <w:rFonts w:ascii="Proxima Nova Rg" w:eastAsiaTheme="minorEastAsia" w:hAnsi="Proxima Nova Rg" w:cs="Arial"/>
                <w:lang w:val="en-US"/>
              </w:rPr>
              <w:t xml:space="preserve">must be submitted </w:t>
            </w:r>
            <w:r w:rsidR="00D16649" w:rsidRPr="723DAEC8">
              <w:rPr>
                <w:rFonts w:ascii="Proxima Nova Rg" w:eastAsiaTheme="minorEastAsia" w:hAnsi="Proxima Nova Rg" w:cs="Arial"/>
                <w:shd w:val="clear" w:color="auto" w:fill="FFF2CC" w:themeFill="accent4" w:themeFillTint="33"/>
                <w:lang w:val="en-US"/>
              </w:rPr>
              <w:t xml:space="preserve">by 23:59 </w:t>
            </w:r>
            <w:r w:rsidR="0088025A" w:rsidRPr="723DAEC8">
              <w:rPr>
                <w:rFonts w:ascii="Proxima Nova Rg" w:eastAsiaTheme="minorEastAsia" w:hAnsi="Proxima Nova Rg" w:cs="Arial"/>
                <w:shd w:val="clear" w:color="auto" w:fill="FFF2CC" w:themeFill="accent4" w:themeFillTint="33"/>
                <w:lang w:val="en-US"/>
              </w:rPr>
              <w:t>3</w:t>
            </w:r>
            <w:r w:rsidR="00AA6154" w:rsidRPr="723DAEC8">
              <w:rPr>
                <w:rFonts w:ascii="Proxima Nova Rg" w:eastAsiaTheme="minorEastAsia" w:hAnsi="Proxima Nova Rg" w:cs="Arial"/>
                <w:shd w:val="clear" w:color="auto" w:fill="FFF2CC" w:themeFill="accent4" w:themeFillTint="33"/>
                <w:lang w:val="en-US"/>
              </w:rPr>
              <w:t xml:space="preserve"> </w:t>
            </w:r>
            <w:r w:rsidR="004B4E49" w:rsidRPr="723DAEC8">
              <w:rPr>
                <w:rFonts w:ascii="Proxima Nova Rg" w:eastAsiaTheme="minorEastAsia" w:hAnsi="Proxima Nova Rg" w:cs="Arial"/>
                <w:shd w:val="clear" w:color="auto" w:fill="FFF2CC" w:themeFill="accent4" w:themeFillTint="33"/>
                <w:lang w:val="en-US"/>
              </w:rPr>
              <w:t>November</w:t>
            </w:r>
            <w:r w:rsidR="00D16649" w:rsidRPr="723DAEC8">
              <w:rPr>
                <w:rFonts w:ascii="Proxima Nova Rg" w:eastAsiaTheme="minorEastAsia" w:hAnsi="Proxima Nova Rg" w:cs="Arial"/>
                <w:shd w:val="clear" w:color="auto" w:fill="FFF2CC" w:themeFill="accent4" w:themeFillTint="33"/>
                <w:lang w:val="en-US"/>
              </w:rPr>
              <w:t xml:space="preserve"> 202</w:t>
            </w:r>
            <w:r w:rsidR="00C874D4" w:rsidRPr="723DAEC8">
              <w:rPr>
                <w:rFonts w:ascii="Proxima Nova Rg" w:eastAsiaTheme="minorEastAsia" w:hAnsi="Proxima Nova Rg" w:cs="Arial"/>
                <w:shd w:val="clear" w:color="auto" w:fill="FFF2CC" w:themeFill="accent4" w:themeFillTint="33"/>
                <w:lang w:val="en-US"/>
              </w:rPr>
              <w:t>1</w:t>
            </w:r>
            <w:r w:rsidR="0021525D" w:rsidRPr="723DAEC8">
              <w:rPr>
                <w:rFonts w:ascii="Proxima Nova Rg" w:eastAsiaTheme="minorEastAsia" w:hAnsi="Proxima Nova Rg" w:cs="Arial"/>
                <w:lang w:val="en-US"/>
              </w:rPr>
              <w:t xml:space="preserve"> </w:t>
            </w:r>
            <w:r w:rsidR="0031247E" w:rsidRPr="0031247E">
              <w:rPr>
                <w:rFonts w:ascii="Proxima Nova Rg" w:eastAsia="Calibri" w:hAnsi="Proxima Nova Rg" w:cs="Arial"/>
              </w:rPr>
              <w:t xml:space="preserve">to </w:t>
            </w:r>
            <w:hyperlink r:id="rId11" w:history="1">
              <w:r w:rsidR="000A60AA" w:rsidRPr="00D47B65">
                <w:rPr>
                  <w:rStyle w:val="Hyperlink"/>
                  <w:rFonts w:ascii="Proxima Nova Rg" w:hAnsi="Proxima Nova Rg"/>
                </w:rPr>
                <w:t>lao.procurement@undp.org</w:t>
              </w:r>
            </w:hyperlink>
            <w:r w:rsidR="000A60AA">
              <w:t xml:space="preserve"> </w:t>
            </w:r>
            <w:r w:rsidR="0021525D" w:rsidRPr="723DAEC8">
              <w:rPr>
                <w:rStyle w:val="Hyperlink"/>
                <w:rFonts w:ascii="Proxima Nova Rg" w:hAnsi="Proxima Nova Rg"/>
                <w:color w:val="000000" w:themeColor="text1"/>
                <w:u w:val="none"/>
              </w:rPr>
              <w:t>with</w:t>
            </w:r>
            <w:r w:rsidR="0031247E" w:rsidRPr="723DAEC8">
              <w:rPr>
                <w:rStyle w:val="Hyperlink"/>
                <w:rFonts w:ascii="Proxima Nova Rg" w:hAnsi="Proxima Nova Rg"/>
                <w:color w:val="000000" w:themeColor="text1"/>
                <w:u w:val="none"/>
              </w:rPr>
              <w:t xml:space="preserve"> the </w:t>
            </w:r>
            <w:r w:rsidR="0021525D" w:rsidRPr="723DAEC8">
              <w:rPr>
                <w:rStyle w:val="Hyperlink"/>
                <w:rFonts w:ascii="Proxima Nova Rg" w:hAnsi="Proxima Nova Rg"/>
                <w:color w:val="000000" w:themeColor="text1"/>
                <w:u w:val="none"/>
              </w:rPr>
              <w:t xml:space="preserve">subject line: </w:t>
            </w:r>
            <w:r w:rsidR="0021525D" w:rsidRPr="723DAEC8">
              <w:rPr>
                <w:rFonts w:ascii="Proxima Nova Rg" w:eastAsia="Calibri" w:hAnsi="Proxima Nova Rg" w:cs="Arial"/>
                <w:i/>
                <w:iCs/>
              </w:rPr>
              <w:t xml:space="preserve">Submission of Proposal </w:t>
            </w:r>
            <w:r w:rsidR="00D60B3C" w:rsidRPr="723DAEC8">
              <w:rPr>
                <w:rFonts w:ascii="Proxima Nova Rg" w:eastAsia="Calibri" w:hAnsi="Proxima Nova Rg" w:cs="Arial"/>
                <w:i/>
                <w:iCs/>
              </w:rPr>
              <w:t>to Research</w:t>
            </w:r>
            <w:r w:rsidR="0021525D" w:rsidRPr="723DAEC8">
              <w:rPr>
                <w:rFonts w:ascii="Proxima Nova Rg" w:eastAsia="Calibri" w:hAnsi="Proxima Nova Rg" w:cs="Arial"/>
                <w:i/>
                <w:iCs/>
              </w:rPr>
              <w:t xml:space="preserve"> </w:t>
            </w:r>
            <w:r w:rsidR="0031247E" w:rsidRPr="723DAEC8">
              <w:rPr>
                <w:rFonts w:ascii="Proxima Nova Rg" w:eastAsia="Calibri" w:hAnsi="Proxima Nova Rg" w:cs="Arial"/>
                <w:i/>
                <w:iCs/>
              </w:rPr>
              <w:t xml:space="preserve">Male Perceptions of </w:t>
            </w:r>
            <w:proofErr w:type="spellStart"/>
            <w:r w:rsidR="0031247E" w:rsidRPr="723DAEC8">
              <w:rPr>
                <w:rFonts w:ascii="Proxima Nova Rg" w:eastAsia="Calibri" w:hAnsi="Proxima Nova Rg" w:cs="Arial"/>
                <w:i/>
                <w:iCs/>
              </w:rPr>
              <w:t>GBV</w:t>
            </w:r>
            <w:r w:rsidR="0021525D" w:rsidRPr="723DAEC8">
              <w:rPr>
                <w:rFonts w:ascii="Proxima Nova Rg" w:eastAsia="Calibri" w:hAnsi="Proxima Nova Rg" w:cs="Arial"/>
                <w:i/>
                <w:iCs/>
              </w:rPr>
              <w:t>_Name</w:t>
            </w:r>
            <w:proofErr w:type="spellEnd"/>
            <w:r w:rsidR="0021525D" w:rsidRPr="723DAEC8">
              <w:rPr>
                <w:rFonts w:ascii="Proxima Nova Rg" w:eastAsia="Calibri" w:hAnsi="Proxima Nova Rg" w:cs="Arial"/>
                <w:i/>
                <w:iCs/>
              </w:rPr>
              <w:t xml:space="preserve"> of Organization</w:t>
            </w:r>
          </w:p>
        </w:tc>
      </w:tr>
    </w:tbl>
    <w:p w14:paraId="3E54940C" w14:textId="15DE56E0" w:rsidR="0541FDFB" w:rsidRPr="005B74A6" w:rsidRDefault="0541FDFB" w:rsidP="00D16649">
      <w:pPr>
        <w:spacing w:after="0"/>
        <w:contextualSpacing/>
        <w:rPr>
          <w:rFonts w:ascii="Proxima Nova Rg" w:eastAsiaTheme="minorEastAsia" w:hAnsi="Proxima Nova Rg" w:cs="Arial"/>
          <w:szCs w:val="22"/>
          <w:lang w:val="en-US" w:eastAsia="ko-KR"/>
        </w:rPr>
      </w:pPr>
    </w:p>
    <w:p w14:paraId="0DB79F2D" w14:textId="77777777" w:rsidR="0002443D" w:rsidRPr="005B74A6" w:rsidRDefault="0002443D" w:rsidP="00D16649">
      <w:pPr>
        <w:spacing w:after="0"/>
        <w:contextualSpacing/>
        <w:rPr>
          <w:rFonts w:ascii="Proxima Nova Rg" w:eastAsiaTheme="minorEastAsia" w:hAnsi="Proxima Nova Rg" w:cs="Arial"/>
          <w:szCs w:val="22"/>
          <w:lang w:val="en-US" w:eastAsia="ko-KR"/>
        </w:rPr>
      </w:pPr>
    </w:p>
    <w:p w14:paraId="0ADF057E" w14:textId="7FFEF9B3" w:rsidR="00E9442E" w:rsidRPr="005B74A6" w:rsidRDefault="00AA6154" w:rsidP="00D16649">
      <w:pPr>
        <w:pStyle w:val="ListParagraph"/>
        <w:numPr>
          <w:ilvl w:val="0"/>
          <w:numId w:val="19"/>
        </w:numPr>
        <w:spacing w:after="240"/>
        <w:contextualSpacing w:val="0"/>
        <w:rPr>
          <w:rFonts w:ascii="Proxima Nova Rg" w:eastAsia="Calibri" w:hAnsi="Proxima Nova Rg" w:cs="Arial"/>
          <w:b/>
          <w:bCs/>
          <w:sz w:val="22"/>
        </w:rPr>
      </w:pPr>
      <w:r w:rsidRPr="18FAC9F9">
        <w:rPr>
          <w:rFonts w:ascii="Proxima Nova Rg" w:eastAsia="Calibri" w:hAnsi="Proxima Nova Rg" w:cs="Arial"/>
          <w:b/>
          <w:bCs/>
          <w:sz w:val="22"/>
        </w:rPr>
        <w:t>BACKGROUN</w:t>
      </w:r>
      <w:r w:rsidR="00C83472" w:rsidRPr="18FAC9F9">
        <w:rPr>
          <w:rFonts w:ascii="Proxima Nova Rg" w:eastAsia="Calibri" w:hAnsi="Proxima Nova Rg" w:cs="Arial"/>
          <w:b/>
          <w:bCs/>
          <w:sz w:val="22"/>
        </w:rPr>
        <w:t>D</w:t>
      </w:r>
    </w:p>
    <w:p w14:paraId="6C15C13E" w14:textId="02CBF6FD" w:rsidR="00897D06" w:rsidRPr="00897D06" w:rsidRDefault="007D2AB6" w:rsidP="4BCDDB1F">
      <w:pPr>
        <w:pStyle w:val="ListParagraph"/>
        <w:numPr>
          <w:ilvl w:val="0"/>
          <w:numId w:val="33"/>
        </w:numPr>
        <w:spacing w:after="120" w:line="264" w:lineRule="auto"/>
        <w:ind w:left="714" w:hanging="357"/>
        <w:contextualSpacing w:val="0"/>
        <w:jc w:val="both"/>
        <w:rPr>
          <w:rFonts w:ascii="Proxima Nova Rg" w:eastAsiaTheme="minorEastAsia" w:hAnsi="Proxima Nova Rg" w:cs="Arial"/>
          <w:sz w:val="22"/>
          <w:lang w:val="en-GB" w:eastAsia="ko-KR"/>
        </w:rPr>
      </w:pPr>
      <w:r w:rsidRPr="4BCDDB1F">
        <w:rPr>
          <w:rFonts w:ascii="Proxima Nova Rg" w:eastAsiaTheme="minorEastAsia" w:hAnsi="Proxima Nova Rg" w:cs="Arial"/>
          <w:sz w:val="22"/>
          <w:lang w:eastAsia="ko-KR"/>
        </w:rPr>
        <w:t>G</w:t>
      </w:r>
      <w:r w:rsidRPr="4BCDDB1F">
        <w:rPr>
          <w:rFonts w:ascii="Proxima Nova Rg" w:eastAsiaTheme="minorEastAsia" w:hAnsi="Proxima Nova Rg" w:cs="Arial"/>
          <w:sz w:val="22"/>
          <w:lang w:val="en-GB" w:eastAsia="ko-KR"/>
        </w:rPr>
        <w:t xml:space="preserve">ender-based violence (GBV) </w:t>
      </w:r>
      <w:r w:rsidR="00614913" w:rsidRPr="4BCDDB1F">
        <w:rPr>
          <w:rFonts w:ascii="Proxima Nova Rg" w:eastAsiaTheme="minorEastAsia" w:hAnsi="Proxima Nova Rg" w:cs="Arial"/>
          <w:sz w:val="22"/>
          <w:lang w:val="en-GB" w:eastAsia="ko-KR"/>
        </w:rPr>
        <w:t xml:space="preserve">is defined by the UN Committee on the Elimination of Discrimination against Women (CEDAW Committee) in </w:t>
      </w:r>
      <w:hyperlink r:id="rId12">
        <w:r w:rsidR="00614913" w:rsidRPr="4BCDDB1F">
          <w:rPr>
            <w:rStyle w:val="Hyperlink"/>
            <w:rFonts w:ascii="Proxima Nova Rg" w:eastAsiaTheme="minorEastAsia" w:hAnsi="Proxima Nova Rg" w:cs="Arial"/>
            <w:sz w:val="22"/>
            <w:lang w:val="en-GB" w:eastAsia="ko-KR"/>
          </w:rPr>
          <w:t xml:space="preserve">General Recommendation </w:t>
        </w:r>
        <w:r w:rsidR="00C37CDF" w:rsidRPr="4BCDDB1F">
          <w:rPr>
            <w:rStyle w:val="Hyperlink"/>
            <w:rFonts w:ascii="Proxima Nova Rg" w:eastAsiaTheme="minorEastAsia" w:hAnsi="Proxima Nova Rg" w:cs="Arial"/>
            <w:sz w:val="22"/>
            <w:lang w:val="en-GB" w:eastAsia="ko-KR"/>
          </w:rPr>
          <w:t>No.</w:t>
        </w:r>
        <w:r w:rsidR="00614913" w:rsidRPr="4BCDDB1F">
          <w:rPr>
            <w:rStyle w:val="Hyperlink"/>
            <w:rFonts w:ascii="Proxima Nova Rg" w:eastAsiaTheme="minorEastAsia" w:hAnsi="Proxima Nova Rg" w:cs="Arial"/>
            <w:sz w:val="22"/>
            <w:lang w:val="en-GB" w:eastAsia="ko-KR"/>
          </w:rPr>
          <w:t>19</w:t>
        </w:r>
      </w:hyperlink>
      <w:r w:rsidR="00614913" w:rsidRPr="4BCDDB1F">
        <w:rPr>
          <w:rFonts w:ascii="Proxima Nova Rg" w:eastAsiaTheme="minorEastAsia" w:hAnsi="Proxima Nova Rg" w:cs="Arial"/>
          <w:sz w:val="22"/>
          <w:lang w:val="en-GB" w:eastAsia="ko-KR"/>
        </w:rPr>
        <w:t xml:space="preserve"> as </w:t>
      </w:r>
      <w:r w:rsidR="00614913" w:rsidRPr="4BCDDB1F">
        <w:rPr>
          <w:rFonts w:ascii="Proxima Nova Rg" w:eastAsiaTheme="minorEastAsia" w:hAnsi="Proxima Nova Rg" w:cs="Arial"/>
          <w:i/>
          <w:iCs/>
          <w:sz w:val="22"/>
          <w:lang w:val="en-GB" w:eastAsia="ko-KR"/>
        </w:rPr>
        <w:t>“violence that is directed against a woman because she is a woman or that affects women disproportionately.”</w:t>
      </w:r>
      <w:r w:rsidR="00F2707D" w:rsidRPr="4BCDDB1F">
        <w:rPr>
          <w:rFonts w:ascii="Proxima Nova Rg" w:eastAsiaTheme="minorEastAsia" w:hAnsi="Proxima Nova Rg" w:cs="Arial"/>
          <w:i/>
          <w:iCs/>
          <w:sz w:val="22"/>
          <w:lang w:val="en-GB" w:eastAsia="ko-KR"/>
        </w:rPr>
        <w:t xml:space="preserve"> </w:t>
      </w:r>
      <w:r w:rsidR="00F2707D" w:rsidRPr="4BCDDB1F">
        <w:rPr>
          <w:rFonts w:ascii="Proxima Nova Rg" w:eastAsiaTheme="minorEastAsia" w:hAnsi="Proxima Nova Rg" w:cs="Arial"/>
          <w:sz w:val="22"/>
          <w:lang w:val="en-GB" w:eastAsia="ko-KR"/>
        </w:rPr>
        <w:t xml:space="preserve">It </w:t>
      </w:r>
      <w:r w:rsidR="00F2707D" w:rsidRPr="4BCDDB1F">
        <w:rPr>
          <w:rFonts w:ascii="Proxima Nova Rg" w:eastAsiaTheme="minorEastAsia" w:hAnsi="Proxima Nova Rg" w:cs="Arial"/>
          <w:sz w:val="22"/>
          <w:lang w:eastAsia="ko-KR"/>
        </w:rPr>
        <w:t>recognizes that</w:t>
      </w:r>
      <w:r w:rsidR="00D9042C" w:rsidRPr="4BCDDB1F">
        <w:rPr>
          <w:rFonts w:ascii="Proxima Nova Rg" w:eastAsiaTheme="minorEastAsia" w:hAnsi="Proxima Nova Rg" w:cs="Arial"/>
          <w:sz w:val="22"/>
          <w:lang w:eastAsia="ko-KR"/>
        </w:rPr>
        <w:t xml:space="preserve"> GBV </w:t>
      </w:r>
      <w:r w:rsidR="00F2707D" w:rsidRPr="4BCDDB1F">
        <w:rPr>
          <w:rFonts w:ascii="Proxima Nova Rg" w:eastAsiaTheme="minorEastAsia" w:hAnsi="Proxima Nova Rg" w:cs="Arial"/>
          <w:sz w:val="22"/>
          <w:lang w:eastAsia="ko-KR"/>
        </w:rPr>
        <w:t xml:space="preserve">is a </w:t>
      </w:r>
      <w:r w:rsidR="00D9042C" w:rsidRPr="4BCDDB1F">
        <w:rPr>
          <w:rFonts w:ascii="Proxima Nova Rg" w:eastAsiaTheme="minorEastAsia" w:hAnsi="Proxima Nova Rg" w:cs="Arial"/>
          <w:sz w:val="22"/>
          <w:lang w:eastAsia="ko-KR"/>
        </w:rPr>
        <w:t>serious violation of human rights</w:t>
      </w:r>
      <w:r w:rsidR="00BC75D7" w:rsidRPr="4BCDDB1F">
        <w:rPr>
          <w:rFonts w:ascii="Proxima Nova Rg" w:eastAsiaTheme="minorEastAsia" w:hAnsi="Proxima Nova Rg" w:cs="Arial"/>
          <w:sz w:val="22"/>
          <w:lang w:eastAsia="ko-KR"/>
        </w:rPr>
        <w:t xml:space="preserve"> and fundamental freedoms</w:t>
      </w:r>
      <w:r w:rsidR="00F3024F" w:rsidRPr="4BCDDB1F">
        <w:rPr>
          <w:rFonts w:ascii="Proxima Nova Rg" w:eastAsiaTheme="minorEastAsia" w:hAnsi="Proxima Nova Rg" w:cs="Arial"/>
          <w:sz w:val="22"/>
          <w:lang w:eastAsia="ko-KR"/>
        </w:rPr>
        <w:t xml:space="preserve"> that must be eliminated from all sections of society</w:t>
      </w:r>
      <w:r w:rsidR="00D9042C" w:rsidRPr="4BCDDB1F">
        <w:rPr>
          <w:rFonts w:ascii="Proxima Nova Rg" w:eastAsiaTheme="minorEastAsia" w:hAnsi="Proxima Nova Rg" w:cs="Arial"/>
          <w:sz w:val="22"/>
          <w:lang w:eastAsia="ko-KR"/>
        </w:rPr>
        <w:t xml:space="preserve">. </w:t>
      </w:r>
    </w:p>
    <w:p w14:paraId="38C0EB16" w14:textId="20A833BE" w:rsidR="00614913" w:rsidRPr="00F2707D" w:rsidRDefault="00D9042C" w:rsidP="00F2707D">
      <w:pPr>
        <w:pStyle w:val="ListParagraph"/>
        <w:numPr>
          <w:ilvl w:val="0"/>
          <w:numId w:val="33"/>
        </w:numPr>
        <w:spacing w:after="120" w:line="264" w:lineRule="auto"/>
        <w:ind w:left="714" w:hanging="357"/>
        <w:contextualSpacing w:val="0"/>
        <w:jc w:val="both"/>
        <w:rPr>
          <w:rFonts w:ascii="Proxima Nova Rg" w:eastAsiaTheme="minorEastAsia" w:hAnsi="Proxima Nova Rg" w:cs="Arial"/>
          <w:sz w:val="22"/>
          <w:szCs w:val="24"/>
          <w:lang w:val="en-GB" w:eastAsia="ko-KR"/>
        </w:rPr>
      </w:pPr>
      <w:r w:rsidRPr="004954F5">
        <w:rPr>
          <w:rFonts w:ascii="Proxima Nova Rg" w:eastAsiaTheme="minorEastAsia" w:hAnsi="Proxima Nova Rg" w:cs="Arial"/>
          <w:sz w:val="22"/>
          <w:lang w:eastAsia="ko-KR"/>
        </w:rPr>
        <w:t xml:space="preserve">GBV </w:t>
      </w:r>
      <w:r w:rsidR="00471B95">
        <w:rPr>
          <w:rFonts w:ascii="Proxima Nova Rg" w:eastAsiaTheme="minorEastAsia" w:hAnsi="Proxima Nova Rg" w:cs="Arial"/>
          <w:sz w:val="22"/>
          <w:lang w:eastAsia="ko-KR"/>
        </w:rPr>
        <w:t>is</w:t>
      </w:r>
      <w:r w:rsidR="00E5011D" w:rsidRPr="004954F5">
        <w:rPr>
          <w:rFonts w:ascii="Proxima Nova Rg" w:eastAsiaTheme="minorEastAsia" w:hAnsi="Proxima Nova Rg" w:cs="Arial"/>
          <w:sz w:val="22"/>
          <w:lang w:eastAsia="ko-KR"/>
        </w:rPr>
        <w:t xml:space="preserve"> </w:t>
      </w:r>
      <w:r w:rsidRPr="004954F5">
        <w:rPr>
          <w:rFonts w:ascii="Proxima Nova Rg" w:eastAsiaTheme="minorEastAsia" w:hAnsi="Proxima Nova Rg" w:cs="Arial"/>
          <w:sz w:val="22"/>
          <w:lang w:eastAsia="ko-KR"/>
        </w:rPr>
        <w:t>often an expression of gender norms, unequal relations between men and women, a power imbalance deeply rooted in society</w:t>
      </w:r>
      <w:r w:rsidR="00373D85" w:rsidRPr="004954F5">
        <w:rPr>
          <w:rFonts w:ascii="Proxima Nova Rg" w:eastAsiaTheme="minorEastAsia" w:hAnsi="Proxima Nova Rg" w:cs="Arial"/>
          <w:sz w:val="22"/>
          <w:lang w:eastAsia="ko-KR"/>
        </w:rPr>
        <w:t>,</w:t>
      </w:r>
      <w:r w:rsidRPr="004954F5">
        <w:rPr>
          <w:rFonts w:ascii="Proxima Nova Rg" w:eastAsiaTheme="minorEastAsia" w:hAnsi="Proxima Nova Rg" w:cs="Arial"/>
          <w:sz w:val="22"/>
          <w:lang w:eastAsia="ko-KR"/>
        </w:rPr>
        <w:t xml:space="preserve"> and the overt or implicit perception that women are inferior to men. Such power imbalances tend to also be closely associated with economic dependence, financial insecurity</w:t>
      </w:r>
      <w:r w:rsidR="00373D85" w:rsidRPr="004954F5">
        <w:rPr>
          <w:rFonts w:ascii="Proxima Nova Rg" w:eastAsiaTheme="minorEastAsia" w:hAnsi="Proxima Nova Rg" w:cs="Arial"/>
          <w:sz w:val="22"/>
          <w:lang w:eastAsia="ko-KR"/>
        </w:rPr>
        <w:t>,</w:t>
      </w:r>
      <w:r w:rsidR="00A72C82">
        <w:rPr>
          <w:rFonts w:ascii="Proxima Nova Rg" w:eastAsiaTheme="minorEastAsia" w:hAnsi="Proxima Nova Rg" w:cs="Arial"/>
          <w:sz w:val="22"/>
          <w:lang w:eastAsia="ko-KR"/>
        </w:rPr>
        <w:t xml:space="preserve"> </w:t>
      </w:r>
      <w:r w:rsidR="0004040A" w:rsidRPr="0004040A">
        <w:rPr>
          <w:rFonts w:ascii="Proxima Nova Rg" w:eastAsiaTheme="minorEastAsia" w:hAnsi="Proxima Nova Rg" w:cs="Arial"/>
          <w:sz w:val="22"/>
          <w:lang w:eastAsia="ko-KR"/>
        </w:rPr>
        <w:t xml:space="preserve">traditional </w:t>
      </w:r>
      <w:r w:rsidR="00EA491D">
        <w:rPr>
          <w:rFonts w:ascii="Proxima Nova Rg" w:eastAsiaTheme="minorEastAsia" w:hAnsi="Proxima Nova Rg" w:cs="Arial"/>
          <w:sz w:val="22"/>
          <w:lang w:eastAsia="ko-KR"/>
        </w:rPr>
        <w:t>gender norms</w:t>
      </w:r>
      <w:r w:rsidR="00A01C8C">
        <w:rPr>
          <w:rFonts w:ascii="Proxima Nova Rg" w:eastAsiaTheme="minorEastAsia" w:hAnsi="Proxima Nova Rg" w:cs="Arial"/>
          <w:sz w:val="22"/>
          <w:lang w:eastAsia="ko-KR"/>
        </w:rPr>
        <w:t>, r</w:t>
      </w:r>
      <w:r w:rsidR="00074795">
        <w:rPr>
          <w:rFonts w:ascii="Proxima Nova Rg" w:eastAsiaTheme="minorEastAsia" w:hAnsi="Proxima Nova Rg" w:cs="Arial"/>
          <w:sz w:val="22"/>
          <w:lang w:eastAsia="ko-KR"/>
        </w:rPr>
        <w:t>o</w:t>
      </w:r>
      <w:r w:rsidR="00A01C8C">
        <w:rPr>
          <w:rFonts w:ascii="Proxima Nova Rg" w:eastAsiaTheme="minorEastAsia" w:hAnsi="Proxima Nova Rg" w:cs="Arial"/>
          <w:sz w:val="22"/>
          <w:lang w:eastAsia="ko-KR"/>
        </w:rPr>
        <w:t>les</w:t>
      </w:r>
      <w:r w:rsidR="00074795">
        <w:rPr>
          <w:rFonts w:ascii="Proxima Nova Rg" w:eastAsiaTheme="minorEastAsia" w:hAnsi="Proxima Nova Rg" w:cs="Arial"/>
          <w:sz w:val="22"/>
          <w:lang w:eastAsia="ko-KR"/>
        </w:rPr>
        <w:t>,</w:t>
      </w:r>
      <w:r w:rsidR="00A01C8C">
        <w:rPr>
          <w:rFonts w:ascii="Proxima Nova Rg" w:eastAsiaTheme="minorEastAsia" w:hAnsi="Proxima Nova Rg" w:cs="Arial"/>
          <w:sz w:val="22"/>
          <w:lang w:eastAsia="ko-KR"/>
        </w:rPr>
        <w:t xml:space="preserve"> and relations </w:t>
      </w:r>
      <w:r w:rsidRPr="004954F5">
        <w:rPr>
          <w:rFonts w:ascii="Proxima Nova Rg" w:eastAsiaTheme="minorEastAsia" w:hAnsi="Proxima Nova Rg" w:cs="Arial"/>
          <w:sz w:val="22"/>
          <w:lang w:eastAsia="ko-KR"/>
        </w:rPr>
        <w:t>generali</w:t>
      </w:r>
      <w:r w:rsidR="00373D85" w:rsidRPr="004954F5">
        <w:rPr>
          <w:rFonts w:ascii="Proxima Nova Rg" w:eastAsiaTheme="minorEastAsia" w:hAnsi="Proxima Nova Rg" w:cs="Arial"/>
          <w:sz w:val="22"/>
          <w:lang w:eastAsia="ko-KR"/>
        </w:rPr>
        <w:t>z</w:t>
      </w:r>
      <w:r w:rsidRPr="004954F5">
        <w:rPr>
          <w:rFonts w:ascii="Proxima Nova Rg" w:eastAsiaTheme="minorEastAsia" w:hAnsi="Proxima Nova Rg" w:cs="Arial"/>
          <w:sz w:val="22"/>
          <w:lang w:eastAsia="ko-KR"/>
        </w:rPr>
        <w:t>ed by male dominance in society.</w:t>
      </w:r>
      <w:r w:rsidR="00614913" w:rsidRPr="00F2707D">
        <w:rPr>
          <w:rFonts w:ascii="Proxima Nova Rg" w:eastAsiaTheme="minorEastAsia" w:hAnsi="Proxima Nova Rg" w:cs="Arial"/>
          <w:lang w:eastAsia="ko-KR"/>
        </w:rPr>
        <w:t xml:space="preserve"> </w:t>
      </w:r>
    </w:p>
    <w:p w14:paraId="5307FDFC" w14:textId="45C17068" w:rsidR="00D9042C" w:rsidRPr="00B96DC3" w:rsidRDefault="00894D21" w:rsidP="004A1FC6">
      <w:pPr>
        <w:pStyle w:val="ListParagraph"/>
        <w:numPr>
          <w:ilvl w:val="0"/>
          <w:numId w:val="33"/>
        </w:numPr>
        <w:spacing w:after="120" w:line="264" w:lineRule="auto"/>
        <w:contextualSpacing w:val="0"/>
        <w:jc w:val="both"/>
        <w:rPr>
          <w:rFonts w:ascii="Proxima Nova Rg" w:eastAsiaTheme="minorEastAsia" w:hAnsi="Proxima Nova Rg" w:cs="Arial"/>
          <w:sz w:val="22"/>
          <w:szCs w:val="24"/>
          <w:lang w:val="en-GB" w:eastAsia="ko-KR"/>
        </w:rPr>
      </w:pPr>
      <w:r>
        <w:rPr>
          <w:rFonts w:ascii="Proxima Nova Rg" w:eastAsiaTheme="minorEastAsia" w:hAnsi="Proxima Nova Rg" w:cs="Arial"/>
          <w:sz w:val="22"/>
          <w:szCs w:val="24"/>
          <w:lang w:val="en-GB" w:eastAsia="ko-KR"/>
        </w:rPr>
        <w:t>GBV</w:t>
      </w:r>
      <w:r w:rsidR="00D9042C" w:rsidRPr="00B96DC3">
        <w:rPr>
          <w:rFonts w:ascii="Proxima Nova Rg" w:eastAsiaTheme="minorEastAsia" w:hAnsi="Proxima Nova Rg" w:cs="Arial"/>
          <w:sz w:val="22"/>
          <w:szCs w:val="24"/>
          <w:lang w:val="en-GB" w:eastAsia="ko-KR"/>
        </w:rPr>
        <w:t xml:space="preserve">, especially domestic violence, is </w:t>
      </w:r>
      <w:r w:rsidR="00DA5AC2">
        <w:rPr>
          <w:rFonts w:ascii="Proxima Nova Rg" w:eastAsiaTheme="minorEastAsia" w:hAnsi="Proxima Nova Rg" w:cs="Arial"/>
          <w:sz w:val="22"/>
          <w:szCs w:val="24"/>
          <w:lang w:val="en-GB" w:eastAsia="ko-KR"/>
        </w:rPr>
        <w:t>prevalent</w:t>
      </w:r>
      <w:r w:rsidR="00F27ABA">
        <w:rPr>
          <w:rFonts w:ascii="Proxima Nova Rg" w:eastAsiaTheme="minorEastAsia" w:hAnsi="Proxima Nova Rg" w:cs="Arial"/>
          <w:sz w:val="22"/>
          <w:szCs w:val="24"/>
          <w:lang w:val="en-GB" w:eastAsia="ko-KR"/>
        </w:rPr>
        <w:t xml:space="preserve"> in Lao PDR</w:t>
      </w:r>
      <w:r w:rsidR="00DA5AC2">
        <w:rPr>
          <w:rFonts w:ascii="Proxima Nova Rg" w:eastAsiaTheme="minorEastAsia" w:hAnsi="Proxima Nova Rg" w:cs="Arial"/>
          <w:sz w:val="22"/>
          <w:szCs w:val="24"/>
          <w:lang w:val="en-GB" w:eastAsia="ko-KR"/>
        </w:rPr>
        <w:t>.</w:t>
      </w:r>
      <w:r w:rsidR="00D9042C" w:rsidRPr="00B96DC3">
        <w:rPr>
          <w:rFonts w:ascii="Proxima Nova Rg" w:eastAsiaTheme="minorEastAsia" w:hAnsi="Proxima Nova Rg" w:cs="Arial"/>
          <w:sz w:val="22"/>
          <w:szCs w:val="24"/>
          <w:lang w:val="en-GB" w:eastAsia="ko-KR"/>
        </w:rPr>
        <w:t xml:space="preserve"> Yet, it is largely a ‘hidden’ problem within society, with its underlying causes including weak or absent definitions and distinctions in </w:t>
      </w:r>
      <w:r w:rsidR="00F5486E">
        <w:rPr>
          <w:rFonts w:ascii="Proxima Nova Rg" w:eastAsiaTheme="minorEastAsia" w:hAnsi="Proxima Nova Rg" w:cs="Arial"/>
          <w:sz w:val="22"/>
          <w:szCs w:val="24"/>
          <w:lang w:val="en-GB" w:eastAsia="ko-KR"/>
        </w:rPr>
        <w:t xml:space="preserve">the </w:t>
      </w:r>
      <w:r w:rsidR="00D9042C" w:rsidRPr="00B96DC3">
        <w:rPr>
          <w:rFonts w:ascii="Proxima Nova Rg" w:eastAsiaTheme="minorEastAsia" w:hAnsi="Proxima Nova Rg" w:cs="Arial"/>
          <w:sz w:val="22"/>
          <w:szCs w:val="24"/>
          <w:lang w:val="en-GB" w:eastAsia="ko-KR"/>
        </w:rPr>
        <w:t xml:space="preserve">legislation of violent acts, a culture of silence and impunity, limited access to justice for women in </w:t>
      </w:r>
      <w:r w:rsidR="00863799">
        <w:rPr>
          <w:rFonts w:ascii="Proxima Nova Rg" w:eastAsiaTheme="minorEastAsia" w:hAnsi="Proxima Nova Rg" w:cs="Arial"/>
          <w:sz w:val="22"/>
          <w:szCs w:val="24"/>
          <w:lang w:val="en-GB" w:eastAsia="ko-KR"/>
        </w:rPr>
        <w:t xml:space="preserve">remote, </w:t>
      </w:r>
      <w:r w:rsidR="00D9042C" w:rsidRPr="00B96DC3">
        <w:rPr>
          <w:rFonts w:ascii="Proxima Nova Rg" w:eastAsiaTheme="minorEastAsia" w:hAnsi="Proxima Nova Rg" w:cs="Arial"/>
          <w:sz w:val="22"/>
          <w:szCs w:val="24"/>
          <w:lang w:val="en-GB" w:eastAsia="ko-KR"/>
        </w:rPr>
        <w:t xml:space="preserve">rural, </w:t>
      </w:r>
      <w:r w:rsidR="00863799">
        <w:rPr>
          <w:rFonts w:ascii="Proxima Nova Rg" w:eastAsiaTheme="minorEastAsia" w:hAnsi="Proxima Nova Rg" w:cs="Arial"/>
          <w:sz w:val="22"/>
          <w:szCs w:val="24"/>
          <w:lang w:val="en-GB" w:eastAsia="ko-KR"/>
        </w:rPr>
        <w:t xml:space="preserve">and </w:t>
      </w:r>
      <w:r w:rsidR="00D9042C" w:rsidRPr="00B96DC3">
        <w:rPr>
          <w:rFonts w:ascii="Proxima Nova Rg" w:eastAsiaTheme="minorEastAsia" w:hAnsi="Proxima Nova Rg" w:cs="Arial"/>
          <w:sz w:val="22"/>
          <w:szCs w:val="24"/>
          <w:lang w:val="en-GB" w:eastAsia="ko-KR"/>
        </w:rPr>
        <w:t>ethnic communities</w:t>
      </w:r>
      <w:r w:rsidR="00863799">
        <w:rPr>
          <w:rFonts w:ascii="Proxima Nova Rg" w:eastAsiaTheme="minorEastAsia" w:hAnsi="Proxima Nova Rg" w:cs="Arial"/>
          <w:sz w:val="22"/>
          <w:szCs w:val="24"/>
          <w:lang w:val="en-GB" w:eastAsia="ko-KR"/>
        </w:rPr>
        <w:t>, as well as</w:t>
      </w:r>
      <w:r w:rsidR="00D9042C" w:rsidRPr="00B96DC3">
        <w:rPr>
          <w:rFonts w:ascii="Proxima Nova Rg" w:eastAsiaTheme="minorEastAsia" w:hAnsi="Proxima Nova Rg" w:cs="Arial"/>
          <w:sz w:val="22"/>
          <w:szCs w:val="24"/>
          <w:lang w:val="en-GB" w:eastAsia="ko-KR"/>
        </w:rPr>
        <w:t xml:space="preserve"> </w:t>
      </w:r>
      <w:r w:rsidR="004E171C">
        <w:rPr>
          <w:rFonts w:ascii="Proxima Nova Rg" w:eastAsiaTheme="minorEastAsia" w:hAnsi="Proxima Nova Rg" w:cs="Arial"/>
          <w:sz w:val="22"/>
          <w:szCs w:val="24"/>
          <w:lang w:val="en-GB" w:eastAsia="ko-KR"/>
        </w:rPr>
        <w:t xml:space="preserve">the </w:t>
      </w:r>
      <w:r w:rsidR="00D9042C" w:rsidRPr="00B96DC3">
        <w:rPr>
          <w:rFonts w:ascii="Proxima Nova Rg" w:eastAsiaTheme="minorEastAsia" w:hAnsi="Proxima Nova Rg" w:cs="Arial"/>
          <w:sz w:val="22"/>
          <w:szCs w:val="24"/>
          <w:lang w:val="en-GB" w:eastAsia="ko-KR"/>
        </w:rPr>
        <w:t xml:space="preserve">absence of data and information on incidences of violence and availability of services for </w:t>
      </w:r>
      <w:r w:rsidR="008F7B5F">
        <w:rPr>
          <w:rFonts w:ascii="Proxima Nova Rg" w:eastAsiaTheme="minorEastAsia" w:hAnsi="Proxima Nova Rg" w:cs="Arial"/>
          <w:sz w:val="22"/>
          <w:szCs w:val="24"/>
          <w:lang w:val="en-GB" w:eastAsia="ko-KR"/>
        </w:rPr>
        <w:t xml:space="preserve">GBV </w:t>
      </w:r>
      <w:r w:rsidR="00D9042C" w:rsidRPr="00B96DC3">
        <w:rPr>
          <w:rFonts w:ascii="Proxima Nova Rg" w:eastAsiaTheme="minorEastAsia" w:hAnsi="Proxima Nova Rg" w:cs="Arial"/>
          <w:sz w:val="22"/>
          <w:szCs w:val="24"/>
          <w:lang w:val="en-GB" w:eastAsia="ko-KR"/>
        </w:rPr>
        <w:t xml:space="preserve">survivors. </w:t>
      </w:r>
    </w:p>
    <w:p w14:paraId="013500A0" w14:textId="14FD8741" w:rsidR="00D9042C" w:rsidRPr="00B96DC3" w:rsidRDefault="004036D7" w:rsidP="004A1FC6">
      <w:pPr>
        <w:pStyle w:val="ListParagraph"/>
        <w:numPr>
          <w:ilvl w:val="0"/>
          <w:numId w:val="33"/>
        </w:numPr>
        <w:spacing w:after="120" w:line="264" w:lineRule="auto"/>
        <w:ind w:left="714" w:hanging="357"/>
        <w:contextualSpacing w:val="0"/>
        <w:jc w:val="both"/>
        <w:rPr>
          <w:rFonts w:ascii="Proxima Nova Rg" w:eastAsiaTheme="minorEastAsia" w:hAnsi="Proxima Nova Rg" w:cs="Arial"/>
          <w:sz w:val="22"/>
          <w:szCs w:val="24"/>
          <w:lang w:val="en-GB" w:eastAsia="ko-KR"/>
        </w:rPr>
      </w:pPr>
      <w:r>
        <w:rPr>
          <w:rFonts w:ascii="Proxima Nova Rg" w:eastAsiaTheme="minorEastAsia" w:hAnsi="Proxima Nova Rg" w:cs="Arial"/>
          <w:sz w:val="22"/>
          <w:szCs w:val="24"/>
          <w:lang w:val="en-GB" w:eastAsia="ko-KR"/>
        </w:rPr>
        <w:t xml:space="preserve">The </w:t>
      </w:r>
      <w:r w:rsidR="00D9042C" w:rsidRPr="00B96DC3">
        <w:rPr>
          <w:rFonts w:ascii="Proxima Nova Rg" w:eastAsiaTheme="minorEastAsia" w:hAnsi="Proxima Nova Rg" w:cs="Arial"/>
          <w:sz w:val="22"/>
          <w:szCs w:val="24"/>
          <w:lang w:val="en-GB" w:eastAsia="ko-KR"/>
        </w:rPr>
        <w:t xml:space="preserve">Government of Lao PDR ratified </w:t>
      </w:r>
      <w:r w:rsidR="00751E79">
        <w:rPr>
          <w:rFonts w:ascii="Proxima Nova Rg" w:eastAsiaTheme="minorEastAsia" w:hAnsi="Proxima Nova Rg" w:cs="Arial"/>
          <w:sz w:val="22"/>
          <w:szCs w:val="24"/>
          <w:lang w:val="en-GB" w:eastAsia="ko-KR"/>
        </w:rPr>
        <w:t xml:space="preserve">the </w:t>
      </w:r>
      <w:hyperlink r:id="rId13" w:history="1">
        <w:r w:rsidR="00751E79" w:rsidRPr="00BA4DEE">
          <w:rPr>
            <w:rStyle w:val="Hyperlink"/>
            <w:rFonts w:ascii="Proxima Nova Rg" w:eastAsiaTheme="minorEastAsia" w:hAnsi="Proxima Nova Rg" w:cs="Arial"/>
            <w:sz w:val="22"/>
            <w:szCs w:val="24"/>
            <w:lang w:val="en-GB" w:eastAsia="ko-KR"/>
          </w:rPr>
          <w:t>Convention on the Elimination of All Forms of Discrimination against Women</w:t>
        </w:r>
      </w:hyperlink>
      <w:r w:rsidR="00751E79" w:rsidRPr="00751E79">
        <w:rPr>
          <w:rFonts w:ascii="Proxima Nova Rg" w:eastAsiaTheme="minorEastAsia" w:hAnsi="Proxima Nova Rg" w:cs="Arial"/>
          <w:sz w:val="22"/>
          <w:szCs w:val="24"/>
          <w:lang w:val="en-GB" w:eastAsia="ko-KR"/>
        </w:rPr>
        <w:t xml:space="preserve"> (CEDAW</w:t>
      </w:r>
      <w:r w:rsidR="004C74CC">
        <w:rPr>
          <w:rFonts w:ascii="Proxima Nova Rg" w:eastAsiaTheme="minorEastAsia" w:hAnsi="Proxima Nova Rg" w:cs="Arial"/>
          <w:sz w:val="22"/>
          <w:szCs w:val="24"/>
          <w:lang w:val="en-GB" w:eastAsia="ko-KR"/>
        </w:rPr>
        <w:t xml:space="preserve"> Convention</w:t>
      </w:r>
      <w:r w:rsidR="00751E79" w:rsidRPr="00751E79">
        <w:rPr>
          <w:rFonts w:ascii="Proxima Nova Rg" w:eastAsiaTheme="minorEastAsia" w:hAnsi="Proxima Nova Rg" w:cs="Arial"/>
          <w:sz w:val="22"/>
          <w:szCs w:val="24"/>
          <w:lang w:val="en-GB" w:eastAsia="ko-KR"/>
        </w:rPr>
        <w:t>)</w:t>
      </w:r>
      <w:r w:rsidR="00751E79">
        <w:rPr>
          <w:rFonts w:ascii="Proxima Nova Rg" w:eastAsiaTheme="minorEastAsia" w:hAnsi="Proxima Nova Rg" w:cs="Arial"/>
          <w:sz w:val="22"/>
          <w:szCs w:val="24"/>
          <w:lang w:val="en-GB" w:eastAsia="ko-KR"/>
        </w:rPr>
        <w:t xml:space="preserve"> </w:t>
      </w:r>
      <w:r w:rsidR="00D9042C" w:rsidRPr="00B96DC3">
        <w:rPr>
          <w:rFonts w:ascii="Proxima Nova Rg" w:eastAsiaTheme="minorEastAsia" w:hAnsi="Proxima Nova Rg" w:cs="Arial"/>
          <w:sz w:val="22"/>
          <w:szCs w:val="24"/>
          <w:lang w:val="en-GB" w:eastAsia="ko-KR"/>
        </w:rPr>
        <w:t>on</w:t>
      </w:r>
      <w:r w:rsidR="00146AAE">
        <w:rPr>
          <w:rFonts w:ascii="Proxima Nova Rg" w:eastAsiaTheme="minorEastAsia" w:hAnsi="Proxima Nova Rg" w:cs="Arial"/>
          <w:sz w:val="22"/>
          <w:szCs w:val="24"/>
          <w:lang w:val="en-GB" w:eastAsia="ko-KR"/>
        </w:rPr>
        <w:t xml:space="preserve"> </w:t>
      </w:r>
      <w:r w:rsidR="00D9042C" w:rsidRPr="00B96DC3">
        <w:rPr>
          <w:rFonts w:ascii="Proxima Nova Rg" w:eastAsiaTheme="minorEastAsia" w:hAnsi="Proxima Nova Rg" w:cs="Arial"/>
          <w:sz w:val="22"/>
          <w:szCs w:val="24"/>
          <w:lang w:val="en-GB" w:eastAsia="ko-KR"/>
        </w:rPr>
        <w:t>14 August 1981 without declarations and reservations. The key provisions of CEDAW are nationalized in Lao PDR’s Constitution (2015) that enshrines equal rights of men and women in Article 35: </w:t>
      </w:r>
      <w:r w:rsidR="00D9042C" w:rsidRPr="002F3562">
        <w:rPr>
          <w:rFonts w:ascii="Proxima Nova Rg" w:eastAsiaTheme="minorEastAsia" w:hAnsi="Proxima Nova Rg" w:cs="Arial"/>
          <w:i/>
          <w:iCs/>
          <w:sz w:val="22"/>
          <w:szCs w:val="24"/>
          <w:lang w:val="en-GB" w:eastAsia="ko-KR"/>
        </w:rPr>
        <w:t>“Lao citizens are all equal before the law irrespective of their gender […],”</w:t>
      </w:r>
      <w:r w:rsidR="00D9042C" w:rsidRPr="00B96DC3">
        <w:rPr>
          <w:rFonts w:ascii="Proxima Nova Rg" w:eastAsiaTheme="minorEastAsia" w:hAnsi="Proxima Nova Rg" w:cs="Arial"/>
          <w:sz w:val="22"/>
          <w:szCs w:val="24"/>
          <w:lang w:val="en-GB" w:eastAsia="ko-KR"/>
        </w:rPr>
        <w:t xml:space="preserve"> and Article 37: </w:t>
      </w:r>
      <w:r w:rsidR="00D9042C" w:rsidRPr="002F3562">
        <w:rPr>
          <w:rFonts w:ascii="Proxima Nova Rg" w:eastAsiaTheme="minorEastAsia" w:hAnsi="Proxima Nova Rg" w:cs="Arial"/>
          <w:i/>
          <w:iCs/>
          <w:sz w:val="22"/>
          <w:szCs w:val="24"/>
          <w:lang w:val="en-GB" w:eastAsia="ko-KR"/>
        </w:rPr>
        <w:t>“citizens of both genders enjoy equal rights in the political, economic, cultural and social fields and in family affairs.”</w:t>
      </w:r>
      <w:r w:rsidR="00D9042C" w:rsidRPr="00B96DC3">
        <w:rPr>
          <w:rFonts w:ascii="Proxima Nova Rg" w:eastAsiaTheme="minorEastAsia" w:hAnsi="Proxima Nova Rg" w:cs="Arial"/>
          <w:sz w:val="22"/>
          <w:szCs w:val="24"/>
          <w:lang w:val="en-GB" w:eastAsia="ko-KR"/>
        </w:rPr>
        <w:t> Article 29 specifically commits to </w:t>
      </w:r>
      <w:r w:rsidR="00D9042C" w:rsidRPr="002F3562">
        <w:rPr>
          <w:rFonts w:ascii="Proxima Nova Rg" w:eastAsiaTheme="minorEastAsia" w:hAnsi="Proxima Nova Rg" w:cs="Arial"/>
          <w:i/>
          <w:iCs/>
          <w:sz w:val="22"/>
          <w:szCs w:val="24"/>
          <w:lang w:val="en-GB" w:eastAsia="ko-KR"/>
        </w:rPr>
        <w:t>“supporting the progress of women and to protecting the legitimate rights and benefits of women and children”</w:t>
      </w:r>
      <w:r w:rsidR="00D9042C" w:rsidRPr="00B96DC3">
        <w:rPr>
          <w:rFonts w:ascii="Proxima Nova Rg" w:eastAsiaTheme="minorEastAsia" w:hAnsi="Proxima Nova Rg" w:cs="Arial"/>
          <w:sz w:val="22"/>
          <w:szCs w:val="24"/>
          <w:lang w:val="en-GB" w:eastAsia="ko-KR"/>
        </w:rPr>
        <w:t>.  </w:t>
      </w:r>
    </w:p>
    <w:p w14:paraId="3AC8442F" w14:textId="5D3A902B" w:rsidR="00D9042C" w:rsidRPr="00B96DC3" w:rsidRDefault="00D9042C" w:rsidP="004A1FC6">
      <w:pPr>
        <w:pStyle w:val="ListParagraph"/>
        <w:numPr>
          <w:ilvl w:val="0"/>
          <w:numId w:val="33"/>
        </w:numPr>
        <w:spacing w:after="120" w:line="264" w:lineRule="auto"/>
        <w:contextualSpacing w:val="0"/>
        <w:jc w:val="both"/>
        <w:rPr>
          <w:rFonts w:ascii="Proxima Nova Rg" w:eastAsiaTheme="minorEastAsia" w:hAnsi="Proxima Nova Rg" w:cs="Arial"/>
          <w:sz w:val="22"/>
          <w:szCs w:val="24"/>
          <w:lang w:val="en-GB" w:eastAsia="ko-KR"/>
        </w:rPr>
      </w:pPr>
      <w:r w:rsidRPr="00B96DC3">
        <w:rPr>
          <w:rFonts w:ascii="Proxima Nova Rg" w:eastAsiaTheme="minorEastAsia" w:hAnsi="Proxima Nova Rg" w:cs="Arial"/>
          <w:sz w:val="22"/>
          <w:szCs w:val="24"/>
          <w:lang w:val="en-GB" w:eastAsia="ko-KR"/>
        </w:rPr>
        <w:t>In 2018, the CEDAW Committee reviewed the progress of Lao PDR on CEDAW implementation at the country level and issued 82 recommendations and requests </w:t>
      </w:r>
      <w:r w:rsidR="00E13A58">
        <w:rPr>
          <w:rFonts w:ascii="Proxima Nova Rg" w:eastAsiaTheme="minorEastAsia" w:hAnsi="Proxima Nova Rg" w:cs="Arial"/>
          <w:sz w:val="22"/>
          <w:szCs w:val="24"/>
          <w:lang w:val="en-GB" w:eastAsia="ko-KR"/>
        </w:rPr>
        <w:t xml:space="preserve">for the Government </w:t>
      </w:r>
      <w:r w:rsidRPr="00B96DC3">
        <w:rPr>
          <w:rFonts w:ascii="Proxima Nova Rg" w:eastAsiaTheme="minorEastAsia" w:hAnsi="Proxima Nova Rg" w:cs="Arial"/>
          <w:sz w:val="22"/>
          <w:szCs w:val="24"/>
          <w:lang w:val="en-GB" w:eastAsia="ko-KR"/>
        </w:rPr>
        <w:t>to consider by 2023 as part of the</w:t>
      </w:r>
      <w:r w:rsidRPr="18FAC9F9">
        <w:rPr>
          <w:rFonts w:ascii="Verdana" w:eastAsia="Verdana" w:hAnsi="Verdana" w:cs="Verdana"/>
          <w:color w:val="000000" w:themeColor="text1"/>
          <w:sz w:val="22"/>
        </w:rPr>
        <w:t xml:space="preserve"> </w:t>
      </w:r>
      <w:hyperlink r:id="rId14">
        <w:r w:rsidRPr="006F441C">
          <w:rPr>
            <w:rStyle w:val="Hyperlink"/>
            <w:rFonts w:ascii="Proxima Nova Rg" w:eastAsia="Verdana" w:hAnsi="Proxima Nova Rg" w:cs="Verdana"/>
            <w:sz w:val="22"/>
          </w:rPr>
          <w:t>CEDAW Concluding Observations</w:t>
        </w:r>
      </w:hyperlink>
      <w:r w:rsidRPr="006F441C">
        <w:rPr>
          <w:rFonts w:ascii="Proxima Nova Rg" w:eastAsia="Verdana" w:hAnsi="Proxima Nova Rg" w:cs="Verdana"/>
          <w:color w:val="000000" w:themeColor="text1"/>
          <w:sz w:val="22"/>
        </w:rPr>
        <w:t>.</w:t>
      </w:r>
      <w:r w:rsidRPr="18FAC9F9">
        <w:rPr>
          <w:rFonts w:ascii="Verdana" w:eastAsia="Verdana" w:hAnsi="Verdana" w:cs="Verdana"/>
          <w:color w:val="000000" w:themeColor="text1"/>
          <w:sz w:val="22"/>
        </w:rPr>
        <w:t> </w:t>
      </w:r>
      <w:r w:rsidRPr="00B96DC3">
        <w:rPr>
          <w:rFonts w:ascii="Proxima Nova Rg" w:eastAsiaTheme="minorEastAsia" w:hAnsi="Proxima Nova Rg" w:cs="Arial"/>
          <w:sz w:val="22"/>
          <w:szCs w:val="24"/>
          <w:lang w:val="en-GB" w:eastAsia="ko-KR"/>
        </w:rPr>
        <w:t xml:space="preserve">The CEDAW Concluding Observations recognized that positive steps had been undertaken in </w:t>
      </w:r>
      <w:r w:rsidR="00915670">
        <w:rPr>
          <w:rFonts w:ascii="Proxima Nova Rg" w:eastAsiaTheme="minorEastAsia" w:hAnsi="Proxima Nova Rg" w:cs="Arial"/>
          <w:sz w:val="22"/>
          <w:szCs w:val="24"/>
          <w:lang w:val="en-GB" w:eastAsia="ko-KR"/>
        </w:rPr>
        <w:t xml:space="preserve">the Lao </w:t>
      </w:r>
      <w:r w:rsidRPr="00B96DC3">
        <w:rPr>
          <w:rFonts w:ascii="Proxima Nova Rg" w:eastAsiaTheme="minorEastAsia" w:hAnsi="Proxima Nova Rg" w:cs="Arial"/>
          <w:sz w:val="22"/>
          <w:szCs w:val="24"/>
          <w:lang w:val="en-GB" w:eastAsia="ko-KR"/>
        </w:rPr>
        <w:t xml:space="preserve">legislative </w:t>
      </w:r>
      <w:r w:rsidR="001911DE">
        <w:rPr>
          <w:rFonts w:ascii="Proxima Nova Rg" w:eastAsiaTheme="minorEastAsia" w:hAnsi="Proxima Nova Rg" w:cs="Arial"/>
          <w:sz w:val="22"/>
          <w:szCs w:val="24"/>
          <w:lang w:val="en-GB" w:eastAsia="ko-KR"/>
        </w:rPr>
        <w:t>reform</w:t>
      </w:r>
      <w:r w:rsidR="004423E6">
        <w:rPr>
          <w:rFonts w:ascii="Proxima Nova Rg" w:eastAsiaTheme="minorEastAsia" w:hAnsi="Proxima Nova Rg" w:cs="Arial"/>
          <w:sz w:val="22"/>
          <w:szCs w:val="24"/>
          <w:lang w:val="en-GB" w:eastAsia="ko-KR"/>
        </w:rPr>
        <w:t xml:space="preserve"> </w:t>
      </w:r>
      <w:r w:rsidR="001911DE">
        <w:rPr>
          <w:rFonts w:ascii="Proxima Nova Rg" w:eastAsiaTheme="minorEastAsia" w:hAnsi="Proxima Nova Rg" w:cs="Arial"/>
          <w:sz w:val="22"/>
          <w:szCs w:val="24"/>
          <w:lang w:val="en-GB" w:eastAsia="ko-KR"/>
        </w:rPr>
        <w:t>guaranteeing</w:t>
      </w:r>
      <w:r w:rsidR="004423E6">
        <w:rPr>
          <w:rFonts w:ascii="Proxima Nova Rg" w:eastAsiaTheme="minorEastAsia" w:hAnsi="Proxima Nova Rg" w:cs="Arial"/>
          <w:sz w:val="22"/>
          <w:szCs w:val="24"/>
          <w:lang w:val="en-GB" w:eastAsia="ko-KR"/>
        </w:rPr>
        <w:t xml:space="preserve"> </w:t>
      </w:r>
      <w:r w:rsidR="00811CDC">
        <w:rPr>
          <w:rFonts w:ascii="Proxima Nova Rg" w:eastAsiaTheme="minorEastAsia" w:hAnsi="Proxima Nova Rg" w:cs="Arial"/>
          <w:sz w:val="22"/>
          <w:szCs w:val="24"/>
          <w:lang w:val="en-GB" w:eastAsia="ko-KR"/>
        </w:rPr>
        <w:lastRenderedPageBreak/>
        <w:t>women’s</w:t>
      </w:r>
      <w:r w:rsidR="009F1FDC">
        <w:rPr>
          <w:rFonts w:ascii="Proxima Nova Rg" w:eastAsiaTheme="minorEastAsia" w:hAnsi="Proxima Nova Rg" w:cs="Arial"/>
          <w:sz w:val="22"/>
          <w:szCs w:val="24"/>
          <w:lang w:val="en-GB" w:eastAsia="ko-KR"/>
        </w:rPr>
        <w:t xml:space="preserve"> </w:t>
      </w:r>
      <w:r w:rsidR="004423E6">
        <w:rPr>
          <w:rFonts w:ascii="Proxima Nova Rg" w:eastAsiaTheme="minorEastAsia" w:hAnsi="Proxima Nova Rg" w:cs="Arial"/>
          <w:sz w:val="22"/>
          <w:szCs w:val="24"/>
          <w:lang w:val="en-GB" w:eastAsia="ko-KR"/>
        </w:rPr>
        <w:t>access to justice</w:t>
      </w:r>
      <w:r w:rsidR="001A715F" w:rsidRPr="00B96DC3">
        <w:rPr>
          <w:rFonts w:ascii="Proxima Nova Rg" w:eastAsiaTheme="minorEastAsia" w:hAnsi="Proxima Nova Rg" w:cs="Arial"/>
          <w:sz w:val="22"/>
          <w:szCs w:val="24"/>
          <w:lang w:val="en-GB" w:eastAsia="ko-KR"/>
        </w:rPr>
        <w:t>,</w:t>
      </w:r>
      <w:r w:rsidRPr="18FAC9F9">
        <w:rPr>
          <w:rFonts w:ascii="Verdana" w:eastAsia="Verdana" w:hAnsi="Verdana" w:cs="Verdana"/>
          <w:color w:val="000000" w:themeColor="text1"/>
          <w:sz w:val="22"/>
        </w:rPr>
        <w:t xml:space="preserve"> </w:t>
      </w:r>
      <w:r w:rsidRPr="00B96DC3">
        <w:rPr>
          <w:rFonts w:ascii="Proxima Nova Rg" w:eastAsiaTheme="minorEastAsia" w:hAnsi="Proxima Nova Rg" w:cs="Arial"/>
          <w:sz w:val="22"/>
          <w:szCs w:val="24"/>
          <w:lang w:val="en-GB" w:eastAsia="ko-KR"/>
        </w:rPr>
        <w:t>but that greater action</w:t>
      </w:r>
      <w:r w:rsidRPr="18FAC9F9">
        <w:rPr>
          <w:rFonts w:ascii="Verdana" w:eastAsia="Verdana" w:hAnsi="Verdana" w:cs="Verdana"/>
          <w:color w:val="000000" w:themeColor="text1"/>
          <w:sz w:val="22"/>
        </w:rPr>
        <w:t xml:space="preserve"> </w:t>
      </w:r>
      <w:r w:rsidRPr="00B96DC3">
        <w:rPr>
          <w:rFonts w:ascii="Proxima Nova Rg" w:eastAsiaTheme="minorEastAsia" w:hAnsi="Proxima Nova Rg" w:cs="Arial"/>
          <w:sz w:val="22"/>
          <w:szCs w:val="24"/>
          <w:lang w:val="en-GB" w:eastAsia="ko-KR"/>
        </w:rPr>
        <w:t xml:space="preserve">was required to enhance the </w:t>
      </w:r>
      <w:r w:rsidR="0040307D">
        <w:rPr>
          <w:rFonts w:ascii="Proxima Nova Rg" w:eastAsiaTheme="minorEastAsia" w:hAnsi="Proxima Nova Rg" w:cs="Arial"/>
          <w:sz w:val="22"/>
          <w:szCs w:val="24"/>
          <w:lang w:val="en-GB" w:eastAsia="ko-KR"/>
        </w:rPr>
        <w:t xml:space="preserve">legal </w:t>
      </w:r>
      <w:r w:rsidR="000F1051">
        <w:rPr>
          <w:rFonts w:ascii="Proxima Nova Rg" w:eastAsiaTheme="minorEastAsia" w:hAnsi="Proxima Nova Rg" w:cs="Arial"/>
          <w:sz w:val="22"/>
          <w:szCs w:val="24"/>
          <w:lang w:val="en-GB" w:eastAsia="ko-KR"/>
        </w:rPr>
        <w:t>literacy</w:t>
      </w:r>
      <w:r w:rsidRPr="00B96DC3">
        <w:rPr>
          <w:rFonts w:ascii="Proxima Nova Rg" w:eastAsiaTheme="minorEastAsia" w:hAnsi="Proxima Nova Rg" w:cs="Arial"/>
          <w:sz w:val="22"/>
          <w:szCs w:val="24"/>
          <w:lang w:val="en-GB" w:eastAsia="ko-KR"/>
        </w:rPr>
        <w:t xml:space="preserve"> of all women and address the persistent barriers</w:t>
      </w:r>
      <w:r w:rsidR="00576BBE">
        <w:rPr>
          <w:rFonts w:ascii="Proxima Nova Rg" w:eastAsiaTheme="minorEastAsia" w:hAnsi="Proxima Nova Rg" w:cs="Arial"/>
          <w:sz w:val="22"/>
          <w:szCs w:val="24"/>
          <w:lang w:val="en-GB" w:eastAsia="ko-KR"/>
        </w:rPr>
        <w:t xml:space="preserve">, including </w:t>
      </w:r>
      <w:r w:rsidR="00E56945" w:rsidRPr="00E56945">
        <w:rPr>
          <w:rFonts w:ascii="Proxima Nova Rg" w:eastAsiaTheme="minorEastAsia" w:hAnsi="Proxima Nova Rg" w:cs="Arial"/>
          <w:sz w:val="22"/>
          <w:szCs w:val="24"/>
          <w:lang w:val="en-GB" w:eastAsia="ko-KR"/>
        </w:rPr>
        <w:t xml:space="preserve">fear of retribution </w:t>
      </w:r>
      <w:r w:rsidR="00E56945">
        <w:rPr>
          <w:rFonts w:ascii="Proxima Nova Rg" w:eastAsiaTheme="minorEastAsia" w:hAnsi="Proxima Nova Rg" w:cs="Arial"/>
          <w:sz w:val="22"/>
          <w:szCs w:val="24"/>
          <w:lang w:val="en-GB" w:eastAsia="ko-KR"/>
        </w:rPr>
        <w:t xml:space="preserve">and </w:t>
      </w:r>
      <w:r w:rsidR="00576BBE">
        <w:rPr>
          <w:rFonts w:ascii="Proxima Nova Rg" w:eastAsiaTheme="minorEastAsia" w:hAnsi="Proxima Nova Rg" w:cs="Arial"/>
          <w:sz w:val="22"/>
          <w:szCs w:val="24"/>
          <w:lang w:val="en-GB" w:eastAsia="ko-KR"/>
        </w:rPr>
        <w:t>stigma</w:t>
      </w:r>
      <w:r w:rsidR="00E56945">
        <w:rPr>
          <w:rFonts w:ascii="Proxima Nova Rg" w:eastAsiaTheme="minorEastAsia" w:hAnsi="Proxima Nova Rg" w:cs="Arial"/>
          <w:sz w:val="22"/>
          <w:szCs w:val="24"/>
          <w:lang w:val="en-GB" w:eastAsia="ko-KR"/>
        </w:rPr>
        <w:t>,</w:t>
      </w:r>
      <w:r w:rsidRPr="00B96DC3">
        <w:rPr>
          <w:rFonts w:ascii="Proxima Nova Rg" w:eastAsiaTheme="minorEastAsia" w:hAnsi="Proxima Nova Rg" w:cs="Arial"/>
          <w:sz w:val="22"/>
          <w:szCs w:val="24"/>
          <w:lang w:val="en-GB" w:eastAsia="ko-KR"/>
        </w:rPr>
        <w:t xml:space="preserve"> that prevent </w:t>
      </w:r>
      <w:r w:rsidR="00BE09B6">
        <w:rPr>
          <w:rFonts w:ascii="Proxima Nova Rg" w:eastAsiaTheme="minorEastAsia" w:hAnsi="Proxima Nova Rg" w:cs="Arial"/>
          <w:sz w:val="22"/>
          <w:szCs w:val="24"/>
          <w:lang w:val="en-GB" w:eastAsia="ko-KR"/>
        </w:rPr>
        <w:t xml:space="preserve">their </w:t>
      </w:r>
      <w:r w:rsidRPr="00B96DC3">
        <w:rPr>
          <w:rFonts w:ascii="Proxima Nova Rg" w:eastAsiaTheme="minorEastAsia" w:hAnsi="Proxima Nova Rg" w:cs="Arial"/>
          <w:sz w:val="22"/>
          <w:szCs w:val="24"/>
          <w:lang w:val="en-GB" w:eastAsia="ko-KR"/>
        </w:rPr>
        <w:t xml:space="preserve">access to </w:t>
      </w:r>
      <w:r w:rsidR="00A16DE5" w:rsidRPr="00A16DE5">
        <w:rPr>
          <w:rFonts w:ascii="Proxima Nova Rg" w:eastAsiaTheme="minorEastAsia" w:hAnsi="Proxima Nova Rg" w:cs="Arial"/>
          <w:sz w:val="22"/>
          <w:szCs w:val="24"/>
          <w:lang w:val="en-GB" w:eastAsia="ko-KR"/>
        </w:rPr>
        <w:t>effective remedies and survivor support</w:t>
      </w:r>
      <w:r w:rsidRPr="00B96DC3">
        <w:rPr>
          <w:rFonts w:ascii="Proxima Nova Rg" w:eastAsiaTheme="minorEastAsia" w:hAnsi="Proxima Nova Rg" w:cs="Arial"/>
          <w:sz w:val="22"/>
          <w:szCs w:val="24"/>
          <w:lang w:val="en-GB" w:eastAsia="ko-KR"/>
        </w:rPr>
        <w:t xml:space="preserve">. </w:t>
      </w:r>
    </w:p>
    <w:p w14:paraId="417B8E68" w14:textId="08058673" w:rsidR="00D9042C" w:rsidRDefault="00D9042C" w:rsidP="004A1FC6">
      <w:pPr>
        <w:pStyle w:val="ListParagraph"/>
        <w:numPr>
          <w:ilvl w:val="0"/>
          <w:numId w:val="33"/>
        </w:numPr>
        <w:spacing w:after="120" w:line="264" w:lineRule="auto"/>
        <w:contextualSpacing w:val="0"/>
        <w:jc w:val="both"/>
        <w:rPr>
          <w:rFonts w:eastAsiaTheme="minorEastAsia"/>
          <w:color w:val="000000" w:themeColor="text1"/>
          <w:sz w:val="22"/>
        </w:rPr>
      </w:pPr>
      <w:r w:rsidRPr="00B96DC3">
        <w:rPr>
          <w:rFonts w:ascii="Proxima Nova Rg" w:eastAsiaTheme="minorEastAsia" w:hAnsi="Proxima Nova Rg" w:cs="Arial"/>
          <w:sz w:val="22"/>
          <w:szCs w:val="24"/>
          <w:lang w:val="en-GB" w:eastAsia="ko-KR"/>
        </w:rPr>
        <w:t>According to the</w:t>
      </w:r>
      <w:r w:rsidRPr="00C63EAE">
        <w:rPr>
          <w:rFonts w:ascii="Proxima Nova Rg" w:eastAsiaTheme="minorEastAsia" w:hAnsi="Proxima Nova Rg" w:cs="Arial"/>
          <w:sz w:val="22"/>
          <w:szCs w:val="24"/>
          <w:lang w:val="en-GB" w:eastAsia="ko-KR"/>
        </w:rPr>
        <w:t xml:space="preserve"> </w:t>
      </w:r>
      <w:hyperlink r:id="rId15">
        <w:r w:rsidRPr="001028EE">
          <w:rPr>
            <w:rFonts w:ascii="Proxima Nova Rg" w:eastAsiaTheme="minorEastAsia" w:hAnsi="Proxima Nova Rg" w:cs="Arial"/>
            <w:color w:val="0563C1"/>
            <w:sz w:val="22"/>
            <w:u w:val="single"/>
            <w:lang w:eastAsia="ko-KR"/>
          </w:rPr>
          <w:t>2014 National Survey on Violence Against Women</w:t>
        </w:r>
      </w:hyperlink>
      <w:r w:rsidRPr="001028EE">
        <w:rPr>
          <w:rFonts w:ascii="Proxima Nova Rg" w:eastAsiaTheme="minorEastAsia" w:hAnsi="Proxima Nova Rg" w:cs="Arial"/>
          <w:color w:val="0563C1"/>
          <w:sz w:val="22"/>
          <w:szCs w:val="24"/>
          <w:u w:val="single"/>
          <w:lang w:val="en-GB" w:eastAsia="ko-KR"/>
        </w:rPr>
        <w:t>,</w:t>
      </w:r>
      <w:r w:rsidRPr="001028EE">
        <w:rPr>
          <w:rFonts w:ascii="Proxima Nova Rg" w:eastAsiaTheme="minorEastAsia" w:hAnsi="Proxima Nova Rg" w:cs="Arial"/>
          <w:color w:val="0563C1"/>
          <w:sz w:val="22"/>
          <w:szCs w:val="24"/>
          <w:lang w:val="en-GB" w:eastAsia="ko-KR"/>
        </w:rPr>
        <w:t xml:space="preserve"> </w:t>
      </w:r>
      <w:r w:rsidRPr="00B96DC3">
        <w:rPr>
          <w:rFonts w:ascii="Proxima Nova Rg" w:eastAsiaTheme="minorEastAsia" w:hAnsi="Proxima Nova Rg" w:cs="Arial"/>
          <w:sz w:val="22"/>
          <w:szCs w:val="24"/>
          <w:lang w:val="en-GB" w:eastAsia="ko-KR"/>
        </w:rPr>
        <w:t xml:space="preserve">undertaken by the National Commission for the Advancement of Women of Lao PDR, with support by UNFPA, 15.3% of ever-partnered women, aged 15-64, have experienced physical or sexual violence by a current or former male partner. In addition, over </w:t>
      </w:r>
      <w:r w:rsidR="00694FF9">
        <w:rPr>
          <w:rFonts w:ascii="Proxima Nova Rg" w:eastAsiaTheme="minorEastAsia" w:hAnsi="Proxima Nova Rg" w:cs="Arial"/>
          <w:sz w:val="22"/>
          <w:szCs w:val="24"/>
          <w:lang w:val="en-GB" w:eastAsia="ko-KR"/>
        </w:rPr>
        <w:t>1/4</w:t>
      </w:r>
      <w:r w:rsidRPr="00B96DC3">
        <w:rPr>
          <w:rFonts w:ascii="Proxima Nova Rg" w:eastAsiaTheme="minorEastAsia" w:hAnsi="Proxima Nova Rg" w:cs="Arial"/>
          <w:sz w:val="22"/>
          <w:szCs w:val="24"/>
          <w:lang w:val="en-GB" w:eastAsia="ko-KR"/>
        </w:rPr>
        <w:t xml:space="preserve"> of ever-partnered women have experienced at least one of the three types of violence (physical, </w:t>
      </w:r>
      <w:proofErr w:type="gramStart"/>
      <w:r w:rsidRPr="00B96DC3">
        <w:rPr>
          <w:rFonts w:ascii="Proxima Nova Rg" w:eastAsiaTheme="minorEastAsia" w:hAnsi="Proxima Nova Rg" w:cs="Arial"/>
          <w:sz w:val="22"/>
          <w:szCs w:val="24"/>
          <w:lang w:val="en-GB" w:eastAsia="ko-KR"/>
        </w:rPr>
        <w:t>sexual</w:t>
      </w:r>
      <w:proofErr w:type="gramEnd"/>
      <w:r w:rsidRPr="00B96DC3">
        <w:rPr>
          <w:rFonts w:ascii="Proxima Nova Rg" w:eastAsiaTheme="minorEastAsia" w:hAnsi="Proxima Nova Rg" w:cs="Arial"/>
          <w:sz w:val="22"/>
          <w:szCs w:val="24"/>
          <w:lang w:val="en-GB" w:eastAsia="ko-KR"/>
        </w:rPr>
        <w:t xml:space="preserve"> and emotional), with emotional abuse the most predominant, by a male partner in their lifetime.</w:t>
      </w:r>
    </w:p>
    <w:p w14:paraId="19DCCAEB" w14:textId="0048A7AE" w:rsidR="00D9042C" w:rsidRPr="00B96DC3" w:rsidRDefault="00D9042C" w:rsidP="00E03F1F">
      <w:pPr>
        <w:pStyle w:val="ListParagraph"/>
        <w:numPr>
          <w:ilvl w:val="0"/>
          <w:numId w:val="33"/>
        </w:numPr>
        <w:spacing w:after="120" w:line="264" w:lineRule="auto"/>
        <w:contextualSpacing w:val="0"/>
        <w:jc w:val="both"/>
        <w:rPr>
          <w:rFonts w:ascii="Proxima Nova Rg" w:eastAsiaTheme="minorEastAsia" w:hAnsi="Proxima Nova Rg" w:cs="Arial"/>
          <w:sz w:val="22"/>
          <w:szCs w:val="24"/>
          <w:lang w:val="en-GB" w:eastAsia="ko-KR"/>
        </w:rPr>
      </w:pPr>
      <w:r w:rsidRPr="00B96DC3">
        <w:rPr>
          <w:rFonts w:ascii="Proxima Nova Rg" w:eastAsiaTheme="minorEastAsia" w:hAnsi="Proxima Nova Rg" w:cs="Arial"/>
          <w:sz w:val="22"/>
          <w:szCs w:val="24"/>
          <w:lang w:val="en-GB" w:eastAsia="ko-KR"/>
        </w:rPr>
        <w:t xml:space="preserve">In both quantitative and qualitative components of the </w:t>
      </w:r>
      <w:r w:rsidR="00CD2617">
        <w:rPr>
          <w:rFonts w:ascii="Proxima Nova Rg" w:eastAsiaTheme="minorEastAsia" w:hAnsi="Proxima Nova Rg" w:cs="Arial"/>
          <w:sz w:val="22"/>
          <w:szCs w:val="24"/>
          <w:lang w:val="en-GB" w:eastAsia="ko-KR"/>
        </w:rPr>
        <w:t>Survey</w:t>
      </w:r>
      <w:r w:rsidRPr="00B96DC3">
        <w:rPr>
          <w:rFonts w:ascii="Proxima Nova Rg" w:eastAsiaTheme="minorEastAsia" w:hAnsi="Proxima Nova Rg" w:cs="Arial"/>
          <w:sz w:val="22"/>
          <w:szCs w:val="24"/>
          <w:lang w:val="en-GB" w:eastAsia="ko-KR"/>
        </w:rPr>
        <w:t>, the traditional gender norms, roles</w:t>
      </w:r>
      <w:r w:rsidR="00CD2617">
        <w:rPr>
          <w:rFonts w:ascii="Proxima Nova Rg" w:eastAsiaTheme="minorEastAsia" w:hAnsi="Proxima Nova Rg" w:cs="Arial"/>
          <w:sz w:val="22"/>
          <w:szCs w:val="24"/>
          <w:lang w:val="en-GB" w:eastAsia="ko-KR"/>
        </w:rPr>
        <w:t>,</w:t>
      </w:r>
      <w:r w:rsidRPr="00B96DC3">
        <w:rPr>
          <w:rFonts w:ascii="Proxima Nova Rg" w:eastAsiaTheme="minorEastAsia" w:hAnsi="Proxima Nova Rg" w:cs="Arial"/>
          <w:sz w:val="22"/>
          <w:szCs w:val="24"/>
          <w:lang w:val="en-GB" w:eastAsia="ko-KR"/>
        </w:rPr>
        <w:t xml:space="preserve"> and relations in the Lao context were found to be the key triggers of </w:t>
      </w:r>
      <w:r w:rsidR="00CD2617">
        <w:rPr>
          <w:rFonts w:ascii="Proxima Nova Rg" w:eastAsiaTheme="minorEastAsia" w:hAnsi="Proxima Nova Rg" w:cs="Arial"/>
          <w:sz w:val="22"/>
          <w:szCs w:val="24"/>
          <w:lang w:val="en-GB" w:eastAsia="ko-KR"/>
        </w:rPr>
        <w:t>GBV</w:t>
      </w:r>
      <w:r w:rsidR="00CC231D">
        <w:rPr>
          <w:rFonts w:ascii="Proxima Nova Rg" w:eastAsiaTheme="minorEastAsia" w:hAnsi="Proxima Nova Rg" w:cs="Arial"/>
          <w:sz w:val="22"/>
          <w:szCs w:val="24"/>
          <w:lang w:val="en-GB" w:eastAsia="ko-KR"/>
        </w:rPr>
        <w:t xml:space="preserve"> in Lao PDR</w:t>
      </w:r>
      <w:r w:rsidRPr="00B96DC3">
        <w:rPr>
          <w:rFonts w:ascii="Proxima Nova Rg" w:eastAsiaTheme="minorEastAsia" w:hAnsi="Proxima Nova Rg" w:cs="Arial"/>
          <w:sz w:val="22"/>
          <w:szCs w:val="24"/>
          <w:lang w:val="en-GB" w:eastAsia="ko-KR"/>
        </w:rPr>
        <w:t xml:space="preserve">. Of all women interviewed, 35.6% agreed with the statement that a good wife should obey the husband even if she disagreed with him. This rationale was particularly prevalent in rural areas and the country’s northern region. In addition, 22.9% of all women interviewed saw their partner as superior </w:t>
      </w:r>
      <w:r w:rsidRPr="00D82461">
        <w:rPr>
          <w:rFonts w:ascii="Proxima Nova Rg" w:eastAsiaTheme="minorEastAsia" w:hAnsi="Proxima Nova Rg" w:cs="Arial"/>
          <w:i/>
          <w:iCs/>
          <w:sz w:val="22"/>
          <w:szCs w:val="24"/>
          <w:lang w:val="en-GB" w:eastAsia="ko-KR"/>
        </w:rPr>
        <w:t>(</w:t>
      </w:r>
      <w:r w:rsidR="0075704F" w:rsidRPr="00D82461">
        <w:rPr>
          <w:rFonts w:ascii="Proxima Nova Rg" w:eastAsiaTheme="minorEastAsia" w:hAnsi="Proxima Nova Rg" w:cs="Arial"/>
          <w:i/>
          <w:iCs/>
          <w:sz w:val="22"/>
          <w:szCs w:val="24"/>
          <w:lang w:val="en-GB" w:eastAsia="ko-KR"/>
        </w:rPr>
        <w:t>“</w:t>
      </w:r>
      <w:r w:rsidRPr="00D82461">
        <w:rPr>
          <w:rFonts w:ascii="Proxima Nova Rg" w:eastAsiaTheme="minorEastAsia" w:hAnsi="Proxima Nova Rg" w:cs="Arial"/>
          <w:i/>
          <w:iCs/>
          <w:sz w:val="22"/>
          <w:szCs w:val="24"/>
          <w:lang w:val="en-GB" w:eastAsia="ko-KR"/>
        </w:rPr>
        <w:t>he is the boss</w:t>
      </w:r>
      <w:r w:rsidR="0075704F" w:rsidRPr="00D82461">
        <w:rPr>
          <w:rFonts w:ascii="Proxima Nova Rg" w:eastAsiaTheme="minorEastAsia" w:hAnsi="Proxima Nova Rg" w:cs="Arial"/>
          <w:i/>
          <w:iCs/>
          <w:sz w:val="22"/>
          <w:szCs w:val="24"/>
          <w:lang w:val="en-GB" w:eastAsia="ko-KR"/>
        </w:rPr>
        <w:t>”</w:t>
      </w:r>
      <w:r w:rsidRPr="00B96DC3">
        <w:rPr>
          <w:rFonts w:ascii="Proxima Nova Rg" w:eastAsiaTheme="minorEastAsia" w:hAnsi="Proxima Nova Rg" w:cs="Arial"/>
          <w:sz w:val="22"/>
          <w:szCs w:val="24"/>
          <w:lang w:val="en-GB" w:eastAsia="ko-KR"/>
        </w:rPr>
        <w:t>), 29.4% felt that a wife must not refuse sex and nearly half of all women (44.9%) agreed that a husband could hit his wife if she was unfaithful.</w:t>
      </w:r>
    </w:p>
    <w:p w14:paraId="5653B476" w14:textId="1E6F01EE" w:rsidR="00D9042C" w:rsidRPr="00B96DC3" w:rsidRDefault="00D9042C" w:rsidP="004A1FC6">
      <w:pPr>
        <w:pStyle w:val="ListParagraph"/>
        <w:numPr>
          <w:ilvl w:val="0"/>
          <w:numId w:val="33"/>
        </w:numPr>
        <w:spacing w:after="120" w:line="264" w:lineRule="auto"/>
        <w:contextualSpacing w:val="0"/>
        <w:jc w:val="both"/>
        <w:rPr>
          <w:rFonts w:ascii="Proxima Nova Rg" w:eastAsiaTheme="minorEastAsia" w:hAnsi="Proxima Nova Rg" w:cs="Arial"/>
          <w:sz w:val="22"/>
          <w:szCs w:val="24"/>
          <w:lang w:val="en-GB" w:eastAsia="ko-KR"/>
        </w:rPr>
      </w:pPr>
      <w:r w:rsidRPr="00B96DC3">
        <w:rPr>
          <w:rFonts w:ascii="Proxima Nova Rg" w:eastAsiaTheme="minorEastAsia" w:hAnsi="Proxima Nova Rg" w:cs="Arial"/>
          <w:sz w:val="22"/>
          <w:szCs w:val="24"/>
          <w:lang w:val="en-GB" w:eastAsia="ko-KR"/>
        </w:rPr>
        <w:t xml:space="preserve">According to the Survey, 43.2% of women who encountered </w:t>
      </w:r>
      <w:r w:rsidR="00097279">
        <w:rPr>
          <w:rFonts w:ascii="Proxima Nova Rg" w:eastAsiaTheme="minorEastAsia" w:hAnsi="Proxima Nova Rg" w:cs="Arial"/>
          <w:sz w:val="22"/>
          <w:szCs w:val="24"/>
          <w:lang w:val="en-GB" w:eastAsia="ko-KR"/>
        </w:rPr>
        <w:t xml:space="preserve">intimate </w:t>
      </w:r>
      <w:r w:rsidRPr="00B96DC3">
        <w:rPr>
          <w:rFonts w:ascii="Proxima Nova Rg" w:eastAsiaTheme="minorEastAsia" w:hAnsi="Proxima Nova Rg" w:cs="Arial"/>
          <w:sz w:val="22"/>
          <w:szCs w:val="24"/>
          <w:lang w:val="en-GB" w:eastAsia="ko-KR"/>
        </w:rPr>
        <w:t xml:space="preserve">partner violence did not report the incident(s) due to embarrassment and fear of social stigma, and less than 30% sought help from official agencies and others – and of these, 64.2% sought help because they could no longer endure violence and 39.7% did so following encouragement from family and friends. </w:t>
      </w:r>
    </w:p>
    <w:p w14:paraId="3CAD8B1D" w14:textId="4C96F146" w:rsidR="00D9042C" w:rsidRPr="00B96DC3" w:rsidRDefault="007469A8" w:rsidP="004A1FC6">
      <w:pPr>
        <w:pStyle w:val="ListParagraph"/>
        <w:numPr>
          <w:ilvl w:val="0"/>
          <w:numId w:val="33"/>
        </w:numPr>
        <w:spacing w:after="120" w:line="264" w:lineRule="auto"/>
        <w:contextualSpacing w:val="0"/>
        <w:jc w:val="both"/>
        <w:rPr>
          <w:rFonts w:ascii="Proxima Nova Rg" w:eastAsiaTheme="minorEastAsia" w:hAnsi="Proxima Nova Rg" w:cs="Arial"/>
          <w:sz w:val="22"/>
          <w:szCs w:val="24"/>
          <w:lang w:val="en-GB" w:eastAsia="ko-KR"/>
        </w:rPr>
      </w:pPr>
      <w:r>
        <w:rPr>
          <w:rFonts w:ascii="Proxima Nova Rg" w:eastAsiaTheme="minorEastAsia" w:hAnsi="Proxima Nova Rg" w:cs="Arial"/>
          <w:sz w:val="22"/>
          <w:szCs w:val="24"/>
          <w:lang w:val="en-GB" w:eastAsia="ko-KR"/>
        </w:rPr>
        <w:t xml:space="preserve">The elimination of harmful gender norms and practices can only be achieved </w:t>
      </w:r>
      <w:r w:rsidR="009B4575">
        <w:rPr>
          <w:rFonts w:ascii="Proxima Nova Rg" w:eastAsiaTheme="minorEastAsia" w:hAnsi="Proxima Nova Rg" w:cs="Arial"/>
          <w:sz w:val="22"/>
          <w:szCs w:val="24"/>
          <w:lang w:val="en-GB" w:eastAsia="ko-KR"/>
        </w:rPr>
        <w:t>th</w:t>
      </w:r>
      <w:r w:rsidR="00D82461">
        <w:rPr>
          <w:rFonts w:ascii="Proxima Nova Rg" w:eastAsiaTheme="minorEastAsia" w:hAnsi="Proxima Nova Rg" w:cs="Arial"/>
          <w:sz w:val="22"/>
          <w:szCs w:val="24"/>
          <w:lang w:val="en-GB" w:eastAsia="ko-KR"/>
        </w:rPr>
        <w:t>r</w:t>
      </w:r>
      <w:r w:rsidR="009B4575">
        <w:rPr>
          <w:rFonts w:ascii="Proxima Nova Rg" w:eastAsiaTheme="minorEastAsia" w:hAnsi="Proxima Nova Rg" w:cs="Arial"/>
          <w:sz w:val="22"/>
          <w:szCs w:val="24"/>
          <w:lang w:val="en-GB" w:eastAsia="ko-KR"/>
        </w:rPr>
        <w:t>ough the engagement of men and boys. However, e</w:t>
      </w:r>
      <w:r w:rsidR="00D9042C" w:rsidRPr="00B96DC3">
        <w:rPr>
          <w:rFonts w:ascii="Proxima Nova Rg" w:eastAsiaTheme="minorEastAsia" w:hAnsi="Proxima Nova Rg" w:cs="Arial"/>
          <w:sz w:val="22"/>
          <w:szCs w:val="24"/>
          <w:lang w:val="en-GB" w:eastAsia="ko-KR"/>
        </w:rPr>
        <w:t>ven after the National Study on Women’s Health and Life Experiences in 2014 and the Lao Social Indicator Survey in 2012 and 2017, there remains limited data on men in Lao PD</w:t>
      </w:r>
      <w:r w:rsidR="003903B5">
        <w:rPr>
          <w:rFonts w:ascii="Proxima Nova Rg" w:eastAsiaTheme="minorEastAsia" w:hAnsi="Proxima Nova Rg" w:cs="Arial"/>
          <w:sz w:val="22"/>
          <w:szCs w:val="24"/>
          <w:lang w:val="en-GB" w:eastAsia="ko-KR"/>
        </w:rPr>
        <w:t>R</w:t>
      </w:r>
      <w:r w:rsidR="00D9042C" w:rsidRPr="00B96DC3">
        <w:rPr>
          <w:rFonts w:ascii="Proxima Nova Rg" w:eastAsiaTheme="minorEastAsia" w:hAnsi="Proxima Nova Rg" w:cs="Arial"/>
          <w:sz w:val="22"/>
          <w:szCs w:val="24"/>
          <w:lang w:val="en-GB" w:eastAsia="ko-KR"/>
        </w:rPr>
        <w:t xml:space="preserve"> and their perceptions o</w:t>
      </w:r>
      <w:r w:rsidR="00136640">
        <w:rPr>
          <w:rFonts w:ascii="Proxima Nova Rg" w:eastAsiaTheme="minorEastAsia" w:hAnsi="Proxima Nova Rg" w:cs="Arial"/>
          <w:sz w:val="22"/>
          <w:szCs w:val="24"/>
          <w:lang w:val="en-GB" w:eastAsia="ko-KR"/>
        </w:rPr>
        <w:t>f</w:t>
      </w:r>
      <w:r w:rsidR="00D9042C" w:rsidRPr="00B96DC3">
        <w:rPr>
          <w:rFonts w:ascii="Proxima Nova Rg" w:eastAsiaTheme="minorEastAsia" w:hAnsi="Proxima Nova Rg" w:cs="Arial"/>
          <w:sz w:val="22"/>
          <w:szCs w:val="24"/>
          <w:lang w:val="en-GB" w:eastAsia="ko-KR"/>
        </w:rPr>
        <w:t xml:space="preserve"> gender norms and roles, relationships</w:t>
      </w:r>
      <w:r w:rsidR="009C449E">
        <w:rPr>
          <w:rFonts w:ascii="Proxima Nova Rg" w:eastAsiaTheme="minorEastAsia" w:hAnsi="Proxima Nova Rg" w:cs="Arial"/>
          <w:sz w:val="22"/>
          <w:szCs w:val="24"/>
          <w:lang w:val="en-GB" w:eastAsia="ko-KR"/>
        </w:rPr>
        <w:t>,</w:t>
      </w:r>
      <w:r w:rsidR="00D9042C" w:rsidRPr="00B96DC3">
        <w:rPr>
          <w:rFonts w:ascii="Proxima Nova Rg" w:eastAsiaTheme="minorEastAsia" w:hAnsi="Proxima Nova Rg" w:cs="Arial"/>
          <w:sz w:val="22"/>
          <w:szCs w:val="24"/>
          <w:lang w:val="en-GB" w:eastAsia="ko-KR"/>
        </w:rPr>
        <w:t xml:space="preserve"> and violence. </w:t>
      </w:r>
    </w:p>
    <w:p w14:paraId="68A7D398" w14:textId="521D58B4" w:rsidR="00D9042C" w:rsidRPr="00B96DC3" w:rsidRDefault="00D9042C" w:rsidP="4BCDDB1F">
      <w:pPr>
        <w:pStyle w:val="ListParagraph"/>
        <w:numPr>
          <w:ilvl w:val="0"/>
          <w:numId w:val="33"/>
        </w:numPr>
        <w:spacing w:after="120" w:line="264" w:lineRule="auto"/>
        <w:contextualSpacing w:val="0"/>
        <w:jc w:val="both"/>
        <w:rPr>
          <w:rFonts w:ascii="Proxima Nova Rg" w:eastAsiaTheme="minorEastAsia" w:hAnsi="Proxima Nova Rg" w:cs="Arial"/>
          <w:sz w:val="22"/>
          <w:lang w:val="en-GB" w:eastAsia="ko-KR"/>
        </w:rPr>
      </w:pPr>
      <w:r w:rsidRPr="4BCDDB1F">
        <w:rPr>
          <w:rFonts w:ascii="Proxima Nova Rg" w:eastAsiaTheme="minorEastAsia" w:hAnsi="Proxima Nova Rg" w:cs="Arial"/>
          <w:sz w:val="22"/>
          <w:lang w:val="en-GB" w:eastAsia="ko-KR"/>
        </w:rPr>
        <w:t xml:space="preserve">UNDP has identified the need to review and upgrade </w:t>
      </w:r>
      <w:r w:rsidR="00FE51B0" w:rsidRPr="4BCDDB1F">
        <w:rPr>
          <w:rFonts w:ascii="Proxima Nova Rg" w:eastAsiaTheme="minorEastAsia" w:hAnsi="Proxima Nova Rg" w:cs="Arial"/>
          <w:sz w:val="22"/>
          <w:lang w:val="en-GB" w:eastAsia="ko-KR"/>
        </w:rPr>
        <w:t xml:space="preserve">Lao PDR’s </w:t>
      </w:r>
      <w:r w:rsidRPr="4BCDDB1F">
        <w:rPr>
          <w:rFonts w:ascii="Proxima Nova Rg" w:eastAsiaTheme="minorEastAsia" w:hAnsi="Proxima Nova Rg" w:cs="Arial"/>
          <w:sz w:val="22"/>
          <w:lang w:val="en-GB" w:eastAsia="ko-KR"/>
        </w:rPr>
        <w:t xml:space="preserve">national planning and strategic framework to enable clear direction for all stakeholders to work together towards ending violence against women (EVAW). Under the </w:t>
      </w:r>
      <w:hyperlink r:id="rId16">
        <w:r w:rsidRPr="4BCDDB1F">
          <w:rPr>
            <w:rStyle w:val="Hyperlink"/>
            <w:rFonts w:ascii="Proxima Nova Rg" w:eastAsiaTheme="minorEastAsia" w:hAnsi="Proxima Nova Rg" w:cs="Arial"/>
            <w:color w:val="0563C1"/>
            <w:sz w:val="22"/>
            <w:lang w:val="en-GB" w:eastAsia="ko-KR"/>
          </w:rPr>
          <w:t>Proj</w:t>
        </w:r>
        <w:r w:rsidRPr="4BCDDB1F">
          <w:rPr>
            <w:rStyle w:val="Hyperlink"/>
            <w:rFonts w:ascii="Proxima Nova Rg" w:eastAsiaTheme="minorEastAsia" w:hAnsi="Proxima Nova Rg" w:cs="Arial"/>
            <w:sz w:val="22"/>
            <w:lang w:val="en-GB" w:eastAsia="ko-KR"/>
          </w:rPr>
          <w:t xml:space="preserve">ect on Prevention and Elimination of Violence Against Women for Mainstreaming Gender in the National Development Agenda in Lao PDR </w:t>
        </w:r>
      </w:hyperlink>
      <w:r w:rsidR="001528E6" w:rsidRPr="4BCDDB1F">
        <w:rPr>
          <w:rFonts w:ascii="Proxima Nova Rg" w:eastAsiaTheme="minorEastAsia" w:hAnsi="Proxima Nova Rg" w:cs="Arial"/>
          <w:sz w:val="22"/>
          <w:lang w:val="en-GB" w:eastAsia="ko-KR"/>
        </w:rPr>
        <w:t xml:space="preserve"> </w:t>
      </w:r>
      <w:r w:rsidR="001528E6" w:rsidRPr="4BCDDB1F">
        <w:rPr>
          <w:rFonts w:ascii="Proxima Nova Rg" w:eastAsiaTheme="minorEastAsia" w:hAnsi="Proxima Nova Rg" w:cs="Arial"/>
          <w:sz w:val="22"/>
          <w:lang w:eastAsia="ko-KR"/>
        </w:rPr>
        <w:t xml:space="preserve">(“Khan </w:t>
      </w:r>
      <w:proofErr w:type="spellStart"/>
      <w:r w:rsidR="001528E6" w:rsidRPr="4BCDDB1F">
        <w:rPr>
          <w:rFonts w:ascii="Proxima Nova Rg" w:eastAsiaTheme="minorEastAsia" w:hAnsi="Proxima Nova Rg" w:cs="Arial"/>
          <w:sz w:val="22"/>
          <w:lang w:eastAsia="ko-KR"/>
        </w:rPr>
        <w:t>Hom</w:t>
      </w:r>
      <w:proofErr w:type="spellEnd"/>
      <w:r w:rsidR="001528E6" w:rsidRPr="4BCDDB1F">
        <w:rPr>
          <w:rFonts w:ascii="Proxima Nova Rg" w:eastAsiaTheme="minorEastAsia" w:hAnsi="Proxima Nova Rg" w:cs="Arial"/>
          <w:sz w:val="22"/>
          <w:lang w:eastAsia="ko-KR"/>
        </w:rPr>
        <w:t>” Project), UNDP</w:t>
      </w:r>
      <w:r w:rsidRPr="4BCDDB1F">
        <w:rPr>
          <w:rFonts w:ascii="Proxima Nova Rg" w:eastAsiaTheme="minorEastAsia" w:hAnsi="Proxima Nova Rg" w:cs="Arial"/>
          <w:sz w:val="22"/>
          <w:lang w:val="en-GB" w:eastAsia="ko-KR"/>
        </w:rPr>
        <w:t xml:space="preserve"> aims to assist the Government</w:t>
      </w:r>
      <w:r w:rsidR="00266941" w:rsidRPr="4BCDDB1F">
        <w:rPr>
          <w:rFonts w:ascii="Proxima Nova Rg" w:eastAsiaTheme="minorEastAsia" w:hAnsi="Proxima Nova Rg" w:cs="Arial"/>
          <w:sz w:val="22"/>
          <w:lang w:val="en-GB" w:eastAsia="ko-KR"/>
        </w:rPr>
        <w:t xml:space="preserve"> of Lao PDR</w:t>
      </w:r>
      <w:r w:rsidRPr="4BCDDB1F">
        <w:rPr>
          <w:rFonts w:ascii="Proxima Nova Rg" w:eastAsiaTheme="minorEastAsia" w:hAnsi="Proxima Nova Rg" w:cs="Arial"/>
          <w:sz w:val="22"/>
          <w:lang w:val="en-GB" w:eastAsia="ko-KR"/>
        </w:rPr>
        <w:t xml:space="preserve"> in </w:t>
      </w:r>
      <w:r w:rsidR="41A5B0BE" w:rsidRPr="4BCDDB1F">
        <w:rPr>
          <w:rFonts w:ascii="Proxima Nova Rg" w:eastAsiaTheme="minorEastAsia" w:hAnsi="Proxima Nova Rg" w:cs="Arial"/>
          <w:sz w:val="22"/>
          <w:lang w:val="en-GB" w:eastAsia="ko-KR"/>
        </w:rPr>
        <w:t>implementing</w:t>
      </w:r>
      <w:r w:rsidRPr="4BCDDB1F">
        <w:rPr>
          <w:rFonts w:ascii="Proxima Nova Rg" w:eastAsiaTheme="minorEastAsia" w:hAnsi="Proxima Nova Rg" w:cs="Arial"/>
          <w:sz w:val="22"/>
          <w:lang w:val="en-GB" w:eastAsia="ko-KR"/>
        </w:rPr>
        <w:t xml:space="preserve"> the </w:t>
      </w:r>
      <w:r w:rsidR="5926F071" w:rsidRPr="4BCDDB1F">
        <w:rPr>
          <w:rFonts w:ascii="Proxima Nova Rg" w:eastAsiaTheme="minorEastAsia" w:hAnsi="Proxima Nova Rg" w:cs="Arial"/>
          <w:sz w:val="22"/>
          <w:lang w:val="en-GB" w:eastAsia="ko-KR"/>
        </w:rPr>
        <w:t>Second</w:t>
      </w:r>
      <w:r w:rsidRPr="4BCDDB1F">
        <w:rPr>
          <w:rFonts w:ascii="Proxima Nova Rg" w:eastAsiaTheme="minorEastAsia" w:hAnsi="Proxima Nova Rg" w:cs="Arial"/>
          <w:sz w:val="22"/>
          <w:lang w:val="en-GB" w:eastAsia="ko-KR"/>
        </w:rPr>
        <w:t xml:space="preserve"> 5-year </w:t>
      </w:r>
      <w:r w:rsidR="00C66E3E" w:rsidRPr="4BCDDB1F">
        <w:rPr>
          <w:rFonts w:ascii="Proxima Nova Rg" w:eastAsiaTheme="minorEastAsia" w:hAnsi="Proxima Nova Rg" w:cs="Arial"/>
          <w:sz w:val="22"/>
          <w:lang w:val="en-GB" w:eastAsia="ko-KR"/>
        </w:rPr>
        <w:t xml:space="preserve">Lao </w:t>
      </w:r>
      <w:r w:rsidRPr="4BCDDB1F">
        <w:rPr>
          <w:rFonts w:ascii="Proxima Nova Rg" w:eastAsiaTheme="minorEastAsia" w:hAnsi="Proxima Nova Rg" w:cs="Arial"/>
          <w:sz w:val="22"/>
          <w:lang w:val="en-GB" w:eastAsia="ko-KR"/>
        </w:rPr>
        <w:t>National Strategic Plan on EVAW</w:t>
      </w:r>
      <w:r w:rsidR="13EB70F4" w:rsidRPr="4BCDDB1F">
        <w:rPr>
          <w:rFonts w:ascii="Proxima Nova Rg" w:eastAsiaTheme="minorEastAsia" w:hAnsi="Proxima Nova Rg" w:cs="Arial"/>
          <w:sz w:val="22"/>
          <w:lang w:val="en-GB" w:eastAsia="ko-KR"/>
        </w:rPr>
        <w:t>,</w:t>
      </w:r>
      <w:r w:rsidRPr="4BCDDB1F">
        <w:rPr>
          <w:rFonts w:ascii="Proxima Nova Rg" w:eastAsiaTheme="minorEastAsia" w:hAnsi="Proxima Nova Rg" w:cs="Arial"/>
          <w:sz w:val="22"/>
          <w:lang w:val="en-GB" w:eastAsia="ko-KR"/>
        </w:rPr>
        <w:t xml:space="preserve"> and establishing an effective and accountable governance framework capable of supporting </w:t>
      </w:r>
      <w:r w:rsidR="00266941" w:rsidRPr="4BCDDB1F">
        <w:rPr>
          <w:rFonts w:ascii="Proxima Nova Rg" w:eastAsiaTheme="minorEastAsia" w:hAnsi="Proxima Nova Rg" w:cs="Arial"/>
          <w:sz w:val="22"/>
          <w:lang w:val="en-GB" w:eastAsia="ko-KR"/>
        </w:rPr>
        <w:t xml:space="preserve">GBV </w:t>
      </w:r>
      <w:r w:rsidRPr="4BCDDB1F">
        <w:rPr>
          <w:rFonts w:ascii="Proxima Nova Rg" w:eastAsiaTheme="minorEastAsia" w:hAnsi="Proxima Nova Rg" w:cs="Arial"/>
          <w:sz w:val="22"/>
          <w:lang w:val="en-GB" w:eastAsia="ko-KR"/>
        </w:rPr>
        <w:t xml:space="preserve">survivors. The </w:t>
      </w:r>
      <w:r w:rsidR="00491AAD" w:rsidRPr="4BCDDB1F">
        <w:rPr>
          <w:rFonts w:ascii="Proxima Nova Rg" w:eastAsiaTheme="minorEastAsia" w:hAnsi="Proxima Nova Rg" w:cs="Arial"/>
          <w:sz w:val="22"/>
          <w:lang w:eastAsia="ko-KR"/>
        </w:rPr>
        <w:t xml:space="preserve">“Khan </w:t>
      </w:r>
      <w:proofErr w:type="spellStart"/>
      <w:r w:rsidR="00491AAD" w:rsidRPr="4BCDDB1F">
        <w:rPr>
          <w:rFonts w:ascii="Proxima Nova Rg" w:eastAsiaTheme="minorEastAsia" w:hAnsi="Proxima Nova Rg" w:cs="Arial"/>
          <w:sz w:val="22"/>
          <w:lang w:eastAsia="ko-KR"/>
        </w:rPr>
        <w:t>Hom</w:t>
      </w:r>
      <w:proofErr w:type="spellEnd"/>
      <w:r w:rsidR="00491AAD" w:rsidRPr="4BCDDB1F">
        <w:rPr>
          <w:rFonts w:ascii="Proxima Nova Rg" w:eastAsiaTheme="minorEastAsia" w:hAnsi="Proxima Nova Rg" w:cs="Arial"/>
          <w:sz w:val="22"/>
          <w:lang w:eastAsia="ko-KR"/>
        </w:rPr>
        <w:t xml:space="preserve">” </w:t>
      </w:r>
      <w:r w:rsidR="00491AAD" w:rsidRPr="4BCDDB1F">
        <w:rPr>
          <w:rFonts w:ascii="Proxima Nova Rg" w:eastAsiaTheme="minorEastAsia" w:hAnsi="Proxima Nova Rg" w:cs="Arial"/>
          <w:sz w:val="22"/>
          <w:lang w:val="en-GB" w:eastAsia="ko-KR"/>
        </w:rPr>
        <w:t>P</w:t>
      </w:r>
      <w:r w:rsidRPr="4BCDDB1F">
        <w:rPr>
          <w:rFonts w:ascii="Proxima Nova Rg" w:eastAsiaTheme="minorEastAsia" w:hAnsi="Proxima Nova Rg" w:cs="Arial"/>
          <w:sz w:val="22"/>
          <w:lang w:val="en-GB" w:eastAsia="ko-KR"/>
        </w:rPr>
        <w:t xml:space="preserve">roject </w:t>
      </w:r>
      <w:r w:rsidR="00110CE4" w:rsidRPr="4BCDDB1F">
        <w:rPr>
          <w:rFonts w:ascii="Proxima Nova Rg" w:eastAsiaTheme="minorEastAsia" w:hAnsi="Proxima Nova Rg" w:cs="Arial"/>
          <w:sz w:val="22"/>
          <w:lang w:val="en-GB" w:eastAsia="ko-KR"/>
        </w:rPr>
        <w:t>has also</w:t>
      </w:r>
      <w:r w:rsidR="00BA2D2D" w:rsidRPr="4BCDDB1F">
        <w:rPr>
          <w:rFonts w:ascii="Proxima Nova Rg" w:eastAsiaTheme="minorEastAsia" w:hAnsi="Proxima Nova Rg" w:cs="Arial"/>
          <w:sz w:val="22"/>
          <w:lang w:val="en-GB" w:eastAsia="ko-KR"/>
        </w:rPr>
        <w:t xml:space="preserve"> been</w:t>
      </w:r>
      <w:r w:rsidRPr="4BCDDB1F">
        <w:rPr>
          <w:rFonts w:ascii="Proxima Nova Rg" w:eastAsiaTheme="minorEastAsia" w:hAnsi="Proxima Nova Rg" w:cs="Arial"/>
          <w:sz w:val="22"/>
          <w:lang w:val="en-GB" w:eastAsia="ko-KR"/>
        </w:rPr>
        <w:t xml:space="preserve"> assist</w:t>
      </w:r>
      <w:r w:rsidR="00BA2D2D" w:rsidRPr="4BCDDB1F">
        <w:rPr>
          <w:rFonts w:ascii="Proxima Nova Rg" w:eastAsiaTheme="minorEastAsia" w:hAnsi="Proxima Nova Rg" w:cs="Arial"/>
          <w:sz w:val="22"/>
          <w:lang w:val="en-GB" w:eastAsia="ko-KR"/>
        </w:rPr>
        <w:t>ing</w:t>
      </w:r>
      <w:r w:rsidRPr="4BCDDB1F">
        <w:rPr>
          <w:rFonts w:ascii="Proxima Nova Rg" w:eastAsiaTheme="minorEastAsia" w:hAnsi="Proxima Nova Rg" w:cs="Arial"/>
          <w:sz w:val="22"/>
          <w:lang w:val="en-GB" w:eastAsia="ko-KR"/>
        </w:rPr>
        <w:t xml:space="preserve"> the Government in streamlining current structures to better coordinate GBV interventions and ensure women’s participation in the discussion and implementation of EVAW-related initiatives.</w:t>
      </w:r>
    </w:p>
    <w:p w14:paraId="677EE911" w14:textId="6398A975" w:rsidR="00626E5C" w:rsidRPr="00626E5C" w:rsidRDefault="00861890" w:rsidP="00626E5C">
      <w:pPr>
        <w:pStyle w:val="ListParagraph"/>
        <w:numPr>
          <w:ilvl w:val="0"/>
          <w:numId w:val="33"/>
        </w:numPr>
        <w:spacing w:after="120" w:line="264" w:lineRule="auto"/>
        <w:contextualSpacing w:val="0"/>
        <w:jc w:val="both"/>
        <w:rPr>
          <w:rFonts w:ascii="Proxima Nova Rg" w:eastAsiaTheme="minorEastAsia" w:hAnsi="Proxima Nova Rg" w:cs="Arial"/>
          <w:sz w:val="22"/>
          <w:szCs w:val="24"/>
          <w:lang w:val="en-GB" w:eastAsia="ko-KR"/>
        </w:rPr>
      </w:pPr>
      <w:r>
        <w:rPr>
          <w:rFonts w:ascii="Proxima Nova Rg" w:eastAsiaTheme="minorEastAsia" w:hAnsi="Proxima Nova Rg" w:cs="Arial"/>
          <w:sz w:val="22"/>
          <w:szCs w:val="24"/>
          <w:lang w:val="en-GB" w:eastAsia="ko-KR"/>
        </w:rPr>
        <w:t>In the framework of</w:t>
      </w:r>
      <w:r w:rsidR="00626E5C">
        <w:rPr>
          <w:rFonts w:ascii="Proxima Nova Rg" w:eastAsiaTheme="minorEastAsia" w:hAnsi="Proxima Nova Rg" w:cs="Arial"/>
          <w:sz w:val="22"/>
          <w:szCs w:val="24"/>
          <w:lang w:val="en-GB" w:eastAsia="ko-KR"/>
        </w:rPr>
        <w:t xml:space="preserve"> the </w:t>
      </w:r>
      <w:r w:rsidR="000E6A3C">
        <w:rPr>
          <w:rFonts w:ascii="Proxima Nova Rg" w:eastAsiaTheme="minorEastAsia" w:hAnsi="Proxima Nova Rg" w:cs="Arial"/>
          <w:sz w:val="22"/>
          <w:lang w:eastAsia="ko-KR"/>
        </w:rPr>
        <w:t>“</w:t>
      </w:r>
      <w:r w:rsidR="000E6A3C" w:rsidRPr="001528E6">
        <w:rPr>
          <w:rFonts w:ascii="Proxima Nova Rg" w:eastAsiaTheme="minorEastAsia" w:hAnsi="Proxima Nova Rg" w:cs="Arial"/>
          <w:sz w:val="22"/>
          <w:lang w:eastAsia="ko-KR"/>
        </w:rPr>
        <w:t xml:space="preserve">Khan </w:t>
      </w:r>
      <w:proofErr w:type="spellStart"/>
      <w:r w:rsidR="000E6A3C" w:rsidRPr="001528E6">
        <w:rPr>
          <w:rFonts w:ascii="Proxima Nova Rg" w:eastAsiaTheme="minorEastAsia" w:hAnsi="Proxima Nova Rg" w:cs="Arial"/>
          <w:sz w:val="22"/>
          <w:lang w:eastAsia="ko-KR"/>
        </w:rPr>
        <w:t>Hom</w:t>
      </w:r>
      <w:proofErr w:type="spellEnd"/>
      <w:r w:rsidR="000E6A3C">
        <w:rPr>
          <w:rFonts w:ascii="Proxima Nova Rg" w:eastAsiaTheme="minorEastAsia" w:hAnsi="Proxima Nova Rg" w:cs="Arial"/>
          <w:sz w:val="22"/>
          <w:lang w:eastAsia="ko-KR"/>
        </w:rPr>
        <w:t>” Project</w:t>
      </w:r>
      <w:r>
        <w:rPr>
          <w:rFonts w:ascii="Proxima Nova Rg" w:eastAsiaTheme="minorEastAsia" w:hAnsi="Proxima Nova Rg" w:cs="Arial"/>
          <w:sz w:val="22"/>
          <w:lang w:eastAsia="ko-KR"/>
        </w:rPr>
        <w:t xml:space="preserve">, UNDP </w:t>
      </w:r>
      <w:r w:rsidR="00FF7F32">
        <w:rPr>
          <w:rFonts w:ascii="Proxima Nova Rg" w:eastAsiaTheme="minorEastAsia" w:hAnsi="Proxima Nova Rg" w:cs="Arial"/>
          <w:sz w:val="22"/>
          <w:lang w:eastAsia="ko-KR"/>
        </w:rPr>
        <w:t>has recently in</w:t>
      </w:r>
      <w:r w:rsidR="0005465F">
        <w:rPr>
          <w:rFonts w:ascii="Proxima Nova Rg" w:eastAsiaTheme="minorEastAsia" w:hAnsi="Proxima Nova Rg" w:cs="Arial"/>
          <w:sz w:val="22"/>
          <w:lang w:eastAsia="ko-KR"/>
        </w:rPr>
        <w:t>itia</w:t>
      </w:r>
      <w:r w:rsidR="00FF7F32">
        <w:rPr>
          <w:rFonts w:ascii="Proxima Nova Rg" w:eastAsiaTheme="minorEastAsia" w:hAnsi="Proxima Nova Rg" w:cs="Arial"/>
          <w:sz w:val="22"/>
          <w:lang w:eastAsia="ko-KR"/>
        </w:rPr>
        <w:t xml:space="preserve">ted a </w:t>
      </w:r>
      <w:hyperlink r:id="rId17" w:history="1">
        <w:r w:rsidR="0005465F" w:rsidRPr="00C106FC">
          <w:rPr>
            <w:rStyle w:val="Hyperlink"/>
            <w:rFonts w:ascii="Proxima Nova Rg" w:eastAsiaTheme="minorEastAsia" w:hAnsi="Proxima Nova Rg" w:cs="Arial"/>
            <w:sz w:val="22"/>
            <w:lang w:eastAsia="ko-KR"/>
          </w:rPr>
          <w:t>R</w:t>
        </w:r>
        <w:r w:rsidR="00FF7F32" w:rsidRPr="00C106FC">
          <w:rPr>
            <w:rStyle w:val="Hyperlink"/>
            <w:rFonts w:ascii="Proxima Nova Rg" w:eastAsiaTheme="minorEastAsia" w:hAnsi="Proxima Nova Rg" w:cs="Arial"/>
            <w:sz w:val="22"/>
            <w:lang w:eastAsia="ko-KR"/>
          </w:rPr>
          <w:t>esearch</w:t>
        </w:r>
        <w:r w:rsidR="0005465F" w:rsidRPr="00C106FC">
          <w:rPr>
            <w:rStyle w:val="Hyperlink"/>
            <w:rFonts w:ascii="Proxima Nova Rg" w:eastAsiaTheme="minorEastAsia" w:hAnsi="Proxima Nova Rg" w:cs="Arial"/>
            <w:sz w:val="22"/>
            <w:lang w:eastAsia="ko-KR"/>
          </w:rPr>
          <w:t xml:space="preserve"> Study</w:t>
        </w:r>
        <w:r w:rsidR="00FF7F32" w:rsidRPr="00C106FC">
          <w:rPr>
            <w:rStyle w:val="Hyperlink"/>
            <w:rFonts w:ascii="Proxima Nova Rg" w:eastAsiaTheme="minorEastAsia" w:hAnsi="Proxima Nova Rg" w:cs="Arial"/>
            <w:sz w:val="22"/>
            <w:lang w:eastAsia="ko-KR"/>
          </w:rPr>
          <w:t xml:space="preserve"> </w:t>
        </w:r>
        <w:r w:rsidR="0005465F" w:rsidRPr="00C106FC">
          <w:rPr>
            <w:rStyle w:val="Hyperlink"/>
            <w:rFonts w:ascii="Proxima Nova Rg" w:eastAsiaTheme="minorEastAsia" w:hAnsi="Proxima Nova Rg" w:cs="Arial"/>
            <w:sz w:val="22"/>
            <w:lang w:eastAsia="ko-KR"/>
          </w:rPr>
          <w:t xml:space="preserve">on </w:t>
        </w:r>
        <w:r w:rsidR="008050F8">
          <w:rPr>
            <w:rStyle w:val="Hyperlink"/>
            <w:rFonts w:ascii="Proxima Nova Rg" w:eastAsiaTheme="minorEastAsia" w:hAnsi="Proxima Nova Rg" w:cs="Arial"/>
            <w:sz w:val="22"/>
            <w:szCs w:val="24"/>
            <w:lang w:eastAsia="ko-KR"/>
          </w:rPr>
          <w:t xml:space="preserve">GBV </w:t>
        </w:r>
        <w:r w:rsidR="00531D15" w:rsidRPr="00C106FC">
          <w:rPr>
            <w:rStyle w:val="Hyperlink"/>
            <w:rFonts w:ascii="Proxima Nova Rg" w:eastAsiaTheme="minorEastAsia" w:hAnsi="Proxima Nova Rg" w:cs="Arial"/>
            <w:sz w:val="22"/>
            <w:szCs w:val="24"/>
            <w:lang w:eastAsia="ko-KR"/>
          </w:rPr>
          <w:t>Survivor’s Experience</w:t>
        </w:r>
        <w:r w:rsidR="00F92C58" w:rsidRPr="00C106FC">
          <w:rPr>
            <w:rStyle w:val="Hyperlink"/>
            <w:rFonts w:ascii="Proxima Nova Rg" w:eastAsiaTheme="minorEastAsia" w:hAnsi="Proxima Nova Rg" w:cs="Arial"/>
            <w:sz w:val="22"/>
            <w:szCs w:val="24"/>
            <w:lang w:eastAsia="ko-KR"/>
          </w:rPr>
          <w:t>s in the Justice System in Lao PDR</w:t>
        </w:r>
      </w:hyperlink>
      <w:r w:rsidR="00781C02">
        <w:rPr>
          <w:rFonts w:ascii="Proxima Nova Rg" w:eastAsiaTheme="minorEastAsia" w:hAnsi="Proxima Nova Rg" w:cs="Arial"/>
          <w:sz w:val="22"/>
          <w:lang w:eastAsia="ko-KR"/>
        </w:rPr>
        <w:t xml:space="preserve">, with </w:t>
      </w:r>
      <w:r w:rsidR="005C56D7">
        <w:rPr>
          <w:rFonts w:ascii="Proxima Nova Rg" w:eastAsiaTheme="minorEastAsia" w:hAnsi="Proxima Nova Rg" w:cs="Arial"/>
          <w:sz w:val="22"/>
          <w:lang w:eastAsia="ko-KR"/>
        </w:rPr>
        <w:t xml:space="preserve">a </w:t>
      </w:r>
      <w:r w:rsidR="00781C02">
        <w:rPr>
          <w:rFonts w:ascii="Proxima Nova Rg" w:eastAsiaTheme="minorEastAsia" w:hAnsi="Proxima Nova Rg" w:cs="Arial"/>
          <w:sz w:val="22"/>
          <w:lang w:eastAsia="ko-KR"/>
        </w:rPr>
        <w:t>particula</w:t>
      </w:r>
      <w:r w:rsidR="005C56D7">
        <w:rPr>
          <w:rFonts w:ascii="Proxima Nova Rg" w:eastAsiaTheme="minorEastAsia" w:hAnsi="Proxima Nova Rg" w:cs="Arial"/>
          <w:sz w:val="22"/>
          <w:lang w:eastAsia="ko-KR"/>
        </w:rPr>
        <w:t>r</w:t>
      </w:r>
      <w:r w:rsidR="00781C02">
        <w:rPr>
          <w:rFonts w:ascii="Proxima Nova Rg" w:eastAsiaTheme="minorEastAsia" w:hAnsi="Proxima Nova Rg" w:cs="Arial"/>
          <w:sz w:val="22"/>
          <w:lang w:eastAsia="ko-KR"/>
        </w:rPr>
        <w:t xml:space="preserve"> focus on the</w:t>
      </w:r>
      <w:r w:rsidR="00781C02" w:rsidRPr="00781C02">
        <w:rPr>
          <w:rFonts w:ascii="Proxima Nova Rg" w:eastAsiaTheme="minorEastAsia" w:hAnsi="Proxima Nova Rg" w:cs="Arial"/>
          <w:sz w:val="22"/>
          <w:lang w:eastAsia="ko-KR"/>
        </w:rPr>
        <w:t xml:space="preserve"> barriers faced by </w:t>
      </w:r>
      <w:r w:rsidR="00781C02">
        <w:rPr>
          <w:rFonts w:ascii="Proxima Nova Rg" w:eastAsiaTheme="minorEastAsia" w:hAnsi="Proxima Nova Rg" w:cs="Arial"/>
          <w:sz w:val="22"/>
          <w:lang w:eastAsia="ko-KR"/>
        </w:rPr>
        <w:t>women survivors</w:t>
      </w:r>
      <w:r w:rsidR="00781C02" w:rsidRPr="00781C02">
        <w:rPr>
          <w:rFonts w:ascii="Proxima Nova Rg" w:eastAsiaTheme="minorEastAsia" w:hAnsi="Proxima Nova Rg" w:cs="Arial"/>
          <w:sz w:val="22"/>
          <w:lang w:eastAsia="ko-KR"/>
        </w:rPr>
        <w:t xml:space="preserve"> throughout the justice continuum, including legal protection, legal awareness, legal aid, the interlinkages between customary law practices and the formal legal system, and impunity for perpetrators.</w:t>
      </w:r>
    </w:p>
    <w:p w14:paraId="09107B14" w14:textId="77777777" w:rsidR="00D479B6" w:rsidRPr="005B74A6" w:rsidRDefault="00D479B6" w:rsidP="00C22028">
      <w:pPr>
        <w:spacing w:after="0"/>
        <w:rPr>
          <w:rFonts w:ascii="Proxima Nova Rg" w:eastAsia="Calibri" w:hAnsi="Proxima Nova Rg" w:cs="Arial"/>
          <w:bCs/>
          <w:lang w:val="en-US"/>
        </w:rPr>
      </w:pPr>
    </w:p>
    <w:p w14:paraId="56253FCB" w14:textId="1DE9555D" w:rsidR="003F5BDB" w:rsidRPr="005B74A6" w:rsidRDefault="000F78E6" w:rsidP="00D16649">
      <w:pPr>
        <w:pStyle w:val="ListParagraph"/>
        <w:numPr>
          <w:ilvl w:val="0"/>
          <w:numId w:val="19"/>
        </w:numPr>
        <w:spacing w:after="240"/>
        <w:contextualSpacing w:val="0"/>
        <w:rPr>
          <w:rFonts w:ascii="Proxima Nova Rg" w:eastAsiaTheme="minorEastAsia" w:hAnsi="Proxima Nova Rg" w:cs="Arial"/>
          <w:b/>
          <w:bCs/>
          <w:sz w:val="22"/>
          <w:lang w:eastAsia="ko-KR"/>
        </w:rPr>
      </w:pPr>
      <w:r w:rsidRPr="005B74A6">
        <w:rPr>
          <w:rFonts w:ascii="Proxima Nova Rg" w:eastAsiaTheme="minorEastAsia" w:hAnsi="Proxima Nova Rg" w:cs="Arial"/>
          <w:b/>
          <w:bCs/>
          <w:sz w:val="22"/>
          <w:lang w:eastAsia="ko-KR"/>
        </w:rPr>
        <w:t xml:space="preserve">UNDP </w:t>
      </w:r>
      <w:r w:rsidR="00D16649" w:rsidRPr="005B74A6">
        <w:rPr>
          <w:rFonts w:ascii="Proxima Nova Rg" w:eastAsiaTheme="minorEastAsia" w:hAnsi="Proxima Nova Rg" w:cs="Arial"/>
          <w:b/>
          <w:bCs/>
          <w:sz w:val="22"/>
          <w:lang w:eastAsia="ko-KR"/>
        </w:rPr>
        <w:t>GRANT AWARD</w:t>
      </w:r>
    </w:p>
    <w:p w14:paraId="0F9850CA" w14:textId="643A67E4" w:rsidR="00277784" w:rsidRDefault="00E206CD" w:rsidP="000A7003">
      <w:pPr>
        <w:spacing w:after="240"/>
        <w:rPr>
          <w:rFonts w:ascii="Proxima Nova Rg" w:eastAsiaTheme="minorEastAsia" w:hAnsi="Proxima Nova Rg" w:cs="Arial"/>
          <w:lang w:eastAsia="ko-KR"/>
        </w:rPr>
      </w:pPr>
      <w:r w:rsidRPr="005B74A6">
        <w:rPr>
          <w:rFonts w:ascii="Proxima Nova Rg" w:eastAsiaTheme="minorEastAsia" w:hAnsi="Proxima Nova Rg" w:cs="Arial"/>
          <w:lang w:val="en-US" w:eastAsia="ko-KR"/>
        </w:rPr>
        <w:lastRenderedPageBreak/>
        <w:t xml:space="preserve">The UNDP </w:t>
      </w:r>
      <w:r w:rsidR="000E5BCD" w:rsidRPr="005B74A6">
        <w:rPr>
          <w:rFonts w:ascii="Proxima Nova Rg" w:eastAsiaTheme="minorEastAsia" w:hAnsi="Proxima Nova Rg" w:cs="Arial"/>
          <w:lang w:eastAsia="ko-KR"/>
        </w:rPr>
        <w:t xml:space="preserve">Grant to </w:t>
      </w:r>
      <w:r w:rsidR="004027B9" w:rsidRPr="005B74A6">
        <w:rPr>
          <w:rFonts w:ascii="Proxima Nova Rg" w:eastAsiaTheme="minorEastAsia" w:hAnsi="Proxima Nova Rg" w:cs="Arial"/>
          <w:lang w:eastAsia="ko-KR"/>
        </w:rPr>
        <w:t>“</w:t>
      </w:r>
      <w:r w:rsidR="00C7095B">
        <w:rPr>
          <w:rFonts w:ascii="Proxima Nova Rg" w:eastAsiaTheme="minorEastAsia" w:hAnsi="Proxima Nova Rg" w:cs="Arial"/>
          <w:lang w:eastAsia="ko-KR"/>
        </w:rPr>
        <w:t>C</w:t>
      </w:r>
      <w:r w:rsidR="00C7095B" w:rsidRPr="00C7095B">
        <w:rPr>
          <w:rFonts w:ascii="Proxima Nova Rg" w:eastAsiaTheme="minorEastAsia" w:hAnsi="Proxima Nova Rg" w:cs="Arial"/>
          <w:lang w:eastAsia="ko-KR"/>
        </w:rPr>
        <w:t xml:space="preserve">onduct a </w:t>
      </w:r>
      <w:r w:rsidR="00C7095B">
        <w:rPr>
          <w:rFonts w:ascii="Proxima Nova Rg" w:eastAsiaTheme="minorEastAsia" w:hAnsi="Proxima Nova Rg" w:cs="Arial"/>
          <w:lang w:eastAsia="ko-KR"/>
        </w:rPr>
        <w:t>R</w:t>
      </w:r>
      <w:r w:rsidR="00C7095B" w:rsidRPr="00C7095B">
        <w:rPr>
          <w:rFonts w:ascii="Proxima Nova Rg" w:eastAsiaTheme="minorEastAsia" w:hAnsi="Proxima Nova Rg" w:cs="Arial"/>
          <w:lang w:eastAsia="ko-KR"/>
        </w:rPr>
        <w:t xml:space="preserve">esearch </w:t>
      </w:r>
      <w:r w:rsidR="00C7095B">
        <w:rPr>
          <w:rFonts w:ascii="Proxima Nova Rg" w:eastAsiaTheme="minorEastAsia" w:hAnsi="Proxima Nova Rg" w:cs="Arial"/>
          <w:lang w:eastAsia="ko-KR"/>
        </w:rPr>
        <w:t>S</w:t>
      </w:r>
      <w:r w:rsidR="00C7095B" w:rsidRPr="00C7095B">
        <w:rPr>
          <w:rFonts w:ascii="Proxima Nova Rg" w:eastAsiaTheme="minorEastAsia" w:hAnsi="Proxima Nova Rg" w:cs="Arial"/>
          <w:lang w:eastAsia="ko-KR"/>
        </w:rPr>
        <w:t xml:space="preserve">tudy on </w:t>
      </w:r>
      <w:r w:rsidR="00C7095B">
        <w:rPr>
          <w:rFonts w:ascii="Proxima Nova Rg" w:eastAsiaTheme="minorEastAsia" w:hAnsi="Proxima Nova Rg" w:cs="Arial"/>
          <w:lang w:eastAsia="ko-KR"/>
        </w:rPr>
        <w:t>M</w:t>
      </w:r>
      <w:r w:rsidR="00C7095B" w:rsidRPr="00C7095B">
        <w:rPr>
          <w:rFonts w:ascii="Proxima Nova Rg" w:eastAsiaTheme="minorEastAsia" w:hAnsi="Proxima Nova Rg" w:cs="Arial"/>
          <w:lang w:eastAsia="ko-KR"/>
        </w:rPr>
        <w:t xml:space="preserve">ale </w:t>
      </w:r>
      <w:r w:rsidR="00C7095B">
        <w:rPr>
          <w:rFonts w:ascii="Proxima Nova Rg" w:eastAsiaTheme="minorEastAsia" w:hAnsi="Proxima Nova Rg" w:cs="Arial"/>
          <w:lang w:eastAsia="ko-KR"/>
        </w:rPr>
        <w:t>P</w:t>
      </w:r>
      <w:r w:rsidR="00C7095B" w:rsidRPr="00C7095B">
        <w:rPr>
          <w:rFonts w:ascii="Proxima Nova Rg" w:eastAsiaTheme="minorEastAsia" w:hAnsi="Proxima Nova Rg" w:cs="Arial"/>
          <w:lang w:eastAsia="ko-KR"/>
        </w:rPr>
        <w:t>erception</w:t>
      </w:r>
      <w:r w:rsidR="00F60FF2">
        <w:rPr>
          <w:rFonts w:ascii="Proxima Nova Rg" w:eastAsiaTheme="minorEastAsia" w:hAnsi="Proxima Nova Rg" w:cs="Arial"/>
          <w:lang w:eastAsia="ko-KR"/>
        </w:rPr>
        <w:t>s</w:t>
      </w:r>
      <w:r w:rsidR="00C7095B" w:rsidRPr="00C7095B">
        <w:rPr>
          <w:rFonts w:ascii="Proxima Nova Rg" w:eastAsiaTheme="minorEastAsia" w:hAnsi="Proxima Nova Rg" w:cs="Arial"/>
          <w:lang w:eastAsia="ko-KR"/>
        </w:rPr>
        <w:t xml:space="preserve"> of </w:t>
      </w:r>
      <w:r w:rsidR="00C7095B">
        <w:rPr>
          <w:rFonts w:ascii="Proxima Nova Rg" w:eastAsiaTheme="minorEastAsia" w:hAnsi="Proxima Nova Rg" w:cs="Arial"/>
          <w:lang w:eastAsia="ko-KR"/>
        </w:rPr>
        <w:t>G</w:t>
      </w:r>
      <w:r w:rsidR="00C7095B" w:rsidRPr="00C7095B">
        <w:rPr>
          <w:rFonts w:ascii="Proxima Nova Rg" w:eastAsiaTheme="minorEastAsia" w:hAnsi="Proxima Nova Rg" w:cs="Arial"/>
          <w:lang w:eastAsia="ko-KR"/>
        </w:rPr>
        <w:t>ender-</w:t>
      </w:r>
      <w:r w:rsidR="00C7095B">
        <w:rPr>
          <w:rFonts w:ascii="Proxima Nova Rg" w:eastAsiaTheme="minorEastAsia" w:hAnsi="Proxima Nova Rg" w:cs="Arial"/>
          <w:lang w:eastAsia="ko-KR"/>
        </w:rPr>
        <w:t>B</w:t>
      </w:r>
      <w:r w:rsidR="00C7095B" w:rsidRPr="00C7095B">
        <w:rPr>
          <w:rFonts w:ascii="Proxima Nova Rg" w:eastAsiaTheme="minorEastAsia" w:hAnsi="Proxima Nova Rg" w:cs="Arial"/>
          <w:lang w:eastAsia="ko-KR"/>
        </w:rPr>
        <w:t xml:space="preserve">ased </w:t>
      </w:r>
      <w:r w:rsidR="00C7095B">
        <w:rPr>
          <w:rFonts w:ascii="Proxima Nova Rg" w:eastAsiaTheme="minorEastAsia" w:hAnsi="Proxima Nova Rg" w:cs="Arial"/>
          <w:lang w:eastAsia="ko-KR"/>
        </w:rPr>
        <w:t>V</w:t>
      </w:r>
      <w:r w:rsidR="00C7095B" w:rsidRPr="00C7095B">
        <w:rPr>
          <w:rFonts w:ascii="Proxima Nova Rg" w:eastAsiaTheme="minorEastAsia" w:hAnsi="Proxima Nova Rg" w:cs="Arial"/>
          <w:lang w:eastAsia="ko-KR"/>
        </w:rPr>
        <w:t xml:space="preserve">iolence in </w:t>
      </w:r>
      <w:r w:rsidR="00C7095B">
        <w:rPr>
          <w:rFonts w:ascii="Proxima Nova Rg" w:eastAsiaTheme="minorEastAsia" w:hAnsi="Proxima Nova Rg" w:cs="Arial"/>
          <w:lang w:eastAsia="ko-KR"/>
        </w:rPr>
        <w:t>Lao PDR</w:t>
      </w:r>
      <w:r w:rsidR="004027B9" w:rsidRPr="005B74A6">
        <w:rPr>
          <w:rFonts w:ascii="Proxima Nova Rg" w:eastAsiaTheme="minorEastAsia" w:hAnsi="Proxima Nova Rg" w:cs="Arial"/>
          <w:lang w:eastAsia="ko-KR"/>
        </w:rPr>
        <w:t xml:space="preserve">” </w:t>
      </w:r>
      <w:r w:rsidR="000E5BCD" w:rsidRPr="005B74A6">
        <w:rPr>
          <w:rFonts w:ascii="Proxima Nova Rg" w:eastAsiaTheme="minorEastAsia" w:hAnsi="Proxima Nova Rg" w:cs="Arial"/>
          <w:lang w:eastAsia="ko-KR"/>
        </w:rPr>
        <w:t>aims to</w:t>
      </w:r>
      <w:r w:rsidR="002C4AA0" w:rsidRPr="005B74A6">
        <w:rPr>
          <w:rFonts w:ascii="Proxima Nova Rg" w:eastAsiaTheme="minorEastAsia" w:hAnsi="Proxima Nova Rg" w:cs="Arial"/>
          <w:lang w:eastAsia="ko-KR"/>
        </w:rPr>
        <w:t xml:space="preserve"> </w:t>
      </w:r>
      <w:r w:rsidR="00C44551">
        <w:rPr>
          <w:rFonts w:ascii="Proxima Nova Rg" w:eastAsiaTheme="minorEastAsia" w:hAnsi="Proxima Nova Rg" w:cs="Arial"/>
          <w:lang w:eastAsia="ko-KR"/>
        </w:rPr>
        <w:t>stre</w:t>
      </w:r>
      <w:r w:rsidR="002C1EB3">
        <w:rPr>
          <w:rFonts w:ascii="Proxima Nova Rg" w:eastAsiaTheme="minorEastAsia" w:hAnsi="Proxima Nova Rg" w:cs="Arial"/>
          <w:lang w:eastAsia="ko-KR"/>
        </w:rPr>
        <w:t>n</w:t>
      </w:r>
      <w:r w:rsidR="00C44551">
        <w:rPr>
          <w:rFonts w:ascii="Proxima Nova Rg" w:eastAsiaTheme="minorEastAsia" w:hAnsi="Proxima Nova Rg" w:cs="Arial"/>
          <w:lang w:eastAsia="ko-KR"/>
        </w:rPr>
        <w:t xml:space="preserve">gthen </w:t>
      </w:r>
      <w:r w:rsidR="00CF4404">
        <w:rPr>
          <w:rFonts w:ascii="Proxima Nova Rg" w:eastAsiaTheme="minorEastAsia" w:hAnsi="Proxima Nova Rg" w:cs="Arial"/>
          <w:lang w:eastAsia="ko-KR"/>
        </w:rPr>
        <w:t xml:space="preserve">the </w:t>
      </w:r>
      <w:r w:rsidR="002C1EB3">
        <w:rPr>
          <w:rFonts w:ascii="Proxima Nova Rg" w:eastAsiaTheme="minorEastAsia" w:hAnsi="Proxima Nova Rg" w:cs="Arial"/>
          <w:lang w:eastAsia="ko-KR"/>
        </w:rPr>
        <w:t>expert</w:t>
      </w:r>
      <w:r w:rsidR="000E3821">
        <w:rPr>
          <w:rFonts w:ascii="Proxima Nova Rg" w:eastAsiaTheme="minorEastAsia" w:hAnsi="Proxima Nova Rg" w:cs="Arial"/>
          <w:lang w:eastAsia="ko-KR"/>
        </w:rPr>
        <w:t xml:space="preserve"> capacity of </w:t>
      </w:r>
      <w:r w:rsidR="00876BED">
        <w:rPr>
          <w:rFonts w:ascii="Proxima Nova Rg" w:eastAsiaTheme="minorEastAsia" w:hAnsi="Proxima Nova Rg" w:cs="Arial"/>
          <w:lang w:eastAsia="ko-KR"/>
        </w:rPr>
        <w:t>Lao</w:t>
      </w:r>
      <w:r w:rsidR="0021345F">
        <w:rPr>
          <w:rFonts w:ascii="Proxima Nova Rg" w:eastAsiaTheme="minorEastAsia" w:hAnsi="Proxima Nova Rg" w:cs="Arial"/>
          <w:lang w:eastAsia="ko-KR"/>
        </w:rPr>
        <w:t xml:space="preserve"> PDR</w:t>
      </w:r>
      <w:r w:rsidR="00876BED">
        <w:rPr>
          <w:rFonts w:ascii="Proxima Nova Rg" w:eastAsiaTheme="minorEastAsia" w:hAnsi="Proxima Nova Rg" w:cs="Arial"/>
          <w:lang w:eastAsia="ko-KR"/>
        </w:rPr>
        <w:t xml:space="preserve">-based </w:t>
      </w:r>
      <w:r w:rsidR="00DB69C7">
        <w:rPr>
          <w:rFonts w:ascii="Proxima Nova Rg" w:eastAsiaTheme="minorEastAsia" w:hAnsi="Proxima Nova Rg" w:cs="Arial"/>
          <w:lang w:eastAsia="ko-KR"/>
        </w:rPr>
        <w:t>non-governmental organization</w:t>
      </w:r>
      <w:r w:rsidR="007933C4">
        <w:rPr>
          <w:rFonts w:ascii="Proxima Nova Rg" w:eastAsiaTheme="minorEastAsia" w:hAnsi="Proxima Nova Rg" w:cs="Arial"/>
          <w:lang w:eastAsia="ko-KR"/>
        </w:rPr>
        <w:t>s</w:t>
      </w:r>
      <w:r w:rsidR="0085310C">
        <w:rPr>
          <w:rFonts w:ascii="Proxima Nova Rg" w:eastAsiaTheme="minorEastAsia" w:hAnsi="Proxima Nova Rg" w:cs="Arial"/>
          <w:lang w:eastAsia="ko-KR"/>
        </w:rPr>
        <w:t xml:space="preserve"> in</w:t>
      </w:r>
      <w:r w:rsidR="004F18B5">
        <w:rPr>
          <w:rFonts w:ascii="Proxima Nova Rg" w:eastAsiaTheme="minorEastAsia" w:hAnsi="Proxima Nova Rg" w:cs="Arial"/>
          <w:lang w:eastAsia="ko-KR"/>
        </w:rPr>
        <w:t xml:space="preserve"> </w:t>
      </w:r>
      <w:r w:rsidR="000E3821">
        <w:rPr>
          <w:rFonts w:ascii="Proxima Nova Rg" w:eastAsiaTheme="minorEastAsia" w:hAnsi="Proxima Nova Rg" w:cs="Arial"/>
          <w:lang w:eastAsia="ko-KR"/>
        </w:rPr>
        <w:t xml:space="preserve">collecting </w:t>
      </w:r>
      <w:r w:rsidR="0085310C">
        <w:rPr>
          <w:rFonts w:ascii="Proxima Nova Rg" w:eastAsiaTheme="minorEastAsia" w:hAnsi="Proxima Nova Rg" w:cs="Arial"/>
          <w:lang w:eastAsia="ko-KR"/>
        </w:rPr>
        <w:t xml:space="preserve">and </w:t>
      </w:r>
      <w:proofErr w:type="spellStart"/>
      <w:r w:rsidR="00B64844">
        <w:rPr>
          <w:rFonts w:ascii="Proxima Nova Rg" w:eastAsiaTheme="minorEastAsia" w:hAnsi="Proxima Nova Rg" w:cs="Arial"/>
          <w:lang w:eastAsia="ko-KR"/>
        </w:rPr>
        <w:t>analy</w:t>
      </w:r>
      <w:r w:rsidR="00A930B6">
        <w:rPr>
          <w:rFonts w:ascii="Proxima Nova Rg" w:eastAsiaTheme="minorEastAsia" w:hAnsi="Proxima Nova Rg" w:cs="Arial"/>
          <w:lang w:eastAsia="ko-KR"/>
        </w:rPr>
        <w:t>z</w:t>
      </w:r>
      <w:r w:rsidR="00B64844">
        <w:rPr>
          <w:rFonts w:ascii="Proxima Nova Rg" w:eastAsiaTheme="minorEastAsia" w:hAnsi="Proxima Nova Rg" w:cs="Arial"/>
          <w:lang w:eastAsia="ko-KR"/>
        </w:rPr>
        <w:t>ing</w:t>
      </w:r>
      <w:proofErr w:type="spellEnd"/>
      <w:r w:rsidR="0085310C">
        <w:rPr>
          <w:rFonts w:ascii="Proxima Nova Rg" w:eastAsiaTheme="minorEastAsia" w:hAnsi="Proxima Nova Rg" w:cs="Arial"/>
          <w:lang w:eastAsia="ko-KR"/>
        </w:rPr>
        <w:t xml:space="preserve"> </w:t>
      </w:r>
      <w:r w:rsidR="000E3821">
        <w:rPr>
          <w:rFonts w:ascii="Proxima Nova Rg" w:eastAsiaTheme="minorEastAsia" w:hAnsi="Proxima Nova Rg" w:cs="Arial"/>
          <w:lang w:eastAsia="ko-KR"/>
        </w:rPr>
        <w:t xml:space="preserve">data </w:t>
      </w:r>
      <w:r w:rsidR="00816E6B">
        <w:rPr>
          <w:rFonts w:ascii="Proxima Nova Rg" w:eastAsiaTheme="minorEastAsia" w:hAnsi="Proxima Nova Rg" w:cs="Arial"/>
          <w:lang w:eastAsia="ko-KR"/>
        </w:rPr>
        <w:t>on</w:t>
      </w:r>
      <w:r w:rsidR="00F81ED9">
        <w:rPr>
          <w:rFonts w:ascii="Proxima Nova Rg" w:eastAsiaTheme="minorEastAsia" w:hAnsi="Proxima Nova Rg" w:cs="Arial"/>
          <w:lang w:eastAsia="ko-KR"/>
        </w:rPr>
        <w:t xml:space="preserve"> GBV</w:t>
      </w:r>
      <w:r w:rsidR="00B3702A">
        <w:rPr>
          <w:rFonts w:ascii="Proxima Nova Rg" w:eastAsiaTheme="minorEastAsia" w:hAnsi="Proxima Nova Rg" w:cs="Arial"/>
          <w:lang w:eastAsia="ko-KR"/>
        </w:rPr>
        <w:t xml:space="preserve">, </w:t>
      </w:r>
      <w:r w:rsidR="00816E6B">
        <w:rPr>
          <w:rFonts w:ascii="Proxima Nova Rg" w:eastAsiaTheme="minorEastAsia" w:hAnsi="Proxima Nova Rg" w:cs="Arial"/>
          <w:lang w:eastAsia="ko-KR"/>
        </w:rPr>
        <w:t>particularly on</w:t>
      </w:r>
      <w:r w:rsidR="00816E6B" w:rsidRPr="00F81ED9">
        <w:rPr>
          <w:rFonts w:ascii="Proxima Nova Rg" w:eastAsiaTheme="minorEastAsia" w:hAnsi="Proxima Nova Rg" w:cs="Arial"/>
          <w:lang w:eastAsia="ko-KR"/>
        </w:rPr>
        <w:t xml:space="preserve"> </w:t>
      </w:r>
      <w:r w:rsidR="00816E6B">
        <w:rPr>
          <w:rFonts w:ascii="Proxima Nova Rg" w:eastAsiaTheme="minorEastAsia" w:hAnsi="Proxima Nova Rg" w:cs="Arial"/>
          <w:lang w:eastAsia="ko-KR"/>
        </w:rPr>
        <w:t>a</w:t>
      </w:r>
      <w:r w:rsidR="00816E6B" w:rsidRPr="00F81ED9">
        <w:rPr>
          <w:rFonts w:ascii="Proxima Nova Rg" w:eastAsiaTheme="minorEastAsia" w:hAnsi="Proxima Nova Rg" w:cs="Arial"/>
          <w:lang w:eastAsia="ko-KR"/>
        </w:rPr>
        <w:t>ttitudes</w:t>
      </w:r>
      <w:r w:rsidR="00A930B6">
        <w:rPr>
          <w:rFonts w:ascii="Proxima Nova Rg" w:eastAsiaTheme="minorEastAsia" w:hAnsi="Proxima Nova Rg" w:cs="Arial"/>
          <w:lang w:eastAsia="ko-KR"/>
        </w:rPr>
        <w:t>, motivation</w:t>
      </w:r>
      <w:r w:rsidR="002C1EB3">
        <w:rPr>
          <w:rFonts w:ascii="Proxima Nova Rg" w:eastAsiaTheme="minorEastAsia" w:hAnsi="Proxima Nova Rg" w:cs="Arial"/>
          <w:lang w:eastAsia="ko-KR"/>
        </w:rPr>
        <w:t>,</w:t>
      </w:r>
      <w:r w:rsidR="00A930B6">
        <w:rPr>
          <w:rFonts w:ascii="Proxima Nova Rg" w:eastAsiaTheme="minorEastAsia" w:hAnsi="Proxima Nova Rg" w:cs="Arial"/>
          <w:lang w:eastAsia="ko-KR"/>
        </w:rPr>
        <w:t xml:space="preserve"> and consequences of men’s </w:t>
      </w:r>
      <w:r w:rsidR="004552C0" w:rsidRPr="00B06445">
        <w:rPr>
          <w:rFonts w:ascii="Proxima Nova Rg" w:eastAsia="Calibri" w:hAnsi="Proxima Nova Rg" w:cs="Arial"/>
          <w:szCs w:val="22"/>
          <w:lang w:val="en-US"/>
        </w:rPr>
        <w:t>perpetration</w:t>
      </w:r>
      <w:r w:rsidR="00A930B6">
        <w:rPr>
          <w:rFonts w:ascii="Proxima Nova Rg" w:eastAsiaTheme="minorEastAsia" w:hAnsi="Proxima Nova Rg" w:cs="Arial"/>
          <w:lang w:eastAsia="ko-KR"/>
        </w:rPr>
        <w:t xml:space="preserve"> of GBV</w:t>
      </w:r>
      <w:r w:rsidR="00045EFA">
        <w:rPr>
          <w:rFonts w:ascii="Proxima Nova Rg" w:eastAsiaTheme="minorEastAsia" w:hAnsi="Proxima Nova Rg" w:cs="Arial"/>
          <w:lang w:eastAsia="ko-KR"/>
        </w:rPr>
        <w:t xml:space="preserve"> in Lao PDR</w:t>
      </w:r>
      <w:r w:rsidR="00A930B6">
        <w:rPr>
          <w:rFonts w:ascii="Proxima Nova Rg" w:eastAsiaTheme="minorEastAsia" w:hAnsi="Proxima Nova Rg" w:cs="Arial"/>
          <w:lang w:eastAsia="ko-KR"/>
        </w:rPr>
        <w:t>,</w:t>
      </w:r>
      <w:r w:rsidR="002C1EB3">
        <w:rPr>
          <w:rFonts w:ascii="Proxima Nova Rg" w:eastAsiaTheme="minorEastAsia" w:hAnsi="Proxima Nova Rg" w:cs="Arial"/>
          <w:lang w:eastAsia="ko-KR"/>
        </w:rPr>
        <w:t xml:space="preserve"> as well as in </w:t>
      </w:r>
      <w:r w:rsidR="00191641">
        <w:rPr>
          <w:rFonts w:ascii="Proxima Nova Rg" w:eastAsiaTheme="minorEastAsia" w:hAnsi="Proxima Nova Rg" w:cs="Arial"/>
          <w:lang w:eastAsia="ko-KR"/>
        </w:rPr>
        <w:t xml:space="preserve">advocating for evidence-based policies and programmes to </w:t>
      </w:r>
      <w:r w:rsidR="00191641" w:rsidRPr="00A930B6">
        <w:rPr>
          <w:rFonts w:ascii="Proxima Nova Rg" w:eastAsiaTheme="minorEastAsia" w:hAnsi="Proxima Nova Rg" w:cs="Arial"/>
          <w:b/>
          <w:bCs/>
          <w:lang w:eastAsia="ko-KR"/>
        </w:rPr>
        <w:t>prevent</w:t>
      </w:r>
      <w:r w:rsidR="00191641">
        <w:rPr>
          <w:rFonts w:ascii="Proxima Nova Rg" w:eastAsiaTheme="minorEastAsia" w:hAnsi="Proxima Nova Rg" w:cs="Arial"/>
          <w:lang w:eastAsia="ko-KR"/>
        </w:rPr>
        <w:t xml:space="preserve"> </w:t>
      </w:r>
      <w:r w:rsidR="00A930B6">
        <w:rPr>
          <w:rFonts w:ascii="Proxima Nova Rg" w:eastAsiaTheme="minorEastAsia" w:hAnsi="Proxima Nova Rg" w:cs="Arial"/>
          <w:lang w:eastAsia="ko-KR"/>
        </w:rPr>
        <w:t>GBV across the country</w:t>
      </w:r>
      <w:r w:rsidR="000731A7" w:rsidRPr="005B74A6">
        <w:rPr>
          <w:rFonts w:ascii="Proxima Nova Rg" w:eastAsiaTheme="minorEastAsia" w:hAnsi="Proxima Nova Rg" w:cs="Arial"/>
          <w:lang w:eastAsia="ko-KR"/>
        </w:rPr>
        <w:t>.</w:t>
      </w:r>
      <w:r w:rsidR="007D3EE9">
        <w:rPr>
          <w:rFonts w:ascii="Proxima Nova Rg" w:eastAsiaTheme="minorEastAsia" w:hAnsi="Proxima Nova Rg" w:cs="Arial"/>
          <w:b/>
          <w:bCs/>
          <w:lang w:eastAsia="ko-KR"/>
        </w:rPr>
        <w:t xml:space="preserve"> </w:t>
      </w:r>
    </w:p>
    <w:p w14:paraId="370DC7D1" w14:textId="198966DC" w:rsidR="002A3B59" w:rsidRDefault="00F47F4B" w:rsidP="4BCDDB1F">
      <w:pPr>
        <w:spacing w:after="240"/>
        <w:rPr>
          <w:rFonts w:ascii="Proxima Nova Rg" w:eastAsiaTheme="minorEastAsia" w:hAnsi="Proxima Nova Rg" w:cs="Arial"/>
          <w:color w:val="FF0000"/>
          <w:lang w:eastAsia="ko-KR"/>
        </w:rPr>
      </w:pPr>
      <w:r w:rsidRPr="4BCDDB1F">
        <w:rPr>
          <w:rFonts w:ascii="Proxima Nova Rg" w:eastAsiaTheme="minorEastAsia" w:hAnsi="Proxima Nova Rg" w:cs="Arial"/>
          <w:lang w:eastAsia="ko-KR"/>
        </w:rPr>
        <w:t xml:space="preserve">This </w:t>
      </w:r>
      <w:r w:rsidR="002A3B59" w:rsidRPr="4BCDDB1F">
        <w:rPr>
          <w:rFonts w:ascii="Proxima Nova Rg" w:eastAsiaTheme="minorEastAsia" w:hAnsi="Proxima Nova Rg" w:cs="Arial"/>
          <w:lang w:eastAsia="ko-KR"/>
        </w:rPr>
        <w:t xml:space="preserve">Research Study will complement the </w:t>
      </w:r>
      <w:r w:rsidR="00626E5C" w:rsidRPr="4BCDDB1F">
        <w:rPr>
          <w:rFonts w:ascii="Proxima Nova Rg" w:eastAsiaTheme="minorEastAsia" w:hAnsi="Proxima Nova Rg" w:cs="Arial"/>
          <w:lang w:eastAsia="ko-KR"/>
        </w:rPr>
        <w:t>existing studies conducted with women</w:t>
      </w:r>
      <w:r w:rsidRPr="4BCDDB1F">
        <w:rPr>
          <w:rFonts w:ascii="Proxima Nova Rg" w:eastAsiaTheme="minorEastAsia" w:hAnsi="Proxima Nova Rg" w:cs="Arial"/>
          <w:lang w:eastAsia="ko-KR"/>
        </w:rPr>
        <w:t xml:space="preserve"> in Lao PDR</w:t>
      </w:r>
      <w:r w:rsidR="00626E5C" w:rsidRPr="4BCDDB1F">
        <w:rPr>
          <w:rFonts w:ascii="Proxima Nova Rg" w:eastAsiaTheme="minorEastAsia" w:hAnsi="Proxima Nova Rg" w:cs="Arial"/>
          <w:lang w:eastAsia="ko-KR"/>
        </w:rPr>
        <w:t xml:space="preserve">, </w:t>
      </w:r>
      <w:r w:rsidR="00277784" w:rsidRPr="4BCDDB1F">
        <w:rPr>
          <w:rFonts w:ascii="Proxima Nova Rg" w:eastAsiaTheme="minorEastAsia" w:hAnsi="Proxima Nova Rg" w:cs="Arial"/>
          <w:lang w:eastAsia="ko-KR"/>
        </w:rPr>
        <w:t>including the ongoing</w:t>
      </w:r>
      <w:r w:rsidR="00A627AC" w:rsidRPr="4BCDDB1F">
        <w:rPr>
          <w:rFonts w:ascii="Proxima Nova Rg" w:eastAsiaTheme="minorEastAsia" w:hAnsi="Proxima Nova Rg" w:cs="Arial"/>
          <w:lang w:eastAsia="ko-KR"/>
        </w:rPr>
        <w:t xml:space="preserve"> Study on</w:t>
      </w:r>
      <w:r w:rsidR="006B6F23" w:rsidRPr="4BCDDB1F">
        <w:rPr>
          <w:rFonts w:ascii="Proxima Nova Rg" w:eastAsiaTheme="minorEastAsia" w:hAnsi="Proxima Nova Rg" w:cs="Arial"/>
          <w:lang w:eastAsia="ko-KR"/>
        </w:rPr>
        <w:t xml:space="preserve"> GBV</w:t>
      </w:r>
      <w:r w:rsidR="00A627AC" w:rsidRPr="4BCDDB1F">
        <w:rPr>
          <w:rFonts w:ascii="Proxima Nova Rg" w:eastAsiaTheme="minorEastAsia" w:hAnsi="Proxima Nova Rg" w:cs="Arial"/>
          <w:lang w:eastAsia="ko-KR"/>
        </w:rPr>
        <w:t xml:space="preserve"> Survivor’s Experiences in the Justice System,</w:t>
      </w:r>
      <w:r w:rsidR="00277784" w:rsidRPr="4BCDDB1F">
        <w:rPr>
          <w:rFonts w:ascii="Proxima Nova Rg" w:eastAsiaTheme="minorEastAsia" w:hAnsi="Proxima Nova Rg" w:cs="Arial"/>
          <w:lang w:eastAsia="ko-KR"/>
        </w:rPr>
        <w:t xml:space="preserve"> </w:t>
      </w:r>
      <w:r w:rsidR="00626E5C" w:rsidRPr="4BCDDB1F">
        <w:rPr>
          <w:rFonts w:ascii="Proxima Nova Rg" w:eastAsiaTheme="minorEastAsia" w:hAnsi="Proxima Nova Rg" w:cs="Arial"/>
          <w:lang w:eastAsia="ko-KR"/>
        </w:rPr>
        <w:t>and</w:t>
      </w:r>
      <w:r w:rsidR="002A3B59" w:rsidRPr="4BCDDB1F">
        <w:rPr>
          <w:rFonts w:ascii="Proxima Nova Rg" w:eastAsiaTheme="minorEastAsia" w:hAnsi="Proxima Nova Rg" w:cs="Arial"/>
          <w:lang w:eastAsia="ko-KR"/>
        </w:rPr>
        <w:t xml:space="preserve"> play an integral role in informing the </w:t>
      </w:r>
      <w:r w:rsidR="11B297CB" w:rsidRPr="4BCDDB1F">
        <w:rPr>
          <w:rFonts w:ascii="Proxima Nova Rg" w:eastAsiaTheme="minorEastAsia" w:hAnsi="Proxima Nova Rg" w:cs="Arial"/>
          <w:lang w:eastAsia="ko-KR"/>
        </w:rPr>
        <w:t>implementation of the Second</w:t>
      </w:r>
      <w:r w:rsidR="002A3B59" w:rsidRPr="4BCDDB1F">
        <w:rPr>
          <w:rFonts w:ascii="Proxima Nova Rg" w:eastAsiaTheme="minorEastAsia" w:hAnsi="Proxima Nova Rg" w:cs="Arial"/>
          <w:lang w:eastAsia="ko-KR"/>
        </w:rPr>
        <w:t xml:space="preserve"> </w:t>
      </w:r>
      <w:r w:rsidR="00C66E3E" w:rsidRPr="4BCDDB1F">
        <w:rPr>
          <w:rFonts w:ascii="Proxima Nova Rg" w:eastAsiaTheme="minorEastAsia" w:hAnsi="Proxima Nova Rg" w:cs="Arial"/>
          <w:lang w:eastAsia="ko-KR"/>
        </w:rPr>
        <w:t xml:space="preserve">5-year Lao </w:t>
      </w:r>
      <w:r w:rsidR="002A3B59" w:rsidRPr="4BCDDB1F">
        <w:rPr>
          <w:rFonts w:ascii="Proxima Nova Rg" w:eastAsiaTheme="minorEastAsia" w:hAnsi="Proxima Nova Rg" w:cs="Arial"/>
          <w:lang w:eastAsia="ko-KR"/>
        </w:rPr>
        <w:t>National Strategic Plan</w:t>
      </w:r>
      <w:r w:rsidR="00C66E3E" w:rsidRPr="4BCDDB1F">
        <w:rPr>
          <w:rFonts w:ascii="Proxima Nova Rg" w:eastAsiaTheme="minorEastAsia" w:hAnsi="Proxima Nova Rg" w:cs="Arial"/>
          <w:lang w:eastAsia="ko-KR"/>
        </w:rPr>
        <w:t xml:space="preserve"> on EVAW </w:t>
      </w:r>
      <w:r w:rsidR="002A3B59" w:rsidRPr="4BCDDB1F">
        <w:rPr>
          <w:rFonts w:ascii="Proxima Nova Rg" w:eastAsiaTheme="minorEastAsia" w:hAnsi="Proxima Nova Rg" w:cs="Arial"/>
          <w:lang w:eastAsia="ko-KR"/>
        </w:rPr>
        <w:t xml:space="preserve">by deepening the understanding of men’s perceptions </w:t>
      </w:r>
      <w:r w:rsidR="008D0778" w:rsidRPr="4BCDDB1F">
        <w:rPr>
          <w:rFonts w:ascii="Proxima Nova Rg" w:eastAsiaTheme="minorEastAsia" w:hAnsi="Proxima Nova Rg" w:cs="Arial"/>
          <w:lang w:eastAsia="ko-KR"/>
        </w:rPr>
        <w:t>of gender norms and roles, relationships, and violence</w:t>
      </w:r>
      <w:r w:rsidR="002A3B59" w:rsidRPr="4BCDDB1F">
        <w:rPr>
          <w:rFonts w:ascii="Proxima Nova Rg" w:eastAsiaTheme="minorEastAsia" w:hAnsi="Proxima Nova Rg" w:cs="Arial"/>
          <w:lang w:eastAsia="ko-KR"/>
        </w:rPr>
        <w:t xml:space="preserve">. The </w:t>
      </w:r>
      <w:r w:rsidR="006B6F23" w:rsidRPr="4BCDDB1F">
        <w:rPr>
          <w:rFonts w:ascii="Proxima Nova Rg" w:eastAsiaTheme="minorEastAsia" w:hAnsi="Proxima Nova Rg" w:cs="Arial"/>
          <w:lang w:eastAsia="ko-KR"/>
        </w:rPr>
        <w:t xml:space="preserve">Study </w:t>
      </w:r>
      <w:r w:rsidR="002A3B59" w:rsidRPr="4BCDDB1F">
        <w:rPr>
          <w:rFonts w:ascii="Proxima Nova Rg" w:eastAsiaTheme="minorEastAsia" w:hAnsi="Proxima Nova Rg" w:cs="Arial"/>
          <w:lang w:eastAsia="ko-KR"/>
        </w:rPr>
        <w:t xml:space="preserve">will also contribute to determining </w:t>
      </w:r>
      <w:r w:rsidR="00311AE6" w:rsidRPr="4BCDDB1F">
        <w:rPr>
          <w:rFonts w:ascii="Proxima Nova Rg" w:eastAsiaTheme="minorEastAsia" w:hAnsi="Proxima Nova Rg" w:cs="Arial"/>
          <w:lang w:eastAsia="ko-KR"/>
        </w:rPr>
        <w:t xml:space="preserve">priority </w:t>
      </w:r>
      <w:r w:rsidR="002A3B59" w:rsidRPr="4BCDDB1F">
        <w:rPr>
          <w:rFonts w:ascii="Proxima Nova Rg" w:eastAsiaTheme="minorEastAsia" w:hAnsi="Proxima Nova Rg" w:cs="Arial"/>
          <w:lang w:eastAsia="ko-KR"/>
        </w:rPr>
        <w:t xml:space="preserve">actions and interventions required to strengthen the effectiveness and applicability of the localized governance structures </w:t>
      </w:r>
      <w:r w:rsidR="00070786" w:rsidRPr="4BCDDB1F">
        <w:rPr>
          <w:rFonts w:ascii="Proxima Nova Rg" w:eastAsiaTheme="minorEastAsia" w:hAnsi="Proxima Nova Rg" w:cs="Arial"/>
          <w:lang w:eastAsia="ko-KR"/>
        </w:rPr>
        <w:t xml:space="preserve">in </w:t>
      </w:r>
      <w:r w:rsidR="003407DD" w:rsidRPr="4BCDDB1F">
        <w:rPr>
          <w:rFonts w:ascii="Proxima Nova Rg" w:eastAsiaTheme="minorEastAsia" w:hAnsi="Proxima Nova Rg" w:cs="Arial"/>
          <w:lang w:eastAsia="ko-KR"/>
        </w:rPr>
        <w:t xml:space="preserve">the </w:t>
      </w:r>
      <w:r w:rsidR="00070786" w:rsidRPr="4BCDDB1F">
        <w:rPr>
          <w:rFonts w:ascii="Proxima Nova Rg" w:eastAsiaTheme="minorEastAsia" w:hAnsi="Proxima Nova Rg" w:cs="Arial"/>
          <w:lang w:eastAsia="ko-KR"/>
        </w:rPr>
        <w:t>justice and police sectors</w:t>
      </w:r>
      <w:r w:rsidR="002A3B59" w:rsidRPr="4BCDDB1F">
        <w:rPr>
          <w:rFonts w:ascii="Proxima Nova Rg" w:eastAsiaTheme="minorEastAsia" w:hAnsi="Proxima Nova Rg" w:cs="Arial"/>
          <w:lang w:eastAsia="ko-KR"/>
        </w:rPr>
        <w:t xml:space="preserve"> that support </w:t>
      </w:r>
      <w:r w:rsidR="00070786" w:rsidRPr="4BCDDB1F">
        <w:rPr>
          <w:rFonts w:ascii="Proxima Nova Rg" w:eastAsiaTheme="minorEastAsia" w:hAnsi="Proxima Nova Rg" w:cs="Arial"/>
          <w:lang w:eastAsia="ko-KR"/>
        </w:rPr>
        <w:t xml:space="preserve">GBV </w:t>
      </w:r>
      <w:r w:rsidR="002A3B59" w:rsidRPr="4BCDDB1F">
        <w:rPr>
          <w:rFonts w:ascii="Proxima Nova Rg" w:eastAsiaTheme="minorEastAsia" w:hAnsi="Proxima Nova Rg" w:cs="Arial"/>
          <w:lang w:eastAsia="ko-KR"/>
        </w:rPr>
        <w:t>survivors.</w:t>
      </w:r>
    </w:p>
    <w:p w14:paraId="3EF237F5" w14:textId="1AD8068E" w:rsidR="00012CCA" w:rsidRPr="005B74A6" w:rsidRDefault="003A7135" w:rsidP="005F6F6B">
      <w:pPr>
        <w:spacing w:after="240"/>
        <w:jc w:val="left"/>
        <w:rPr>
          <w:rFonts w:ascii="Proxima Nova Rg" w:eastAsia="Calibri" w:hAnsi="Proxima Nova Rg" w:cs="Arial"/>
          <w:b/>
          <w:bCs/>
          <w:szCs w:val="22"/>
          <w:lang w:val="en-US"/>
        </w:rPr>
      </w:pPr>
      <w:bookmarkStart w:id="0" w:name="_Hlk510517655"/>
      <w:r>
        <w:rPr>
          <w:rFonts w:ascii="Proxima Nova Rg" w:eastAsia="Calibri" w:hAnsi="Proxima Nova Rg" w:cs="Arial"/>
          <w:b/>
          <w:bCs/>
          <w:szCs w:val="22"/>
          <w:lang w:val="en-US"/>
        </w:rPr>
        <w:t xml:space="preserve">Research Study’s </w:t>
      </w:r>
      <w:r w:rsidR="00012CCA" w:rsidRPr="005B74A6">
        <w:rPr>
          <w:rFonts w:ascii="Proxima Nova Rg" w:eastAsia="Calibri" w:hAnsi="Proxima Nova Rg" w:cs="Arial"/>
          <w:b/>
          <w:bCs/>
          <w:szCs w:val="22"/>
          <w:lang w:val="en-US"/>
        </w:rPr>
        <w:t>Objectives:</w:t>
      </w:r>
      <w:r w:rsidR="005F6F6B" w:rsidRPr="005B74A6">
        <w:rPr>
          <w:rFonts w:ascii="Proxima Nova Rg" w:eastAsia="Calibri" w:hAnsi="Proxima Nova Rg" w:cs="Arial"/>
          <w:b/>
          <w:bCs/>
          <w:szCs w:val="22"/>
          <w:lang w:val="en-US"/>
        </w:rPr>
        <w:t xml:space="preserve"> </w:t>
      </w:r>
    </w:p>
    <w:p w14:paraId="3208D31A" w14:textId="7B6D29B3" w:rsidR="00D826D5" w:rsidRPr="004355C3" w:rsidRDefault="0051422A" w:rsidP="004355C3">
      <w:pPr>
        <w:numPr>
          <w:ilvl w:val="0"/>
          <w:numId w:val="2"/>
        </w:numPr>
        <w:spacing w:after="0"/>
        <w:ind w:left="714" w:hanging="357"/>
        <w:rPr>
          <w:rFonts w:ascii="Proxima Nova Rg" w:eastAsia="Calibri" w:hAnsi="Proxima Nova Rg" w:cs="Arial"/>
          <w:szCs w:val="22"/>
          <w:lang w:val="en-US"/>
        </w:rPr>
      </w:pPr>
      <w:r>
        <w:rPr>
          <w:rFonts w:ascii="Proxima Nova Rg" w:eastAsiaTheme="minorEastAsia" w:hAnsi="Proxima Nova Rg" w:cs="Arial"/>
          <w:lang w:val="en-US" w:eastAsia="ko-KR"/>
        </w:rPr>
        <w:t>B</w:t>
      </w:r>
      <w:proofErr w:type="spellStart"/>
      <w:r>
        <w:rPr>
          <w:rFonts w:ascii="Proxima Nova Rg" w:eastAsiaTheme="minorEastAsia" w:hAnsi="Proxima Nova Rg" w:cs="Arial"/>
          <w:lang w:eastAsia="ko-KR"/>
        </w:rPr>
        <w:t>etter</w:t>
      </w:r>
      <w:proofErr w:type="spellEnd"/>
      <w:r>
        <w:rPr>
          <w:rFonts w:ascii="Proxima Nova Rg" w:eastAsiaTheme="minorEastAsia" w:hAnsi="Proxima Nova Rg" w:cs="Arial"/>
          <w:lang w:eastAsia="ko-KR"/>
        </w:rPr>
        <w:t xml:space="preserve"> understand </w:t>
      </w:r>
      <w:r w:rsidR="00193878">
        <w:rPr>
          <w:rFonts w:ascii="Proxima Nova Rg" w:eastAsiaTheme="minorEastAsia" w:hAnsi="Proxima Nova Rg" w:cs="Arial"/>
          <w:lang w:eastAsia="ko-KR"/>
        </w:rPr>
        <w:t>motivations and con</w:t>
      </w:r>
      <w:r w:rsidR="00EB070F">
        <w:rPr>
          <w:rFonts w:ascii="Proxima Nova Rg" w:eastAsiaTheme="minorEastAsia" w:hAnsi="Proxima Nova Rg" w:cs="Arial"/>
          <w:lang w:eastAsia="ko-KR"/>
        </w:rPr>
        <w:t>sequences</w:t>
      </w:r>
      <w:r>
        <w:rPr>
          <w:rFonts w:ascii="Proxima Nova Rg" w:eastAsiaTheme="minorEastAsia" w:hAnsi="Proxima Nova Rg" w:cs="Arial"/>
          <w:lang w:eastAsia="ko-KR"/>
        </w:rPr>
        <w:t xml:space="preserve"> of men’s </w:t>
      </w:r>
      <w:r w:rsidR="004552C0" w:rsidRPr="00B06445">
        <w:rPr>
          <w:rFonts w:ascii="Proxima Nova Rg" w:eastAsia="Calibri" w:hAnsi="Proxima Nova Rg" w:cs="Arial"/>
          <w:szCs w:val="22"/>
          <w:lang w:val="en-US"/>
        </w:rPr>
        <w:t>perpetration</w:t>
      </w:r>
      <w:r>
        <w:rPr>
          <w:rFonts w:ascii="Proxima Nova Rg" w:eastAsiaTheme="minorEastAsia" w:hAnsi="Proxima Nova Rg" w:cs="Arial"/>
          <w:lang w:eastAsia="ko-KR"/>
        </w:rPr>
        <w:t xml:space="preserve"> of different forms of </w:t>
      </w:r>
      <w:r w:rsidR="005025BE">
        <w:rPr>
          <w:rFonts w:ascii="Proxima Nova Rg" w:eastAsiaTheme="minorEastAsia" w:hAnsi="Proxima Nova Rg" w:cs="Arial"/>
          <w:lang w:eastAsia="ko-KR"/>
        </w:rPr>
        <w:t xml:space="preserve">GBV </w:t>
      </w:r>
      <w:r w:rsidR="004439C6">
        <w:rPr>
          <w:rFonts w:ascii="Proxima Nova Rg" w:eastAsiaTheme="minorEastAsia" w:hAnsi="Proxima Nova Rg" w:cs="Arial"/>
          <w:lang w:eastAsia="ko-KR"/>
        </w:rPr>
        <w:t xml:space="preserve">in Lao </w:t>
      </w:r>
      <w:proofErr w:type="gramStart"/>
      <w:r w:rsidR="004439C6">
        <w:rPr>
          <w:rFonts w:ascii="Proxima Nova Rg" w:eastAsiaTheme="minorEastAsia" w:hAnsi="Proxima Nova Rg" w:cs="Arial"/>
          <w:lang w:eastAsia="ko-KR"/>
        </w:rPr>
        <w:t>PDR</w:t>
      </w:r>
      <w:r w:rsidRPr="00A17CAD">
        <w:rPr>
          <w:rFonts w:ascii="Proxima Nova Rg" w:eastAsia="Calibri" w:hAnsi="Proxima Nova Rg" w:cs="Arial"/>
          <w:szCs w:val="22"/>
          <w:lang w:val="en-US"/>
        </w:rPr>
        <w:t>;</w:t>
      </w:r>
      <w:proofErr w:type="gramEnd"/>
      <w:r w:rsidR="00FF3D6E" w:rsidRPr="004355C3">
        <w:rPr>
          <w:rFonts w:ascii="Proxima Nova Rg" w:eastAsia="Calibri" w:hAnsi="Proxima Nova Rg" w:cs="Arial"/>
          <w:szCs w:val="22"/>
          <w:lang w:val="en-US"/>
        </w:rPr>
        <w:t xml:space="preserve"> </w:t>
      </w:r>
      <w:r w:rsidR="00913AC0" w:rsidRPr="004355C3">
        <w:rPr>
          <w:rFonts w:ascii="Proxima Nova Rg" w:eastAsia="Calibri" w:hAnsi="Proxima Nova Rg" w:cs="Arial"/>
          <w:szCs w:val="22"/>
          <w:lang w:val="en-US"/>
        </w:rPr>
        <w:t xml:space="preserve"> </w:t>
      </w:r>
    </w:p>
    <w:p w14:paraId="6858495E" w14:textId="784084B9" w:rsidR="00913AC0" w:rsidRPr="00913AC0" w:rsidRDefault="00913AC0" w:rsidP="00913AC0">
      <w:pPr>
        <w:numPr>
          <w:ilvl w:val="0"/>
          <w:numId w:val="2"/>
        </w:numPr>
        <w:spacing w:after="0"/>
        <w:ind w:left="714" w:hanging="357"/>
        <w:rPr>
          <w:rFonts w:ascii="Proxima Nova Rg" w:eastAsia="Calibri" w:hAnsi="Proxima Nova Rg" w:cs="Arial"/>
          <w:szCs w:val="22"/>
          <w:lang w:val="en-US"/>
        </w:rPr>
      </w:pPr>
      <w:r>
        <w:rPr>
          <w:rFonts w:ascii="Proxima Nova Rg" w:eastAsia="Calibri" w:hAnsi="Proxima Nova Rg" w:cs="Arial"/>
          <w:szCs w:val="22"/>
          <w:lang w:val="en-US"/>
        </w:rPr>
        <w:t>I</w:t>
      </w:r>
      <w:r w:rsidRPr="00B06445">
        <w:rPr>
          <w:rFonts w:ascii="Proxima Nova Rg" w:eastAsia="Calibri" w:hAnsi="Proxima Nova Rg" w:cs="Arial"/>
          <w:szCs w:val="22"/>
          <w:lang w:val="en-US"/>
        </w:rPr>
        <w:t xml:space="preserve">dentify factors associated with men’s </w:t>
      </w:r>
      <w:r w:rsidR="004355C3">
        <w:rPr>
          <w:rFonts w:ascii="Proxima Nova Rg" w:eastAsia="Calibri" w:hAnsi="Proxima Nova Rg" w:cs="Arial"/>
          <w:szCs w:val="22"/>
          <w:lang w:val="en-US"/>
        </w:rPr>
        <w:t xml:space="preserve">awareness of GBV and </w:t>
      </w:r>
      <w:r w:rsidRPr="00B06445">
        <w:rPr>
          <w:rFonts w:ascii="Proxima Nova Rg" w:eastAsia="Calibri" w:hAnsi="Proxima Nova Rg" w:cs="Arial"/>
          <w:szCs w:val="22"/>
          <w:lang w:val="en-US"/>
        </w:rPr>
        <w:t>perpetration of</w:t>
      </w:r>
      <w:r>
        <w:rPr>
          <w:rFonts w:ascii="Proxima Nova Rg" w:eastAsia="Calibri" w:hAnsi="Proxima Nova Rg" w:cs="Arial"/>
          <w:szCs w:val="22"/>
          <w:lang w:val="en-US"/>
        </w:rPr>
        <w:t xml:space="preserve"> </w:t>
      </w:r>
      <w:r w:rsidR="00E76217">
        <w:rPr>
          <w:rFonts w:ascii="Proxima Nova Rg" w:eastAsia="Calibri" w:hAnsi="Proxima Nova Rg" w:cs="Arial"/>
          <w:szCs w:val="22"/>
          <w:lang w:val="en-US"/>
        </w:rPr>
        <w:t>GBV</w:t>
      </w:r>
      <w:r w:rsidR="004439C6">
        <w:rPr>
          <w:rFonts w:ascii="Proxima Nova Rg" w:eastAsia="Calibri" w:hAnsi="Proxima Nova Rg" w:cs="Arial"/>
          <w:szCs w:val="22"/>
          <w:lang w:val="en-US"/>
        </w:rPr>
        <w:t xml:space="preserve"> in Lao PDR</w:t>
      </w:r>
      <w:r>
        <w:rPr>
          <w:rFonts w:ascii="Proxima Nova Rg" w:eastAsia="Calibri" w:hAnsi="Proxima Nova Rg" w:cs="Arial"/>
          <w:szCs w:val="22"/>
          <w:lang w:val="en-US"/>
        </w:rPr>
        <w:t xml:space="preserve"> (</w:t>
      </w:r>
      <w:r w:rsidR="00AF2CBD">
        <w:rPr>
          <w:rFonts w:ascii="Proxima Nova Rg" w:eastAsia="Calibri" w:hAnsi="Proxima Nova Rg" w:cs="Arial"/>
          <w:szCs w:val="22"/>
          <w:lang w:val="en-US"/>
        </w:rPr>
        <w:t xml:space="preserve">particularly, social characteristics, </w:t>
      </w:r>
      <w:r w:rsidR="00070DD0">
        <w:rPr>
          <w:rFonts w:ascii="Proxima Nova Rg" w:eastAsia="Calibri" w:hAnsi="Proxima Nova Rg" w:cs="Arial"/>
          <w:szCs w:val="22"/>
          <w:lang w:val="en-US"/>
        </w:rPr>
        <w:t xml:space="preserve">legal awareness, </w:t>
      </w:r>
      <w:r w:rsidR="00AF2CBD">
        <w:rPr>
          <w:rFonts w:ascii="Proxima Nova Rg" w:eastAsia="Calibri" w:hAnsi="Proxima Nova Rg" w:cs="Arial"/>
          <w:szCs w:val="22"/>
          <w:lang w:val="en-US"/>
        </w:rPr>
        <w:t xml:space="preserve">health status and substance abuse, </w:t>
      </w:r>
      <w:r w:rsidR="00AF2CBD" w:rsidRPr="00365851">
        <w:rPr>
          <w:rFonts w:ascii="Proxima Nova Rg" w:eastAsia="Calibri" w:hAnsi="Proxima Nova Rg" w:cs="Arial"/>
          <w:szCs w:val="22"/>
          <w:lang w:val="en-US"/>
        </w:rPr>
        <w:t>own experiences of violence</w:t>
      </w:r>
      <w:r w:rsidR="001964D2" w:rsidRPr="001964D2">
        <w:rPr>
          <w:rFonts w:ascii="Proxima Nova Rg" w:eastAsia="Calibri" w:hAnsi="Proxima Nova Rg" w:cs="Arial"/>
          <w:szCs w:val="22"/>
          <w:lang w:val="en-US"/>
        </w:rPr>
        <w:t>,</w:t>
      </w:r>
      <w:r w:rsidR="001964D2">
        <w:rPr>
          <w:rFonts w:ascii="Proxima Nova Rg" w:eastAsia="Calibri" w:hAnsi="Proxima Nova Rg" w:cs="Arial"/>
          <w:color w:val="FF0000"/>
          <w:szCs w:val="22"/>
          <w:lang w:val="en-US"/>
        </w:rPr>
        <w:t xml:space="preserve"> </w:t>
      </w:r>
      <w:r w:rsidR="00AF2CBD" w:rsidRPr="00B64BAC">
        <w:rPr>
          <w:rFonts w:ascii="Proxima Nova Rg" w:eastAsia="Calibri" w:hAnsi="Proxima Nova Rg" w:cs="Arial"/>
          <w:szCs w:val="22"/>
          <w:lang w:val="en-US"/>
        </w:rPr>
        <w:t>adversity</w:t>
      </w:r>
      <w:r w:rsidR="006B6F23">
        <w:rPr>
          <w:rFonts w:ascii="Proxima Nova Rg" w:eastAsia="Calibri" w:hAnsi="Proxima Nova Rg" w:cs="Arial"/>
          <w:szCs w:val="22"/>
          <w:lang w:val="en-US"/>
        </w:rPr>
        <w:t>,</w:t>
      </w:r>
      <w:r w:rsidR="00385B08">
        <w:rPr>
          <w:rFonts w:ascii="Proxima Nova Rg" w:eastAsia="Calibri" w:hAnsi="Proxima Nova Rg" w:cs="Arial"/>
          <w:szCs w:val="22"/>
          <w:lang w:val="en-US"/>
        </w:rPr>
        <w:t xml:space="preserve"> </w:t>
      </w:r>
      <w:r w:rsidR="00B520AA">
        <w:rPr>
          <w:rFonts w:ascii="Proxima Nova Rg" w:eastAsia="Calibri" w:hAnsi="Proxima Nova Rg" w:cs="Arial"/>
          <w:szCs w:val="22"/>
          <w:lang w:val="en-US"/>
        </w:rPr>
        <w:t>gender norms, attitudes</w:t>
      </w:r>
      <w:r w:rsidR="00FE3840">
        <w:rPr>
          <w:rFonts w:ascii="Proxima Nova Rg" w:eastAsia="Calibri" w:hAnsi="Proxima Nova Rg" w:cs="Arial"/>
          <w:szCs w:val="22"/>
          <w:lang w:val="en-US"/>
        </w:rPr>
        <w:t>,</w:t>
      </w:r>
      <w:r w:rsidR="00B520AA">
        <w:rPr>
          <w:rFonts w:ascii="Proxima Nova Rg" w:eastAsia="Calibri" w:hAnsi="Proxima Nova Rg" w:cs="Arial"/>
          <w:szCs w:val="22"/>
          <w:lang w:val="en-US"/>
        </w:rPr>
        <w:t xml:space="preserve"> and practices</w:t>
      </w:r>
      <w:r w:rsidR="00076948">
        <w:rPr>
          <w:rFonts w:ascii="Proxima Nova Rg" w:eastAsia="Calibri" w:hAnsi="Proxima Nova Rg" w:cs="Arial"/>
          <w:szCs w:val="22"/>
          <w:lang w:val="en-US"/>
        </w:rPr>
        <w:t>)</w:t>
      </w:r>
      <w:r w:rsidR="00277A1F">
        <w:rPr>
          <w:rFonts w:ascii="Proxima Nova Rg" w:eastAsia="Calibri" w:hAnsi="Proxima Nova Rg" w:cs="Arial"/>
          <w:szCs w:val="22"/>
          <w:lang w:val="en-US"/>
        </w:rPr>
        <w:t>;</w:t>
      </w:r>
      <w:r w:rsidR="00E77D5D">
        <w:rPr>
          <w:rFonts w:ascii="Proxima Nova Rg" w:eastAsia="Calibri" w:hAnsi="Proxima Nova Rg" w:cs="Arial"/>
          <w:szCs w:val="22"/>
          <w:lang w:val="en-US"/>
        </w:rPr>
        <w:t xml:space="preserve"> and</w:t>
      </w:r>
    </w:p>
    <w:p w14:paraId="1DA7828B" w14:textId="0B048F1D" w:rsidR="00012CCA" w:rsidRPr="00EB5CFB" w:rsidRDefault="00507EB2" w:rsidP="00E77D5D">
      <w:pPr>
        <w:numPr>
          <w:ilvl w:val="0"/>
          <w:numId w:val="2"/>
        </w:numPr>
        <w:spacing w:after="0"/>
        <w:ind w:left="714" w:hanging="357"/>
        <w:rPr>
          <w:rFonts w:ascii="Proxima Nova Rg" w:eastAsia="Calibri" w:hAnsi="Proxima Nova Rg" w:cs="Arial"/>
          <w:szCs w:val="22"/>
          <w:lang w:val="en-US"/>
        </w:rPr>
      </w:pPr>
      <w:r>
        <w:rPr>
          <w:rFonts w:ascii="Proxima Nova Rg" w:eastAsia="Calibri" w:hAnsi="Proxima Nova Rg" w:cs="Arial"/>
          <w:szCs w:val="22"/>
          <w:lang w:val="en-US"/>
        </w:rPr>
        <w:t xml:space="preserve">Promote evidence-based policies and programmes </w:t>
      </w:r>
      <w:r w:rsidR="003C7B85">
        <w:rPr>
          <w:rFonts w:ascii="Proxima Nova Rg" w:eastAsia="Calibri" w:hAnsi="Proxima Nova Rg" w:cs="Arial"/>
          <w:szCs w:val="22"/>
          <w:lang w:val="en-US"/>
        </w:rPr>
        <w:t xml:space="preserve">to prevent </w:t>
      </w:r>
      <w:r w:rsidR="00FB06E9">
        <w:rPr>
          <w:rFonts w:ascii="Proxima Nova Rg" w:eastAsia="Calibri" w:hAnsi="Proxima Nova Rg" w:cs="Arial"/>
          <w:szCs w:val="22"/>
          <w:lang w:val="en-US"/>
        </w:rPr>
        <w:t>GBV</w:t>
      </w:r>
      <w:r w:rsidR="007255DB">
        <w:rPr>
          <w:rFonts w:ascii="Proxima Nova Rg" w:eastAsia="Calibri" w:hAnsi="Proxima Nova Rg" w:cs="Arial"/>
          <w:szCs w:val="22"/>
          <w:lang w:val="en-US"/>
        </w:rPr>
        <w:t xml:space="preserve"> in Lao PDR</w:t>
      </w:r>
      <w:r w:rsidR="00070DD0">
        <w:rPr>
          <w:rFonts w:ascii="Proxima Nova Rg" w:eastAsia="Calibri" w:hAnsi="Proxima Nova Rg" w:cs="Arial"/>
          <w:szCs w:val="22"/>
          <w:lang w:val="en-US"/>
        </w:rPr>
        <w:t xml:space="preserve"> through targeted recommendations</w:t>
      </w:r>
      <w:r w:rsidR="00E77D5D">
        <w:rPr>
          <w:rFonts w:ascii="Proxima Nova Rg" w:eastAsia="Calibri" w:hAnsi="Proxima Nova Rg" w:cs="Arial"/>
          <w:szCs w:val="22"/>
          <w:lang w:val="en-US"/>
        </w:rPr>
        <w:t>.</w:t>
      </w:r>
    </w:p>
    <w:p w14:paraId="06D5E351" w14:textId="77777777" w:rsidR="00CF5C54" w:rsidRPr="005B74A6" w:rsidRDefault="00CF5C54" w:rsidP="00CF5C54">
      <w:pPr>
        <w:spacing w:after="0"/>
        <w:ind w:left="714"/>
        <w:rPr>
          <w:rFonts w:ascii="Proxima Nova Rg" w:eastAsia="Calibri" w:hAnsi="Proxima Nova Rg" w:cs="Arial"/>
          <w:szCs w:val="22"/>
          <w:lang w:val="en-US"/>
        </w:rPr>
      </w:pPr>
    </w:p>
    <w:p w14:paraId="41A0A57D" w14:textId="2BCDB6DD" w:rsidR="00C15B2E" w:rsidRDefault="001C5413" w:rsidP="00022C57">
      <w:pPr>
        <w:spacing w:after="240"/>
        <w:rPr>
          <w:rFonts w:ascii="Proxima Nova Rg" w:eastAsia="Calibri" w:hAnsi="Proxima Nova Rg" w:cs="Arial"/>
          <w:b/>
          <w:bCs/>
          <w:szCs w:val="22"/>
          <w:lang w:val="en-US"/>
        </w:rPr>
      </w:pPr>
      <w:r>
        <w:rPr>
          <w:rFonts w:ascii="Proxima Nova Rg" w:eastAsia="Calibri" w:hAnsi="Proxima Nova Rg" w:cs="Arial"/>
          <w:b/>
          <w:bCs/>
          <w:szCs w:val="22"/>
          <w:lang w:val="en-US"/>
        </w:rPr>
        <w:t xml:space="preserve">Research Study’s </w:t>
      </w:r>
      <w:r w:rsidR="00C34B56" w:rsidRPr="001C5413">
        <w:rPr>
          <w:rFonts w:ascii="Proxima Nova Rg" w:eastAsia="Calibri" w:hAnsi="Proxima Nova Rg" w:cs="Arial"/>
          <w:b/>
          <w:bCs/>
          <w:szCs w:val="22"/>
          <w:u w:val="single"/>
          <w:lang w:val="en-US"/>
        </w:rPr>
        <w:t>Suggested</w:t>
      </w:r>
      <w:r w:rsidR="00C34B56">
        <w:rPr>
          <w:rFonts w:ascii="Proxima Nova Rg" w:eastAsia="Calibri" w:hAnsi="Proxima Nova Rg" w:cs="Arial"/>
          <w:b/>
          <w:bCs/>
          <w:szCs w:val="22"/>
          <w:lang w:val="en-US"/>
        </w:rPr>
        <w:t xml:space="preserve"> Methodology</w:t>
      </w:r>
      <w:r>
        <w:rPr>
          <w:rFonts w:ascii="Proxima Nova Rg" w:eastAsia="Calibri" w:hAnsi="Proxima Nova Rg" w:cs="Arial"/>
          <w:b/>
          <w:bCs/>
          <w:szCs w:val="22"/>
          <w:lang w:val="en-US"/>
        </w:rPr>
        <w:t xml:space="preserve"> </w:t>
      </w:r>
      <w:r w:rsidRPr="00D774C2">
        <w:rPr>
          <w:rFonts w:ascii="Proxima Nova Rg" w:eastAsia="Calibri" w:hAnsi="Proxima Nova Rg" w:cs="Arial"/>
          <w:i/>
          <w:iCs/>
          <w:szCs w:val="22"/>
          <w:lang w:val="en-US"/>
        </w:rPr>
        <w:t>(</w:t>
      </w:r>
      <w:r w:rsidR="00022C57">
        <w:rPr>
          <w:rFonts w:ascii="Proxima Nova Rg" w:eastAsia="Calibri" w:hAnsi="Proxima Nova Rg" w:cs="Arial"/>
          <w:i/>
          <w:iCs/>
          <w:szCs w:val="22"/>
          <w:lang w:val="en-US"/>
        </w:rPr>
        <w:t>Applicant</w:t>
      </w:r>
      <w:r>
        <w:rPr>
          <w:rFonts w:ascii="Proxima Nova Rg" w:eastAsia="Calibri" w:hAnsi="Proxima Nova Rg" w:cs="Arial"/>
          <w:i/>
          <w:iCs/>
          <w:szCs w:val="22"/>
          <w:lang w:val="en-US"/>
        </w:rPr>
        <w:t xml:space="preserve"> </w:t>
      </w:r>
      <w:r w:rsidR="00022C57">
        <w:rPr>
          <w:rFonts w:ascii="Proxima Nova Rg" w:eastAsia="Calibri" w:hAnsi="Proxima Nova Rg" w:cs="Arial"/>
          <w:i/>
          <w:iCs/>
          <w:szCs w:val="22"/>
          <w:lang w:val="en-US"/>
        </w:rPr>
        <w:t>O</w:t>
      </w:r>
      <w:r>
        <w:rPr>
          <w:rFonts w:ascii="Proxima Nova Rg" w:eastAsia="Calibri" w:hAnsi="Proxima Nova Rg" w:cs="Arial"/>
          <w:i/>
          <w:iCs/>
          <w:szCs w:val="22"/>
          <w:lang w:val="en-US"/>
        </w:rPr>
        <w:t>rganization</w:t>
      </w:r>
      <w:r w:rsidR="00022C57">
        <w:rPr>
          <w:rFonts w:ascii="Proxima Nova Rg" w:eastAsia="Calibri" w:hAnsi="Proxima Nova Rg" w:cs="Arial"/>
          <w:i/>
          <w:iCs/>
          <w:szCs w:val="22"/>
          <w:lang w:val="en-US"/>
        </w:rPr>
        <w:t>s</w:t>
      </w:r>
      <w:r>
        <w:rPr>
          <w:rFonts w:ascii="Proxima Nova Rg" w:eastAsia="Calibri" w:hAnsi="Proxima Nova Rg" w:cs="Arial"/>
          <w:i/>
          <w:iCs/>
          <w:szCs w:val="22"/>
          <w:lang w:val="en-US"/>
        </w:rPr>
        <w:t xml:space="preserve"> </w:t>
      </w:r>
      <w:r w:rsidRPr="00D774C2">
        <w:rPr>
          <w:rFonts w:ascii="Proxima Nova Rg" w:eastAsia="Calibri" w:hAnsi="Proxima Nova Rg" w:cs="Arial"/>
          <w:i/>
          <w:iCs/>
          <w:szCs w:val="22"/>
          <w:lang w:val="en-US"/>
        </w:rPr>
        <w:t xml:space="preserve">may propose </w:t>
      </w:r>
      <w:r>
        <w:rPr>
          <w:rFonts w:ascii="Proxima Nova Rg" w:eastAsia="Calibri" w:hAnsi="Proxima Nova Rg" w:cs="Arial"/>
          <w:i/>
          <w:iCs/>
          <w:szCs w:val="22"/>
          <w:lang w:val="en-US"/>
        </w:rPr>
        <w:t>different</w:t>
      </w:r>
      <w:r w:rsidR="00022C57">
        <w:rPr>
          <w:rFonts w:ascii="Proxima Nova Rg" w:eastAsia="Calibri" w:hAnsi="Proxima Nova Rg" w:cs="Arial"/>
          <w:i/>
          <w:iCs/>
          <w:szCs w:val="22"/>
          <w:lang w:val="en-US"/>
        </w:rPr>
        <w:t xml:space="preserve"> </w:t>
      </w:r>
      <w:r w:rsidR="004D28B2">
        <w:rPr>
          <w:rFonts w:ascii="Proxima Nova Rg" w:eastAsia="Calibri" w:hAnsi="Proxima Nova Rg" w:cs="Arial"/>
          <w:i/>
          <w:iCs/>
          <w:szCs w:val="22"/>
          <w:lang w:val="en-US"/>
        </w:rPr>
        <w:t xml:space="preserve">or </w:t>
      </w:r>
      <w:r w:rsidR="004D100F">
        <w:rPr>
          <w:rFonts w:ascii="Proxima Nova Rg" w:eastAsia="Calibri" w:hAnsi="Proxima Nova Rg" w:cs="Arial"/>
          <w:i/>
          <w:iCs/>
          <w:szCs w:val="22"/>
          <w:lang w:val="en-US"/>
        </w:rPr>
        <w:t xml:space="preserve">refined </w:t>
      </w:r>
      <w:r w:rsidR="00022C57">
        <w:rPr>
          <w:rFonts w:ascii="Proxima Nova Rg" w:eastAsia="Calibri" w:hAnsi="Proxima Nova Rg" w:cs="Arial"/>
          <w:i/>
          <w:iCs/>
          <w:szCs w:val="22"/>
          <w:lang w:val="en-US"/>
        </w:rPr>
        <w:t>methodology</w:t>
      </w:r>
      <w:r w:rsidRPr="00D774C2">
        <w:rPr>
          <w:rFonts w:ascii="Proxima Nova Rg" w:eastAsia="Calibri" w:hAnsi="Proxima Nova Rg" w:cs="Arial"/>
          <w:i/>
          <w:iCs/>
          <w:szCs w:val="22"/>
          <w:lang w:val="en-US"/>
        </w:rPr>
        <w:t>)</w:t>
      </w:r>
      <w:r w:rsidR="00C15B2E" w:rsidRPr="005B74A6">
        <w:rPr>
          <w:rFonts w:ascii="Proxima Nova Rg" w:eastAsia="Calibri" w:hAnsi="Proxima Nova Rg" w:cs="Arial"/>
          <w:b/>
          <w:bCs/>
          <w:szCs w:val="22"/>
          <w:lang w:val="en-US"/>
        </w:rPr>
        <w:t>:</w:t>
      </w:r>
    </w:p>
    <w:p w14:paraId="32D4C5A8" w14:textId="6A8A9E8E" w:rsidR="00E547A6" w:rsidRPr="00DD2410" w:rsidRDefault="00AD52D7" w:rsidP="00DD2410">
      <w:pPr>
        <w:pStyle w:val="ListParagraph"/>
        <w:numPr>
          <w:ilvl w:val="0"/>
          <w:numId w:val="34"/>
        </w:numPr>
        <w:spacing w:after="240"/>
        <w:jc w:val="both"/>
        <w:rPr>
          <w:rFonts w:ascii="Proxima Nova Rg" w:eastAsia="Calibri" w:hAnsi="Proxima Nova Rg" w:cs="Arial"/>
          <w:sz w:val="22"/>
        </w:rPr>
      </w:pPr>
      <w:r w:rsidRPr="00DD2410">
        <w:rPr>
          <w:rFonts w:ascii="Proxima Nova Rg" w:eastAsia="Calibri" w:hAnsi="Proxima Nova Rg" w:cs="Arial"/>
          <w:sz w:val="22"/>
        </w:rPr>
        <w:t xml:space="preserve">The </w:t>
      </w:r>
      <w:r w:rsidR="00BF6487" w:rsidRPr="00DD2410">
        <w:rPr>
          <w:rFonts w:ascii="Proxima Nova Rg" w:eastAsia="Calibri" w:hAnsi="Proxima Nova Rg" w:cs="Arial"/>
          <w:sz w:val="22"/>
        </w:rPr>
        <w:t>Study</w:t>
      </w:r>
      <w:r w:rsidRPr="00DD2410">
        <w:rPr>
          <w:rFonts w:ascii="Proxima Nova Rg" w:eastAsia="Calibri" w:hAnsi="Proxima Nova Rg" w:cs="Arial"/>
          <w:sz w:val="22"/>
        </w:rPr>
        <w:t xml:space="preserve"> should be conducted through a desk review as well as quantitative </w:t>
      </w:r>
      <w:r w:rsidR="00B624EC" w:rsidRPr="00DD2410">
        <w:rPr>
          <w:rFonts w:ascii="Proxima Nova Rg" w:eastAsia="Calibri" w:hAnsi="Proxima Nova Rg" w:cs="Arial"/>
          <w:sz w:val="22"/>
        </w:rPr>
        <w:t xml:space="preserve">and qualitative </w:t>
      </w:r>
      <w:r w:rsidRPr="00DD2410">
        <w:rPr>
          <w:rFonts w:ascii="Proxima Nova Rg" w:eastAsia="Calibri" w:hAnsi="Proxima Nova Rg" w:cs="Arial"/>
          <w:sz w:val="22"/>
        </w:rPr>
        <w:t>methods of primary data collection</w:t>
      </w:r>
      <w:r w:rsidR="0052380D" w:rsidRPr="00DD2410">
        <w:rPr>
          <w:rFonts w:ascii="Proxima Nova Rg" w:eastAsia="Calibri" w:hAnsi="Proxima Nova Rg" w:cs="Arial"/>
          <w:sz w:val="22"/>
        </w:rPr>
        <w:t xml:space="preserve"> from</w:t>
      </w:r>
      <w:r w:rsidR="00C97929" w:rsidRPr="00DD2410">
        <w:rPr>
          <w:rFonts w:ascii="Proxima Nova Rg" w:eastAsia="Calibri" w:hAnsi="Proxima Nova Rg" w:cs="Arial"/>
          <w:sz w:val="22"/>
        </w:rPr>
        <w:t xml:space="preserve"> at least</w:t>
      </w:r>
      <w:r w:rsidR="0052380D" w:rsidRPr="00DD2410">
        <w:rPr>
          <w:rFonts w:ascii="Proxima Nova Rg" w:eastAsia="Calibri" w:hAnsi="Proxima Nova Rg" w:cs="Arial"/>
          <w:sz w:val="22"/>
        </w:rPr>
        <w:t xml:space="preserve"> </w:t>
      </w:r>
      <w:r w:rsidR="00F30A7C" w:rsidRPr="00DD2410">
        <w:rPr>
          <w:rFonts w:ascii="Proxima Nova Rg" w:eastAsia="Calibri" w:hAnsi="Proxima Nova Rg" w:cs="Arial"/>
          <w:sz w:val="22"/>
        </w:rPr>
        <w:t>nine</w:t>
      </w:r>
      <w:r w:rsidR="0052380D" w:rsidRPr="00DD2410">
        <w:rPr>
          <w:rFonts w:ascii="Proxima Nova Rg" w:eastAsia="Calibri" w:hAnsi="Proxima Nova Rg" w:cs="Arial"/>
          <w:sz w:val="22"/>
        </w:rPr>
        <w:t xml:space="preserve"> </w:t>
      </w:r>
      <w:r w:rsidR="00B879EF" w:rsidRPr="00DD2410">
        <w:rPr>
          <w:rFonts w:ascii="Proxima Nova Rg" w:eastAsia="Calibri" w:hAnsi="Proxima Nova Rg" w:cs="Arial"/>
          <w:sz w:val="22"/>
        </w:rPr>
        <w:t>research sites</w:t>
      </w:r>
      <w:r w:rsidR="00CF6588" w:rsidRPr="00DD2410">
        <w:rPr>
          <w:rFonts w:ascii="Proxima Nova Rg" w:eastAsia="Calibri" w:hAnsi="Proxima Nova Rg" w:cs="Arial"/>
          <w:sz w:val="22"/>
        </w:rPr>
        <w:t>, both urban and rural</w:t>
      </w:r>
      <w:r w:rsidR="003E7FFC" w:rsidRPr="00DD2410">
        <w:rPr>
          <w:rFonts w:ascii="Proxima Nova Rg" w:eastAsia="Calibri" w:hAnsi="Proxima Nova Rg" w:cs="Arial"/>
          <w:sz w:val="22"/>
        </w:rPr>
        <w:t>,</w:t>
      </w:r>
      <w:r w:rsidR="00BC2384" w:rsidRPr="00DD2410">
        <w:rPr>
          <w:rFonts w:ascii="Proxima Nova Rg" w:eastAsia="Calibri" w:hAnsi="Proxima Nova Rg" w:cs="Arial"/>
          <w:sz w:val="22"/>
        </w:rPr>
        <w:t xml:space="preserve"> without </w:t>
      </w:r>
      <w:r w:rsidR="001642F5" w:rsidRPr="00DD2410">
        <w:rPr>
          <w:rFonts w:ascii="Proxima Nova Rg" w:eastAsia="Calibri" w:hAnsi="Proxima Nova Rg" w:cs="Arial"/>
          <w:sz w:val="22"/>
        </w:rPr>
        <w:t xml:space="preserve">a </w:t>
      </w:r>
      <w:proofErr w:type="gramStart"/>
      <w:r w:rsidR="00BC2384" w:rsidRPr="00DD2410">
        <w:rPr>
          <w:rFonts w:ascii="Proxima Nova Rg" w:eastAsia="Calibri" w:hAnsi="Proxima Nova Rg" w:cs="Arial"/>
          <w:sz w:val="22"/>
        </w:rPr>
        <w:t>road</w:t>
      </w:r>
      <w:r w:rsidR="0052380D" w:rsidRPr="00DD2410">
        <w:rPr>
          <w:rFonts w:ascii="Proxima Nova Rg" w:eastAsia="Calibri" w:hAnsi="Proxima Nova Rg" w:cs="Arial"/>
          <w:sz w:val="22"/>
        </w:rPr>
        <w:t>;</w:t>
      </w:r>
      <w:proofErr w:type="gramEnd"/>
      <w:r w:rsidR="0052380D" w:rsidRPr="00DD2410">
        <w:rPr>
          <w:rFonts w:ascii="Proxima Nova Rg" w:eastAsia="Calibri" w:hAnsi="Proxima Nova Rg" w:cs="Arial"/>
          <w:sz w:val="22"/>
        </w:rPr>
        <w:t xml:space="preserve"> </w:t>
      </w:r>
    </w:p>
    <w:p w14:paraId="2AE85B6E" w14:textId="6FDA5FDC" w:rsidR="00B624EC" w:rsidRDefault="00B624EC" w:rsidP="00B624EC">
      <w:pPr>
        <w:pStyle w:val="ListParagraph"/>
        <w:numPr>
          <w:ilvl w:val="0"/>
          <w:numId w:val="34"/>
        </w:numPr>
        <w:spacing w:after="240"/>
        <w:jc w:val="both"/>
        <w:rPr>
          <w:rFonts w:ascii="Proxima Nova Rg" w:eastAsia="Calibri" w:hAnsi="Proxima Nova Rg" w:cs="Arial"/>
          <w:sz w:val="22"/>
        </w:rPr>
      </w:pPr>
      <w:r>
        <w:rPr>
          <w:rFonts w:ascii="Proxima Nova Rg" w:eastAsia="Calibri" w:hAnsi="Proxima Nova Rg" w:cs="Arial"/>
          <w:sz w:val="22"/>
        </w:rPr>
        <w:t xml:space="preserve">Research sites should be selected to reflect the ethnic and religious diversity of Lao </w:t>
      </w:r>
      <w:proofErr w:type="gramStart"/>
      <w:r>
        <w:rPr>
          <w:rFonts w:ascii="Proxima Nova Rg" w:eastAsia="Calibri" w:hAnsi="Proxima Nova Rg" w:cs="Arial"/>
          <w:sz w:val="22"/>
        </w:rPr>
        <w:t>PDR</w:t>
      </w:r>
      <w:r w:rsidR="003F6600">
        <w:rPr>
          <w:rFonts w:ascii="Proxima Nova Rg" w:eastAsia="Calibri" w:hAnsi="Proxima Nova Rg" w:cs="Arial"/>
          <w:sz w:val="22"/>
        </w:rPr>
        <w:t>;</w:t>
      </w:r>
      <w:proofErr w:type="gramEnd"/>
    </w:p>
    <w:p w14:paraId="53495453" w14:textId="61A78F70" w:rsidR="003F6600" w:rsidRDefault="003F6600" w:rsidP="003F6600">
      <w:pPr>
        <w:pStyle w:val="ListParagraph"/>
        <w:numPr>
          <w:ilvl w:val="0"/>
          <w:numId w:val="34"/>
        </w:numPr>
        <w:spacing w:after="240"/>
        <w:jc w:val="both"/>
        <w:rPr>
          <w:rFonts w:ascii="Proxima Nova Rg" w:eastAsia="Calibri" w:hAnsi="Proxima Nova Rg" w:cs="Arial"/>
          <w:sz w:val="22"/>
        </w:rPr>
      </w:pPr>
      <w:r>
        <w:rPr>
          <w:rFonts w:ascii="Proxima Nova Rg" w:eastAsia="Calibri" w:hAnsi="Proxima Nova Rg" w:cs="Arial"/>
          <w:sz w:val="22"/>
        </w:rPr>
        <w:t xml:space="preserve">The Study should obtain a representative sample of at least </w:t>
      </w:r>
      <w:r w:rsidRPr="00B4123F">
        <w:rPr>
          <w:rFonts w:ascii="Proxima Nova Rg" w:eastAsia="Calibri" w:hAnsi="Proxima Nova Rg" w:cs="Arial"/>
          <w:sz w:val="22"/>
        </w:rPr>
        <w:t>500</w:t>
      </w:r>
      <w:r w:rsidRPr="00790133">
        <w:rPr>
          <w:rFonts w:ascii="Proxima Nova Rg" w:eastAsia="Calibri" w:hAnsi="Proxima Nova Rg" w:cs="Arial"/>
          <w:color w:val="FF0000"/>
          <w:sz w:val="22"/>
        </w:rPr>
        <w:t xml:space="preserve"> </w:t>
      </w:r>
      <w:r>
        <w:rPr>
          <w:rFonts w:ascii="Proxima Nova Rg" w:eastAsia="Calibri" w:hAnsi="Proxima Nova Rg" w:cs="Arial"/>
          <w:sz w:val="22"/>
        </w:rPr>
        <w:t>men who provided their informed consent; age group should be</w:t>
      </w:r>
      <w:r w:rsidRPr="00F8501B">
        <w:rPr>
          <w:rFonts w:eastAsia="Calibri" w:cs="Arial"/>
          <w:sz w:val="22"/>
        </w:rPr>
        <w:t xml:space="preserve"> </w:t>
      </w:r>
      <w:r>
        <w:rPr>
          <w:rFonts w:ascii="Proxima Nova Rg" w:eastAsia="Calibri" w:hAnsi="Proxima Nova Rg" w:cs="Arial"/>
          <w:sz w:val="22"/>
        </w:rPr>
        <w:t>specified</w:t>
      </w:r>
      <w:r w:rsidRPr="00F8501B">
        <w:rPr>
          <w:rFonts w:ascii="Proxima Nova Rg" w:eastAsia="Calibri" w:hAnsi="Proxima Nova Rg" w:cs="Arial"/>
          <w:sz w:val="22"/>
        </w:rPr>
        <w:t xml:space="preserve"> </w:t>
      </w:r>
      <w:r>
        <w:rPr>
          <w:rFonts w:ascii="Proxima Nova Rg" w:eastAsia="Calibri" w:hAnsi="Proxima Nova Rg" w:cs="Arial"/>
          <w:sz w:val="22"/>
        </w:rPr>
        <w:t xml:space="preserve">by Applicant Organizations based on their technical expertise and capacity; </w:t>
      </w:r>
      <w:r w:rsidR="00AA136A">
        <w:rPr>
          <w:rFonts w:ascii="Proxima Nova Rg" w:eastAsia="Calibri" w:hAnsi="Proxima Nova Rg" w:cs="Arial"/>
          <w:sz w:val="22"/>
        </w:rPr>
        <w:t>and</w:t>
      </w:r>
    </w:p>
    <w:p w14:paraId="6FE71206" w14:textId="7580F675" w:rsidR="00AD52D7" w:rsidRPr="001D3320" w:rsidRDefault="001D3320" w:rsidP="001D3320">
      <w:pPr>
        <w:pStyle w:val="ListParagraph"/>
        <w:numPr>
          <w:ilvl w:val="0"/>
          <w:numId w:val="34"/>
        </w:numPr>
        <w:spacing w:after="240"/>
        <w:jc w:val="both"/>
        <w:rPr>
          <w:rFonts w:ascii="Proxima Nova Rg" w:eastAsia="Calibri" w:hAnsi="Proxima Nova Rg" w:cs="Arial"/>
          <w:sz w:val="22"/>
        </w:rPr>
      </w:pPr>
      <w:r w:rsidRPr="001D3320">
        <w:rPr>
          <w:rFonts w:ascii="Proxima Nova Rg" w:eastAsia="Calibri" w:hAnsi="Proxima Nova Rg" w:cs="Arial"/>
          <w:sz w:val="22"/>
        </w:rPr>
        <w:t xml:space="preserve">The Study should </w:t>
      </w:r>
      <w:r w:rsidR="00AD52D7" w:rsidRPr="001D3320">
        <w:rPr>
          <w:rFonts w:ascii="Proxima Nova Rg" w:eastAsia="Calibri" w:hAnsi="Proxima Nova Rg" w:cs="Arial"/>
          <w:sz w:val="22"/>
        </w:rPr>
        <w:t xml:space="preserve">adopt </w:t>
      </w:r>
      <w:r w:rsidR="00AF4069">
        <w:rPr>
          <w:rFonts w:ascii="Proxima Nova Rg" w:eastAsia="Calibri" w:hAnsi="Proxima Nova Rg" w:cs="Arial"/>
          <w:sz w:val="22"/>
        </w:rPr>
        <w:t xml:space="preserve">the </w:t>
      </w:r>
      <w:hyperlink r:id="rId18" w:history="1">
        <w:r w:rsidR="00AF4069" w:rsidRPr="00B935D0">
          <w:rPr>
            <w:rStyle w:val="Hyperlink"/>
            <w:rFonts w:ascii="Proxima Nova Rg" w:eastAsia="Calibri" w:hAnsi="Proxima Nova Rg" w:cs="Arial"/>
            <w:sz w:val="22"/>
          </w:rPr>
          <w:t>Human Rights-Based Approach</w:t>
        </w:r>
        <w:r w:rsidR="00AD52D7" w:rsidRPr="00B935D0">
          <w:rPr>
            <w:rStyle w:val="Hyperlink"/>
            <w:rFonts w:ascii="Proxima Nova Rg" w:eastAsia="Calibri" w:hAnsi="Proxima Nova Rg" w:cs="Arial"/>
            <w:sz w:val="22"/>
          </w:rPr>
          <w:t xml:space="preserve"> to </w:t>
        </w:r>
        <w:r w:rsidR="00210368" w:rsidRPr="00B935D0">
          <w:rPr>
            <w:rStyle w:val="Hyperlink"/>
            <w:rFonts w:ascii="Proxima Nova Rg" w:eastAsia="Calibri" w:hAnsi="Proxima Nova Rg" w:cs="Arial"/>
            <w:sz w:val="22"/>
          </w:rPr>
          <w:t>D</w:t>
        </w:r>
        <w:r w:rsidR="00AD52D7" w:rsidRPr="00B935D0">
          <w:rPr>
            <w:rStyle w:val="Hyperlink"/>
            <w:rFonts w:ascii="Proxima Nova Rg" w:eastAsia="Calibri" w:hAnsi="Proxima Nova Rg" w:cs="Arial"/>
            <w:sz w:val="22"/>
          </w:rPr>
          <w:t>ata</w:t>
        </w:r>
      </w:hyperlink>
      <w:r w:rsidR="00AD52D7" w:rsidRPr="001D3320">
        <w:rPr>
          <w:rFonts w:ascii="Proxima Nova Rg" w:eastAsia="Calibri" w:hAnsi="Proxima Nova Rg" w:cs="Arial"/>
          <w:sz w:val="22"/>
        </w:rPr>
        <w:t xml:space="preserve"> </w:t>
      </w:r>
      <w:r w:rsidR="00FD1572">
        <w:rPr>
          <w:rFonts w:ascii="Proxima Nova Rg" w:eastAsia="Calibri" w:hAnsi="Proxima Nova Rg" w:cs="Arial"/>
          <w:sz w:val="22"/>
        </w:rPr>
        <w:t xml:space="preserve">and follow </w:t>
      </w:r>
      <w:r w:rsidR="004A1515">
        <w:rPr>
          <w:rFonts w:ascii="Proxima Nova Rg" w:eastAsia="Calibri" w:hAnsi="Proxima Nova Rg" w:cs="Arial"/>
          <w:sz w:val="22"/>
        </w:rPr>
        <w:t>the international</w:t>
      </w:r>
      <w:r w:rsidR="008E38FB">
        <w:rPr>
          <w:rFonts w:ascii="Proxima Nova Rg" w:eastAsia="Calibri" w:hAnsi="Proxima Nova Rg" w:cs="Arial"/>
          <w:sz w:val="22"/>
        </w:rPr>
        <w:t xml:space="preserve"> </w:t>
      </w:r>
      <w:r w:rsidR="009024F5">
        <w:rPr>
          <w:rFonts w:ascii="Proxima Nova Rg" w:eastAsia="Calibri" w:hAnsi="Proxima Nova Rg" w:cs="Arial"/>
          <w:sz w:val="22"/>
        </w:rPr>
        <w:t>ethical and safety standards for research</w:t>
      </w:r>
      <w:r w:rsidR="006C1D64">
        <w:rPr>
          <w:rFonts w:ascii="Proxima Nova Rg" w:eastAsia="Calibri" w:hAnsi="Proxima Nova Rg" w:cs="Arial"/>
          <w:sz w:val="22"/>
        </w:rPr>
        <w:t xml:space="preserve"> on GBV</w:t>
      </w:r>
      <w:r w:rsidR="005C4CD5">
        <w:rPr>
          <w:rFonts w:ascii="Proxima Nova Rg" w:eastAsia="Calibri" w:hAnsi="Proxima Nova Rg" w:cs="Arial"/>
          <w:sz w:val="22"/>
        </w:rPr>
        <w:t>, including</w:t>
      </w:r>
      <w:r w:rsidR="001333D6">
        <w:rPr>
          <w:rFonts w:ascii="Proxima Nova Rg" w:eastAsia="Calibri" w:hAnsi="Proxima Nova Rg" w:cs="Arial"/>
          <w:sz w:val="22"/>
        </w:rPr>
        <w:t xml:space="preserve"> t</w:t>
      </w:r>
      <w:r w:rsidR="009E3982">
        <w:rPr>
          <w:rFonts w:ascii="Proxima Nova Rg" w:eastAsia="Calibri" w:hAnsi="Proxima Nova Rg" w:cs="Arial"/>
          <w:sz w:val="22"/>
        </w:rPr>
        <w:t>h</w:t>
      </w:r>
      <w:r w:rsidR="001333D6">
        <w:rPr>
          <w:rFonts w:ascii="Proxima Nova Rg" w:eastAsia="Calibri" w:hAnsi="Proxima Nova Rg" w:cs="Arial"/>
          <w:sz w:val="22"/>
        </w:rPr>
        <w:t>e</w:t>
      </w:r>
      <w:r w:rsidR="005C4CD5">
        <w:rPr>
          <w:rFonts w:ascii="Proxima Nova Rg" w:eastAsia="Calibri" w:hAnsi="Proxima Nova Rg" w:cs="Arial"/>
          <w:sz w:val="22"/>
        </w:rPr>
        <w:t xml:space="preserve"> </w:t>
      </w:r>
      <w:hyperlink r:id="rId19">
        <w:r w:rsidR="115B3E66" w:rsidRPr="5E48F3C0">
          <w:rPr>
            <w:rStyle w:val="Hyperlink"/>
            <w:rFonts w:ascii="Proxima Nova Rg" w:eastAsia="Calibri" w:hAnsi="Proxima Nova Rg" w:cs="Arial"/>
            <w:sz w:val="22"/>
          </w:rPr>
          <w:t xml:space="preserve">WHO </w:t>
        </w:r>
        <w:r w:rsidR="099209FA" w:rsidRPr="5E48F3C0">
          <w:rPr>
            <w:rStyle w:val="Hyperlink"/>
            <w:rFonts w:ascii="Proxima Nova Rg" w:eastAsia="Calibri" w:hAnsi="Proxima Nova Rg" w:cs="Arial"/>
            <w:sz w:val="22"/>
          </w:rPr>
          <w:t>R</w:t>
        </w:r>
        <w:r w:rsidR="115B3E66" w:rsidRPr="5E48F3C0">
          <w:rPr>
            <w:rStyle w:val="Hyperlink"/>
            <w:rFonts w:ascii="Proxima Nova Rg" w:eastAsia="Calibri" w:hAnsi="Proxima Nova Rg" w:cs="Arial"/>
            <w:sz w:val="22"/>
          </w:rPr>
          <w:t xml:space="preserve">ecommendations </w:t>
        </w:r>
        <w:r w:rsidR="099209FA" w:rsidRPr="5E48F3C0">
          <w:rPr>
            <w:rStyle w:val="Hyperlink"/>
            <w:rFonts w:ascii="Proxima Nova Rg" w:eastAsia="Calibri" w:hAnsi="Proxima Nova Rg" w:cs="Arial"/>
            <w:sz w:val="22"/>
          </w:rPr>
          <w:t xml:space="preserve">for </w:t>
        </w:r>
        <w:r w:rsidR="7A8996A0" w:rsidRPr="5E48F3C0">
          <w:rPr>
            <w:rStyle w:val="Hyperlink"/>
            <w:rFonts w:ascii="Proxima Nova Rg" w:eastAsia="Calibri" w:hAnsi="Proxima Nova Rg" w:cs="Arial"/>
            <w:sz w:val="22"/>
          </w:rPr>
          <w:t xml:space="preserve">Intervention Research </w:t>
        </w:r>
        <w:r w:rsidR="1E4593B5" w:rsidRPr="5E48F3C0">
          <w:rPr>
            <w:rStyle w:val="Hyperlink"/>
            <w:rFonts w:ascii="Proxima Nova Rg" w:eastAsia="Calibri" w:hAnsi="Proxima Nova Rg" w:cs="Arial"/>
            <w:sz w:val="22"/>
          </w:rPr>
          <w:t>on VAW</w:t>
        </w:r>
      </w:hyperlink>
      <w:r w:rsidR="00FA1CF9">
        <w:rPr>
          <w:rFonts w:ascii="Proxima Nova Rg" w:eastAsia="Calibri" w:hAnsi="Proxima Nova Rg" w:cs="Arial"/>
          <w:sz w:val="22"/>
        </w:rPr>
        <w:t xml:space="preserve"> and the </w:t>
      </w:r>
      <w:hyperlink r:id="rId20">
        <w:r w:rsidR="63286A2C" w:rsidRPr="5E48F3C0">
          <w:rPr>
            <w:rStyle w:val="Hyperlink"/>
            <w:rFonts w:ascii="Proxima Nova Rg" w:eastAsia="Calibri" w:hAnsi="Proxima Nova Rg" w:cs="Arial"/>
            <w:sz w:val="22"/>
          </w:rPr>
          <w:t>ASEAN Regional Guidelines on Violence against Women and Girls Data Collection and Use</w:t>
        </w:r>
        <w:r w:rsidR="075031D8" w:rsidRPr="5E48F3C0">
          <w:rPr>
            <w:rStyle w:val="Hyperlink"/>
            <w:rFonts w:ascii="Proxima Nova Rg" w:eastAsia="Calibri" w:hAnsi="Proxima Nova Rg" w:cs="Arial"/>
            <w:sz w:val="22"/>
          </w:rPr>
          <w:t>;</w:t>
        </w:r>
      </w:hyperlink>
      <w:r w:rsidR="00C6246A">
        <w:rPr>
          <w:rFonts w:ascii="Proxima Nova Rg" w:eastAsia="Calibri" w:hAnsi="Proxima Nova Rg" w:cs="Arial"/>
          <w:sz w:val="22"/>
        </w:rPr>
        <w:t xml:space="preserve"> usage of </w:t>
      </w:r>
      <w:r w:rsidR="00E66DB0">
        <w:rPr>
          <w:rFonts w:ascii="Proxima Nova Rg" w:eastAsia="Calibri" w:hAnsi="Proxima Nova Rg" w:cs="Arial"/>
          <w:sz w:val="22"/>
        </w:rPr>
        <w:t>personal digital assistant (</w:t>
      </w:r>
      <w:r w:rsidR="00C6246A">
        <w:rPr>
          <w:rFonts w:ascii="Proxima Nova Rg" w:eastAsia="Calibri" w:hAnsi="Proxima Nova Rg" w:cs="Arial"/>
          <w:sz w:val="22"/>
        </w:rPr>
        <w:t>PDA</w:t>
      </w:r>
      <w:r w:rsidR="00E66DB0">
        <w:rPr>
          <w:rFonts w:ascii="Proxima Nova Rg" w:eastAsia="Calibri" w:hAnsi="Proxima Nova Rg" w:cs="Arial"/>
          <w:sz w:val="22"/>
        </w:rPr>
        <w:t>s)</w:t>
      </w:r>
      <w:r w:rsidR="00C6246A">
        <w:rPr>
          <w:rFonts w:ascii="Proxima Nova Rg" w:eastAsia="Calibri" w:hAnsi="Proxima Nova Rg" w:cs="Arial"/>
          <w:sz w:val="22"/>
        </w:rPr>
        <w:t xml:space="preserve"> for the most sensitive questions should be considered.</w:t>
      </w:r>
      <w:r w:rsidR="3488A801" w:rsidRPr="5E48F3C0">
        <w:rPr>
          <w:rFonts w:ascii="Proxima Nova Rg" w:eastAsia="Calibri" w:hAnsi="Proxima Nova Rg" w:cs="Arial"/>
          <w:sz w:val="22"/>
        </w:rPr>
        <w:t xml:space="preserve"> </w:t>
      </w:r>
    </w:p>
    <w:p w14:paraId="632E9E61" w14:textId="15A05C8E" w:rsidR="009266FA" w:rsidRPr="00847C1F" w:rsidRDefault="00C34B56" w:rsidP="0031247E">
      <w:pPr>
        <w:spacing w:after="240"/>
        <w:rPr>
          <w:rFonts w:ascii="Proxima Nova Rg" w:eastAsia="Calibri" w:hAnsi="Proxima Nova Rg" w:cs="Arial"/>
          <w:b/>
          <w:bCs/>
          <w:lang w:val="en-US"/>
        </w:rPr>
      </w:pPr>
      <w:r w:rsidRPr="00022C57">
        <w:rPr>
          <w:rFonts w:ascii="Proxima Nova Rg" w:eastAsia="Calibri" w:hAnsi="Proxima Nova Rg" w:cs="Arial"/>
          <w:b/>
          <w:bCs/>
          <w:szCs w:val="22"/>
          <w:u w:val="single"/>
          <w:lang w:val="en-US"/>
        </w:rPr>
        <w:t>Suggested</w:t>
      </w:r>
      <w:r>
        <w:rPr>
          <w:rFonts w:ascii="Proxima Nova Rg" w:eastAsia="Calibri" w:hAnsi="Proxima Nova Rg" w:cs="Arial"/>
          <w:b/>
          <w:bCs/>
          <w:szCs w:val="22"/>
          <w:lang w:val="en-US"/>
        </w:rPr>
        <w:t xml:space="preserve"> </w:t>
      </w:r>
      <w:r w:rsidRPr="00C34B56">
        <w:rPr>
          <w:rFonts w:ascii="Proxima Nova Rg" w:eastAsia="Calibri" w:hAnsi="Proxima Nova Rg" w:cs="Arial"/>
          <w:b/>
          <w:bCs/>
          <w:szCs w:val="22"/>
          <w:lang w:val="en-US"/>
        </w:rPr>
        <w:t>Research Questions</w:t>
      </w:r>
      <w:r w:rsidR="00847C1F">
        <w:rPr>
          <w:rFonts w:ascii="Proxima Nova Rg" w:eastAsia="Calibri" w:hAnsi="Proxima Nova Rg" w:cs="Arial"/>
          <w:b/>
          <w:bCs/>
          <w:lang w:val="en-US"/>
        </w:rPr>
        <w:t xml:space="preserve"> </w:t>
      </w:r>
      <w:r w:rsidR="00022C57" w:rsidRPr="00D774C2">
        <w:rPr>
          <w:rFonts w:ascii="Proxima Nova Rg" w:eastAsia="Calibri" w:hAnsi="Proxima Nova Rg" w:cs="Arial"/>
          <w:i/>
          <w:iCs/>
          <w:szCs w:val="22"/>
          <w:lang w:val="en-US"/>
        </w:rPr>
        <w:t>(</w:t>
      </w:r>
      <w:r w:rsidR="00022C57">
        <w:rPr>
          <w:rFonts w:ascii="Proxima Nova Rg" w:eastAsia="Calibri" w:hAnsi="Proxima Nova Rg" w:cs="Arial"/>
          <w:i/>
          <w:iCs/>
          <w:szCs w:val="22"/>
          <w:lang w:val="en-US"/>
        </w:rPr>
        <w:t xml:space="preserve">Applicant Organizations </w:t>
      </w:r>
      <w:r w:rsidR="00022C57" w:rsidRPr="00D774C2">
        <w:rPr>
          <w:rFonts w:ascii="Proxima Nova Rg" w:eastAsia="Calibri" w:hAnsi="Proxima Nova Rg" w:cs="Arial"/>
          <w:i/>
          <w:iCs/>
          <w:szCs w:val="22"/>
          <w:lang w:val="en-US"/>
        </w:rPr>
        <w:t xml:space="preserve">may propose </w:t>
      </w:r>
      <w:r w:rsidR="00022C57">
        <w:rPr>
          <w:rFonts w:ascii="Proxima Nova Rg" w:eastAsia="Calibri" w:hAnsi="Proxima Nova Rg" w:cs="Arial"/>
          <w:i/>
          <w:iCs/>
          <w:szCs w:val="22"/>
          <w:lang w:val="en-US"/>
        </w:rPr>
        <w:t>different or additional research questions</w:t>
      </w:r>
      <w:r w:rsidR="00022C57" w:rsidRPr="00D774C2">
        <w:rPr>
          <w:rFonts w:ascii="Proxima Nova Rg" w:eastAsia="Calibri" w:hAnsi="Proxima Nova Rg" w:cs="Arial"/>
          <w:i/>
          <w:iCs/>
          <w:szCs w:val="22"/>
          <w:lang w:val="en-US"/>
        </w:rPr>
        <w:t>)</w:t>
      </w:r>
      <w:r w:rsidR="00836386" w:rsidRPr="00C34B56">
        <w:rPr>
          <w:rFonts w:ascii="Proxima Nova Rg" w:eastAsia="Calibri" w:hAnsi="Proxima Nova Rg" w:cs="Arial"/>
          <w:b/>
          <w:bCs/>
          <w:szCs w:val="22"/>
          <w:lang w:val="en-US"/>
        </w:rPr>
        <w:t>:</w:t>
      </w:r>
    </w:p>
    <w:p w14:paraId="3B524461" w14:textId="7824A244" w:rsidR="00ED54ED" w:rsidRPr="00ED54ED" w:rsidRDefault="00ED54ED" w:rsidP="00ED54ED">
      <w:pPr>
        <w:numPr>
          <w:ilvl w:val="0"/>
          <w:numId w:val="37"/>
        </w:numPr>
        <w:spacing w:after="0"/>
        <w:rPr>
          <w:rFonts w:ascii="Proxima Nova Rg" w:eastAsia="Calibri" w:hAnsi="Proxima Nova Rg" w:cs="Arial"/>
          <w:szCs w:val="22"/>
          <w:lang w:val="en-US"/>
        </w:rPr>
      </w:pPr>
      <w:r w:rsidRPr="4BCDDB1F">
        <w:rPr>
          <w:rFonts w:ascii="Proxima Nova Rg" w:eastAsia="Calibri" w:hAnsi="Proxima Nova Rg" w:cs="Arial"/>
          <w:lang w:val="en-US"/>
        </w:rPr>
        <w:t>What are the factors most strongly related to men’s awareness and perpetration of GBV in Lao PDR? (</w:t>
      </w:r>
      <w:r w:rsidR="00C0678C">
        <w:rPr>
          <w:rFonts w:ascii="Proxima Nova Rg" w:eastAsia="Calibri" w:hAnsi="Proxima Nova Rg" w:cs="Arial"/>
          <w:lang w:val="en-US"/>
        </w:rPr>
        <w:t>p</w:t>
      </w:r>
      <w:r w:rsidRPr="4BCDDB1F">
        <w:rPr>
          <w:rFonts w:ascii="Proxima Nova Rg" w:eastAsia="Calibri" w:hAnsi="Proxima Nova Rg" w:cs="Arial"/>
          <w:lang w:val="en-US"/>
        </w:rPr>
        <w:t>articularly, social characteristics, health status, and substance abuse, own experiences of violence, adversity, gender norms, attitudes, and practices</w:t>
      </w:r>
      <w:proofErr w:type="gramStart"/>
      <w:r w:rsidRPr="4BCDDB1F">
        <w:rPr>
          <w:rFonts w:ascii="Proxima Nova Rg" w:eastAsia="Calibri" w:hAnsi="Proxima Nova Rg" w:cs="Arial"/>
          <w:lang w:val="en-US"/>
        </w:rPr>
        <w:t>);</w:t>
      </w:r>
      <w:proofErr w:type="gramEnd"/>
      <w:r w:rsidRPr="4BCDDB1F">
        <w:rPr>
          <w:rFonts w:ascii="Proxima Nova Rg" w:eastAsia="Calibri" w:hAnsi="Proxima Nova Rg" w:cs="Arial"/>
          <w:lang w:val="en-US"/>
        </w:rPr>
        <w:t xml:space="preserve"> </w:t>
      </w:r>
    </w:p>
    <w:p w14:paraId="0B218630" w14:textId="67A836FC" w:rsidR="00B71383" w:rsidRPr="00B71383" w:rsidRDefault="009266FA" w:rsidP="00ED54ED">
      <w:pPr>
        <w:numPr>
          <w:ilvl w:val="0"/>
          <w:numId w:val="37"/>
        </w:numPr>
        <w:spacing w:after="0"/>
        <w:rPr>
          <w:rFonts w:ascii="Proxima Nova Rg" w:eastAsia="Calibri" w:hAnsi="Proxima Nova Rg" w:cs="Arial"/>
          <w:szCs w:val="22"/>
          <w:lang w:val="en-US"/>
        </w:rPr>
      </w:pPr>
      <w:r w:rsidRPr="003A18DE">
        <w:rPr>
          <w:rFonts w:ascii="Proxima Nova Rg" w:eastAsia="Calibri" w:hAnsi="Proxima Nova Rg" w:cs="Arial"/>
          <w:lang w:val="en-US"/>
        </w:rPr>
        <w:t xml:space="preserve">What is the level of awareness by </w:t>
      </w:r>
      <w:r w:rsidR="003A18DE" w:rsidRPr="003A18DE">
        <w:rPr>
          <w:rFonts w:ascii="Proxima Nova Rg" w:eastAsia="Calibri" w:hAnsi="Proxima Nova Rg" w:cs="Arial"/>
          <w:lang w:val="en-US"/>
        </w:rPr>
        <w:t>men</w:t>
      </w:r>
      <w:r w:rsidRPr="003A18DE">
        <w:rPr>
          <w:rFonts w:ascii="Proxima Nova Rg" w:eastAsia="Calibri" w:hAnsi="Proxima Nova Rg" w:cs="Arial"/>
          <w:lang w:val="en-US"/>
        </w:rPr>
        <w:t xml:space="preserve"> in Lao PDR on </w:t>
      </w:r>
      <w:r w:rsidR="00175DCB">
        <w:rPr>
          <w:rFonts w:ascii="Proxima Nova Rg" w:eastAsia="Calibri" w:hAnsi="Proxima Nova Rg" w:cs="Arial"/>
          <w:lang w:val="en-US"/>
        </w:rPr>
        <w:t>GBV</w:t>
      </w:r>
      <w:r w:rsidRPr="003A18DE">
        <w:rPr>
          <w:rFonts w:ascii="Proxima Nova Rg" w:eastAsia="Calibri" w:hAnsi="Proxima Nova Rg" w:cs="Arial"/>
          <w:lang w:val="en-US"/>
        </w:rPr>
        <w:t>?</w:t>
      </w:r>
      <w:r w:rsidR="003A18DE">
        <w:rPr>
          <w:rFonts w:ascii="Proxima Nova Rg" w:eastAsia="Calibri" w:hAnsi="Proxima Nova Rg" w:cs="Arial"/>
          <w:szCs w:val="22"/>
          <w:lang w:val="en-US"/>
        </w:rPr>
        <w:t xml:space="preserve"> </w:t>
      </w:r>
    </w:p>
    <w:p w14:paraId="33C6557A" w14:textId="41F4E465" w:rsidR="009266FA" w:rsidRPr="003A18DE" w:rsidRDefault="009266FA" w:rsidP="00ED54ED">
      <w:pPr>
        <w:numPr>
          <w:ilvl w:val="0"/>
          <w:numId w:val="37"/>
        </w:numPr>
        <w:spacing w:after="0"/>
        <w:rPr>
          <w:rFonts w:ascii="Proxima Nova Rg" w:eastAsia="Calibri" w:hAnsi="Proxima Nova Rg" w:cs="Arial"/>
          <w:szCs w:val="22"/>
          <w:lang w:val="en-US"/>
        </w:rPr>
      </w:pPr>
      <w:r w:rsidRPr="003A18DE">
        <w:rPr>
          <w:rFonts w:ascii="Proxima Nova Rg" w:eastAsia="Calibri" w:hAnsi="Proxima Nova Rg" w:cs="Arial"/>
          <w:lang w:val="en-US"/>
        </w:rPr>
        <w:t xml:space="preserve">What is the level of legal literacy by </w:t>
      </w:r>
      <w:r w:rsidR="003A18DE" w:rsidRPr="003A18DE">
        <w:rPr>
          <w:rFonts w:ascii="Proxima Nova Rg" w:eastAsia="Calibri" w:hAnsi="Proxima Nova Rg" w:cs="Arial"/>
          <w:lang w:val="en-US"/>
        </w:rPr>
        <w:t>men</w:t>
      </w:r>
      <w:r w:rsidRPr="003A18DE">
        <w:rPr>
          <w:rFonts w:ascii="Proxima Nova Rg" w:eastAsia="Calibri" w:hAnsi="Proxima Nova Rg" w:cs="Arial"/>
          <w:lang w:val="en-US"/>
        </w:rPr>
        <w:t xml:space="preserve"> in Lao PDR in relation to </w:t>
      </w:r>
      <w:r w:rsidR="00175DCB">
        <w:rPr>
          <w:rFonts w:ascii="Proxima Nova Rg" w:eastAsia="Calibri" w:hAnsi="Proxima Nova Rg" w:cs="Arial"/>
          <w:lang w:val="en-US"/>
        </w:rPr>
        <w:t>GBV</w:t>
      </w:r>
      <w:r w:rsidRPr="003A18DE">
        <w:rPr>
          <w:rFonts w:ascii="Proxima Nova Rg" w:eastAsia="Calibri" w:hAnsi="Proxima Nova Rg" w:cs="Arial"/>
          <w:lang w:val="en-US"/>
        </w:rPr>
        <w:t xml:space="preserve">? </w:t>
      </w:r>
      <w:r w:rsidR="00C85498" w:rsidRPr="003A18DE">
        <w:rPr>
          <w:rFonts w:ascii="Proxima Nova Rg" w:eastAsia="Calibri" w:hAnsi="Proxima Nova Rg" w:cs="Arial"/>
          <w:lang w:val="en-US"/>
        </w:rPr>
        <w:t xml:space="preserve">Are </w:t>
      </w:r>
      <w:r w:rsidR="00036FD0">
        <w:rPr>
          <w:rFonts w:ascii="Proxima Nova Rg" w:eastAsia="Calibri" w:hAnsi="Proxima Nova Rg" w:cs="Arial"/>
          <w:lang w:val="en-US"/>
        </w:rPr>
        <w:t>they</w:t>
      </w:r>
      <w:r w:rsidR="00C85498" w:rsidRPr="003A18DE">
        <w:rPr>
          <w:rFonts w:ascii="Proxima Nova Rg" w:eastAsia="Calibri" w:hAnsi="Proxima Nova Rg" w:cs="Arial"/>
          <w:lang w:val="en-US"/>
        </w:rPr>
        <w:t xml:space="preserve"> knowledgeable on</w:t>
      </w:r>
      <w:r w:rsidR="00C85498">
        <w:rPr>
          <w:rFonts w:ascii="Proxima Nova Rg" w:eastAsia="Calibri" w:hAnsi="Proxima Nova Rg" w:cs="Arial"/>
          <w:lang w:val="en-US"/>
        </w:rPr>
        <w:t xml:space="preserve"> </w:t>
      </w:r>
      <w:r w:rsidR="00241965">
        <w:rPr>
          <w:rFonts w:ascii="Proxima Nova Rg" w:eastAsia="Calibri" w:hAnsi="Proxima Nova Rg" w:cs="Arial"/>
          <w:lang w:val="en-US"/>
        </w:rPr>
        <w:t xml:space="preserve">legal </w:t>
      </w:r>
      <w:r w:rsidR="004C5C4D">
        <w:rPr>
          <w:rFonts w:ascii="Proxima Nova Rg" w:eastAsia="Calibri" w:hAnsi="Proxima Nova Rg" w:cs="Arial"/>
          <w:lang w:val="en-US"/>
        </w:rPr>
        <w:t>consequences for GBV</w:t>
      </w:r>
      <w:r w:rsidR="00C85498" w:rsidRPr="003A18DE">
        <w:rPr>
          <w:rFonts w:ascii="Proxima Nova Rg" w:eastAsia="Calibri" w:hAnsi="Proxima Nova Rg" w:cs="Arial"/>
          <w:lang w:val="en-US"/>
        </w:rPr>
        <w:t>?</w:t>
      </w:r>
      <w:r w:rsidR="00F645CC">
        <w:rPr>
          <w:rFonts w:ascii="Proxima Nova Rg" w:eastAsia="Calibri" w:hAnsi="Proxima Nova Rg" w:cs="Arial"/>
          <w:szCs w:val="22"/>
          <w:lang w:val="en-US"/>
        </w:rPr>
        <w:t xml:space="preserve"> </w:t>
      </w:r>
      <w:r w:rsidR="00254B40">
        <w:rPr>
          <w:rFonts w:ascii="Proxima Nova Rg" w:eastAsia="Calibri" w:hAnsi="Proxima Nova Rg" w:cs="Arial"/>
          <w:szCs w:val="22"/>
          <w:lang w:val="en-US"/>
        </w:rPr>
        <w:t>If yes, d</w:t>
      </w:r>
      <w:r w:rsidR="00F645CC">
        <w:rPr>
          <w:rFonts w:ascii="Proxima Nova Rg" w:eastAsia="Calibri" w:hAnsi="Proxima Nova Rg" w:cs="Arial"/>
          <w:szCs w:val="22"/>
          <w:lang w:val="en-US"/>
        </w:rPr>
        <w:t xml:space="preserve">o </w:t>
      </w:r>
      <w:r w:rsidR="00A3266A">
        <w:rPr>
          <w:rFonts w:ascii="Proxima Nova Rg" w:eastAsia="Calibri" w:hAnsi="Proxima Nova Rg" w:cs="Arial"/>
          <w:szCs w:val="22"/>
          <w:lang w:val="en-US"/>
        </w:rPr>
        <w:t>they</w:t>
      </w:r>
      <w:r w:rsidR="00F645CC">
        <w:rPr>
          <w:rFonts w:ascii="Proxima Nova Rg" w:eastAsia="Calibri" w:hAnsi="Proxima Nova Rg" w:cs="Arial"/>
          <w:szCs w:val="22"/>
          <w:lang w:val="en-US"/>
        </w:rPr>
        <w:t xml:space="preserve"> support</w:t>
      </w:r>
      <w:r w:rsidR="009944E1">
        <w:rPr>
          <w:rFonts w:ascii="Proxima Nova Rg" w:eastAsia="Calibri" w:hAnsi="Proxima Nova Rg" w:cs="Arial"/>
          <w:szCs w:val="22"/>
          <w:lang w:val="en-US"/>
        </w:rPr>
        <w:t xml:space="preserve"> the existing </w:t>
      </w:r>
      <w:r w:rsidR="00254B40">
        <w:rPr>
          <w:rFonts w:ascii="Proxima Nova Rg" w:eastAsia="Calibri" w:hAnsi="Proxima Nova Rg" w:cs="Arial"/>
          <w:szCs w:val="22"/>
          <w:lang w:val="en-US"/>
        </w:rPr>
        <w:t>legislation</w:t>
      </w:r>
      <w:r w:rsidR="009944E1">
        <w:rPr>
          <w:rFonts w:ascii="Proxima Nova Rg" w:eastAsia="Calibri" w:hAnsi="Proxima Nova Rg" w:cs="Arial"/>
          <w:szCs w:val="22"/>
          <w:lang w:val="en-US"/>
        </w:rPr>
        <w:t xml:space="preserve"> on GBV?</w:t>
      </w:r>
    </w:p>
    <w:p w14:paraId="66BF118C" w14:textId="4DC1AFBB" w:rsidR="008942E4" w:rsidRPr="00ED54ED" w:rsidRDefault="009266FA" w:rsidP="00ED54ED">
      <w:pPr>
        <w:numPr>
          <w:ilvl w:val="0"/>
          <w:numId w:val="37"/>
        </w:numPr>
        <w:spacing w:after="0"/>
        <w:rPr>
          <w:rFonts w:ascii="Proxima Nova Rg" w:eastAsia="Calibri" w:hAnsi="Proxima Nova Rg" w:cs="Arial"/>
          <w:lang w:val="en-US"/>
        </w:rPr>
      </w:pPr>
      <w:r w:rsidRPr="4BCDDB1F">
        <w:rPr>
          <w:rFonts w:ascii="Proxima Nova Rg" w:eastAsia="Calibri" w:hAnsi="Proxima Nova Rg" w:cs="Arial"/>
          <w:lang w:val="en-US"/>
        </w:rPr>
        <w:lastRenderedPageBreak/>
        <w:t xml:space="preserve">What </w:t>
      </w:r>
      <w:r w:rsidR="003F0CCB" w:rsidRPr="4BCDDB1F">
        <w:rPr>
          <w:rFonts w:ascii="Proxima Nova Rg" w:eastAsia="Calibri" w:hAnsi="Proxima Nova Rg" w:cs="Arial"/>
          <w:lang w:val="en-US"/>
        </w:rPr>
        <w:t xml:space="preserve">is </w:t>
      </w:r>
      <w:r w:rsidR="004D72ED" w:rsidRPr="4BCDDB1F">
        <w:rPr>
          <w:rFonts w:ascii="Proxima Nova Rg" w:eastAsia="Calibri" w:hAnsi="Proxima Nova Rg" w:cs="Arial"/>
          <w:lang w:val="en-US"/>
        </w:rPr>
        <w:t xml:space="preserve">the </w:t>
      </w:r>
      <w:r w:rsidR="00EB3188" w:rsidRPr="4BCDDB1F">
        <w:rPr>
          <w:rFonts w:ascii="Proxima Nova Rg" w:eastAsia="Calibri" w:hAnsi="Proxima Nova Rg" w:cs="Arial"/>
          <w:lang w:val="en-US"/>
        </w:rPr>
        <w:t>lifetime</w:t>
      </w:r>
      <w:r w:rsidR="003F0CCB" w:rsidRPr="4BCDDB1F">
        <w:rPr>
          <w:rFonts w:ascii="Proxima Nova Rg" w:eastAsia="Calibri" w:hAnsi="Proxima Nova Rg" w:cs="Arial"/>
          <w:lang w:val="en-US"/>
        </w:rPr>
        <w:t xml:space="preserve"> </w:t>
      </w:r>
      <w:r w:rsidR="004552C0" w:rsidRPr="4BCDDB1F">
        <w:rPr>
          <w:rFonts w:ascii="Proxima Nova Rg" w:eastAsia="Calibri" w:hAnsi="Proxima Nova Rg" w:cs="Arial"/>
          <w:lang w:val="en-US"/>
        </w:rPr>
        <w:t>perpetration</w:t>
      </w:r>
      <w:r w:rsidR="003F0CCB" w:rsidRPr="4BCDDB1F">
        <w:rPr>
          <w:rFonts w:ascii="Proxima Nova Rg" w:eastAsia="Calibri" w:hAnsi="Proxima Nova Rg" w:cs="Arial"/>
          <w:lang w:val="en-US"/>
        </w:rPr>
        <w:t xml:space="preserve"> of </w:t>
      </w:r>
      <w:r w:rsidR="004D72ED" w:rsidRPr="4BCDDB1F">
        <w:rPr>
          <w:rFonts w:ascii="Proxima Nova Rg" w:eastAsia="Calibri" w:hAnsi="Proxima Nova Rg" w:cs="Arial"/>
          <w:lang w:val="en-US"/>
        </w:rPr>
        <w:t>GBV</w:t>
      </w:r>
      <w:r w:rsidR="6200AC12" w:rsidRPr="4BCDDB1F">
        <w:rPr>
          <w:rFonts w:ascii="Proxima Nova Rg" w:eastAsia="Calibri" w:hAnsi="Proxima Nova Rg" w:cs="Arial"/>
          <w:lang w:val="en-US"/>
        </w:rPr>
        <w:t xml:space="preserve"> by men</w:t>
      </w:r>
      <w:r w:rsidR="004D72ED" w:rsidRPr="4BCDDB1F">
        <w:rPr>
          <w:rFonts w:ascii="Proxima Nova Rg" w:eastAsia="Calibri" w:hAnsi="Proxima Nova Rg" w:cs="Arial"/>
          <w:lang w:val="en-US"/>
        </w:rPr>
        <w:t xml:space="preserve"> in Lao PDR?</w:t>
      </w:r>
      <w:r w:rsidR="00A91ED7" w:rsidRPr="4BCDDB1F">
        <w:rPr>
          <w:rFonts w:ascii="Proxima Nova Rg" w:eastAsia="Calibri" w:hAnsi="Proxima Nova Rg" w:cs="Arial"/>
          <w:lang w:val="en-US"/>
        </w:rPr>
        <w:t xml:space="preserve"> What motivate</w:t>
      </w:r>
      <w:r w:rsidR="599A0859" w:rsidRPr="4BCDDB1F">
        <w:rPr>
          <w:rFonts w:ascii="Proxima Nova Rg" w:eastAsia="Calibri" w:hAnsi="Proxima Nova Rg" w:cs="Arial"/>
          <w:lang w:val="en-US"/>
        </w:rPr>
        <w:t>d</w:t>
      </w:r>
      <w:r w:rsidR="00A91ED7" w:rsidRPr="4BCDDB1F">
        <w:rPr>
          <w:rFonts w:ascii="Proxima Nova Rg" w:eastAsia="Calibri" w:hAnsi="Proxima Nova Rg" w:cs="Arial"/>
          <w:lang w:val="en-US"/>
        </w:rPr>
        <w:t xml:space="preserve"> them? What were the consequences?</w:t>
      </w:r>
      <w:r w:rsidR="004C07C7" w:rsidRPr="4BCDDB1F">
        <w:rPr>
          <w:rFonts w:ascii="Proxima Nova Rg" w:eastAsia="Calibri" w:hAnsi="Proxima Nova Rg" w:cs="Arial"/>
          <w:lang w:val="en-US"/>
        </w:rPr>
        <w:t xml:space="preserve"> </w:t>
      </w:r>
    </w:p>
    <w:p w14:paraId="7FD4E067" w14:textId="0FBD10FC" w:rsidR="00C34B56" w:rsidRDefault="008942E4" w:rsidP="00ED54ED">
      <w:pPr>
        <w:numPr>
          <w:ilvl w:val="0"/>
          <w:numId w:val="37"/>
        </w:numPr>
        <w:spacing w:after="0"/>
        <w:rPr>
          <w:rFonts w:ascii="Proxima Nova Rg" w:eastAsia="Calibri" w:hAnsi="Proxima Nova Rg" w:cs="Arial"/>
          <w:szCs w:val="22"/>
          <w:lang w:val="en-US"/>
        </w:rPr>
      </w:pPr>
      <w:r>
        <w:rPr>
          <w:rFonts w:ascii="Proxima Nova Rg" w:eastAsia="Calibri" w:hAnsi="Proxima Nova Rg" w:cs="Arial"/>
          <w:lang w:val="en-US"/>
        </w:rPr>
        <w:t>W</w:t>
      </w:r>
      <w:r w:rsidR="00CA307B">
        <w:rPr>
          <w:rFonts w:ascii="Proxima Nova Rg" w:eastAsia="Calibri" w:hAnsi="Proxima Nova Rg" w:cs="Arial"/>
          <w:lang w:val="en-US"/>
        </w:rPr>
        <w:t>hat do</w:t>
      </w:r>
      <w:r w:rsidR="00AD0768">
        <w:rPr>
          <w:rFonts w:ascii="Proxima Nova Rg" w:eastAsia="Calibri" w:hAnsi="Proxima Nova Rg" w:cs="Arial"/>
          <w:lang w:val="en-US"/>
        </w:rPr>
        <w:t xml:space="preserve"> the</w:t>
      </w:r>
      <w:r w:rsidR="00CA307B">
        <w:rPr>
          <w:rFonts w:ascii="Proxima Nova Rg" w:eastAsia="Calibri" w:hAnsi="Proxima Nova Rg" w:cs="Arial"/>
          <w:lang w:val="en-US"/>
        </w:rPr>
        <w:t xml:space="preserve"> </w:t>
      </w:r>
      <w:r w:rsidR="00AD0768">
        <w:rPr>
          <w:rFonts w:ascii="Proxima Nova Rg" w:eastAsia="Calibri" w:hAnsi="Proxima Nova Rg" w:cs="Arial"/>
          <w:lang w:val="en-US"/>
        </w:rPr>
        <w:t>findings</w:t>
      </w:r>
      <w:r w:rsidR="00CA307B">
        <w:rPr>
          <w:rFonts w:ascii="Proxima Nova Rg" w:eastAsia="Calibri" w:hAnsi="Proxima Nova Rg" w:cs="Arial"/>
          <w:lang w:val="en-US"/>
        </w:rPr>
        <w:t xml:space="preserve"> mean for prevention priorities</w:t>
      </w:r>
      <w:r w:rsidR="009B4355">
        <w:rPr>
          <w:rFonts w:ascii="Proxima Nova Rg" w:eastAsia="Calibri" w:hAnsi="Proxima Nova Rg" w:cs="Arial"/>
          <w:lang w:val="en-US"/>
        </w:rPr>
        <w:t xml:space="preserve"> in Lao PDR</w:t>
      </w:r>
      <w:r w:rsidR="00E90371" w:rsidRPr="005A6A7C">
        <w:rPr>
          <w:rFonts w:ascii="Proxima Nova Rg" w:eastAsia="Calibri" w:hAnsi="Proxima Nova Rg" w:cs="Arial"/>
          <w:lang w:val="en-US"/>
        </w:rPr>
        <w:t>?</w:t>
      </w:r>
    </w:p>
    <w:p w14:paraId="40757661" w14:textId="7DD0689E" w:rsidR="00B64844" w:rsidRPr="00B64844" w:rsidRDefault="00B64844" w:rsidP="00E037F6">
      <w:pPr>
        <w:spacing w:after="0"/>
        <w:rPr>
          <w:rFonts w:ascii="Proxima Nova Rg" w:eastAsia="Calibri" w:hAnsi="Proxima Nova Rg" w:cs="Arial"/>
          <w:color w:val="FF0000"/>
          <w:szCs w:val="22"/>
          <w:lang w:val="en-US"/>
        </w:rPr>
      </w:pPr>
    </w:p>
    <w:p w14:paraId="62006177" w14:textId="4D7B9652" w:rsidR="00F55A56" w:rsidRDefault="00F55A56" w:rsidP="00F55A56">
      <w:pPr>
        <w:spacing w:after="0"/>
        <w:rPr>
          <w:rFonts w:ascii="Proxima Nova Rg" w:eastAsia="Calibri" w:hAnsi="Proxima Nova Rg" w:cs="Arial"/>
          <w:szCs w:val="22"/>
          <w:lang w:val="en-US"/>
        </w:rPr>
      </w:pPr>
    </w:p>
    <w:p w14:paraId="1942B723" w14:textId="1956F5C2" w:rsidR="00F55A56" w:rsidRDefault="00F55A56" w:rsidP="0031247E">
      <w:pPr>
        <w:spacing w:after="240"/>
        <w:rPr>
          <w:rFonts w:ascii="Proxima Nova Rg" w:eastAsia="Calibri" w:hAnsi="Proxima Nova Rg" w:cs="Arial"/>
          <w:b/>
          <w:bCs/>
          <w:szCs w:val="22"/>
          <w:lang w:val="en-US"/>
        </w:rPr>
      </w:pPr>
      <w:r w:rsidRPr="00F55A56">
        <w:rPr>
          <w:rFonts w:ascii="Proxima Nova Rg" w:eastAsia="Calibri" w:hAnsi="Proxima Nova Rg" w:cs="Arial"/>
          <w:b/>
          <w:bCs/>
          <w:szCs w:val="22"/>
          <w:lang w:val="en-US"/>
        </w:rPr>
        <w:t xml:space="preserve">Expected Deliverables: </w:t>
      </w:r>
    </w:p>
    <w:p w14:paraId="7CC7F6B8" w14:textId="590A0844" w:rsidR="00F55A56" w:rsidRDefault="002D369C" w:rsidP="00ED54ED">
      <w:pPr>
        <w:numPr>
          <w:ilvl w:val="0"/>
          <w:numId w:val="38"/>
        </w:numPr>
        <w:spacing w:after="0"/>
        <w:rPr>
          <w:rFonts w:ascii="Proxima Nova Rg" w:hAnsi="Proxima Nova Rg"/>
          <w:lang w:val="en-US"/>
        </w:rPr>
      </w:pPr>
      <w:r>
        <w:rPr>
          <w:rFonts w:ascii="Proxima Nova Rg" w:hAnsi="Proxima Nova Rg"/>
          <w:lang w:val="en-US"/>
        </w:rPr>
        <w:t>M</w:t>
      </w:r>
      <w:r w:rsidR="00F55A56" w:rsidRPr="5CE96755">
        <w:rPr>
          <w:rFonts w:ascii="Proxima Nova Rg" w:hAnsi="Proxima Nova Rg"/>
          <w:lang w:val="en-US"/>
        </w:rPr>
        <w:t>ethodology</w:t>
      </w:r>
      <w:r>
        <w:rPr>
          <w:rFonts w:ascii="Proxima Nova Rg" w:hAnsi="Proxima Nova Rg"/>
          <w:lang w:val="en-US"/>
        </w:rPr>
        <w:t xml:space="preserve"> </w:t>
      </w:r>
      <w:r w:rsidR="0065582B">
        <w:rPr>
          <w:rFonts w:ascii="Proxima Nova Rg" w:hAnsi="Proxima Nova Rg"/>
          <w:lang w:val="en-US"/>
        </w:rPr>
        <w:t xml:space="preserve">and research questions </w:t>
      </w:r>
      <w:r>
        <w:rPr>
          <w:rFonts w:ascii="Proxima Nova Rg" w:hAnsi="Proxima Nova Rg"/>
          <w:lang w:val="en-US"/>
        </w:rPr>
        <w:t xml:space="preserve">finalized in cooperation with </w:t>
      </w:r>
      <w:proofErr w:type="gramStart"/>
      <w:r>
        <w:rPr>
          <w:rFonts w:ascii="Proxima Nova Rg" w:hAnsi="Proxima Nova Rg"/>
          <w:lang w:val="en-US"/>
        </w:rPr>
        <w:t>UNDP</w:t>
      </w:r>
      <w:r w:rsidR="00F55A56" w:rsidRPr="5CE96755">
        <w:rPr>
          <w:rFonts w:ascii="Proxima Nova Rg" w:hAnsi="Proxima Nova Rg"/>
          <w:lang w:val="en-US"/>
        </w:rPr>
        <w:t>;</w:t>
      </w:r>
      <w:proofErr w:type="gramEnd"/>
    </w:p>
    <w:p w14:paraId="7DB6F722" w14:textId="42F33C4C" w:rsidR="004D2BC7" w:rsidRDefault="001964D2" w:rsidP="00ED54ED">
      <w:pPr>
        <w:numPr>
          <w:ilvl w:val="0"/>
          <w:numId w:val="38"/>
        </w:numPr>
        <w:spacing w:after="0"/>
        <w:rPr>
          <w:rFonts w:ascii="Proxima Nova Rg" w:hAnsi="Proxima Nova Rg"/>
          <w:lang w:val="en-US"/>
        </w:rPr>
      </w:pPr>
      <w:r>
        <w:rPr>
          <w:rFonts w:ascii="Proxima Nova Rg" w:hAnsi="Proxima Nova Rg"/>
          <w:lang w:val="en-US"/>
        </w:rPr>
        <w:t>W</w:t>
      </w:r>
      <w:r w:rsidR="004D2BC7">
        <w:rPr>
          <w:rFonts w:ascii="Proxima Nova Rg" w:hAnsi="Proxima Nova Rg"/>
          <w:lang w:val="en-US"/>
        </w:rPr>
        <w:t xml:space="preserve">ork </w:t>
      </w:r>
      <w:r>
        <w:rPr>
          <w:rFonts w:ascii="Proxima Nova Rg" w:hAnsi="Proxima Nova Rg"/>
          <w:lang w:val="en-US"/>
        </w:rPr>
        <w:t>P</w:t>
      </w:r>
      <w:r w:rsidR="004D2BC7">
        <w:rPr>
          <w:rFonts w:ascii="Proxima Nova Rg" w:hAnsi="Proxima Nova Rg"/>
          <w:lang w:val="en-US"/>
        </w:rPr>
        <w:t xml:space="preserve">lan </w:t>
      </w:r>
      <w:proofErr w:type="gramStart"/>
      <w:r w:rsidR="004D2BC7">
        <w:rPr>
          <w:rFonts w:ascii="Proxima Nova Rg" w:hAnsi="Proxima Nova Rg"/>
          <w:lang w:val="en-US"/>
        </w:rPr>
        <w:t>developed;</w:t>
      </w:r>
      <w:proofErr w:type="gramEnd"/>
      <w:r w:rsidR="004D2BC7">
        <w:rPr>
          <w:rFonts w:ascii="Proxima Nova Rg" w:hAnsi="Proxima Nova Rg"/>
          <w:lang w:val="en-US"/>
        </w:rPr>
        <w:t xml:space="preserve"> </w:t>
      </w:r>
    </w:p>
    <w:p w14:paraId="1E50F518" w14:textId="6E574D17" w:rsidR="00F55A56" w:rsidRDefault="0065582B" w:rsidP="00ED54ED">
      <w:pPr>
        <w:numPr>
          <w:ilvl w:val="0"/>
          <w:numId w:val="38"/>
        </w:numPr>
        <w:spacing w:after="0"/>
        <w:rPr>
          <w:rFonts w:ascii="Proxima Nova Rg" w:hAnsi="Proxima Nova Rg"/>
          <w:lang w:val="en-US"/>
        </w:rPr>
      </w:pPr>
      <w:r>
        <w:rPr>
          <w:rFonts w:ascii="Proxima Nova Rg" w:hAnsi="Proxima Nova Rg"/>
          <w:lang w:val="en-US"/>
        </w:rPr>
        <w:t>R</w:t>
      </w:r>
      <w:r w:rsidR="00F55A56" w:rsidRPr="5CE96755">
        <w:rPr>
          <w:rFonts w:ascii="Proxima Nova Rg" w:hAnsi="Proxima Nova Rg"/>
          <w:lang w:val="en-US"/>
        </w:rPr>
        <w:t xml:space="preserve">esearch </w:t>
      </w:r>
      <w:r>
        <w:rPr>
          <w:rFonts w:ascii="Proxima Nova Rg" w:hAnsi="Proxima Nova Rg"/>
          <w:lang w:val="en-US"/>
        </w:rPr>
        <w:t>S</w:t>
      </w:r>
      <w:r w:rsidR="00F55A56" w:rsidRPr="5CE96755">
        <w:rPr>
          <w:rFonts w:ascii="Proxima Nova Rg" w:hAnsi="Proxima Nova Rg"/>
          <w:lang w:val="en-US"/>
        </w:rPr>
        <w:t xml:space="preserve">tudy </w:t>
      </w:r>
      <w:r w:rsidR="00002916">
        <w:rPr>
          <w:rFonts w:ascii="Proxima Nova Rg" w:hAnsi="Proxima Nova Rg"/>
          <w:lang w:val="en-US"/>
        </w:rPr>
        <w:t>conducted</w:t>
      </w:r>
      <w:r w:rsidR="00110A43">
        <w:rPr>
          <w:rFonts w:ascii="Proxima Nova Rg" w:hAnsi="Proxima Nova Rg"/>
          <w:lang w:val="en-US"/>
        </w:rPr>
        <w:t xml:space="preserve"> </w:t>
      </w:r>
      <w:r w:rsidR="006440F7">
        <w:rPr>
          <w:rFonts w:ascii="Proxima Nova Rg" w:hAnsi="Proxima Nova Rg"/>
          <w:lang w:val="en-US"/>
        </w:rPr>
        <w:t xml:space="preserve">with both </w:t>
      </w:r>
      <w:r w:rsidR="00110A43">
        <w:rPr>
          <w:rFonts w:ascii="Proxima Nova Rg" w:hAnsi="Proxima Nova Rg"/>
          <w:lang w:val="en-US"/>
        </w:rPr>
        <w:t xml:space="preserve">a </w:t>
      </w:r>
      <w:r w:rsidR="00F55A56" w:rsidRPr="5CE96755">
        <w:rPr>
          <w:rFonts w:ascii="Proxima Nova Rg" w:hAnsi="Proxima Nova Rg"/>
          <w:lang w:val="en-US"/>
        </w:rPr>
        <w:t>desk review</w:t>
      </w:r>
      <w:r w:rsidR="00002916">
        <w:rPr>
          <w:rFonts w:ascii="Proxima Nova Rg" w:hAnsi="Proxima Nova Rg"/>
          <w:lang w:val="en-US"/>
        </w:rPr>
        <w:t xml:space="preserve"> and </w:t>
      </w:r>
      <w:r w:rsidR="00F55A56" w:rsidRPr="5CE96755">
        <w:rPr>
          <w:rFonts w:ascii="Proxima Nova Rg" w:hAnsi="Proxima Nova Rg"/>
          <w:lang w:val="en-US"/>
        </w:rPr>
        <w:t xml:space="preserve">primary data </w:t>
      </w:r>
      <w:proofErr w:type="gramStart"/>
      <w:r w:rsidR="00F55A56" w:rsidRPr="5CE96755">
        <w:rPr>
          <w:rFonts w:ascii="Proxima Nova Rg" w:hAnsi="Proxima Nova Rg"/>
          <w:lang w:val="en-US"/>
        </w:rPr>
        <w:t>collection</w:t>
      </w:r>
      <w:r w:rsidR="00002916">
        <w:rPr>
          <w:rFonts w:ascii="Proxima Nova Rg" w:hAnsi="Proxima Nova Rg"/>
          <w:lang w:val="en-US"/>
        </w:rPr>
        <w:t>;</w:t>
      </w:r>
      <w:proofErr w:type="gramEnd"/>
    </w:p>
    <w:p w14:paraId="61E58860" w14:textId="47A9614C" w:rsidR="00002916" w:rsidRDefault="00002916" w:rsidP="00ED54ED">
      <w:pPr>
        <w:numPr>
          <w:ilvl w:val="0"/>
          <w:numId w:val="38"/>
        </w:numPr>
        <w:spacing w:after="0"/>
        <w:rPr>
          <w:rFonts w:ascii="Proxima Nova Rg" w:hAnsi="Proxima Nova Rg"/>
          <w:lang w:val="en-US"/>
        </w:rPr>
      </w:pPr>
      <w:r>
        <w:rPr>
          <w:rFonts w:ascii="Proxima Nova Rg" w:hAnsi="Proxima Nova Rg"/>
          <w:lang w:val="en-US"/>
        </w:rPr>
        <w:t xml:space="preserve">Preliminary findings shared and discussed with UNDP; feedback addressed; </w:t>
      </w:r>
      <w:r w:rsidR="00F97D89">
        <w:rPr>
          <w:rFonts w:ascii="Proxima Nova Rg" w:hAnsi="Proxima Nova Rg"/>
          <w:lang w:val="en-US"/>
        </w:rPr>
        <w:t xml:space="preserve">and </w:t>
      </w:r>
    </w:p>
    <w:p w14:paraId="22D76420" w14:textId="37AFB9B7" w:rsidR="00F55A56" w:rsidRDefault="00110A43" w:rsidP="00ED54ED">
      <w:pPr>
        <w:numPr>
          <w:ilvl w:val="0"/>
          <w:numId w:val="38"/>
        </w:numPr>
        <w:spacing w:after="0"/>
        <w:rPr>
          <w:rFonts w:ascii="Proxima Nova Rg" w:hAnsi="Proxima Nova Rg"/>
          <w:lang w:val="en-US"/>
        </w:rPr>
      </w:pPr>
      <w:r>
        <w:rPr>
          <w:rFonts w:ascii="Proxima Nova Rg" w:hAnsi="Proxima Nova Rg"/>
          <w:lang w:val="en-US"/>
        </w:rPr>
        <w:t>Final Report</w:t>
      </w:r>
      <w:r w:rsidR="00002916">
        <w:rPr>
          <w:rFonts w:ascii="Proxima Nova Rg" w:hAnsi="Proxima Nova Rg"/>
          <w:lang w:val="en-US"/>
        </w:rPr>
        <w:t xml:space="preserve"> presented to partners in a workshop format</w:t>
      </w:r>
      <w:r w:rsidR="00F55A56" w:rsidRPr="5CE96755">
        <w:rPr>
          <w:rFonts w:ascii="Proxima Nova Rg" w:hAnsi="Proxima Nova Rg"/>
          <w:lang w:val="en-US"/>
        </w:rPr>
        <w:t>.</w:t>
      </w:r>
    </w:p>
    <w:p w14:paraId="3C28E143" w14:textId="77777777" w:rsidR="00F55A56" w:rsidRDefault="00F55A56" w:rsidP="00F55A56">
      <w:pPr>
        <w:spacing w:after="0"/>
        <w:rPr>
          <w:rFonts w:ascii="Proxima Nova Rg" w:hAnsi="Proxima Nova Rg"/>
          <w:lang w:val="en-US"/>
        </w:rPr>
      </w:pPr>
    </w:p>
    <w:p w14:paraId="381EE586" w14:textId="0585FCD7" w:rsidR="00F55A56" w:rsidRPr="0031247E" w:rsidRDefault="00F55A56" w:rsidP="0031247E">
      <w:pPr>
        <w:spacing w:after="240"/>
        <w:rPr>
          <w:rFonts w:ascii="Proxima Nova Rg" w:eastAsia="Calibri" w:hAnsi="Proxima Nova Rg"/>
          <w:lang w:val="en-US"/>
        </w:rPr>
      </w:pPr>
      <w:r w:rsidRPr="4BC637E7">
        <w:rPr>
          <w:rFonts w:ascii="Proxima Nova Rg" w:hAnsi="Proxima Nova Rg"/>
          <w:b/>
          <w:bCs/>
          <w:lang w:val="en-US"/>
        </w:rPr>
        <w:t>Expected Duration:</w:t>
      </w:r>
      <w:r w:rsidRPr="4BC637E7">
        <w:rPr>
          <w:rFonts w:ascii="Proxima Nova Rg" w:hAnsi="Proxima Nova Rg"/>
          <w:lang w:val="en-US"/>
        </w:rPr>
        <w:t xml:space="preserve"> </w:t>
      </w:r>
      <w:r w:rsidR="0062779C">
        <w:rPr>
          <w:rFonts w:ascii="Proxima Nova Rg" w:hAnsi="Proxima Nova Rg"/>
          <w:lang w:val="en-US"/>
        </w:rPr>
        <w:t>6</w:t>
      </w:r>
      <w:r w:rsidRPr="00F375E6">
        <w:rPr>
          <w:rFonts w:ascii="Proxima Nova Rg" w:hAnsi="Proxima Nova Rg"/>
          <w:lang w:val="en-US"/>
        </w:rPr>
        <w:t xml:space="preserve"> months</w:t>
      </w:r>
    </w:p>
    <w:bookmarkEnd w:id="0"/>
    <w:p w14:paraId="229CEF14" w14:textId="4642D0D2" w:rsidR="0C46BE1C" w:rsidRPr="005B74A6" w:rsidRDefault="0C46BE1C" w:rsidP="0C46BE1C">
      <w:pPr>
        <w:spacing w:after="0"/>
        <w:ind w:left="720"/>
        <w:jc w:val="left"/>
        <w:rPr>
          <w:rFonts w:ascii="Proxima Nova Rg" w:hAnsi="Proxima Nova Rg"/>
          <w:lang w:val="en-US"/>
        </w:rPr>
      </w:pPr>
    </w:p>
    <w:p w14:paraId="1648038C" w14:textId="143B3B9D" w:rsidR="00E9442E" w:rsidRPr="005B74A6" w:rsidRDefault="00D16649" w:rsidP="00D16649">
      <w:pPr>
        <w:pStyle w:val="ListParagraph"/>
        <w:numPr>
          <w:ilvl w:val="0"/>
          <w:numId w:val="19"/>
        </w:numPr>
        <w:spacing w:after="240"/>
        <w:contextualSpacing w:val="0"/>
        <w:rPr>
          <w:rFonts w:ascii="Proxima Nova Rg" w:eastAsia="Calibri" w:hAnsi="Proxima Nova Rg" w:cs="Arial"/>
          <w:b/>
          <w:sz w:val="22"/>
        </w:rPr>
      </w:pPr>
      <w:r w:rsidRPr="005B74A6">
        <w:rPr>
          <w:rFonts w:ascii="Proxima Nova Rg" w:eastAsia="Calibri" w:hAnsi="Proxima Nova Rg" w:cs="Arial"/>
          <w:b/>
          <w:sz w:val="22"/>
        </w:rPr>
        <w:t xml:space="preserve">GUIDELINES FOR </w:t>
      </w:r>
      <w:r w:rsidR="000F78E6" w:rsidRPr="005B74A6">
        <w:rPr>
          <w:rFonts w:ascii="Proxima Nova Rg" w:eastAsia="Calibri" w:hAnsi="Proxima Nova Rg" w:cs="Arial"/>
          <w:b/>
          <w:sz w:val="22"/>
        </w:rPr>
        <w:t>PROPOSAL</w:t>
      </w:r>
      <w:r w:rsidR="00793BC1" w:rsidRPr="005B74A6">
        <w:rPr>
          <w:rFonts w:ascii="Proxima Nova Rg" w:eastAsia="Calibri" w:hAnsi="Proxima Nova Rg" w:cs="Arial"/>
          <w:b/>
          <w:sz w:val="22"/>
        </w:rPr>
        <w:t>S’</w:t>
      </w:r>
      <w:r w:rsidR="000F78E6" w:rsidRPr="005B74A6">
        <w:rPr>
          <w:rFonts w:ascii="Proxima Nova Rg" w:eastAsia="Calibri" w:hAnsi="Proxima Nova Rg" w:cs="Arial"/>
          <w:b/>
          <w:sz w:val="22"/>
        </w:rPr>
        <w:t xml:space="preserve"> SUBMISSION</w:t>
      </w:r>
    </w:p>
    <w:p w14:paraId="71BBE57B" w14:textId="40885712" w:rsidR="003565A7" w:rsidRPr="005B74A6" w:rsidRDefault="0009483A" w:rsidP="005F6F6B">
      <w:pPr>
        <w:spacing w:after="240"/>
        <w:rPr>
          <w:rFonts w:ascii="Proxima Nova Rg" w:eastAsiaTheme="minorEastAsia" w:hAnsi="Proxima Nova Rg" w:cs="Arial"/>
          <w:szCs w:val="22"/>
          <w:lang w:val="en-US"/>
        </w:rPr>
      </w:pPr>
      <w:r w:rsidRPr="005B74A6">
        <w:rPr>
          <w:rFonts w:ascii="Proxima Nova Rg" w:eastAsia="Calibri" w:hAnsi="Proxima Nova Rg" w:cs="Arial"/>
          <w:b/>
          <w:bCs/>
          <w:szCs w:val="22"/>
        </w:rPr>
        <w:t>Eligibility Criteria:</w:t>
      </w:r>
      <w:r w:rsidRPr="005B74A6">
        <w:rPr>
          <w:rFonts w:ascii="Proxima Nova Rg" w:eastAsiaTheme="minorEastAsia" w:hAnsi="Proxima Nova Rg" w:cs="Arial"/>
          <w:b/>
          <w:bCs/>
          <w:szCs w:val="22"/>
        </w:rPr>
        <w:t xml:space="preserve"> </w:t>
      </w:r>
      <w:r w:rsidR="006742D7" w:rsidRPr="005B74A6">
        <w:rPr>
          <w:rFonts w:ascii="Proxima Nova Rg" w:eastAsiaTheme="minorEastAsia" w:hAnsi="Proxima Nova Rg" w:cs="Arial"/>
          <w:szCs w:val="22"/>
          <w:lang w:val="en-US" w:eastAsia="ko-KR"/>
        </w:rPr>
        <w:t xml:space="preserve">The UNDP Grant not exceeding USD </w:t>
      </w:r>
      <w:r w:rsidR="00F375E6" w:rsidRPr="001964D2">
        <w:rPr>
          <w:rFonts w:ascii="Proxima Nova Rg" w:eastAsiaTheme="minorEastAsia" w:hAnsi="Proxima Nova Rg" w:cs="Arial"/>
          <w:szCs w:val="22"/>
          <w:lang w:val="en-US" w:eastAsia="ko-KR"/>
        </w:rPr>
        <w:t>50</w:t>
      </w:r>
      <w:r w:rsidR="006742D7" w:rsidRPr="001964D2">
        <w:rPr>
          <w:rFonts w:ascii="Proxima Nova Rg" w:eastAsiaTheme="minorEastAsia" w:hAnsi="Proxima Nova Rg" w:cs="Arial"/>
          <w:szCs w:val="22"/>
          <w:lang w:val="en-US" w:eastAsia="ko-KR"/>
        </w:rPr>
        <w:t>,</w:t>
      </w:r>
      <w:r w:rsidR="00F375E6" w:rsidRPr="001964D2">
        <w:rPr>
          <w:rFonts w:ascii="Proxima Nova Rg" w:eastAsiaTheme="minorEastAsia" w:hAnsi="Proxima Nova Rg" w:cs="Arial"/>
          <w:szCs w:val="22"/>
          <w:lang w:val="en-US" w:eastAsia="ko-KR"/>
        </w:rPr>
        <w:t>000</w:t>
      </w:r>
      <w:r w:rsidR="006742D7" w:rsidRPr="001964D2">
        <w:rPr>
          <w:rFonts w:ascii="Proxima Nova Rg" w:eastAsiaTheme="minorEastAsia" w:hAnsi="Proxima Nova Rg" w:cs="Arial"/>
          <w:szCs w:val="22"/>
          <w:lang w:val="en-US" w:eastAsia="ko-KR"/>
        </w:rPr>
        <w:t xml:space="preserve"> </w:t>
      </w:r>
      <w:r w:rsidR="006742D7" w:rsidRPr="005B74A6">
        <w:rPr>
          <w:rFonts w:ascii="Proxima Nova Rg" w:eastAsiaTheme="minorEastAsia" w:hAnsi="Proxima Nova Rg" w:cs="Arial"/>
          <w:szCs w:val="22"/>
          <w:lang w:val="en-US" w:eastAsia="ko-KR"/>
        </w:rPr>
        <w:t xml:space="preserve">will be provided to </w:t>
      </w:r>
      <w:r w:rsidR="006742D7" w:rsidRPr="005B74A6">
        <w:rPr>
          <w:rFonts w:ascii="Proxima Nova Rg" w:eastAsiaTheme="minorEastAsia" w:hAnsi="Proxima Nova Rg" w:cs="Arial"/>
          <w:b/>
          <w:bCs/>
          <w:szCs w:val="22"/>
          <w:lang w:val="en-US" w:eastAsia="ko-KR"/>
        </w:rPr>
        <w:t>one</w:t>
      </w:r>
      <w:r w:rsidR="006742D7" w:rsidRPr="005B74A6">
        <w:rPr>
          <w:rFonts w:ascii="Proxima Nova Rg" w:eastAsiaTheme="minorEastAsia" w:hAnsi="Proxima Nova Rg" w:cs="Arial"/>
          <w:szCs w:val="22"/>
          <w:lang w:val="en-US" w:eastAsia="ko-KR"/>
        </w:rPr>
        <w:t xml:space="preserve"> </w:t>
      </w:r>
      <w:r w:rsidR="00C34B56">
        <w:rPr>
          <w:rFonts w:ascii="Proxima Nova Rg" w:eastAsiaTheme="minorEastAsia" w:hAnsi="Proxima Nova Rg" w:cs="Arial"/>
          <w:szCs w:val="22"/>
          <w:lang w:val="en-US"/>
        </w:rPr>
        <w:t>Lao</w:t>
      </w:r>
      <w:r w:rsidR="0013007A">
        <w:rPr>
          <w:rFonts w:ascii="Proxima Nova Rg" w:eastAsiaTheme="minorEastAsia" w:hAnsi="Proxima Nova Rg" w:cs="Arial"/>
          <w:szCs w:val="22"/>
          <w:lang w:val="en-US"/>
        </w:rPr>
        <w:t xml:space="preserve"> PDR</w:t>
      </w:r>
      <w:r w:rsidR="00C34B56">
        <w:rPr>
          <w:rFonts w:ascii="Proxima Nova Rg" w:eastAsiaTheme="minorEastAsia" w:hAnsi="Proxima Nova Rg" w:cs="Arial"/>
          <w:szCs w:val="22"/>
          <w:lang w:val="en-US"/>
        </w:rPr>
        <w:t xml:space="preserve">-based </w:t>
      </w:r>
      <w:r w:rsidR="0093040A">
        <w:rPr>
          <w:rFonts w:ascii="Proxima Nova Rg" w:eastAsiaTheme="minorEastAsia" w:hAnsi="Proxima Nova Rg" w:cs="Arial"/>
          <w:szCs w:val="22"/>
          <w:lang w:val="en-US"/>
        </w:rPr>
        <w:t>(</w:t>
      </w:r>
      <w:r w:rsidR="00C34B56" w:rsidRPr="009C0CC1">
        <w:rPr>
          <w:rFonts w:ascii="Proxima Nova Rg" w:eastAsiaTheme="minorEastAsia" w:hAnsi="Proxima Nova Rg" w:cs="Arial"/>
          <w:szCs w:val="22"/>
          <w:lang w:val="en-US"/>
        </w:rPr>
        <w:t>national</w:t>
      </w:r>
      <w:r w:rsidR="00C34B56">
        <w:rPr>
          <w:rFonts w:ascii="Proxima Nova Rg" w:eastAsiaTheme="minorEastAsia" w:hAnsi="Proxima Nova Rg" w:cs="Arial"/>
          <w:szCs w:val="22"/>
          <w:lang w:val="en-US"/>
        </w:rPr>
        <w:t>/</w:t>
      </w:r>
      <w:r w:rsidR="00C34B56" w:rsidRPr="009C0CC1">
        <w:rPr>
          <w:rFonts w:ascii="Proxima Nova Rg" w:eastAsiaTheme="minorEastAsia" w:hAnsi="Proxima Nova Rg" w:cs="Arial"/>
          <w:szCs w:val="22"/>
          <w:lang w:val="en-US"/>
        </w:rPr>
        <w:t xml:space="preserve">international) non-governmental </w:t>
      </w:r>
      <w:proofErr w:type="gramStart"/>
      <w:r w:rsidR="00C34B56" w:rsidRPr="009C0CC1">
        <w:rPr>
          <w:rFonts w:ascii="Proxima Nova Rg" w:eastAsiaTheme="minorEastAsia" w:hAnsi="Proxima Nova Rg" w:cs="Arial"/>
          <w:szCs w:val="22"/>
          <w:lang w:val="en-US"/>
        </w:rPr>
        <w:t>organization</w:t>
      </w:r>
      <w:r w:rsidR="00D626A3" w:rsidRPr="005B74A6">
        <w:rPr>
          <w:rFonts w:ascii="Proxima Nova Rg" w:eastAsiaTheme="minorEastAsia" w:hAnsi="Proxima Nova Rg" w:cs="Arial"/>
          <w:szCs w:val="22"/>
          <w:lang w:val="en-US" w:eastAsia="ko-KR"/>
        </w:rPr>
        <w:t>.</w:t>
      </w:r>
      <w:r w:rsidR="00E476DD" w:rsidRPr="005B74A6">
        <w:rPr>
          <w:rFonts w:ascii="Proxima Nova Rg" w:eastAsiaTheme="minorEastAsia" w:hAnsi="Proxima Nova Rg" w:cs="Arial"/>
          <w:szCs w:val="22"/>
          <w:lang w:val="en-US" w:eastAsia="ko-KR"/>
        </w:rPr>
        <w:t>*</w:t>
      </w:r>
      <w:proofErr w:type="gramEnd"/>
    </w:p>
    <w:p w14:paraId="21650B81" w14:textId="397E60D1" w:rsidR="00D16649" w:rsidRPr="005B74A6" w:rsidRDefault="00E476DD" w:rsidP="005F6F6B">
      <w:pPr>
        <w:spacing w:after="240"/>
        <w:rPr>
          <w:rFonts w:ascii="Proxima Nova Rg" w:eastAsiaTheme="minorEastAsia" w:hAnsi="Proxima Nova Rg" w:cs="Arial"/>
          <w:i/>
          <w:iCs/>
          <w:szCs w:val="22"/>
          <w:lang w:val="en-US"/>
        </w:rPr>
      </w:pPr>
      <w:r w:rsidRPr="005B74A6">
        <w:rPr>
          <w:rFonts w:ascii="Proxima Nova Rg" w:eastAsiaTheme="minorEastAsia" w:hAnsi="Proxima Nova Rg" w:cs="Arial"/>
          <w:i/>
          <w:iCs/>
          <w:szCs w:val="22"/>
          <w:lang w:val="en-US"/>
        </w:rPr>
        <w:t>*</w:t>
      </w:r>
      <w:r w:rsidR="0059444A" w:rsidRPr="005B74A6">
        <w:rPr>
          <w:rFonts w:ascii="Proxima Nova Rg" w:eastAsiaTheme="minorEastAsia" w:hAnsi="Proxima Nova Rg" w:cs="Arial"/>
          <w:i/>
          <w:iCs/>
          <w:szCs w:val="22"/>
          <w:lang w:val="en-US"/>
        </w:rPr>
        <w:t xml:space="preserve">According to the </w:t>
      </w:r>
      <w:hyperlink r:id="rId21" w:history="1">
        <w:r w:rsidR="003565A7" w:rsidRPr="005B74A6">
          <w:rPr>
            <w:rStyle w:val="Hyperlink"/>
            <w:rFonts w:ascii="Proxima Nova Rg" w:eastAsiaTheme="minorEastAsia" w:hAnsi="Proxima Nova Rg" w:cs="Arial"/>
            <w:i/>
            <w:iCs/>
            <w:szCs w:val="22"/>
            <w:lang w:val="en-US"/>
          </w:rPr>
          <w:t>UNDP Programme and Operations Policies and Procedures (POPP)</w:t>
        </w:r>
      </w:hyperlink>
      <w:r w:rsidR="0059444A" w:rsidRPr="005B74A6">
        <w:rPr>
          <w:rFonts w:ascii="Proxima Nova Rg" w:eastAsiaTheme="minorEastAsia" w:hAnsi="Proxima Nova Rg" w:cs="Arial"/>
          <w:i/>
          <w:iCs/>
          <w:szCs w:val="22"/>
          <w:lang w:val="en-US"/>
        </w:rPr>
        <w:t xml:space="preserve">, </w:t>
      </w:r>
      <w:r w:rsidR="00220BA2" w:rsidRPr="005B74A6">
        <w:rPr>
          <w:rFonts w:ascii="Proxima Nova Rg" w:eastAsiaTheme="minorEastAsia" w:hAnsi="Proxima Nova Rg" w:cs="Arial"/>
          <w:i/>
          <w:iCs/>
          <w:szCs w:val="22"/>
          <w:lang w:val="en-US"/>
        </w:rPr>
        <w:t>the Grant</w:t>
      </w:r>
      <w:r w:rsidR="00441558" w:rsidRPr="005B74A6">
        <w:rPr>
          <w:rFonts w:ascii="Proxima Nova Rg" w:eastAsiaTheme="minorEastAsia" w:hAnsi="Proxima Nova Rg" w:cs="Arial"/>
          <w:i/>
          <w:iCs/>
          <w:szCs w:val="22"/>
          <w:lang w:val="en-US"/>
        </w:rPr>
        <w:t xml:space="preserve"> can be awarded to non-governmental organizations, including non-governmental academic or educational institutions</w:t>
      </w:r>
      <w:r w:rsidR="00AC6C41" w:rsidRPr="005B74A6">
        <w:rPr>
          <w:rFonts w:ascii="Proxima Nova Rg" w:eastAsiaTheme="minorEastAsia" w:hAnsi="Proxima Nova Rg" w:cs="Arial"/>
          <w:i/>
          <w:iCs/>
          <w:szCs w:val="22"/>
          <w:lang w:val="en-US"/>
        </w:rPr>
        <w:t xml:space="preserve">. The </w:t>
      </w:r>
      <w:r w:rsidR="003565A7" w:rsidRPr="005B74A6">
        <w:rPr>
          <w:rFonts w:ascii="Proxima Nova Rg" w:eastAsiaTheme="minorEastAsia" w:hAnsi="Proxima Nova Rg" w:cs="Arial"/>
          <w:i/>
          <w:iCs/>
          <w:szCs w:val="22"/>
          <w:lang w:val="en-US"/>
        </w:rPr>
        <w:t>p</w:t>
      </w:r>
      <w:r w:rsidR="0059444A" w:rsidRPr="005B74A6">
        <w:rPr>
          <w:rFonts w:ascii="Proxima Nova Rg" w:eastAsiaTheme="minorEastAsia" w:hAnsi="Proxima Nova Rg" w:cs="Arial"/>
          <w:i/>
          <w:iCs/>
          <w:szCs w:val="22"/>
          <w:lang w:val="en-US"/>
        </w:rPr>
        <w:t>rivate sector</w:t>
      </w:r>
      <w:r w:rsidR="00220BA2" w:rsidRPr="005B74A6">
        <w:rPr>
          <w:rFonts w:ascii="Proxima Nova Rg" w:eastAsiaTheme="minorEastAsia" w:hAnsi="Proxima Nova Rg" w:cs="Arial"/>
          <w:i/>
          <w:iCs/>
          <w:szCs w:val="22"/>
          <w:lang w:val="en-US"/>
        </w:rPr>
        <w:t xml:space="preserve">, </w:t>
      </w:r>
      <w:r w:rsidR="0059444A" w:rsidRPr="005B74A6">
        <w:rPr>
          <w:rFonts w:ascii="Proxima Nova Rg" w:eastAsiaTheme="minorEastAsia" w:hAnsi="Proxima Nova Rg" w:cs="Arial"/>
          <w:i/>
          <w:iCs/>
          <w:szCs w:val="22"/>
          <w:lang w:val="en-US"/>
        </w:rPr>
        <w:t>commercial entities</w:t>
      </w:r>
      <w:r w:rsidR="00117F84">
        <w:rPr>
          <w:rFonts w:ascii="Proxima Nova Rg" w:eastAsiaTheme="minorEastAsia" w:hAnsi="Proxima Nova Rg" w:cs="Arial"/>
          <w:i/>
          <w:iCs/>
          <w:szCs w:val="22"/>
          <w:lang w:val="en-US"/>
        </w:rPr>
        <w:t>,</w:t>
      </w:r>
      <w:r w:rsidR="0059444A" w:rsidRPr="005B74A6">
        <w:rPr>
          <w:rFonts w:ascii="Proxima Nova Rg" w:eastAsiaTheme="minorEastAsia" w:hAnsi="Proxima Nova Rg" w:cs="Arial"/>
          <w:i/>
          <w:iCs/>
          <w:szCs w:val="22"/>
          <w:lang w:val="en-US"/>
        </w:rPr>
        <w:t xml:space="preserve"> and governmental organizations</w:t>
      </w:r>
      <w:r w:rsidRPr="005B74A6">
        <w:rPr>
          <w:rFonts w:ascii="Proxima Nova Rg" w:eastAsiaTheme="minorEastAsia" w:hAnsi="Proxima Nova Rg" w:cs="Arial"/>
          <w:i/>
          <w:iCs/>
          <w:szCs w:val="22"/>
          <w:lang w:val="en-US"/>
        </w:rPr>
        <w:t xml:space="preserve">, such as </w:t>
      </w:r>
      <w:r w:rsidR="0059444A" w:rsidRPr="005B74A6">
        <w:rPr>
          <w:rFonts w:ascii="Proxima Nova Rg" w:eastAsiaTheme="minorEastAsia" w:hAnsi="Proxima Nova Rg" w:cs="Arial"/>
          <w:i/>
          <w:iCs/>
          <w:szCs w:val="22"/>
          <w:lang w:val="en-US"/>
        </w:rPr>
        <w:t>regional governments, municipalities</w:t>
      </w:r>
      <w:r w:rsidR="00AF4373">
        <w:rPr>
          <w:rFonts w:ascii="Proxima Nova Rg" w:eastAsiaTheme="minorEastAsia" w:hAnsi="Proxima Nova Rg" w:cs="Arial"/>
          <w:i/>
          <w:iCs/>
          <w:szCs w:val="22"/>
          <w:lang w:val="en-US"/>
        </w:rPr>
        <w:t xml:space="preserve">, </w:t>
      </w:r>
      <w:r w:rsidR="00476F8B">
        <w:rPr>
          <w:rFonts w:ascii="Proxima Nova Rg" w:eastAsiaTheme="minorEastAsia" w:hAnsi="Proxima Nova Rg" w:cs="Arial"/>
          <w:i/>
          <w:iCs/>
          <w:szCs w:val="22"/>
          <w:lang w:val="en-US"/>
        </w:rPr>
        <w:t>N</w:t>
      </w:r>
      <w:r w:rsidR="00AF4373">
        <w:rPr>
          <w:rFonts w:ascii="Proxima Nova Rg" w:eastAsiaTheme="minorEastAsia" w:hAnsi="Proxima Nova Rg" w:cs="Arial"/>
          <w:i/>
          <w:iCs/>
          <w:szCs w:val="22"/>
          <w:lang w:val="en-US"/>
        </w:rPr>
        <w:t>ational</w:t>
      </w:r>
      <w:r w:rsidR="00476F8B">
        <w:rPr>
          <w:rFonts w:ascii="Proxima Nova Rg" w:eastAsiaTheme="minorEastAsia" w:hAnsi="Proxima Nova Rg" w:cs="Arial"/>
          <w:i/>
          <w:iCs/>
          <w:szCs w:val="22"/>
          <w:lang w:val="en-US"/>
        </w:rPr>
        <w:t xml:space="preserve"> and Provincial Universities</w:t>
      </w:r>
      <w:r w:rsidR="00BD7B66">
        <w:rPr>
          <w:rFonts w:ascii="Proxima Nova Rg" w:eastAsiaTheme="minorEastAsia" w:hAnsi="Proxima Nova Rg" w:cs="Arial"/>
          <w:i/>
          <w:iCs/>
          <w:szCs w:val="22"/>
          <w:lang w:val="en-US"/>
        </w:rPr>
        <w:t>,</w:t>
      </w:r>
      <w:r w:rsidR="00AF4373">
        <w:rPr>
          <w:rFonts w:ascii="Proxima Nova Rg" w:eastAsiaTheme="minorEastAsia" w:hAnsi="Proxima Nova Rg" w:cs="Arial"/>
          <w:i/>
          <w:iCs/>
          <w:szCs w:val="22"/>
          <w:lang w:val="en-US"/>
        </w:rPr>
        <w:t xml:space="preserve"> </w:t>
      </w:r>
      <w:r w:rsidR="0059444A" w:rsidRPr="005B74A6">
        <w:rPr>
          <w:rFonts w:ascii="Proxima Nova Rg" w:eastAsiaTheme="minorEastAsia" w:hAnsi="Proxima Nova Rg" w:cs="Arial"/>
          <w:i/>
          <w:iCs/>
          <w:szCs w:val="22"/>
          <w:lang w:val="en-US"/>
        </w:rPr>
        <w:t>etc.</w:t>
      </w:r>
      <w:r w:rsidRPr="005B74A6">
        <w:rPr>
          <w:rFonts w:ascii="Proxima Nova Rg" w:eastAsiaTheme="minorEastAsia" w:hAnsi="Proxima Nova Rg" w:cs="Arial"/>
          <w:i/>
          <w:iCs/>
          <w:szCs w:val="22"/>
          <w:lang w:val="en-US"/>
        </w:rPr>
        <w:t>,</w:t>
      </w:r>
      <w:r w:rsidR="0059444A" w:rsidRPr="005B74A6">
        <w:rPr>
          <w:rFonts w:ascii="Proxima Nova Rg" w:eastAsiaTheme="minorEastAsia" w:hAnsi="Proxima Nova Rg" w:cs="Arial"/>
          <w:i/>
          <w:iCs/>
          <w:szCs w:val="22"/>
          <w:lang w:val="en-US"/>
        </w:rPr>
        <w:t xml:space="preserve"> are currently not eligible to receive </w:t>
      </w:r>
      <w:r w:rsidR="00220BA2" w:rsidRPr="005B74A6">
        <w:rPr>
          <w:rFonts w:ascii="Proxima Nova Rg" w:eastAsiaTheme="minorEastAsia" w:hAnsi="Proxima Nova Rg" w:cs="Arial"/>
          <w:i/>
          <w:iCs/>
          <w:szCs w:val="22"/>
          <w:lang w:val="en-US"/>
        </w:rPr>
        <w:t>th</w:t>
      </w:r>
      <w:r w:rsidR="00D708DF" w:rsidRPr="005B74A6">
        <w:rPr>
          <w:rFonts w:ascii="Proxima Nova Rg" w:eastAsiaTheme="minorEastAsia" w:hAnsi="Proxima Nova Rg" w:cs="Arial"/>
          <w:i/>
          <w:iCs/>
          <w:szCs w:val="22"/>
          <w:lang w:val="en-US"/>
        </w:rPr>
        <w:t xml:space="preserve">is </w:t>
      </w:r>
      <w:r w:rsidR="00220BA2" w:rsidRPr="005B74A6">
        <w:rPr>
          <w:rFonts w:ascii="Proxima Nova Rg" w:eastAsiaTheme="minorEastAsia" w:hAnsi="Proxima Nova Rg" w:cs="Arial"/>
          <w:i/>
          <w:iCs/>
          <w:szCs w:val="22"/>
          <w:lang w:val="en-US"/>
        </w:rPr>
        <w:t>G</w:t>
      </w:r>
      <w:r w:rsidR="003565A7" w:rsidRPr="005B74A6">
        <w:rPr>
          <w:rFonts w:ascii="Proxima Nova Rg" w:eastAsiaTheme="minorEastAsia" w:hAnsi="Proxima Nova Rg" w:cs="Arial"/>
          <w:i/>
          <w:iCs/>
          <w:szCs w:val="22"/>
          <w:lang w:val="en-US"/>
        </w:rPr>
        <w:t xml:space="preserve">rant. </w:t>
      </w:r>
    </w:p>
    <w:p w14:paraId="4FE42335" w14:textId="7561A3D7" w:rsidR="00012CCA" w:rsidRPr="005B74A6" w:rsidRDefault="00A33C3F" w:rsidP="005F6F6B">
      <w:pPr>
        <w:spacing w:after="240"/>
        <w:rPr>
          <w:rFonts w:ascii="Proxima Nova Rg" w:eastAsiaTheme="minorEastAsia" w:hAnsi="Proxima Nova Rg" w:cs="Arial"/>
          <w:szCs w:val="22"/>
        </w:rPr>
      </w:pPr>
      <w:r w:rsidRPr="005B74A6">
        <w:rPr>
          <w:rFonts w:ascii="Proxima Nova Rg" w:eastAsia="Calibri" w:hAnsi="Proxima Nova Rg" w:cs="Arial"/>
          <w:b/>
          <w:bCs/>
          <w:szCs w:val="22"/>
        </w:rPr>
        <w:t>Selection Criteria:</w:t>
      </w:r>
      <w:r w:rsidR="00E9442E" w:rsidRPr="005B74A6">
        <w:rPr>
          <w:rFonts w:ascii="Proxima Nova Rg" w:eastAsia="Calibri" w:hAnsi="Proxima Nova Rg" w:cs="Arial"/>
          <w:szCs w:val="22"/>
        </w:rPr>
        <w:t xml:space="preserve"> </w:t>
      </w:r>
      <w:r w:rsidR="00012CCA" w:rsidRPr="005B74A6">
        <w:rPr>
          <w:rFonts w:ascii="Proxima Nova Rg" w:eastAsia="Calibri" w:hAnsi="Proxima Nova Rg" w:cs="Arial"/>
          <w:szCs w:val="22"/>
        </w:rPr>
        <w:t>The selection criteria will involve the following elements:</w:t>
      </w:r>
    </w:p>
    <w:p w14:paraId="2E43634C" w14:textId="48BF29B9" w:rsidR="006A309F" w:rsidRPr="005B74A6" w:rsidRDefault="009D700D" w:rsidP="006A309F">
      <w:pPr>
        <w:pStyle w:val="ListParagraph"/>
        <w:numPr>
          <w:ilvl w:val="0"/>
          <w:numId w:val="27"/>
        </w:numPr>
        <w:spacing w:after="240"/>
        <w:ind w:left="709" w:hanging="425"/>
        <w:jc w:val="both"/>
        <w:rPr>
          <w:rFonts w:ascii="Proxima Nova Rg" w:eastAsia="Calibri" w:hAnsi="Proxima Nova Rg" w:cs="Arial"/>
          <w:sz w:val="22"/>
        </w:rPr>
      </w:pPr>
      <w:r w:rsidRPr="005B74A6">
        <w:rPr>
          <w:rFonts w:ascii="Proxima Nova Rg" w:eastAsia="Calibri" w:hAnsi="Proxima Nova Rg" w:cs="Arial"/>
          <w:sz w:val="22"/>
        </w:rPr>
        <w:t>C</w:t>
      </w:r>
      <w:r w:rsidR="00012CCA" w:rsidRPr="005B74A6">
        <w:rPr>
          <w:rFonts w:ascii="Proxima Nova Rg" w:eastAsia="Calibri" w:hAnsi="Proxima Nova Rg" w:cs="Arial"/>
          <w:sz w:val="22"/>
        </w:rPr>
        <w:t xml:space="preserve">apacity of </w:t>
      </w:r>
      <w:r w:rsidR="001964D2">
        <w:rPr>
          <w:rFonts w:ascii="Proxima Nova Rg" w:eastAsia="Calibri" w:hAnsi="Proxima Nova Rg" w:cs="Arial"/>
          <w:sz w:val="22"/>
        </w:rPr>
        <w:t>A</w:t>
      </w:r>
      <w:r w:rsidR="003C1EA0" w:rsidRPr="005B74A6">
        <w:rPr>
          <w:rFonts w:ascii="Proxima Nova Rg" w:eastAsia="Calibri" w:hAnsi="Proxima Nova Rg" w:cs="Arial"/>
          <w:sz w:val="22"/>
        </w:rPr>
        <w:t xml:space="preserve">pplicant </w:t>
      </w:r>
      <w:proofErr w:type="gramStart"/>
      <w:r w:rsidR="001964D2">
        <w:rPr>
          <w:rFonts w:ascii="Proxima Nova Rg" w:eastAsia="Calibri" w:hAnsi="Proxima Nova Rg" w:cs="Arial"/>
          <w:sz w:val="22"/>
        </w:rPr>
        <w:t>O</w:t>
      </w:r>
      <w:r w:rsidR="003C1EA0" w:rsidRPr="005B74A6">
        <w:rPr>
          <w:rFonts w:ascii="Proxima Nova Rg" w:eastAsia="Calibri" w:hAnsi="Proxima Nova Rg" w:cs="Arial"/>
          <w:sz w:val="22"/>
        </w:rPr>
        <w:t>rganization</w:t>
      </w:r>
      <w:r w:rsidR="006A309F" w:rsidRPr="005B74A6">
        <w:rPr>
          <w:rFonts w:ascii="Proxima Nova Rg" w:eastAsia="Calibri" w:hAnsi="Proxima Nova Rg" w:cs="Arial"/>
        </w:rPr>
        <w:t>;</w:t>
      </w:r>
      <w:proofErr w:type="gramEnd"/>
      <w:r w:rsidR="006A309F" w:rsidRPr="005B74A6">
        <w:rPr>
          <w:rFonts w:ascii="Proxima Nova Rg" w:eastAsia="Calibri" w:hAnsi="Proxima Nova Rg" w:cs="Arial"/>
        </w:rPr>
        <w:t xml:space="preserve"> </w:t>
      </w:r>
    </w:p>
    <w:p w14:paraId="08799779" w14:textId="4AC91FE7" w:rsidR="006A309F" w:rsidRDefault="00BC1B5D" w:rsidP="006A309F">
      <w:pPr>
        <w:pStyle w:val="ListParagraph"/>
        <w:numPr>
          <w:ilvl w:val="0"/>
          <w:numId w:val="27"/>
        </w:numPr>
        <w:spacing w:after="240"/>
        <w:ind w:left="709" w:hanging="425"/>
        <w:jc w:val="both"/>
        <w:rPr>
          <w:rFonts w:ascii="Proxima Nova Rg" w:eastAsia="Calibri" w:hAnsi="Proxima Nova Rg" w:cs="Arial"/>
          <w:sz w:val="22"/>
        </w:rPr>
      </w:pPr>
      <w:r>
        <w:rPr>
          <w:rFonts w:ascii="Proxima Nova Rg" w:eastAsia="Calibri" w:hAnsi="Proxima Nova Rg" w:cs="Arial"/>
          <w:sz w:val="22"/>
        </w:rPr>
        <w:t xml:space="preserve">Experience and </w:t>
      </w:r>
      <w:r w:rsidR="004A42D7">
        <w:rPr>
          <w:rFonts w:ascii="Proxima Nova Rg" w:eastAsia="Calibri" w:hAnsi="Proxima Nova Rg" w:cs="Arial"/>
          <w:sz w:val="22"/>
        </w:rPr>
        <w:t xml:space="preserve">existing partnerships </w:t>
      </w:r>
      <w:r w:rsidR="007B6B59">
        <w:rPr>
          <w:rFonts w:ascii="Proxima Nova Rg" w:eastAsia="Calibri" w:hAnsi="Proxima Nova Rg" w:cs="Arial"/>
          <w:sz w:val="22"/>
        </w:rPr>
        <w:t>in the area of</w:t>
      </w:r>
      <w:r w:rsidR="005B603E">
        <w:rPr>
          <w:rFonts w:ascii="Proxima Nova Rg" w:eastAsia="Calibri" w:hAnsi="Proxima Nova Rg" w:cs="Arial"/>
          <w:sz w:val="22"/>
        </w:rPr>
        <w:t xml:space="preserve"> </w:t>
      </w:r>
      <w:proofErr w:type="gramStart"/>
      <w:r w:rsidR="005B603E">
        <w:rPr>
          <w:rFonts w:ascii="Proxima Nova Rg" w:eastAsia="Calibri" w:hAnsi="Proxima Nova Rg" w:cs="Arial"/>
          <w:sz w:val="22"/>
        </w:rPr>
        <w:t>GBV</w:t>
      </w:r>
      <w:r w:rsidR="00E32608" w:rsidRPr="005B74A6">
        <w:rPr>
          <w:rFonts w:ascii="Proxima Nova Rg" w:eastAsia="Calibri" w:hAnsi="Proxima Nova Rg" w:cs="Arial"/>
          <w:sz w:val="22"/>
        </w:rPr>
        <w:t>;</w:t>
      </w:r>
      <w:proofErr w:type="gramEnd"/>
    </w:p>
    <w:p w14:paraId="66E5B864" w14:textId="4609C1B8" w:rsidR="005B603E" w:rsidRPr="005B74A6" w:rsidRDefault="005B603E" w:rsidP="006A309F">
      <w:pPr>
        <w:pStyle w:val="ListParagraph"/>
        <w:numPr>
          <w:ilvl w:val="0"/>
          <w:numId w:val="27"/>
        </w:numPr>
        <w:spacing w:after="240"/>
        <w:ind w:left="709" w:hanging="425"/>
        <w:jc w:val="both"/>
        <w:rPr>
          <w:rFonts w:ascii="Proxima Nova Rg" w:eastAsia="Calibri" w:hAnsi="Proxima Nova Rg" w:cs="Arial"/>
          <w:sz w:val="22"/>
        </w:rPr>
      </w:pPr>
      <w:r>
        <w:rPr>
          <w:rFonts w:ascii="Proxima Nova Rg" w:eastAsia="Calibri" w:hAnsi="Proxima Nova Rg" w:cs="Arial"/>
          <w:sz w:val="22"/>
        </w:rPr>
        <w:t xml:space="preserve">Experience in </w:t>
      </w:r>
      <w:r w:rsidR="0010126E">
        <w:rPr>
          <w:rFonts w:ascii="Proxima Nova Rg" w:eastAsia="Calibri" w:hAnsi="Proxima Nova Rg" w:cs="Arial"/>
          <w:sz w:val="22"/>
        </w:rPr>
        <w:t xml:space="preserve">comprehensive research and </w:t>
      </w:r>
      <w:proofErr w:type="gramStart"/>
      <w:r w:rsidR="0010126E">
        <w:rPr>
          <w:rFonts w:ascii="Proxima Nova Rg" w:eastAsia="Calibri" w:hAnsi="Proxima Nova Rg" w:cs="Arial"/>
          <w:sz w:val="22"/>
        </w:rPr>
        <w:t>analysis;</w:t>
      </w:r>
      <w:proofErr w:type="gramEnd"/>
      <w:r w:rsidR="0010126E">
        <w:rPr>
          <w:rFonts w:ascii="Proxima Nova Rg" w:eastAsia="Calibri" w:hAnsi="Proxima Nova Rg" w:cs="Arial"/>
          <w:sz w:val="22"/>
        </w:rPr>
        <w:t xml:space="preserve"> </w:t>
      </w:r>
      <w:r w:rsidR="007B6B59">
        <w:rPr>
          <w:rFonts w:ascii="Proxima Nova Rg" w:eastAsia="Calibri" w:hAnsi="Proxima Nova Rg" w:cs="Arial"/>
          <w:sz w:val="22"/>
        </w:rPr>
        <w:t xml:space="preserve"> </w:t>
      </w:r>
    </w:p>
    <w:p w14:paraId="1F8E5823" w14:textId="0FEB3818" w:rsidR="00012CCA" w:rsidRPr="005B74A6" w:rsidRDefault="00012CCA" w:rsidP="0086722D">
      <w:pPr>
        <w:pStyle w:val="ListParagraph"/>
        <w:numPr>
          <w:ilvl w:val="0"/>
          <w:numId w:val="27"/>
        </w:numPr>
        <w:spacing w:after="240"/>
        <w:ind w:left="709" w:hanging="425"/>
        <w:jc w:val="both"/>
        <w:rPr>
          <w:rFonts w:ascii="Proxima Nova Rg" w:eastAsia="Calibri" w:hAnsi="Proxima Nova Rg" w:cs="Arial"/>
          <w:sz w:val="22"/>
        </w:rPr>
      </w:pPr>
      <w:r w:rsidRPr="005B74A6">
        <w:rPr>
          <w:rFonts w:ascii="Proxima Nova Rg" w:eastAsia="Calibri" w:hAnsi="Proxima Nova Rg" w:cs="Arial"/>
          <w:sz w:val="22"/>
        </w:rPr>
        <w:t>Simplicity and ease of implementation</w:t>
      </w:r>
      <w:r w:rsidR="0015490E" w:rsidRPr="005B74A6">
        <w:rPr>
          <w:rFonts w:ascii="Proxima Nova Rg" w:eastAsia="Calibri" w:hAnsi="Proxima Nova Rg" w:cs="Arial"/>
          <w:sz w:val="22"/>
        </w:rPr>
        <w:t xml:space="preserve">, yet adopting innovative or unconventional </w:t>
      </w:r>
      <w:proofErr w:type="gramStart"/>
      <w:r w:rsidR="0015490E" w:rsidRPr="005B74A6">
        <w:rPr>
          <w:rFonts w:ascii="Proxima Nova Rg" w:eastAsia="Calibri" w:hAnsi="Proxima Nova Rg" w:cs="Arial"/>
          <w:sz w:val="22"/>
        </w:rPr>
        <w:t>approach</w:t>
      </w:r>
      <w:r w:rsidR="005B72E5" w:rsidRPr="005B74A6">
        <w:rPr>
          <w:rFonts w:ascii="Proxima Nova Rg" w:eastAsia="Calibri" w:hAnsi="Proxima Nova Rg" w:cs="Arial"/>
          <w:sz w:val="22"/>
        </w:rPr>
        <w:t>;</w:t>
      </w:r>
      <w:proofErr w:type="gramEnd"/>
    </w:p>
    <w:p w14:paraId="205CEA2E" w14:textId="6D2B2733" w:rsidR="00012CCA" w:rsidRPr="005B74A6" w:rsidRDefault="0078120B" w:rsidP="002B5107">
      <w:pPr>
        <w:pStyle w:val="ListParagraph"/>
        <w:numPr>
          <w:ilvl w:val="0"/>
          <w:numId w:val="27"/>
        </w:numPr>
        <w:spacing w:after="240"/>
        <w:ind w:left="709" w:hanging="425"/>
        <w:jc w:val="both"/>
        <w:rPr>
          <w:rFonts w:ascii="Proxima Nova Rg" w:eastAsia="Calibri" w:hAnsi="Proxima Nova Rg" w:cs="Arial"/>
          <w:sz w:val="22"/>
        </w:rPr>
      </w:pPr>
      <w:r w:rsidRPr="005B74A6">
        <w:rPr>
          <w:rFonts w:ascii="Proxima Nova Rg" w:eastAsia="Calibri" w:hAnsi="Proxima Nova Rg" w:cs="Arial"/>
          <w:sz w:val="22"/>
        </w:rPr>
        <w:t>Effectiveness</w:t>
      </w:r>
      <w:r w:rsidR="00016702" w:rsidRPr="005B74A6">
        <w:rPr>
          <w:rFonts w:ascii="Proxima Nova Rg" w:eastAsia="Calibri" w:hAnsi="Proxima Nova Rg" w:cs="Arial"/>
          <w:sz w:val="22"/>
        </w:rPr>
        <w:t xml:space="preserve"> and </w:t>
      </w:r>
      <w:r w:rsidR="008F4BE8" w:rsidRPr="005B74A6">
        <w:rPr>
          <w:rFonts w:ascii="Proxima Nova Rg" w:eastAsia="Calibri" w:hAnsi="Proxima Nova Rg" w:cs="Arial"/>
          <w:sz w:val="22"/>
        </w:rPr>
        <w:t>measurability</w:t>
      </w:r>
      <w:r w:rsidR="00926F5C" w:rsidRPr="005B74A6">
        <w:rPr>
          <w:rFonts w:ascii="Proxima Nova Rg" w:eastAsia="Calibri" w:hAnsi="Proxima Nova Rg" w:cs="Arial"/>
          <w:sz w:val="22"/>
        </w:rPr>
        <w:t xml:space="preserve"> of impact</w:t>
      </w:r>
      <w:r w:rsidR="005B72E5" w:rsidRPr="005B74A6">
        <w:rPr>
          <w:rFonts w:ascii="Proxima Nova Rg" w:eastAsia="Calibri" w:hAnsi="Proxima Nova Rg" w:cs="Arial"/>
          <w:sz w:val="22"/>
        </w:rPr>
        <w:t>;</w:t>
      </w:r>
      <w:r w:rsidR="00B1747D" w:rsidRPr="005B74A6">
        <w:rPr>
          <w:rFonts w:ascii="Proxima Nova Rg" w:eastAsia="Calibri" w:hAnsi="Proxima Nova Rg" w:cs="Arial"/>
          <w:sz w:val="22"/>
        </w:rPr>
        <w:t xml:space="preserve"> and</w:t>
      </w:r>
    </w:p>
    <w:p w14:paraId="24171E6A" w14:textId="05BEC383" w:rsidR="00D16649" w:rsidRPr="005B74A6" w:rsidRDefault="00012CCA" w:rsidP="0086722D">
      <w:pPr>
        <w:pStyle w:val="ListParagraph"/>
        <w:numPr>
          <w:ilvl w:val="0"/>
          <w:numId w:val="27"/>
        </w:numPr>
        <w:spacing w:after="240"/>
        <w:ind w:left="709" w:hanging="425"/>
        <w:jc w:val="both"/>
        <w:rPr>
          <w:rFonts w:ascii="Proxima Nova Rg" w:eastAsia="Calibri" w:hAnsi="Proxima Nova Rg" w:cs="Arial"/>
          <w:sz w:val="22"/>
        </w:rPr>
      </w:pPr>
      <w:r w:rsidRPr="005B74A6">
        <w:rPr>
          <w:rFonts w:ascii="Proxima Nova Rg" w:eastAsia="Calibri" w:hAnsi="Proxima Nova Rg" w:cs="Arial"/>
          <w:sz w:val="22"/>
        </w:rPr>
        <w:t>Timeframe</w:t>
      </w:r>
      <w:r w:rsidR="005B72E5" w:rsidRPr="005B74A6">
        <w:rPr>
          <w:rFonts w:ascii="Proxima Nova Rg" w:eastAsia="Calibri" w:hAnsi="Proxima Nova Rg" w:cs="Arial"/>
          <w:sz w:val="22"/>
        </w:rPr>
        <w:t>.</w:t>
      </w:r>
    </w:p>
    <w:p w14:paraId="4D645326" w14:textId="3F6AA983" w:rsidR="00375910" w:rsidRPr="005B74A6" w:rsidRDefault="00B7724D" w:rsidP="005F6F6B">
      <w:pPr>
        <w:spacing w:after="240"/>
        <w:rPr>
          <w:rFonts w:ascii="Proxima Nova Rg" w:eastAsia="Calibri" w:hAnsi="Proxima Nova Rg" w:cs="Arial"/>
          <w:szCs w:val="22"/>
        </w:rPr>
      </w:pPr>
      <w:r w:rsidRPr="005B74A6">
        <w:rPr>
          <w:rFonts w:ascii="Proxima Nova Rg" w:eastAsia="Calibri" w:hAnsi="Proxima Nova Rg" w:cs="Arial"/>
          <w:szCs w:val="22"/>
        </w:rPr>
        <w:t>Proposal</w:t>
      </w:r>
      <w:r w:rsidR="00793BC1" w:rsidRPr="005B74A6">
        <w:rPr>
          <w:rFonts w:ascii="Proxima Nova Rg" w:eastAsia="Calibri" w:hAnsi="Proxima Nova Rg" w:cs="Arial"/>
          <w:szCs w:val="22"/>
        </w:rPr>
        <w:t>s</w:t>
      </w:r>
      <w:r w:rsidRPr="005B74A6">
        <w:rPr>
          <w:rFonts w:ascii="Proxima Nova Rg" w:eastAsia="Calibri" w:hAnsi="Proxima Nova Rg" w:cs="Arial"/>
          <w:szCs w:val="22"/>
        </w:rPr>
        <w:t xml:space="preserve"> passing the eligibility criteria will be scored against the following: </w:t>
      </w:r>
    </w:p>
    <w:p w14:paraId="5B7FA8DB" w14:textId="605D1165" w:rsidR="008F4BE8" w:rsidRPr="005B74A6" w:rsidRDefault="008F4BE8" w:rsidP="00D16649">
      <w:pPr>
        <w:pStyle w:val="ListParagraph"/>
        <w:numPr>
          <w:ilvl w:val="0"/>
          <w:numId w:val="27"/>
        </w:numPr>
        <w:spacing w:after="240"/>
        <w:ind w:left="709" w:hanging="425"/>
        <w:rPr>
          <w:rFonts w:ascii="Proxima Nova Rg" w:eastAsia="Calibri" w:hAnsi="Proxima Nova Rg" w:cs="Arial"/>
          <w:sz w:val="22"/>
        </w:rPr>
      </w:pPr>
      <w:r w:rsidRPr="005B74A6">
        <w:rPr>
          <w:rFonts w:ascii="Proxima Nova Rg" w:eastAsia="Calibri" w:hAnsi="Proxima Nova Rg" w:cs="Arial"/>
          <w:sz w:val="22"/>
        </w:rPr>
        <w:t>Applicant</w:t>
      </w:r>
      <w:r w:rsidR="00F35A5F" w:rsidRPr="005B74A6">
        <w:rPr>
          <w:rFonts w:ascii="Proxima Nova Rg" w:eastAsia="Calibri" w:hAnsi="Proxima Nova Rg" w:cs="Arial"/>
          <w:sz w:val="22"/>
        </w:rPr>
        <w:t xml:space="preserve"> </w:t>
      </w:r>
      <w:r w:rsidR="00F97D89">
        <w:rPr>
          <w:rFonts w:ascii="Proxima Nova Rg" w:eastAsia="Calibri" w:hAnsi="Proxima Nova Rg" w:cs="Arial"/>
          <w:sz w:val="22"/>
        </w:rPr>
        <w:t>O</w:t>
      </w:r>
      <w:r w:rsidR="00F35A5F" w:rsidRPr="005B74A6">
        <w:rPr>
          <w:rFonts w:ascii="Proxima Nova Rg" w:eastAsia="Calibri" w:hAnsi="Proxima Nova Rg" w:cs="Arial"/>
          <w:sz w:val="22"/>
        </w:rPr>
        <w:t>rganization’s</w:t>
      </w:r>
      <w:r w:rsidRPr="005B74A6">
        <w:rPr>
          <w:rFonts w:ascii="Proxima Nova Rg" w:eastAsia="Calibri" w:hAnsi="Proxima Nova Rg" w:cs="Arial"/>
          <w:sz w:val="22"/>
        </w:rPr>
        <w:t xml:space="preserve"> institutional </w:t>
      </w:r>
      <w:r w:rsidR="00667051">
        <w:rPr>
          <w:rFonts w:ascii="Proxima Nova Rg" w:eastAsia="Calibri" w:hAnsi="Proxima Nova Rg" w:cs="Arial"/>
          <w:sz w:val="22"/>
        </w:rPr>
        <w:t xml:space="preserve">and technical </w:t>
      </w:r>
      <w:r w:rsidRPr="005B74A6">
        <w:rPr>
          <w:rFonts w:ascii="Proxima Nova Rg" w:eastAsia="Calibri" w:hAnsi="Proxima Nova Rg" w:cs="Arial"/>
          <w:sz w:val="22"/>
        </w:rPr>
        <w:t>capacity</w:t>
      </w:r>
      <w:r w:rsidR="001940CA" w:rsidRPr="005B74A6">
        <w:rPr>
          <w:rFonts w:ascii="Proxima Nova Rg" w:eastAsia="Calibri" w:hAnsi="Proxima Nova Rg" w:cs="Arial"/>
          <w:sz w:val="22"/>
        </w:rPr>
        <w:t xml:space="preserve">, </w:t>
      </w:r>
      <w:r w:rsidRPr="005B74A6">
        <w:rPr>
          <w:rFonts w:ascii="Proxima Nova Rg" w:eastAsia="Calibri" w:hAnsi="Proxima Nova Rg" w:cs="Arial"/>
          <w:sz w:val="22"/>
        </w:rPr>
        <w:t>relevant experience</w:t>
      </w:r>
      <w:r w:rsidR="00C83472" w:rsidRPr="005B74A6">
        <w:rPr>
          <w:rFonts w:ascii="Proxima Nova Rg" w:eastAsia="Calibri" w:hAnsi="Proxima Nova Rg" w:cs="Arial"/>
          <w:sz w:val="22"/>
        </w:rPr>
        <w:t>,</w:t>
      </w:r>
      <w:r w:rsidR="00141405" w:rsidRPr="005B74A6">
        <w:rPr>
          <w:rFonts w:ascii="Proxima Nova Rg" w:eastAsia="Calibri" w:hAnsi="Proxima Nova Rg" w:cs="Arial"/>
          <w:sz w:val="22"/>
        </w:rPr>
        <w:t xml:space="preserve"> </w:t>
      </w:r>
      <w:r w:rsidR="001940CA" w:rsidRPr="005B74A6">
        <w:rPr>
          <w:rFonts w:ascii="Proxima Nova Rg" w:eastAsia="Calibri" w:hAnsi="Proxima Nova Rg" w:cs="Arial"/>
          <w:sz w:val="22"/>
        </w:rPr>
        <w:t xml:space="preserve">and </w:t>
      </w:r>
      <w:r w:rsidR="00141405" w:rsidRPr="005B74A6">
        <w:rPr>
          <w:rFonts w:ascii="Proxima Nova Rg" w:eastAsia="Calibri" w:hAnsi="Proxima Nova Rg" w:cs="Arial"/>
          <w:sz w:val="22"/>
        </w:rPr>
        <w:t xml:space="preserve">existing </w:t>
      </w:r>
      <w:r w:rsidR="00425BD4" w:rsidRPr="005B74A6">
        <w:rPr>
          <w:rFonts w:ascii="Proxima Nova Rg" w:eastAsia="Calibri" w:hAnsi="Proxima Nova Rg" w:cs="Arial"/>
          <w:sz w:val="22"/>
        </w:rPr>
        <w:t>partnerships</w:t>
      </w:r>
      <w:r w:rsidRPr="005B74A6">
        <w:rPr>
          <w:rFonts w:ascii="Proxima Nova Rg" w:eastAsia="Calibri" w:hAnsi="Proxima Nova Rg" w:cs="Arial"/>
          <w:sz w:val="22"/>
        </w:rPr>
        <w:t xml:space="preserve"> </w:t>
      </w:r>
      <w:r w:rsidRPr="005B74A6">
        <w:rPr>
          <w:rFonts w:ascii="Proxima Nova Rg" w:eastAsia="Calibri" w:hAnsi="Proxima Nova Rg" w:cs="Arial"/>
          <w:i/>
          <w:iCs/>
          <w:sz w:val="22"/>
        </w:rPr>
        <w:t>(</w:t>
      </w:r>
      <w:r w:rsidR="001C1BB2">
        <w:rPr>
          <w:rFonts w:ascii="Proxima Nova Rg" w:eastAsia="Calibri" w:hAnsi="Proxima Nova Rg" w:cs="Arial"/>
          <w:i/>
          <w:iCs/>
          <w:sz w:val="22"/>
        </w:rPr>
        <w:t>4</w:t>
      </w:r>
      <w:r w:rsidRPr="005B74A6">
        <w:rPr>
          <w:rFonts w:ascii="Proxima Nova Rg" w:eastAsia="Calibri" w:hAnsi="Proxima Nova Rg" w:cs="Arial"/>
          <w:i/>
          <w:iCs/>
          <w:sz w:val="22"/>
        </w:rPr>
        <w:t>0 points</w:t>
      </w:r>
      <w:proofErr w:type="gramStart"/>
      <w:r w:rsidRPr="005B74A6">
        <w:rPr>
          <w:rFonts w:ascii="Proxima Nova Rg" w:eastAsia="Calibri" w:hAnsi="Proxima Nova Rg" w:cs="Arial"/>
          <w:i/>
          <w:iCs/>
          <w:sz w:val="22"/>
        </w:rPr>
        <w:t>)</w:t>
      </w:r>
      <w:r w:rsidR="005150E9" w:rsidRPr="005B74A6">
        <w:rPr>
          <w:rFonts w:ascii="Proxima Nova Rg" w:eastAsia="Calibri" w:hAnsi="Proxima Nova Rg" w:cs="Arial"/>
          <w:sz w:val="22"/>
        </w:rPr>
        <w:t>;</w:t>
      </w:r>
      <w:proofErr w:type="gramEnd"/>
      <w:r w:rsidRPr="005B74A6">
        <w:rPr>
          <w:rFonts w:ascii="Proxima Nova Rg" w:eastAsia="Calibri" w:hAnsi="Proxima Nova Rg" w:cs="Arial"/>
          <w:sz w:val="22"/>
        </w:rPr>
        <w:t xml:space="preserve"> </w:t>
      </w:r>
    </w:p>
    <w:p w14:paraId="7225B1AD" w14:textId="40CDA742" w:rsidR="00B7724D" w:rsidRPr="005B74A6" w:rsidRDefault="00B7724D" w:rsidP="00D16649">
      <w:pPr>
        <w:pStyle w:val="ListParagraph"/>
        <w:numPr>
          <w:ilvl w:val="0"/>
          <w:numId w:val="27"/>
        </w:numPr>
        <w:spacing w:after="240"/>
        <w:ind w:left="709" w:hanging="425"/>
        <w:rPr>
          <w:rFonts w:ascii="Proxima Nova Rg" w:eastAsia="Calibri" w:hAnsi="Proxima Nova Rg" w:cs="Arial"/>
          <w:sz w:val="22"/>
        </w:rPr>
      </w:pPr>
      <w:r w:rsidRPr="005B74A6">
        <w:rPr>
          <w:rFonts w:ascii="Proxima Nova Rg" w:eastAsia="Calibri" w:hAnsi="Proxima Nova Rg" w:cs="Arial"/>
          <w:sz w:val="22"/>
        </w:rPr>
        <w:t>Relevance of the proposal</w:t>
      </w:r>
      <w:r w:rsidR="001940CA" w:rsidRPr="005B74A6">
        <w:rPr>
          <w:rFonts w:ascii="Proxima Nova Rg" w:eastAsia="Calibri" w:hAnsi="Proxima Nova Rg" w:cs="Arial"/>
          <w:sz w:val="22"/>
        </w:rPr>
        <w:t>:</w:t>
      </w:r>
      <w:r w:rsidRPr="005B74A6">
        <w:rPr>
          <w:rFonts w:ascii="Proxima Nova Rg" w:eastAsia="Calibri" w:hAnsi="Proxima Nova Rg" w:cs="Arial"/>
          <w:sz w:val="22"/>
        </w:rPr>
        <w:t xml:space="preserve"> </w:t>
      </w:r>
      <w:r w:rsidR="009E4485" w:rsidRPr="005B74A6">
        <w:rPr>
          <w:rFonts w:ascii="Proxima Nova Rg" w:eastAsia="Calibri" w:hAnsi="Proxima Nova Rg" w:cs="Arial"/>
          <w:sz w:val="22"/>
        </w:rPr>
        <w:t>q</w:t>
      </w:r>
      <w:r w:rsidR="00AF20E5" w:rsidRPr="005B74A6">
        <w:rPr>
          <w:rFonts w:ascii="Proxima Nova Rg" w:eastAsia="Calibri" w:hAnsi="Proxima Nova Rg" w:cs="Arial"/>
          <w:sz w:val="22"/>
        </w:rPr>
        <w:t xml:space="preserve">uality </w:t>
      </w:r>
      <w:r w:rsidRPr="005B74A6">
        <w:rPr>
          <w:rFonts w:ascii="Proxima Nova Rg" w:eastAsia="Calibri" w:hAnsi="Proxima Nova Rg" w:cs="Arial"/>
          <w:sz w:val="22"/>
        </w:rPr>
        <w:t>of the context</w:t>
      </w:r>
      <w:r w:rsidR="009E4485" w:rsidRPr="005B74A6">
        <w:rPr>
          <w:rFonts w:ascii="Proxima Nova Rg" w:eastAsia="Calibri" w:hAnsi="Proxima Nova Rg" w:cs="Arial"/>
          <w:sz w:val="22"/>
        </w:rPr>
        <w:t>/problem</w:t>
      </w:r>
      <w:r w:rsidRPr="005B74A6">
        <w:rPr>
          <w:rFonts w:ascii="Proxima Nova Rg" w:eastAsia="Calibri" w:hAnsi="Proxima Nova Rg" w:cs="Arial"/>
          <w:sz w:val="22"/>
        </w:rPr>
        <w:t xml:space="preserve"> analysis and assessment</w:t>
      </w:r>
      <w:r w:rsidR="009E4485" w:rsidRPr="005B74A6">
        <w:rPr>
          <w:rFonts w:ascii="Proxima Nova Rg" w:eastAsia="Calibri" w:hAnsi="Proxima Nova Rg" w:cs="Arial"/>
          <w:sz w:val="22"/>
        </w:rPr>
        <w:t xml:space="preserve"> </w:t>
      </w:r>
      <w:r w:rsidR="009E4485" w:rsidRPr="005B74A6">
        <w:rPr>
          <w:rFonts w:ascii="Proxima Nova Rg" w:eastAsia="Calibri" w:hAnsi="Proxima Nova Rg" w:cs="Arial"/>
          <w:i/>
          <w:iCs/>
          <w:sz w:val="22"/>
        </w:rPr>
        <w:t>(20 points</w:t>
      </w:r>
      <w:proofErr w:type="gramStart"/>
      <w:r w:rsidR="009E4485" w:rsidRPr="005B74A6">
        <w:rPr>
          <w:rFonts w:ascii="Proxima Nova Rg" w:eastAsia="Calibri" w:hAnsi="Proxima Nova Rg" w:cs="Arial"/>
          <w:i/>
          <w:iCs/>
          <w:sz w:val="22"/>
        </w:rPr>
        <w:t>)</w:t>
      </w:r>
      <w:r w:rsidRPr="005B74A6">
        <w:rPr>
          <w:rFonts w:ascii="Proxima Nova Rg" w:eastAsia="Calibri" w:hAnsi="Proxima Nova Rg" w:cs="Arial"/>
          <w:sz w:val="22"/>
        </w:rPr>
        <w:t>;</w:t>
      </w:r>
      <w:proofErr w:type="gramEnd"/>
      <w:r w:rsidRPr="005B74A6">
        <w:rPr>
          <w:rFonts w:ascii="Proxima Nova Rg" w:eastAsia="Calibri" w:hAnsi="Proxima Nova Rg" w:cs="Arial"/>
          <w:sz w:val="22"/>
        </w:rPr>
        <w:t xml:space="preserve"> </w:t>
      </w:r>
    </w:p>
    <w:p w14:paraId="64AB7D57" w14:textId="218FB348" w:rsidR="009E4485" w:rsidRPr="005B74A6" w:rsidRDefault="00B7724D" w:rsidP="00D16649">
      <w:pPr>
        <w:pStyle w:val="ListParagraph"/>
        <w:numPr>
          <w:ilvl w:val="0"/>
          <w:numId w:val="27"/>
        </w:numPr>
        <w:spacing w:after="240"/>
        <w:ind w:left="709" w:hanging="425"/>
        <w:rPr>
          <w:rFonts w:ascii="Proxima Nova Rg" w:eastAsia="Calibri" w:hAnsi="Proxima Nova Rg" w:cs="Arial"/>
          <w:sz w:val="22"/>
        </w:rPr>
      </w:pPr>
      <w:r w:rsidRPr="005B74A6">
        <w:rPr>
          <w:rFonts w:ascii="Proxima Nova Rg" w:eastAsia="Calibri" w:hAnsi="Proxima Nova Rg" w:cs="Arial"/>
          <w:sz w:val="22"/>
        </w:rPr>
        <w:t xml:space="preserve">Implementation strategies: </w:t>
      </w:r>
      <w:r w:rsidR="009E4485" w:rsidRPr="005B74A6">
        <w:rPr>
          <w:rFonts w:ascii="Proxima Nova Rg" w:eastAsia="Calibri" w:hAnsi="Proxima Nova Rg" w:cs="Arial"/>
          <w:sz w:val="22"/>
        </w:rPr>
        <w:t>s</w:t>
      </w:r>
      <w:r w:rsidRPr="005B74A6">
        <w:rPr>
          <w:rFonts w:ascii="Proxima Nova Rg" w:eastAsia="Calibri" w:hAnsi="Proxima Nova Rg" w:cs="Arial"/>
          <w:sz w:val="22"/>
        </w:rPr>
        <w:t>oundness of strategy, proposed activities, and expected results</w:t>
      </w:r>
      <w:r w:rsidR="009E4485" w:rsidRPr="005B74A6">
        <w:rPr>
          <w:rFonts w:ascii="Proxima Nova Rg" w:eastAsia="Calibri" w:hAnsi="Proxima Nova Rg" w:cs="Arial"/>
          <w:sz w:val="22"/>
        </w:rPr>
        <w:t xml:space="preserve"> </w:t>
      </w:r>
      <w:r w:rsidRPr="005B74A6">
        <w:rPr>
          <w:rFonts w:ascii="Proxima Nova Rg" w:eastAsia="Calibri" w:hAnsi="Proxima Nova Rg" w:cs="Arial"/>
          <w:sz w:val="22"/>
        </w:rPr>
        <w:t xml:space="preserve">against the </w:t>
      </w:r>
      <w:r w:rsidR="001940CA" w:rsidRPr="005B74A6">
        <w:rPr>
          <w:rFonts w:ascii="Proxima Nova Rg" w:eastAsia="Calibri" w:hAnsi="Proxima Nova Rg" w:cs="Arial"/>
          <w:sz w:val="22"/>
        </w:rPr>
        <w:t>context/</w:t>
      </w:r>
      <w:r w:rsidRPr="005B74A6">
        <w:rPr>
          <w:rFonts w:ascii="Proxima Nova Rg" w:eastAsia="Calibri" w:hAnsi="Proxima Nova Rg" w:cs="Arial"/>
          <w:sz w:val="22"/>
        </w:rPr>
        <w:t xml:space="preserve">problem analysis in designing the </w:t>
      </w:r>
      <w:r w:rsidR="001940CA" w:rsidRPr="005B74A6">
        <w:rPr>
          <w:rFonts w:ascii="Proxima Nova Rg" w:eastAsia="Calibri" w:hAnsi="Proxima Nova Rg" w:cs="Arial"/>
          <w:sz w:val="22"/>
        </w:rPr>
        <w:t>proposal</w:t>
      </w:r>
      <w:r w:rsidRPr="005B74A6">
        <w:rPr>
          <w:rFonts w:ascii="Proxima Nova Rg" w:eastAsia="Calibri" w:hAnsi="Proxima Nova Rg" w:cs="Arial"/>
          <w:sz w:val="22"/>
        </w:rPr>
        <w:t xml:space="preserve"> </w:t>
      </w:r>
      <w:r w:rsidR="009E4485" w:rsidRPr="005B74A6">
        <w:rPr>
          <w:rFonts w:ascii="Proxima Nova Rg" w:eastAsia="Calibri" w:hAnsi="Proxima Nova Rg" w:cs="Arial"/>
          <w:i/>
          <w:iCs/>
          <w:sz w:val="22"/>
        </w:rPr>
        <w:t>(</w:t>
      </w:r>
      <w:r w:rsidR="001C1BB2">
        <w:rPr>
          <w:rFonts w:ascii="Proxima Nova Rg" w:eastAsia="Calibri" w:hAnsi="Proxima Nova Rg" w:cs="Arial"/>
          <w:i/>
          <w:iCs/>
          <w:sz w:val="22"/>
        </w:rPr>
        <w:t>2</w:t>
      </w:r>
      <w:r w:rsidR="009E4485" w:rsidRPr="005B74A6">
        <w:rPr>
          <w:rFonts w:ascii="Proxima Nova Rg" w:eastAsia="Calibri" w:hAnsi="Proxima Nova Rg" w:cs="Arial"/>
          <w:i/>
          <w:iCs/>
          <w:sz w:val="22"/>
        </w:rPr>
        <w:t>0 points)</w:t>
      </w:r>
      <w:r w:rsidR="001940CA" w:rsidRPr="005B74A6">
        <w:rPr>
          <w:rFonts w:ascii="Proxima Nova Rg" w:eastAsia="Calibri" w:hAnsi="Proxima Nova Rg" w:cs="Arial"/>
          <w:sz w:val="22"/>
        </w:rPr>
        <w:t>; and</w:t>
      </w:r>
    </w:p>
    <w:p w14:paraId="280067FD" w14:textId="3F4C301C" w:rsidR="00D16649" w:rsidRPr="005B74A6" w:rsidRDefault="00B7724D" w:rsidP="00D16649">
      <w:pPr>
        <w:pStyle w:val="ListParagraph"/>
        <w:numPr>
          <w:ilvl w:val="0"/>
          <w:numId w:val="27"/>
        </w:numPr>
        <w:spacing w:after="240"/>
        <w:ind w:left="709" w:hanging="425"/>
        <w:rPr>
          <w:rFonts w:ascii="Proxima Nova Rg" w:eastAsia="Calibri" w:hAnsi="Proxima Nova Rg" w:cs="Arial"/>
          <w:sz w:val="22"/>
        </w:rPr>
      </w:pPr>
      <w:r w:rsidRPr="005B74A6">
        <w:rPr>
          <w:rFonts w:ascii="Proxima Nova Rg" w:eastAsia="Calibri" w:hAnsi="Proxima Nova Rg" w:cs="Arial"/>
          <w:sz w:val="22"/>
        </w:rPr>
        <w:t xml:space="preserve">Budget </w:t>
      </w:r>
      <w:r w:rsidR="00375525" w:rsidRPr="005B74A6">
        <w:rPr>
          <w:rFonts w:ascii="Proxima Nova Rg" w:eastAsia="Calibri" w:hAnsi="Proxima Nova Rg" w:cs="Arial"/>
          <w:sz w:val="22"/>
        </w:rPr>
        <w:t xml:space="preserve">proposal </w:t>
      </w:r>
      <w:r w:rsidRPr="005B74A6">
        <w:rPr>
          <w:rFonts w:ascii="Proxima Nova Rg" w:eastAsia="Calibri" w:hAnsi="Proxima Nova Rg" w:cs="Arial"/>
          <w:i/>
          <w:iCs/>
          <w:sz w:val="22"/>
        </w:rPr>
        <w:t>(20 points)</w:t>
      </w:r>
      <w:r w:rsidR="001940CA" w:rsidRPr="005B74A6">
        <w:rPr>
          <w:rFonts w:ascii="Proxima Nova Rg" w:eastAsia="Calibri" w:hAnsi="Proxima Nova Rg" w:cs="Arial"/>
          <w:sz w:val="22"/>
        </w:rPr>
        <w:t>.</w:t>
      </w:r>
    </w:p>
    <w:p w14:paraId="21CA3CA0" w14:textId="08C669E5" w:rsidR="00D16649" w:rsidRPr="005B74A6" w:rsidRDefault="00012CCA" w:rsidP="00D16649">
      <w:pPr>
        <w:spacing w:after="240"/>
        <w:ind w:left="284"/>
        <w:rPr>
          <w:rFonts w:ascii="Proxima Nova Rg" w:eastAsia="Calibri" w:hAnsi="Proxima Nova Rg" w:cs="Arial"/>
          <w:b/>
          <w:bCs/>
          <w:szCs w:val="22"/>
        </w:rPr>
      </w:pPr>
      <w:r w:rsidRPr="005B74A6">
        <w:rPr>
          <w:rFonts w:ascii="Proxima Nova Rg" w:eastAsia="Calibri" w:hAnsi="Proxima Nova Rg" w:cs="Arial"/>
          <w:b/>
          <w:bCs/>
          <w:szCs w:val="22"/>
        </w:rPr>
        <w:t xml:space="preserve">Selection </w:t>
      </w:r>
      <w:r w:rsidR="001940CA" w:rsidRPr="005B74A6">
        <w:rPr>
          <w:rFonts w:ascii="Proxima Nova Rg" w:eastAsia="Calibri" w:hAnsi="Proxima Nova Rg" w:cs="Arial"/>
          <w:b/>
          <w:bCs/>
          <w:szCs w:val="22"/>
        </w:rPr>
        <w:t>P</w:t>
      </w:r>
      <w:r w:rsidRPr="005B74A6">
        <w:rPr>
          <w:rFonts w:ascii="Proxima Nova Rg" w:eastAsia="Calibri" w:hAnsi="Proxima Nova Rg" w:cs="Arial"/>
          <w:b/>
          <w:bCs/>
          <w:szCs w:val="22"/>
        </w:rPr>
        <w:t>rocess:</w:t>
      </w:r>
    </w:p>
    <w:p w14:paraId="3BDE21A1" w14:textId="4E9B6F7F" w:rsidR="00D16649" w:rsidRPr="00404212" w:rsidRDefault="00B7724D" w:rsidP="005F6F6B">
      <w:pPr>
        <w:pStyle w:val="ListParagraph"/>
        <w:numPr>
          <w:ilvl w:val="0"/>
          <w:numId w:val="30"/>
        </w:numPr>
        <w:spacing w:after="240"/>
        <w:ind w:left="709"/>
        <w:jc w:val="both"/>
        <w:rPr>
          <w:rFonts w:ascii="Proxima Nova Rg" w:eastAsia="Calibri" w:hAnsi="Proxima Nova Rg" w:cs="Arial"/>
          <w:b/>
          <w:bCs/>
          <w:sz w:val="22"/>
        </w:rPr>
      </w:pPr>
      <w:r w:rsidRPr="00404212">
        <w:rPr>
          <w:rFonts w:ascii="Proxima Nova Rg" w:eastAsia="Calibri" w:hAnsi="Proxima Nova Rg" w:cs="Arial"/>
          <w:sz w:val="22"/>
        </w:rPr>
        <w:t xml:space="preserve">Eligible </w:t>
      </w:r>
      <w:r w:rsidR="00F97D89" w:rsidRPr="00404212">
        <w:rPr>
          <w:rFonts w:ascii="Proxima Nova Rg" w:eastAsia="Calibri" w:hAnsi="Proxima Nova Rg" w:cs="Arial"/>
          <w:sz w:val="22"/>
        </w:rPr>
        <w:t>A</w:t>
      </w:r>
      <w:r w:rsidRPr="00404212">
        <w:rPr>
          <w:rFonts w:ascii="Proxima Nova Rg" w:eastAsia="Calibri" w:hAnsi="Proxima Nova Rg" w:cs="Arial"/>
          <w:sz w:val="22"/>
        </w:rPr>
        <w:t>pplicant</w:t>
      </w:r>
      <w:r w:rsidR="005F6F6B" w:rsidRPr="00404212">
        <w:rPr>
          <w:rFonts w:ascii="Proxima Nova Rg" w:eastAsia="Calibri" w:hAnsi="Proxima Nova Rg" w:cs="Arial"/>
          <w:sz w:val="22"/>
        </w:rPr>
        <w:t xml:space="preserve"> </w:t>
      </w:r>
      <w:r w:rsidR="00F97D89" w:rsidRPr="00404212">
        <w:rPr>
          <w:rFonts w:ascii="Proxima Nova Rg" w:eastAsia="Calibri" w:hAnsi="Proxima Nova Rg" w:cs="Arial"/>
          <w:sz w:val="22"/>
        </w:rPr>
        <w:t>O</w:t>
      </w:r>
      <w:r w:rsidR="005F6F6B" w:rsidRPr="00404212">
        <w:rPr>
          <w:rFonts w:ascii="Proxima Nova Rg" w:eastAsia="Calibri" w:hAnsi="Proxima Nova Rg" w:cs="Arial"/>
          <w:sz w:val="22"/>
        </w:rPr>
        <w:t xml:space="preserve">rganizations </w:t>
      </w:r>
      <w:r w:rsidRPr="00404212">
        <w:rPr>
          <w:rFonts w:ascii="Proxima Nova Rg" w:eastAsia="Calibri" w:hAnsi="Proxima Nova Rg" w:cs="Arial"/>
          <w:sz w:val="22"/>
        </w:rPr>
        <w:t xml:space="preserve">are expected to submit </w:t>
      </w:r>
      <w:r w:rsidR="00387815" w:rsidRPr="00404212">
        <w:rPr>
          <w:rFonts w:ascii="Proxima Nova Rg" w:eastAsia="Calibri" w:hAnsi="Proxima Nova Rg" w:cs="Arial"/>
          <w:sz w:val="22"/>
        </w:rPr>
        <w:t xml:space="preserve">proposals </w:t>
      </w:r>
      <w:r w:rsidRPr="00404212">
        <w:rPr>
          <w:rFonts w:ascii="Proxima Nova Rg" w:eastAsia="Calibri" w:hAnsi="Proxima Nova Rg" w:cs="Arial"/>
          <w:sz w:val="22"/>
        </w:rPr>
        <w:t>using the</w:t>
      </w:r>
      <w:r w:rsidR="005F6F6B" w:rsidRPr="00404212">
        <w:rPr>
          <w:rFonts w:ascii="Proxima Nova Rg" w:eastAsia="Calibri" w:hAnsi="Proxima Nova Rg" w:cs="Arial"/>
          <w:sz w:val="22"/>
        </w:rPr>
        <w:t xml:space="preserve"> UNDP </w:t>
      </w:r>
      <w:r w:rsidRPr="00404212">
        <w:rPr>
          <w:rFonts w:ascii="Proxima Nova Rg" w:eastAsia="Calibri" w:hAnsi="Proxima Nova Rg" w:cs="Arial"/>
          <w:sz w:val="22"/>
        </w:rPr>
        <w:t xml:space="preserve">template </w:t>
      </w:r>
      <w:r w:rsidR="003C33C1" w:rsidRPr="00404212">
        <w:rPr>
          <w:rFonts w:ascii="Proxima Nova Rg" w:eastAsia="Calibri" w:hAnsi="Proxima Nova Rg" w:cs="Arial"/>
          <w:i/>
          <w:iCs/>
          <w:sz w:val="22"/>
        </w:rPr>
        <w:t>(</w:t>
      </w:r>
      <w:r w:rsidRPr="00404212">
        <w:rPr>
          <w:rFonts w:ascii="Proxima Nova Rg" w:eastAsia="Calibri" w:hAnsi="Proxima Nova Rg" w:cs="Arial"/>
          <w:i/>
          <w:iCs/>
          <w:sz w:val="22"/>
        </w:rPr>
        <w:t>Annex I</w:t>
      </w:r>
      <w:r w:rsidR="003C33C1" w:rsidRPr="00404212">
        <w:rPr>
          <w:rFonts w:ascii="Proxima Nova Rg" w:eastAsia="Calibri" w:hAnsi="Proxima Nova Rg" w:cs="Arial"/>
          <w:i/>
          <w:iCs/>
          <w:sz w:val="22"/>
        </w:rPr>
        <w:t>)</w:t>
      </w:r>
      <w:r w:rsidR="001940CA" w:rsidRPr="00404212">
        <w:rPr>
          <w:rFonts w:ascii="Proxima Nova Rg" w:eastAsia="Calibri" w:hAnsi="Proxima Nova Rg" w:cs="Arial"/>
          <w:sz w:val="22"/>
        </w:rPr>
        <w:t xml:space="preserve"> and </w:t>
      </w:r>
      <w:r w:rsidR="00DF7B8B" w:rsidRPr="00404212">
        <w:rPr>
          <w:rFonts w:ascii="Proxima Nova Rg" w:eastAsia="Calibri" w:hAnsi="Proxima Nova Rg" w:cs="Arial"/>
          <w:sz w:val="22"/>
        </w:rPr>
        <w:t>Proposal</w:t>
      </w:r>
      <w:r w:rsidRPr="00404212">
        <w:rPr>
          <w:rFonts w:ascii="Proxima Nova Rg" w:eastAsia="Calibri" w:hAnsi="Proxima Nova Rg" w:cs="Arial"/>
          <w:sz w:val="22"/>
        </w:rPr>
        <w:t xml:space="preserve"> Cover Sheet </w:t>
      </w:r>
      <w:r w:rsidRPr="00404212">
        <w:rPr>
          <w:rFonts w:ascii="Proxima Nova Rg" w:eastAsia="Calibri" w:hAnsi="Proxima Nova Rg" w:cs="Arial"/>
          <w:i/>
          <w:iCs/>
          <w:sz w:val="22"/>
        </w:rPr>
        <w:t>(Annex II</w:t>
      </w:r>
      <w:proofErr w:type="gramStart"/>
      <w:r w:rsidRPr="00404212">
        <w:rPr>
          <w:rFonts w:ascii="Proxima Nova Rg" w:eastAsia="Calibri" w:hAnsi="Proxima Nova Rg" w:cs="Arial"/>
          <w:i/>
          <w:iCs/>
          <w:sz w:val="22"/>
        </w:rPr>
        <w:t>)</w:t>
      </w:r>
      <w:r w:rsidR="00592819" w:rsidRPr="00404212">
        <w:rPr>
          <w:rFonts w:ascii="Proxima Nova Rg" w:eastAsia="Calibri" w:hAnsi="Proxima Nova Rg" w:cs="Arial"/>
          <w:sz w:val="22"/>
        </w:rPr>
        <w:t>;</w:t>
      </w:r>
      <w:proofErr w:type="gramEnd"/>
    </w:p>
    <w:p w14:paraId="7E2C8950" w14:textId="45FD6806" w:rsidR="0046199C" w:rsidRPr="00404212" w:rsidRDefault="0031247E" w:rsidP="005F6F6B">
      <w:pPr>
        <w:pStyle w:val="ListParagraph"/>
        <w:numPr>
          <w:ilvl w:val="0"/>
          <w:numId w:val="30"/>
        </w:numPr>
        <w:spacing w:after="240"/>
        <w:ind w:left="709"/>
        <w:jc w:val="both"/>
        <w:rPr>
          <w:rStyle w:val="Hyperlink"/>
          <w:rFonts w:ascii="Proxima Nova Rg" w:eastAsia="Calibri" w:hAnsi="Proxima Nova Rg" w:cs="Arial"/>
          <w:b/>
          <w:bCs/>
          <w:i/>
          <w:iCs/>
          <w:color w:val="auto"/>
          <w:sz w:val="22"/>
          <w:u w:val="none"/>
        </w:rPr>
      </w:pPr>
      <w:r w:rsidRPr="00404212">
        <w:rPr>
          <w:rFonts w:ascii="Proxima Nova Rg" w:eastAsia="Calibri" w:hAnsi="Proxima Nova Rg" w:cs="Arial"/>
          <w:sz w:val="22"/>
        </w:rPr>
        <w:t>Q</w:t>
      </w:r>
      <w:r w:rsidR="734C613E" w:rsidRPr="00404212">
        <w:rPr>
          <w:rFonts w:ascii="Proxima Nova Rg" w:eastAsia="Calibri" w:hAnsi="Proxima Nova Rg" w:cs="Arial"/>
          <w:sz w:val="22"/>
        </w:rPr>
        <w:t xml:space="preserve">ueries </w:t>
      </w:r>
      <w:r w:rsidR="0A8CFA6E" w:rsidRPr="00404212">
        <w:rPr>
          <w:rFonts w:ascii="Proxima Nova Rg" w:eastAsia="Calibri" w:hAnsi="Proxima Nova Rg" w:cs="Arial"/>
          <w:sz w:val="22"/>
        </w:rPr>
        <w:t xml:space="preserve">should be </w:t>
      </w:r>
      <w:r w:rsidR="16FCB93F" w:rsidRPr="00404212">
        <w:rPr>
          <w:rFonts w:ascii="Proxima Nova Rg" w:eastAsia="Calibri" w:hAnsi="Proxima Nova Rg" w:cs="Arial"/>
          <w:sz w:val="22"/>
        </w:rPr>
        <w:t xml:space="preserve">sent </w:t>
      </w:r>
      <w:r w:rsidR="0A8CFA6E" w:rsidRPr="00404212">
        <w:rPr>
          <w:rFonts w:ascii="Proxima Nova Rg" w:eastAsia="Calibri" w:hAnsi="Proxima Nova Rg" w:cs="Arial"/>
          <w:sz w:val="22"/>
        </w:rPr>
        <w:t xml:space="preserve">to </w:t>
      </w:r>
      <w:r w:rsidR="0046199C" w:rsidRPr="00404212">
        <w:rPr>
          <w:rFonts w:ascii="Proxima Nova Rg" w:eastAsia="Calibri" w:hAnsi="Proxima Nova Rg" w:cs="Arial"/>
          <w:sz w:val="22"/>
        </w:rPr>
        <w:t>Olga Nilova</w:t>
      </w:r>
      <w:r w:rsidR="0032562A" w:rsidRPr="00404212">
        <w:rPr>
          <w:rFonts w:ascii="Proxima Nova Rg" w:eastAsia="Calibri" w:hAnsi="Proxima Nova Rg" w:cs="Arial"/>
          <w:sz w:val="22"/>
        </w:rPr>
        <w:t xml:space="preserve">, UNDP Lao PDR, Governance Team: </w:t>
      </w:r>
      <w:hyperlink r:id="rId22" w:history="1">
        <w:r w:rsidR="0046199C" w:rsidRPr="00404212">
          <w:rPr>
            <w:rStyle w:val="Hyperlink"/>
            <w:rFonts w:ascii="Proxima Nova Rg" w:eastAsia="Calibri" w:hAnsi="Proxima Nova Rg" w:cs="Arial"/>
            <w:sz w:val="22"/>
          </w:rPr>
          <w:t>olga.nilova@undp.org</w:t>
        </w:r>
      </w:hyperlink>
      <w:r w:rsidR="0046199C" w:rsidRPr="00404212">
        <w:rPr>
          <w:rStyle w:val="Hyperlink"/>
          <w:rFonts w:ascii="Proxima Nova Rg" w:eastAsia="Calibri" w:hAnsi="Proxima Nova Rg" w:cs="Arial"/>
          <w:sz w:val="22"/>
        </w:rPr>
        <w:t>;</w:t>
      </w:r>
    </w:p>
    <w:p w14:paraId="0F788A1C" w14:textId="606CB6B5" w:rsidR="00070C16" w:rsidRPr="001F4ED4" w:rsidRDefault="00404212" w:rsidP="001F4ED4">
      <w:pPr>
        <w:pStyle w:val="ListParagraph"/>
        <w:numPr>
          <w:ilvl w:val="0"/>
          <w:numId w:val="30"/>
        </w:numPr>
        <w:spacing w:after="240"/>
        <w:ind w:left="709"/>
        <w:jc w:val="both"/>
        <w:rPr>
          <w:rFonts w:ascii="Proxima Nova Rg" w:eastAsia="Calibri" w:hAnsi="Proxima Nova Rg" w:cs="Arial"/>
          <w:b/>
          <w:bCs/>
          <w:i/>
          <w:iCs/>
          <w:sz w:val="22"/>
        </w:rPr>
      </w:pPr>
      <w:r w:rsidRPr="00404212">
        <w:rPr>
          <w:rFonts w:ascii="Proxima Nova Rg" w:eastAsiaTheme="minorEastAsia" w:hAnsi="Proxima Nova Rg" w:cs="Arial"/>
          <w:sz w:val="22"/>
        </w:rPr>
        <w:lastRenderedPageBreak/>
        <w:t xml:space="preserve">Proposals must be submitted </w:t>
      </w:r>
      <w:r w:rsidR="001F4ED4" w:rsidRPr="00404212">
        <w:rPr>
          <w:rFonts w:ascii="Proxima Nova Rg" w:eastAsiaTheme="minorEastAsia" w:hAnsi="Proxima Nova Rg" w:cs="Arial"/>
          <w:sz w:val="22"/>
          <w:shd w:val="clear" w:color="auto" w:fill="FFF2CC" w:themeFill="accent4" w:themeFillTint="33"/>
        </w:rPr>
        <w:t xml:space="preserve">by 23:59 </w:t>
      </w:r>
      <w:r w:rsidR="001F4ED4">
        <w:rPr>
          <w:rFonts w:ascii="Proxima Nova Rg" w:eastAsiaTheme="minorEastAsia" w:hAnsi="Proxima Nova Rg" w:cs="Arial"/>
          <w:sz w:val="22"/>
          <w:shd w:val="clear" w:color="auto" w:fill="FFF2CC" w:themeFill="accent4" w:themeFillTint="33"/>
        </w:rPr>
        <w:t xml:space="preserve">3 </w:t>
      </w:r>
      <w:r w:rsidR="001F4ED4" w:rsidRPr="00404212">
        <w:rPr>
          <w:rFonts w:ascii="Proxima Nova Rg" w:eastAsiaTheme="minorEastAsia" w:hAnsi="Proxima Nova Rg" w:cs="Arial"/>
          <w:sz w:val="22"/>
          <w:shd w:val="clear" w:color="auto" w:fill="FFF2CC" w:themeFill="accent4" w:themeFillTint="33"/>
        </w:rPr>
        <w:t>November 2021</w:t>
      </w:r>
      <w:r w:rsidR="001F4ED4">
        <w:rPr>
          <w:rFonts w:ascii="Proxima Nova Rg" w:eastAsia="Calibri" w:hAnsi="Proxima Nova Rg" w:cs="Arial"/>
          <w:sz w:val="22"/>
        </w:rPr>
        <w:t xml:space="preserve"> </w:t>
      </w:r>
      <w:r w:rsidRPr="00404212">
        <w:rPr>
          <w:rFonts w:ascii="Proxima Nova Rg" w:eastAsia="Calibri" w:hAnsi="Proxima Nova Rg" w:cs="Arial"/>
          <w:sz w:val="22"/>
        </w:rPr>
        <w:t xml:space="preserve">to </w:t>
      </w:r>
      <w:hyperlink r:id="rId23" w:history="1">
        <w:r w:rsidRPr="00404212">
          <w:rPr>
            <w:rStyle w:val="Hyperlink"/>
            <w:rFonts w:ascii="Proxima Nova Rg" w:hAnsi="Proxima Nova Rg"/>
            <w:sz w:val="22"/>
          </w:rPr>
          <w:t>lao.procurement@undp.org</w:t>
        </w:r>
      </w:hyperlink>
      <w:r w:rsidRPr="00404212">
        <w:rPr>
          <w:sz w:val="22"/>
        </w:rPr>
        <w:t xml:space="preserve"> </w:t>
      </w:r>
      <w:r w:rsidR="001E5CAC" w:rsidRPr="00404212">
        <w:rPr>
          <w:rStyle w:val="Hyperlink"/>
          <w:rFonts w:ascii="Proxima Nova Rg" w:hAnsi="Proxima Nova Rg"/>
          <w:color w:val="000000" w:themeColor="text1"/>
          <w:sz w:val="22"/>
          <w:u w:val="none"/>
        </w:rPr>
        <w:t xml:space="preserve">with the subject line: </w:t>
      </w:r>
      <w:r w:rsidR="001E5CAC" w:rsidRPr="00404212">
        <w:rPr>
          <w:rFonts w:ascii="Proxima Nova Rg" w:eastAsia="Calibri" w:hAnsi="Proxima Nova Rg" w:cs="Arial"/>
          <w:i/>
          <w:iCs/>
          <w:sz w:val="22"/>
        </w:rPr>
        <w:t xml:space="preserve">Submission of Proposal to Research Male Perceptions of </w:t>
      </w:r>
      <w:proofErr w:type="spellStart"/>
      <w:r w:rsidR="001E5CAC" w:rsidRPr="00404212">
        <w:rPr>
          <w:rFonts w:ascii="Proxima Nova Rg" w:eastAsia="Calibri" w:hAnsi="Proxima Nova Rg" w:cs="Arial"/>
          <w:i/>
          <w:iCs/>
          <w:sz w:val="22"/>
        </w:rPr>
        <w:t>GBV_Name</w:t>
      </w:r>
      <w:proofErr w:type="spellEnd"/>
      <w:r w:rsidR="001E5CAC" w:rsidRPr="00404212">
        <w:rPr>
          <w:rFonts w:ascii="Proxima Nova Rg" w:eastAsia="Calibri" w:hAnsi="Proxima Nova Rg" w:cs="Arial"/>
          <w:i/>
          <w:iCs/>
          <w:sz w:val="22"/>
        </w:rPr>
        <w:t xml:space="preserve"> of Organization</w:t>
      </w:r>
      <w:r w:rsidR="001F4ED4">
        <w:rPr>
          <w:rFonts w:ascii="Proxima Nova Rg" w:eastAsia="Calibri" w:hAnsi="Proxima Nova Rg" w:cs="Arial"/>
          <w:i/>
          <w:iCs/>
          <w:sz w:val="22"/>
        </w:rPr>
        <w:t>.</w:t>
      </w:r>
      <w:r w:rsidR="003C33C1" w:rsidRPr="001F4ED4">
        <w:rPr>
          <w:rFonts w:ascii="Proxima Nova Rg" w:hAnsi="Proxima Nova Rg" w:cs="Arial"/>
          <w:b/>
          <w:bCs/>
        </w:rPr>
        <w:br w:type="page"/>
      </w:r>
    </w:p>
    <w:p w14:paraId="13E0F112" w14:textId="73A32F0F" w:rsidR="00070C16" w:rsidRPr="005B74A6" w:rsidRDefault="00D52FF5" w:rsidP="008969AE">
      <w:pPr>
        <w:spacing w:after="0"/>
        <w:contextualSpacing/>
        <w:jc w:val="center"/>
        <w:rPr>
          <w:rFonts w:ascii="Proxima Nova Rg" w:eastAsia="Calibri" w:hAnsi="Proxima Nova Rg" w:cs="Arial"/>
          <w:b/>
          <w:sz w:val="28"/>
          <w:szCs w:val="28"/>
          <w:lang w:val="en-US"/>
        </w:rPr>
      </w:pPr>
      <w:r w:rsidRPr="005B74A6">
        <w:rPr>
          <w:rFonts w:ascii="Proxima Nova Rg" w:eastAsia="Calibri" w:hAnsi="Proxima Nova Rg" w:cs="Arial"/>
          <w:b/>
          <w:sz w:val="28"/>
          <w:szCs w:val="28"/>
          <w:lang w:val="en-US"/>
        </w:rPr>
        <w:lastRenderedPageBreak/>
        <w:t>ANNEX I: LOW</w:t>
      </w:r>
      <w:r w:rsidR="00C83472" w:rsidRPr="005B74A6">
        <w:rPr>
          <w:rFonts w:ascii="Proxima Nova Rg" w:eastAsia="Calibri" w:hAnsi="Proxima Nova Rg" w:cs="Arial"/>
          <w:b/>
          <w:sz w:val="28"/>
          <w:szCs w:val="28"/>
          <w:lang w:val="en-US"/>
        </w:rPr>
        <w:t>-</w:t>
      </w:r>
      <w:r w:rsidRPr="005B74A6">
        <w:rPr>
          <w:rFonts w:ascii="Proxima Nova Rg" w:eastAsia="Calibri" w:hAnsi="Proxima Nova Rg" w:cs="Arial"/>
          <w:b/>
          <w:sz w:val="28"/>
          <w:szCs w:val="28"/>
          <w:lang w:val="en-US"/>
        </w:rPr>
        <w:t>VALUE GRANT PROPOSAL</w:t>
      </w:r>
    </w:p>
    <w:p w14:paraId="378CEB39" w14:textId="77777777" w:rsidR="00070C16" w:rsidRPr="005B74A6" w:rsidRDefault="00070C16" w:rsidP="008969AE">
      <w:pPr>
        <w:spacing w:after="0"/>
        <w:contextualSpacing/>
        <w:rPr>
          <w:rFonts w:ascii="Proxima Nova Rg" w:hAnsi="Proxima Nova Rg" w:cs="Arial"/>
          <w:szCs w:val="22"/>
        </w:rPr>
      </w:pPr>
    </w:p>
    <w:p w14:paraId="4FD30A1B" w14:textId="633F70C2" w:rsidR="00D52FF5" w:rsidRPr="005B74A6" w:rsidRDefault="00D52FF5" w:rsidP="00D52FF5">
      <w:pPr>
        <w:spacing w:after="0"/>
        <w:contextualSpacing/>
        <w:jc w:val="center"/>
        <w:rPr>
          <w:rFonts w:ascii="Proxima Nova Rg" w:hAnsi="Proxima Nova Rg" w:cs="Arial"/>
          <w:i/>
          <w:iCs/>
          <w:caps/>
          <w:spacing w:val="-3"/>
          <w:szCs w:val="22"/>
        </w:rPr>
      </w:pPr>
      <w:r w:rsidRPr="005B74A6">
        <w:rPr>
          <w:rFonts w:ascii="Proxima Nova Rg" w:eastAsiaTheme="minorEastAsia" w:hAnsi="Proxima Nova Rg" w:cs="Arial"/>
          <w:i/>
          <w:iCs/>
          <w:szCs w:val="22"/>
          <w:lang w:val="en-US" w:eastAsia="ko-KR"/>
        </w:rPr>
        <w:t xml:space="preserve">(to be prepared by the </w:t>
      </w:r>
      <w:r w:rsidR="001F4ED4">
        <w:rPr>
          <w:rFonts w:ascii="Proxima Nova Rg" w:eastAsiaTheme="minorEastAsia" w:hAnsi="Proxima Nova Rg" w:cs="Arial"/>
          <w:i/>
          <w:iCs/>
          <w:szCs w:val="22"/>
          <w:lang w:val="en-US" w:eastAsia="ko-KR"/>
        </w:rPr>
        <w:t>A</w:t>
      </w:r>
      <w:r w:rsidR="005F6F6B" w:rsidRPr="005B74A6">
        <w:rPr>
          <w:rFonts w:ascii="Proxima Nova Rg" w:eastAsiaTheme="minorEastAsia" w:hAnsi="Proxima Nova Rg" w:cs="Arial"/>
          <w:i/>
          <w:iCs/>
          <w:szCs w:val="22"/>
          <w:lang w:val="en-US" w:eastAsia="ko-KR"/>
        </w:rPr>
        <w:t xml:space="preserve">pplicant </w:t>
      </w:r>
      <w:r w:rsidR="001F4ED4">
        <w:rPr>
          <w:rFonts w:ascii="Proxima Nova Rg" w:eastAsiaTheme="minorEastAsia" w:hAnsi="Proxima Nova Rg" w:cs="Arial"/>
          <w:i/>
          <w:iCs/>
          <w:szCs w:val="22"/>
          <w:lang w:val="en-US" w:eastAsia="ko-KR"/>
        </w:rPr>
        <w:t>O</w:t>
      </w:r>
      <w:r w:rsidR="005F6F6B" w:rsidRPr="005B74A6">
        <w:rPr>
          <w:rFonts w:ascii="Proxima Nova Rg" w:eastAsiaTheme="minorEastAsia" w:hAnsi="Proxima Nova Rg" w:cs="Arial"/>
          <w:i/>
          <w:iCs/>
          <w:szCs w:val="22"/>
          <w:lang w:val="en-US" w:eastAsia="ko-KR"/>
        </w:rPr>
        <w:t>rganization</w:t>
      </w:r>
      <w:r w:rsidRPr="005B74A6">
        <w:rPr>
          <w:rFonts w:ascii="Proxima Nova Rg" w:eastAsiaTheme="minorEastAsia" w:hAnsi="Proxima Nova Rg" w:cs="Arial"/>
          <w:i/>
          <w:iCs/>
          <w:szCs w:val="22"/>
          <w:lang w:val="en-US" w:eastAsia="ko-KR"/>
        </w:rPr>
        <w:t xml:space="preserve"> and submitted t UNDP Lao PDR </w:t>
      </w:r>
      <w:r w:rsidR="00EC4B01" w:rsidRPr="005B74A6">
        <w:rPr>
          <w:rFonts w:ascii="Proxima Nova Rg" w:eastAsiaTheme="minorEastAsia" w:hAnsi="Proxima Nova Rg" w:cs="Arial"/>
          <w:i/>
          <w:iCs/>
          <w:szCs w:val="22"/>
          <w:lang w:val="en-US" w:eastAsia="ko-KR"/>
        </w:rPr>
        <w:t>by the deadline</w:t>
      </w:r>
      <w:r w:rsidRPr="005B74A6">
        <w:rPr>
          <w:rFonts w:ascii="Proxima Nova Rg" w:hAnsi="Proxima Nova Rg" w:cs="Arial"/>
          <w:i/>
          <w:iCs/>
          <w:caps/>
          <w:spacing w:val="-3"/>
          <w:szCs w:val="22"/>
        </w:rPr>
        <w:t>)</w:t>
      </w:r>
    </w:p>
    <w:p w14:paraId="2F148598" w14:textId="77777777" w:rsidR="00070C16" w:rsidRPr="005B74A6" w:rsidRDefault="00070C16" w:rsidP="008969AE">
      <w:pPr>
        <w:spacing w:after="0"/>
        <w:contextualSpacing/>
        <w:rPr>
          <w:rFonts w:ascii="Proxima Nova Rg" w:hAnsi="Proxima Nova Rg" w:cs="Arial"/>
          <w:b/>
          <w:i/>
          <w:iCs/>
          <w:szCs w:val="22"/>
        </w:rPr>
      </w:pPr>
    </w:p>
    <w:p w14:paraId="147CB171" w14:textId="67B0C056" w:rsidR="00070C16" w:rsidRPr="005B74A6" w:rsidRDefault="00070C16" w:rsidP="00AE5971">
      <w:pPr>
        <w:tabs>
          <w:tab w:val="left" w:leader="underscore" w:pos="10080"/>
        </w:tabs>
        <w:spacing w:after="240"/>
        <w:ind w:left="284"/>
        <w:jc w:val="left"/>
        <w:rPr>
          <w:rFonts w:ascii="Proxima Nova Rg" w:hAnsi="Proxima Nova Rg" w:cs="Arial"/>
          <w:szCs w:val="22"/>
        </w:rPr>
      </w:pPr>
      <w:r w:rsidRPr="005B74A6">
        <w:rPr>
          <w:rFonts w:ascii="Proxima Nova Rg" w:hAnsi="Proxima Nova Rg" w:cs="Arial"/>
          <w:szCs w:val="22"/>
        </w:rPr>
        <w:t>Date:</w:t>
      </w:r>
      <w:r w:rsidR="00EC4B01" w:rsidRPr="005B74A6">
        <w:rPr>
          <w:rFonts w:ascii="Proxima Nova Rg" w:hAnsi="Proxima Nova Rg" w:cs="Arial"/>
          <w:szCs w:val="22"/>
        </w:rPr>
        <w:t xml:space="preserve"> </w:t>
      </w:r>
      <w:r w:rsidR="00427B00" w:rsidRPr="005B74A6">
        <w:rPr>
          <w:rFonts w:ascii="Proxima Nova Rg" w:hAnsi="Proxima Nova Rg" w:cs="Arial"/>
          <w:szCs w:val="22"/>
        </w:rPr>
        <w:tab/>
      </w:r>
    </w:p>
    <w:p w14:paraId="0F2018BC" w14:textId="0D2F85AB" w:rsidR="00070C16" w:rsidRPr="005B74A6" w:rsidRDefault="00070C16" w:rsidP="00AE5971">
      <w:pPr>
        <w:tabs>
          <w:tab w:val="left" w:leader="underscore" w:pos="10080"/>
        </w:tabs>
        <w:spacing w:after="240"/>
        <w:ind w:left="284"/>
        <w:jc w:val="left"/>
        <w:rPr>
          <w:rFonts w:ascii="Proxima Nova Rg" w:hAnsi="Proxima Nova Rg" w:cs="Arial"/>
          <w:szCs w:val="22"/>
        </w:rPr>
      </w:pPr>
      <w:r w:rsidRPr="005B74A6">
        <w:rPr>
          <w:rFonts w:ascii="Proxima Nova Rg" w:hAnsi="Proxima Nova Rg" w:cs="Arial"/>
          <w:szCs w:val="22"/>
        </w:rPr>
        <w:t>Project Title</w:t>
      </w:r>
      <w:r w:rsidR="00EC4B01" w:rsidRPr="005B74A6">
        <w:rPr>
          <w:rFonts w:ascii="Proxima Nova Rg" w:hAnsi="Proxima Nova Rg" w:cs="Arial"/>
          <w:szCs w:val="22"/>
        </w:rPr>
        <w:t xml:space="preserve">: </w:t>
      </w:r>
      <w:r w:rsidR="00427B00" w:rsidRPr="005B74A6">
        <w:rPr>
          <w:rFonts w:ascii="Proxima Nova Rg" w:hAnsi="Proxima Nova Rg" w:cs="Arial"/>
          <w:szCs w:val="22"/>
        </w:rPr>
        <w:tab/>
      </w:r>
      <w:r w:rsidRPr="005B74A6">
        <w:rPr>
          <w:rFonts w:ascii="Proxima Nova Rg" w:hAnsi="Proxima Nova Rg" w:cs="Arial"/>
          <w:szCs w:val="22"/>
        </w:rPr>
        <w:t xml:space="preserve"> </w:t>
      </w:r>
    </w:p>
    <w:p w14:paraId="051C4C31" w14:textId="7D49068D" w:rsidR="00070C16" w:rsidRPr="005B74A6" w:rsidRDefault="00070C16" w:rsidP="00AE5971">
      <w:pPr>
        <w:tabs>
          <w:tab w:val="left" w:leader="underscore" w:pos="10080"/>
        </w:tabs>
        <w:spacing w:after="240"/>
        <w:ind w:left="284"/>
        <w:jc w:val="left"/>
        <w:rPr>
          <w:rFonts w:ascii="Proxima Nova Rg" w:hAnsi="Proxima Nova Rg" w:cs="Arial"/>
          <w:szCs w:val="22"/>
        </w:rPr>
      </w:pPr>
      <w:r w:rsidRPr="005B74A6">
        <w:rPr>
          <w:rFonts w:ascii="Proxima Nova Rg" w:hAnsi="Proxima Nova Rg" w:cs="Arial"/>
          <w:szCs w:val="22"/>
        </w:rPr>
        <w:t xml:space="preserve">Name of </w:t>
      </w:r>
      <w:r w:rsidR="005F6F6B" w:rsidRPr="005B74A6">
        <w:rPr>
          <w:rFonts w:ascii="Proxima Nova Rg" w:hAnsi="Proxima Nova Rg" w:cs="Arial"/>
          <w:szCs w:val="22"/>
        </w:rPr>
        <w:t>Applicant Organization</w:t>
      </w:r>
      <w:r w:rsidRPr="005B74A6">
        <w:rPr>
          <w:rFonts w:ascii="Proxima Nova Rg" w:hAnsi="Proxima Nova Rg" w:cs="Arial"/>
          <w:szCs w:val="22"/>
        </w:rPr>
        <w:t xml:space="preserve">: </w:t>
      </w:r>
      <w:r w:rsidR="00427B00" w:rsidRPr="005B74A6">
        <w:rPr>
          <w:rFonts w:ascii="Proxima Nova Rg" w:hAnsi="Proxima Nova Rg" w:cs="Arial"/>
          <w:szCs w:val="22"/>
        </w:rPr>
        <w:tab/>
      </w:r>
    </w:p>
    <w:p w14:paraId="29A39AD7" w14:textId="0BCB2EC2" w:rsidR="00070C16" w:rsidRPr="005B74A6" w:rsidRDefault="00070C16" w:rsidP="004A7BBA">
      <w:pPr>
        <w:tabs>
          <w:tab w:val="left" w:leader="underscore" w:pos="10080"/>
        </w:tabs>
        <w:spacing w:after="0"/>
        <w:ind w:left="284"/>
        <w:jc w:val="left"/>
        <w:rPr>
          <w:rFonts w:ascii="Proxima Nova Rg" w:hAnsi="Proxima Nova Rg" w:cs="Arial"/>
          <w:szCs w:val="22"/>
        </w:rPr>
      </w:pPr>
      <w:r w:rsidRPr="005B74A6">
        <w:rPr>
          <w:rFonts w:ascii="Proxima Nova Rg" w:hAnsi="Proxima Nova Rg" w:cs="Arial"/>
          <w:szCs w:val="22"/>
        </w:rPr>
        <w:t xml:space="preserve">Total Amount of the Grant (USD): </w:t>
      </w:r>
      <w:r w:rsidR="00427B00" w:rsidRPr="005B74A6">
        <w:rPr>
          <w:rFonts w:ascii="Proxima Nova Rg" w:hAnsi="Proxima Nova Rg" w:cs="Arial"/>
          <w:szCs w:val="22"/>
        </w:rPr>
        <w:tab/>
      </w:r>
    </w:p>
    <w:p w14:paraId="0922A4C6" w14:textId="41371B04" w:rsidR="00070C16" w:rsidRPr="005B74A6" w:rsidRDefault="00070C16" w:rsidP="008969AE">
      <w:pPr>
        <w:spacing w:after="0"/>
        <w:contextualSpacing/>
        <w:rPr>
          <w:rFonts w:ascii="Proxima Nova Rg" w:hAnsi="Proxima Nova Rg" w:cs="Arial"/>
          <w:b/>
          <w:szCs w:val="22"/>
        </w:rPr>
      </w:pPr>
    </w:p>
    <w:p w14:paraId="7A1433FA" w14:textId="77777777" w:rsidR="004A7BBA" w:rsidRPr="005B74A6" w:rsidRDefault="004A7BBA" w:rsidP="008969AE">
      <w:pPr>
        <w:spacing w:after="0"/>
        <w:contextualSpacing/>
        <w:rPr>
          <w:rFonts w:ascii="Proxima Nova Rg" w:hAnsi="Proxima Nova Rg" w:cs="Arial"/>
          <w:b/>
          <w:szCs w:val="22"/>
        </w:rPr>
      </w:pPr>
    </w:p>
    <w:p w14:paraId="1117F655" w14:textId="434D54BE" w:rsidR="00070C16" w:rsidRPr="005B74A6" w:rsidRDefault="004A7BBA" w:rsidP="00AE5971">
      <w:pPr>
        <w:pStyle w:val="ListParagraph"/>
        <w:numPr>
          <w:ilvl w:val="0"/>
          <w:numId w:val="31"/>
        </w:numPr>
        <w:spacing w:after="240"/>
        <w:ind w:left="714" w:hanging="357"/>
        <w:contextualSpacing w:val="0"/>
        <w:rPr>
          <w:rFonts w:ascii="Proxima Nova Rg" w:hAnsi="Proxima Nova Rg" w:cs="Arial"/>
          <w:b/>
        </w:rPr>
      </w:pPr>
      <w:r w:rsidRPr="005B74A6">
        <w:rPr>
          <w:rFonts w:ascii="Proxima Nova Rg" w:eastAsiaTheme="minorEastAsia" w:hAnsi="Proxima Nova Rg" w:cs="Arial"/>
          <w:b/>
          <w:bCs/>
          <w:lang w:eastAsia="ko-KR"/>
        </w:rPr>
        <w:t>OBJECTIVE(S)</w:t>
      </w:r>
      <w:r w:rsidR="00070C16" w:rsidRPr="005B74A6">
        <w:rPr>
          <w:rFonts w:ascii="Proxima Nova Rg" w:eastAsiaTheme="minorEastAsia" w:hAnsi="Proxima Nova Rg" w:cs="Arial"/>
          <w:b/>
          <w:bCs/>
          <w:lang w:eastAsia="ko-KR"/>
        </w:rPr>
        <w:t xml:space="preserve"> OF THE GRANT</w:t>
      </w:r>
    </w:p>
    <w:p w14:paraId="5F51C968" w14:textId="032E119C" w:rsidR="00070C16" w:rsidRPr="005B74A6" w:rsidRDefault="00070C16" w:rsidP="00E45DDE">
      <w:pPr>
        <w:pStyle w:val="ListParagraph"/>
        <w:numPr>
          <w:ilvl w:val="0"/>
          <w:numId w:val="27"/>
        </w:numPr>
        <w:spacing w:after="240"/>
        <w:ind w:left="709" w:hanging="425"/>
        <w:jc w:val="both"/>
        <w:rPr>
          <w:rFonts w:ascii="Proxima Nova Rg" w:eastAsia="Calibri" w:hAnsi="Proxima Nova Rg" w:cs="Arial"/>
          <w:sz w:val="22"/>
        </w:rPr>
      </w:pPr>
      <w:r w:rsidRPr="005B74A6">
        <w:rPr>
          <w:rFonts w:ascii="Proxima Nova Rg" w:eastAsia="Calibri" w:hAnsi="Proxima Nova Rg" w:cs="Arial"/>
          <w:sz w:val="22"/>
        </w:rPr>
        <w:t xml:space="preserve">Indicate the </w:t>
      </w:r>
      <w:r w:rsidR="004A7BBA" w:rsidRPr="005B74A6">
        <w:rPr>
          <w:rFonts w:ascii="Proxima Nova Rg" w:eastAsia="Calibri" w:hAnsi="Proxima Nova Rg" w:cs="Arial"/>
          <w:sz w:val="22"/>
        </w:rPr>
        <w:t xml:space="preserve">objective(s) </w:t>
      </w:r>
      <w:r w:rsidRPr="005B74A6">
        <w:rPr>
          <w:rFonts w:ascii="Proxima Nova Rg" w:eastAsia="Calibri" w:hAnsi="Proxima Nova Rg" w:cs="Arial"/>
          <w:sz w:val="22"/>
        </w:rPr>
        <w:t xml:space="preserve">of the </w:t>
      </w:r>
      <w:r w:rsidR="005F6F6B" w:rsidRPr="005B74A6">
        <w:rPr>
          <w:rFonts w:ascii="Proxima Nova Rg" w:eastAsia="Calibri" w:hAnsi="Proxima Nova Rg" w:cs="Arial"/>
          <w:sz w:val="22"/>
        </w:rPr>
        <w:t>G</w:t>
      </w:r>
      <w:r w:rsidRPr="005B74A6">
        <w:rPr>
          <w:rFonts w:ascii="Proxima Nova Rg" w:eastAsia="Calibri" w:hAnsi="Proxima Nova Rg" w:cs="Arial"/>
          <w:sz w:val="22"/>
        </w:rPr>
        <w:t xml:space="preserve">rant and describe the </w:t>
      </w:r>
      <w:r w:rsidR="00EC4B01" w:rsidRPr="005B74A6">
        <w:rPr>
          <w:rFonts w:ascii="Proxima Nova Rg" w:eastAsia="Calibri" w:hAnsi="Proxima Nova Rg" w:cs="Arial"/>
          <w:sz w:val="22"/>
        </w:rPr>
        <w:t xml:space="preserve">expected </w:t>
      </w:r>
      <w:r w:rsidRPr="005B74A6">
        <w:rPr>
          <w:rFonts w:ascii="Proxima Nova Rg" w:eastAsia="Calibri" w:hAnsi="Proxima Nova Rg" w:cs="Arial"/>
          <w:sz w:val="22"/>
        </w:rPr>
        <w:t xml:space="preserve">result(s) the </w:t>
      </w:r>
      <w:r w:rsidR="005F6F6B" w:rsidRPr="005B74A6">
        <w:rPr>
          <w:rFonts w:ascii="Proxima Nova Rg" w:eastAsia="Calibri" w:hAnsi="Proxima Nova Rg" w:cs="Arial"/>
          <w:sz w:val="22"/>
        </w:rPr>
        <w:t>G</w:t>
      </w:r>
      <w:r w:rsidRPr="005B74A6">
        <w:rPr>
          <w:rFonts w:ascii="Proxima Nova Rg" w:eastAsia="Calibri" w:hAnsi="Proxima Nova Rg" w:cs="Arial"/>
          <w:sz w:val="22"/>
        </w:rPr>
        <w:t xml:space="preserve">rant is expected to </w:t>
      </w:r>
      <w:proofErr w:type="gramStart"/>
      <w:r w:rsidRPr="005B74A6">
        <w:rPr>
          <w:rFonts w:ascii="Proxima Nova Rg" w:eastAsia="Calibri" w:hAnsi="Proxima Nova Rg" w:cs="Arial"/>
          <w:sz w:val="22"/>
        </w:rPr>
        <w:t>achieve</w:t>
      </w:r>
      <w:r w:rsidR="00592819" w:rsidRPr="005B74A6">
        <w:rPr>
          <w:rFonts w:ascii="Proxima Nova Rg" w:eastAsia="Calibri" w:hAnsi="Proxima Nova Rg" w:cs="Arial"/>
          <w:sz w:val="22"/>
        </w:rPr>
        <w:t>;</w:t>
      </w:r>
      <w:proofErr w:type="gramEnd"/>
    </w:p>
    <w:p w14:paraId="1B51ADFF" w14:textId="170EF529" w:rsidR="00070C16" w:rsidRPr="005B74A6" w:rsidRDefault="00070C16" w:rsidP="004A7BBA">
      <w:pPr>
        <w:pStyle w:val="ListParagraph"/>
        <w:numPr>
          <w:ilvl w:val="0"/>
          <w:numId w:val="27"/>
        </w:numPr>
        <w:ind w:left="709" w:hanging="425"/>
        <w:contextualSpacing w:val="0"/>
        <w:jc w:val="both"/>
        <w:rPr>
          <w:rFonts w:ascii="Proxima Nova Rg" w:eastAsia="Calibri" w:hAnsi="Proxima Nova Rg" w:cs="Arial"/>
          <w:sz w:val="22"/>
        </w:rPr>
      </w:pPr>
      <w:r w:rsidRPr="005B74A6">
        <w:rPr>
          <w:rFonts w:ascii="Proxima Nova Rg" w:eastAsia="Calibri" w:hAnsi="Proxima Nova Rg" w:cs="Arial"/>
          <w:sz w:val="22"/>
        </w:rPr>
        <w:t>Explain why the grantee is uniquely suited to deliver on the objectives</w:t>
      </w:r>
      <w:r w:rsidR="00592819" w:rsidRPr="005B74A6">
        <w:rPr>
          <w:rFonts w:ascii="Proxima Nova Rg" w:eastAsia="Calibri" w:hAnsi="Proxima Nova Rg" w:cs="Arial"/>
          <w:sz w:val="22"/>
        </w:rPr>
        <w:t>.</w:t>
      </w:r>
    </w:p>
    <w:p w14:paraId="33DFF193" w14:textId="436FC1EC" w:rsidR="004A7BBA" w:rsidRPr="005B74A6" w:rsidRDefault="004A7BBA" w:rsidP="004A7BBA">
      <w:pPr>
        <w:pStyle w:val="ListParagraph"/>
        <w:ind w:left="709"/>
        <w:contextualSpacing w:val="0"/>
        <w:jc w:val="both"/>
        <w:rPr>
          <w:rFonts w:ascii="Proxima Nova Rg" w:eastAsia="Calibri" w:hAnsi="Proxima Nova Rg" w:cs="Arial"/>
          <w:sz w:val="22"/>
        </w:rPr>
      </w:pPr>
    </w:p>
    <w:p w14:paraId="316F4F68" w14:textId="77777777" w:rsidR="004A7BBA" w:rsidRPr="005B74A6" w:rsidRDefault="004A7BBA" w:rsidP="004A7BBA">
      <w:pPr>
        <w:pStyle w:val="ListParagraph"/>
        <w:ind w:left="709"/>
        <w:contextualSpacing w:val="0"/>
        <w:jc w:val="both"/>
        <w:rPr>
          <w:rFonts w:ascii="Proxima Nova Rg" w:eastAsia="Calibri" w:hAnsi="Proxima Nova Rg" w:cs="Arial"/>
          <w:sz w:val="22"/>
        </w:rPr>
      </w:pPr>
    </w:p>
    <w:p w14:paraId="278CDDA4" w14:textId="41A9FFA3" w:rsidR="00070C16" w:rsidRPr="005B74A6" w:rsidRDefault="00070C16" w:rsidP="00E45DDE">
      <w:pPr>
        <w:pStyle w:val="ListParagraph"/>
        <w:numPr>
          <w:ilvl w:val="0"/>
          <w:numId w:val="31"/>
        </w:numPr>
        <w:spacing w:after="240"/>
        <w:ind w:left="714" w:hanging="357"/>
        <w:contextualSpacing w:val="0"/>
        <w:jc w:val="both"/>
        <w:rPr>
          <w:rFonts w:ascii="Proxima Nova Rg" w:eastAsiaTheme="minorEastAsia" w:hAnsi="Proxima Nova Rg" w:cs="Arial"/>
          <w:b/>
          <w:bCs/>
          <w:lang w:eastAsia="ko-KR"/>
        </w:rPr>
      </w:pPr>
      <w:r w:rsidRPr="005B74A6">
        <w:rPr>
          <w:rFonts w:ascii="Proxima Nova Rg" w:eastAsiaTheme="minorEastAsia" w:hAnsi="Proxima Nova Rg" w:cs="Arial"/>
          <w:b/>
          <w:bCs/>
          <w:lang w:eastAsia="ko-KR"/>
        </w:rPr>
        <w:t>PROPOSED ACTIVITIES AND WORKPLAN</w:t>
      </w:r>
    </w:p>
    <w:p w14:paraId="621F936D" w14:textId="5CAEF9C2" w:rsidR="00070C16" w:rsidRPr="005B74A6" w:rsidRDefault="00070C16" w:rsidP="00E45DDE">
      <w:pPr>
        <w:pStyle w:val="ListParagraph"/>
        <w:numPr>
          <w:ilvl w:val="0"/>
          <w:numId w:val="27"/>
        </w:numPr>
        <w:spacing w:after="240"/>
        <w:ind w:left="709" w:hanging="425"/>
        <w:jc w:val="both"/>
        <w:rPr>
          <w:rFonts w:ascii="Proxima Nova Rg" w:eastAsia="Calibri" w:hAnsi="Proxima Nova Rg" w:cs="Arial"/>
          <w:sz w:val="22"/>
        </w:rPr>
      </w:pPr>
      <w:r w:rsidRPr="005B74A6">
        <w:rPr>
          <w:rFonts w:ascii="Proxima Nova Rg" w:eastAsia="Calibri" w:hAnsi="Proxima Nova Rg" w:cs="Arial"/>
          <w:sz w:val="22"/>
        </w:rPr>
        <w:t xml:space="preserve">Describe the activities that will be completed to achieve the </w:t>
      </w:r>
      <w:proofErr w:type="gramStart"/>
      <w:r w:rsidRPr="005B74A6">
        <w:rPr>
          <w:rFonts w:ascii="Proxima Nova Rg" w:eastAsia="Calibri" w:hAnsi="Proxima Nova Rg" w:cs="Arial"/>
          <w:sz w:val="22"/>
        </w:rPr>
        <w:t>objectives</w:t>
      </w:r>
      <w:r w:rsidR="00592819" w:rsidRPr="005B74A6">
        <w:rPr>
          <w:rFonts w:ascii="Proxima Nova Rg" w:eastAsia="Calibri" w:hAnsi="Proxima Nova Rg" w:cs="Arial"/>
          <w:sz w:val="22"/>
        </w:rPr>
        <w:t>;</w:t>
      </w:r>
      <w:proofErr w:type="gramEnd"/>
    </w:p>
    <w:p w14:paraId="50C99AF2" w14:textId="39D46E7F" w:rsidR="00070C16" w:rsidRPr="005B74A6" w:rsidRDefault="00070C16" w:rsidP="00E45DDE">
      <w:pPr>
        <w:pStyle w:val="ListParagraph"/>
        <w:numPr>
          <w:ilvl w:val="0"/>
          <w:numId w:val="27"/>
        </w:numPr>
        <w:spacing w:after="240"/>
        <w:ind w:left="709" w:hanging="425"/>
        <w:contextualSpacing w:val="0"/>
        <w:jc w:val="both"/>
        <w:rPr>
          <w:rFonts w:ascii="Proxima Nova Rg" w:eastAsia="Calibri" w:hAnsi="Proxima Nova Rg" w:cs="Arial"/>
          <w:sz w:val="22"/>
        </w:rPr>
      </w:pPr>
      <w:r w:rsidRPr="005B74A6">
        <w:rPr>
          <w:rFonts w:ascii="Proxima Nova Rg" w:eastAsia="Calibri" w:hAnsi="Proxima Nova Rg" w:cs="Arial"/>
          <w:sz w:val="22"/>
        </w:rPr>
        <w:t>Elaborate if there are any target</w:t>
      </w:r>
      <w:r w:rsidR="00FC169D" w:rsidRPr="005B74A6">
        <w:rPr>
          <w:rFonts w:ascii="Proxima Nova Rg" w:eastAsia="Calibri" w:hAnsi="Proxima Nova Rg" w:cs="Arial"/>
          <w:sz w:val="22"/>
        </w:rPr>
        <w:t xml:space="preserve"> </w:t>
      </w:r>
      <w:r w:rsidRPr="005B74A6">
        <w:rPr>
          <w:rFonts w:ascii="Proxima Nova Rg" w:eastAsia="Calibri" w:hAnsi="Proxima Nova Rg" w:cs="Arial"/>
          <w:sz w:val="22"/>
        </w:rPr>
        <w:t>group(s)</w:t>
      </w:r>
      <w:r w:rsidR="00592819" w:rsidRPr="005B74A6">
        <w:rPr>
          <w:rFonts w:ascii="Proxima Nova Rg" w:eastAsia="Calibri" w:hAnsi="Proxima Nova Rg" w:cs="Arial"/>
          <w:sz w:val="22"/>
        </w:rPr>
        <w:t xml:space="preserve"> </w:t>
      </w:r>
      <w:r w:rsidRPr="005B74A6">
        <w:rPr>
          <w:rFonts w:ascii="Proxima Nova Rg" w:eastAsia="Calibri" w:hAnsi="Proxima Nova Rg" w:cs="Arial"/>
          <w:sz w:val="22"/>
        </w:rPr>
        <w:t>/</w:t>
      </w:r>
      <w:r w:rsidR="00592819" w:rsidRPr="005B74A6">
        <w:rPr>
          <w:rFonts w:ascii="Proxima Nova Rg" w:eastAsia="Calibri" w:hAnsi="Proxima Nova Rg" w:cs="Arial"/>
          <w:sz w:val="22"/>
        </w:rPr>
        <w:t xml:space="preserve"> </w:t>
      </w:r>
      <w:r w:rsidRPr="005B74A6">
        <w:rPr>
          <w:rFonts w:ascii="Proxima Nova Rg" w:eastAsia="Calibri" w:hAnsi="Proxima Nova Rg" w:cs="Arial"/>
          <w:sz w:val="22"/>
        </w:rPr>
        <w:t>geographical area</w:t>
      </w:r>
      <w:r w:rsidR="00592819" w:rsidRPr="005B74A6">
        <w:rPr>
          <w:rFonts w:ascii="Proxima Nova Rg" w:eastAsia="Calibri" w:hAnsi="Proxima Nova Rg" w:cs="Arial"/>
          <w:sz w:val="22"/>
        </w:rPr>
        <w:t>(s)</w:t>
      </w:r>
      <w:r w:rsidRPr="005B74A6">
        <w:rPr>
          <w:rFonts w:ascii="Proxima Nova Rg" w:eastAsia="Calibri" w:hAnsi="Proxima Nova Rg" w:cs="Arial"/>
          <w:sz w:val="22"/>
        </w:rPr>
        <w:t xml:space="preserve"> </w:t>
      </w:r>
      <w:r w:rsidR="00FC169D" w:rsidRPr="005B74A6">
        <w:rPr>
          <w:rFonts w:ascii="Proxima Nova Rg" w:eastAsia="Calibri" w:hAnsi="Proxima Nova Rg" w:cs="Arial"/>
          <w:sz w:val="22"/>
        </w:rPr>
        <w:t>that</w:t>
      </w:r>
      <w:r w:rsidRPr="005B74A6">
        <w:rPr>
          <w:rFonts w:ascii="Proxima Nova Rg" w:eastAsia="Calibri" w:hAnsi="Proxima Nova Rg" w:cs="Arial"/>
          <w:sz w:val="22"/>
        </w:rPr>
        <w:t xml:space="preserve"> will benefit from the </w:t>
      </w:r>
      <w:r w:rsidR="005F6F6B" w:rsidRPr="005B74A6">
        <w:rPr>
          <w:rFonts w:ascii="Proxima Nova Rg" w:eastAsia="Calibri" w:hAnsi="Proxima Nova Rg" w:cs="Arial"/>
          <w:sz w:val="22"/>
        </w:rPr>
        <w:t>G</w:t>
      </w:r>
      <w:r w:rsidRPr="005B74A6">
        <w:rPr>
          <w:rFonts w:ascii="Proxima Nova Rg" w:eastAsia="Calibri" w:hAnsi="Proxima Nova Rg" w:cs="Arial"/>
          <w:sz w:val="22"/>
        </w:rPr>
        <w:t xml:space="preserve">rant, other than the </w:t>
      </w:r>
      <w:r w:rsidR="00D47B65">
        <w:rPr>
          <w:rFonts w:ascii="Proxima Nova Rg" w:eastAsia="Calibri" w:hAnsi="Proxima Nova Rg" w:cs="Arial"/>
          <w:sz w:val="22"/>
        </w:rPr>
        <w:t>A</w:t>
      </w:r>
      <w:r w:rsidR="005F6F6B" w:rsidRPr="005B74A6">
        <w:rPr>
          <w:rFonts w:ascii="Proxima Nova Rg" w:eastAsia="Calibri" w:hAnsi="Proxima Nova Rg" w:cs="Arial"/>
          <w:sz w:val="22"/>
        </w:rPr>
        <w:t xml:space="preserve">pplicant </w:t>
      </w:r>
      <w:r w:rsidR="00D47B65">
        <w:rPr>
          <w:rFonts w:ascii="Proxima Nova Rg" w:eastAsia="Calibri" w:hAnsi="Proxima Nova Rg" w:cs="Arial"/>
          <w:sz w:val="22"/>
        </w:rPr>
        <w:t>O</w:t>
      </w:r>
      <w:r w:rsidR="005F6F6B" w:rsidRPr="005B74A6">
        <w:rPr>
          <w:rFonts w:ascii="Proxima Nova Rg" w:eastAsia="Calibri" w:hAnsi="Proxima Nova Rg" w:cs="Arial"/>
          <w:sz w:val="22"/>
        </w:rPr>
        <w:t>rganization</w:t>
      </w:r>
      <w:r w:rsidRPr="005B74A6">
        <w:rPr>
          <w:rFonts w:ascii="Proxima Nova Rg" w:eastAsia="Calibri" w:hAnsi="Proxima Nova Rg" w:cs="Arial"/>
          <w:sz w:val="22"/>
        </w:rPr>
        <w:t>. If so, wh</w:t>
      </w:r>
      <w:r w:rsidR="00592819" w:rsidRPr="005B74A6">
        <w:rPr>
          <w:rFonts w:ascii="Proxima Nova Rg" w:eastAsia="Calibri" w:hAnsi="Proxima Nova Rg" w:cs="Arial"/>
          <w:sz w:val="22"/>
        </w:rPr>
        <w:t>at</w:t>
      </w:r>
      <w:r w:rsidRPr="005B74A6">
        <w:rPr>
          <w:rFonts w:ascii="Proxima Nova Rg" w:eastAsia="Calibri" w:hAnsi="Proxima Nova Rg" w:cs="Arial"/>
          <w:sz w:val="22"/>
        </w:rPr>
        <w:t xml:space="preserve"> </w:t>
      </w:r>
      <w:r w:rsidR="00E45DDE" w:rsidRPr="005B74A6">
        <w:rPr>
          <w:rFonts w:ascii="Proxima Nova Rg" w:eastAsia="Calibri" w:hAnsi="Proxima Nova Rg" w:cs="Arial"/>
          <w:sz w:val="22"/>
        </w:rPr>
        <w:t>is/</w:t>
      </w:r>
      <w:r w:rsidRPr="005B74A6">
        <w:rPr>
          <w:rFonts w:ascii="Proxima Nova Rg" w:eastAsia="Calibri" w:hAnsi="Proxima Nova Rg" w:cs="Arial"/>
          <w:sz w:val="22"/>
        </w:rPr>
        <w:t>are the target group</w:t>
      </w:r>
      <w:r w:rsidR="00E45DDE" w:rsidRPr="005B74A6">
        <w:rPr>
          <w:rFonts w:ascii="Proxima Nova Rg" w:eastAsia="Calibri" w:hAnsi="Proxima Nova Rg" w:cs="Arial"/>
          <w:sz w:val="22"/>
        </w:rPr>
        <w:t>(</w:t>
      </w:r>
      <w:r w:rsidRPr="005B74A6">
        <w:rPr>
          <w:rFonts w:ascii="Proxima Nova Rg" w:eastAsia="Calibri" w:hAnsi="Proxima Nova Rg" w:cs="Arial"/>
          <w:sz w:val="22"/>
        </w:rPr>
        <w:t>s</w:t>
      </w:r>
      <w:r w:rsidR="00E45DDE" w:rsidRPr="005B74A6">
        <w:rPr>
          <w:rFonts w:ascii="Proxima Nova Rg" w:eastAsia="Calibri" w:hAnsi="Proxima Nova Rg" w:cs="Arial"/>
          <w:sz w:val="22"/>
        </w:rPr>
        <w:t>)</w:t>
      </w:r>
      <w:r w:rsidR="00592819" w:rsidRPr="005B74A6">
        <w:rPr>
          <w:rFonts w:ascii="Proxima Nova Rg" w:eastAsia="Calibri" w:hAnsi="Proxima Nova Rg" w:cs="Arial"/>
          <w:sz w:val="22"/>
        </w:rPr>
        <w:t xml:space="preserve"> </w:t>
      </w:r>
      <w:r w:rsidRPr="005B74A6">
        <w:rPr>
          <w:rFonts w:ascii="Proxima Nova Rg" w:eastAsia="Calibri" w:hAnsi="Proxima Nova Rg" w:cs="Arial"/>
          <w:sz w:val="22"/>
        </w:rPr>
        <w:t>/</w:t>
      </w:r>
      <w:r w:rsidR="00592819" w:rsidRPr="005B74A6">
        <w:rPr>
          <w:rFonts w:ascii="Proxima Nova Rg" w:eastAsia="Calibri" w:hAnsi="Proxima Nova Rg" w:cs="Arial"/>
          <w:sz w:val="22"/>
        </w:rPr>
        <w:t xml:space="preserve"> </w:t>
      </w:r>
      <w:r w:rsidRPr="005B74A6">
        <w:rPr>
          <w:rFonts w:ascii="Proxima Nova Rg" w:eastAsia="Calibri" w:hAnsi="Proxima Nova Rg" w:cs="Arial"/>
          <w:sz w:val="22"/>
        </w:rPr>
        <w:t>geographical area</w:t>
      </w:r>
      <w:r w:rsidR="00592819" w:rsidRPr="005B74A6">
        <w:rPr>
          <w:rFonts w:ascii="Proxima Nova Rg" w:eastAsia="Calibri" w:hAnsi="Proxima Nova Rg" w:cs="Arial"/>
          <w:sz w:val="22"/>
        </w:rPr>
        <w:t>(s)</w:t>
      </w:r>
      <w:r w:rsidR="00C83472" w:rsidRPr="005B74A6">
        <w:rPr>
          <w:rFonts w:ascii="Proxima Nova Rg" w:eastAsia="Calibri" w:hAnsi="Proxima Nova Rg" w:cs="Arial"/>
          <w:sz w:val="22"/>
        </w:rPr>
        <w:t>,</w:t>
      </w:r>
      <w:r w:rsidRPr="005B74A6">
        <w:rPr>
          <w:rFonts w:ascii="Proxima Nova Rg" w:eastAsia="Calibri" w:hAnsi="Proxima Nova Rg" w:cs="Arial"/>
          <w:sz w:val="22"/>
        </w:rPr>
        <w:t xml:space="preserve"> and how will potential beneficiaries be selected?</w:t>
      </w:r>
    </w:p>
    <w:p w14:paraId="721A2779" w14:textId="1B90A4CC" w:rsidR="00070C16" w:rsidRPr="005B74A6" w:rsidRDefault="00D16565" w:rsidP="00AE5971">
      <w:pPr>
        <w:spacing w:after="240"/>
        <w:rPr>
          <w:rFonts w:ascii="Proxima Nova Rg" w:hAnsi="Proxima Nova Rg" w:cs="Arial"/>
          <w:b/>
          <w:szCs w:val="22"/>
        </w:rPr>
      </w:pPr>
      <w:r w:rsidRPr="005B74A6">
        <w:rPr>
          <w:rFonts w:ascii="Proxima Nova Rg" w:hAnsi="Proxima Nova Rg" w:cs="Arial"/>
          <w:b/>
          <w:szCs w:val="22"/>
        </w:rPr>
        <w:t>Work</w:t>
      </w:r>
      <w:r w:rsidR="004A7BBA" w:rsidRPr="005B74A6">
        <w:rPr>
          <w:rFonts w:ascii="Proxima Nova Rg" w:hAnsi="Proxima Nova Rg" w:cs="Arial"/>
          <w:b/>
          <w:szCs w:val="22"/>
        </w:rPr>
        <w:t>p</w:t>
      </w:r>
      <w:r w:rsidRPr="005B74A6">
        <w:rPr>
          <w:rFonts w:ascii="Proxima Nova Rg" w:hAnsi="Proxima Nova Rg" w:cs="Arial"/>
          <w:b/>
          <w:szCs w:val="22"/>
        </w:rPr>
        <w:t>lan</w:t>
      </w:r>
      <w:r w:rsidR="00D52FF5" w:rsidRPr="005B74A6">
        <w:rPr>
          <w:rFonts w:ascii="Proxima Nova Rg" w:hAnsi="Proxima Nova Rg" w:cs="Arial"/>
          <w:b/>
          <w:szCs w:val="22"/>
        </w:rPr>
        <w:t>:</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3"/>
        <w:gridCol w:w="896"/>
        <w:gridCol w:w="899"/>
        <w:gridCol w:w="899"/>
        <w:gridCol w:w="901"/>
        <w:gridCol w:w="2107"/>
      </w:tblGrid>
      <w:tr w:rsidR="00070C16" w:rsidRPr="005B74A6" w14:paraId="6389274E" w14:textId="77777777" w:rsidTr="00D52FF5">
        <w:trPr>
          <w:cantSplit/>
          <w:trHeight w:val="195"/>
        </w:trPr>
        <w:tc>
          <w:tcPr>
            <w:tcW w:w="2145" w:type="pct"/>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0693089" w14:textId="164325F0" w:rsidR="00070C16" w:rsidRPr="005B74A6" w:rsidRDefault="00D16565" w:rsidP="00D52FF5">
            <w:pPr>
              <w:spacing w:after="0"/>
              <w:contextualSpacing/>
              <w:jc w:val="center"/>
              <w:rPr>
                <w:rFonts w:ascii="Proxima Nova Rg" w:hAnsi="Proxima Nova Rg" w:cs="Arial"/>
                <w:bCs/>
                <w:i/>
                <w:szCs w:val="22"/>
              </w:rPr>
            </w:pPr>
            <w:r w:rsidRPr="005B74A6">
              <w:rPr>
                <w:rFonts w:ascii="Proxima Nova Rg" w:hAnsi="Proxima Nova Rg" w:cs="Arial"/>
                <w:b/>
                <w:bCs/>
                <w:szCs w:val="22"/>
              </w:rPr>
              <w:t>Planned Activities</w:t>
            </w:r>
            <w:r w:rsidR="00AE5971" w:rsidRPr="005B74A6">
              <w:rPr>
                <w:rFonts w:ascii="Proxima Nova Rg" w:hAnsi="Proxima Nova Rg" w:cs="Arial"/>
                <w:b/>
                <w:bCs/>
                <w:szCs w:val="22"/>
              </w:rPr>
              <w:t>*</w:t>
            </w:r>
          </w:p>
        </w:tc>
        <w:tc>
          <w:tcPr>
            <w:tcW w:w="1800" w:type="pct"/>
            <w:gridSpan w:val="4"/>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E77E10C" w14:textId="5FF334B3" w:rsidR="00070C16" w:rsidRPr="005B74A6" w:rsidRDefault="00070C16" w:rsidP="00D52FF5">
            <w:pPr>
              <w:spacing w:after="0"/>
              <w:contextualSpacing/>
              <w:jc w:val="center"/>
              <w:rPr>
                <w:rFonts w:ascii="Proxima Nova Rg" w:hAnsi="Proxima Nova Rg" w:cs="Arial"/>
                <w:b/>
                <w:bCs/>
                <w:szCs w:val="22"/>
              </w:rPr>
            </w:pPr>
            <w:r w:rsidRPr="005B74A6">
              <w:rPr>
                <w:rFonts w:ascii="Proxima Nova Rg" w:hAnsi="Proxima Nova Rg" w:cs="Arial"/>
                <w:b/>
                <w:bCs/>
                <w:szCs w:val="22"/>
              </w:rPr>
              <w:t>Timeline</w:t>
            </w:r>
            <w:r w:rsidR="00AE5971" w:rsidRPr="005B74A6">
              <w:rPr>
                <w:rFonts w:ascii="Proxima Nova Rg" w:hAnsi="Proxima Nova Rg" w:cs="Arial"/>
                <w:b/>
                <w:bCs/>
                <w:szCs w:val="22"/>
              </w:rPr>
              <w:t>**</w:t>
            </w:r>
          </w:p>
        </w:tc>
        <w:tc>
          <w:tcPr>
            <w:tcW w:w="1056" w:type="pct"/>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3B861B4" w14:textId="773F6C0B" w:rsidR="00070C16" w:rsidRPr="005B74A6" w:rsidRDefault="00070C16" w:rsidP="00AE5971">
            <w:pPr>
              <w:spacing w:after="0"/>
              <w:contextualSpacing/>
              <w:jc w:val="center"/>
              <w:rPr>
                <w:rFonts w:ascii="Proxima Nova Rg" w:hAnsi="Proxima Nova Rg" w:cs="Arial"/>
                <w:b/>
                <w:bCs/>
                <w:szCs w:val="22"/>
              </w:rPr>
            </w:pPr>
            <w:r w:rsidRPr="005B74A6">
              <w:rPr>
                <w:rFonts w:ascii="Proxima Nova Rg" w:hAnsi="Proxima Nova Rg" w:cs="Arial"/>
                <w:b/>
                <w:bCs/>
                <w:szCs w:val="22"/>
              </w:rPr>
              <w:t>Planned Budget for the Activity</w:t>
            </w:r>
            <w:r w:rsidR="00AE5971" w:rsidRPr="005B74A6">
              <w:rPr>
                <w:rFonts w:ascii="Proxima Nova Rg" w:hAnsi="Proxima Nova Rg" w:cs="Arial"/>
                <w:szCs w:val="22"/>
              </w:rPr>
              <w:t>****</w:t>
            </w:r>
          </w:p>
        </w:tc>
      </w:tr>
      <w:tr w:rsidR="00070C16" w:rsidRPr="005B74A6" w14:paraId="1DD32D74" w14:textId="77777777" w:rsidTr="00871D58">
        <w:trPr>
          <w:cantSplit/>
          <w:trHeight w:val="4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B5D146" w14:textId="77777777" w:rsidR="00070C16" w:rsidRPr="005B74A6" w:rsidRDefault="00070C16" w:rsidP="008969AE">
            <w:pPr>
              <w:spacing w:after="0"/>
              <w:contextualSpacing/>
              <w:rPr>
                <w:rFonts w:ascii="Proxima Nova Rg" w:hAnsi="Proxima Nova Rg" w:cs="Arial"/>
                <w:bCs/>
                <w:i/>
                <w:szCs w:val="22"/>
              </w:rPr>
            </w:pPr>
          </w:p>
        </w:tc>
        <w:tc>
          <w:tcPr>
            <w:tcW w:w="449"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D2A4086" w14:textId="77777777" w:rsidR="00070C16" w:rsidRPr="005B74A6" w:rsidRDefault="00070C16" w:rsidP="008969AE">
            <w:pPr>
              <w:spacing w:after="0"/>
              <w:contextualSpacing/>
              <w:jc w:val="center"/>
              <w:rPr>
                <w:rFonts w:ascii="Proxima Nova Rg" w:hAnsi="Proxima Nova Rg" w:cs="Arial"/>
                <w:szCs w:val="22"/>
              </w:rPr>
            </w:pPr>
            <w:r w:rsidRPr="005B74A6">
              <w:rPr>
                <w:rFonts w:ascii="Proxima Nova Rg" w:hAnsi="Proxima Nova Rg" w:cs="Arial"/>
                <w:szCs w:val="22"/>
              </w:rPr>
              <w:t>T1</w:t>
            </w:r>
          </w:p>
        </w:tc>
        <w:tc>
          <w:tcPr>
            <w:tcW w:w="450"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8FA2334" w14:textId="77777777" w:rsidR="00070C16" w:rsidRPr="005B74A6" w:rsidRDefault="00070C16" w:rsidP="008969AE">
            <w:pPr>
              <w:spacing w:after="0"/>
              <w:contextualSpacing/>
              <w:jc w:val="center"/>
              <w:rPr>
                <w:rFonts w:ascii="Proxima Nova Rg" w:hAnsi="Proxima Nova Rg" w:cs="Arial"/>
                <w:szCs w:val="22"/>
              </w:rPr>
            </w:pPr>
            <w:r w:rsidRPr="005B74A6">
              <w:rPr>
                <w:rFonts w:ascii="Proxima Nova Rg" w:hAnsi="Proxima Nova Rg" w:cs="Arial"/>
                <w:szCs w:val="22"/>
              </w:rPr>
              <w:t>T2</w:t>
            </w:r>
          </w:p>
        </w:tc>
        <w:tc>
          <w:tcPr>
            <w:tcW w:w="450"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F256985" w14:textId="77777777" w:rsidR="00070C16" w:rsidRPr="005B74A6" w:rsidRDefault="00070C16" w:rsidP="008969AE">
            <w:pPr>
              <w:spacing w:after="0"/>
              <w:contextualSpacing/>
              <w:jc w:val="center"/>
              <w:rPr>
                <w:rFonts w:ascii="Proxima Nova Rg" w:hAnsi="Proxima Nova Rg" w:cs="Arial"/>
                <w:szCs w:val="22"/>
              </w:rPr>
            </w:pPr>
            <w:r w:rsidRPr="005B74A6">
              <w:rPr>
                <w:rFonts w:ascii="Proxima Nova Rg" w:hAnsi="Proxima Nova Rg" w:cs="Arial"/>
                <w:szCs w:val="22"/>
              </w:rPr>
              <w:t>T3</w:t>
            </w:r>
          </w:p>
        </w:tc>
        <w:tc>
          <w:tcPr>
            <w:tcW w:w="450"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94DCEE2" w14:textId="0FA2C513" w:rsidR="00070C16" w:rsidRPr="005B74A6" w:rsidRDefault="00070C16" w:rsidP="008969AE">
            <w:pPr>
              <w:spacing w:after="0"/>
              <w:contextualSpacing/>
              <w:jc w:val="center"/>
              <w:rPr>
                <w:rFonts w:ascii="Proxima Nova Rg" w:hAnsi="Proxima Nova Rg" w:cs="Arial"/>
                <w:szCs w:val="22"/>
              </w:rPr>
            </w:pPr>
            <w:r w:rsidRPr="005B74A6">
              <w:rPr>
                <w:rFonts w:ascii="Proxima Nova Rg" w:hAnsi="Proxima Nova Rg" w:cs="Arial"/>
                <w:szCs w:val="22"/>
              </w:rPr>
              <w:t>T</w:t>
            </w:r>
            <w:r w:rsidR="008E5ADE" w:rsidRPr="005B74A6">
              <w:rPr>
                <w:rFonts w:ascii="Proxima Nova Rg" w:hAnsi="Proxima Nova Rg" w:cs="Arial"/>
                <w:szCs w:val="22"/>
              </w:rPr>
              <w:t>…</w:t>
            </w:r>
          </w:p>
        </w:tc>
        <w:tc>
          <w:tcPr>
            <w:tcW w:w="1056" w:type="pct"/>
            <w:vMerge/>
            <w:tcBorders>
              <w:top w:val="single" w:sz="4" w:space="0" w:color="auto"/>
              <w:left w:val="single" w:sz="4" w:space="0" w:color="auto"/>
              <w:bottom w:val="single" w:sz="4" w:space="0" w:color="auto"/>
              <w:right w:val="single" w:sz="4" w:space="0" w:color="auto"/>
            </w:tcBorders>
            <w:vAlign w:val="center"/>
            <w:hideMark/>
          </w:tcPr>
          <w:p w14:paraId="49069D73" w14:textId="77777777" w:rsidR="00070C16" w:rsidRPr="005B74A6" w:rsidRDefault="00070C16" w:rsidP="008969AE">
            <w:pPr>
              <w:spacing w:after="0"/>
              <w:contextualSpacing/>
              <w:rPr>
                <w:rFonts w:ascii="Proxima Nova Rg" w:hAnsi="Proxima Nova Rg" w:cs="Arial"/>
                <w:b/>
                <w:bCs/>
                <w:szCs w:val="22"/>
              </w:rPr>
            </w:pPr>
          </w:p>
        </w:tc>
      </w:tr>
      <w:tr w:rsidR="00070C16" w:rsidRPr="005B74A6" w14:paraId="1DD43138" w14:textId="77777777" w:rsidTr="005F6F6B">
        <w:trPr>
          <w:cantSplit/>
          <w:trHeight w:val="64"/>
        </w:trPr>
        <w:tc>
          <w:tcPr>
            <w:tcW w:w="2145" w:type="pct"/>
            <w:tcBorders>
              <w:top w:val="single" w:sz="4" w:space="0" w:color="auto"/>
              <w:left w:val="single" w:sz="4" w:space="0" w:color="auto"/>
              <w:bottom w:val="single" w:sz="4" w:space="0" w:color="auto"/>
              <w:right w:val="single" w:sz="4" w:space="0" w:color="auto"/>
            </w:tcBorders>
            <w:vAlign w:val="center"/>
            <w:hideMark/>
          </w:tcPr>
          <w:p w14:paraId="49838B77" w14:textId="4959EB86" w:rsidR="00070C16" w:rsidRPr="005B74A6" w:rsidRDefault="00E80D58" w:rsidP="008969AE">
            <w:pPr>
              <w:spacing w:after="0"/>
              <w:contextualSpacing/>
              <w:rPr>
                <w:rFonts w:ascii="Proxima Nova Rg" w:hAnsi="Proxima Nova Rg" w:cs="Arial"/>
                <w:iCs/>
                <w:szCs w:val="22"/>
              </w:rPr>
            </w:pPr>
            <w:r w:rsidRPr="005B74A6">
              <w:rPr>
                <w:rFonts w:ascii="Proxima Nova Rg" w:hAnsi="Proxima Nova Rg" w:cs="Arial"/>
                <w:iCs/>
                <w:szCs w:val="22"/>
              </w:rPr>
              <w:t xml:space="preserve">1 </w:t>
            </w:r>
            <w:r w:rsidR="00070C16" w:rsidRPr="005B74A6">
              <w:rPr>
                <w:rFonts w:ascii="Proxima Nova Rg" w:hAnsi="Proxima Nova Rg" w:cs="Arial"/>
                <w:iCs/>
                <w:szCs w:val="22"/>
              </w:rPr>
              <w:t xml:space="preserve">Activity </w:t>
            </w:r>
          </w:p>
        </w:tc>
        <w:tc>
          <w:tcPr>
            <w:tcW w:w="449" w:type="pct"/>
            <w:tcBorders>
              <w:top w:val="single" w:sz="4" w:space="0" w:color="auto"/>
              <w:left w:val="single" w:sz="4" w:space="0" w:color="auto"/>
              <w:bottom w:val="single" w:sz="4" w:space="0" w:color="auto"/>
              <w:right w:val="single" w:sz="4" w:space="0" w:color="auto"/>
            </w:tcBorders>
            <w:vAlign w:val="center"/>
          </w:tcPr>
          <w:p w14:paraId="568A2347" w14:textId="77777777" w:rsidR="00070C16" w:rsidRPr="005B74A6" w:rsidRDefault="00070C16" w:rsidP="008969AE">
            <w:pPr>
              <w:spacing w:after="0"/>
              <w:contextualSpacing/>
              <w:rPr>
                <w:rFonts w:ascii="Proxima Nova Rg" w:hAnsi="Proxima Nova Rg" w:cs="Arial"/>
                <w:szCs w:val="22"/>
              </w:rPr>
            </w:pPr>
          </w:p>
        </w:tc>
        <w:tc>
          <w:tcPr>
            <w:tcW w:w="450" w:type="pct"/>
            <w:tcBorders>
              <w:top w:val="single" w:sz="4" w:space="0" w:color="auto"/>
              <w:left w:val="single" w:sz="4" w:space="0" w:color="auto"/>
              <w:bottom w:val="single" w:sz="4" w:space="0" w:color="auto"/>
              <w:right w:val="single" w:sz="4" w:space="0" w:color="auto"/>
            </w:tcBorders>
            <w:vAlign w:val="center"/>
          </w:tcPr>
          <w:p w14:paraId="0C784CD6" w14:textId="77777777" w:rsidR="00070C16" w:rsidRPr="005B74A6" w:rsidRDefault="00070C16" w:rsidP="008969AE">
            <w:pPr>
              <w:spacing w:after="0"/>
              <w:contextualSpacing/>
              <w:rPr>
                <w:rFonts w:ascii="Proxima Nova Rg" w:hAnsi="Proxima Nova Rg" w:cs="Arial"/>
                <w:szCs w:val="22"/>
              </w:rPr>
            </w:pPr>
          </w:p>
        </w:tc>
        <w:tc>
          <w:tcPr>
            <w:tcW w:w="450" w:type="pct"/>
            <w:tcBorders>
              <w:top w:val="single" w:sz="4" w:space="0" w:color="auto"/>
              <w:left w:val="single" w:sz="4" w:space="0" w:color="auto"/>
              <w:bottom w:val="single" w:sz="4" w:space="0" w:color="auto"/>
              <w:right w:val="single" w:sz="4" w:space="0" w:color="auto"/>
            </w:tcBorders>
            <w:vAlign w:val="center"/>
          </w:tcPr>
          <w:p w14:paraId="7E2872BF" w14:textId="77777777" w:rsidR="00070C16" w:rsidRPr="005B74A6" w:rsidRDefault="00070C16" w:rsidP="008969AE">
            <w:pPr>
              <w:spacing w:after="0"/>
              <w:contextualSpacing/>
              <w:rPr>
                <w:rFonts w:ascii="Proxima Nova Rg" w:hAnsi="Proxima Nova Rg" w:cs="Arial"/>
                <w:szCs w:val="22"/>
              </w:rPr>
            </w:pPr>
          </w:p>
        </w:tc>
        <w:tc>
          <w:tcPr>
            <w:tcW w:w="450" w:type="pct"/>
            <w:tcBorders>
              <w:top w:val="single" w:sz="4" w:space="0" w:color="auto"/>
              <w:left w:val="single" w:sz="4" w:space="0" w:color="auto"/>
              <w:bottom w:val="single" w:sz="4" w:space="0" w:color="auto"/>
              <w:right w:val="single" w:sz="4" w:space="0" w:color="auto"/>
            </w:tcBorders>
            <w:vAlign w:val="center"/>
          </w:tcPr>
          <w:p w14:paraId="70C714C0" w14:textId="77777777" w:rsidR="00070C16" w:rsidRPr="005B74A6" w:rsidRDefault="00070C16" w:rsidP="008969AE">
            <w:pPr>
              <w:spacing w:after="0"/>
              <w:contextualSpacing/>
              <w:rPr>
                <w:rFonts w:ascii="Proxima Nova Rg" w:hAnsi="Proxima Nova Rg" w:cs="Arial"/>
                <w:szCs w:val="22"/>
              </w:rPr>
            </w:pPr>
          </w:p>
        </w:tc>
        <w:tc>
          <w:tcPr>
            <w:tcW w:w="1056" w:type="pct"/>
            <w:tcBorders>
              <w:top w:val="single" w:sz="4" w:space="0" w:color="auto"/>
              <w:left w:val="single" w:sz="4" w:space="0" w:color="auto"/>
              <w:bottom w:val="single" w:sz="4" w:space="0" w:color="auto"/>
              <w:right w:val="single" w:sz="4" w:space="0" w:color="auto"/>
            </w:tcBorders>
            <w:vAlign w:val="center"/>
            <w:hideMark/>
          </w:tcPr>
          <w:p w14:paraId="20740443" w14:textId="68ACE53D" w:rsidR="00070C16" w:rsidRPr="005B74A6" w:rsidRDefault="00AE5971" w:rsidP="008969AE">
            <w:pPr>
              <w:spacing w:after="0"/>
              <w:contextualSpacing/>
              <w:rPr>
                <w:rFonts w:ascii="Proxima Nova Rg" w:hAnsi="Proxima Nova Rg" w:cs="Arial"/>
                <w:szCs w:val="22"/>
              </w:rPr>
            </w:pPr>
            <w:r w:rsidRPr="005B74A6">
              <w:rPr>
                <w:rFonts w:ascii="Proxima Nova Rg" w:hAnsi="Proxima Nova Rg" w:cs="Arial"/>
                <w:szCs w:val="22"/>
              </w:rPr>
              <w:t>USD</w:t>
            </w:r>
          </w:p>
        </w:tc>
      </w:tr>
      <w:tr w:rsidR="00070C16" w:rsidRPr="005B74A6" w14:paraId="575B3289" w14:textId="77777777" w:rsidTr="000F4B7E">
        <w:trPr>
          <w:cantSplit/>
          <w:trHeight w:val="278"/>
        </w:trPr>
        <w:tc>
          <w:tcPr>
            <w:tcW w:w="2145" w:type="pct"/>
            <w:tcBorders>
              <w:top w:val="single" w:sz="4" w:space="0" w:color="auto"/>
              <w:left w:val="single" w:sz="4" w:space="0" w:color="auto"/>
              <w:bottom w:val="single" w:sz="4" w:space="0" w:color="auto"/>
              <w:right w:val="single" w:sz="4" w:space="0" w:color="auto"/>
            </w:tcBorders>
            <w:vAlign w:val="center"/>
            <w:hideMark/>
          </w:tcPr>
          <w:p w14:paraId="7070F1A1" w14:textId="2A1EC67F" w:rsidR="00070C16" w:rsidRPr="005B74A6" w:rsidRDefault="00070C16" w:rsidP="008969AE">
            <w:pPr>
              <w:spacing w:after="0"/>
              <w:contextualSpacing/>
              <w:rPr>
                <w:rFonts w:ascii="Proxima Nova Rg" w:hAnsi="Proxima Nova Rg" w:cs="Arial"/>
                <w:i/>
                <w:iCs/>
                <w:szCs w:val="22"/>
              </w:rPr>
            </w:pPr>
            <w:r w:rsidRPr="005B74A6">
              <w:rPr>
                <w:rFonts w:ascii="Proxima Nova Rg" w:hAnsi="Proxima Nova Rg" w:cs="Arial"/>
                <w:iCs/>
                <w:szCs w:val="22"/>
              </w:rPr>
              <w:t>2 Activity</w:t>
            </w:r>
          </w:p>
        </w:tc>
        <w:tc>
          <w:tcPr>
            <w:tcW w:w="449" w:type="pct"/>
            <w:tcBorders>
              <w:top w:val="single" w:sz="4" w:space="0" w:color="auto"/>
              <w:left w:val="single" w:sz="4" w:space="0" w:color="auto"/>
              <w:bottom w:val="single" w:sz="4" w:space="0" w:color="auto"/>
              <w:right w:val="single" w:sz="4" w:space="0" w:color="auto"/>
            </w:tcBorders>
            <w:vAlign w:val="center"/>
          </w:tcPr>
          <w:p w14:paraId="37F2A7D9" w14:textId="77777777" w:rsidR="00070C16" w:rsidRPr="005B74A6" w:rsidRDefault="00070C16" w:rsidP="008969AE">
            <w:pPr>
              <w:spacing w:after="0"/>
              <w:contextualSpacing/>
              <w:rPr>
                <w:rFonts w:ascii="Proxima Nova Rg" w:hAnsi="Proxima Nova Rg" w:cs="Arial"/>
                <w:szCs w:val="22"/>
              </w:rPr>
            </w:pPr>
          </w:p>
        </w:tc>
        <w:tc>
          <w:tcPr>
            <w:tcW w:w="450" w:type="pct"/>
            <w:tcBorders>
              <w:top w:val="single" w:sz="4" w:space="0" w:color="auto"/>
              <w:left w:val="single" w:sz="4" w:space="0" w:color="auto"/>
              <w:bottom w:val="single" w:sz="4" w:space="0" w:color="auto"/>
              <w:right w:val="single" w:sz="4" w:space="0" w:color="auto"/>
            </w:tcBorders>
            <w:vAlign w:val="center"/>
          </w:tcPr>
          <w:p w14:paraId="731DFB22" w14:textId="77777777" w:rsidR="00070C16" w:rsidRPr="005B74A6" w:rsidRDefault="00070C16" w:rsidP="008969AE">
            <w:pPr>
              <w:spacing w:after="0"/>
              <w:contextualSpacing/>
              <w:rPr>
                <w:rFonts w:ascii="Proxima Nova Rg" w:hAnsi="Proxima Nova Rg" w:cs="Arial"/>
                <w:szCs w:val="22"/>
              </w:rPr>
            </w:pPr>
          </w:p>
        </w:tc>
        <w:tc>
          <w:tcPr>
            <w:tcW w:w="450" w:type="pct"/>
            <w:tcBorders>
              <w:top w:val="single" w:sz="4" w:space="0" w:color="auto"/>
              <w:left w:val="single" w:sz="4" w:space="0" w:color="auto"/>
              <w:bottom w:val="single" w:sz="4" w:space="0" w:color="auto"/>
              <w:right w:val="single" w:sz="4" w:space="0" w:color="auto"/>
            </w:tcBorders>
            <w:vAlign w:val="center"/>
          </w:tcPr>
          <w:p w14:paraId="6038363E" w14:textId="77777777" w:rsidR="00070C16" w:rsidRPr="005B74A6" w:rsidRDefault="00070C16" w:rsidP="008969AE">
            <w:pPr>
              <w:spacing w:after="0"/>
              <w:contextualSpacing/>
              <w:rPr>
                <w:rFonts w:ascii="Proxima Nova Rg" w:hAnsi="Proxima Nova Rg" w:cs="Arial"/>
                <w:szCs w:val="22"/>
              </w:rPr>
            </w:pPr>
          </w:p>
        </w:tc>
        <w:tc>
          <w:tcPr>
            <w:tcW w:w="450" w:type="pct"/>
            <w:tcBorders>
              <w:top w:val="single" w:sz="4" w:space="0" w:color="auto"/>
              <w:left w:val="single" w:sz="4" w:space="0" w:color="auto"/>
              <w:bottom w:val="single" w:sz="4" w:space="0" w:color="auto"/>
              <w:right w:val="single" w:sz="4" w:space="0" w:color="auto"/>
            </w:tcBorders>
            <w:vAlign w:val="center"/>
          </w:tcPr>
          <w:p w14:paraId="6785E221" w14:textId="77777777" w:rsidR="00070C16" w:rsidRPr="005B74A6" w:rsidRDefault="00070C16" w:rsidP="008969AE">
            <w:pPr>
              <w:spacing w:after="0"/>
              <w:contextualSpacing/>
              <w:rPr>
                <w:rFonts w:ascii="Proxima Nova Rg" w:hAnsi="Proxima Nova Rg" w:cs="Arial"/>
                <w:szCs w:val="22"/>
              </w:rPr>
            </w:pPr>
          </w:p>
        </w:tc>
        <w:tc>
          <w:tcPr>
            <w:tcW w:w="1056" w:type="pct"/>
            <w:tcBorders>
              <w:top w:val="single" w:sz="4" w:space="0" w:color="auto"/>
              <w:left w:val="single" w:sz="4" w:space="0" w:color="auto"/>
              <w:bottom w:val="single" w:sz="4" w:space="0" w:color="auto"/>
              <w:right w:val="single" w:sz="4" w:space="0" w:color="auto"/>
            </w:tcBorders>
            <w:vAlign w:val="center"/>
            <w:hideMark/>
          </w:tcPr>
          <w:p w14:paraId="164104A0" w14:textId="4063F06D" w:rsidR="00070C16" w:rsidRPr="005B74A6" w:rsidRDefault="00AE5971" w:rsidP="008969AE">
            <w:pPr>
              <w:spacing w:after="0"/>
              <w:contextualSpacing/>
              <w:rPr>
                <w:rFonts w:ascii="Proxima Nova Rg" w:hAnsi="Proxima Nova Rg" w:cs="Arial"/>
                <w:szCs w:val="22"/>
              </w:rPr>
            </w:pPr>
            <w:r w:rsidRPr="005B74A6">
              <w:rPr>
                <w:rFonts w:ascii="Proxima Nova Rg" w:hAnsi="Proxima Nova Rg" w:cs="Arial"/>
                <w:szCs w:val="22"/>
              </w:rPr>
              <w:t>USD</w:t>
            </w:r>
          </w:p>
        </w:tc>
      </w:tr>
      <w:tr w:rsidR="00070C16" w:rsidRPr="005B74A6" w14:paraId="5E9F1DA9" w14:textId="77777777" w:rsidTr="000F4B7E">
        <w:trPr>
          <w:cantSplit/>
          <w:trHeight w:val="90"/>
        </w:trPr>
        <w:tc>
          <w:tcPr>
            <w:tcW w:w="2145" w:type="pct"/>
            <w:tcBorders>
              <w:top w:val="single" w:sz="4" w:space="0" w:color="auto"/>
              <w:left w:val="single" w:sz="4" w:space="0" w:color="auto"/>
              <w:bottom w:val="single" w:sz="4" w:space="0" w:color="auto"/>
              <w:right w:val="single" w:sz="4" w:space="0" w:color="auto"/>
            </w:tcBorders>
            <w:vAlign w:val="center"/>
            <w:hideMark/>
          </w:tcPr>
          <w:p w14:paraId="60AE8563" w14:textId="301E6ED3" w:rsidR="00070C16" w:rsidRPr="005B74A6" w:rsidRDefault="00E56774" w:rsidP="008969AE">
            <w:pPr>
              <w:spacing w:after="0"/>
              <w:contextualSpacing/>
              <w:rPr>
                <w:rFonts w:ascii="Proxima Nova Rg" w:hAnsi="Proxima Nova Rg" w:cs="Arial"/>
                <w:szCs w:val="22"/>
              </w:rPr>
            </w:pPr>
            <w:r w:rsidRPr="005B74A6">
              <w:rPr>
                <w:rFonts w:ascii="Proxima Nova Rg" w:hAnsi="Proxima Nova Rg" w:cs="Arial"/>
                <w:iCs/>
                <w:szCs w:val="22"/>
              </w:rPr>
              <w:t>…</w:t>
            </w:r>
            <w:r w:rsidR="00070C16" w:rsidRPr="005B74A6">
              <w:rPr>
                <w:rFonts w:ascii="Proxima Nova Rg" w:hAnsi="Proxima Nova Rg" w:cs="Arial"/>
                <w:iCs/>
                <w:szCs w:val="22"/>
              </w:rPr>
              <w:t xml:space="preserve"> Activity </w:t>
            </w:r>
          </w:p>
        </w:tc>
        <w:tc>
          <w:tcPr>
            <w:tcW w:w="449" w:type="pct"/>
            <w:tcBorders>
              <w:top w:val="single" w:sz="4" w:space="0" w:color="auto"/>
              <w:left w:val="single" w:sz="4" w:space="0" w:color="auto"/>
              <w:bottom w:val="single" w:sz="4" w:space="0" w:color="auto"/>
              <w:right w:val="single" w:sz="4" w:space="0" w:color="auto"/>
            </w:tcBorders>
            <w:vAlign w:val="center"/>
          </w:tcPr>
          <w:p w14:paraId="22401C14" w14:textId="77777777" w:rsidR="00070C16" w:rsidRPr="005B74A6" w:rsidRDefault="00070C16" w:rsidP="008969AE">
            <w:pPr>
              <w:spacing w:after="0"/>
              <w:contextualSpacing/>
              <w:rPr>
                <w:rFonts w:ascii="Proxima Nova Rg" w:hAnsi="Proxima Nova Rg" w:cs="Arial"/>
                <w:szCs w:val="22"/>
              </w:rPr>
            </w:pPr>
          </w:p>
        </w:tc>
        <w:tc>
          <w:tcPr>
            <w:tcW w:w="450" w:type="pct"/>
            <w:tcBorders>
              <w:top w:val="single" w:sz="4" w:space="0" w:color="auto"/>
              <w:left w:val="single" w:sz="4" w:space="0" w:color="auto"/>
              <w:bottom w:val="single" w:sz="4" w:space="0" w:color="auto"/>
              <w:right w:val="single" w:sz="4" w:space="0" w:color="auto"/>
            </w:tcBorders>
            <w:vAlign w:val="center"/>
          </w:tcPr>
          <w:p w14:paraId="10820170" w14:textId="77777777" w:rsidR="00070C16" w:rsidRPr="005B74A6" w:rsidRDefault="00070C16" w:rsidP="008969AE">
            <w:pPr>
              <w:spacing w:after="0"/>
              <w:contextualSpacing/>
              <w:rPr>
                <w:rFonts w:ascii="Proxima Nova Rg" w:hAnsi="Proxima Nova Rg" w:cs="Arial"/>
                <w:szCs w:val="22"/>
              </w:rPr>
            </w:pPr>
          </w:p>
        </w:tc>
        <w:tc>
          <w:tcPr>
            <w:tcW w:w="450" w:type="pct"/>
            <w:tcBorders>
              <w:top w:val="single" w:sz="4" w:space="0" w:color="auto"/>
              <w:left w:val="single" w:sz="4" w:space="0" w:color="auto"/>
              <w:bottom w:val="single" w:sz="4" w:space="0" w:color="auto"/>
              <w:right w:val="single" w:sz="4" w:space="0" w:color="auto"/>
            </w:tcBorders>
            <w:vAlign w:val="center"/>
          </w:tcPr>
          <w:p w14:paraId="667DD4D1" w14:textId="77777777" w:rsidR="00070C16" w:rsidRPr="005B74A6" w:rsidRDefault="00070C16" w:rsidP="008969AE">
            <w:pPr>
              <w:spacing w:after="0"/>
              <w:contextualSpacing/>
              <w:rPr>
                <w:rFonts w:ascii="Proxima Nova Rg" w:hAnsi="Proxima Nova Rg" w:cs="Arial"/>
                <w:szCs w:val="22"/>
              </w:rPr>
            </w:pPr>
          </w:p>
        </w:tc>
        <w:tc>
          <w:tcPr>
            <w:tcW w:w="450" w:type="pct"/>
            <w:tcBorders>
              <w:top w:val="single" w:sz="4" w:space="0" w:color="auto"/>
              <w:left w:val="single" w:sz="4" w:space="0" w:color="auto"/>
              <w:bottom w:val="single" w:sz="4" w:space="0" w:color="auto"/>
              <w:right w:val="single" w:sz="4" w:space="0" w:color="auto"/>
            </w:tcBorders>
            <w:vAlign w:val="center"/>
          </w:tcPr>
          <w:p w14:paraId="045A396F" w14:textId="77777777" w:rsidR="00070C16" w:rsidRPr="005B74A6" w:rsidRDefault="00070C16" w:rsidP="008969AE">
            <w:pPr>
              <w:spacing w:after="0"/>
              <w:contextualSpacing/>
              <w:rPr>
                <w:rFonts w:ascii="Proxima Nova Rg" w:hAnsi="Proxima Nova Rg" w:cs="Arial"/>
                <w:szCs w:val="22"/>
              </w:rPr>
            </w:pPr>
          </w:p>
        </w:tc>
        <w:tc>
          <w:tcPr>
            <w:tcW w:w="1056" w:type="pct"/>
            <w:tcBorders>
              <w:top w:val="single" w:sz="4" w:space="0" w:color="auto"/>
              <w:left w:val="single" w:sz="4" w:space="0" w:color="auto"/>
              <w:bottom w:val="single" w:sz="4" w:space="0" w:color="auto"/>
              <w:right w:val="single" w:sz="4" w:space="0" w:color="auto"/>
            </w:tcBorders>
            <w:vAlign w:val="center"/>
            <w:hideMark/>
          </w:tcPr>
          <w:p w14:paraId="145A1332" w14:textId="13344558" w:rsidR="00070C16" w:rsidRPr="005B74A6" w:rsidRDefault="00AE5971" w:rsidP="008969AE">
            <w:pPr>
              <w:spacing w:after="0"/>
              <w:contextualSpacing/>
              <w:rPr>
                <w:rFonts w:ascii="Proxima Nova Rg" w:hAnsi="Proxima Nova Rg" w:cs="Arial"/>
                <w:szCs w:val="22"/>
              </w:rPr>
            </w:pPr>
            <w:r w:rsidRPr="005B74A6">
              <w:rPr>
                <w:rFonts w:ascii="Proxima Nova Rg" w:hAnsi="Proxima Nova Rg" w:cs="Arial"/>
                <w:szCs w:val="22"/>
              </w:rPr>
              <w:t>USD</w:t>
            </w:r>
          </w:p>
        </w:tc>
      </w:tr>
      <w:tr w:rsidR="00070C16" w:rsidRPr="005B74A6" w14:paraId="56ADD463" w14:textId="77777777" w:rsidTr="000F4B7E">
        <w:trPr>
          <w:cantSplit/>
          <w:trHeight w:val="90"/>
        </w:trPr>
        <w:tc>
          <w:tcPr>
            <w:tcW w:w="3944" w:type="pct"/>
            <w:gridSpan w:val="5"/>
            <w:tcBorders>
              <w:top w:val="single" w:sz="4" w:space="0" w:color="auto"/>
              <w:left w:val="single" w:sz="4" w:space="0" w:color="auto"/>
              <w:bottom w:val="single" w:sz="4" w:space="0" w:color="auto"/>
              <w:right w:val="single" w:sz="4" w:space="0" w:color="auto"/>
            </w:tcBorders>
            <w:vAlign w:val="center"/>
            <w:hideMark/>
          </w:tcPr>
          <w:p w14:paraId="1941B496" w14:textId="77777777" w:rsidR="00070C16" w:rsidRPr="005B74A6" w:rsidRDefault="00070C16" w:rsidP="008969AE">
            <w:pPr>
              <w:spacing w:after="0"/>
              <w:contextualSpacing/>
              <w:jc w:val="right"/>
              <w:rPr>
                <w:rFonts w:ascii="Proxima Nova Rg" w:hAnsi="Proxima Nova Rg" w:cs="Arial"/>
                <w:b/>
                <w:szCs w:val="22"/>
              </w:rPr>
            </w:pPr>
            <w:r w:rsidRPr="005B74A6">
              <w:rPr>
                <w:rFonts w:ascii="Proxima Nova Rg" w:hAnsi="Proxima Nova Rg" w:cs="Arial"/>
                <w:b/>
                <w:szCs w:val="22"/>
              </w:rPr>
              <w:t>Total</w:t>
            </w:r>
          </w:p>
        </w:tc>
        <w:tc>
          <w:tcPr>
            <w:tcW w:w="1056" w:type="pct"/>
            <w:tcBorders>
              <w:top w:val="single" w:sz="4" w:space="0" w:color="auto"/>
              <w:left w:val="single" w:sz="4" w:space="0" w:color="auto"/>
              <w:bottom w:val="single" w:sz="4" w:space="0" w:color="auto"/>
              <w:right w:val="single" w:sz="4" w:space="0" w:color="auto"/>
            </w:tcBorders>
            <w:vAlign w:val="center"/>
            <w:hideMark/>
          </w:tcPr>
          <w:p w14:paraId="08B9B051" w14:textId="024815E8" w:rsidR="00070C16" w:rsidRPr="005B74A6" w:rsidRDefault="00AE5971" w:rsidP="008969AE">
            <w:pPr>
              <w:spacing w:after="0"/>
              <w:contextualSpacing/>
              <w:rPr>
                <w:rFonts w:ascii="Proxima Nova Rg" w:hAnsi="Proxima Nova Rg" w:cs="Arial"/>
                <w:szCs w:val="22"/>
              </w:rPr>
            </w:pPr>
            <w:r w:rsidRPr="005B74A6">
              <w:rPr>
                <w:rFonts w:ascii="Proxima Nova Rg" w:hAnsi="Proxima Nova Rg" w:cs="Arial"/>
                <w:szCs w:val="22"/>
              </w:rPr>
              <w:t>USD</w:t>
            </w:r>
          </w:p>
        </w:tc>
      </w:tr>
    </w:tbl>
    <w:p w14:paraId="780BF01D" w14:textId="77777777" w:rsidR="00AE5971" w:rsidRPr="005B74A6" w:rsidRDefault="00AE5971" w:rsidP="00AE5971">
      <w:pPr>
        <w:pStyle w:val="ListParagraph"/>
        <w:ind w:left="360"/>
        <w:rPr>
          <w:rFonts w:ascii="Proxima Nova Rg" w:hAnsi="Proxima Nova Rg" w:cs="Arial"/>
        </w:rPr>
      </w:pPr>
    </w:p>
    <w:p w14:paraId="65B9C64F" w14:textId="657F8961" w:rsidR="00070C16" w:rsidRPr="005B74A6" w:rsidRDefault="00AE5971" w:rsidP="00AE5971">
      <w:pPr>
        <w:ind w:left="284"/>
        <w:rPr>
          <w:rFonts w:ascii="Proxima Nova Rg" w:hAnsi="Proxima Nova Rg" w:cs="Arial"/>
        </w:rPr>
      </w:pPr>
      <w:r w:rsidRPr="005B74A6">
        <w:rPr>
          <w:rFonts w:ascii="Proxima Nova Rg" w:hAnsi="Proxima Nova Rg" w:cs="Arial"/>
        </w:rPr>
        <w:t xml:space="preserve">* </w:t>
      </w:r>
      <w:r w:rsidR="00070C16" w:rsidRPr="005B74A6">
        <w:rPr>
          <w:rFonts w:ascii="Proxima Nova Rg" w:hAnsi="Proxima Nova Rg" w:cs="Arial"/>
        </w:rPr>
        <w:t xml:space="preserve">State what activities will be completed with the </w:t>
      </w:r>
      <w:r w:rsidR="00592819" w:rsidRPr="005B74A6">
        <w:rPr>
          <w:rFonts w:ascii="Proxima Nova Rg" w:hAnsi="Proxima Nova Rg" w:cs="Arial"/>
        </w:rPr>
        <w:t>G</w:t>
      </w:r>
      <w:r w:rsidR="00070C16" w:rsidRPr="005B74A6">
        <w:rPr>
          <w:rFonts w:ascii="Proxima Nova Rg" w:hAnsi="Proxima Nova Rg" w:cs="Arial"/>
        </w:rPr>
        <w:t xml:space="preserve">rant </w:t>
      </w:r>
      <w:r w:rsidR="00592819" w:rsidRPr="005B74A6">
        <w:rPr>
          <w:rFonts w:ascii="Proxima Nova Rg" w:hAnsi="Proxima Nova Rg" w:cs="Arial"/>
        </w:rPr>
        <w:t>f</w:t>
      </w:r>
      <w:r w:rsidR="00070C16" w:rsidRPr="005B74A6">
        <w:rPr>
          <w:rFonts w:ascii="Proxima Nova Rg" w:hAnsi="Proxima Nova Rg" w:cs="Arial"/>
        </w:rPr>
        <w:t>unds</w:t>
      </w:r>
      <w:r w:rsidR="00CB0CD2" w:rsidRPr="005B74A6">
        <w:rPr>
          <w:rFonts w:ascii="Proxima Nova Rg" w:hAnsi="Proxima Nova Rg" w:cs="Arial"/>
        </w:rPr>
        <w:t>;</w:t>
      </w:r>
      <w:r w:rsidR="00070C16" w:rsidRPr="005B74A6">
        <w:rPr>
          <w:rFonts w:ascii="Proxima Nova Rg" w:hAnsi="Proxima Nova Rg" w:cs="Arial"/>
        </w:rPr>
        <w:t xml:space="preserve"> </w:t>
      </w:r>
      <w:r w:rsidR="00CB0CD2" w:rsidRPr="005B74A6">
        <w:rPr>
          <w:rFonts w:ascii="Proxima Nova Rg" w:hAnsi="Proxima Nova Rg" w:cs="Arial"/>
        </w:rPr>
        <w:t>a</w:t>
      </w:r>
      <w:r w:rsidR="00592819" w:rsidRPr="005B74A6">
        <w:rPr>
          <w:rFonts w:ascii="Proxima Nova Rg" w:hAnsi="Proxima Nova Rg" w:cs="Arial"/>
        </w:rPr>
        <w:t>dd</w:t>
      </w:r>
      <w:r w:rsidR="00070C16" w:rsidRPr="005B74A6">
        <w:rPr>
          <w:rFonts w:ascii="Proxima Nova Rg" w:hAnsi="Proxima Nova Rg" w:cs="Arial"/>
        </w:rPr>
        <w:t xml:space="preserve"> as many activity lines as </w:t>
      </w:r>
      <w:proofErr w:type="gramStart"/>
      <w:r w:rsidR="00070C16" w:rsidRPr="005B74A6">
        <w:rPr>
          <w:rFonts w:ascii="Proxima Nova Rg" w:hAnsi="Proxima Nova Rg" w:cs="Arial"/>
        </w:rPr>
        <w:t>necessary</w:t>
      </w:r>
      <w:r w:rsidR="00592819" w:rsidRPr="005B74A6">
        <w:rPr>
          <w:rFonts w:ascii="Proxima Nova Rg" w:hAnsi="Proxima Nova Rg" w:cs="Arial"/>
        </w:rPr>
        <w:t>;</w:t>
      </w:r>
      <w:proofErr w:type="gramEnd"/>
    </w:p>
    <w:p w14:paraId="22F9B791" w14:textId="4AE14929" w:rsidR="00070C16" w:rsidRPr="005B74A6" w:rsidRDefault="00AE5971" w:rsidP="00AE5971">
      <w:pPr>
        <w:ind w:left="284"/>
        <w:rPr>
          <w:rFonts w:ascii="Proxima Nova Rg" w:hAnsi="Proxima Nova Rg" w:cs="Arial"/>
        </w:rPr>
      </w:pPr>
      <w:r w:rsidRPr="005B74A6">
        <w:rPr>
          <w:rFonts w:ascii="Proxima Nova Rg" w:hAnsi="Proxima Nova Rg" w:cs="Arial"/>
        </w:rPr>
        <w:t xml:space="preserve">** </w:t>
      </w:r>
      <w:r w:rsidR="00070C16" w:rsidRPr="005B74A6">
        <w:rPr>
          <w:rFonts w:ascii="Proxima Nova Rg" w:hAnsi="Proxima Nova Rg" w:cs="Arial"/>
        </w:rPr>
        <w:t xml:space="preserve">Define the time periods relevant for the </w:t>
      </w:r>
      <w:r w:rsidR="00592819" w:rsidRPr="005B74A6">
        <w:rPr>
          <w:rFonts w:ascii="Proxima Nova Rg" w:hAnsi="Proxima Nova Rg" w:cs="Arial"/>
        </w:rPr>
        <w:t>G</w:t>
      </w:r>
      <w:r w:rsidR="00070C16" w:rsidRPr="005B74A6">
        <w:rPr>
          <w:rFonts w:ascii="Proxima Nova Rg" w:hAnsi="Proxima Nova Rg" w:cs="Arial"/>
        </w:rPr>
        <w:t>rant and indicate when specific activities are expected to be completed</w:t>
      </w:r>
      <w:r w:rsidR="00CB0CD2" w:rsidRPr="005B74A6">
        <w:rPr>
          <w:rFonts w:ascii="Proxima Nova Rg" w:hAnsi="Proxima Nova Rg" w:cs="Arial"/>
        </w:rPr>
        <w:t xml:space="preserve"> </w:t>
      </w:r>
      <w:r w:rsidR="00CB0CD2" w:rsidRPr="005B74A6">
        <w:rPr>
          <w:rFonts w:ascii="Proxima Nova Rg" w:hAnsi="Proxima Nova Rg" w:cs="Arial"/>
          <w:i/>
          <w:iCs/>
        </w:rPr>
        <w:t>(</w:t>
      </w:r>
      <w:r w:rsidR="00070C16" w:rsidRPr="005B74A6">
        <w:rPr>
          <w:rFonts w:ascii="Proxima Nova Rg" w:hAnsi="Proxima Nova Rg" w:cs="Arial"/>
          <w:i/>
          <w:iCs/>
        </w:rPr>
        <w:t xml:space="preserve">time periods relate to when the tranches of </w:t>
      </w:r>
      <w:r w:rsidR="00CB0CD2" w:rsidRPr="005B74A6">
        <w:rPr>
          <w:rFonts w:ascii="Proxima Nova Rg" w:hAnsi="Proxima Nova Rg" w:cs="Arial"/>
          <w:i/>
          <w:iCs/>
        </w:rPr>
        <w:t>Grant f</w:t>
      </w:r>
      <w:r w:rsidR="00070C16" w:rsidRPr="005B74A6">
        <w:rPr>
          <w:rFonts w:ascii="Proxima Nova Rg" w:hAnsi="Proxima Nova Rg" w:cs="Arial"/>
          <w:i/>
          <w:iCs/>
        </w:rPr>
        <w:t xml:space="preserve">unds are released </w:t>
      </w:r>
      <w:r w:rsidR="00CB0CD2" w:rsidRPr="005B74A6">
        <w:rPr>
          <w:rFonts w:ascii="Proxima Nova Rg" w:hAnsi="Proxima Nova Rg" w:cs="Arial"/>
          <w:i/>
          <w:iCs/>
        </w:rPr>
        <w:t>– i</w:t>
      </w:r>
      <w:r w:rsidR="00070C16" w:rsidRPr="005B74A6">
        <w:rPr>
          <w:rFonts w:ascii="Proxima Nova Rg" w:hAnsi="Proxima Nova Rg" w:cs="Arial"/>
          <w:i/>
          <w:iCs/>
        </w:rPr>
        <w:t xml:space="preserve">.e., quarterly, </w:t>
      </w:r>
      <w:r w:rsidR="00CB0CD2" w:rsidRPr="005B74A6">
        <w:rPr>
          <w:rFonts w:ascii="Proxima Nova Rg" w:hAnsi="Proxima Nova Rg" w:cs="Arial"/>
          <w:i/>
          <w:iCs/>
        </w:rPr>
        <w:t>biannually</w:t>
      </w:r>
      <w:r w:rsidR="00070C16" w:rsidRPr="005B74A6">
        <w:rPr>
          <w:rFonts w:ascii="Proxima Nova Rg" w:hAnsi="Proxima Nova Rg" w:cs="Arial"/>
          <w:i/>
          <w:iCs/>
        </w:rPr>
        <w:t>, annually)</w:t>
      </w:r>
      <w:r w:rsidR="00CB0CD2" w:rsidRPr="005B74A6">
        <w:rPr>
          <w:rFonts w:ascii="Proxima Nova Rg" w:hAnsi="Proxima Nova Rg" w:cs="Arial"/>
        </w:rPr>
        <w:t>;</w:t>
      </w:r>
      <w:r w:rsidR="00070C16" w:rsidRPr="005B74A6">
        <w:rPr>
          <w:rFonts w:ascii="Proxima Nova Rg" w:hAnsi="Proxima Nova Rg" w:cs="Arial"/>
        </w:rPr>
        <w:t xml:space="preserve"> </w:t>
      </w:r>
      <w:r w:rsidR="00CB0CD2" w:rsidRPr="005B74A6">
        <w:rPr>
          <w:rFonts w:ascii="Proxima Nova Rg" w:hAnsi="Proxima Nova Rg" w:cs="Arial"/>
        </w:rPr>
        <w:t xml:space="preserve">add as many time </w:t>
      </w:r>
      <w:proofErr w:type="gramStart"/>
      <w:r w:rsidR="00CB0CD2" w:rsidRPr="005B74A6">
        <w:rPr>
          <w:rFonts w:ascii="Proxima Nova Rg" w:hAnsi="Proxima Nova Rg" w:cs="Arial"/>
        </w:rPr>
        <w:t>period</w:t>
      </w:r>
      <w:proofErr w:type="gramEnd"/>
      <w:r w:rsidR="00CB0CD2" w:rsidRPr="005B74A6">
        <w:rPr>
          <w:rFonts w:ascii="Proxima Nova Rg" w:hAnsi="Proxima Nova Rg" w:cs="Arial"/>
        </w:rPr>
        <w:t xml:space="preserve"> lines as necessary;</w:t>
      </w:r>
    </w:p>
    <w:p w14:paraId="6103FA9C" w14:textId="56B8BE69" w:rsidR="00070C16" w:rsidRPr="005B74A6" w:rsidRDefault="00AE5971" w:rsidP="00AE5971">
      <w:pPr>
        <w:ind w:left="284"/>
        <w:rPr>
          <w:rFonts w:ascii="Proxima Nova Rg" w:hAnsi="Proxima Nova Rg" w:cs="Arial"/>
        </w:rPr>
      </w:pPr>
      <w:r w:rsidRPr="005B74A6">
        <w:rPr>
          <w:rFonts w:ascii="Proxima Nova Rg" w:hAnsi="Proxima Nova Rg" w:cs="Arial"/>
        </w:rPr>
        <w:t xml:space="preserve">*** </w:t>
      </w:r>
      <w:r w:rsidR="00070C16" w:rsidRPr="005B74A6">
        <w:rPr>
          <w:rFonts w:ascii="Proxima Nova Rg" w:hAnsi="Proxima Nova Rg" w:cs="Arial"/>
        </w:rPr>
        <w:t xml:space="preserve">Indicate the budget amounts in the </w:t>
      </w:r>
      <w:r w:rsidR="00CB0CD2" w:rsidRPr="005B74A6">
        <w:rPr>
          <w:rFonts w:ascii="Proxima Nova Rg" w:hAnsi="Proxima Nova Rg" w:cs="Arial"/>
        </w:rPr>
        <w:t>G</w:t>
      </w:r>
      <w:r w:rsidR="00070C16" w:rsidRPr="005B74A6">
        <w:rPr>
          <w:rFonts w:ascii="Proxima Nova Rg" w:hAnsi="Proxima Nova Rg" w:cs="Arial"/>
        </w:rPr>
        <w:t>rant currency</w:t>
      </w:r>
      <w:r w:rsidRPr="005B74A6">
        <w:rPr>
          <w:rFonts w:ascii="Proxima Nova Rg" w:hAnsi="Proxima Nova Rg" w:cs="Arial"/>
        </w:rPr>
        <w:t>.</w:t>
      </w:r>
    </w:p>
    <w:p w14:paraId="7A37C804" w14:textId="741B019E" w:rsidR="00070C16" w:rsidRPr="005B74A6" w:rsidRDefault="00070C16" w:rsidP="008969AE">
      <w:pPr>
        <w:spacing w:after="0"/>
        <w:contextualSpacing/>
        <w:rPr>
          <w:rFonts w:ascii="Proxima Nova Rg" w:hAnsi="Proxima Nova Rg" w:cs="Arial"/>
          <w:b/>
          <w:szCs w:val="22"/>
        </w:rPr>
      </w:pPr>
    </w:p>
    <w:p w14:paraId="4B19F7B8" w14:textId="77777777" w:rsidR="004A7BBA" w:rsidRPr="005B74A6" w:rsidRDefault="004A7BBA" w:rsidP="008969AE">
      <w:pPr>
        <w:spacing w:after="0"/>
        <w:contextualSpacing/>
        <w:rPr>
          <w:rFonts w:ascii="Proxima Nova Rg" w:hAnsi="Proxima Nova Rg" w:cs="Arial"/>
          <w:b/>
          <w:szCs w:val="22"/>
        </w:rPr>
      </w:pPr>
    </w:p>
    <w:p w14:paraId="490140C2" w14:textId="77777777" w:rsidR="00070C16" w:rsidRPr="005B74A6" w:rsidRDefault="00070C16" w:rsidP="00AE5971">
      <w:pPr>
        <w:pStyle w:val="ListParagraph"/>
        <w:numPr>
          <w:ilvl w:val="0"/>
          <w:numId w:val="31"/>
        </w:numPr>
        <w:spacing w:after="240"/>
        <w:ind w:left="714" w:hanging="357"/>
        <w:contextualSpacing w:val="0"/>
        <w:rPr>
          <w:rFonts w:ascii="Proxima Nova Rg" w:eastAsiaTheme="minorEastAsia" w:hAnsi="Proxima Nova Rg" w:cs="Arial"/>
          <w:b/>
          <w:bCs/>
          <w:lang w:eastAsia="ko-KR"/>
        </w:rPr>
      </w:pPr>
      <w:r w:rsidRPr="005B74A6">
        <w:rPr>
          <w:rFonts w:ascii="Proxima Nova Rg" w:eastAsiaTheme="minorEastAsia" w:hAnsi="Proxima Nova Rg" w:cs="Arial"/>
          <w:b/>
          <w:bCs/>
          <w:lang w:eastAsia="ko-KR"/>
        </w:rPr>
        <w:t>PERFORMANCE TARGETS</w:t>
      </w:r>
    </w:p>
    <w:p w14:paraId="501E1D54" w14:textId="518AE011" w:rsidR="00070C16" w:rsidRPr="005B74A6" w:rsidRDefault="00070C16" w:rsidP="00A64631">
      <w:pPr>
        <w:pStyle w:val="ListParagraph"/>
        <w:ind w:left="360"/>
        <w:jc w:val="both"/>
        <w:rPr>
          <w:rFonts w:ascii="Proxima Nova Rg" w:hAnsi="Proxima Nova Rg" w:cs="Arial"/>
          <w:sz w:val="22"/>
        </w:rPr>
      </w:pPr>
      <w:r w:rsidRPr="005B74A6">
        <w:rPr>
          <w:rFonts w:ascii="Proxima Nova Rg" w:hAnsi="Proxima Nova Rg" w:cs="Arial"/>
          <w:sz w:val="22"/>
        </w:rPr>
        <w:t xml:space="preserve">State the indicators for measuring results that will be achieved using the </w:t>
      </w:r>
      <w:r w:rsidR="00A64631" w:rsidRPr="005B74A6">
        <w:rPr>
          <w:rFonts w:ascii="Proxima Nova Rg" w:hAnsi="Proxima Nova Rg" w:cs="Arial"/>
          <w:sz w:val="22"/>
        </w:rPr>
        <w:t>G</w:t>
      </w:r>
      <w:r w:rsidRPr="005B74A6">
        <w:rPr>
          <w:rFonts w:ascii="Proxima Nova Rg" w:hAnsi="Proxima Nova Rg" w:cs="Arial"/>
          <w:sz w:val="22"/>
        </w:rPr>
        <w:t xml:space="preserve">rant. At least one indicator </w:t>
      </w:r>
      <w:r w:rsidR="008E5ADE" w:rsidRPr="005B74A6">
        <w:rPr>
          <w:rFonts w:ascii="Proxima Nova Rg" w:hAnsi="Proxima Nova Rg" w:cs="Arial"/>
          <w:sz w:val="22"/>
        </w:rPr>
        <w:t>per</w:t>
      </w:r>
      <w:r w:rsidR="004A7BBA" w:rsidRPr="005B74A6">
        <w:rPr>
          <w:rFonts w:ascii="Proxima Nova Rg" w:hAnsi="Proxima Nova Rg" w:cs="Arial"/>
          <w:sz w:val="22"/>
        </w:rPr>
        <w:t xml:space="preserve"> each</w:t>
      </w:r>
      <w:r w:rsidR="008E5ADE" w:rsidRPr="005B74A6">
        <w:rPr>
          <w:rFonts w:ascii="Proxima Nova Rg" w:hAnsi="Proxima Nova Rg" w:cs="Arial"/>
          <w:sz w:val="22"/>
        </w:rPr>
        <w:t xml:space="preserve"> </w:t>
      </w:r>
      <w:r w:rsidR="005F6F6B" w:rsidRPr="005B74A6">
        <w:rPr>
          <w:rFonts w:ascii="Proxima Nova Rg" w:hAnsi="Proxima Nova Rg" w:cs="Arial"/>
          <w:sz w:val="22"/>
        </w:rPr>
        <w:t>a</w:t>
      </w:r>
      <w:r w:rsidR="008E5ADE" w:rsidRPr="005B74A6">
        <w:rPr>
          <w:rFonts w:ascii="Proxima Nova Rg" w:hAnsi="Proxima Nova Rg" w:cs="Arial"/>
          <w:sz w:val="22"/>
        </w:rPr>
        <w:t xml:space="preserve">ctivity </w:t>
      </w:r>
      <w:r w:rsidRPr="005B74A6">
        <w:rPr>
          <w:rFonts w:ascii="Proxima Nova Rg" w:hAnsi="Proxima Nova Rg" w:cs="Arial"/>
          <w:sz w:val="22"/>
        </w:rPr>
        <w:t>is required:</w:t>
      </w:r>
    </w:p>
    <w:p w14:paraId="2E580AF7" w14:textId="77777777" w:rsidR="00070C16" w:rsidRPr="005B74A6" w:rsidRDefault="00070C16">
      <w:pPr>
        <w:pStyle w:val="ListParagraph"/>
        <w:ind w:left="360"/>
        <w:rPr>
          <w:rFonts w:ascii="Proxima Nova Rg" w:hAnsi="Proxima Nova Rg" w:cs="Arial"/>
          <w:sz w:val="22"/>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7"/>
        <w:gridCol w:w="1103"/>
        <w:gridCol w:w="990"/>
        <w:gridCol w:w="990"/>
        <w:gridCol w:w="990"/>
        <w:gridCol w:w="1080"/>
        <w:gridCol w:w="1260"/>
      </w:tblGrid>
      <w:tr w:rsidR="000800D2" w:rsidRPr="005B74A6" w14:paraId="7018858F" w14:textId="77777777" w:rsidTr="00D52FF5">
        <w:trPr>
          <w:tblHeader/>
        </w:trPr>
        <w:tc>
          <w:tcPr>
            <w:tcW w:w="3577"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2A96B58" w14:textId="5129A157" w:rsidR="00070C16" w:rsidRPr="005B74A6" w:rsidRDefault="008922B6" w:rsidP="00D52FF5">
            <w:pPr>
              <w:spacing w:after="0"/>
              <w:contextualSpacing/>
              <w:jc w:val="center"/>
              <w:rPr>
                <w:rFonts w:ascii="Proxima Nova Rg" w:hAnsi="Proxima Nova Rg" w:cs="Arial"/>
                <w:b/>
                <w:szCs w:val="22"/>
              </w:rPr>
            </w:pPr>
            <w:r w:rsidRPr="005B74A6">
              <w:rPr>
                <w:rFonts w:ascii="Proxima Nova Rg" w:hAnsi="Proxima Nova Rg" w:cs="Arial"/>
                <w:b/>
                <w:szCs w:val="22"/>
              </w:rPr>
              <w:lastRenderedPageBreak/>
              <w:t>Indicator(</w:t>
            </w:r>
            <w:r w:rsidR="00107CA8" w:rsidRPr="005B74A6">
              <w:rPr>
                <w:rFonts w:ascii="Proxima Nova Rg" w:hAnsi="Proxima Nova Rg" w:cs="Arial"/>
                <w:b/>
                <w:szCs w:val="22"/>
              </w:rPr>
              <w:t>s</w:t>
            </w:r>
            <w:r w:rsidRPr="005B74A6">
              <w:rPr>
                <w:rFonts w:ascii="Proxima Nova Rg" w:hAnsi="Proxima Nova Rg" w:cs="Arial"/>
                <w:b/>
                <w:szCs w:val="22"/>
              </w:rPr>
              <w:t>)</w:t>
            </w:r>
            <w:r w:rsidR="00A64631" w:rsidRPr="005B74A6">
              <w:rPr>
                <w:rFonts w:ascii="Proxima Nova Rg" w:hAnsi="Proxima Nova Rg" w:cs="Arial"/>
                <w:b/>
                <w:szCs w:val="22"/>
              </w:rPr>
              <w:t>*</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887B8A1" w14:textId="7B049DD8" w:rsidR="00070C16" w:rsidRPr="005B74A6" w:rsidRDefault="008922B6" w:rsidP="00D52FF5">
            <w:pPr>
              <w:spacing w:after="0"/>
              <w:contextualSpacing/>
              <w:jc w:val="center"/>
              <w:rPr>
                <w:rFonts w:ascii="Proxima Nova Rg" w:hAnsi="Proxima Nova Rg" w:cs="Arial"/>
                <w:b/>
                <w:szCs w:val="22"/>
              </w:rPr>
            </w:pPr>
            <w:r w:rsidRPr="005B74A6">
              <w:rPr>
                <w:rFonts w:ascii="Proxima Nova Rg" w:hAnsi="Proxima Nova Rg" w:cs="Arial"/>
                <w:b/>
                <w:szCs w:val="22"/>
              </w:rPr>
              <w:t>Data Source</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9C2D208" w14:textId="57F8A4FC" w:rsidR="00070C16" w:rsidRPr="005B74A6" w:rsidRDefault="008922B6" w:rsidP="00D52FF5">
            <w:pPr>
              <w:spacing w:after="0"/>
              <w:contextualSpacing/>
              <w:jc w:val="center"/>
              <w:rPr>
                <w:rFonts w:ascii="Proxima Nova Rg" w:hAnsi="Proxima Nova Rg" w:cs="Arial"/>
                <w:szCs w:val="22"/>
              </w:rPr>
            </w:pPr>
            <w:r w:rsidRPr="005B74A6">
              <w:rPr>
                <w:rFonts w:ascii="Proxima Nova Rg" w:hAnsi="Proxima Nova Rg" w:cs="Arial"/>
                <w:b/>
                <w:szCs w:val="22"/>
              </w:rPr>
              <w:t>Baseline</w:t>
            </w:r>
          </w:p>
        </w:tc>
        <w:tc>
          <w:tcPr>
            <w:tcW w:w="4320" w:type="dxa"/>
            <w:gridSpan w:val="4"/>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20049B5" w14:textId="036942FB" w:rsidR="00070C16" w:rsidRPr="005B74A6" w:rsidRDefault="008922B6" w:rsidP="00D52FF5">
            <w:pPr>
              <w:pStyle w:val="Heading2"/>
              <w:spacing w:before="0"/>
              <w:contextualSpacing/>
              <w:jc w:val="center"/>
              <w:rPr>
                <w:rFonts w:ascii="Proxima Nova Rg" w:hAnsi="Proxima Nova Rg" w:cs="Arial"/>
                <w:b/>
                <w:sz w:val="22"/>
                <w:szCs w:val="22"/>
              </w:rPr>
            </w:pPr>
            <w:r w:rsidRPr="005B74A6">
              <w:rPr>
                <w:rFonts w:ascii="Proxima Nova Rg" w:hAnsi="Proxima Nova Rg" w:cs="Arial"/>
                <w:b/>
                <w:color w:val="000000" w:themeColor="text1"/>
                <w:sz w:val="22"/>
                <w:szCs w:val="22"/>
              </w:rPr>
              <w:t>Milestones</w:t>
            </w:r>
          </w:p>
        </w:tc>
      </w:tr>
      <w:tr w:rsidR="001E7545" w:rsidRPr="005B74A6" w14:paraId="20553748" w14:textId="77777777" w:rsidTr="00D52FF5">
        <w:trPr>
          <w:tblHeader/>
        </w:trPr>
        <w:tc>
          <w:tcPr>
            <w:tcW w:w="3577" w:type="dxa"/>
            <w:vMerge/>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7C8B2DC" w14:textId="77777777" w:rsidR="00070C16" w:rsidRPr="005B74A6" w:rsidRDefault="00070C16" w:rsidP="00D52FF5">
            <w:pPr>
              <w:spacing w:after="0"/>
              <w:contextualSpacing/>
              <w:jc w:val="center"/>
              <w:rPr>
                <w:rFonts w:ascii="Proxima Nova Rg" w:hAnsi="Proxima Nova Rg" w:cs="Arial"/>
                <w:b/>
                <w:szCs w:val="22"/>
              </w:rPr>
            </w:pPr>
          </w:p>
        </w:tc>
        <w:tc>
          <w:tcPr>
            <w:tcW w:w="1103" w:type="dxa"/>
            <w:vMerge/>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982A21F" w14:textId="77777777" w:rsidR="00070C16" w:rsidRPr="005B74A6" w:rsidRDefault="00070C16" w:rsidP="00D52FF5">
            <w:pPr>
              <w:spacing w:after="0"/>
              <w:contextualSpacing/>
              <w:jc w:val="center"/>
              <w:rPr>
                <w:rFonts w:ascii="Proxima Nova Rg" w:hAnsi="Proxima Nova Rg" w:cs="Arial"/>
                <w:b/>
                <w:szCs w:val="22"/>
              </w:rPr>
            </w:pPr>
          </w:p>
        </w:tc>
        <w:tc>
          <w:tcPr>
            <w:tcW w:w="990" w:type="dxa"/>
            <w:vMerge/>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392775F" w14:textId="77777777" w:rsidR="00070C16" w:rsidRPr="005B74A6" w:rsidRDefault="00070C16" w:rsidP="00D52FF5">
            <w:pPr>
              <w:spacing w:after="0"/>
              <w:contextualSpacing/>
              <w:jc w:val="center"/>
              <w:rPr>
                <w:rFonts w:ascii="Proxima Nova Rg" w:hAnsi="Proxima Nova Rg" w:cs="Arial"/>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4FA57DF" w14:textId="09AB6144" w:rsidR="00070C16" w:rsidRPr="005B74A6" w:rsidRDefault="00A64631" w:rsidP="00D52FF5">
            <w:pPr>
              <w:spacing w:after="0"/>
              <w:contextualSpacing/>
              <w:jc w:val="center"/>
              <w:rPr>
                <w:rFonts w:ascii="Proxima Nova Rg" w:hAnsi="Proxima Nova Rg" w:cs="Arial"/>
                <w:b/>
                <w:szCs w:val="22"/>
              </w:rPr>
            </w:pPr>
            <w:r w:rsidRPr="005B74A6">
              <w:rPr>
                <w:rFonts w:ascii="Proxima Nova Rg" w:hAnsi="Proxima Nova Rg" w:cs="Arial"/>
                <w:b/>
                <w:szCs w:val="22"/>
              </w:rPr>
              <w:t>Period</w:t>
            </w:r>
            <w:r w:rsidR="00491835" w:rsidRPr="005B74A6">
              <w:rPr>
                <w:rFonts w:ascii="Proxima Nova Rg" w:hAnsi="Proxima Nova Rg" w:cs="Arial"/>
                <w:b/>
                <w:szCs w:val="22"/>
              </w:rPr>
              <w:t xml:space="preserve"> </w:t>
            </w:r>
            <w:r w:rsidR="00070C16" w:rsidRPr="005B74A6">
              <w:rPr>
                <w:rFonts w:ascii="Proxima Nova Rg" w:hAnsi="Proxima Nova Rg" w:cs="Arial"/>
                <w:b/>
                <w:szCs w:val="22"/>
              </w:rPr>
              <w:t>1</w:t>
            </w: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309D01F" w14:textId="243E0ADD" w:rsidR="00070C16" w:rsidRPr="005B74A6" w:rsidRDefault="00A64631" w:rsidP="00D52FF5">
            <w:pPr>
              <w:spacing w:after="0"/>
              <w:contextualSpacing/>
              <w:jc w:val="center"/>
              <w:rPr>
                <w:rFonts w:ascii="Proxima Nova Rg" w:hAnsi="Proxima Nova Rg" w:cs="Arial"/>
                <w:b/>
                <w:szCs w:val="22"/>
              </w:rPr>
            </w:pPr>
            <w:r w:rsidRPr="005B74A6">
              <w:rPr>
                <w:rFonts w:ascii="Proxima Nova Rg" w:hAnsi="Proxima Nova Rg" w:cs="Arial"/>
                <w:b/>
                <w:szCs w:val="22"/>
              </w:rPr>
              <w:t>Period</w:t>
            </w:r>
            <w:r w:rsidR="00491835" w:rsidRPr="005B74A6">
              <w:rPr>
                <w:rFonts w:ascii="Proxima Nova Rg" w:hAnsi="Proxima Nova Rg" w:cs="Arial"/>
                <w:b/>
                <w:szCs w:val="22"/>
              </w:rPr>
              <w:t xml:space="preserve"> </w:t>
            </w:r>
            <w:r w:rsidR="00070C16" w:rsidRPr="005B74A6">
              <w:rPr>
                <w:rFonts w:ascii="Proxima Nova Rg" w:hAnsi="Proxima Nova Rg" w:cs="Arial"/>
                <w:b/>
                <w:szCs w:val="22"/>
              </w:rPr>
              <w:t>2</w:t>
            </w:r>
          </w:p>
        </w:tc>
        <w:tc>
          <w:tcPr>
            <w:tcW w:w="108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A81DB07" w14:textId="021DA01C" w:rsidR="00070C16" w:rsidRPr="005B74A6" w:rsidRDefault="00A64631" w:rsidP="00D52FF5">
            <w:pPr>
              <w:spacing w:after="0"/>
              <w:contextualSpacing/>
              <w:jc w:val="center"/>
              <w:rPr>
                <w:rFonts w:ascii="Proxima Nova Rg" w:hAnsi="Proxima Nova Rg" w:cs="Arial"/>
                <w:b/>
                <w:szCs w:val="22"/>
              </w:rPr>
            </w:pPr>
            <w:r w:rsidRPr="005B74A6">
              <w:rPr>
                <w:rFonts w:ascii="Proxima Nova Rg" w:hAnsi="Proxima Nova Rg" w:cs="Arial"/>
                <w:b/>
                <w:szCs w:val="22"/>
              </w:rPr>
              <w:t>Period</w:t>
            </w:r>
            <w:r w:rsidR="00CC5BCF" w:rsidRPr="005B74A6">
              <w:rPr>
                <w:rFonts w:ascii="Proxima Nova Rg" w:hAnsi="Proxima Nova Rg" w:cs="Arial"/>
                <w:b/>
                <w:szCs w:val="22"/>
              </w:rPr>
              <w:t>**</w:t>
            </w:r>
            <w:r w:rsidRPr="005B74A6">
              <w:rPr>
                <w:rFonts w:ascii="Proxima Nova Rg" w:hAnsi="Proxima Nova Rg" w:cs="Arial"/>
                <w:b/>
                <w:szCs w:val="22"/>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2BC6400" w14:textId="7DF11622" w:rsidR="00070C16" w:rsidRPr="005B74A6" w:rsidRDefault="00491835" w:rsidP="00D52FF5">
            <w:pPr>
              <w:pStyle w:val="Heading2"/>
              <w:spacing w:before="0"/>
              <w:contextualSpacing/>
              <w:jc w:val="center"/>
              <w:rPr>
                <w:rFonts w:ascii="Proxima Nova Rg" w:hAnsi="Proxima Nova Rg" w:cs="Arial"/>
                <w:b/>
                <w:sz w:val="22"/>
                <w:szCs w:val="22"/>
              </w:rPr>
            </w:pPr>
            <w:r w:rsidRPr="005B74A6">
              <w:rPr>
                <w:rFonts w:ascii="Proxima Nova Rg" w:hAnsi="Proxima Nova Rg" w:cs="Arial"/>
                <w:b/>
                <w:color w:val="000000" w:themeColor="text1"/>
                <w:sz w:val="22"/>
                <w:szCs w:val="22"/>
              </w:rPr>
              <w:t>Final Target</w:t>
            </w:r>
          </w:p>
        </w:tc>
      </w:tr>
      <w:tr w:rsidR="00CC5BCF" w:rsidRPr="005B74A6" w14:paraId="0EDA613B" w14:textId="77777777" w:rsidTr="00CC5BCF">
        <w:trPr>
          <w:trHeight w:val="350"/>
          <w:tblHeader/>
        </w:trPr>
        <w:tc>
          <w:tcPr>
            <w:tcW w:w="9990" w:type="dxa"/>
            <w:gridSpan w:val="7"/>
            <w:tcBorders>
              <w:top w:val="single" w:sz="4" w:space="0" w:color="auto"/>
              <w:left w:val="single" w:sz="4" w:space="0" w:color="auto"/>
              <w:bottom w:val="single" w:sz="4" w:space="0" w:color="auto"/>
              <w:right w:val="single" w:sz="4" w:space="0" w:color="auto"/>
            </w:tcBorders>
            <w:vAlign w:val="center"/>
          </w:tcPr>
          <w:p w14:paraId="2A1F53B0" w14:textId="7103BDDA" w:rsidR="00CC5BCF" w:rsidRPr="005B74A6" w:rsidRDefault="00CC5BCF" w:rsidP="00CC5BCF">
            <w:pPr>
              <w:spacing w:after="0"/>
              <w:contextualSpacing/>
              <w:jc w:val="center"/>
              <w:rPr>
                <w:rFonts w:ascii="Proxima Nova Rg" w:hAnsi="Proxima Nova Rg" w:cs="Arial"/>
                <w:iCs/>
                <w:szCs w:val="22"/>
              </w:rPr>
            </w:pPr>
            <w:r w:rsidRPr="005B74A6">
              <w:rPr>
                <w:rFonts w:ascii="Proxima Nova Rg" w:hAnsi="Proxima Nova Rg" w:cs="Arial"/>
                <w:iCs/>
                <w:szCs w:val="22"/>
              </w:rPr>
              <w:t>Activity 1</w:t>
            </w:r>
          </w:p>
        </w:tc>
      </w:tr>
      <w:tr w:rsidR="00070C16" w:rsidRPr="005B74A6" w14:paraId="14AFF24B" w14:textId="77777777" w:rsidTr="00491835">
        <w:trPr>
          <w:trHeight w:val="350"/>
          <w:tblHeader/>
        </w:trPr>
        <w:tc>
          <w:tcPr>
            <w:tcW w:w="3577" w:type="dxa"/>
            <w:tcBorders>
              <w:top w:val="single" w:sz="4" w:space="0" w:color="auto"/>
              <w:left w:val="single" w:sz="4" w:space="0" w:color="auto"/>
              <w:bottom w:val="single" w:sz="4" w:space="0" w:color="auto"/>
              <w:right w:val="single" w:sz="4" w:space="0" w:color="auto"/>
            </w:tcBorders>
            <w:hideMark/>
          </w:tcPr>
          <w:p w14:paraId="0036927D" w14:textId="77777777" w:rsidR="00070C16" w:rsidRPr="005B74A6" w:rsidRDefault="00070C16" w:rsidP="008969AE">
            <w:pPr>
              <w:spacing w:after="0"/>
              <w:contextualSpacing/>
              <w:rPr>
                <w:rFonts w:ascii="Proxima Nova Rg" w:hAnsi="Proxima Nova Rg" w:cs="Arial"/>
                <w:szCs w:val="22"/>
              </w:rPr>
            </w:pPr>
            <w:r w:rsidRPr="005B74A6">
              <w:rPr>
                <w:rFonts w:ascii="Proxima Nova Rg" w:hAnsi="Proxima Nova Rg" w:cs="Arial"/>
                <w:szCs w:val="22"/>
              </w:rPr>
              <w:t>1.1</w:t>
            </w:r>
            <w:r w:rsidRPr="005B74A6">
              <w:rPr>
                <w:rFonts w:ascii="Proxima Nova Rg" w:hAnsi="Proxima Nova Rg" w:cs="Arial"/>
                <w:b/>
                <w:szCs w:val="22"/>
              </w:rPr>
              <w:t xml:space="preserve"> </w:t>
            </w:r>
          </w:p>
        </w:tc>
        <w:tc>
          <w:tcPr>
            <w:tcW w:w="1103" w:type="dxa"/>
            <w:tcBorders>
              <w:top w:val="single" w:sz="4" w:space="0" w:color="auto"/>
              <w:left w:val="single" w:sz="4" w:space="0" w:color="auto"/>
              <w:bottom w:val="single" w:sz="4" w:space="0" w:color="auto"/>
              <w:right w:val="single" w:sz="4" w:space="0" w:color="auto"/>
            </w:tcBorders>
          </w:tcPr>
          <w:p w14:paraId="489E63E8" w14:textId="77777777" w:rsidR="00070C16" w:rsidRPr="005B74A6" w:rsidRDefault="00070C16" w:rsidP="008969AE">
            <w:pPr>
              <w:spacing w:after="0"/>
              <w:contextualSpacing/>
              <w:jc w:val="center"/>
              <w:rPr>
                <w:rFonts w:ascii="Proxima Nova Rg" w:hAnsi="Proxima Nova Rg" w:cs="Arial"/>
                <w:i/>
                <w:szCs w:val="22"/>
              </w:rPr>
            </w:pPr>
          </w:p>
        </w:tc>
        <w:tc>
          <w:tcPr>
            <w:tcW w:w="990" w:type="dxa"/>
            <w:tcBorders>
              <w:top w:val="single" w:sz="4" w:space="0" w:color="auto"/>
              <w:left w:val="single" w:sz="4" w:space="0" w:color="auto"/>
              <w:bottom w:val="single" w:sz="4" w:space="0" w:color="auto"/>
              <w:right w:val="single" w:sz="4" w:space="0" w:color="auto"/>
            </w:tcBorders>
          </w:tcPr>
          <w:p w14:paraId="7F6B9259" w14:textId="77777777" w:rsidR="00070C16" w:rsidRPr="005B74A6" w:rsidRDefault="00070C16" w:rsidP="008969AE">
            <w:pPr>
              <w:pStyle w:val="Header"/>
              <w:contextualSpacing/>
              <w:rPr>
                <w:rFonts w:ascii="Proxima Nova Rg" w:hAnsi="Proxima Nova Rg" w:cs="Arial"/>
                <w:szCs w:val="22"/>
              </w:rPr>
            </w:pPr>
          </w:p>
        </w:tc>
        <w:tc>
          <w:tcPr>
            <w:tcW w:w="990" w:type="dxa"/>
            <w:tcBorders>
              <w:top w:val="single" w:sz="4" w:space="0" w:color="auto"/>
              <w:left w:val="single" w:sz="4" w:space="0" w:color="auto"/>
              <w:bottom w:val="single" w:sz="4" w:space="0" w:color="auto"/>
              <w:right w:val="single" w:sz="4" w:space="0" w:color="auto"/>
            </w:tcBorders>
          </w:tcPr>
          <w:p w14:paraId="5CDA4B1A" w14:textId="77777777" w:rsidR="00070C16" w:rsidRPr="005B74A6" w:rsidRDefault="00070C16" w:rsidP="008969AE">
            <w:pPr>
              <w:pStyle w:val="Header"/>
              <w:contextualSpacing/>
              <w:rPr>
                <w:rFonts w:ascii="Proxima Nova Rg" w:hAnsi="Proxima Nova Rg" w:cs="Arial"/>
                <w:i/>
                <w:szCs w:val="22"/>
              </w:rPr>
            </w:pPr>
          </w:p>
        </w:tc>
        <w:tc>
          <w:tcPr>
            <w:tcW w:w="990" w:type="dxa"/>
            <w:tcBorders>
              <w:top w:val="single" w:sz="4" w:space="0" w:color="auto"/>
              <w:left w:val="single" w:sz="4" w:space="0" w:color="auto"/>
              <w:bottom w:val="single" w:sz="4" w:space="0" w:color="auto"/>
              <w:right w:val="single" w:sz="4" w:space="0" w:color="auto"/>
            </w:tcBorders>
          </w:tcPr>
          <w:p w14:paraId="3D801E81" w14:textId="77777777" w:rsidR="00070C16" w:rsidRPr="005B74A6" w:rsidRDefault="00070C16" w:rsidP="008969AE">
            <w:pPr>
              <w:pStyle w:val="Header"/>
              <w:contextualSpacing/>
              <w:rPr>
                <w:rFonts w:ascii="Proxima Nova Rg" w:hAnsi="Proxima Nova Rg" w:cs="Arial"/>
                <w:szCs w:val="22"/>
              </w:rPr>
            </w:pPr>
          </w:p>
        </w:tc>
        <w:tc>
          <w:tcPr>
            <w:tcW w:w="1080" w:type="dxa"/>
            <w:tcBorders>
              <w:top w:val="single" w:sz="4" w:space="0" w:color="auto"/>
              <w:left w:val="single" w:sz="4" w:space="0" w:color="auto"/>
              <w:bottom w:val="single" w:sz="4" w:space="0" w:color="auto"/>
              <w:right w:val="single" w:sz="4" w:space="0" w:color="auto"/>
            </w:tcBorders>
          </w:tcPr>
          <w:p w14:paraId="771F1094" w14:textId="77777777" w:rsidR="00070C16" w:rsidRPr="005B74A6" w:rsidRDefault="00070C16" w:rsidP="008969AE">
            <w:pPr>
              <w:pStyle w:val="Header"/>
              <w:contextualSpacing/>
              <w:rPr>
                <w:rFonts w:ascii="Proxima Nova Rg" w:hAnsi="Proxima Nova Rg" w:cs="Arial"/>
                <w:i/>
                <w:szCs w:val="22"/>
              </w:rPr>
            </w:pPr>
          </w:p>
        </w:tc>
        <w:tc>
          <w:tcPr>
            <w:tcW w:w="1260" w:type="dxa"/>
            <w:tcBorders>
              <w:top w:val="single" w:sz="4" w:space="0" w:color="auto"/>
              <w:left w:val="single" w:sz="4" w:space="0" w:color="auto"/>
              <w:bottom w:val="single" w:sz="4" w:space="0" w:color="auto"/>
              <w:right w:val="single" w:sz="4" w:space="0" w:color="auto"/>
            </w:tcBorders>
          </w:tcPr>
          <w:p w14:paraId="7DCBF62C" w14:textId="77777777" w:rsidR="00070C16" w:rsidRPr="005B74A6" w:rsidRDefault="00070C16" w:rsidP="008969AE">
            <w:pPr>
              <w:spacing w:after="0"/>
              <w:contextualSpacing/>
              <w:rPr>
                <w:rFonts w:ascii="Proxima Nova Rg" w:hAnsi="Proxima Nova Rg" w:cs="Arial"/>
                <w:i/>
                <w:szCs w:val="22"/>
              </w:rPr>
            </w:pPr>
          </w:p>
        </w:tc>
      </w:tr>
      <w:tr w:rsidR="00070C16" w:rsidRPr="005B74A6" w14:paraId="274E180D" w14:textId="77777777" w:rsidTr="00491835">
        <w:trPr>
          <w:trHeight w:val="350"/>
          <w:tblHeader/>
        </w:trPr>
        <w:tc>
          <w:tcPr>
            <w:tcW w:w="3577" w:type="dxa"/>
            <w:tcBorders>
              <w:top w:val="single" w:sz="4" w:space="0" w:color="auto"/>
              <w:left w:val="single" w:sz="4" w:space="0" w:color="auto"/>
              <w:bottom w:val="single" w:sz="4" w:space="0" w:color="auto"/>
              <w:right w:val="single" w:sz="4" w:space="0" w:color="auto"/>
            </w:tcBorders>
            <w:hideMark/>
          </w:tcPr>
          <w:p w14:paraId="3CEEE7E9" w14:textId="64163FFA" w:rsidR="00070C16" w:rsidRPr="005B74A6" w:rsidRDefault="00EC6831" w:rsidP="008969AE">
            <w:pPr>
              <w:spacing w:after="0"/>
              <w:contextualSpacing/>
              <w:rPr>
                <w:rFonts w:ascii="Proxima Nova Rg" w:hAnsi="Proxima Nova Rg" w:cs="Arial"/>
                <w:szCs w:val="22"/>
              </w:rPr>
            </w:pPr>
            <w:r w:rsidRPr="005B74A6">
              <w:rPr>
                <w:rFonts w:ascii="Proxima Nova Rg" w:hAnsi="Proxima Nova Rg" w:cs="Arial"/>
                <w:szCs w:val="22"/>
              </w:rPr>
              <w:t>…</w:t>
            </w:r>
          </w:p>
        </w:tc>
        <w:tc>
          <w:tcPr>
            <w:tcW w:w="1103" w:type="dxa"/>
            <w:tcBorders>
              <w:top w:val="single" w:sz="4" w:space="0" w:color="auto"/>
              <w:left w:val="single" w:sz="4" w:space="0" w:color="auto"/>
              <w:bottom w:val="single" w:sz="4" w:space="0" w:color="auto"/>
              <w:right w:val="single" w:sz="4" w:space="0" w:color="auto"/>
            </w:tcBorders>
          </w:tcPr>
          <w:p w14:paraId="3443A61E" w14:textId="77777777" w:rsidR="00070C16" w:rsidRPr="005B74A6" w:rsidRDefault="00070C16" w:rsidP="008969AE">
            <w:pPr>
              <w:spacing w:after="0"/>
              <w:contextualSpacing/>
              <w:jc w:val="center"/>
              <w:rPr>
                <w:rFonts w:ascii="Proxima Nova Rg" w:hAnsi="Proxima Nova Rg" w:cs="Arial"/>
                <w:i/>
                <w:szCs w:val="22"/>
              </w:rPr>
            </w:pPr>
          </w:p>
        </w:tc>
        <w:tc>
          <w:tcPr>
            <w:tcW w:w="990" w:type="dxa"/>
            <w:tcBorders>
              <w:top w:val="single" w:sz="4" w:space="0" w:color="auto"/>
              <w:left w:val="single" w:sz="4" w:space="0" w:color="auto"/>
              <w:bottom w:val="single" w:sz="4" w:space="0" w:color="auto"/>
              <w:right w:val="single" w:sz="4" w:space="0" w:color="auto"/>
            </w:tcBorders>
          </w:tcPr>
          <w:p w14:paraId="2248A9E3" w14:textId="77777777" w:rsidR="00070C16" w:rsidRPr="005B74A6" w:rsidRDefault="00070C16" w:rsidP="008969AE">
            <w:pPr>
              <w:pStyle w:val="Header"/>
              <w:contextualSpacing/>
              <w:rPr>
                <w:rFonts w:ascii="Proxima Nova Rg" w:hAnsi="Proxima Nova Rg" w:cs="Arial"/>
                <w:szCs w:val="22"/>
              </w:rPr>
            </w:pPr>
          </w:p>
        </w:tc>
        <w:tc>
          <w:tcPr>
            <w:tcW w:w="990" w:type="dxa"/>
            <w:tcBorders>
              <w:top w:val="single" w:sz="4" w:space="0" w:color="auto"/>
              <w:left w:val="single" w:sz="4" w:space="0" w:color="auto"/>
              <w:bottom w:val="single" w:sz="4" w:space="0" w:color="auto"/>
              <w:right w:val="single" w:sz="4" w:space="0" w:color="auto"/>
            </w:tcBorders>
          </w:tcPr>
          <w:p w14:paraId="58AA2CE6" w14:textId="77777777" w:rsidR="00070C16" w:rsidRPr="005B74A6" w:rsidRDefault="00070C16" w:rsidP="008969AE">
            <w:pPr>
              <w:pStyle w:val="Header"/>
              <w:contextualSpacing/>
              <w:rPr>
                <w:rFonts w:ascii="Proxima Nova Rg" w:hAnsi="Proxima Nova Rg" w:cs="Arial"/>
                <w:i/>
                <w:szCs w:val="22"/>
              </w:rPr>
            </w:pPr>
          </w:p>
        </w:tc>
        <w:tc>
          <w:tcPr>
            <w:tcW w:w="990" w:type="dxa"/>
            <w:tcBorders>
              <w:top w:val="single" w:sz="4" w:space="0" w:color="auto"/>
              <w:left w:val="single" w:sz="4" w:space="0" w:color="auto"/>
              <w:bottom w:val="single" w:sz="4" w:space="0" w:color="auto"/>
              <w:right w:val="single" w:sz="4" w:space="0" w:color="auto"/>
            </w:tcBorders>
          </w:tcPr>
          <w:p w14:paraId="13895FAE" w14:textId="77777777" w:rsidR="00070C16" w:rsidRPr="005B74A6" w:rsidRDefault="00070C16" w:rsidP="008969AE">
            <w:pPr>
              <w:pStyle w:val="Header"/>
              <w:contextualSpacing/>
              <w:rPr>
                <w:rFonts w:ascii="Proxima Nova Rg" w:hAnsi="Proxima Nova Rg" w:cs="Arial"/>
                <w:szCs w:val="22"/>
              </w:rPr>
            </w:pPr>
          </w:p>
        </w:tc>
        <w:tc>
          <w:tcPr>
            <w:tcW w:w="1080" w:type="dxa"/>
            <w:tcBorders>
              <w:top w:val="single" w:sz="4" w:space="0" w:color="auto"/>
              <w:left w:val="single" w:sz="4" w:space="0" w:color="auto"/>
              <w:bottom w:val="single" w:sz="4" w:space="0" w:color="auto"/>
              <w:right w:val="single" w:sz="4" w:space="0" w:color="auto"/>
            </w:tcBorders>
          </w:tcPr>
          <w:p w14:paraId="18284DCF" w14:textId="77777777" w:rsidR="00070C16" w:rsidRPr="005B74A6" w:rsidRDefault="00070C16" w:rsidP="008969AE">
            <w:pPr>
              <w:pStyle w:val="Header"/>
              <w:contextualSpacing/>
              <w:rPr>
                <w:rFonts w:ascii="Proxima Nova Rg" w:hAnsi="Proxima Nova Rg" w:cs="Arial"/>
                <w:i/>
                <w:szCs w:val="22"/>
              </w:rPr>
            </w:pPr>
          </w:p>
        </w:tc>
        <w:tc>
          <w:tcPr>
            <w:tcW w:w="1260" w:type="dxa"/>
            <w:tcBorders>
              <w:top w:val="single" w:sz="4" w:space="0" w:color="auto"/>
              <w:left w:val="single" w:sz="4" w:space="0" w:color="auto"/>
              <w:bottom w:val="single" w:sz="4" w:space="0" w:color="auto"/>
              <w:right w:val="single" w:sz="4" w:space="0" w:color="auto"/>
            </w:tcBorders>
          </w:tcPr>
          <w:p w14:paraId="5D3DCF7F" w14:textId="77777777" w:rsidR="00070C16" w:rsidRPr="005B74A6" w:rsidRDefault="00070C16" w:rsidP="008969AE">
            <w:pPr>
              <w:spacing w:after="0"/>
              <w:contextualSpacing/>
              <w:rPr>
                <w:rFonts w:ascii="Proxima Nova Rg" w:hAnsi="Proxima Nova Rg" w:cs="Arial"/>
                <w:i/>
                <w:szCs w:val="22"/>
              </w:rPr>
            </w:pPr>
          </w:p>
        </w:tc>
      </w:tr>
      <w:tr w:rsidR="00CC5BCF" w:rsidRPr="005B74A6" w14:paraId="4DB82ABC" w14:textId="77777777" w:rsidTr="00CC5BCF">
        <w:trPr>
          <w:trHeight w:val="350"/>
          <w:tblHeader/>
        </w:trPr>
        <w:tc>
          <w:tcPr>
            <w:tcW w:w="9990" w:type="dxa"/>
            <w:gridSpan w:val="7"/>
            <w:tcBorders>
              <w:top w:val="single" w:sz="4" w:space="0" w:color="auto"/>
              <w:left w:val="single" w:sz="4" w:space="0" w:color="auto"/>
              <w:bottom w:val="single" w:sz="4" w:space="0" w:color="auto"/>
              <w:right w:val="single" w:sz="4" w:space="0" w:color="auto"/>
            </w:tcBorders>
            <w:vAlign w:val="center"/>
          </w:tcPr>
          <w:p w14:paraId="382A66D7" w14:textId="25E07E99" w:rsidR="00CC5BCF" w:rsidRPr="005B74A6" w:rsidRDefault="00CC5BCF" w:rsidP="00CC5BCF">
            <w:pPr>
              <w:spacing w:after="0"/>
              <w:contextualSpacing/>
              <w:jc w:val="center"/>
              <w:rPr>
                <w:rFonts w:ascii="Proxima Nova Rg" w:hAnsi="Proxima Nova Rg" w:cs="Arial"/>
                <w:iCs/>
                <w:szCs w:val="22"/>
              </w:rPr>
            </w:pPr>
            <w:r w:rsidRPr="005B74A6">
              <w:rPr>
                <w:rFonts w:ascii="Proxima Nova Rg" w:hAnsi="Proxima Nova Rg" w:cs="Arial"/>
                <w:iCs/>
                <w:szCs w:val="22"/>
              </w:rPr>
              <w:t>Activity 2</w:t>
            </w:r>
          </w:p>
        </w:tc>
      </w:tr>
      <w:tr w:rsidR="00CC5BCF" w:rsidRPr="005B74A6" w14:paraId="2E396255" w14:textId="77777777" w:rsidTr="00491835">
        <w:trPr>
          <w:trHeight w:val="350"/>
          <w:tblHeader/>
        </w:trPr>
        <w:tc>
          <w:tcPr>
            <w:tcW w:w="3577" w:type="dxa"/>
            <w:tcBorders>
              <w:top w:val="single" w:sz="4" w:space="0" w:color="auto"/>
              <w:left w:val="single" w:sz="4" w:space="0" w:color="auto"/>
              <w:bottom w:val="single" w:sz="4" w:space="0" w:color="auto"/>
              <w:right w:val="single" w:sz="4" w:space="0" w:color="auto"/>
            </w:tcBorders>
          </w:tcPr>
          <w:p w14:paraId="5268FFF9" w14:textId="14D63A64" w:rsidR="00CC5BCF" w:rsidRPr="005B74A6" w:rsidRDefault="00CC5BCF" w:rsidP="008969AE">
            <w:pPr>
              <w:spacing w:after="0"/>
              <w:contextualSpacing/>
              <w:rPr>
                <w:rFonts w:ascii="Proxima Nova Rg" w:hAnsi="Proxima Nova Rg" w:cs="Arial"/>
                <w:szCs w:val="22"/>
              </w:rPr>
            </w:pPr>
            <w:r w:rsidRPr="005B74A6">
              <w:rPr>
                <w:rFonts w:ascii="Proxima Nova Rg" w:hAnsi="Proxima Nova Rg" w:cs="Arial"/>
                <w:szCs w:val="22"/>
              </w:rPr>
              <w:t>2.1</w:t>
            </w:r>
          </w:p>
        </w:tc>
        <w:tc>
          <w:tcPr>
            <w:tcW w:w="1103" w:type="dxa"/>
            <w:tcBorders>
              <w:top w:val="single" w:sz="4" w:space="0" w:color="auto"/>
              <w:left w:val="single" w:sz="4" w:space="0" w:color="auto"/>
              <w:bottom w:val="single" w:sz="4" w:space="0" w:color="auto"/>
              <w:right w:val="single" w:sz="4" w:space="0" w:color="auto"/>
            </w:tcBorders>
          </w:tcPr>
          <w:p w14:paraId="2130E341" w14:textId="77777777" w:rsidR="00CC5BCF" w:rsidRPr="005B74A6" w:rsidRDefault="00CC5BCF" w:rsidP="008969AE">
            <w:pPr>
              <w:spacing w:after="0"/>
              <w:contextualSpacing/>
              <w:jc w:val="center"/>
              <w:rPr>
                <w:rFonts w:ascii="Proxima Nova Rg" w:hAnsi="Proxima Nova Rg" w:cs="Arial"/>
                <w:i/>
                <w:szCs w:val="22"/>
              </w:rPr>
            </w:pPr>
          </w:p>
        </w:tc>
        <w:tc>
          <w:tcPr>
            <w:tcW w:w="990" w:type="dxa"/>
            <w:tcBorders>
              <w:top w:val="single" w:sz="4" w:space="0" w:color="auto"/>
              <w:left w:val="single" w:sz="4" w:space="0" w:color="auto"/>
              <w:bottom w:val="single" w:sz="4" w:space="0" w:color="auto"/>
              <w:right w:val="single" w:sz="4" w:space="0" w:color="auto"/>
            </w:tcBorders>
          </w:tcPr>
          <w:p w14:paraId="6B8AE863" w14:textId="77777777" w:rsidR="00CC5BCF" w:rsidRPr="005B74A6" w:rsidRDefault="00CC5BCF" w:rsidP="008969AE">
            <w:pPr>
              <w:pStyle w:val="Header"/>
              <w:contextualSpacing/>
              <w:rPr>
                <w:rFonts w:ascii="Proxima Nova Rg" w:hAnsi="Proxima Nova Rg" w:cs="Arial"/>
                <w:szCs w:val="22"/>
              </w:rPr>
            </w:pPr>
          </w:p>
        </w:tc>
        <w:tc>
          <w:tcPr>
            <w:tcW w:w="990" w:type="dxa"/>
            <w:tcBorders>
              <w:top w:val="single" w:sz="4" w:space="0" w:color="auto"/>
              <w:left w:val="single" w:sz="4" w:space="0" w:color="auto"/>
              <w:bottom w:val="single" w:sz="4" w:space="0" w:color="auto"/>
              <w:right w:val="single" w:sz="4" w:space="0" w:color="auto"/>
            </w:tcBorders>
          </w:tcPr>
          <w:p w14:paraId="4B020B82" w14:textId="77777777" w:rsidR="00CC5BCF" w:rsidRPr="005B74A6" w:rsidRDefault="00CC5BCF" w:rsidP="008969AE">
            <w:pPr>
              <w:pStyle w:val="Header"/>
              <w:contextualSpacing/>
              <w:rPr>
                <w:rFonts w:ascii="Proxima Nova Rg" w:hAnsi="Proxima Nova Rg" w:cs="Arial"/>
                <w:i/>
                <w:szCs w:val="22"/>
              </w:rPr>
            </w:pPr>
          </w:p>
        </w:tc>
        <w:tc>
          <w:tcPr>
            <w:tcW w:w="990" w:type="dxa"/>
            <w:tcBorders>
              <w:top w:val="single" w:sz="4" w:space="0" w:color="auto"/>
              <w:left w:val="single" w:sz="4" w:space="0" w:color="auto"/>
              <w:bottom w:val="single" w:sz="4" w:space="0" w:color="auto"/>
              <w:right w:val="single" w:sz="4" w:space="0" w:color="auto"/>
            </w:tcBorders>
          </w:tcPr>
          <w:p w14:paraId="288069A6" w14:textId="77777777" w:rsidR="00CC5BCF" w:rsidRPr="005B74A6" w:rsidRDefault="00CC5BCF" w:rsidP="008969AE">
            <w:pPr>
              <w:pStyle w:val="Header"/>
              <w:contextualSpacing/>
              <w:rPr>
                <w:rFonts w:ascii="Proxima Nova Rg" w:hAnsi="Proxima Nova Rg" w:cs="Arial"/>
                <w:szCs w:val="22"/>
              </w:rPr>
            </w:pPr>
          </w:p>
        </w:tc>
        <w:tc>
          <w:tcPr>
            <w:tcW w:w="1080" w:type="dxa"/>
            <w:tcBorders>
              <w:top w:val="single" w:sz="4" w:space="0" w:color="auto"/>
              <w:left w:val="single" w:sz="4" w:space="0" w:color="auto"/>
              <w:bottom w:val="single" w:sz="4" w:space="0" w:color="auto"/>
              <w:right w:val="single" w:sz="4" w:space="0" w:color="auto"/>
            </w:tcBorders>
          </w:tcPr>
          <w:p w14:paraId="6161BC9A" w14:textId="77777777" w:rsidR="00CC5BCF" w:rsidRPr="005B74A6" w:rsidRDefault="00CC5BCF" w:rsidP="008969AE">
            <w:pPr>
              <w:pStyle w:val="Header"/>
              <w:contextualSpacing/>
              <w:rPr>
                <w:rFonts w:ascii="Proxima Nova Rg" w:hAnsi="Proxima Nova Rg" w:cs="Arial"/>
                <w:i/>
                <w:szCs w:val="22"/>
              </w:rPr>
            </w:pPr>
          </w:p>
        </w:tc>
        <w:tc>
          <w:tcPr>
            <w:tcW w:w="1260" w:type="dxa"/>
            <w:tcBorders>
              <w:top w:val="single" w:sz="4" w:space="0" w:color="auto"/>
              <w:left w:val="single" w:sz="4" w:space="0" w:color="auto"/>
              <w:bottom w:val="single" w:sz="4" w:space="0" w:color="auto"/>
              <w:right w:val="single" w:sz="4" w:space="0" w:color="auto"/>
            </w:tcBorders>
          </w:tcPr>
          <w:p w14:paraId="7D8D3BBB" w14:textId="77777777" w:rsidR="00CC5BCF" w:rsidRPr="005B74A6" w:rsidRDefault="00CC5BCF" w:rsidP="008969AE">
            <w:pPr>
              <w:spacing w:after="0"/>
              <w:contextualSpacing/>
              <w:rPr>
                <w:rFonts w:ascii="Proxima Nova Rg" w:hAnsi="Proxima Nova Rg" w:cs="Arial"/>
                <w:i/>
                <w:szCs w:val="22"/>
              </w:rPr>
            </w:pPr>
          </w:p>
        </w:tc>
      </w:tr>
      <w:tr w:rsidR="00CC5BCF" w:rsidRPr="005B74A6" w14:paraId="1CD8F68A" w14:textId="77777777" w:rsidTr="00491835">
        <w:trPr>
          <w:trHeight w:val="350"/>
          <w:tblHeader/>
        </w:trPr>
        <w:tc>
          <w:tcPr>
            <w:tcW w:w="3577" w:type="dxa"/>
            <w:tcBorders>
              <w:top w:val="single" w:sz="4" w:space="0" w:color="auto"/>
              <w:left w:val="single" w:sz="4" w:space="0" w:color="auto"/>
              <w:bottom w:val="single" w:sz="4" w:space="0" w:color="auto"/>
              <w:right w:val="single" w:sz="4" w:space="0" w:color="auto"/>
            </w:tcBorders>
          </w:tcPr>
          <w:p w14:paraId="7169ABFD" w14:textId="45BE14A6" w:rsidR="00CC5BCF" w:rsidRPr="005B74A6" w:rsidRDefault="00EC6831" w:rsidP="008969AE">
            <w:pPr>
              <w:spacing w:after="0"/>
              <w:contextualSpacing/>
              <w:rPr>
                <w:rFonts w:ascii="Proxima Nova Rg" w:hAnsi="Proxima Nova Rg" w:cs="Arial"/>
                <w:szCs w:val="22"/>
              </w:rPr>
            </w:pPr>
            <w:r w:rsidRPr="005B74A6">
              <w:rPr>
                <w:rFonts w:ascii="Proxima Nova Rg" w:hAnsi="Proxima Nova Rg" w:cs="Arial"/>
                <w:szCs w:val="22"/>
              </w:rPr>
              <w:t>…</w:t>
            </w:r>
          </w:p>
        </w:tc>
        <w:tc>
          <w:tcPr>
            <w:tcW w:w="1103" w:type="dxa"/>
            <w:tcBorders>
              <w:top w:val="single" w:sz="4" w:space="0" w:color="auto"/>
              <w:left w:val="single" w:sz="4" w:space="0" w:color="auto"/>
              <w:bottom w:val="single" w:sz="4" w:space="0" w:color="auto"/>
              <w:right w:val="single" w:sz="4" w:space="0" w:color="auto"/>
            </w:tcBorders>
          </w:tcPr>
          <w:p w14:paraId="7DF7F9AC" w14:textId="77777777" w:rsidR="00CC5BCF" w:rsidRPr="005B74A6" w:rsidRDefault="00CC5BCF" w:rsidP="008969AE">
            <w:pPr>
              <w:spacing w:after="0"/>
              <w:contextualSpacing/>
              <w:jc w:val="center"/>
              <w:rPr>
                <w:rFonts w:ascii="Proxima Nova Rg" w:hAnsi="Proxima Nova Rg" w:cs="Arial"/>
                <w:i/>
                <w:szCs w:val="22"/>
              </w:rPr>
            </w:pPr>
          </w:p>
        </w:tc>
        <w:tc>
          <w:tcPr>
            <w:tcW w:w="990" w:type="dxa"/>
            <w:tcBorders>
              <w:top w:val="single" w:sz="4" w:space="0" w:color="auto"/>
              <w:left w:val="single" w:sz="4" w:space="0" w:color="auto"/>
              <w:bottom w:val="single" w:sz="4" w:space="0" w:color="auto"/>
              <w:right w:val="single" w:sz="4" w:space="0" w:color="auto"/>
            </w:tcBorders>
          </w:tcPr>
          <w:p w14:paraId="2D3249ED" w14:textId="77777777" w:rsidR="00CC5BCF" w:rsidRPr="005B74A6" w:rsidRDefault="00CC5BCF" w:rsidP="008969AE">
            <w:pPr>
              <w:pStyle w:val="Header"/>
              <w:contextualSpacing/>
              <w:rPr>
                <w:rFonts w:ascii="Proxima Nova Rg" w:hAnsi="Proxima Nova Rg" w:cs="Arial"/>
                <w:szCs w:val="22"/>
              </w:rPr>
            </w:pPr>
          </w:p>
        </w:tc>
        <w:tc>
          <w:tcPr>
            <w:tcW w:w="990" w:type="dxa"/>
            <w:tcBorders>
              <w:top w:val="single" w:sz="4" w:space="0" w:color="auto"/>
              <w:left w:val="single" w:sz="4" w:space="0" w:color="auto"/>
              <w:bottom w:val="single" w:sz="4" w:space="0" w:color="auto"/>
              <w:right w:val="single" w:sz="4" w:space="0" w:color="auto"/>
            </w:tcBorders>
          </w:tcPr>
          <w:p w14:paraId="7D4AC81C" w14:textId="77777777" w:rsidR="00CC5BCF" w:rsidRPr="005B74A6" w:rsidRDefault="00CC5BCF" w:rsidP="008969AE">
            <w:pPr>
              <w:pStyle w:val="Header"/>
              <w:contextualSpacing/>
              <w:rPr>
                <w:rFonts w:ascii="Proxima Nova Rg" w:hAnsi="Proxima Nova Rg" w:cs="Arial"/>
                <w:i/>
                <w:szCs w:val="22"/>
              </w:rPr>
            </w:pPr>
          </w:p>
        </w:tc>
        <w:tc>
          <w:tcPr>
            <w:tcW w:w="990" w:type="dxa"/>
            <w:tcBorders>
              <w:top w:val="single" w:sz="4" w:space="0" w:color="auto"/>
              <w:left w:val="single" w:sz="4" w:space="0" w:color="auto"/>
              <w:bottom w:val="single" w:sz="4" w:space="0" w:color="auto"/>
              <w:right w:val="single" w:sz="4" w:space="0" w:color="auto"/>
            </w:tcBorders>
          </w:tcPr>
          <w:p w14:paraId="38EBD129" w14:textId="77777777" w:rsidR="00CC5BCF" w:rsidRPr="005B74A6" w:rsidRDefault="00CC5BCF" w:rsidP="008969AE">
            <w:pPr>
              <w:pStyle w:val="Header"/>
              <w:contextualSpacing/>
              <w:rPr>
                <w:rFonts w:ascii="Proxima Nova Rg" w:hAnsi="Proxima Nova Rg" w:cs="Arial"/>
                <w:szCs w:val="22"/>
              </w:rPr>
            </w:pPr>
          </w:p>
        </w:tc>
        <w:tc>
          <w:tcPr>
            <w:tcW w:w="1080" w:type="dxa"/>
            <w:tcBorders>
              <w:top w:val="single" w:sz="4" w:space="0" w:color="auto"/>
              <w:left w:val="single" w:sz="4" w:space="0" w:color="auto"/>
              <w:bottom w:val="single" w:sz="4" w:space="0" w:color="auto"/>
              <w:right w:val="single" w:sz="4" w:space="0" w:color="auto"/>
            </w:tcBorders>
          </w:tcPr>
          <w:p w14:paraId="49C3D674" w14:textId="77777777" w:rsidR="00CC5BCF" w:rsidRPr="005B74A6" w:rsidRDefault="00CC5BCF" w:rsidP="008969AE">
            <w:pPr>
              <w:pStyle w:val="Header"/>
              <w:contextualSpacing/>
              <w:rPr>
                <w:rFonts w:ascii="Proxima Nova Rg" w:hAnsi="Proxima Nova Rg" w:cs="Arial"/>
                <w:i/>
                <w:szCs w:val="22"/>
              </w:rPr>
            </w:pPr>
          </w:p>
        </w:tc>
        <w:tc>
          <w:tcPr>
            <w:tcW w:w="1260" w:type="dxa"/>
            <w:tcBorders>
              <w:top w:val="single" w:sz="4" w:space="0" w:color="auto"/>
              <w:left w:val="single" w:sz="4" w:space="0" w:color="auto"/>
              <w:bottom w:val="single" w:sz="4" w:space="0" w:color="auto"/>
              <w:right w:val="single" w:sz="4" w:space="0" w:color="auto"/>
            </w:tcBorders>
          </w:tcPr>
          <w:p w14:paraId="790701B2" w14:textId="77777777" w:rsidR="00CC5BCF" w:rsidRPr="005B74A6" w:rsidRDefault="00CC5BCF" w:rsidP="008969AE">
            <w:pPr>
              <w:spacing w:after="0"/>
              <w:contextualSpacing/>
              <w:rPr>
                <w:rFonts w:ascii="Proxima Nova Rg" w:hAnsi="Proxima Nova Rg" w:cs="Arial"/>
                <w:i/>
                <w:szCs w:val="22"/>
              </w:rPr>
            </w:pPr>
          </w:p>
        </w:tc>
      </w:tr>
      <w:tr w:rsidR="00CC5BCF" w:rsidRPr="005B74A6" w14:paraId="054B46CB" w14:textId="77777777" w:rsidTr="00CC5BCF">
        <w:trPr>
          <w:trHeight w:val="350"/>
          <w:tblHeader/>
        </w:trPr>
        <w:tc>
          <w:tcPr>
            <w:tcW w:w="9990" w:type="dxa"/>
            <w:gridSpan w:val="7"/>
            <w:tcBorders>
              <w:top w:val="single" w:sz="4" w:space="0" w:color="auto"/>
              <w:left w:val="single" w:sz="4" w:space="0" w:color="auto"/>
              <w:bottom w:val="single" w:sz="4" w:space="0" w:color="auto"/>
              <w:right w:val="single" w:sz="4" w:space="0" w:color="auto"/>
            </w:tcBorders>
            <w:vAlign w:val="center"/>
          </w:tcPr>
          <w:p w14:paraId="25F363E0" w14:textId="4247FBE1" w:rsidR="00CC5BCF" w:rsidRPr="005B74A6" w:rsidRDefault="00CC5BCF" w:rsidP="00CC5BCF">
            <w:pPr>
              <w:spacing w:after="0"/>
              <w:contextualSpacing/>
              <w:jc w:val="center"/>
              <w:rPr>
                <w:rFonts w:ascii="Proxima Nova Rg" w:hAnsi="Proxima Nova Rg" w:cs="Arial"/>
                <w:iCs/>
                <w:szCs w:val="22"/>
              </w:rPr>
            </w:pPr>
            <w:r w:rsidRPr="005B74A6">
              <w:rPr>
                <w:rFonts w:ascii="Proxima Nova Rg" w:hAnsi="Proxima Nova Rg" w:cs="Arial"/>
                <w:iCs/>
                <w:szCs w:val="22"/>
              </w:rPr>
              <w:t xml:space="preserve">Activity </w:t>
            </w:r>
            <w:r w:rsidR="004A7BBA" w:rsidRPr="005B74A6">
              <w:rPr>
                <w:rFonts w:ascii="Proxima Nova Rg" w:hAnsi="Proxima Nova Rg" w:cs="Arial"/>
                <w:iCs/>
                <w:szCs w:val="22"/>
              </w:rPr>
              <w:t>…</w:t>
            </w:r>
          </w:p>
        </w:tc>
      </w:tr>
      <w:tr w:rsidR="00CC5BCF" w:rsidRPr="005B74A6" w14:paraId="2BAFC969" w14:textId="77777777" w:rsidTr="00491835">
        <w:trPr>
          <w:trHeight w:val="350"/>
          <w:tblHeader/>
        </w:trPr>
        <w:tc>
          <w:tcPr>
            <w:tcW w:w="3577" w:type="dxa"/>
            <w:tcBorders>
              <w:top w:val="single" w:sz="4" w:space="0" w:color="auto"/>
              <w:left w:val="single" w:sz="4" w:space="0" w:color="auto"/>
              <w:bottom w:val="single" w:sz="4" w:space="0" w:color="auto"/>
              <w:right w:val="single" w:sz="4" w:space="0" w:color="auto"/>
            </w:tcBorders>
          </w:tcPr>
          <w:p w14:paraId="1639BF97" w14:textId="51F4EA7F" w:rsidR="00CC5BCF" w:rsidRPr="005B74A6" w:rsidRDefault="00CC5BCF" w:rsidP="008969AE">
            <w:pPr>
              <w:spacing w:after="0"/>
              <w:contextualSpacing/>
              <w:rPr>
                <w:rFonts w:ascii="Proxima Nova Rg" w:hAnsi="Proxima Nova Rg" w:cs="Arial"/>
                <w:szCs w:val="22"/>
              </w:rPr>
            </w:pPr>
            <w:r w:rsidRPr="005B74A6">
              <w:rPr>
                <w:rFonts w:ascii="Proxima Nova Rg" w:hAnsi="Proxima Nova Rg" w:cs="Arial"/>
                <w:szCs w:val="22"/>
              </w:rPr>
              <w:t>3.1</w:t>
            </w:r>
          </w:p>
        </w:tc>
        <w:tc>
          <w:tcPr>
            <w:tcW w:w="1103" w:type="dxa"/>
            <w:tcBorders>
              <w:top w:val="single" w:sz="4" w:space="0" w:color="auto"/>
              <w:left w:val="single" w:sz="4" w:space="0" w:color="auto"/>
              <w:bottom w:val="single" w:sz="4" w:space="0" w:color="auto"/>
              <w:right w:val="single" w:sz="4" w:space="0" w:color="auto"/>
            </w:tcBorders>
          </w:tcPr>
          <w:p w14:paraId="4077C6D7" w14:textId="77777777" w:rsidR="00CC5BCF" w:rsidRPr="005B74A6" w:rsidRDefault="00CC5BCF" w:rsidP="008969AE">
            <w:pPr>
              <w:spacing w:after="0"/>
              <w:contextualSpacing/>
              <w:jc w:val="center"/>
              <w:rPr>
                <w:rFonts w:ascii="Proxima Nova Rg" w:hAnsi="Proxima Nova Rg" w:cs="Arial"/>
                <w:i/>
                <w:szCs w:val="22"/>
              </w:rPr>
            </w:pPr>
          </w:p>
        </w:tc>
        <w:tc>
          <w:tcPr>
            <w:tcW w:w="990" w:type="dxa"/>
            <w:tcBorders>
              <w:top w:val="single" w:sz="4" w:space="0" w:color="auto"/>
              <w:left w:val="single" w:sz="4" w:space="0" w:color="auto"/>
              <w:bottom w:val="single" w:sz="4" w:space="0" w:color="auto"/>
              <w:right w:val="single" w:sz="4" w:space="0" w:color="auto"/>
            </w:tcBorders>
          </w:tcPr>
          <w:p w14:paraId="4E140EC8" w14:textId="77777777" w:rsidR="00CC5BCF" w:rsidRPr="005B74A6" w:rsidRDefault="00CC5BCF" w:rsidP="008969AE">
            <w:pPr>
              <w:pStyle w:val="Header"/>
              <w:contextualSpacing/>
              <w:rPr>
                <w:rFonts w:ascii="Proxima Nova Rg" w:hAnsi="Proxima Nova Rg" w:cs="Arial"/>
                <w:szCs w:val="22"/>
              </w:rPr>
            </w:pPr>
          </w:p>
        </w:tc>
        <w:tc>
          <w:tcPr>
            <w:tcW w:w="990" w:type="dxa"/>
            <w:tcBorders>
              <w:top w:val="single" w:sz="4" w:space="0" w:color="auto"/>
              <w:left w:val="single" w:sz="4" w:space="0" w:color="auto"/>
              <w:bottom w:val="single" w:sz="4" w:space="0" w:color="auto"/>
              <w:right w:val="single" w:sz="4" w:space="0" w:color="auto"/>
            </w:tcBorders>
          </w:tcPr>
          <w:p w14:paraId="7287DEFA" w14:textId="77777777" w:rsidR="00CC5BCF" w:rsidRPr="005B74A6" w:rsidRDefault="00CC5BCF" w:rsidP="008969AE">
            <w:pPr>
              <w:pStyle w:val="Header"/>
              <w:contextualSpacing/>
              <w:rPr>
                <w:rFonts w:ascii="Proxima Nova Rg" w:hAnsi="Proxima Nova Rg" w:cs="Arial"/>
                <w:i/>
                <w:szCs w:val="22"/>
              </w:rPr>
            </w:pPr>
          </w:p>
        </w:tc>
        <w:tc>
          <w:tcPr>
            <w:tcW w:w="990" w:type="dxa"/>
            <w:tcBorders>
              <w:top w:val="single" w:sz="4" w:space="0" w:color="auto"/>
              <w:left w:val="single" w:sz="4" w:space="0" w:color="auto"/>
              <w:bottom w:val="single" w:sz="4" w:space="0" w:color="auto"/>
              <w:right w:val="single" w:sz="4" w:space="0" w:color="auto"/>
            </w:tcBorders>
          </w:tcPr>
          <w:p w14:paraId="6182123B" w14:textId="77777777" w:rsidR="00CC5BCF" w:rsidRPr="005B74A6" w:rsidRDefault="00CC5BCF" w:rsidP="008969AE">
            <w:pPr>
              <w:pStyle w:val="Header"/>
              <w:contextualSpacing/>
              <w:rPr>
                <w:rFonts w:ascii="Proxima Nova Rg" w:hAnsi="Proxima Nova Rg" w:cs="Arial"/>
                <w:szCs w:val="22"/>
              </w:rPr>
            </w:pPr>
          </w:p>
        </w:tc>
        <w:tc>
          <w:tcPr>
            <w:tcW w:w="1080" w:type="dxa"/>
            <w:tcBorders>
              <w:top w:val="single" w:sz="4" w:space="0" w:color="auto"/>
              <w:left w:val="single" w:sz="4" w:space="0" w:color="auto"/>
              <w:bottom w:val="single" w:sz="4" w:space="0" w:color="auto"/>
              <w:right w:val="single" w:sz="4" w:space="0" w:color="auto"/>
            </w:tcBorders>
          </w:tcPr>
          <w:p w14:paraId="5602538C" w14:textId="77777777" w:rsidR="00CC5BCF" w:rsidRPr="005B74A6" w:rsidRDefault="00CC5BCF" w:rsidP="008969AE">
            <w:pPr>
              <w:pStyle w:val="Header"/>
              <w:contextualSpacing/>
              <w:rPr>
                <w:rFonts w:ascii="Proxima Nova Rg" w:hAnsi="Proxima Nova Rg" w:cs="Arial"/>
                <w:i/>
                <w:szCs w:val="22"/>
              </w:rPr>
            </w:pPr>
          </w:p>
        </w:tc>
        <w:tc>
          <w:tcPr>
            <w:tcW w:w="1260" w:type="dxa"/>
            <w:tcBorders>
              <w:top w:val="single" w:sz="4" w:space="0" w:color="auto"/>
              <w:left w:val="single" w:sz="4" w:space="0" w:color="auto"/>
              <w:bottom w:val="single" w:sz="4" w:space="0" w:color="auto"/>
              <w:right w:val="single" w:sz="4" w:space="0" w:color="auto"/>
            </w:tcBorders>
          </w:tcPr>
          <w:p w14:paraId="324C1433" w14:textId="77777777" w:rsidR="00CC5BCF" w:rsidRPr="005B74A6" w:rsidRDefault="00CC5BCF" w:rsidP="008969AE">
            <w:pPr>
              <w:spacing w:after="0"/>
              <w:contextualSpacing/>
              <w:rPr>
                <w:rFonts w:ascii="Proxima Nova Rg" w:hAnsi="Proxima Nova Rg" w:cs="Arial"/>
                <w:i/>
                <w:szCs w:val="22"/>
              </w:rPr>
            </w:pPr>
          </w:p>
        </w:tc>
      </w:tr>
      <w:tr w:rsidR="00CC5BCF" w:rsidRPr="005B74A6" w14:paraId="722E9F82" w14:textId="77777777" w:rsidTr="00491835">
        <w:trPr>
          <w:trHeight w:val="350"/>
          <w:tblHeader/>
        </w:trPr>
        <w:tc>
          <w:tcPr>
            <w:tcW w:w="3577" w:type="dxa"/>
            <w:tcBorders>
              <w:top w:val="single" w:sz="4" w:space="0" w:color="auto"/>
              <w:left w:val="single" w:sz="4" w:space="0" w:color="auto"/>
              <w:bottom w:val="single" w:sz="4" w:space="0" w:color="auto"/>
              <w:right w:val="single" w:sz="4" w:space="0" w:color="auto"/>
            </w:tcBorders>
          </w:tcPr>
          <w:p w14:paraId="750E0BE8" w14:textId="52772CBF" w:rsidR="00CC5BCF" w:rsidRPr="005B74A6" w:rsidRDefault="00EC6831" w:rsidP="008969AE">
            <w:pPr>
              <w:spacing w:after="0"/>
              <w:contextualSpacing/>
              <w:rPr>
                <w:rFonts w:ascii="Proxima Nova Rg" w:hAnsi="Proxima Nova Rg" w:cs="Arial"/>
                <w:szCs w:val="22"/>
              </w:rPr>
            </w:pPr>
            <w:r w:rsidRPr="005B74A6">
              <w:rPr>
                <w:rFonts w:ascii="Proxima Nova Rg" w:hAnsi="Proxima Nova Rg" w:cs="Arial"/>
                <w:szCs w:val="22"/>
              </w:rPr>
              <w:t>…</w:t>
            </w:r>
          </w:p>
        </w:tc>
        <w:tc>
          <w:tcPr>
            <w:tcW w:w="1103" w:type="dxa"/>
            <w:tcBorders>
              <w:top w:val="single" w:sz="4" w:space="0" w:color="auto"/>
              <w:left w:val="single" w:sz="4" w:space="0" w:color="auto"/>
              <w:bottom w:val="single" w:sz="4" w:space="0" w:color="auto"/>
              <w:right w:val="single" w:sz="4" w:space="0" w:color="auto"/>
            </w:tcBorders>
          </w:tcPr>
          <w:p w14:paraId="36EBC38F" w14:textId="77777777" w:rsidR="00CC5BCF" w:rsidRPr="005B74A6" w:rsidRDefault="00CC5BCF" w:rsidP="008969AE">
            <w:pPr>
              <w:spacing w:after="0"/>
              <w:contextualSpacing/>
              <w:jc w:val="center"/>
              <w:rPr>
                <w:rFonts w:ascii="Proxima Nova Rg" w:hAnsi="Proxima Nova Rg" w:cs="Arial"/>
                <w:i/>
                <w:szCs w:val="22"/>
              </w:rPr>
            </w:pPr>
          </w:p>
        </w:tc>
        <w:tc>
          <w:tcPr>
            <w:tcW w:w="990" w:type="dxa"/>
            <w:tcBorders>
              <w:top w:val="single" w:sz="4" w:space="0" w:color="auto"/>
              <w:left w:val="single" w:sz="4" w:space="0" w:color="auto"/>
              <w:bottom w:val="single" w:sz="4" w:space="0" w:color="auto"/>
              <w:right w:val="single" w:sz="4" w:space="0" w:color="auto"/>
            </w:tcBorders>
          </w:tcPr>
          <w:p w14:paraId="0DBA1D98" w14:textId="77777777" w:rsidR="00CC5BCF" w:rsidRPr="005B74A6" w:rsidRDefault="00CC5BCF" w:rsidP="008969AE">
            <w:pPr>
              <w:pStyle w:val="Header"/>
              <w:contextualSpacing/>
              <w:rPr>
                <w:rFonts w:ascii="Proxima Nova Rg" w:hAnsi="Proxima Nova Rg" w:cs="Arial"/>
                <w:szCs w:val="22"/>
              </w:rPr>
            </w:pPr>
          </w:p>
        </w:tc>
        <w:tc>
          <w:tcPr>
            <w:tcW w:w="990" w:type="dxa"/>
            <w:tcBorders>
              <w:top w:val="single" w:sz="4" w:space="0" w:color="auto"/>
              <w:left w:val="single" w:sz="4" w:space="0" w:color="auto"/>
              <w:bottom w:val="single" w:sz="4" w:space="0" w:color="auto"/>
              <w:right w:val="single" w:sz="4" w:space="0" w:color="auto"/>
            </w:tcBorders>
          </w:tcPr>
          <w:p w14:paraId="380DFF20" w14:textId="77777777" w:rsidR="00CC5BCF" w:rsidRPr="005B74A6" w:rsidRDefault="00CC5BCF" w:rsidP="008969AE">
            <w:pPr>
              <w:pStyle w:val="Header"/>
              <w:contextualSpacing/>
              <w:rPr>
                <w:rFonts w:ascii="Proxima Nova Rg" w:hAnsi="Proxima Nova Rg" w:cs="Arial"/>
                <w:i/>
                <w:szCs w:val="22"/>
              </w:rPr>
            </w:pPr>
          </w:p>
        </w:tc>
        <w:tc>
          <w:tcPr>
            <w:tcW w:w="990" w:type="dxa"/>
            <w:tcBorders>
              <w:top w:val="single" w:sz="4" w:space="0" w:color="auto"/>
              <w:left w:val="single" w:sz="4" w:space="0" w:color="auto"/>
              <w:bottom w:val="single" w:sz="4" w:space="0" w:color="auto"/>
              <w:right w:val="single" w:sz="4" w:space="0" w:color="auto"/>
            </w:tcBorders>
          </w:tcPr>
          <w:p w14:paraId="0C013D3A" w14:textId="77777777" w:rsidR="00CC5BCF" w:rsidRPr="005B74A6" w:rsidRDefault="00CC5BCF" w:rsidP="008969AE">
            <w:pPr>
              <w:pStyle w:val="Header"/>
              <w:contextualSpacing/>
              <w:rPr>
                <w:rFonts w:ascii="Proxima Nova Rg" w:hAnsi="Proxima Nova Rg" w:cs="Arial"/>
                <w:szCs w:val="22"/>
              </w:rPr>
            </w:pPr>
          </w:p>
        </w:tc>
        <w:tc>
          <w:tcPr>
            <w:tcW w:w="1080" w:type="dxa"/>
            <w:tcBorders>
              <w:top w:val="single" w:sz="4" w:space="0" w:color="auto"/>
              <w:left w:val="single" w:sz="4" w:space="0" w:color="auto"/>
              <w:bottom w:val="single" w:sz="4" w:space="0" w:color="auto"/>
              <w:right w:val="single" w:sz="4" w:space="0" w:color="auto"/>
            </w:tcBorders>
          </w:tcPr>
          <w:p w14:paraId="2696A24E" w14:textId="77777777" w:rsidR="00CC5BCF" w:rsidRPr="005B74A6" w:rsidRDefault="00CC5BCF" w:rsidP="008969AE">
            <w:pPr>
              <w:pStyle w:val="Header"/>
              <w:contextualSpacing/>
              <w:rPr>
                <w:rFonts w:ascii="Proxima Nova Rg" w:hAnsi="Proxima Nova Rg" w:cs="Arial"/>
                <w:i/>
                <w:szCs w:val="22"/>
              </w:rPr>
            </w:pPr>
          </w:p>
        </w:tc>
        <w:tc>
          <w:tcPr>
            <w:tcW w:w="1260" w:type="dxa"/>
            <w:tcBorders>
              <w:top w:val="single" w:sz="4" w:space="0" w:color="auto"/>
              <w:left w:val="single" w:sz="4" w:space="0" w:color="auto"/>
              <w:bottom w:val="single" w:sz="4" w:space="0" w:color="auto"/>
              <w:right w:val="single" w:sz="4" w:space="0" w:color="auto"/>
            </w:tcBorders>
          </w:tcPr>
          <w:p w14:paraId="7BDD41B4" w14:textId="77777777" w:rsidR="00CC5BCF" w:rsidRPr="005B74A6" w:rsidRDefault="00CC5BCF" w:rsidP="008969AE">
            <w:pPr>
              <w:spacing w:after="0"/>
              <w:contextualSpacing/>
              <w:rPr>
                <w:rFonts w:ascii="Proxima Nova Rg" w:hAnsi="Proxima Nova Rg" w:cs="Arial"/>
                <w:i/>
                <w:szCs w:val="22"/>
              </w:rPr>
            </w:pPr>
          </w:p>
        </w:tc>
      </w:tr>
    </w:tbl>
    <w:p w14:paraId="67408983" w14:textId="451F7A85" w:rsidR="00D10127" w:rsidRPr="005B74A6" w:rsidRDefault="00D10127" w:rsidP="008969AE">
      <w:pPr>
        <w:spacing w:after="0"/>
        <w:contextualSpacing/>
        <w:rPr>
          <w:rFonts w:ascii="Proxima Nova Rg" w:hAnsi="Proxima Nova Rg" w:cs="Arial"/>
          <w:szCs w:val="22"/>
        </w:rPr>
      </w:pPr>
    </w:p>
    <w:p w14:paraId="63AC1A14" w14:textId="0D31C43E" w:rsidR="00A64631" w:rsidRPr="005B74A6" w:rsidRDefault="00A64631" w:rsidP="008969AE">
      <w:pPr>
        <w:spacing w:after="0"/>
        <w:contextualSpacing/>
        <w:rPr>
          <w:rFonts w:ascii="Proxima Nova Rg" w:hAnsi="Proxima Nova Rg" w:cs="Arial"/>
        </w:rPr>
      </w:pPr>
      <w:r w:rsidRPr="005B74A6">
        <w:rPr>
          <w:rFonts w:ascii="Proxima Nova Rg" w:hAnsi="Proxima Nova Rg" w:cs="Arial"/>
          <w:szCs w:val="22"/>
        </w:rPr>
        <w:t>*</w:t>
      </w:r>
      <w:r w:rsidRPr="005B74A6">
        <w:rPr>
          <w:rFonts w:ascii="Proxima Nova Rg" w:hAnsi="Proxima Nova Rg" w:cs="Arial"/>
        </w:rPr>
        <w:t xml:space="preserve"> Add as many </w:t>
      </w:r>
      <w:r w:rsidR="005F6F6B" w:rsidRPr="005B74A6">
        <w:rPr>
          <w:rFonts w:ascii="Proxima Nova Rg" w:hAnsi="Proxima Nova Rg" w:cs="Arial"/>
        </w:rPr>
        <w:t>i</w:t>
      </w:r>
      <w:r w:rsidRPr="005B74A6">
        <w:rPr>
          <w:rFonts w:ascii="Proxima Nova Rg" w:hAnsi="Proxima Nova Rg" w:cs="Arial"/>
        </w:rPr>
        <w:t xml:space="preserve">ndicator lines as </w:t>
      </w:r>
      <w:proofErr w:type="gramStart"/>
      <w:r w:rsidRPr="005B74A6">
        <w:rPr>
          <w:rFonts w:ascii="Proxima Nova Rg" w:hAnsi="Proxima Nova Rg" w:cs="Arial"/>
        </w:rPr>
        <w:t>necessary</w:t>
      </w:r>
      <w:r w:rsidR="00CC5BCF" w:rsidRPr="005B74A6">
        <w:rPr>
          <w:rFonts w:ascii="Proxima Nova Rg" w:hAnsi="Proxima Nova Rg" w:cs="Arial"/>
        </w:rPr>
        <w:t>;</w:t>
      </w:r>
      <w:proofErr w:type="gramEnd"/>
    </w:p>
    <w:p w14:paraId="64C239AB" w14:textId="0E453BFE" w:rsidR="00CC5BCF" w:rsidRPr="005B74A6" w:rsidRDefault="00CC5BCF" w:rsidP="008969AE">
      <w:pPr>
        <w:spacing w:after="0"/>
        <w:contextualSpacing/>
        <w:rPr>
          <w:rFonts w:ascii="Proxima Nova Rg" w:hAnsi="Proxima Nova Rg" w:cs="Arial"/>
          <w:szCs w:val="22"/>
        </w:rPr>
      </w:pPr>
      <w:r w:rsidRPr="005B74A6">
        <w:rPr>
          <w:rFonts w:ascii="Proxima Nova Rg" w:hAnsi="Proxima Nova Rg" w:cs="Arial"/>
        </w:rPr>
        <w:t xml:space="preserve">** Add as many </w:t>
      </w:r>
      <w:r w:rsidR="005F6F6B" w:rsidRPr="005B74A6">
        <w:rPr>
          <w:rFonts w:ascii="Proxima Nova Rg" w:hAnsi="Proxima Nova Rg" w:cs="Arial"/>
        </w:rPr>
        <w:t>p</w:t>
      </w:r>
      <w:r w:rsidRPr="005B74A6">
        <w:rPr>
          <w:rFonts w:ascii="Proxima Nova Rg" w:hAnsi="Proxima Nova Rg" w:cs="Arial"/>
        </w:rPr>
        <w:t xml:space="preserve">eriod </w:t>
      </w:r>
      <w:r w:rsidR="008E5ADE" w:rsidRPr="005B74A6">
        <w:rPr>
          <w:rFonts w:ascii="Proxima Nova Rg" w:hAnsi="Proxima Nova Rg" w:cs="Arial"/>
        </w:rPr>
        <w:t>columns</w:t>
      </w:r>
      <w:r w:rsidRPr="005B74A6">
        <w:rPr>
          <w:rFonts w:ascii="Proxima Nova Rg" w:hAnsi="Proxima Nova Rg" w:cs="Arial"/>
        </w:rPr>
        <w:t xml:space="preserve"> as necessary</w:t>
      </w:r>
      <w:r w:rsidRPr="005B74A6">
        <w:rPr>
          <w:rFonts w:ascii="Proxima Nova Rg" w:hAnsi="Proxima Nova Rg" w:cs="Arial"/>
          <w:szCs w:val="22"/>
        </w:rPr>
        <w:t>.</w:t>
      </w:r>
    </w:p>
    <w:p w14:paraId="2AE411C9" w14:textId="77777777" w:rsidR="00A64631" w:rsidRPr="005B74A6" w:rsidRDefault="00A64631" w:rsidP="008969AE">
      <w:pPr>
        <w:spacing w:after="0"/>
        <w:contextualSpacing/>
        <w:rPr>
          <w:rFonts w:ascii="Proxima Nova Rg" w:hAnsi="Proxima Nova Rg" w:cs="Arial"/>
          <w:szCs w:val="22"/>
        </w:rPr>
      </w:pPr>
    </w:p>
    <w:p w14:paraId="245DCCF3" w14:textId="3874A1D2" w:rsidR="00070C16" w:rsidRPr="005B74A6" w:rsidRDefault="00070C16" w:rsidP="00AE5971">
      <w:pPr>
        <w:pStyle w:val="ListParagraph"/>
        <w:numPr>
          <w:ilvl w:val="0"/>
          <w:numId w:val="31"/>
        </w:numPr>
        <w:spacing w:after="240"/>
        <w:ind w:left="714" w:hanging="357"/>
        <w:contextualSpacing w:val="0"/>
        <w:rPr>
          <w:rFonts w:ascii="Proxima Nova Rg" w:eastAsiaTheme="minorEastAsia" w:hAnsi="Proxima Nova Rg" w:cs="Arial"/>
          <w:b/>
          <w:bCs/>
          <w:lang w:eastAsia="ko-KR"/>
        </w:rPr>
      </w:pPr>
      <w:r w:rsidRPr="005B74A6">
        <w:rPr>
          <w:rFonts w:ascii="Proxima Nova Rg" w:eastAsiaTheme="minorEastAsia" w:hAnsi="Proxima Nova Rg" w:cs="Arial"/>
          <w:b/>
          <w:bCs/>
          <w:lang w:eastAsia="ko-KR"/>
        </w:rPr>
        <w:t>RISK ANALYSIS</w:t>
      </w:r>
    </w:p>
    <w:p w14:paraId="48E68365" w14:textId="07EE0D14" w:rsidR="00070C16" w:rsidRPr="005B74A6" w:rsidRDefault="00070C16" w:rsidP="00AE5971">
      <w:pPr>
        <w:spacing w:after="240"/>
        <w:rPr>
          <w:rFonts w:ascii="Proxima Nova Rg" w:hAnsi="Proxima Nova Rg" w:cs="Arial"/>
          <w:szCs w:val="22"/>
        </w:rPr>
      </w:pPr>
      <w:r w:rsidRPr="005B74A6">
        <w:rPr>
          <w:rFonts w:ascii="Proxima Nova Rg" w:hAnsi="Proxima Nova Rg" w:cs="Arial"/>
          <w:szCs w:val="22"/>
        </w:rPr>
        <w:t xml:space="preserve">Indicate relevant risks to achieving the </w:t>
      </w:r>
      <w:r w:rsidR="00CC5BCF" w:rsidRPr="005B74A6">
        <w:rPr>
          <w:rFonts w:ascii="Proxima Nova Rg" w:hAnsi="Proxima Nova Rg" w:cs="Arial"/>
          <w:szCs w:val="22"/>
        </w:rPr>
        <w:t>G</w:t>
      </w:r>
      <w:r w:rsidRPr="005B74A6">
        <w:rPr>
          <w:rFonts w:ascii="Proxima Nova Rg" w:hAnsi="Proxima Nova Rg" w:cs="Arial"/>
          <w:szCs w:val="22"/>
        </w:rPr>
        <w:t xml:space="preserve">rant objectives and mitigation measures that will be taken. Risks include security, financial, operational, </w:t>
      </w:r>
      <w:proofErr w:type="gramStart"/>
      <w:r w:rsidRPr="005B74A6">
        <w:rPr>
          <w:rFonts w:ascii="Proxima Nova Rg" w:hAnsi="Proxima Nova Rg" w:cs="Arial"/>
          <w:szCs w:val="22"/>
        </w:rPr>
        <w:t>social</w:t>
      </w:r>
      <w:proofErr w:type="gramEnd"/>
      <w:r w:rsidRPr="005B74A6">
        <w:rPr>
          <w:rFonts w:ascii="Proxima Nova Rg" w:hAnsi="Proxima Nova Rg" w:cs="Arial"/>
          <w:szCs w:val="22"/>
        </w:rPr>
        <w:t xml:space="preserve"> and environmental</w:t>
      </w:r>
      <w:r w:rsidR="00C83472" w:rsidRPr="005B74A6">
        <w:rPr>
          <w:rFonts w:ascii="Proxima Nova Rg" w:hAnsi="Proxima Nova Rg" w:cs="Arial"/>
          <w:szCs w:val="22"/>
        </w:rPr>
        <w:t>,</w:t>
      </w:r>
      <w:r w:rsidRPr="005B74A6">
        <w:rPr>
          <w:rFonts w:ascii="Proxima Nova Rg" w:hAnsi="Proxima Nova Rg" w:cs="Arial"/>
          <w:szCs w:val="22"/>
        </w:rPr>
        <w:t xml:space="preserve"> or other risks</w:t>
      </w:r>
      <w:r w:rsidR="00B17C0C" w:rsidRPr="005B74A6">
        <w:rPr>
          <w:rFonts w:ascii="Proxima Nova Rg" w:hAnsi="Proxima Nova Rg" w:cs="Arial"/>
          <w:szCs w:val="22"/>
        </w:rPr>
        <w:t>:</w:t>
      </w:r>
    </w:p>
    <w:tbl>
      <w:tblPr>
        <w:tblStyle w:val="TableGrid"/>
        <w:tblW w:w="0" w:type="auto"/>
        <w:tblInd w:w="0" w:type="dxa"/>
        <w:tblLayout w:type="fixed"/>
        <w:tblLook w:val="04A0" w:firstRow="1" w:lastRow="0" w:firstColumn="1" w:lastColumn="0" w:noHBand="0" w:noVBand="1"/>
      </w:tblPr>
      <w:tblGrid>
        <w:gridCol w:w="3325"/>
        <w:gridCol w:w="2160"/>
        <w:gridCol w:w="4500"/>
      </w:tblGrid>
      <w:tr w:rsidR="00070C16" w:rsidRPr="005B74A6" w14:paraId="3C4E428C" w14:textId="77777777" w:rsidTr="00AE5971">
        <w:tc>
          <w:tcPr>
            <w:tcW w:w="332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E4B9B66" w14:textId="7E3679C1" w:rsidR="00070C16" w:rsidRPr="005B74A6" w:rsidRDefault="00070C16" w:rsidP="00AE5971">
            <w:pPr>
              <w:spacing w:after="0"/>
              <w:contextualSpacing/>
              <w:jc w:val="center"/>
              <w:rPr>
                <w:rFonts w:ascii="Proxima Nova Rg" w:hAnsi="Proxima Nova Rg" w:cs="Arial"/>
                <w:b/>
                <w:szCs w:val="22"/>
              </w:rPr>
            </w:pPr>
            <w:r w:rsidRPr="005B74A6">
              <w:rPr>
                <w:rFonts w:ascii="Proxima Nova Rg" w:hAnsi="Proxima Nova Rg" w:cs="Arial"/>
                <w:b/>
                <w:szCs w:val="22"/>
              </w:rPr>
              <w:t>Risk</w:t>
            </w:r>
            <w:r w:rsidR="00CC5BCF" w:rsidRPr="005B74A6">
              <w:rPr>
                <w:rFonts w:ascii="Proxima Nova Rg" w:hAnsi="Proxima Nova Rg" w:cs="Arial"/>
                <w:b/>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648DE92" w14:textId="57ED9DE5" w:rsidR="00AE5971" w:rsidRPr="005B74A6" w:rsidRDefault="00070C16" w:rsidP="00AE5971">
            <w:pPr>
              <w:spacing w:after="0"/>
              <w:contextualSpacing/>
              <w:jc w:val="center"/>
              <w:rPr>
                <w:rFonts w:ascii="Proxima Nova Rg" w:hAnsi="Proxima Nova Rg" w:cs="Arial"/>
                <w:bCs/>
                <w:szCs w:val="22"/>
              </w:rPr>
            </w:pPr>
            <w:r w:rsidRPr="005B74A6">
              <w:rPr>
                <w:rFonts w:ascii="Proxima Nova Rg" w:hAnsi="Proxima Nova Rg" w:cs="Arial"/>
                <w:b/>
                <w:szCs w:val="22"/>
              </w:rPr>
              <w:t xml:space="preserve">Risk </w:t>
            </w:r>
            <w:r w:rsidR="00AE5971" w:rsidRPr="005B74A6">
              <w:rPr>
                <w:rFonts w:ascii="Proxima Nova Rg" w:hAnsi="Proxima Nova Rg" w:cs="Arial"/>
                <w:b/>
                <w:szCs w:val="22"/>
              </w:rPr>
              <w:t>R</w:t>
            </w:r>
            <w:r w:rsidRPr="005B74A6">
              <w:rPr>
                <w:rFonts w:ascii="Proxima Nova Rg" w:hAnsi="Proxima Nova Rg" w:cs="Arial"/>
                <w:b/>
                <w:szCs w:val="22"/>
              </w:rPr>
              <w:t>ating</w:t>
            </w:r>
            <w:r w:rsidR="00CC5BCF" w:rsidRPr="005B74A6">
              <w:rPr>
                <w:rFonts w:ascii="Proxima Nova Rg" w:hAnsi="Proxima Nova Rg" w:cs="Arial"/>
                <w:b/>
                <w:szCs w:val="22"/>
              </w:rPr>
              <w:t>**</w:t>
            </w:r>
          </w:p>
          <w:p w14:paraId="45956C80" w14:textId="0A1016D7" w:rsidR="00070C16" w:rsidRPr="005B74A6" w:rsidRDefault="00070C16" w:rsidP="00AE5971">
            <w:pPr>
              <w:spacing w:after="0"/>
              <w:contextualSpacing/>
              <w:jc w:val="center"/>
              <w:rPr>
                <w:rFonts w:ascii="Proxima Nova Rg" w:hAnsi="Proxima Nova Rg" w:cs="Arial"/>
                <w:b/>
                <w:szCs w:val="22"/>
              </w:rPr>
            </w:pPr>
            <w:r w:rsidRPr="005B74A6">
              <w:rPr>
                <w:rFonts w:ascii="Proxima Nova Rg" w:hAnsi="Proxima Nova Rg" w:cs="Arial"/>
                <w:bCs/>
                <w:szCs w:val="22"/>
              </w:rPr>
              <w:t>(High</w:t>
            </w:r>
            <w:r w:rsidR="00AE5971" w:rsidRPr="005B74A6">
              <w:rPr>
                <w:rFonts w:ascii="Proxima Nova Rg" w:hAnsi="Proxima Nova Rg" w:cs="Arial"/>
                <w:bCs/>
                <w:szCs w:val="22"/>
              </w:rPr>
              <w:t xml:space="preserve"> </w:t>
            </w:r>
            <w:r w:rsidRPr="005B74A6">
              <w:rPr>
                <w:rFonts w:ascii="Proxima Nova Rg" w:hAnsi="Proxima Nova Rg" w:cs="Arial"/>
                <w:bCs/>
                <w:szCs w:val="22"/>
              </w:rPr>
              <w:t>/</w:t>
            </w:r>
            <w:r w:rsidR="00AE5971" w:rsidRPr="005B74A6">
              <w:rPr>
                <w:rFonts w:ascii="Proxima Nova Rg" w:hAnsi="Proxima Nova Rg" w:cs="Arial"/>
                <w:bCs/>
                <w:szCs w:val="22"/>
              </w:rPr>
              <w:t xml:space="preserve"> </w:t>
            </w:r>
            <w:r w:rsidRPr="005B74A6">
              <w:rPr>
                <w:rFonts w:ascii="Proxima Nova Rg" w:hAnsi="Proxima Nova Rg" w:cs="Arial"/>
                <w:bCs/>
                <w:szCs w:val="22"/>
              </w:rPr>
              <w:t>Medium</w:t>
            </w:r>
            <w:r w:rsidR="00AE5971" w:rsidRPr="005B74A6">
              <w:rPr>
                <w:rFonts w:ascii="Proxima Nova Rg" w:hAnsi="Proxima Nova Rg" w:cs="Arial"/>
                <w:bCs/>
                <w:szCs w:val="22"/>
              </w:rPr>
              <w:t xml:space="preserve"> </w:t>
            </w:r>
            <w:r w:rsidRPr="005B74A6">
              <w:rPr>
                <w:rFonts w:ascii="Proxima Nova Rg" w:hAnsi="Proxima Nova Rg" w:cs="Arial"/>
                <w:bCs/>
                <w:szCs w:val="22"/>
              </w:rPr>
              <w:t>/ Low)</w:t>
            </w:r>
          </w:p>
        </w:tc>
        <w:tc>
          <w:tcPr>
            <w:tcW w:w="450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070392E" w14:textId="51A8D385" w:rsidR="00070C16" w:rsidRPr="005B74A6" w:rsidRDefault="00070C16" w:rsidP="00AE5971">
            <w:pPr>
              <w:spacing w:after="0"/>
              <w:contextualSpacing/>
              <w:jc w:val="center"/>
              <w:rPr>
                <w:rFonts w:ascii="Proxima Nova Rg" w:hAnsi="Proxima Nova Rg" w:cs="Arial"/>
                <w:b/>
                <w:szCs w:val="22"/>
              </w:rPr>
            </w:pPr>
            <w:r w:rsidRPr="005B74A6">
              <w:rPr>
                <w:rFonts w:ascii="Proxima Nova Rg" w:hAnsi="Proxima Nova Rg" w:cs="Arial"/>
                <w:b/>
                <w:szCs w:val="22"/>
              </w:rPr>
              <w:t xml:space="preserve">Mitigation </w:t>
            </w:r>
            <w:r w:rsidR="008E5ADE" w:rsidRPr="005B74A6">
              <w:rPr>
                <w:rFonts w:ascii="Proxima Nova Rg" w:hAnsi="Proxima Nova Rg" w:cs="Arial"/>
                <w:b/>
                <w:szCs w:val="22"/>
              </w:rPr>
              <w:t>M</w:t>
            </w:r>
            <w:r w:rsidRPr="005B74A6">
              <w:rPr>
                <w:rFonts w:ascii="Proxima Nova Rg" w:hAnsi="Proxima Nova Rg" w:cs="Arial"/>
                <w:b/>
                <w:szCs w:val="22"/>
              </w:rPr>
              <w:t>easures</w:t>
            </w:r>
          </w:p>
        </w:tc>
      </w:tr>
      <w:tr w:rsidR="00F112D5" w:rsidRPr="005B74A6" w14:paraId="6E182C7C" w14:textId="77777777" w:rsidTr="00773214">
        <w:tc>
          <w:tcPr>
            <w:tcW w:w="3325" w:type="dxa"/>
            <w:tcBorders>
              <w:top w:val="single" w:sz="4" w:space="0" w:color="auto"/>
              <w:left w:val="single" w:sz="4" w:space="0" w:color="auto"/>
              <w:bottom w:val="single" w:sz="4" w:space="0" w:color="auto"/>
              <w:right w:val="single" w:sz="4" w:space="0" w:color="auto"/>
            </w:tcBorders>
            <w:vAlign w:val="center"/>
          </w:tcPr>
          <w:p w14:paraId="215BCE7A" w14:textId="290F60FF" w:rsidR="00F112D5" w:rsidRPr="005B74A6" w:rsidRDefault="00F112D5" w:rsidP="00F112D5">
            <w:pPr>
              <w:spacing w:after="0"/>
              <w:contextualSpacing/>
              <w:rPr>
                <w:rFonts w:ascii="Proxima Nova Rg" w:hAnsi="Proxima Nova Rg" w:cs="Arial"/>
                <w:bCs/>
                <w:szCs w:val="22"/>
              </w:rPr>
            </w:pPr>
            <w:r w:rsidRPr="005B74A6">
              <w:rPr>
                <w:rFonts w:ascii="Proxima Nova Rg" w:hAnsi="Proxima Nova Rg" w:cs="Arial"/>
                <w:iCs/>
                <w:szCs w:val="22"/>
              </w:rPr>
              <w:t>1 Risk</w:t>
            </w:r>
          </w:p>
        </w:tc>
        <w:tc>
          <w:tcPr>
            <w:tcW w:w="2160" w:type="dxa"/>
            <w:tcBorders>
              <w:top w:val="single" w:sz="4" w:space="0" w:color="auto"/>
              <w:left w:val="single" w:sz="4" w:space="0" w:color="auto"/>
              <w:bottom w:val="single" w:sz="4" w:space="0" w:color="auto"/>
              <w:right w:val="single" w:sz="4" w:space="0" w:color="auto"/>
            </w:tcBorders>
          </w:tcPr>
          <w:p w14:paraId="5A0CDB16" w14:textId="77777777" w:rsidR="00F112D5" w:rsidRPr="005B74A6" w:rsidRDefault="00F112D5" w:rsidP="00F112D5">
            <w:pPr>
              <w:spacing w:after="0"/>
              <w:contextualSpacing/>
              <w:rPr>
                <w:rFonts w:ascii="Proxima Nova Rg" w:hAnsi="Proxima Nova Rg" w:cs="Arial"/>
                <w:b/>
                <w:szCs w:val="22"/>
              </w:rPr>
            </w:pPr>
          </w:p>
        </w:tc>
        <w:tc>
          <w:tcPr>
            <w:tcW w:w="4500" w:type="dxa"/>
            <w:tcBorders>
              <w:top w:val="single" w:sz="4" w:space="0" w:color="auto"/>
              <w:left w:val="single" w:sz="4" w:space="0" w:color="auto"/>
              <w:bottom w:val="single" w:sz="4" w:space="0" w:color="auto"/>
              <w:right w:val="single" w:sz="4" w:space="0" w:color="auto"/>
            </w:tcBorders>
          </w:tcPr>
          <w:p w14:paraId="3A3DC0BF" w14:textId="77777777" w:rsidR="00F112D5" w:rsidRPr="005B74A6" w:rsidRDefault="00F112D5" w:rsidP="00F112D5">
            <w:pPr>
              <w:spacing w:after="0"/>
              <w:contextualSpacing/>
              <w:rPr>
                <w:rFonts w:ascii="Proxima Nova Rg" w:hAnsi="Proxima Nova Rg" w:cs="Arial"/>
                <w:b/>
                <w:szCs w:val="22"/>
              </w:rPr>
            </w:pPr>
          </w:p>
        </w:tc>
      </w:tr>
      <w:tr w:rsidR="00F112D5" w:rsidRPr="005B74A6" w14:paraId="0E925853" w14:textId="77777777" w:rsidTr="00773214">
        <w:tc>
          <w:tcPr>
            <w:tcW w:w="3325" w:type="dxa"/>
            <w:tcBorders>
              <w:top w:val="single" w:sz="4" w:space="0" w:color="auto"/>
              <w:left w:val="single" w:sz="4" w:space="0" w:color="auto"/>
              <w:bottom w:val="single" w:sz="4" w:space="0" w:color="auto"/>
              <w:right w:val="single" w:sz="4" w:space="0" w:color="auto"/>
            </w:tcBorders>
            <w:vAlign w:val="center"/>
          </w:tcPr>
          <w:p w14:paraId="306F8DBB" w14:textId="6EFA25FA" w:rsidR="00F112D5" w:rsidRPr="005B74A6" w:rsidRDefault="00F112D5" w:rsidP="00F112D5">
            <w:pPr>
              <w:spacing w:after="0"/>
              <w:contextualSpacing/>
              <w:rPr>
                <w:rFonts w:ascii="Proxima Nova Rg" w:hAnsi="Proxima Nova Rg" w:cs="Arial"/>
                <w:bCs/>
                <w:szCs w:val="22"/>
              </w:rPr>
            </w:pPr>
            <w:r w:rsidRPr="005B74A6">
              <w:rPr>
                <w:rFonts w:ascii="Proxima Nova Rg" w:hAnsi="Proxima Nova Rg" w:cs="Arial"/>
                <w:iCs/>
                <w:szCs w:val="22"/>
              </w:rPr>
              <w:t>2 Risk</w:t>
            </w:r>
          </w:p>
        </w:tc>
        <w:tc>
          <w:tcPr>
            <w:tcW w:w="2160" w:type="dxa"/>
            <w:tcBorders>
              <w:top w:val="single" w:sz="4" w:space="0" w:color="auto"/>
              <w:left w:val="single" w:sz="4" w:space="0" w:color="auto"/>
              <w:bottom w:val="single" w:sz="4" w:space="0" w:color="auto"/>
              <w:right w:val="single" w:sz="4" w:space="0" w:color="auto"/>
            </w:tcBorders>
          </w:tcPr>
          <w:p w14:paraId="429CFC00" w14:textId="77777777" w:rsidR="00F112D5" w:rsidRPr="005B74A6" w:rsidRDefault="00F112D5" w:rsidP="00F112D5">
            <w:pPr>
              <w:spacing w:after="0"/>
              <w:contextualSpacing/>
              <w:rPr>
                <w:rFonts w:ascii="Proxima Nova Rg" w:hAnsi="Proxima Nova Rg" w:cs="Arial"/>
                <w:b/>
                <w:szCs w:val="22"/>
              </w:rPr>
            </w:pPr>
          </w:p>
        </w:tc>
        <w:tc>
          <w:tcPr>
            <w:tcW w:w="4500" w:type="dxa"/>
            <w:tcBorders>
              <w:top w:val="single" w:sz="4" w:space="0" w:color="auto"/>
              <w:left w:val="single" w:sz="4" w:space="0" w:color="auto"/>
              <w:bottom w:val="single" w:sz="4" w:space="0" w:color="auto"/>
              <w:right w:val="single" w:sz="4" w:space="0" w:color="auto"/>
            </w:tcBorders>
          </w:tcPr>
          <w:p w14:paraId="1B7C6744" w14:textId="77777777" w:rsidR="00F112D5" w:rsidRPr="005B74A6" w:rsidRDefault="00F112D5" w:rsidP="00F112D5">
            <w:pPr>
              <w:spacing w:after="0"/>
              <w:contextualSpacing/>
              <w:rPr>
                <w:rFonts w:ascii="Proxima Nova Rg" w:hAnsi="Proxima Nova Rg" w:cs="Arial"/>
                <w:b/>
                <w:szCs w:val="22"/>
              </w:rPr>
            </w:pPr>
          </w:p>
        </w:tc>
      </w:tr>
      <w:tr w:rsidR="00F112D5" w:rsidRPr="005B74A6" w14:paraId="59091845" w14:textId="77777777" w:rsidTr="00773214">
        <w:tc>
          <w:tcPr>
            <w:tcW w:w="3325" w:type="dxa"/>
            <w:tcBorders>
              <w:top w:val="single" w:sz="4" w:space="0" w:color="auto"/>
              <w:left w:val="single" w:sz="4" w:space="0" w:color="auto"/>
              <w:bottom w:val="single" w:sz="4" w:space="0" w:color="auto"/>
              <w:right w:val="single" w:sz="4" w:space="0" w:color="auto"/>
            </w:tcBorders>
            <w:vAlign w:val="center"/>
          </w:tcPr>
          <w:p w14:paraId="1F53199B" w14:textId="3294502C" w:rsidR="00F112D5" w:rsidRPr="005B74A6" w:rsidRDefault="00F112D5" w:rsidP="00F112D5">
            <w:pPr>
              <w:spacing w:after="0"/>
              <w:contextualSpacing/>
              <w:rPr>
                <w:rFonts w:ascii="Proxima Nova Rg" w:hAnsi="Proxima Nova Rg" w:cs="Arial"/>
                <w:b/>
                <w:szCs w:val="22"/>
              </w:rPr>
            </w:pPr>
            <w:r w:rsidRPr="005B74A6">
              <w:rPr>
                <w:rFonts w:ascii="Proxima Nova Rg" w:hAnsi="Proxima Nova Rg" w:cs="Arial"/>
                <w:iCs/>
                <w:szCs w:val="22"/>
              </w:rPr>
              <w:t>… Risk</w:t>
            </w:r>
          </w:p>
        </w:tc>
        <w:tc>
          <w:tcPr>
            <w:tcW w:w="2160" w:type="dxa"/>
            <w:tcBorders>
              <w:top w:val="single" w:sz="4" w:space="0" w:color="auto"/>
              <w:left w:val="single" w:sz="4" w:space="0" w:color="auto"/>
              <w:bottom w:val="single" w:sz="4" w:space="0" w:color="auto"/>
              <w:right w:val="single" w:sz="4" w:space="0" w:color="auto"/>
            </w:tcBorders>
          </w:tcPr>
          <w:p w14:paraId="520A24A7" w14:textId="77777777" w:rsidR="00F112D5" w:rsidRPr="005B74A6" w:rsidRDefault="00F112D5" w:rsidP="00F112D5">
            <w:pPr>
              <w:spacing w:after="0"/>
              <w:contextualSpacing/>
              <w:rPr>
                <w:rFonts w:ascii="Proxima Nova Rg" w:hAnsi="Proxima Nova Rg" w:cs="Arial"/>
                <w:b/>
                <w:szCs w:val="22"/>
              </w:rPr>
            </w:pPr>
          </w:p>
        </w:tc>
        <w:tc>
          <w:tcPr>
            <w:tcW w:w="4500" w:type="dxa"/>
            <w:tcBorders>
              <w:top w:val="single" w:sz="4" w:space="0" w:color="auto"/>
              <w:left w:val="single" w:sz="4" w:space="0" w:color="auto"/>
              <w:bottom w:val="single" w:sz="4" w:space="0" w:color="auto"/>
              <w:right w:val="single" w:sz="4" w:space="0" w:color="auto"/>
            </w:tcBorders>
          </w:tcPr>
          <w:p w14:paraId="6A2CF03C" w14:textId="77777777" w:rsidR="00F112D5" w:rsidRPr="005B74A6" w:rsidRDefault="00F112D5" w:rsidP="00F112D5">
            <w:pPr>
              <w:spacing w:after="0"/>
              <w:contextualSpacing/>
              <w:rPr>
                <w:rFonts w:ascii="Proxima Nova Rg" w:hAnsi="Proxima Nova Rg" w:cs="Arial"/>
                <w:b/>
                <w:szCs w:val="22"/>
              </w:rPr>
            </w:pPr>
          </w:p>
        </w:tc>
      </w:tr>
    </w:tbl>
    <w:p w14:paraId="4D6BD9C0" w14:textId="77777777" w:rsidR="00AE5971" w:rsidRPr="005B74A6" w:rsidRDefault="00AE5971" w:rsidP="008969AE">
      <w:pPr>
        <w:spacing w:after="0"/>
        <w:contextualSpacing/>
        <w:rPr>
          <w:rFonts w:ascii="Proxima Nova Rg" w:hAnsi="Proxima Nova Rg" w:cs="Arial"/>
          <w:szCs w:val="22"/>
        </w:rPr>
      </w:pPr>
    </w:p>
    <w:p w14:paraId="146DCFB2" w14:textId="5990F747" w:rsidR="00CC5BCF" w:rsidRPr="005B74A6" w:rsidRDefault="00AE5971" w:rsidP="008E5ADE">
      <w:pPr>
        <w:spacing w:after="0"/>
        <w:ind w:left="284"/>
        <w:rPr>
          <w:rFonts w:ascii="Proxima Nova Rg" w:hAnsi="Proxima Nova Rg" w:cs="Arial"/>
        </w:rPr>
      </w:pPr>
      <w:r w:rsidRPr="005B74A6">
        <w:rPr>
          <w:rFonts w:ascii="Proxima Nova Rg" w:hAnsi="Proxima Nova Rg" w:cs="Arial"/>
          <w:szCs w:val="22"/>
        </w:rPr>
        <w:t>*</w:t>
      </w:r>
      <w:r w:rsidRPr="005B74A6">
        <w:rPr>
          <w:rFonts w:ascii="Proxima Nova Rg" w:hAnsi="Proxima Nova Rg" w:cs="Arial"/>
        </w:rPr>
        <w:t xml:space="preserve"> </w:t>
      </w:r>
      <w:r w:rsidR="008E5ADE" w:rsidRPr="005B74A6">
        <w:rPr>
          <w:rFonts w:ascii="Proxima Nova Rg" w:hAnsi="Proxima Nova Rg" w:cs="Arial"/>
        </w:rPr>
        <w:t xml:space="preserve">Add as many </w:t>
      </w:r>
      <w:r w:rsidR="005F6F6B" w:rsidRPr="005B74A6">
        <w:rPr>
          <w:rFonts w:ascii="Proxima Nova Rg" w:hAnsi="Proxima Nova Rg" w:cs="Arial"/>
        </w:rPr>
        <w:t>r</w:t>
      </w:r>
      <w:r w:rsidR="008E5ADE" w:rsidRPr="005B74A6">
        <w:rPr>
          <w:rFonts w:ascii="Proxima Nova Rg" w:hAnsi="Proxima Nova Rg" w:cs="Arial"/>
        </w:rPr>
        <w:t xml:space="preserve">isk lines as </w:t>
      </w:r>
      <w:proofErr w:type="gramStart"/>
      <w:r w:rsidR="008E5ADE" w:rsidRPr="005B74A6">
        <w:rPr>
          <w:rFonts w:ascii="Proxima Nova Rg" w:hAnsi="Proxima Nova Rg" w:cs="Arial"/>
        </w:rPr>
        <w:t>necessary;</w:t>
      </w:r>
      <w:proofErr w:type="gramEnd"/>
    </w:p>
    <w:p w14:paraId="4CF4ED2D" w14:textId="123A4716" w:rsidR="00070C16" w:rsidRPr="005B74A6" w:rsidRDefault="00CC5BCF" w:rsidP="00AE5971">
      <w:pPr>
        <w:ind w:left="284"/>
        <w:rPr>
          <w:rFonts w:ascii="Proxima Nova Rg" w:hAnsi="Proxima Nova Rg" w:cs="Arial"/>
        </w:rPr>
      </w:pPr>
      <w:r w:rsidRPr="005B74A6">
        <w:rPr>
          <w:rFonts w:ascii="Proxima Nova Rg" w:hAnsi="Proxima Nova Rg" w:cs="Arial"/>
        </w:rPr>
        <w:t>** R</w:t>
      </w:r>
      <w:r w:rsidR="00070C16" w:rsidRPr="005B74A6">
        <w:rPr>
          <w:rFonts w:ascii="Proxima Nova Rg" w:hAnsi="Proxima Nova Rg" w:cs="Arial"/>
        </w:rPr>
        <w:t xml:space="preserve">isk </w:t>
      </w:r>
      <w:r w:rsidR="005F6F6B" w:rsidRPr="005B74A6">
        <w:rPr>
          <w:rFonts w:ascii="Proxima Nova Rg" w:hAnsi="Proxima Nova Rg" w:cs="Arial"/>
        </w:rPr>
        <w:t>r</w:t>
      </w:r>
      <w:r w:rsidR="00070C16" w:rsidRPr="005B74A6">
        <w:rPr>
          <w:rFonts w:ascii="Proxima Nova Rg" w:hAnsi="Proxima Nova Rg" w:cs="Arial"/>
        </w:rPr>
        <w:t>ating is based on a reflection of the likelihood of the risk materializing and the consequence it will have if it does occur.</w:t>
      </w:r>
    </w:p>
    <w:p w14:paraId="6CD846CC" w14:textId="77777777" w:rsidR="00070C16" w:rsidRPr="005B74A6" w:rsidRDefault="00070C16" w:rsidP="008969AE">
      <w:pPr>
        <w:spacing w:after="0"/>
        <w:contextualSpacing/>
        <w:rPr>
          <w:rFonts w:ascii="Proxima Nova Rg" w:hAnsi="Proxima Nova Rg" w:cs="Arial"/>
          <w:b/>
          <w:szCs w:val="22"/>
        </w:rPr>
      </w:pPr>
    </w:p>
    <w:p w14:paraId="4020E3D7" w14:textId="797E1318" w:rsidR="00070C16" w:rsidRPr="005B74A6" w:rsidRDefault="00070C16" w:rsidP="00AE5971">
      <w:pPr>
        <w:pStyle w:val="ListParagraph"/>
        <w:numPr>
          <w:ilvl w:val="0"/>
          <w:numId w:val="31"/>
        </w:numPr>
        <w:rPr>
          <w:rFonts w:ascii="Proxima Nova Rg" w:hAnsi="Proxima Nova Rg" w:cs="Arial"/>
          <w:sz w:val="22"/>
        </w:rPr>
      </w:pPr>
      <w:r w:rsidRPr="005B74A6">
        <w:rPr>
          <w:rFonts w:ascii="Proxima Nova Rg" w:eastAsiaTheme="minorEastAsia" w:hAnsi="Proxima Nova Rg" w:cs="Arial"/>
          <w:b/>
          <w:bCs/>
          <w:lang w:eastAsia="ko-KR"/>
        </w:rPr>
        <w:t xml:space="preserve">GRANT BUDGET </w:t>
      </w:r>
    </w:p>
    <w:p w14:paraId="48D17FF4" w14:textId="77777777" w:rsidR="00070C16" w:rsidRPr="005B74A6" w:rsidRDefault="00070C16" w:rsidP="008969AE">
      <w:pPr>
        <w:spacing w:after="0"/>
        <w:contextualSpacing/>
        <w:rPr>
          <w:rFonts w:ascii="Proxima Nova Rg" w:hAnsi="Proxima Nova Rg" w:cs="Arial"/>
          <w:szCs w:val="22"/>
        </w:rPr>
      </w:pPr>
    </w:p>
    <w:p w14:paraId="28268D1B" w14:textId="3F5FA0E5" w:rsidR="00070C16" w:rsidRPr="005B74A6" w:rsidRDefault="00070C16" w:rsidP="008969AE">
      <w:pPr>
        <w:spacing w:after="0"/>
        <w:contextualSpacing/>
        <w:jc w:val="left"/>
        <w:rPr>
          <w:rFonts w:ascii="Proxima Nova Rg" w:hAnsi="Proxima Nova Rg" w:cs="Arial"/>
          <w:szCs w:val="22"/>
        </w:rPr>
      </w:pPr>
      <w:r w:rsidRPr="005B74A6">
        <w:rPr>
          <w:rFonts w:ascii="Proxima Nova Rg" w:hAnsi="Proxima Nova Rg" w:cs="Arial"/>
          <w:szCs w:val="22"/>
        </w:rPr>
        <w:t>PERIOD COVERING FROM</w:t>
      </w:r>
      <w:r w:rsidR="00AE5971" w:rsidRPr="005B74A6">
        <w:rPr>
          <w:rFonts w:ascii="Proxima Nova Rg" w:hAnsi="Proxima Nova Rg" w:cs="Arial"/>
          <w:szCs w:val="22"/>
        </w:rPr>
        <w:t xml:space="preserve"> </w:t>
      </w:r>
      <w:r w:rsidRPr="005B74A6">
        <w:rPr>
          <w:rFonts w:ascii="Proxima Nova Rg" w:hAnsi="Proxima Nova Rg" w:cs="Arial"/>
          <w:szCs w:val="22"/>
        </w:rPr>
        <w:t>____________ TO____________</w:t>
      </w:r>
    </w:p>
    <w:p w14:paraId="52AC4868" w14:textId="3662A81B" w:rsidR="00AE5971" w:rsidRPr="005B74A6" w:rsidRDefault="00AE5971" w:rsidP="008969AE">
      <w:pPr>
        <w:spacing w:after="0"/>
        <w:contextualSpacing/>
        <w:jc w:val="left"/>
        <w:rPr>
          <w:rFonts w:ascii="Proxima Nova Rg" w:hAnsi="Proxima Nova Rg" w:cs="Arial"/>
          <w:szCs w:val="22"/>
        </w:rPr>
      </w:pPr>
    </w:p>
    <w:p w14:paraId="5991570A" w14:textId="1FCCC592" w:rsidR="00AE5971" w:rsidRPr="005B74A6" w:rsidRDefault="00AE5971" w:rsidP="00AC21E0">
      <w:pPr>
        <w:pStyle w:val="ListParagraph"/>
        <w:numPr>
          <w:ilvl w:val="0"/>
          <w:numId w:val="32"/>
        </w:numPr>
        <w:jc w:val="both"/>
        <w:rPr>
          <w:rFonts w:ascii="Proxima Nova Rg" w:hAnsi="Proxima Nova Rg" w:cs="Arial"/>
          <w:b/>
          <w:iCs/>
          <w:sz w:val="22"/>
        </w:rPr>
      </w:pPr>
      <w:r w:rsidRPr="005B74A6">
        <w:rPr>
          <w:rFonts w:ascii="Proxima Nova Rg" w:hAnsi="Proxima Nova Rg" w:cs="Arial"/>
          <w:iCs/>
          <w:sz w:val="22"/>
        </w:rPr>
        <w:t>Please note that all</w:t>
      </w:r>
      <w:r w:rsidR="008E5ADE" w:rsidRPr="005B74A6">
        <w:rPr>
          <w:rFonts w:ascii="Proxima Nova Rg" w:hAnsi="Proxima Nova Rg" w:cs="Arial"/>
          <w:iCs/>
          <w:sz w:val="22"/>
        </w:rPr>
        <w:t xml:space="preserve"> </w:t>
      </w:r>
      <w:r w:rsidRPr="005B74A6">
        <w:rPr>
          <w:rFonts w:ascii="Proxima Nova Rg" w:hAnsi="Proxima Nova Rg" w:cs="Arial"/>
          <w:iCs/>
          <w:sz w:val="22"/>
        </w:rPr>
        <w:t xml:space="preserve">budget lines are for costs related </w:t>
      </w:r>
      <w:r w:rsidRPr="005B74A6">
        <w:rPr>
          <w:rFonts w:ascii="Proxima Nova Rg" w:hAnsi="Proxima Nova Rg" w:cs="Arial"/>
          <w:b/>
          <w:bCs/>
          <w:iCs/>
          <w:sz w:val="22"/>
        </w:rPr>
        <w:t>only</w:t>
      </w:r>
      <w:r w:rsidRPr="005B74A6">
        <w:rPr>
          <w:rFonts w:ascii="Proxima Nova Rg" w:hAnsi="Proxima Nova Rg" w:cs="Arial"/>
          <w:iCs/>
          <w:sz w:val="22"/>
        </w:rPr>
        <w:t xml:space="preserve"> to Grant </w:t>
      </w:r>
      <w:proofErr w:type="gramStart"/>
      <w:r w:rsidR="005F6F6B" w:rsidRPr="005B74A6">
        <w:rPr>
          <w:rFonts w:ascii="Proxima Nova Rg" w:hAnsi="Proxima Nova Rg" w:cs="Arial"/>
          <w:iCs/>
          <w:sz w:val="22"/>
        </w:rPr>
        <w:t>a</w:t>
      </w:r>
      <w:r w:rsidRPr="005B74A6">
        <w:rPr>
          <w:rFonts w:ascii="Proxima Nova Rg" w:hAnsi="Proxima Nova Rg" w:cs="Arial"/>
          <w:iCs/>
          <w:sz w:val="22"/>
        </w:rPr>
        <w:t>ctivities;</w:t>
      </w:r>
      <w:proofErr w:type="gramEnd"/>
    </w:p>
    <w:p w14:paraId="2E305651" w14:textId="52FD6D9F" w:rsidR="00AE5971" w:rsidRPr="005B74A6" w:rsidRDefault="00AE5971" w:rsidP="00AC21E0">
      <w:pPr>
        <w:pStyle w:val="ListParagraph"/>
        <w:numPr>
          <w:ilvl w:val="0"/>
          <w:numId w:val="32"/>
        </w:numPr>
        <w:jc w:val="both"/>
        <w:rPr>
          <w:rFonts w:ascii="Proxima Nova Rg" w:hAnsi="Proxima Nova Rg" w:cs="Arial"/>
          <w:iCs/>
          <w:sz w:val="22"/>
        </w:rPr>
      </w:pPr>
      <w:r w:rsidRPr="005B74A6">
        <w:rPr>
          <w:rFonts w:ascii="Proxima Nova Rg" w:hAnsi="Proxima Nova Rg" w:cs="Arial"/>
          <w:iCs/>
          <w:sz w:val="22"/>
        </w:rPr>
        <w:t>The</w:t>
      </w:r>
      <w:r w:rsidR="00B17C0C" w:rsidRPr="005B74A6">
        <w:rPr>
          <w:rFonts w:ascii="Proxima Nova Rg" w:hAnsi="Proxima Nova Rg" w:cs="Arial"/>
          <w:iCs/>
          <w:sz w:val="22"/>
        </w:rPr>
        <w:t xml:space="preserve"> following</w:t>
      </w:r>
      <w:r w:rsidRPr="005B74A6">
        <w:rPr>
          <w:rFonts w:ascii="Proxima Nova Rg" w:hAnsi="Proxima Nova Rg" w:cs="Arial"/>
          <w:iCs/>
          <w:sz w:val="22"/>
        </w:rPr>
        <w:t xml:space="preserve"> budget categories and </w:t>
      </w:r>
      <w:r w:rsidR="00C83472" w:rsidRPr="005B74A6">
        <w:rPr>
          <w:rFonts w:ascii="Proxima Nova Rg" w:hAnsi="Proxima Nova Rg" w:cs="Arial"/>
          <w:iCs/>
          <w:sz w:val="22"/>
        </w:rPr>
        <w:t xml:space="preserve">the </w:t>
      </w:r>
      <w:r w:rsidRPr="005B74A6">
        <w:rPr>
          <w:rFonts w:ascii="Proxima Nova Rg" w:hAnsi="Proxima Nova Rg" w:cs="Arial"/>
          <w:iCs/>
          <w:sz w:val="22"/>
        </w:rPr>
        <w:t xml:space="preserve">number of tranches </w:t>
      </w:r>
      <w:proofErr w:type="gramStart"/>
      <w:r w:rsidRPr="005B74A6">
        <w:rPr>
          <w:rFonts w:ascii="Proxima Nova Rg" w:hAnsi="Proxima Nova Rg" w:cs="Arial"/>
          <w:iCs/>
          <w:sz w:val="22"/>
        </w:rPr>
        <w:t>are</w:t>
      </w:r>
      <w:proofErr w:type="gramEnd"/>
      <w:r w:rsidRPr="005B74A6">
        <w:rPr>
          <w:rFonts w:ascii="Proxima Nova Rg" w:hAnsi="Proxima Nova Rg" w:cs="Arial"/>
          <w:iCs/>
          <w:sz w:val="22"/>
        </w:rPr>
        <w:t xml:space="preserve"> suggested guidelines;</w:t>
      </w:r>
      <w:r w:rsidR="00B17C0C" w:rsidRPr="005B74A6">
        <w:rPr>
          <w:rFonts w:ascii="Proxima Nova Rg" w:hAnsi="Proxima Nova Rg" w:cs="Arial"/>
          <w:iCs/>
          <w:sz w:val="22"/>
        </w:rPr>
        <w:t xml:space="preserve"> </w:t>
      </w:r>
      <w:r w:rsidR="00D47B65">
        <w:rPr>
          <w:rFonts w:ascii="Proxima Nova Rg" w:hAnsi="Proxima Nova Rg" w:cs="Arial"/>
          <w:iCs/>
          <w:sz w:val="22"/>
        </w:rPr>
        <w:t>A</w:t>
      </w:r>
      <w:r w:rsidR="00D820DE" w:rsidRPr="005B74A6">
        <w:rPr>
          <w:rFonts w:ascii="Proxima Nova Rg" w:hAnsi="Proxima Nova Rg" w:cs="Arial"/>
          <w:iCs/>
          <w:sz w:val="22"/>
        </w:rPr>
        <w:t xml:space="preserve">pplicant </w:t>
      </w:r>
      <w:r w:rsidR="00D47B65">
        <w:rPr>
          <w:rFonts w:ascii="Proxima Nova Rg" w:hAnsi="Proxima Nova Rg" w:cs="Arial"/>
          <w:iCs/>
          <w:sz w:val="22"/>
        </w:rPr>
        <w:t>O</w:t>
      </w:r>
      <w:r w:rsidR="00D820DE" w:rsidRPr="005B74A6">
        <w:rPr>
          <w:rFonts w:ascii="Proxima Nova Rg" w:hAnsi="Proxima Nova Rg" w:cs="Arial"/>
          <w:iCs/>
          <w:sz w:val="22"/>
        </w:rPr>
        <w:t>rganizations</w:t>
      </w:r>
      <w:r w:rsidRPr="005B74A6">
        <w:rPr>
          <w:rFonts w:ascii="Proxima Nova Rg" w:hAnsi="Proxima Nova Rg" w:cs="Arial"/>
          <w:iCs/>
          <w:sz w:val="22"/>
        </w:rPr>
        <w:t xml:space="preserve"> may choose alternates </w:t>
      </w:r>
      <w:r w:rsidR="00C83472" w:rsidRPr="005B74A6">
        <w:rPr>
          <w:rFonts w:ascii="Proxima Nova Rg" w:hAnsi="Proxima Nova Rg" w:cs="Arial"/>
          <w:iCs/>
          <w:sz w:val="22"/>
        </w:rPr>
        <w:t>that</w:t>
      </w:r>
      <w:r w:rsidRPr="005B74A6">
        <w:rPr>
          <w:rFonts w:ascii="Proxima Nova Rg" w:hAnsi="Proxima Nova Rg" w:cs="Arial"/>
          <w:iCs/>
          <w:sz w:val="22"/>
        </w:rPr>
        <w:t xml:space="preserve"> more accurately reflect their expense items and needs</w:t>
      </w:r>
      <w:r w:rsidR="003B3AF7" w:rsidRPr="005B74A6">
        <w:rPr>
          <w:rFonts w:ascii="Proxima Nova Rg" w:hAnsi="Proxima Nova Rg" w:cs="Arial"/>
          <w:iCs/>
          <w:sz w:val="22"/>
        </w:rPr>
        <w:t>:</w:t>
      </w:r>
    </w:p>
    <w:p w14:paraId="2AD9888E" w14:textId="77777777" w:rsidR="008E5ADE" w:rsidRPr="005B74A6" w:rsidRDefault="008E5ADE" w:rsidP="008E5ADE">
      <w:pPr>
        <w:pStyle w:val="ListParagraph"/>
        <w:rPr>
          <w:rFonts w:ascii="Proxima Nova Rg" w:hAnsi="Proxima Nova Rg" w:cs="Arial"/>
          <w:i/>
          <w:sz w:val="22"/>
        </w:rPr>
      </w:pPr>
    </w:p>
    <w:p w14:paraId="6A001A00" w14:textId="77777777" w:rsidR="00070C16" w:rsidRPr="005B74A6" w:rsidRDefault="00070C16" w:rsidP="008969AE">
      <w:pPr>
        <w:spacing w:after="0"/>
        <w:contextualSpacing/>
        <w:rPr>
          <w:rFonts w:ascii="Proxima Nova Rg" w:hAnsi="Proxima Nova Rg" w:cs="Arial"/>
          <w:sz w:val="10"/>
          <w:szCs w:val="10"/>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4A0" w:firstRow="1" w:lastRow="0" w:firstColumn="1" w:lastColumn="0" w:noHBand="0" w:noVBand="1"/>
      </w:tblPr>
      <w:tblGrid>
        <w:gridCol w:w="2790"/>
        <w:gridCol w:w="1642"/>
        <w:gridCol w:w="1643"/>
        <w:gridCol w:w="1642"/>
        <w:gridCol w:w="2162"/>
      </w:tblGrid>
      <w:tr w:rsidR="00070C16" w:rsidRPr="005B74A6" w14:paraId="03F45CE2" w14:textId="77777777" w:rsidTr="00AE5971">
        <w:trPr>
          <w:trHeight w:val="726"/>
        </w:trPr>
        <w:tc>
          <w:tcPr>
            <w:tcW w:w="2790" w:type="dxa"/>
            <w:shd w:val="clear" w:color="auto" w:fill="DEEAF6" w:themeFill="accent5" w:themeFillTint="33"/>
            <w:vAlign w:val="center"/>
            <w:hideMark/>
          </w:tcPr>
          <w:p w14:paraId="20F25FFF" w14:textId="77777777" w:rsidR="00070C16" w:rsidRPr="005B74A6" w:rsidRDefault="00070C16" w:rsidP="008969AE">
            <w:pPr>
              <w:spacing w:after="0"/>
              <w:contextualSpacing/>
              <w:jc w:val="center"/>
              <w:rPr>
                <w:rFonts w:ascii="Proxima Nova Rg" w:hAnsi="Proxima Nova Rg" w:cs="Arial"/>
                <w:b/>
                <w:bCs/>
                <w:szCs w:val="22"/>
              </w:rPr>
            </w:pPr>
            <w:r w:rsidRPr="005B74A6">
              <w:rPr>
                <w:rFonts w:ascii="Proxima Nova Rg" w:hAnsi="Proxima Nova Rg" w:cs="Arial"/>
                <w:b/>
                <w:bCs/>
                <w:szCs w:val="22"/>
              </w:rPr>
              <w:t>General Category of Expenditures</w:t>
            </w:r>
          </w:p>
        </w:tc>
        <w:tc>
          <w:tcPr>
            <w:tcW w:w="1642" w:type="dxa"/>
            <w:shd w:val="clear" w:color="auto" w:fill="DEEAF6" w:themeFill="accent5" w:themeFillTint="33"/>
            <w:vAlign w:val="center"/>
            <w:hideMark/>
          </w:tcPr>
          <w:p w14:paraId="0D5985FE" w14:textId="77777777" w:rsidR="00070C16" w:rsidRPr="005B74A6" w:rsidRDefault="00070C16" w:rsidP="008969AE">
            <w:pPr>
              <w:spacing w:after="0"/>
              <w:contextualSpacing/>
              <w:jc w:val="center"/>
              <w:rPr>
                <w:rFonts w:ascii="Proxima Nova Rg" w:hAnsi="Proxima Nova Rg" w:cs="Arial"/>
                <w:b/>
                <w:bCs/>
                <w:szCs w:val="22"/>
              </w:rPr>
            </w:pPr>
            <w:r w:rsidRPr="005B74A6">
              <w:rPr>
                <w:rFonts w:ascii="Proxima Nova Rg" w:hAnsi="Proxima Nova Rg" w:cs="Arial"/>
                <w:b/>
                <w:bCs/>
                <w:szCs w:val="22"/>
              </w:rPr>
              <w:t>Tranche 1</w:t>
            </w:r>
          </w:p>
        </w:tc>
        <w:tc>
          <w:tcPr>
            <w:tcW w:w="1643" w:type="dxa"/>
            <w:shd w:val="clear" w:color="auto" w:fill="DEEAF6" w:themeFill="accent5" w:themeFillTint="33"/>
            <w:vAlign w:val="center"/>
            <w:hideMark/>
          </w:tcPr>
          <w:p w14:paraId="3E761845" w14:textId="77777777" w:rsidR="00070C16" w:rsidRPr="005B74A6" w:rsidRDefault="00070C16" w:rsidP="008969AE">
            <w:pPr>
              <w:spacing w:after="0"/>
              <w:contextualSpacing/>
              <w:jc w:val="center"/>
              <w:rPr>
                <w:rFonts w:ascii="Proxima Nova Rg" w:hAnsi="Proxima Nova Rg" w:cs="Arial"/>
                <w:b/>
                <w:bCs/>
                <w:szCs w:val="22"/>
              </w:rPr>
            </w:pPr>
            <w:r w:rsidRPr="005B74A6">
              <w:rPr>
                <w:rFonts w:ascii="Proxima Nova Rg" w:hAnsi="Proxima Nova Rg" w:cs="Arial"/>
                <w:b/>
                <w:bCs/>
                <w:szCs w:val="22"/>
              </w:rPr>
              <w:t>Tranche 2</w:t>
            </w:r>
          </w:p>
        </w:tc>
        <w:tc>
          <w:tcPr>
            <w:tcW w:w="1642" w:type="dxa"/>
            <w:shd w:val="clear" w:color="auto" w:fill="DEEAF6" w:themeFill="accent5" w:themeFillTint="33"/>
            <w:vAlign w:val="center"/>
            <w:hideMark/>
          </w:tcPr>
          <w:p w14:paraId="538DF558" w14:textId="747577FE" w:rsidR="00070C16" w:rsidRPr="005B74A6" w:rsidRDefault="00070C16" w:rsidP="008969AE">
            <w:pPr>
              <w:spacing w:after="0"/>
              <w:contextualSpacing/>
              <w:jc w:val="center"/>
              <w:rPr>
                <w:rFonts w:ascii="Proxima Nova Rg" w:hAnsi="Proxima Nova Rg" w:cs="Arial"/>
                <w:b/>
                <w:bCs/>
                <w:szCs w:val="22"/>
              </w:rPr>
            </w:pPr>
            <w:r w:rsidRPr="005B74A6">
              <w:rPr>
                <w:rFonts w:ascii="Proxima Nova Rg" w:hAnsi="Proxima Nova Rg" w:cs="Arial"/>
                <w:b/>
                <w:bCs/>
                <w:szCs w:val="22"/>
              </w:rPr>
              <w:t xml:space="preserve">Tranche </w:t>
            </w:r>
            <w:r w:rsidR="008E5ADE" w:rsidRPr="005B74A6">
              <w:rPr>
                <w:rFonts w:ascii="Proxima Nova Rg" w:hAnsi="Proxima Nova Rg" w:cs="Arial"/>
                <w:b/>
                <w:bCs/>
                <w:szCs w:val="22"/>
              </w:rPr>
              <w:t>… *</w:t>
            </w:r>
          </w:p>
        </w:tc>
        <w:tc>
          <w:tcPr>
            <w:tcW w:w="2162" w:type="dxa"/>
            <w:shd w:val="clear" w:color="auto" w:fill="DEEAF6" w:themeFill="accent5" w:themeFillTint="33"/>
            <w:vAlign w:val="center"/>
            <w:hideMark/>
          </w:tcPr>
          <w:p w14:paraId="080A087D" w14:textId="77777777" w:rsidR="00070C16" w:rsidRPr="005B74A6" w:rsidRDefault="00070C16" w:rsidP="008969AE">
            <w:pPr>
              <w:pStyle w:val="Heading1"/>
              <w:spacing w:before="0" w:after="0"/>
              <w:contextualSpacing/>
              <w:rPr>
                <w:rFonts w:ascii="Proxima Nova Rg" w:hAnsi="Proxima Nova Rg" w:cs="Arial"/>
                <w:caps/>
                <w:sz w:val="22"/>
                <w:szCs w:val="22"/>
              </w:rPr>
            </w:pPr>
            <w:r w:rsidRPr="005B74A6">
              <w:rPr>
                <w:rFonts w:ascii="Proxima Nova Rg" w:hAnsi="Proxima Nova Rg" w:cs="Arial"/>
                <w:caps/>
                <w:sz w:val="22"/>
                <w:szCs w:val="22"/>
              </w:rPr>
              <w:t>Total</w:t>
            </w:r>
          </w:p>
        </w:tc>
      </w:tr>
      <w:tr w:rsidR="00070C16" w:rsidRPr="005B74A6" w14:paraId="13B300C6" w14:textId="77777777" w:rsidTr="00AE5971">
        <w:trPr>
          <w:trHeight w:val="402"/>
        </w:trPr>
        <w:tc>
          <w:tcPr>
            <w:tcW w:w="2790" w:type="dxa"/>
            <w:vAlign w:val="center"/>
            <w:hideMark/>
          </w:tcPr>
          <w:p w14:paraId="509C09CA" w14:textId="77777777" w:rsidR="00070C16" w:rsidRPr="005B74A6" w:rsidRDefault="00070C16" w:rsidP="008969AE">
            <w:pPr>
              <w:spacing w:after="0"/>
              <w:contextualSpacing/>
              <w:rPr>
                <w:rFonts w:ascii="Proxima Nova Rg" w:hAnsi="Proxima Nova Rg" w:cs="Arial"/>
                <w:spacing w:val="-3"/>
                <w:szCs w:val="22"/>
              </w:rPr>
            </w:pPr>
            <w:r w:rsidRPr="005B74A6">
              <w:rPr>
                <w:rFonts w:ascii="Proxima Nova Rg" w:hAnsi="Proxima Nova Rg" w:cs="Arial"/>
                <w:spacing w:val="-3"/>
                <w:szCs w:val="22"/>
              </w:rPr>
              <w:t>Personnel</w:t>
            </w:r>
          </w:p>
        </w:tc>
        <w:tc>
          <w:tcPr>
            <w:tcW w:w="1642" w:type="dxa"/>
          </w:tcPr>
          <w:p w14:paraId="0D30735C" w14:textId="77777777" w:rsidR="00070C16" w:rsidRPr="005B74A6" w:rsidRDefault="00070C16" w:rsidP="008969AE">
            <w:pPr>
              <w:spacing w:after="0"/>
              <w:contextualSpacing/>
              <w:rPr>
                <w:rFonts w:ascii="Proxima Nova Rg" w:hAnsi="Proxima Nova Rg" w:cs="Arial"/>
                <w:szCs w:val="22"/>
              </w:rPr>
            </w:pPr>
          </w:p>
        </w:tc>
        <w:tc>
          <w:tcPr>
            <w:tcW w:w="1643" w:type="dxa"/>
          </w:tcPr>
          <w:p w14:paraId="16C65642" w14:textId="77777777" w:rsidR="00070C16" w:rsidRPr="005B74A6" w:rsidRDefault="00070C16" w:rsidP="008969AE">
            <w:pPr>
              <w:spacing w:after="0"/>
              <w:contextualSpacing/>
              <w:rPr>
                <w:rFonts w:ascii="Proxima Nova Rg" w:hAnsi="Proxima Nova Rg" w:cs="Arial"/>
                <w:szCs w:val="22"/>
              </w:rPr>
            </w:pPr>
          </w:p>
        </w:tc>
        <w:tc>
          <w:tcPr>
            <w:tcW w:w="1642" w:type="dxa"/>
          </w:tcPr>
          <w:p w14:paraId="51E7E08A" w14:textId="77777777" w:rsidR="00070C16" w:rsidRPr="005B74A6" w:rsidRDefault="00070C16" w:rsidP="008969AE">
            <w:pPr>
              <w:spacing w:after="0"/>
              <w:contextualSpacing/>
              <w:rPr>
                <w:rFonts w:ascii="Proxima Nova Rg" w:hAnsi="Proxima Nova Rg" w:cs="Arial"/>
                <w:szCs w:val="22"/>
              </w:rPr>
            </w:pPr>
          </w:p>
        </w:tc>
        <w:tc>
          <w:tcPr>
            <w:tcW w:w="2162" w:type="dxa"/>
          </w:tcPr>
          <w:p w14:paraId="479E01AC" w14:textId="77777777" w:rsidR="00070C16" w:rsidRPr="005B74A6" w:rsidRDefault="00070C16" w:rsidP="008969AE">
            <w:pPr>
              <w:spacing w:after="0"/>
              <w:contextualSpacing/>
              <w:rPr>
                <w:rFonts w:ascii="Proxima Nova Rg" w:hAnsi="Proxima Nova Rg" w:cs="Arial"/>
                <w:szCs w:val="22"/>
              </w:rPr>
            </w:pPr>
          </w:p>
        </w:tc>
      </w:tr>
      <w:tr w:rsidR="00070C16" w:rsidRPr="005B74A6" w14:paraId="63FABC74" w14:textId="77777777" w:rsidTr="00AE5971">
        <w:trPr>
          <w:trHeight w:val="402"/>
        </w:trPr>
        <w:tc>
          <w:tcPr>
            <w:tcW w:w="2790" w:type="dxa"/>
            <w:vAlign w:val="center"/>
            <w:hideMark/>
          </w:tcPr>
          <w:p w14:paraId="553164E0" w14:textId="77777777" w:rsidR="00070C16" w:rsidRPr="005B74A6" w:rsidRDefault="00070C16" w:rsidP="008969AE">
            <w:pPr>
              <w:spacing w:after="0"/>
              <w:contextualSpacing/>
              <w:rPr>
                <w:rFonts w:ascii="Proxima Nova Rg" w:hAnsi="Proxima Nova Rg" w:cs="Arial"/>
                <w:szCs w:val="22"/>
              </w:rPr>
            </w:pPr>
            <w:r w:rsidRPr="005B74A6">
              <w:rPr>
                <w:rFonts w:ascii="Proxima Nova Rg" w:hAnsi="Proxima Nova Rg" w:cs="Arial"/>
                <w:szCs w:val="22"/>
              </w:rPr>
              <w:lastRenderedPageBreak/>
              <w:t>Transportation</w:t>
            </w:r>
          </w:p>
        </w:tc>
        <w:tc>
          <w:tcPr>
            <w:tcW w:w="1642" w:type="dxa"/>
          </w:tcPr>
          <w:p w14:paraId="62F7C103" w14:textId="77777777" w:rsidR="00070C16" w:rsidRPr="005B74A6" w:rsidRDefault="00070C16" w:rsidP="008969AE">
            <w:pPr>
              <w:spacing w:after="0"/>
              <w:contextualSpacing/>
              <w:rPr>
                <w:rFonts w:ascii="Proxima Nova Rg" w:hAnsi="Proxima Nova Rg" w:cs="Arial"/>
                <w:szCs w:val="22"/>
              </w:rPr>
            </w:pPr>
          </w:p>
        </w:tc>
        <w:tc>
          <w:tcPr>
            <w:tcW w:w="1643" w:type="dxa"/>
          </w:tcPr>
          <w:p w14:paraId="55B46F8C" w14:textId="77777777" w:rsidR="00070C16" w:rsidRPr="005B74A6" w:rsidRDefault="00070C16" w:rsidP="008969AE">
            <w:pPr>
              <w:spacing w:after="0"/>
              <w:contextualSpacing/>
              <w:rPr>
                <w:rFonts w:ascii="Proxima Nova Rg" w:hAnsi="Proxima Nova Rg" w:cs="Arial"/>
                <w:szCs w:val="22"/>
              </w:rPr>
            </w:pPr>
          </w:p>
        </w:tc>
        <w:tc>
          <w:tcPr>
            <w:tcW w:w="1642" w:type="dxa"/>
          </w:tcPr>
          <w:p w14:paraId="06283770" w14:textId="77777777" w:rsidR="00070C16" w:rsidRPr="005B74A6" w:rsidRDefault="00070C16" w:rsidP="008969AE">
            <w:pPr>
              <w:spacing w:after="0"/>
              <w:contextualSpacing/>
              <w:rPr>
                <w:rFonts w:ascii="Proxima Nova Rg" w:hAnsi="Proxima Nova Rg" w:cs="Arial"/>
                <w:szCs w:val="22"/>
              </w:rPr>
            </w:pPr>
          </w:p>
        </w:tc>
        <w:tc>
          <w:tcPr>
            <w:tcW w:w="2162" w:type="dxa"/>
          </w:tcPr>
          <w:p w14:paraId="4FE3748A" w14:textId="77777777" w:rsidR="00070C16" w:rsidRPr="005B74A6" w:rsidRDefault="00070C16" w:rsidP="008969AE">
            <w:pPr>
              <w:spacing w:after="0"/>
              <w:contextualSpacing/>
              <w:rPr>
                <w:rFonts w:ascii="Proxima Nova Rg" w:hAnsi="Proxima Nova Rg" w:cs="Arial"/>
                <w:szCs w:val="22"/>
              </w:rPr>
            </w:pPr>
          </w:p>
        </w:tc>
      </w:tr>
      <w:tr w:rsidR="00070C16" w:rsidRPr="005B74A6" w14:paraId="253A458B" w14:textId="77777777" w:rsidTr="00AE5971">
        <w:trPr>
          <w:trHeight w:val="402"/>
        </w:trPr>
        <w:tc>
          <w:tcPr>
            <w:tcW w:w="2790" w:type="dxa"/>
            <w:vAlign w:val="center"/>
            <w:hideMark/>
          </w:tcPr>
          <w:p w14:paraId="251CA4AE" w14:textId="77777777" w:rsidR="00070C16" w:rsidRPr="005B74A6" w:rsidRDefault="00070C16" w:rsidP="008969AE">
            <w:pPr>
              <w:spacing w:after="0"/>
              <w:contextualSpacing/>
              <w:rPr>
                <w:rFonts w:ascii="Proxima Nova Rg" w:hAnsi="Proxima Nova Rg" w:cs="Arial"/>
                <w:szCs w:val="22"/>
              </w:rPr>
            </w:pPr>
            <w:r w:rsidRPr="005B74A6">
              <w:rPr>
                <w:rFonts w:ascii="Proxima Nova Rg" w:hAnsi="Proxima Nova Rg" w:cs="Arial"/>
                <w:szCs w:val="22"/>
              </w:rPr>
              <w:t>Premises</w:t>
            </w:r>
          </w:p>
        </w:tc>
        <w:tc>
          <w:tcPr>
            <w:tcW w:w="1642" w:type="dxa"/>
          </w:tcPr>
          <w:p w14:paraId="56E66853" w14:textId="77777777" w:rsidR="00070C16" w:rsidRPr="005B74A6" w:rsidRDefault="00070C16" w:rsidP="008969AE">
            <w:pPr>
              <w:spacing w:after="0"/>
              <w:contextualSpacing/>
              <w:rPr>
                <w:rFonts w:ascii="Proxima Nova Rg" w:hAnsi="Proxima Nova Rg" w:cs="Arial"/>
                <w:szCs w:val="22"/>
              </w:rPr>
            </w:pPr>
          </w:p>
        </w:tc>
        <w:tc>
          <w:tcPr>
            <w:tcW w:w="1643" w:type="dxa"/>
          </w:tcPr>
          <w:p w14:paraId="603D0C12" w14:textId="77777777" w:rsidR="00070C16" w:rsidRPr="005B74A6" w:rsidRDefault="00070C16" w:rsidP="008969AE">
            <w:pPr>
              <w:spacing w:after="0"/>
              <w:contextualSpacing/>
              <w:rPr>
                <w:rFonts w:ascii="Proxima Nova Rg" w:hAnsi="Proxima Nova Rg" w:cs="Arial"/>
                <w:szCs w:val="22"/>
              </w:rPr>
            </w:pPr>
          </w:p>
        </w:tc>
        <w:tc>
          <w:tcPr>
            <w:tcW w:w="1642" w:type="dxa"/>
          </w:tcPr>
          <w:p w14:paraId="2104F92A" w14:textId="77777777" w:rsidR="00070C16" w:rsidRPr="005B74A6" w:rsidRDefault="00070C16" w:rsidP="008969AE">
            <w:pPr>
              <w:spacing w:after="0"/>
              <w:contextualSpacing/>
              <w:rPr>
                <w:rFonts w:ascii="Proxima Nova Rg" w:hAnsi="Proxima Nova Rg" w:cs="Arial"/>
                <w:szCs w:val="22"/>
              </w:rPr>
            </w:pPr>
          </w:p>
        </w:tc>
        <w:tc>
          <w:tcPr>
            <w:tcW w:w="2162" w:type="dxa"/>
          </w:tcPr>
          <w:p w14:paraId="56D785F1" w14:textId="77777777" w:rsidR="00070C16" w:rsidRPr="005B74A6" w:rsidRDefault="00070C16" w:rsidP="008969AE">
            <w:pPr>
              <w:spacing w:after="0"/>
              <w:contextualSpacing/>
              <w:rPr>
                <w:rFonts w:ascii="Proxima Nova Rg" w:hAnsi="Proxima Nova Rg" w:cs="Arial"/>
                <w:szCs w:val="22"/>
              </w:rPr>
            </w:pPr>
          </w:p>
        </w:tc>
      </w:tr>
      <w:tr w:rsidR="00070C16" w:rsidRPr="005B74A6" w14:paraId="6401B86B" w14:textId="77777777" w:rsidTr="00AE5971">
        <w:trPr>
          <w:trHeight w:val="402"/>
        </w:trPr>
        <w:tc>
          <w:tcPr>
            <w:tcW w:w="2790" w:type="dxa"/>
            <w:vAlign w:val="center"/>
            <w:hideMark/>
          </w:tcPr>
          <w:p w14:paraId="30317F8C" w14:textId="6DA055FB" w:rsidR="00070C16" w:rsidRPr="005B74A6" w:rsidRDefault="008E5ADE" w:rsidP="008E5ADE">
            <w:pPr>
              <w:spacing w:after="0"/>
              <w:contextualSpacing/>
              <w:jc w:val="left"/>
              <w:rPr>
                <w:rFonts w:ascii="Proxima Nova Rg" w:hAnsi="Proxima Nova Rg" w:cs="Arial"/>
                <w:szCs w:val="22"/>
              </w:rPr>
            </w:pPr>
            <w:r w:rsidRPr="005B74A6">
              <w:rPr>
                <w:rFonts w:ascii="Proxima Nova Rg" w:hAnsi="Proxima Nova Rg" w:cs="Arial"/>
                <w:szCs w:val="22"/>
              </w:rPr>
              <w:t>Capacity-building</w:t>
            </w:r>
          </w:p>
        </w:tc>
        <w:tc>
          <w:tcPr>
            <w:tcW w:w="1642" w:type="dxa"/>
          </w:tcPr>
          <w:p w14:paraId="75F6DDD8" w14:textId="77777777" w:rsidR="00070C16" w:rsidRPr="005B74A6" w:rsidRDefault="00070C16" w:rsidP="008969AE">
            <w:pPr>
              <w:spacing w:after="0"/>
              <w:contextualSpacing/>
              <w:rPr>
                <w:rFonts w:ascii="Proxima Nova Rg" w:hAnsi="Proxima Nova Rg" w:cs="Arial"/>
                <w:szCs w:val="22"/>
              </w:rPr>
            </w:pPr>
          </w:p>
        </w:tc>
        <w:tc>
          <w:tcPr>
            <w:tcW w:w="1643" w:type="dxa"/>
          </w:tcPr>
          <w:p w14:paraId="1AA9AC52" w14:textId="77777777" w:rsidR="00070C16" w:rsidRPr="005B74A6" w:rsidRDefault="00070C16" w:rsidP="008969AE">
            <w:pPr>
              <w:spacing w:after="0"/>
              <w:contextualSpacing/>
              <w:rPr>
                <w:rFonts w:ascii="Proxima Nova Rg" w:hAnsi="Proxima Nova Rg" w:cs="Arial"/>
                <w:szCs w:val="22"/>
              </w:rPr>
            </w:pPr>
          </w:p>
        </w:tc>
        <w:tc>
          <w:tcPr>
            <w:tcW w:w="1642" w:type="dxa"/>
          </w:tcPr>
          <w:p w14:paraId="7A447B36" w14:textId="77777777" w:rsidR="00070C16" w:rsidRPr="005B74A6" w:rsidRDefault="00070C16" w:rsidP="008969AE">
            <w:pPr>
              <w:spacing w:after="0"/>
              <w:contextualSpacing/>
              <w:rPr>
                <w:rFonts w:ascii="Proxima Nova Rg" w:hAnsi="Proxima Nova Rg" w:cs="Arial"/>
                <w:szCs w:val="22"/>
              </w:rPr>
            </w:pPr>
          </w:p>
        </w:tc>
        <w:tc>
          <w:tcPr>
            <w:tcW w:w="2162" w:type="dxa"/>
          </w:tcPr>
          <w:p w14:paraId="3037B404" w14:textId="77777777" w:rsidR="00070C16" w:rsidRPr="005B74A6" w:rsidRDefault="00070C16" w:rsidP="008969AE">
            <w:pPr>
              <w:spacing w:after="0"/>
              <w:contextualSpacing/>
              <w:rPr>
                <w:rFonts w:ascii="Proxima Nova Rg" w:hAnsi="Proxima Nova Rg" w:cs="Arial"/>
                <w:szCs w:val="22"/>
              </w:rPr>
            </w:pPr>
          </w:p>
        </w:tc>
      </w:tr>
      <w:tr w:rsidR="00070C16" w:rsidRPr="005B74A6" w14:paraId="777FBF15" w14:textId="77777777" w:rsidTr="00AE5971">
        <w:trPr>
          <w:trHeight w:val="402"/>
        </w:trPr>
        <w:tc>
          <w:tcPr>
            <w:tcW w:w="2790" w:type="dxa"/>
            <w:vAlign w:val="center"/>
            <w:hideMark/>
          </w:tcPr>
          <w:p w14:paraId="310CDF34" w14:textId="613AA4E7" w:rsidR="00070C16" w:rsidRPr="005B74A6" w:rsidRDefault="008E5ADE" w:rsidP="008969AE">
            <w:pPr>
              <w:spacing w:after="0"/>
              <w:contextualSpacing/>
              <w:rPr>
                <w:rFonts w:ascii="Proxima Nova Rg" w:hAnsi="Proxima Nova Rg" w:cs="Arial"/>
                <w:szCs w:val="22"/>
              </w:rPr>
            </w:pPr>
            <w:r w:rsidRPr="005B74A6">
              <w:rPr>
                <w:rFonts w:ascii="Proxima Nova Rg" w:hAnsi="Proxima Nova Rg" w:cs="Arial"/>
                <w:szCs w:val="22"/>
              </w:rPr>
              <w:t>Sub-c</w:t>
            </w:r>
            <w:r w:rsidR="00070C16" w:rsidRPr="005B74A6">
              <w:rPr>
                <w:rFonts w:ascii="Proxima Nova Rg" w:hAnsi="Proxima Nova Rg" w:cs="Arial"/>
                <w:szCs w:val="22"/>
              </w:rPr>
              <w:t>ontracts</w:t>
            </w:r>
          </w:p>
        </w:tc>
        <w:tc>
          <w:tcPr>
            <w:tcW w:w="1642" w:type="dxa"/>
          </w:tcPr>
          <w:p w14:paraId="55DB8ACE" w14:textId="77777777" w:rsidR="00070C16" w:rsidRPr="005B74A6" w:rsidRDefault="00070C16" w:rsidP="008969AE">
            <w:pPr>
              <w:spacing w:after="0"/>
              <w:contextualSpacing/>
              <w:rPr>
                <w:rFonts w:ascii="Proxima Nova Rg" w:hAnsi="Proxima Nova Rg" w:cs="Arial"/>
                <w:szCs w:val="22"/>
              </w:rPr>
            </w:pPr>
          </w:p>
        </w:tc>
        <w:tc>
          <w:tcPr>
            <w:tcW w:w="1643" w:type="dxa"/>
          </w:tcPr>
          <w:p w14:paraId="6268F486" w14:textId="77777777" w:rsidR="00070C16" w:rsidRPr="005B74A6" w:rsidRDefault="00070C16" w:rsidP="008969AE">
            <w:pPr>
              <w:spacing w:after="0"/>
              <w:contextualSpacing/>
              <w:rPr>
                <w:rFonts w:ascii="Proxima Nova Rg" w:hAnsi="Proxima Nova Rg" w:cs="Arial"/>
                <w:szCs w:val="22"/>
              </w:rPr>
            </w:pPr>
          </w:p>
        </w:tc>
        <w:tc>
          <w:tcPr>
            <w:tcW w:w="1642" w:type="dxa"/>
          </w:tcPr>
          <w:p w14:paraId="6F79A3E6" w14:textId="77777777" w:rsidR="00070C16" w:rsidRPr="005B74A6" w:rsidRDefault="00070C16" w:rsidP="008969AE">
            <w:pPr>
              <w:spacing w:after="0"/>
              <w:contextualSpacing/>
              <w:rPr>
                <w:rFonts w:ascii="Proxima Nova Rg" w:hAnsi="Proxima Nova Rg" w:cs="Arial"/>
                <w:szCs w:val="22"/>
              </w:rPr>
            </w:pPr>
          </w:p>
        </w:tc>
        <w:tc>
          <w:tcPr>
            <w:tcW w:w="2162" w:type="dxa"/>
          </w:tcPr>
          <w:p w14:paraId="2891ABFD" w14:textId="77777777" w:rsidR="00070C16" w:rsidRPr="005B74A6" w:rsidRDefault="00070C16" w:rsidP="008969AE">
            <w:pPr>
              <w:spacing w:after="0"/>
              <w:contextualSpacing/>
              <w:rPr>
                <w:rFonts w:ascii="Proxima Nova Rg" w:hAnsi="Proxima Nova Rg" w:cs="Arial"/>
                <w:szCs w:val="22"/>
              </w:rPr>
            </w:pPr>
          </w:p>
        </w:tc>
      </w:tr>
      <w:tr w:rsidR="00070C16" w:rsidRPr="005B74A6" w14:paraId="47FB2D25" w14:textId="77777777" w:rsidTr="00AE5971">
        <w:trPr>
          <w:trHeight w:val="402"/>
        </w:trPr>
        <w:tc>
          <w:tcPr>
            <w:tcW w:w="2790" w:type="dxa"/>
            <w:vAlign w:val="center"/>
            <w:hideMark/>
          </w:tcPr>
          <w:p w14:paraId="75F871D1" w14:textId="715866E4" w:rsidR="00070C16" w:rsidRPr="005B74A6" w:rsidRDefault="00070C16" w:rsidP="008E5ADE">
            <w:pPr>
              <w:spacing w:after="0"/>
              <w:contextualSpacing/>
              <w:jc w:val="left"/>
              <w:rPr>
                <w:rFonts w:ascii="Proxima Nova Rg" w:hAnsi="Proxima Nova Rg" w:cs="Arial"/>
                <w:szCs w:val="22"/>
              </w:rPr>
            </w:pPr>
            <w:r w:rsidRPr="005B74A6">
              <w:rPr>
                <w:rFonts w:ascii="Proxima Nova Rg" w:hAnsi="Proxima Nova Rg" w:cs="Arial"/>
                <w:szCs w:val="22"/>
              </w:rPr>
              <w:t>Equipment</w:t>
            </w:r>
            <w:r w:rsidR="008E5ADE" w:rsidRPr="005B74A6">
              <w:rPr>
                <w:rFonts w:ascii="Proxima Nova Rg" w:hAnsi="Proxima Nova Rg" w:cs="Arial"/>
                <w:szCs w:val="22"/>
              </w:rPr>
              <w:t xml:space="preserve"> </w:t>
            </w:r>
            <w:r w:rsidRPr="005B74A6">
              <w:rPr>
                <w:rFonts w:ascii="Proxima Nova Rg" w:hAnsi="Proxima Nova Rg" w:cs="Arial"/>
                <w:szCs w:val="22"/>
              </w:rPr>
              <w:t>/</w:t>
            </w:r>
            <w:r w:rsidR="008E5ADE" w:rsidRPr="005B74A6">
              <w:rPr>
                <w:rFonts w:ascii="Proxima Nova Rg" w:hAnsi="Proxima Nova Rg" w:cs="Arial"/>
                <w:szCs w:val="22"/>
              </w:rPr>
              <w:t xml:space="preserve"> </w:t>
            </w:r>
            <w:r w:rsidRPr="005B74A6">
              <w:rPr>
                <w:rFonts w:ascii="Proxima Nova Rg" w:hAnsi="Proxima Nova Rg" w:cs="Arial"/>
                <w:szCs w:val="22"/>
              </w:rPr>
              <w:t>Furniture</w:t>
            </w:r>
            <w:r w:rsidR="00491835" w:rsidRPr="005B74A6">
              <w:rPr>
                <w:rFonts w:ascii="Proxima Nova Rg" w:hAnsi="Proxima Nova Rg" w:cs="Arial"/>
                <w:szCs w:val="22"/>
              </w:rPr>
              <w:t xml:space="preserve"> </w:t>
            </w:r>
            <w:r w:rsidR="00491835" w:rsidRPr="005B74A6">
              <w:rPr>
                <w:rFonts w:ascii="Proxima Nova Rg" w:hAnsi="Proxima Nova Rg" w:cs="Arial"/>
                <w:i/>
                <w:iCs/>
                <w:szCs w:val="22"/>
              </w:rPr>
              <w:t>[</w:t>
            </w:r>
            <w:r w:rsidRPr="005B74A6">
              <w:rPr>
                <w:rFonts w:ascii="Proxima Nova Rg" w:hAnsi="Proxima Nova Rg" w:cs="Arial"/>
                <w:i/>
                <w:iCs/>
                <w:szCs w:val="22"/>
              </w:rPr>
              <w:t>Specify</w:t>
            </w:r>
            <w:r w:rsidR="00491835" w:rsidRPr="005B74A6">
              <w:rPr>
                <w:rFonts w:ascii="Proxima Nova Rg" w:hAnsi="Proxima Nova Rg" w:cs="Arial"/>
                <w:i/>
                <w:iCs/>
                <w:szCs w:val="22"/>
              </w:rPr>
              <w:t>]</w:t>
            </w:r>
          </w:p>
        </w:tc>
        <w:tc>
          <w:tcPr>
            <w:tcW w:w="1642" w:type="dxa"/>
          </w:tcPr>
          <w:p w14:paraId="573348A6" w14:textId="77777777" w:rsidR="00070C16" w:rsidRPr="005B74A6" w:rsidRDefault="00070C16" w:rsidP="008969AE">
            <w:pPr>
              <w:spacing w:after="0"/>
              <w:contextualSpacing/>
              <w:rPr>
                <w:rFonts w:ascii="Proxima Nova Rg" w:hAnsi="Proxima Nova Rg" w:cs="Arial"/>
                <w:szCs w:val="22"/>
              </w:rPr>
            </w:pPr>
          </w:p>
        </w:tc>
        <w:tc>
          <w:tcPr>
            <w:tcW w:w="1643" w:type="dxa"/>
          </w:tcPr>
          <w:p w14:paraId="6576ED88" w14:textId="77777777" w:rsidR="00070C16" w:rsidRPr="005B74A6" w:rsidRDefault="00070C16" w:rsidP="008969AE">
            <w:pPr>
              <w:spacing w:after="0"/>
              <w:contextualSpacing/>
              <w:rPr>
                <w:rFonts w:ascii="Proxima Nova Rg" w:hAnsi="Proxima Nova Rg" w:cs="Arial"/>
                <w:szCs w:val="22"/>
              </w:rPr>
            </w:pPr>
          </w:p>
        </w:tc>
        <w:tc>
          <w:tcPr>
            <w:tcW w:w="1642" w:type="dxa"/>
          </w:tcPr>
          <w:p w14:paraId="1E836375" w14:textId="77777777" w:rsidR="00070C16" w:rsidRPr="005B74A6" w:rsidRDefault="00070C16" w:rsidP="008969AE">
            <w:pPr>
              <w:spacing w:after="0"/>
              <w:contextualSpacing/>
              <w:rPr>
                <w:rFonts w:ascii="Proxima Nova Rg" w:hAnsi="Proxima Nova Rg" w:cs="Arial"/>
                <w:szCs w:val="22"/>
              </w:rPr>
            </w:pPr>
          </w:p>
        </w:tc>
        <w:tc>
          <w:tcPr>
            <w:tcW w:w="2162" w:type="dxa"/>
          </w:tcPr>
          <w:p w14:paraId="318B4C4E" w14:textId="77777777" w:rsidR="00070C16" w:rsidRPr="005B74A6" w:rsidRDefault="00070C16" w:rsidP="008969AE">
            <w:pPr>
              <w:spacing w:after="0"/>
              <w:contextualSpacing/>
              <w:rPr>
                <w:rFonts w:ascii="Proxima Nova Rg" w:hAnsi="Proxima Nova Rg" w:cs="Arial"/>
                <w:szCs w:val="22"/>
              </w:rPr>
            </w:pPr>
          </w:p>
        </w:tc>
      </w:tr>
      <w:tr w:rsidR="00070C16" w:rsidRPr="005B74A6" w14:paraId="2A492115" w14:textId="77777777" w:rsidTr="00AE5971">
        <w:trPr>
          <w:trHeight w:val="402"/>
        </w:trPr>
        <w:tc>
          <w:tcPr>
            <w:tcW w:w="2790" w:type="dxa"/>
            <w:vAlign w:val="center"/>
            <w:hideMark/>
          </w:tcPr>
          <w:p w14:paraId="09FFB1FF" w14:textId="77777777" w:rsidR="00070C16" w:rsidRPr="005B74A6" w:rsidRDefault="00070C16" w:rsidP="008969AE">
            <w:pPr>
              <w:spacing w:after="0"/>
              <w:contextualSpacing/>
              <w:rPr>
                <w:rFonts w:ascii="Proxima Nova Rg" w:hAnsi="Proxima Nova Rg" w:cs="Arial"/>
                <w:szCs w:val="22"/>
              </w:rPr>
            </w:pPr>
            <w:r w:rsidRPr="005B74A6">
              <w:rPr>
                <w:rFonts w:ascii="Proxima Nova Rg" w:hAnsi="Proxima Nova Rg" w:cs="Arial"/>
                <w:szCs w:val="22"/>
              </w:rPr>
              <w:t xml:space="preserve">Other </w:t>
            </w:r>
            <w:r w:rsidRPr="005B74A6">
              <w:rPr>
                <w:rFonts w:ascii="Proxima Nova Rg" w:hAnsi="Proxima Nova Rg" w:cs="Arial"/>
                <w:i/>
                <w:iCs/>
                <w:szCs w:val="22"/>
              </w:rPr>
              <w:t>[Specify]</w:t>
            </w:r>
          </w:p>
        </w:tc>
        <w:tc>
          <w:tcPr>
            <w:tcW w:w="1642" w:type="dxa"/>
          </w:tcPr>
          <w:p w14:paraId="315C370A" w14:textId="77777777" w:rsidR="00070C16" w:rsidRPr="005B74A6" w:rsidRDefault="00070C16" w:rsidP="008969AE">
            <w:pPr>
              <w:spacing w:after="0"/>
              <w:contextualSpacing/>
              <w:rPr>
                <w:rFonts w:ascii="Proxima Nova Rg" w:hAnsi="Proxima Nova Rg" w:cs="Arial"/>
                <w:szCs w:val="22"/>
              </w:rPr>
            </w:pPr>
          </w:p>
        </w:tc>
        <w:tc>
          <w:tcPr>
            <w:tcW w:w="1643" w:type="dxa"/>
          </w:tcPr>
          <w:p w14:paraId="39B84556" w14:textId="77777777" w:rsidR="00070C16" w:rsidRPr="005B74A6" w:rsidRDefault="00070C16" w:rsidP="008969AE">
            <w:pPr>
              <w:spacing w:after="0"/>
              <w:contextualSpacing/>
              <w:rPr>
                <w:rFonts w:ascii="Proxima Nova Rg" w:hAnsi="Proxima Nova Rg" w:cs="Arial"/>
                <w:szCs w:val="22"/>
              </w:rPr>
            </w:pPr>
          </w:p>
        </w:tc>
        <w:tc>
          <w:tcPr>
            <w:tcW w:w="1642" w:type="dxa"/>
          </w:tcPr>
          <w:p w14:paraId="6D48D1C0" w14:textId="77777777" w:rsidR="00070C16" w:rsidRPr="005B74A6" w:rsidRDefault="00070C16" w:rsidP="008969AE">
            <w:pPr>
              <w:spacing w:after="0"/>
              <w:contextualSpacing/>
              <w:rPr>
                <w:rFonts w:ascii="Proxima Nova Rg" w:hAnsi="Proxima Nova Rg" w:cs="Arial"/>
                <w:szCs w:val="22"/>
              </w:rPr>
            </w:pPr>
          </w:p>
        </w:tc>
        <w:tc>
          <w:tcPr>
            <w:tcW w:w="2162" w:type="dxa"/>
          </w:tcPr>
          <w:p w14:paraId="1DA3A6F7" w14:textId="77777777" w:rsidR="00070C16" w:rsidRPr="005B74A6" w:rsidRDefault="00070C16" w:rsidP="008969AE">
            <w:pPr>
              <w:pStyle w:val="Header"/>
              <w:contextualSpacing/>
              <w:rPr>
                <w:rFonts w:ascii="Proxima Nova Rg" w:hAnsi="Proxima Nova Rg" w:cs="Arial"/>
                <w:szCs w:val="22"/>
              </w:rPr>
            </w:pPr>
          </w:p>
        </w:tc>
      </w:tr>
      <w:tr w:rsidR="00070C16" w:rsidRPr="005B74A6" w14:paraId="6BDFD3E1" w14:textId="77777777" w:rsidTr="00AE5971">
        <w:trPr>
          <w:trHeight w:val="402"/>
        </w:trPr>
        <w:tc>
          <w:tcPr>
            <w:tcW w:w="2790" w:type="dxa"/>
            <w:vAlign w:val="center"/>
            <w:hideMark/>
          </w:tcPr>
          <w:p w14:paraId="5286E3D1" w14:textId="77777777" w:rsidR="00070C16" w:rsidRPr="005B74A6" w:rsidRDefault="00070C16" w:rsidP="008969AE">
            <w:pPr>
              <w:spacing w:after="0"/>
              <w:contextualSpacing/>
              <w:rPr>
                <w:rFonts w:ascii="Proxima Nova Rg" w:hAnsi="Proxima Nova Rg" w:cs="Arial"/>
                <w:szCs w:val="22"/>
              </w:rPr>
            </w:pPr>
            <w:r w:rsidRPr="005B74A6">
              <w:rPr>
                <w:rFonts w:ascii="Proxima Nova Rg" w:hAnsi="Proxima Nova Rg" w:cs="Arial"/>
                <w:szCs w:val="22"/>
              </w:rPr>
              <w:t>Miscellaneous</w:t>
            </w:r>
          </w:p>
        </w:tc>
        <w:tc>
          <w:tcPr>
            <w:tcW w:w="1642" w:type="dxa"/>
          </w:tcPr>
          <w:p w14:paraId="1BDEA3D1" w14:textId="77777777" w:rsidR="00070C16" w:rsidRPr="005B74A6" w:rsidRDefault="00070C16" w:rsidP="008969AE">
            <w:pPr>
              <w:spacing w:after="0"/>
              <w:contextualSpacing/>
              <w:rPr>
                <w:rFonts w:ascii="Proxima Nova Rg" w:hAnsi="Proxima Nova Rg" w:cs="Arial"/>
                <w:szCs w:val="22"/>
              </w:rPr>
            </w:pPr>
          </w:p>
        </w:tc>
        <w:tc>
          <w:tcPr>
            <w:tcW w:w="1643" w:type="dxa"/>
          </w:tcPr>
          <w:p w14:paraId="473F4910" w14:textId="77777777" w:rsidR="00070C16" w:rsidRPr="005B74A6" w:rsidRDefault="00070C16" w:rsidP="008969AE">
            <w:pPr>
              <w:spacing w:after="0"/>
              <w:contextualSpacing/>
              <w:rPr>
                <w:rFonts w:ascii="Proxima Nova Rg" w:hAnsi="Proxima Nova Rg" w:cs="Arial"/>
                <w:szCs w:val="22"/>
              </w:rPr>
            </w:pPr>
          </w:p>
        </w:tc>
        <w:tc>
          <w:tcPr>
            <w:tcW w:w="1642" w:type="dxa"/>
          </w:tcPr>
          <w:p w14:paraId="61E2D73B" w14:textId="77777777" w:rsidR="00070C16" w:rsidRPr="005B74A6" w:rsidRDefault="00070C16" w:rsidP="008969AE">
            <w:pPr>
              <w:spacing w:after="0"/>
              <w:contextualSpacing/>
              <w:rPr>
                <w:rFonts w:ascii="Proxima Nova Rg" w:hAnsi="Proxima Nova Rg" w:cs="Arial"/>
                <w:szCs w:val="22"/>
              </w:rPr>
            </w:pPr>
          </w:p>
        </w:tc>
        <w:tc>
          <w:tcPr>
            <w:tcW w:w="2162" w:type="dxa"/>
          </w:tcPr>
          <w:p w14:paraId="5667EC44" w14:textId="77777777" w:rsidR="00070C16" w:rsidRPr="005B74A6" w:rsidRDefault="00070C16" w:rsidP="008969AE">
            <w:pPr>
              <w:spacing w:after="0"/>
              <w:contextualSpacing/>
              <w:rPr>
                <w:rFonts w:ascii="Proxima Nova Rg" w:hAnsi="Proxima Nova Rg" w:cs="Arial"/>
                <w:szCs w:val="22"/>
              </w:rPr>
            </w:pPr>
          </w:p>
        </w:tc>
      </w:tr>
      <w:tr w:rsidR="003B3AF7" w:rsidRPr="005B74A6" w14:paraId="2EFA7768" w14:textId="77777777" w:rsidTr="00AE5971">
        <w:trPr>
          <w:trHeight w:val="402"/>
        </w:trPr>
        <w:tc>
          <w:tcPr>
            <w:tcW w:w="2790" w:type="dxa"/>
            <w:vAlign w:val="center"/>
          </w:tcPr>
          <w:p w14:paraId="0AB42D90" w14:textId="72E1CC96" w:rsidR="003B3AF7" w:rsidRPr="005B74A6" w:rsidRDefault="003B3AF7" w:rsidP="008969AE">
            <w:pPr>
              <w:spacing w:after="0"/>
              <w:contextualSpacing/>
              <w:rPr>
                <w:rFonts w:ascii="Proxima Nova Rg" w:hAnsi="Proxima Nova Rg" w:cs="Arial"/>
                <w:szCs w:val="22"/>
              </w:rPr>
            </w:pPr>
            <w:r w:rsidRPr="005B74A6">
              <w:rPr>
                <w:rFonts w:ascii="Proxima Nova Rg" w:hAnsi="Proxima Nova Rg" w:cs="Arial"/>
                <w:szCs w:val="22"/>
              </w:rPr>
              <w:t>…</w:t>
            </w:r>
          </w:p>
        </w:tc>
        <w:tc>
          <w:tcPr>
            <w:tcW w:w="1642" w:type="dxa"/>
          </w:tcPr>
          <w:p w14:paraId="3D4493C0" w14:textId="77777777" w:rsidR="003B3AF7" w:rsidRPr="005B74A6" w:rsidRDefault="003B3AF7" w:rsidP="008969AE">
            <w:pPr>
              <w:spacing w:after="0"/>
              <w:contextualSpacing/>
              <w:rPr>
                <w:rFonts w:ascii="Proxima Nova Rg" w:hAnsi="Proxima Nova Rg" w:cs="Arial"/>
                <w:szCs w:val="22"/>
              </w:rPr>
            </w:pPr>
          </w:p>
        </w:tc>
        <w:tc>
          <w:tcPr>
            <w:tcW w:w="1643" w:type="dxa"/>
          </w:tcPr>
          <w:p w14:paraId="0AE50D90" w14:textId="77777777" w:rsidR="003B3AF7" w:rsidRPr="005B74A6" w:rsidRDefault="003B3AF7" w:rsidP="008969AE">
            <w:pPr>
              <w:spacing w:after="0"/>
              <w:contextualSpacing/>
              <w:rPr>
                <w:rFonts w:ascii="Proxima Nova Rg" w:hAnsi="Proxima Nova Rg" w:cs="Arial"/>
                <w:szCs w:val="22"/>
              </w:rPr>
            </w:pPr>
          </w:p>
        </w:tc>
        <w:tc>
          <w:tcPr>
            <w:tcW w:w="1642" w:type="dxa"/>
          </w:tcPr>
          <w:p w14:paraId="1045F481" w14:textId="77777777" w:rsidR="003B3AF7" w:rsidRPr="005B74A6" w:rsidRDefault="003B3AF7" w:rsidP="008969AE">
            <w:pPr>
              <w:spacing w:after="0"/>
              <w:contextualSpacing/>
              <w:rPr>
                <w:rFonts w:ascii="Proxima Nova Rg" w:hAnsi="Proxima Nova Rg" w:cs="Arial"/>
                <w:szCs w:val="22"/>
              </w:rPr>
            </w:pPr>
          </w:p>
        </w:tc>
        <w:tc>
          <w:tcPr>
            <w:tcW w:w="2162" w:type="dxa"/>
          </w:tcPr>
          <w:p w14:paraId="66C1AC43" w14:textId="77777777" w:rsidR="003B3AF7" w:rsidRPr="005B74A6" w:rsidRDefault="003B3AF7" w:rsidP="008969AE">
            <w:pPr>
              <w:spacing w:after="0"/>
              <w:contextualSpacing/>
              <w:rPr>
                <w:rFonts w:ascii="Proxima Nova Rg" w:hAnsi="Proxima Nova Rg" w:cs="Arial"/>
                <w:szCs w:val="22"/>
              </w:rPr>
            </w:pPr>
          </w:p>
        </w:tc>
      </w:tr>
      <w:tr w:rsidR="00070C16" w:rsidRPr="005B74A6" w14:paraId="04A2F751" w14:textId="77777777" w:rsidTr="00AE5971">
        <w:trPr>
          <w:trHeight w:val="402"/>
        </w:trPr>
        <w:tc>
          <w:tcPr>
            <w:tcW w:w="2790" w:type="dxa"/>
            <w:shd w:val="clear" w:color="auto" w:fill="DEEAF6" w:themeFill="accent5" w:themeFillTint="33"/>
            <w:vAlign w:val="center"/>
            <w:hideMark/>
          </w:tcPr>
          <w:p w14:paraId="04D03D27" w14:textId="77777777" w:rsidR="00070C16" w:rsidRPr="005B74A6" w:rsidRDefault="00070C16" w:rsidP="008969AE">
            <w:pPr>
              <w:pStyle w:val="Heading4"/>
              <w:spacing w:before="0"/>
              <w:contextualSpacing/>
              <w:rPr>
                <w:rFonts w:ascii="Proxima Nova Rg" w:hAnsi="Proxima Nova Rg" w:cs="Arial"/>
                <w:b/>
                <w:bCs/>
                <w:i w:val="0"/>
                <w:iCs w:val="0"/>
                <w:caps/>
                <w:color w:val="auto"/>
                <w:sz w:val="22"/>
                <w:szCs w:val="22"/>
                <w:u w:val="single"/>
              </w:rPr>
            </w:pPr>
            <w:r w:rsidRPr="005B74A6">
              <w:rPr>
                <w:rFonts w:ascii="Proxima Nova Rg" w:hAnsi="Proxima Nova Rg" w:cs="Arial"/>
                <w:b/>
                <w:bCs/>
                <w:i w:val="0"/>
                <w:iCs w:val="0"/>
                <w:caps/>
                <w:color w:val="auto"/>
                <w:sz w:val="22"/>
                <w:szCs w:val="22"/>
              </w:rPr>
              <w:t>Total</w:t>
            </w:r>
          </w:p>
        </w:tc>
        <w:tc>
          <w:tcPr>
            <w:tcW w:w="1642" w:type="dxa"/>
            <w:shd w:val="clear" w:color="auto" w:fill="DEEAF6" w:themeFill="accent5" w:themeFillTint="33"/>
            <w:vAlign w:val="center"/>
          </w:tcPr>
          <w:p w14:paraId="43C6AF8C" w14:textId="77777777" w:rsidR="00070C16" w:rsidRPr="005B74A6" w:rsidRDefault="00070C16" w:rsidP="008969AE">
            <w:pPr>
              <w:spacing w:after="0"/>
              <w:contextualSpacing/>
              <w:rPr>
                <w:rFonts w:ascii="Proxima Nova Rg" w:hAnsi="Proxima Nova Rg" w:cs="Arial"/>
                <w:szCs w:val="22"/>
                <w:u w:val="single"/>
              </w:rPr>
            </w:pPr>
          </w:p>
        </w:tc>
        <w:tc>
          <w:tcPr>
            <w:tcW w:w="1643" w:type="dxa"/>
            <w:shd w:val="clear" w:color="auto" w:fill="DEEAF6" w:themeFill="accent5" w:themeFillTint="33"/>
            <w:vAlign w:val="center"/>
          </w:tcPr>
          <w:p w14:paraId="38497868" w14:textId="77777777" w:rsidR="00070C16" w:rsidRPr="005B74A6" w:rsidRDefault="00070C16" w:rsidP="008969AE">
            <w:pPr>
              <w:spacing w:after="0"/>
              <w:contextualSpacing/>
              <w:rPr>
                <w:rFonts w:ascii="Proxima Nova Rg" w:hAnsi="Proxima Nova Rg" w:cs="Arial"/>
                <w:szCs w:val="22"/>
                <w:u w:val="single"/>
              </w:rPr>
            </w:pPr>
          </w:p>
        </w:tc>
        <w:tc>
          <w:tcPr>
            <w:tcW w:w="1642" w:type="dxa"/>
            <w:shd w:val="clear" w:color="auto" w:fill="DEEAF6" w:themeFill="accent5" w:themeFillTint="33"/>
            <w:vAlign w:val="center"/>
          </w:tcPr>
          <w:p w14:paraId="759D12DB" w14:textId="77777777" w:rsidR="00070C16" w:rsidRPr="005B74A6" w:rsidRDefault="00070C16" w:rsidP="008969AE">
            <w:pPr>
              <w:spacing w:after="0"/>
              <w:contextualSpacing/>
              <w:rPr>
                <w:rFonts w:ascii="Proxima Nova Rg" w:hAnsi="Proxima Nova Rg" w:cs="Arial"/>
                <w:szCs w:val="22"/>
                <w:u w:val="single"/>
              </w:rPr>
            </w:pPr>
          </w:p>
        </w:tc>
        <w:tc>
          <w:tcPr>
            <w:tcW w:w="2162" w:type="dxa"/>
            <w:shd w:val="clear" w:color="auto" w:fill="DEEAF6" w:themeFill="accent5" w:themeFillTint="33"/>
            <w:vAlign w:val="center"/>
          </w:tcPr>
          <w:p w14:paraId="25E95D09" w14:textId="77777777" w:rsidR="00070C16" w:rsidRPr="005B74A6" w:rsidRDefault="00070C16" w:rsidP="008969AE">
            <w:pPr>
              <w:spacing w:after="0"/>
              <w:contextualSpacing/>
              <w:rPr>
                <w:rFonts w:ascii="Proxima Nova Rg" w:hAnsi="Proxima Nova Rg" w:cs="Arial"/>
                <w:szCs w:val="22"/>
                <w:u w:val="single"/>
              </w:rPr>
            </w:pPr>
          </w:p>
        </w:tc>
      </w:tr>
    </w:tbl>
    <w:p w14:paraId="39F60F79" w14:textId="28DD5AF2" w:rsidR="00AE5971" w:rsidRPr="005B74A6" w:rsidRDefault="00AE5971" w:rsidP="008969AE">
      <w:pPr>
        <w:spacing w:after="0"/>
        <w:ind w:left="720" w:hanging="720"/>
        <w:contextualSpacing/>
        <w:rPr>
          <w:rFonts w:ascii="Proxima Nova Rg" w:hAnsi="Proxima Nova Rg" w:cs="Arial"/>
          <w:i/>
          <w:szCs w:val="22"/>
        </w:rPr>
      </w:pPr>
    </w:p>
    <w:p w14:paraId="03F8EF72" w14:textId="675809B6" w:rsidR="008E5ADE" w:rsidRPr="005B74A6" w:rsidRDefault="008E5ADE" w:rsidP="008E5ADE">
      <w:pPr>
        <w:rPr>
          <w:rFonts w:ascii="Proxima Nova Rg" w:hAnsi="Proxima Nova Rg" w:cs="Arial"/>
          <w:i/>
        </w:rPr>
      </w:pPr>
      <w:r w:rsidRPr="005B74A6">
        <w:rPr>
          <w:rFonts w:ascii="Proxima Nova Rg" w:hAnsi="Proxima Nova Rg" w:cs="Arial"/>
          <w:i/>
        </w:rPr>
        <w:t xml:space="preserve">* Add as many </w:t>
      </w:r>
      <w:r w:rsidR="00D820DE" w:rsidRPr="005B74A6">
        <w:rPr>
          <w:rFonts w:ascii="Proxima Nova Rg" w:hAnsi="Proxima Nova Rg" w:cs="Arial"/>
          <w:i/>
        </w:rPr>
        <w:t>t</w:t>
      </w:r>
      <w:r w:rsidRPr="005B74A6">
        <w:rPr>
          <w:rFonts w:ascii="Proxima Nova Rg" w:hAnsi="Proxima Nova Rg" w:cs="Arial"/>
          <w:i/>
        </w:rPr>
        <w:t>ranche columns as necessary.</w:t>
      </w:r>
    </w:p>
    <w:p w14:paraId="40D90570" w14:textId="72E38D9A" w:rsidR="00B7724D" w:rsidRPr="005B74A6" w:rsidRDefault="00B7724D" w:rsidP="00871D58">
      <w:pPr>
        <w:spacing w:after="0"/>
        <w:contextualSpacing/>
        <w:jc w:val="center"/>
        <w:rPr>
          <w:rFonts w:ascii="Proxima Nova Rg" w:hAnsi="Proxima Nova Rg" w:cs="Arial"/>
          <w:i/>
          <w:szCs w:val="22"/>
        </w:rPr>
      </w:pPr>
      <w:r w:rsidRPr="005B74A6">
        <w:rPr>
          <w:rFonts w:ascii="Proxima Nova Rg" w:hAnsi="Proxima Nova Rg" w:cs="Arial"/>
          <w:szCs w:val="22"/>
        </w:rPr>
        <w:br w:type="page"/>
      </w:r>
      <w:r w:rsidR="00871D58" w:rsidRPr="005B74A6">
        <w:rPr>
          <w:rFonts w:ascii="Proxima Nova Rg" w:eastAsia="Calibri" w:hAnsi="Proxima Nova Rg" w:cs="Arial"/>
          <w:b/>
          <w:sz w:val="28"/>
          <w:szCs w:val="28"/>
          <w:lang w:val="en-US"/>
        </w:rPr>
        <w:lastRenderedPageBreak/>
        <w:t xml:space="preserve">ANNEX II. </w:t>
      </w:r>
      <w:r w:rsidR="00DF7B8B" w:rsidRPr="005B74A6">
        <w:rPr>
          <w:rFonts w:ascii="Proxima Nova Rg" w:eastAsia="Calibri" w:hAnsi="Proxima Nova Rg" w:cs="Arial"/>
          <w:b/>
          <w:sz w:val="28"/>
          <w:szCs w:val="28"/>
          <w:lang w:val="en-US"/>
        </w:rPr>
        <w:t>PROPOSAL</w:t>
      </w:r>
      <w:r w:rsidR="00871D58" w:rsidRPr="005B74A6">
        <w:rPr>
          <w:rFonts w:ascii="Proxima Nova Rg" w:eastAsia="Calibri" w:hAnsi="Proxima Nova Rg" w:cs="Arial"/>
          <w:b/>
          <w:sz w:val="28"/>
          <w:szCs w:val="28"/>
          <w:lang w:val="en-US"/>
        </w:rPr>
        <w:t xml:space="preserve"> COVER SHEET</w:t>
      </w:r>
    </w:p>
    <w:p w14:paraId="60B275D9" w14:textId="77777777" w:rsidR="00B7724D" w:rsidRPr="005B74A6" w:rsidRDefault="00B7724D" w:rsidP="00871D58">
      <w:pPr>
        <w:spacing w:after="0"/>
        <w:contextualSpacing/>
        <w:jc w:val="center"/>
        <w:rPr>
          <w:rFonts w:ascii="Proxima Nova Rg" w:hAnsi="Proxima Nova Rg" w:cs="Arial"/>
          <w:b/>
          <w:szCs w:val="22"/>
        </w:rPr>
      </w:pPr>
    </w:p>
    <w:p w14:paraId="395FEFB5" w14:textId="3741385A" w:rsidR="00B7724D" w:rsidRPr="005B74A6" w:rsidRDefault="00B7724D" w:rsidP="00871D58">
      <w:pPr>
        <w:spacing w:after="0"/>
        <w:contextualSpacing/>
        <w:jc w:val="center"/>
        <w:rPr>
          <w:rFonts w:ascii="Proxima Nova Rg" w:hAnsi="Proxima Nova Rg" w:cs="Arial"/>
          <w:b/>
          <w:szCs w:val="22"/>
        </w:rPr>
      </w:pPr>
      <w:r w:rsidRPr="005B74A6">
        <w:rPr>
          <w:rFonts w:ascii="Proxima Nova Rg" w:hAnsi="Proxima Nova Rg" w:cs="Arial"/>
          <w:b/>
          <w:szCs w:val="22"/>
        </w:rPr>
        <w:t>General Information</w:t>
      </w:r>
    </w:p>
    <w:p w14:paraId="307BBF7B" w14:textId="77777777" w:rsidR="00B7724D" w:rsidRPr="005B74A6" w:rsidRDefault="00B7724D" w:rsidP="008969AE">
      <w:pPr>
        <w:spacing w:after="0"/>
        <w:contextualSpacing/>
        <w:rPr>
          <w:rFonts w:ascii="Proxima Nova Rg" w:hAnsi="Proxima Nova Rg" w:cs="Arial"/>
          <w:b/>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7296"/>
      </w:tblGrid>
      <w:tr w:rsidR="00B7724D" w:rsidRPr="005B74A6" w14:paraId="008C2717" w14:textId="77777777" w:rsidTr="00871D58">
        <w:trPr>
          <w:trHeight w:hRule="exact" w:val="547"/>
        </w:trPr>
        <w:tc>
          <w:tcPr>
            <w:tcW w:w="2694" w:type="dxa"/>
            <w:shd w:val="clear" w:color="auto" w:fill="DEEAF6" w:themeFill="accent5" w:themeFillTint="33"/>
            <w:vAlign w:val="center"/>
          </w:tcPr>
          <w:p w14:paraId="166DAB87" w14:textId="77777777" w:rsidR="00B7724D" w:rsidRPr="005B74A6" w:rsidRDefault="00B7724D" w:rsidP="00871D58">
            <w:pPr>
              <w:pStyle w:val="TableParagraph"/>
              <w:spacing w:line="240" w:lineRule="auto"/>
              <w:ind w:right="248"/>
              <w:contextualSpacing/>
              <w:rPr>
                <w:rFonts w:ascii="Proxima Nova Rg" w:hAnsi="Proxima Nova Rg" w:cs="Arial"/>
                <w:b/>
              </w:rPr>
            </w:pPr>
            <w:r w:rsidRPr="005B74A6">
              <w:rPr>
                <w:rFonts w:ascii="Proxima Nova Rg" w:hAnsi="Proxima Nova Rg" w:cs="Arial"/>
                <w:b/>
              </w:rPr>
              <w:t>Name of Organization</w:t>
            </w:r>
          </w:p>
        </w:tc>
        <w:tc>
          <w:tcPr>
            <w:tcW w:w="7296" w:type="dxa"/>
            <w:vAlign w:val="center"/>
          </w:tcPr>
          <w:p w14:paraId="085A055B" w14:textId="77777777" w:rsidR="00B7724D" w:rsidRPr="005B74A6" w:rsidRDefault="00B7724D" w:rsidP="00871D58">
            <w:pPr>
              <w:spacing w:after="0"/>
              <w:contextualSpacing/>
              <w:jc w:val="left"/>
              <w:rPr>
                <w:rFonts w:ascii="Proxima Nova Rg" w:hAnsi="Proxima Nova Rg" w:cs="Arial"/>
                <w:szCs w:val="22"/>
              </w:rPr>
            </w:pPr>
          </w:p>
        </w:tc>
      </w:tr>
      <w:tr w:rsidR="00B7724D" w:rsidRPr="005B74A6" w14:paraId="45EE3390" w14:textId="77777777" w:rsidTr="00871D58">
        <w:trPr>
          <w:trHeight w:hRule="exact" w:val="547"/>
        </w:trPr>
        <w:tc>
          <w:tcPr>
            <w:tcW w:w="2694" w:type="dxa"/>
            <w:shd w:val="clear" w:color="auto" w:fill="DEEAF6" w:themeFill="accent5" w:themeFillTint="33"/>
            <w:vAlign w:val="center"/>
          </w:tcPr>
          <w:p w14:paraId="1BC44538" w14:textId="77777777" w:rsidR="00B7724D" w:rsidRPr="005B74A6" w:rsidRDefault="00B7724D" w:rsidP="00871D58">
            <w:pPr>
              <w:pStyle w:val="TableParagraph"/>
              <w:spacing w:line="240" w:lineRule="auto"/>
              <w:ind w:right="248"/>
              <w:contextualSpacing/>
              <w:rPr>
                <w:rFonts w:ascii="Proxima Nova Rg" w:hAnsi="Proxima Nova Rg" w:cs="Arial"/>
                <w:b/>
              </w:rPr>
            </w:pPr>
            <w:r w:rsidRPr="005B74A6">
              <w:rPr>
                <w:rFonts w:ascii="Proxima Nova Rg" w:hAnsi="Proxima Nova Rg" w:cs="Arial"/>
                <w:b/>
              </w:rPr>
              <w:t>Contact Person</w:t>
            </w:r>
          </w:p>
        </w:tc>
        <w:tc>
          <w:tcPr>
            <w:tcW w:w="7296" w:type="dxa"/>
            <w:vAlign w:val="center"/>
          </w:tcPr>
          <w:p w14:paraId="53A04119" w14:textId="77777777" w:rsidR="00B7724D" w:rsidRPr="005B74A6" w:rsidRDefault="00B7724D" w:rsidP="00871D58">
            <w:pPr>
              <w:spacing w:after="0"/>
              <w:contextualSpacing/>
              <w:jc w:val="left"/>
              <w:rPr>
                <w:rFonts w:ascii="Proxima Nova Rg" w:hAnsi="Proxima Nova Rg" w:cs="Arial"/>
                <w:szCs w:val="22"/>
              </w:rPr>
            </w:pPr>
          </w:p>
        </w:tc>
      </w:tr>
      <w:tr w:rsidR="00871D58" w:rsidRPr="005B74A6" w14:paraId="707195E0" w14:textId="77777777" w:rsidTr="00871D58">
        <w:trPr>
          <w:trHeight w:hRule="exact" w:val="547"/>
        </w:trPr>
        <w:tc>
          <w:tcPr>
            <w:tcW w:w="2694" w:type="dxa"/>
            <w:vMerge w:val="restart"/>
            <w:shd w:val="clear" w:color="auto" w:fill="DEEAF6" w:themeFill="accent5" w:themeFillTint="33"/>
            <w:vAlign w:val="center"/>
          </w:tcPr>
          <w:p w14:paraId="5E3CE471" w14:textId="77777777" w:rsidR="00871D58" w:rsidRPr="005B74A6" w:rsidRDefault="00871D58" w:rsidP="00871D58">
            <w:pPr>
              <w:pStyle w:val="TableParagraph"/>
              <w:spacing w:line="240" w:lineRule="auto"/>
              <w:ind w:right="248"/>
              <w:contextualSpacing/>
              <w:rPr>
                <w:rFonts w:ascii="Proxima Nova Rg" w:hAnsi="Proxima Nova Rg" w:cs="Arial"/>
                <w:b/>
              </w:rPr>
            </w:pPr>
            <w:r w:rsidRPr="005B74A6">
              <w:rPr>
                <w:rFonts w:ascii="Proxima Nova Rg" w:hAnsi="Proxima Nova Rg" w:cs="Arial"/>
                <w:b/>
              </w:rPr>
              <w:t>Contact Information</w:t>
            </w:r>
          </w:p>
        </w:tc>
        <w:tc>
          <w:tcPr>
            <w:tcW w:w="7296" w:type="dxa"/>
            <w:vAlign w:val="center"/>
          </w:tcPr>
          <w:p w14:paraId="6114A7AE" w14:textId="77777777" w:rsidR="00871D58" w:rsidRPr="005B74A6" w:rsidRDefault="00871D58" w:rsidP="00871D58">
            <w:pPr>
              <w:pStyle w:val="TableParagraph"/>
              <w:spacing w:line="240" w:lineRule="auto"/>
              <w:ind w:right="1101"/>
              <w:contextualSpacing/>
              <w:rPr>
                <w:rFonts w:ascii="Proxima Nova Rg" w:hAnsi="Proxima Nova Rg" w:cs="Arial"/>
                <w:b/>
                <w:bCs/>
              </w:rPr>
            </w:pPr>
            <w:r w:rsidRPr="005B74A6">
              <w:rPr>
                <w:rFonts w:ascii="Proxima Nova Rg" w:hAnsi="Proxima Nova Rg" w:cs="Arial"/>
                <w:b/>
                <w:bCs/>
              </w:rPr>
              <w:t>Address:</w:t>
            </w:r>
          </w:p>
        </w:tc>
      </w:tr>
      <w:tr w:rsidR="00871D58" w:rsidRPr="005B74A6" w14:paraId="564425D8" w14:textId="77777777" w:rsidTr="00871D58">
        <w:trPr>
          <w:trHeight w:hRule="exact" w:val="548"/>
        </w:trPr>
        <w:tc>
          <w:tcPr>
            <w:tcW w:w="2694" w:type="dxa"/>
            <w:vMerge/>
            <w:shd w:val="clear" w:color="auto" w:fill="DEEAF6" w:themeFill="accent5" w:themeFillTint="33"/>
            <w:vAlign w:val="center"/>
          </w:tcPr>
          <w:p w14:paraId="508FA025" w14:textId="77777777" w:rsidR="00871D58" w:rsidRPr="005B74A6" w:rsidRDefault="00871D58" w:rsidP="00871D58">
            <w:pPr>
              <w:spacing w:after="0"/>
              <w:contextualSpacing/>
              <w:jc w:val="left"/>
              <w:rPr>
                <w:rFonts w:ascii="Proxima Nova Rg" w:hAnsi="Proxima Nova Rg" w:cs="Arial"/>
                <w:szCs w:val="22"/>
              </w:rPr>
            </w:pPr>
          </w:p>
        </w:tc>
        <w:tc>
          <w:tcPr>
            <w:tcW w:w="7296" w:type="dxa"/>
            <w:vAlign w:val="center"/>
          </w:tcPr>
          <w:p w14:paraId="30FF8954" w14:textId="1AAF6DEE" w:rsidR="00871D58" w:rsidRPr="005B74A6" w:rsidRDefault="00871D58" w:rsidP="00871D58">
            <w:pPr>
              <w:pStyle w:val="TableParagraph"/>
              <w:spacing w:line="240" w:lineRule="auto"/>
              <w:ind w:right="1101"/>
              <w:contextualSpacing/>
              <w:rPr>
                <w:rFonts w:ascii="Proxima Nova Rg" w:hAnsi="Proxima Nova Rg" w:cs="Arial"/>
                <w:b/>
                <w:bCs/>
              </w:rPr>
            </w:pPr>
            <w:r w:rsidRPr="005B74A6">
              <w:rPr>
                <w:rFonts w:ascii="Proxima Nova Rg" w:hAnsi="Proxima Nova Rg" w:cs="Arial"/>
                <w:b/>
                <w:bCs/>
              </w:rPr>
              <w:t>Telephone number:</w:t>
            </w:r>
          </w:p>
        </w:tc>
      </w:tr>
      <w:tr w:rsidR="00871D58" w:rsidRPr="005B74A6" w14:paraId="627D8467" w14:textId="77777777" w:rsidTr="00871D58">
        <w:trPr>
          <w:trHeight w:hRule="exact" w:val="547"/>
        </w:trPr>
        <w:tc>
          <w:tcPr>
            <w:tcW w:w="2694" w:type="dxa"/>
            <w:vMerge/>
            <w:shd w:val="clear" w:color="auto" w:fill="DEEAF6" w:themeFill="accent5" w:themeFillTint="33"/>
            <w:vAlign w:val="center"/>
          </w:tcPr>
          <w:p w14:paraId="0F6CB081" w14:textId="77777777" w:rsidR="00871D58" w:rsidRPr="005B74A6" w:rsidRDefault="00871D58" w:rsidP="00871D58">
            <w:pPr>
              <w:spacing w:after="0"/>
              <w:contextualSpacing/>
              <w:jc w:val="left"/>
              <w:rPr>
                <w:rFonts w:ascii="Proxima Nova Rg" w:hAnsi="Proxima Nova Rg" w:cs="Arial"/>
                <w:szCs w:val="22"/>
              </w:rPr>
            </w:pPr>
          </w:p>
        </w:tc>
        <w:tc>
          <w:tcPr>
            <w:tcW w:w="7296" w:type="dxa"/>
            <w:vAlign w:val="center"/>
          </w:tcPr>
          <w:p w14:paraId="57BC00F4" w14:textId="77777777" w:rsidR="00871D58" w:rsidRPr="005B74A6" w:rsidRDefault="00871D58" w:rsidP="00871D58">
            <w:pPr>
              <w:pStyle w:val="TableParagraph"/>
              <w:spacing w:line="240" w:lineRule="auto"/>
              <w:ind w:right="1101"/>
              <w:contextualSpacing/>
              <w:rPr>
                <w:rFonts w:ascii="Proxima Nova Rg" w:hAnsi="Proxima Nova Rg" w:cs="Arial"/>
                <w:b/>
                <w:bCs/>
              </w:rPr>
            </w:pPr>
            <w:r w:rsidRPr="005B74A6">
              <w:rPr>
                <w:rFonts w:ascii="Proxima Nova Rg" w:hAnsi="Proxima Nova Rg" w:cs="Arial"/>
                <w:b/>
                <w:bCs/>
              </w:rPr>
              <w:t>Email:</w:t>
            </w:r>
          </w:p>
        </w:tc>
      </w:tr>
      <w:tr w:rsidR="00B7724D" w:rsidRPr="005B74A6" w14:paraId="1A7A4A82" w14:textId="77777777" w:rsidTr="00871D58">
        <w:trPr>
          <w:trHeight w:hRule="exact" w:val="1567"/>
        </w:trPr>
        <w:tc>
          <w:tcPr>
            <w:tcW w:w="2694" w:type="dxa"/>
            <w:shd w:val="clear" w:color="auto" w:fill="DEEAF6" w:themeFill="accent5" w:themeFillTint="33"/>
            <w:vAlign w:val="center"/>
          </w:tcPr>
          <w:p w14:paraId="044D559D" w14:textId="77777777" w:rsidR="00B7724D" w:rsidRPr="005B74A6" w:rsidRDefault="00B7724D" w:rsidP="00871D58">
            <w:pPr>
              <w:pStyle w:val="TableParagraph"/>
              <w:spacing w:line="240" w:lineRule="auto"/>
              <w:ind w:right="248"/>
              <w:contextualSpacing/>
              <w:rPr>
                <w:rFonts w:ascii="Proxima Nova Rg" w:hAnsi="Proxima Nova Rg" w:cs="Arial"/>
                <w:b/>
              </w:rPr>
            </w:pPr>
            <w:r w:rsidRPr="005B74A6">
              <w:rPr>
                <w:rFonts w:ascii="Proxima Nova Rg" w:hAnsi="Proxima Nova Rg" w:cs="Arial"/>
                <w:b/>
              </w:rPr>
              <w:t>Organization Type</w:t>
            </w:r>
          </w:p>
        </w:tc>
        <w:tc>
          <w:tcPr>
            <w:tcW w:w="7296" w:type="dxa"/>
            <w:vAlign w:val="center"/>
          </w:tcPr>
          <w:p w14:paraId="08D2CFCB" w14:textId="0B011513" w:rsidR="00B7724D" w:rsidRPr="005B74A6" w:rsidRDefault="00B7724D" w:rsidP="00D0527C">
            <w:pPr>
              <w:pStyle w:val="TableParagraph"/>
              <w:tabs>
                <w:tab w:val="left" w:pos="344"/>
              </w:tabs>
              <w:spacing w:line="240" w:lineRule="auto"/>
              <w:ind w:left="0"/>
              <w:contextualSpacing/>
              <w:rPr>
                <w:rFonts w:ascii="Proxima Nova Rg" w:hAnsi="Proxima Nova Rg" w:cs="Arial"/>
              </w:rPr>
            </w:pPr>
          </w:p>
        </w:tc>
      </w:tr>
      <w:tr w:rsidR="00B7724D" w:rsidRPr="005B74A6" w14:paraId="42D70FE7" w14:textId="77777777" w:rsidTr="00871D58">
        <w:trPr>
          <w:trHeight w:hRule="exact" w:val="1399"/>
        </w:trPr>
        <w:tc>
          <w:tcPr>
            <w:tcW w:w="2694" w:type="dxa"/>
            <w:shd w:val="clear" w:color="auto" w:fill="DEEAF6" w:themeFill="accent5" w:themeFillTint="33"/>
            <w:vAlign w:val="center"/>
          </w:tcPr>
          <w:p w14:paraId="608913B3" w14:textId="42E15E41" w:rsidR="00B7724D" w:rsidRPr="005B74A6" w:rsidRDefault="00B7724D" w:rsidP="00871D58">
            <w:pPr>
              <w:pStyle w:val="TableParagraph"/>
              <w:spacing w:line="240" w:lineRule="auto"/>
              <w:ind w:right="248"/>
              <w:contextualSpacing/>
              <w:rPr>
                <w:rFonts w:ascii="Proxima Nova Rg" w:hAnsi="Proxima Nova Rg" w:cs="Arial"/>
                <w:b/>
              </w:rPr>
            </w:pPr>
            <w:r w:rsidRPr="005B74A6">
              <w:rPr>
                <w:rFonts w:ascii="Proxima Nova Rg" w:hAnsi="Proxima Nova Rg" w:cs="Arial"/>
                <w:b/>
              </w:rPr>
              <w:t xml:space="preserve">Is your </w:t>
            </w:r>
            <w:r w:rsidR="00871D58" w:rsidRPr="005B74A6">
              <w:rPr>
                <w:rFonts w:ascii="Proxima Nova Rg" w:hAnsi="Proxima Nova Rg" w:cs="Arial"/>
                <w:b/>
              </w:rPr>
              <w:t>O</w:t>
            </w:r>
            <w:r w:rsidRPr="005B74A6">
              <w:rPr>
                <w:rFonts w:ascii="Proxima Nova Rg" w:hAnsi="Proxima Nova Rg" w:cs="Arial"/>
                <w:b/>
              </w:rPr>
              <w:t>rganization legally registered?</w:t>
            </w:r>
          </w:p>
        </w:tc>
        <w:tc>
          <w:tcPr>
            <w:tcW w:w="7296" w:type="dxa"/>
            <w:vAlign w:val="center"/>
          </w:tcPr>
          <w:p w14:paraId="05C595E5" w14:textId="77777777" w:rsidR="00B7724D" w:rsidRPr="005B74A6" w:rsidRDefault="00B7724D" w:rsidP="00871D58">
            <w:pPr>
              <w:pStyle w:val="TableParagraph"/>
              <w:numPr>
                <w:ilvl w:val="0"/>
                <w:numId w:val="9"/>
              </w:numPr>
              <w:tabs>
                <w:tab w:val="left" w:pos="344"/>
              </w:tabs>
              <w:spacing w:line="240" w:lineRule="auto"/>
              <w:ind w:hanging="240"/>
              <w:contextualSpacing/>
              <w:rPr>
                <w:rFonts w:ascii="Proxima Nova Rg" w:hAnsi="Proxima Nova Rg" w:cs="Arial"/>
              </w:rPr>
            </w:pPr>
            <w:r w:rsidRPr="005B74A6">
              <w:rPr>
                <w:rFonts w:ascii="Proxima Nova Rg" w:hAnsi="Proxima Nova Rg" w:cs="Arial"/>
              </w:rPr>
              <w:t>Yes</w:t>
            </w:r>
          </w:p>
          <w:p w14:paraId="081419D5" w14:textId="77777777" w:rsidR="00B7724D" w:rsidRPr="005B74A6" w:rsidRDefault="00B7724D" w:rsidP="00871D58">
            <w:pPr>
              <w:pStyle w:val="TableParagraph"/>
              <w:numPr>
                <w:ilvl w:val="0"/>
                <w:numId w:val="9"/>
              </w:numPr>
              <w:tabs>
                <w:tab w:val="left" w:pos="344"/>
              </w:tabs>
              <w:spacing w:line="240" w:lineRule="auto"/>
              <w:ind w:hanging="240"/>
              <w:contextualSpacing/>
              <w:rPr>
                <w:rFonts w:ascii="Proxima Nova Rg" w:hAnsi="Proxima Nova Rg" w:cs="Arial"/>
              </w:rPr>
            </w:pPr>
            <w:r w:rsidRPr="005B74A6">
              <w:rPr>
                <w:rFonts w:ascii="Proxima Nova Rg" w:hAnsi="Proxima Nova Rg" w:cs="Arial"/>
              </w:rPr>
              <w:t>No</w:t>
            </w:r>
          </w:p>
          <w:p w14:paraId="655E2332" w14:textId="77777777" w:rsidR="00871D58" w:rsidRPr="005B74A6" w:rsidRDefault="00871D58" w:rsidP="00871D58">
            <w:pPr>
              <w:pStyle w:val="TableParagraph"/>
              <w:spacing w:line="240" w:lineRule="auto"/>
              <w:ind w:left="145" w:right="102"/>
              <w:contextualSpacing/>
              <w:rPr>
                <w:rFonts w:ascii="Proxima Nova Rg" w:hAnsi="Proxima Nova Rg" w:cs="Arial"/>
                <w:b/>
              </w:rPr>
            </w:pPr>
          </w:p>
          <w:p w14:paraId="6F950468" w14:textId="23F1648F" w:rsidR="00B7724D" w:rsidRPr="005B74A6" w:rsidRDefault="00B7724D" w:rsidP="00CD2796">
            <w:pPr>
              <w:pStyle w:val="TableParagraph"/>
              <w:spacing w:line="240" w:lineRule="auto"/>
              <w:ind w:left="145" w:right="102"/>
              <w:contextualSpacing/>
              <w:jc w:val="both"/>
              <w:rPr>
                <w:rFonts w:ascii="Proxima Nova Rg" w:hAnsi="Proxima Nova Rg" w:cs="Arial"/>
                <w:i/>
                <w:iCs/>
              </w:rPr>
            </w:pPr>
            <w:r w:rsidRPr="005B74A6">
              <w:rPr>
                <w:rFonts w:ascii="Proxima Nova Rg" w:hAnsi="Proxima Nova Rg" w:cs="Arial"/>
                <w:i/>
                <w:iCs/>
              </w:rPr>
              <w:t xml:space="preserve">If yes, please attach a copy of your registration document to the </w:t>
            </w:r>
            <w:r w:rsidR="00CD2796" w:rsidRPr="005B74A6">
              <w:rPr>
                <w:rFonts w:ascii="Proxima Nova Rg" w:hAnsi="Proxima Nova Rg" w:cs="Arial"/>
                <w:i/>
                <w:iCs/>
              </w:rPr>
              <w:t>submission</w:t>
            </w:r>
          </w:p>
        </w:tc>
      </w:tr>
      <w:tr w:rsidR="00B7724D" w:rsidRPr="005B74A6" w14:paraId="6555FDC2" w14:textId="77777777" w:rsidTr="00871D58">
        <w:trPr>
          <w:trHeight w:hRule="exact" w:val="2127"/>
        </w:trPr>
        <w:tc>
          <w:tcPr>
            <w:tcW w:w="2694" w:type="dxa"/>
            <w:shd w:val="clear" w:color="auto" w:fill="DEEAF6" w:themeFill="accent5" w:themeFillTint="33"/>
            <w:vAlign w:val="center"/>
          </w:tcPr>
          <w:p w14:paraId="4F89F027" w14:textId="24AE2AB2" w:rsidR="00B7724D" w:rsidRPr="005B74A6" w:rsidRDefault="00B7724D" w:rsidP="00871D58">
            <w:pPr>
              <w:pStyle w:val="TableParagraph"/>
              <w:spacing w:after="120" w:line="240" w:lineRule="auto"/>
              <w:ind w:left="102" w:right="249"/>
              <w:rPr>
                <w:rFonts w:ascii="Proxima Nova Rg" w:hAnsi="Proxima Nova Rg" w:cs="Arial"/>
                <w:b/>
              </w:rPr>
            </w:pPr>
            <w:r w:rsidRPr="005B74A6">
              <w:rPr>
                <w:rFonts w:ascii="Proxima Nova Rg" w:hAnsi="Proxima Nova Rg" w:cs="Arial"/>
                <w:b/>
              </w:rPr>
              <w:t xml:space="preserve">Institutional </w:t>
            </w:r>
            <w:r w:rsidR="00871D58" w:rsidRPr="005B74A6">
              <w:rPr>
                <w:rFonts w:ascii="Proxima Nova Rg" w:hAnsi="Proxima Nova Rg" w:cs="Arial"/>
                <w:b/>
              </w:rPr>
              <w:t>P</w:t>
            </w:r>
            <w:r w:rsidRPr="005B74A6">
              <w:rPr>
                <w:rFonts w:ascii="Proxima Nova Rg" w:hAnsi="Proxima Nova Rg" w:cs="Arial"/>
                <w:b/>
              </w:rPr>
              <w:t>rofile</w:t>
            </w:r>
          </w:p>
          <w:p w14:paraId="79CEDCD5" w14:textId="2B8BB2BC" w:rsidR="00B7724D" w:rsidRPr="005B74A6" w:rsidRDefault="00871D58" w:rsidP="00871D58">
            <w:pPr>
              <w:pStyle w:val="TableParagraph"/>
              <w:spacing w:line="240" w:lineRule="auto"/>
              <w:ind w:right="102"/>
              <w:contextualSpacing/>
              <w:rPr>
                <w:rFonts w:ascii="Proxima Nova Rg" w:hAnsi="Proxima Nova Rg" w:cs="Arial"/>
                <w:i/>
                <w:iCs/>
              </w:rPr>
            </w:pPr>
            <w:r w:rsidRPr="005B74A6">
              <w:rPr>
                <w:rFonts w:ascii="Proxima Nova Rg" w:hAnsi="Proxima Nova Rg" w:cs="Arial"/>
                <w:i/>
                <w:iCs/>
              </w:rPr>
              <w:t>(A brief description of the Organization, including its</w:t>
            </w:r>
            <w:r w:rsidR="00DF7B8B" w:rsidRPr="005B74A6">
              <w:rPr>
                <w:rFonts w:ascii="Proxima Nova Rg" w:hAnsi="Proxima Nova Rg" w:cs="Arial"/>
                <w:i/>
                <w:iCs/>
              </w:rPr>
              <w:t xml:space="preserve"> vision, mission,</w:t>
            </w:r>
            <w:r w:rsidRPr="005B74A6">
              <w:rPr>
                <w:rFonts w:ascii="Proxima Nova Rg" w:hAnsi="Proxima Nova Rg" w:cs="Arial"/>
                <w:i/>
                <w:iCs/>
              </w:rPr>
              <w:t xml:space="preserve"> relevant experience</w:t>
            </w:r>
            <w:r w:rsidR="00B1747D" w:rsidRPr="005B74A6">
              <w:rPr>
                <w:rFonts w:ascii="Proxima Nova Rg" w:hAnsi="Proxima Nova Rg" w:cs="Arial"/>
                <w:i/>
                <w:iCs/>
              </w:rPr>
              <w:t>,</w:t>
            </w:r>
            <w:r w:rsidRPr="005B74A6">
              <w:rPr>
                <w:rFonts w:ascii="Proxima Nova Rg" w:hAnsi="Proxima Nova Rg" w:cs="Arial"/>
                <w:i/>
                <w:iCs/>
              </w:rPr>
              <w:t xml:space="preserve"> </w:t>
            </w:r>
            <w:r w:rsidR="00CD2796" w:rsidRPr="005B74A6">
              <w:rPr>
                <w:rFonts w:ascii="Proxima Nova Rg" w:hAnsi="Proxima Nova Rg" w:cs="Arial"/>
                <w:i/>
                <w:iCs/>
              </w:rPr>
              <w:t xml:space="preserve">and </w:t>
            </w:r>
            <w:r w:rsidR="003E0401" w:rsidRPr="005B74A6">
              <w:rPr>
                <w:rFonts w:ascii="Proxima Nova Rg" w:hAnsi="Proxima Nova Rg" w:cs="Arial"/>
                <w:i/>
                <w:iCs/>
              </w:rPr>
              <w:t>partnerships</w:t>
            </w:r>
            <w:r w:rsidR="00CD2796" w:rsidRPr="005B74A6">
              <w:rPr>
                <w:rFonts w:ascii="Proxima Nova Rg" w:hAnsi="Proxima Nova Rg" w:cs="Arial"/>
                <w:i/>
                <w:iCs/>
              </w:rPr>
              <w:t xml:space="preserve"> </w:t>
            </w:r>
            <w:r w:rsidR="00DF7B8B" w:rsidRPr="005B74A6">
              <w:rPr>
                <w:rFonts w:ascii="Proxima Nova Rg" w:hAnsi="Proxima Nova Rg" w:cs="Arial"/>
                <w:i/>
                <w:iCs/>
              </w:rPr>
              <w:t>in</w:t>
            </w:r>
            <w:r w:rsidR="00CD2796" w:rsidRPr="005B74A6">
              <w:rPr>
                <w:rFonts w:ascii="Proxima Nova Rg" w:hAnsi="Proxima Nova Rg" w:cs="Arial"/>
                <w:i/>
                <w:iCs/>
              </w:rPr>
              <w:t xml:space="preserve"> the proposed </w:t>
            </w:r>
            <w:r w:rsidR="00DF7B8B" w:rsidRPr="005B74A6">
              <w:rPr>
                <w:rFonts w:ascii="Proxima Nova Rg" w:hAnsi="Proxima Nova Rg" w:cs="Arial"/>
                <w:i/>
                <w:iCs/>
              </w:rPr>
              <w:t>thematic area[s]</w:t>
            </w:r>
            <w:r w:rsidRPr="005B74A6">
              <w:rPr>
                <w:rFonts w:ascii="Proxima Nova Rg" w:hAnsi="Proxima Nova Rg" w:cs="Arial"/>
                <w:i/>
                <w:iCs/>
              </w:rPr>
              <w:t>)</w:t>
            </w:r>
          </w:p>
        </w:tc>
        <w:tc>
          <w:tcPr>
            <w:tcW w:w="7296" w:type="dxa"/>
            <w:vAlign w:val="center"/>
          </w:tcPr>
          <w:p w14:paraId="26A2F011" w14:textId="77777777" w:rsidR="00B7724D" w:rsidRPr="005B74A6" w:rsidRDefault="00B7724D" w:rsidP="00871D58">
            <w:pPr>
              <w:pStyle w:val="TableParagraph"/>
              <w:spacing w:line="240" w:lineRule="auto"/>
              <w:ind w:left="0"/>
              <w:contextualSpacing/>
              <w:rPr>
                <w:rFonts w:ascii="Proxima Nova Rg" w:hAnsi="Proxima Nova Rg" w:cs="Arial"/>
                <w:b/>
              </w:rPr>
            </w:pPr>
          </w:p>
          <w:p w14:paraId="6B9A0BE4" w14:textId="77777777" w:rsidR="00B7724D" w:rsidRPr="005B74A6" w:rsidRDefault="00B7724D" w:rsidP="00871D58">
            <w:pPr>
              <w:pStyle w:val="TableParagraph"/>
              <w:spacing w:line="240" w:lineRule="auto"/>
              <w:contextualSpacing/>
              <w:rPr>
                <w:rFonts w:ascii="Proxima Nova Rg" w:hAnsi="Proxima Nova Rg" w:cs="Arial"/>
              </w:rPr>
            </w:pPr>
          </w:p>
          <w:p w14:paraId="61C4BEC7" w14:textId="77777777" w:rsidR="00871D58" w:rsidRPr="005B74A6" w:rsidRDefault="00871D58" w:rsidP="00871D58">
            <w:pPr>
              <w:pStyle w:val="TableParagraph"/>
              <w:spacing w:line="240" w:lineRule="auto"/>
              <w:contextualSpacing/>
              <w:rPr>
                <w:rFonts w:ascii="Proxima Nova Rg" w:hAnsi="Proxima Nova Rg" w:cs="Arial"/>
              </w:rPr>
            </w:pPr>
          </w:p>
          <w:p w14:paraId="1965BFA6" w14:textId="77777777" w:rsidR="00871D58" w:rsidRPr="005B74A6" w:rsidRDefault="00871D58" w:rsidP="00871D58">
            <w:pPr>
              <w:pStyle w:val="TableParagraph"/>
              <w:spacing w:line="240" w:lineRule="auto"/>
              <w:contextualSpacing/>
              <w:rPr>
                <w:rFonts w:ascii="Proxima Nova Rg" w:hAnsi="Proxima Nova Rg" w:cs="Arial"/>
              </w:rPr>
            </w:pPr>
          </w:p>
          <w:p w14:paraId="1E4F2863" w14:textId="77777777" w:rsidR="00871D58" w:rsidRPr="005B74A6" w:rsidRDefault="00871D58" w:rsidP="00871D58">
            <w:pPr>
              <w:pStyle w:val="TableParagraph"/>
              <w:spacing w:line="240" w:lineRule="auto"/>
              <w:contextualSpacing/>
              <w:rPr>
                <w:rFonts w:ascii="Proxima Nova Rg" w:hAnsi="Proxima Nova Rg" w:cs="Arial"/>
              </w:rPr>
            </w:pPr>
          </w:p>
          <w:p w14:paraId="21C38F76" w14:textId="77777777" w:rsidR="00871D58" w:rsidRPr="005B74A6" w:rsidRDefault="00871D58" w:rsidP="00871D58">
            <w:pPr>
              <w:pStyle w:val="TableParagraph"/>
              <w:spacing w:line="240" w:lineRule="auto"/>
              <w:contextualSpacing/>
              <w:rPr>
                <w:rFonts w:ascii="Proxima Nova Rg" w:hAnsi="Proxima Nova Rg" w:cs="Arial"/>
              </w:rPr>
            </w:pPr>
          </w:p>
          <w:p w14:paraId="10B32A42" w14:textId="77777777" w:rsidR="00871D58" w:rsidRPr="005B74A6" w:rsidRDefault="00871D58" w:rsidP="00871D58">
            <w:pPr>
              <w:pStyle w:val="TableParagraph"/>
              <w:spacing w:line="240" w:lineRule="auto"/>
              <w:contextualSpacing/>
              <w:rPr>
                <w:rFonts w:ascii="Proxima Nova Rg" w:hAnsi="Proxima Nova Rg" w:cs="Arial"/>
              </w:rPr>
            </w:pPr>
          </w:p>
          <w:p w14:paraId="064B3EBB" w14:textId="77777777" w:rsidR="00871D58" w:rsidRPr="005B74A6" w:rsidRDefault="00871D58" w:rsidP="00871D58">
            <w:pPr>
              <w:pStyle w:val="TableParagraph"/>
              <w:spacing w:line="240" w:lineRule="auto"/>
              <w:contextualSpacing/>
              <w:rPr>
                <w:rFonts w:ascii="Proxima Nova Rg" w:hAnsi="Proxima Nova Rg" w:cs="Arial"/>
              </w:rPr>
            </w:pPr>
          </w:p>
          <w:p w14:paraId="53E07785" w14:textId="4468DF4C" w:rsidR="00871D58" w:rsidRPr="005B74A6" w:rsidRDefault="00871D58" w:rsidP="00871D58">
            <w:pPr>
              <w:pStyle w:val="TableParagraph"/>
              <w:spacing w:line="240" w:lineRule="auto"/>
              <w:contextualSpacing/>
              <w:rPr>
                <w:rFonts w:ascii="Proxima Nova Rg" w:hAnsi="Proxima Nova Rg" w:cs="Arial"/>
              </w:rPr>
            </w:pPr>
          </w:p>
        </w:tc>
      </w:tr>
      <w:tr w:rsidR="00B7724D" w:rsidRPr="005B74A6" w14:paraId="0FD3FCC9" w14:textId="77777777" w:rsidTr="00871D58">
        <w:trPr>
          <w:trHeight w:hRule="exact" w:val="547"/>
        </w:trPr>
        <w:tc>
          <w:tcPr>
            <w:tcW w:w="2694" w:type="dxa"/>
            <w:shd w:val="clear" w:color="auto" w:fill="DEEAF6" w:themeFill="accent5" w:themeFillTint="33"/>
            <w:vAlign w:val="center"/>
          </w:tcPr>
          <w:p w14:paraId="2EF4F084" w14:textId="652F5124" w:rsidR="00B7724D" w:rsidRPr="005B74A6" w:rsidRDefault="00B7724D" w:rsidP="00871D58">
            <w:pPr>
              <w:pStyle w:val="TableParagraph"/>
              <w:spacing w:line="240" w:lineRule="auto"/>
              <w:ind w:right="248"/>
              <w:contextualSpacing/>
              <w:rPr>
                <w:rFonts w:ascii="Proxima Nova Rg" w:hAnsi="Proxima Nova Rg" w:cs="Arial"/>
                <w:b/>
              </w:rPr>
            </w:pPr>
            <w:r w:rsidRPr="005B74A6">
              <w:rPr>
                <w:rFonts w:ascii="Proxima Nova Rg" w:hAnsi="Proxima Nova Rg" w:cs="Arial"/>
                <w:b/>
              </w:rPr>
              <w:t xml:space="preserve">Total </w:t>
            </w:r>
            <w:r w:rsidR="00871D58" w:rsidRPr="005B74A6">
              <w:rPr>
                <w:rFonts w:ascii="Proxima Nova Rg" w:hAnsi="Proxima Nova Rg" w:cs="Arial"/>
                <w:b/>
              </w:rPr>
              <w:t>R</w:t>
            </w:r>
            <w:r w:rsidRPr="005B74A6">
              <w:rPr>
                <w:rFonts w:ascii="Proxima Nova Rg" w:hAnsi="Proxima Nova Rg" w:cs="Arial"/>
                <w:b/>
              </w:rPr>
              <w:t xml:space="preserve">equested </w:t>
            </w:r>
            <w:r w:rsidR="00871D58" w:rsidRPr="005B74A6">
              <w:rPr>
                <w:rFonts w:ascii="Proxima Nova Rg" w:hAnsi="Proxima Nova Rg" w:cs="Arial"/>
                <w:b/>
              </w:rPr>
              <w:t>B</w:t>
            </w:r>
            <w:r w:rsidRPr="005B74A6">
              <w:rPr>
                <w:rFonts w:ascii="Proxima Nova Rg" w:hAnsi="Proxima Nova Rg" w:cs="Arial"/>
                <w:b/>
              </w:rPr>
              <w:t>udget</w:t>
            </w:r>
            <w:r w:rsidR="00AE5971" w:rsidRPr="005B74A6">
              <w:rPr>
                <w:rFonts w:ascii="Proxima Nova Rg" w:hAnsi="Proxima Nova Rg" w:cs="Arial"/>
                <w:b/>
              </w:rPr>
              <w:t xml:space="preserve"> (USD)</w:t>
            </w:r>
          </w:p>
        </w:tc>
        <w:tc>
          <w:tcPr>
            <w:tcW w:w="7296" w:type="dxa"/>
            <w:vAlign w:val="center"/>
          </w:tcPr>
          <w:p w14:paraId="05BBC728" w14:textId="77777777" w:rsidR="00B7724D" w:rsidRPr="005B74A6" w:rsidRDefault="00B7724D" w:rsidP="00871D58">
            <w:pPr>
              <w:spacing w:after="0"/>
              <w:contextualSpacing/>
              <w:jc w:val="left"/>
              <w:rPr>
                <w:rFonts w:ascii="Proxima Nova Rg" w:hAnsi="Proxima Nova Rg" w:cs="Arial"/>
                <w:szCs w:val="22"/>
              </w:rPr>
            </w:pPr>
          </w:p>
        </w:tc>
      </w:tr>
    </w:tbl>
    <w:p w14:paraId="529567C9" w14:textId="77777777" w:rsidR="00B7724D" w:rsidRPr="005B74A6" w:rsidRDefault="00B7724D" w:rsidP="008969AE">
      <w:pPr>
        <w:spacing w:after="0"/>
        <w:contextualSpacing/>
        <w:rPr>
          <w:rFonts w:ascii="Proxima Nova Rg" w:hAnsi="Proxima Nova Rg" w:cs="Arial"/>
          <w:szCs w:val="22"/>
        </w:rPr>
      </w:pPr>
    </w:p>
    <w:p w14:paraId="24DD2D6E" w14:textId="1571911F" w:rsidR="002E4D09" w:rsidRPr="005B74A6" w:rsidRDefault="002E4D09" w:rsidP="008969AE">
      <w:pPr>
        <w:spacing w:after="0"/>
        <w:contextualSpacing/>
        <w:jc w:val="left"/>
        <w:rPr>
          <w:rFonts w:ascii="Proxima Nova Rg" w:hAnsi="Proxima Nova Rg" w:cs="Arial"/>
          <w:i/>
          <w:szCs w:val="22"/>
        </w:rPr>
      </w:pPr>
    </w:p>
    <w:sectPr w:rsidR="002E4D09" w:rsidRPr="005B74A6" w:rsidSect="008E3CA6">
      <w:headerReference w:type="even" r:id="rId24"/>
      <w:headerReference w:type="default" r:id="rId25"/>
      <w:footerReference w:type="even" r:id="rId26"/>
      <w:footerReference w:type="default" r:id="rId27"/>
      <w:headerReference w:type="first" r:id="rId28"/>
      <w:footerReference w:type="first" r:id="rId29"/>
      <w:pgSz w:w="12240" w:h="15840"/>
      <w:pgMar w:top="1985" w:right="1080" w:bottom="1134" w:left="1080" w:header="720" w:footer="4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1786A" w14:textId="77777777" w:rsidR="002D6FB5" w:rsidRDefault="002D6FB5" w:rsidP="00012CCA">
      <w:pPr>
        <w:spacing w:after="0"/>
      </w:pPr>
      <w:r>
        <w:separator/>
      </w:r>
    </w:p>
  </w:endnote>
  <w:endnote w:type="continuationSeparator" w:id="0">
    <w:p w14:paraId="23A0E929" w14:textId="77777777" w:rsidR="002D6FB5" w:rsidRDefault="002D6FB5" w:rsidP="00012CCA">
      <w:pPr>
        <w:spacing w:after="0"/>
      </w:pPr>
      <w:r>
        <w:continuationSeparator/>
      </w:r>
    </w:p>
  </w:endnote>
  <w:endnote w:type="continuationNotice" w:id="1">
    <w:p w14:paraId="5CF74DCC" w14:textId="77777777" w:rsidR="002D6FB5" w:rsidRDefault="002D6FB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okChampa">
    <w:panose1 w:val="020B0604020202020204"/>
    <w:charset w:val="00"/>
    <w:family w:val="swiss"/>
    <w:pitch w:val="variable"/>
    <w:sig w:usb0="83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Rg">
    <w:panose1 w:val="02000506030000020004"/>
    <w:charset w:val="00"/>
    <w:family w:val="modern"/>
    <w:notTrueType/>
    <w:pitch w:val="variable"/>
    <w:sig w:usb0="A00000AF" w:usb1="5000E0FB" w:usb2="00000000" w:usb3="00000000" w:csb0="0000019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C3660" w14:textId="77777777" w:rsidR="008E3CA6" w:rsidRDefault="008E3C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5525467"/>
      <w:docPartObj>
        <w:docPartGallery w:val="Page Numbers (Bottom of Page)"/>
        <w:docPartUnique/>
      </w:docPartObj>
    </w:sdtPr>
    <w:sdtEndPr>
      <w:rPr>
        <w:rFonts w:ascii="Proxima Nova Rg" w:hAnsi="Proxima Nova Rg"/>
        <w:noProof/>
        <w:sz w:val="16"/>
        <w:szCs w:val="16"/>
      </w:rPr>
    </w:sdtEndPr>
    <w:sdtContent>
      <w:p w14:paraId="37B15BE3" w14:textId="00882F3E" w:rsidR="00C04DB3" w:rsidRPr="008E3CA6" w:rsidRDefault="00C04DB3" w:rsidP="00D16649">
        <w:pPr>
          <w:pStyle w:val="Footer"/>
          <w:jc w:val="center"/>
          <w:rPr>
            <w:rFonts w:ascii="Proxima Nova Rg" w:hAnsi="Proxima Nova Rg"/>
            <w:sz w:val="16"/>
            <w:szCs w:val="16"/>
          </w:rPr>
        </w:pPr>
        <w:r w:rsidRPr="008E3CA6">
          <w:rPr>
            <w:rFonts w:ascii="Proxima Nova Rg" w:hAnsi="Proxima Nova Rg"/>
            <w:sz w:val="16"/>
            <w:szCs w:val="16"/>
          </w:rPr>
          <w:fldChar w:fldCharType="begin"/>
        </w:r>
        <w:r w:rsidRPr="008E3CA6">
          <w:rPr>
            <w:rFonts w:ascii="Proxima Nova Rg" w:hAnsi="Proxima Nova Rg"/>
            <w:sz w:val="16"/>
            <w:szCs w:val="16"/>
          </w:rPr>
          <w:instrText xml:space="preserve"> PAGE   \* MERGEFORMAT </w:instrText>
        </w:r>
        <w:r w:rsidRPr="008E3CA6">
          <w:rPr>
            <w:rFonts w:ascii="Proxima Nova Rg" w:hAnsi="Proxima Nova Rg"/>
            <w:sz w:val="16"/>
            <w:szCs w:val="16"/>
          </w:rPr>
          <w:fldChar w:fldCharType="separate"/>
        </w:r>
        <w:r w:rsidRPr="008E3CA6">
          <w:rPr>
            <w:rFonts w:ascii="Proxima Nova Rg" w:hAnsi="Proxima Nova Rg"/>
            <w:noProof/>
            <w:sz w:val="16"/>
            <w:szCs w:val="16"/>
          </w:rPr>
          <w:t>2</w:t>
        </w:r>
        <w:r w:rsidRPr="008E3CA6">
          <w:rPr>
            <w:rFonts w:ascii="Proxima Nova Rg" w:hAnsi="Proxima Nova Rg"/>
            <w:noProof/>
            <w:sz w:val="16"/>
            <w:szCs w:val="16"/>
          </w:rPr>
          <w:fldChar w:fldCharType="end"/>
        </w:r>
      </w:p>
    </w:sdtContent>
  </w:sdt>
  <w:p w14:paraId="695006FF" w14:textId="77777777" w:rsidR="00C04DB3" w:rsidRDefault="00C04D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39320" w14:textId="77777777" w:rsidR="008E3CA6" w:rsidRDefault="008E3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9D41B" w14:textId="77777777" w:rsidR="002D6FB5" w:rsidRDefault="002D6FB5" w:rsidP="00012CCA">
      <w:pPr>
        <w:spacing w:after="0"/>
      </w:pPr>
      <w:r>
        <w:separator/>
      </w:r>
    </w:p>
  </w:footnote>
  <w:footnote w:type="continuationSeparator" w:id="0">
    <w:p w14:paraId="13A717D0" w14:textId="77777777" w:rsidR="002D6FB5" w:rsidRDefault="002D6FB5" w:rsidP="00012CCA">
      <w:pPr>
        <w:spacing w:after="0"/>
      </w:pPr>
      <w:r>
        <w:continuationSeparator/>
      </w:r>
    </w:p>
  </w:footnote>
  <w:footnote w:type="continuationNotice" w:id="1">
    <w:p w14:paraId="70D9DC94" w14:textId="77777777" w:rsidR="002D6FB5" w:rsidRDefault="002D6FB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E7F35" w14:textId="77777777" w:rsidR="008E3CA6" w:rsidRDefault="008E3C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D775D" w14:textId="50467859" w:rsidR="00953689" w:rsidRDefault="00953689">
    <w:pPr>
      <w:pStyle w:val="Header"/>
    </w:pPr>
    <w:r>
      <w:rPr>
        <w:noProof/>
      </w:rPr>
      <w:drawing>
        <wp:anchor distT="0" distB="0" distL="114300" distR="114300" simplePos="0" relativeHeight="251658240" behindDoc="0" locked="0" layoutInCell="1" allowOverlap="1" wp14:anchorId="3A83C64C" wp14:editId="6185E0FD">
          <wp:simplePos x="0" y="0"/>
          <wp:positionH relativeFrom="margin">
            <wp:align>right</wp:align>
          </wp:positionH>
          <wp:positionV relativeFrom="paragraph">
            <wp:posOffset>0</wp:posOffset>
          </wp:positionV>
          <wp:extent cx="507216" cy="64008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DP_Logo_Medium.jpg"/>
                  <pic:cNvPicPr/>
                </pic:nvPicPr>
                <pic:blipFill rotWithShape="1">
                  <a:blip r:embed="rId1">
                    <a:extLst>
                      <a:ext uri="{28A0092B-C50C-407E-A947-70E740481C1C}">
                        <a14:useLocalDpi xmlns:a14="http://schemas.microsoft.com/office/drawing/2010/main" val="0"/>
                      </a:ext>
                    </a:extLst>
                  </a:blip>
                  <a:srcRect l="630" t="4745" b="26335"/>
                  <a:stretch/>
                </pic:blipFill>
                <pic:spPr bwMode="auto">
                  <a:xfrm>
                    <a:off x="0" y="0"/>
                    <a:ext cx="507216" cy="640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95F99" w14:textId="77777777" w:rsidR="008E3CA6" w:rsidRDefault="008E3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30B8F"/>
    <w:multiLevelType w:val="hybridMultilevel"/>
    <w:tmpl w:val="224AD3BC"/>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 w15:restartNumberingAfterBreak="0">
    <w:nsid w:val="0CD33065"/>
    <w:multiLevelType w:val="hybridMultilevel"/>
    <w:tmpl w:val="D3B8F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3320D"/>
    <w:multiLevelType w:val="hybridMultilevel"/>
    <w:tmpl w:val="4A1CA272"/>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4ECA2ECC">
      <w:start w:val="2"/>
      <w:numFmt w:val="decimal"/>
      <w:lvlText w:val="%4-"/>
      <w:lvlJc w:val="left"/>
      <w:pPr>
        <w:ind w:left="2880" w:hanging="360"/>
      </w:pPr>
    </w:lvl>
    <w:lvl w:ilvl="4" w:tplc="6FEAC89A">
      <w:start w:val="3"/>
      <w:numFmt w:val="decimal"/>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F6C4660"/>
    <w:multiLevelType w:val="hybridMultilevel"/>
    <w:tmpl w:val="290A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23F02"/>
    <w:multiLevelType w:val="hybridMultilevel"/>
    <w:tmpl w:val="C84A4116"/>
    <w:lvl w:ilvl="0" w:tplc="04090003">
      <w:start w:val="1"/>
      <w:numFmt w:val="bullet"/>
      <w:lvlText w:val="o"/>
      <w:lvlJc w:val="left"/>
      <w:pPr>
        <w:ind w:left="1778" w:hanging="360"/>
      </w:pPr>
      <w:rPr>
        <w:rFonts w:ascii="Courier New" w:hAnsi="Courier New" w:cs="Courier New"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5" w15:restartNumberingAfterBreak="0">
    <w:nsid w:val="14401138"/>
    <w:multiLevelType w:val="hybridMultilevel"/>
    <w:tmpl w:val="991C5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E07B8E"/>
    <w:multiLevelType w:val="hybridMultilevel"/>
    <w:tmpl w:val="EE666A50"/>
    <w:lvl w:ilvl="0" w:tplc="048A9F5A">
      <w:start w:val="1"/>
      <w:numFmt w:val="decimal"/>
      <w:lvlText w:val="%1."/>
      <w:lvlJc w:val="left"/>
      <w:pPr>
        <w:ind w:left="720" w:hanging="360"/>
      </w:pPr>
      <w:rPr>
        <w:rFonts w:ascii="Arial" w:eastAsiaTheme="minorEastAsia"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357F1"/>
    <w:multiLevelType w:val="hybridMultilevel"/>
    <w:tmpl w:val="0846DB42"/>
    <w:lvl w:ilvl="0" w:tplc="5B2E5B7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F27DE"/>
    <w:multiLevelType w:val="hybridMultilevel"/>
    <w:tmpl w:val="2F5401C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AEB651F"/>
    <w:multiLevelType w:val="hybridMultilevel"/>
    <w:tmpl w:val="20EEA470"/>
    <w:lvl w:ilvl="0" w:tplc="B99E85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8E423F"/>
    <w:multiLevelType w:val="multilevel"/>
    <w:tmpl w:val="79E838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D6739D"/>
    <w:multiLevelType w:val="hybridMultilevel"/>
    <w:tmpl w:val="4B8A58D6"/>
    <w:lvl w:ilvl="0" w:tplc="5B2E5B7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2F470A"/>
    <w:multiLevelType w:val="hybridMultilevel"/>
    <w:tmpl w:val="3886F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7A3D58"/>
    <w:multiLevelType w:val="hybridMultilevel"/>
    <w:tmpl w:val="18E67A2E"/>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3167DE"/>
    <w:multiLevelType w:val="hybridMultilevel"/>
    <w:tmpl w:val="FFFFFFFF"/>
    <w:lvl w:ilvl="0" w:tplc="EDF2F344">
      <w:start w:val="1"/>
      <w:numFmt w:val="bullet"/>
      <w:lvlText w:val=""/>
      <w:lvlJc w:val="left"/>
      <w:pPr>
        <w:ind w:left="720" w:hanging="360"/>
      </w:pPr>
      <w:rPr>
        <w:rFonts w:ascii="Symbol" w:hAnsi="Symbol" w:hint="default"/>
      </w:rPr>
    </w:lvl>
    <w:lvl w:ilvl="1" w:tplc="FBCC54EE">
      <w:start w:val="1"/>
      <w:numFmt w:val="bullet"/>
      <w:lvlText w:val="o"/>
      <w:lvlJc w:val="left"/>
      <w:pPr>
        <w:ind w:left="1440" w:hanging="360"/>
      </w:pPr>
      <w:rPr>
        <w:rFonts w:ascii="Courier New" w:hAnsi="Courier New" w:hint="default"/>
      </w:rPr>
    </w:lvl>
    <w:lvl w:ilvl="2" w:tplc="82C2C728">
      <w:start w:val="1"/>
      <w:numFmt w:val="bullet"/>
      <w:lvlText w:val=""/>
      <w:lvlJc w:val="left"/>
      <w:pPr>
        <w:ind w:left="2160" w:hanging="360"/>
      </w:pPr>
      <w:rPr>
        <w:rFonts w:ascii="Wingdings" w:hAnsi="Wingdings" w:hint="default"/>
      </w:rPr>
    </w:lvl>
    <w:lvl w:ilvl="3" w:tplc="FA3C616A">
      <w:start w:val="1"/>
      <w:numFmt w:val="bullet"/>
      <w:lvlText w:val=""/>
      <w:lvlJc w:val="left"/>
      <w:pPr>
        <w:ind w:left="2880" w:hanging="360"/>
      </w:pPr>
      <w:rPr>
        <w:rFonts w:ascii="Symbol" w:hAnsi="Symbol" w:hint="default"/>
      </w:rPr>
    </w:lvl>
    <w:lvl w:ilvl="4" w:tplc="8FE249C6">
      <w:start w:val="1"/>
      <w:numFmt w:val="bullet"/>
      <w:lvlText w:val="o"/>
      <w:lvlJc w:val="left"/>
      <w:pPr>
        <w:ind w:left="3600" w:hanging="360"/>
      </w:pPr>
      <w:rPr>
        <w:rFonts w:ascii="Courier New" w:hAnsi="Courier New" w:hint="default"/>
      </w:rPr>
    </w:lvl>
    <w:lvl w:ilvl="5" w:tplc="AD507B74">
      <w:start w:val="1"/>
      <w:numFmt w:val="bullet"/>
      <w:lvlText w:val=""/>
      <w:lvlJc w:val="left"/>
      <w:pPr>
        <w:ind w:left="4320" w:hanging="360"/>
      </w:pPr>
      <w:rPr>
        <w:rFonts w:ascii="Wingdings" w:hAnsi="Wingdings" w:hint="default"/>
      </w:rPr>
    </w:lvl>
    <w:lvl w:ilvl="6" w:tplc="8508F6F4">
      <w:start w:val="1"/>
      <w:numFmt w:val="bullet"/>
      <w:lvlText w:val=""/>
      <w:lvlJc w:val="left"/>
      <w:pPr>
        <w:ind w:left="5040" w:hanging="360"/>
      </w:pPr>
      <w:rPr>
        <w:rFonts w:ascii="Symbol" w:hAnsi="Symbol" w:hint="default"/>
      </w:rPr>
    </w:lvl>
    <w:lvl w:ilvl="7" w:tplc="B244627C">
      <w:start w:val="1"/>
      <w:numFmt w:val="bullet"/>
      <w:lvlText w:val="o"/>
      <w:lvlJc w:val="left"/>
      <w:pPr>
        <w:ind w:left="5760" w:hanging="360"/>
      </w:pPr>
      <w:rPr>
        <w:rFonts w:ascii="Courier New" w:hAnsi="Courier New" w:hint="default"/>
      </w:rPr>
    </w:lvl>
    <w:lvl w:ilvl="8" w:tplc="94C00D68">
      <w:start w:val="1"/>
      <w:numFmt w:val="bullet"/>
      <w:lvlText w:val=""/>
      <w:lvlJc w:val="left"/>
      <w:pPr>
        <w:ind w:left="6480" w:hanging="360"/>
      </w:pPr>
      <w:rPr>
        <w:rFonts w:ascii="Wingdings" w:hAnsi="Wingdings" w:hint="default"/>
      </w:rPr>
    </w:lvl>
  </w:abstractNum>
  <w:abstractNum w:abstractNumId="15" w15:restartNumberingAfterBreak="0">
    <w:nsid w:val="27650780"/>
    <w:multiLevelType w:val="hybridMultilevel"/>
    <w:tmpl w:val="DF2E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DC7E34"/>
    <w:multiLevelType w:val="hybridMultilevel"/>
    <w:tmpl w:val="AB6A8C3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003160"/>
    <w:multiLevelType w:val="hybridMultilevel"/>
    <w:tmpl w:val="C1FEB10A"/>
    <w:lvl w:ilvl="0" w:tplc="4EDA5672">
      <w:numFmt w:val="bullet"/>
      <w:lvlText w:val="☐"/>
      <w:lvlJc w:val="left"/>
      <w:pPr>
        <w:ind w:left="343" w:hanging="241"/>
      </w:pPr>
      <w:rPr>
        <w:rFonts w:ascii="Segoe UI Symbol" w:eastAsia="Segoe UI Symbol" w:hAnsi="Segoe UI Symbol" w:cs="Segoe UI Symbol" w:hint="default"/>
        <w:w w:val="100"/>
        <w:sz w:val="22"/>
        <w:szCs w:val="22"/>
      </w:rPr>
    </w:lvl>
    <w:lvl w:ilvl="1" w:tplc="EC74B1BE">
      <w:numFmt w:val="bullet"/>
      <w:lvlText w:val="•"/>
      <w:lvlJc w:val="left"/>
      <w:pPr>
        <w:ind w:left="923" w:hanging="241"/>
      </w:pPr>
      <w:rPr>
        <w:rFonts w:hint="default"/>
      </w:rPr>
    </w:lvl>
    <w:lvl w:ilvl="2" w:tplc="4936E924">
      <w:numFmt w:val="bullet"/>
      <w:lvlText w:val="•"/>
      <w:lvlJc w:val="left"/>
      <w:pPr>
        <w:ind w:left="1507" w:hanging="241"/>
      </w:pPr>
      <w:rPr>
        <w:rFonts w:hint="default"/>
      </w:rPr>
    </w:lvl>
    <w:lvl w:ilvl="3" w:tplc="C38ED540">
      <w:numFmt w:val="bullet"/>
      <w:lvlText w:val="•"/>
      <w:lvlJc w:val="left"/>
      <w:pPr>
        <w:ind w:left="2091" w:hanging="241"/>
      </w:pPr>
      <w:rPr>
        <w:rFonts w:hint="default"/>
      </w:rPr>
    </w:lvl>
    <w:lvl w:ilvl="4" w:tplc="855464C0">
      <w:numFmt w:val="bullet"/>
      <w:lvlText w:val="•"/>
      <w:lvlJc w:val="left"/>
      <w:pPr>
        <w:ind w:left="2675" w:hanging="241"/>
      </w:pPr>
      <w:rPr>
        <w:rFonts w:hint="default"/>
      </w:rPr>
    </w:lvl>
    <w:lvl w:ilvl="5" w:tplc="B9DA6626">
      <w:numFmt w:val="bullet"/>
      <w:lvlText w:val="•"/>
      <w:lvlJc w:val="left"/>
      <w:pPr>
        <w:ind w:left="3259" w:hanging="241"/>
      </w:pPr>
      <w:rPr>
        <w:rFonts w:hint="default"/>
      </w:rPr>
    </w:lvl>
    <w:lvl w:ilvl="6" w:tplc="4D22945A">
      <w:numFmt w:val="bullet"/>
      <w:lvlText w:val="•"/>
      <w:lvlJc w:val="left"/>
      <w:pPr>
        <w:ind w:left="3843" w:hanging="241"/>
      </w:pPr>
      <w:rPr>
        <w:rFonts w:hint="default"/>
      </w:rPr>
    </w:lvl>
    <w:lvl w:ilvl="7" w:tplc="EB6AEC06">
      <w:numFmt w:val="bullet"/>
      <w:lvlText w:val="•"/>
      <w:lvlJc w:val="left"/>
      <w:pPr>
        <w:ind w:left="4427" w:hanging="241"/>
      </w:pPr>
      <w:rPr>
        <w:rFonts w:hint="default"/>
      </w:rPr>
    </w:lvl>
    <w:lvl w:ilvl="8" w:tplc="3356DA88">
      <w:numFmt w:val="bullet"/>
      <w:lvlText w:val="•"/>
      <w:lvlJc w:val="left"/>
      <w:pPr>
        <w:ind w:left="5011" w:hanging="241"/>
      </w:pPr>
      <w:rPr>
        <w:rFonts w:hint="default"/>
      </w:rPr>
    </w:lvl>
  </w:abstractNum>
  <w:abstractNum w:abstractNumId="18" w15:restartNumberingAfterBreak="0">
    <w:nsid w:val="2C8112C5"/>
    <w:multiLevelType w:val="hybridMultilevel"/>
    <w:tmpl w:val="6DDC2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137F59"/>
    <w:multiLevelType w:val="hybridMultilevel"/>
    <w:tmpl w:val="AEF4387A"/>
    <w:lvl w:ilvl="0" w:tplc="F8D25686">
      <w:start w:val="1"/>
      <w:numFmt w:val="bullet"/>
      <w:lvlText w:val=""/>
      <w:lvlJc w:val="left"/>
      <w:pPr>
        <w:ind w:left="720" w:hanging="360"/>
      </w:pPr>
      <w:rPr>
        <w:rFonts w:ascii="Symbol" w:hAnsi="Symbol" w:hint="default"/>
      </w:rPr>
    </w:lvl>
    <w:lvl w:ilvl="1" w:tplc="AA642BA0">
      <w:start w:val="1"/>
      <w:numFmt w:val="bullet"/>
      <w:lvlText w:val="o"/>
      <w:lvlJc w:val="left"/>
      <w:pPr>
        <w:ind w:left="1440" w:hanging="360"/>
      </w:pPr>
      <w:rPr>
        <w:rFonts w:ascii="Courier New" w:hAnsi="Courier New" w:hint="default"/>
      </w:rPr>
    </w:lvl>
    <w:lvl w:ilvl="2" w:tplc="ED161A60">
      <w:start w:val="1"/>
      <w:numFmt w:val="bullet"/>
      <w:lvlText w:val=""/>
      <w:lvlJc w:val="left"/>
      <w:pPr>
        <w:ind w:left="2160" w:hanging="360"/>
      </w:pPr>
      <w:rPr>
        <w:rFonts w:ascii="Wingdings" w:hAnsi="Wingdings" w:hint="default"/>
      </w:rPr>
    </w:lvl>
    <w:lvl w:ilvl="3" w:tplc="57582F78">
      <w:start w:val="1"/>
      <w:numFmt w:val="bullet"/>
      <w:lvlText w:val=""/>
      <w:lvlJc w:val="left"/>
      <w:pPr>
        <w:ind w:left="2880" w:hanging="360"/>
      </w:pPr>
      <w:rPr>
        <w:rFonts w:ascii="Symbol" w:hAnsi="Symbol" w:hint="default"/>
      </w:rPr>
    </w:lvl>
    <w:lvl w:ilvl="4" w:tplc="685ADAA6">
      <w:start w:val="1"/>
      <w:numFmt w:val="bullet"/>
      <w:lvlText w:val="o"/>
      <w:lvlJc w:val="left"/>
      <w:pPr>
        <w:ind w:left="3600" w:hanging="360"/>
      </w:pPr>
      <w:rPr>
        <w:rFonts w:ascii="Courier New" w:hAnsi="Courier New" w:hint="default"/>
      </w:rPr>
    </w:lvl>
    <w:lvl w:ilvl="5" w:tplc="A95E0358">
      <w:start w:val="1"/>
      <w:numFmt w:val="bullet"/>
      <w:lvlText w:val=""/>
      <w:lvlJc w:val="left"/>
      <w:pPr>
        <w:ind w:left="4320" w:hanging="360"/>
      </w:pPr>
      <w:rPr>
        <w:rFonts w:ascii="Wingdings" w:hAnsi="Wingdings" w:hint="default"/>
      </w:rPr>
    </w:lvl>
    <w:lvl w:ilvl="6" w:tplc="9EB4100A">
      <w:start w:val="1"/>
      <w:numFmt w:val="bullet"/>
      <w:lvlText w:val=""/>
      <w:lvlJc w:val="left"/>
      <w:pPr>
        <w:ind w:left="5040" w:hanging="360"/>
      </w:pPr>
      <w:rPr>
        <w:rFonts w:ascii="Symbol" w:hAnsi="Symbol" w:hint="default"/>
      </w:rPr>
    </w:lvl>
    <w:lvl w:ilvl="7" w:tplc="B18E17BE">
      <w:start w:val="1"/>
      <w:numFmt w:val="bullet"/>
      <w:lvlText w:val="o"/>
      <w:lvlJc w:val="left"/>
      <w:pPr>
        <w:ind w:left="5760" w:hanging="360"/>
      </w:pPr>
      <w:rPr>
        <w:rFonts w:ascii="Courier New" w:hAnsi="Courier New" w:hint="default"/>
      </w:rPr>
    </w:lvl>
    <w:lvl w:ilvl="8" w:tplc="1EF881D0">
      <w:start w:val="1"/>
      <w:numFmt w:val="bullet"/>
      <w:lvlText w:val=""/>
      <w:lvlJc w:val="left"/>
      <w:pPr>
        <w:ind w:left="6480" w:hanging="360"/>
      </w:pPr>
      <w:rPr>
        <w:rFonts w:ascii="Wingdings" w:hAnsi="Wingdings" w:hint="default"/>
      </w:rPr>
    </w:lvl>
  </w:abstractNum>
  <w:abstractNum w:abstractNumId="20" w15:restartNumberingAfterBreak="0">
    <w:nsid w:val="32342967"/>
    <w:multiLevelType w:val="hybridMultilevel"/>
    <w:tmpl w:val="A4BE8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C43624"/>
    <w:multiLevelType w:val="hybridMultilevel"/>
    <w:tmpl w:val="C980BA8A"/>
    <w:lvl w:ilvl="0" w:tplc="BA8869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276CC5"/>
    <w:multiLevelType w:val="hybridMultilevel"/>
    <w:tmpl w:val="3AFC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445B0F"/>
    <w:multiLevelType w:val="hybridMultilevel"/>
    <w:tmpl w:val="5B94A12E"/>
    <w:lvl w:ilvl="0" w:tplc="15D6F86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03D1AF0"/>
    <w:multiLevelType w:val="hybridMultilevel"/>
    <w:tmpl w:val="5E2C533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4C33ECE"/>
    <w:multiLevelType w:val="hybridMultilevel"/>
    <w:tmpl w:val="568A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1E502B"/>
    <w:multiLevelType w:val="multilevel"/>
    <w:tmpl w:val="9F921E2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7" w15:restartNumberingAfterBreak="0">
    <w:nsid w:val="46696654"/>
    <w:multiLevelType w:val="hybridMultilevel"/>
    <w:tmpl w:val="FC6676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4020B9"/>
    <w:multiLevelType w:val="hybridMultilevel"/>
    <w:tmpl w:val="FCAE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0227A9"/>
    <w:multiLevelType w:val="hybridMultilevel"/>
    <w:tmpl w:val="98A0B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D554DC"/>
    <w:multiLevelType w:val="hybridMultilevel"/>
    <w:tmpl w:val="7DA228F6"/>
    <w:lvl w:ilvl="0" w:tplc="DB002A80">
      <w:numFmt w:val="bullet"/>
      <w:lvlText w:val="☐"/>
      <w:lvlJc w:val="left"/>
      <w:pPr>
        <w:ind w:left="343" w:hanging="241"/>
      </w:pPr>
      <w:rPr>
        <w:rFonts w:ascii="Segoe UI Symbol" w:eastAsia="Segoe UI Symbol" w:hAnsi="Segoe UI Symbol" w:cs="Segoe UI Symbol" w:hint="default"/>
        <w:w w:val="100"/>
        <w:sz w:val="22"/>
        <w:szCs w:val="22"/>
      </w:rPr>
    </w:lvl>
    <w:lvl w:ilvl="1" w:tplc="FFCE3788">
      <w:numFmt w:val="bullet"/>
      <w:lvlText w:val="•"/>
      <w:lvlJc w:val="left"/>
      <w:pPr>
        <w:ind w:left="923" w:hanging="241"/>
      </w:pPr>
      <w:rPr>
        <w:rFonts w:hint="default"/>
      </w:rPr>
    </w:lvl>
    <w:lvl w:ilvl="2" w:tplc="BED81052">
      <w:numFmt w:val="bullet"/>
      <w:lvlText w:val="•"/>
      <w:lvlJc w:val="left"/>
      <w:pPr>
        <w:ind w:left="1507" w:hanging="241"/>
      </w:pPr>
      <w:rPr>
        <w:rFonts w:hint="default"/>
      </w:rPr>
    </w:lvl>
    <w:lvl w:ilvl="3" w:tplc="980A5A2A">
      <w:numFmt w:val="bullet"/>
      <w:lvlText w:val="•"/>
      <w:lvlJc w:val="left"/>
      <w:pPr>
        <w:ind w:left="2091" w:hanging="241"/>
      </w:pPr>
      <w:rPr>
        <w:rFonts w:hint="default"/>
      </w:rPr>
    </w:lvl>
    <w:lvl w:ilvl="4" w:tplc="4EBC1AD2">
      <w:numFmt w:val="bullet"/>
      <w:lvlText w:val="•"/>
      <w:lvlJc w:val="left"/>
      <w:pPr>
        <w:ind w:left="2675" w:hanging="241"/>
      </w:pPr>
      <w:rPr>
        <w:rFonts w:hint="default"/>
      </w:rPr>
    </w:lvl>
    <w:lvl w:ilvl="5" w:tplc="6DF6F1CC">
      <w:numFmt w:val="bullet"/>
      <w:lvlText w:val="•"/>
      <w:lvlJc w:val="left"/>
      <w:pPr>
        <w:ind w:left="3259" w:hanging="241"/>
      </w:pPr>
      <w:rPr>
        <w:rFonts w:hint="default"/>
      </w:rPr>
    </w:lvl>
    <w:lvl w:ilvl="6" w:tplc="E6A28FFA">
      <w:numFmt w:val="bullet"/>
      <w:lvlText w:val="•"/>
      <w:lvlJc w:val="left"/>
      <w:pPr>
        <w:ind w:left="3843" w:hanging="241"/>
      </w:pPr>
      <w:rPr>
        <w:rFonts w:hint="default"/>
      </w:rPr>
    </w:lvl>
    <w:lvl w:ilvl="7" w:tplc="E8545E6C">
      <w:numFmt w:val="bullet"/>
      <w:lvlText w:val="•"/>
      <w:lvlJc w:val="left"/>
      <w:pPr>
        <w:ind w:left="4427" w:hanging="241"/>
      </w:pPr>
      <w:rPr>
        <w:rFonts w:hint="default"/>
      </w:rPr>
    </w:lvl>
    <w:lvl w:ilvl="8" w:tplc="AC2A4BC6">
      <w:numFmt w:val="bullet"/>
      <w:lvlText w:val="•"/>
      <w:lvlJc w:val="left"/>
      <w:pPr>
        <w:ind w:left="5011" w:hanging="241"/>
      </w:pPr>
      <w:rPr>
        <w:rFonts w:hint="default"/>
      </w:rPr>
    </w:lvl>
  </w:abstractNum>
  <w:abstractNum w:abstractNumId="31" w15:restartNumberingAfterBreak="0">
    <w:nsid w:val="66830431"/>
    <w:multiLevelType w:val="hybridMultilevel"/>
    <w:tmpl w:val="D256C6A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15:restartNumberingAfterBreak="0">
    <w:nsid w:val="71D67FC4"/>
    <w:multiLevelType w:val="hybridMultilevel"/>
    <w:tmpl w:val="BE1CD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49189D"/>
    <w:multiLevelType w:val="hybridMultilevel"/>
    <w:tmpl w:val="EC88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036C85"/>
    <w:multiLevelType w:val="hybridMultilevel"/>
    <w:tmpl w:val="6C04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8D1975"/>
    <w:multiLevelType w:val="hybridMultilevel"/>
    <w:tmpl w:val="86F624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33"/>
  </w:num>
  <w:num w:numId="3">
    <w:abstractNumId w:val="25"/>
  </w:num>
  <w:num w:numId="4">
    <w:abstractNumId w:val="18"/>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17"/>
  </w:num>
  <w:num w:numId="11">
    <w:abstractNumId w:val="21"/>
  </w:num>
  <w:num w:numId="12">
    <w:abstractNumId w:val="9"/>
  </w:num>
  <w:num w:numId="13">
    <w:abstractNumId w:val="20"/>
  </w:num>
  <w:num w:numId="14">
    <w:abstractNumId w:val="7"/>
  </w:num>
  <w:num w:numId="15">
    <w:abstractNumId w:val="5"/>
  </w:num>
  <w:num w:numId="16">
    <w:abstractNumId w:val="11"/>
  </w:num>
  <w:num w:numId="17">
    <w:abstractNumId w:val="29"/>
  </w:num>
  <w:num w:numId="18">
    <w:abstractNumId w:val="32"/>
  </w:num>
  <w:num w:numId="19">
    <w:abstractNumId w:val="1"/>
  </w:num>
  <w:num w:numId="20">
    <w:abstractNumId w:val="2"/>
  </w:num>
  <w:num w:numId="21">
    <w:abstractNumId w:val="13"/>
  </w:num>
  <w:num w:numId="22">
    <w:abstractNumId w:val="12"/>
  </w:num>
  <w:num w:numId="23">
    <w:abstractNumId w:val="10"/>
  </w:num>
  <w:num w:numId="24">
    <w:abstractNumId w:val="22"/>
  </w:num>
  <w:num w:numId="25">
    <w:abstractNumId w:val="16"/>
  </w:num>
  <w:num w:numId="26">
    <w:abstractNumId w:val="4"/>
  </w:num>
  <w:num w:numId="27">
    <w:abstractNumId w:val="0"/>
  </w:num>
  <w:num w:numId="28">
    <w:abstractNumId w:val="27"/>
  </w:num>
  <w:num w:numId="29">
    <w:abstractNumId w:val="35"/>
  </w:num>
  <w:num w:numId="30">
    <w:abstractNumId w:val="31"/>
  </w:num>
  <w:num w:numId="31">
    <w:abstractNumId w:val="6"/>
  </w:num>
  <w:num w:numId="32">
    <w:abstractNumId w:val="3"/>
  </w:num>
  <w:num w:numId="33">
    <w:abstractNumId w:val="34"/>
  </w:num>
  <w:num w:numId="34">
    <w:abstractNumId w:val="15"/>
  </w:num>
  <w:num w:numId="35">
    <w:abstractNumId w:val="19"/>
  </w:num>
  <w:num w:numId="36">
    <w:abstractNumId w:val="14"/>
  </w:num>
  <w:num w:numId="37">
    <w:abstractNumId w:val="8"/>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1MTc2MTE1MjG0NDFS0lEKTi0uzszPAykwtKgFAJj6OegtAAAA"/>
  </w:docVars>
  <w:rsids>
    <w:rsidRoot w:val="00012CCA"/>
    <w:rsid w:val="00002916"/>
    <w:rsid w:val="00004139"/>
    <w:rsid w:val="00005091"/>
    <w:rsid w:val="00010AEC"/>
    <w:rsid w:val="00010EA9"/>
    <w:rsid w:val="000125AB"/>
    <w:rsid w:val="00012CCA"/>
    <w:rsid w:val="00013876"/>
    <w:rsid w:val="00013ADB"/>
    <w:rsid w:val="000157BA"/>
    <w:rsid w:val="00016702"/>
    <w:rsid w:val="00016DF2"/>
    <w:rsid w:val="00017BFE"/>
    <w:rsid w:val="00020456"/>
    <w:rsid w:val="000227B4"/>
    <w:rsid w:val="00022C57"/>
    <w:rsid w:val="0002443D"/>
    <w:rsid w:val="000263EC"/>
    <w:rsid w:val="00026999"/>
    <w:rsid w:val="00035A2C"/>
    <w:rsid w:val="00036023"/>
    <w:rsid w:val="0003638F"/>
    <w:rsid w:val="00036508"/>
    <w:rsid w:val="00036A61"/>
    <w:rsid w:val="00036FD0"/>
    <w:rsid w:val="000376DF"/>
    <w:rsid w:val="0004040A"/>
    <w:rsid w:val="0004093C"/>
    <w:rsid w:val="00041E84"/>
    <w:rsid w:val="000436F4"/>
    <w:rsid w:val="000446B6"/>
    <w:rsid w:val="0004591A"/>
    <w:rsid w:val="00045EFA"/>
    <w:rsid w:val="00046977"/>
    <w:rsid w:val="0005390F"/>
    <w:rsid w:val="00053E2C"/>
    <w:rsid w:val="0005440A"/>
    <w:rsid w:val="0005458A"/>
    <w:rsid w:val="0005465F"/>
    <w:rsid w:val="0005503A"/>
    <w:rsid w:val="000559FA"/>
    <w:rsid w:val="00055BB8"/>
    <w:rsid w:val="00056731"/>
    <w:rsid w:val="00056DA4"/>
    <w:rsid w:val="00057A26"/>
    <w:rsid w:val="00060B8F"/>
    <w:rsid w:val="00064180"/>
    <w:rsid w:val="0006440D"/>
    <w:rsid w:val="00064E6D"/>
    <w:rsid w:val="000654FF"/>
    <w:rsid w:val="0007034D"/>
    <w:rsid w:val="00070786"/>
    <w:rsid w:val="00070C16"/>
    <w:rsid w:val="00070DD0"/>
    <w:rsid w:val="00071531"/>
    <w:rsid w:val="000731A7"/>
    <w:rsid w:val="00073866"/>
    <w:rsid w:val="00074795"/>
    <w:rsid w:val="00075B77"/>
    <w:rsid w:val="00076948"/>
    <w:rsid w:val="000800D2"/>
    <w:rsid w:val="000810B2"/>
    <w:rsid w:val="0008368E"/>
    <w:rsid w:val="00083FC0"/>
    <w:rsid w:val="00085FDF"/>
    <w:rsid w:val="000871A3"/>
    <w:rsid w:val="00091174"/>
    <w:rsid w:val="0009451A"/>
    <w:rsid w:val="0009483A"/>
    <w:rsid w:val="00094B6F"/>
    <w:rsid w:val="00096830"/>
    <w:rsid w:val="00097279"/>
    <w:rsid w:val="00097D88"/>
    <w:rsid w:val="00097FF9"/>
    <w:rsid w:val="000A2775"/>
    <w:rsid w:val="000A2977"/>
    <w:rsid w:val="000A60AA"/>
    <w:rsid w:val="000A6D85"/>
    <w:rsid w:val="000A7003"/>
    <w:rsid w:val="000A7EBC"/>
    <w:rsid w:val="000B0C82"/>
    <w:rsid w:val="000B2167"/>
    <w:rsid w:val="000B5169"/>
    <w:rsid w:val="000B5522"/>
    <w:rsid w:val="000B55AC"/>
    <w:rsid w:val="000B6060"/>
    <w:rsid w:val="000B6907"/>
    <w:rsid w:val="000B6DF7"/>
    <w:rsid w:val="000C0497"/>
    <w:rsid w:val="000C1A4F"/>
    <w:rsid w:val="000C3886"/>
    <w:rsid w:val="000C5A89"/>
    <w:rsid w:val="000C6477"/>
    <w:rsid w:val="000C6E74"/>
    <w:rsid w:val="000D393B"/>
    <w:rsid w:val="000D3E0A"/>
    <w:rsid w:val="000D408F"/>
    <w:rsid w:val="000E1D6D"/>
    <w:rsid w:val="000E3821"/>
    <w:rsid w:val="000E3E2F"/>
    <w:rsid w:val="000E5BCD"/>
    <w:rsid w:val="000E686F"/>
    <w:rsid w:val="000E6A3C"/>
    <w:rsid w:val="000F1051"/>
    <w:rsid w:val="000F4B7E"/>
    <w:rsid w:val="000F4FA4"/>
    <w:rsid w:val="000F65DF"/>
    <w:rsid w:val="000F78E6"/>
    <w:rsid w:val="00100808"/>
    <w:rsid w:val="0010126E"/>
    <w:rsid w:val="001023D6"/>
    <w:rsid w:val="001028EE"/>
    <w:rsid w:val="00102D14"/>
    <w:rsid w:val="001045AD"/>
    <w:rsid w:val="00104EDE"/>
    <w:rsid w:val="001078E0"/>
    <w:rsid w:val="00107CA8"/>
    <w:rsid w:val="00110A43"/>
    <w:rsid w:val="00110CE4"/>
    <w:rsid w:val="001120BD"/>
    <w:rsid w:val="0011316C"/>
    <w:rsid w:val="001135EC"/>
    <w:rsid w:val="001143A2"/>
    <w:rsid w:val="0011595F"/>
    <w:rsid w:val="00117451"/>
    <w:rsid w:val="00117F84"/>
    <w:rsid w:val="0013007A"/>
    <w:rsid w:val="00132392"/>
    <w:rsid w:val="001333D6"/>
    <w:rsid w:val="001357EC"/>
    <w:rsid w:val="00136640"/>
    <w:rsid w:val="00141405"/>
    <w:rsid w:val="00144A61"/>
    <w:rsid w:val="001454F9"/>
    <w:rsid w:val="00146AAE"/>
    <w:rsid w:val="00147369"/>
    <w:rsid w:val="00151D8D"/>
    <w:rsid w:val="00151E69"/>
    <w:rsid w:val="001528E6"/>
    <w:rsid w:val="0015490E"/>
    <w:rsid w:val="00156EA8"/>
    <w:rsid w:val="001570A7"/>
    <w:rsid w:val="00162061"/>
    <w:rsid w:val="001642F5"/>
    <w:rsid w:val="001679E1"/>
    <w:rsid w:val="00172E9E"/>
    <w:rsid w:val="001731FF"/>
    <w:rsid w:val="00175DCB"/>
    <w:rsid w:val="00180864"/>
    <w:rsid w:val="001824FF"/>
    <w:rsid w:val="00182741"/>
    <w:rsid w:val="0018542B"/>
    <w:rsid w:val="0019024A"/>
    <w:rsid w:val="001911DE"/>
    <w:rsid w:val="00191641"/>
    <w:rsid w:val="00193878"/>
    <w:rsid w:val="001940CA"/>
    <w:rsid w:val="001945A5"/>
    <w:rsid w:val="001951F3"/>
    <w:rsid w:val="00195DD9"/>
    <w:rsid w:val="001964D2"/>
    <w:rsid w:val="001966BD"/>
    <w:rsid w:val="001A15D6"/>
    <w:rsid w:val="001A4464"/>
    <w:rsid w:val="001A715F"/>
    <w:rsid w:val="001B3FA9"/>
    <w:rsid w:val="001B6CF1"/>
    <w:rsid w:val="001C1734"/>
    <w:rsid w:val="001C1BB2"/>
    <w:rsid w:val="001C2715"/>
    <w:rsid w:val="001C3766"/>
    <w:rsid w:val="001C4B39"/>
    <w:rsid w:val="001C5413"/>
    <w:rsid w:val="001C6275"/>
    <w:rsid w:val="001C7240"/>
    <w:rsid w:val="001D3320"/>
    <w:rsid w:val="001D6AA6"/>
    <w:rsid w:val="001D7F55"/>
    <w:rsid w:val="001E07FF"/>
    <w:rsid w:val="001E0F00"/>
    <w:rsid w:val="001E5CAC"/>
    <w:rsid w:val="001E7545"/>
    <w:rsid w:val="001F4434"/>
    <w:rsid w:val="001F4ED4"/>
    <w:rsid w:val="001F5816"/>
    <w:rsid w:val="001F5B9C"/>
    <w:rsid w:val="001F6D70"/>
    <w:rsid w:val="00205C9A"/>
    <w:rsid w:val="002077BA"/>
    <w:rsid w:val="00210368"/>
    <w:rsid w:val="0021345F"/>
    <w:rsid w:val="00214B84"/>
    <w:rsid w:val="00214B96"/>
    <w:rsid w:val="0021525D"/>
    <w:rsid w:val="0021637E"/>
    <w:rsid w:val="00216698"/>
    <w:rsid w:val="00216E31"/>
    <w:rsid w:val="00220BA2"/>
    <w:rsid w:val="0022297B"/>
    <w:rsid w:val="0022490B"/>
    <w:rsid w:val="002314EC"/>
    <w:rsid w:val="00232B87"/>
    <w:rsid w:val="00234D3C"/>
    <w:rsid w:val="0023540A"/>
    <w:rsid w:val="002361B8"/>
    <w:rsid w:val="00236437"/>
    <w:rsid w:val="002376F1"/>
    <w:rsid w:val="002376F4"/>
    <w:rsid w:val="002407C4"/>
    <w:rsid w:val="00241965"/>
    <w:rsid w:val="00242859"/>
    <w:rsid w:val="002428EA"/>
    <w:rsid w:val="00250A12"/>
    <w:rsid w:val="00251585"/>
    <w:rsid w:val="00253015"/>
    <w:rsid w:val="00254B40"/>
    <w:rsid w:val="002561A4"/>
    <w:rsid w:val="00256D42"/>
    <w:rsid w:val="00257098"/>
    <w:rsid w:val="002571E0"/>
    <w:rsid w:val="002637AF"/>
    <w:rsid w:val="00266941"/>
    <w:rsid w:val="00276DA5"/>
    <w:rsid w:val="00277784"/>
    <w:rsid w:val="00277A1F"/>
    <w:rsid w:val="00280FE4"/>
    <w:rsid w:val="00281CBB"/>
    <w:rsid w:val="00283BDD"/>
    <w:rsid w:val="00284445"/>
    <w:rsid w:val="00287311"/>
    <w:rsid w:val="00287D2C"/>
    <w:rsid w:val="00290032"/>
    <w:rsid w:val="00293ECC"/>
    <w:rsid w:val="00295B1E"/>
    <w:rsid w:val="002A0FDF"/>
    <w:rsid w:val="002A2573"/>
    <w:rsid w:val="002A2606"/>
    <w:rsid w:val="002A3B59"/>
    <w:rsid w:val="002A46AE"/>
    <w:rsid w:val="002A6457"/>
    <w:rsid w:val="002B5107"/>
    <w:rsid w:val="002B5B99"/>
    <w:rsid w:val="002B7FF4"/>
    <w:rsid w:val="002C14A2"/>
    <w:rsid w:val="002C1EB3"/>
    <w:rsid w:val="002C2690"/>
    <w:rsid w:val="002C2934"/>
    <w:rsid w:val="002C338F"/>
    <w:rsid w:val="002C4279"/>
    <w:rsid w:val="002C4AA0"/>
    <w:rsid w:val="002D369C"/>
    <w:rsid w:val="002D3CE4"/>
    <w:rsid w:val="002D6FB5"/>
    <w:rsid w:val="002D7315"/>
    <w:rsid w:val="002D7E49"/>
    <w:rsid w:val="002E0951"/>
    <w:rsid w:val="002E1403"/>
    <w:rsid w:val="002E1E01"/>
    <w:rsid w:val="002E2D72"/>
    <w:rsid w:val="002E3174"/>
    <w:rsid w:val="002E354F"/>
    <w:rsid w:val="002E379C"/>
    <w:rsid w:val="002E3872"/>
    <w:rsid w:val="002E3C8E"/>
    <w:rsid w:val="002E3CAE"/>
    <w:rsid w:val="002E4D09"/>
    <w:rsid w:val="002F0293"/>
    <w:rsid w:val="002F03B6"/>
    <w:rsid w:val="002F3562"/>
    <w:rsid w:val="002F3907"/>
    <w:rsid w:val="002F7694"/>
    <w:rsid w:val="002F791B"/>
    <w:rsid w:val="00302D99"/>
    <w:rsid w:val="00303205"/>
    <w:rsid w:val="003039B2"/>
    <w:rsid w:val="00306C1D"/>
    <w:rsid w:val="003106E7"/>
    <w:rsid w:val="003110E1"/>
    <w:rsid w:val="00311AE6"/>
    <w:rsid w:val="0031247E"/>
    <w:rsid w:val="00314B5C"/>
    <w:rsid w:val="00315C13"/>
    <w:rsid w:val="0031627C"/>
    <w:rsid w:val="00321722"/>
    <w:rsid w:val="00321C9A"/>
    <w:rsid w:val="00322595"/>
    <w:rsid w:val="00322706"/>
    <w:rsid w:val="003227FD"/>
    <w:rsid w:val="0032562A"/>
    <w:rsid w:val="00326417"/>
    <w:rsid w:val="0033042A"/>
    <w:rsid w:val="003401C6"/>
    <w:rsid w:val="003407DD"/>
    <w:rsid w:val="00343B37"/>
    <w:rsid w:val="003464DF"/>
    <w:rsid w:val="00353564"/>
    <w:rsid w:val="003565A7"/>
    <w:rsid w:val="00360B48"/>
    <w:rsid w:val="003624FC"/>
    <w:rsid w:val="00365851"/>
    <w:rsid w:val="00365EA1"/>
    <w:rsid w:val="00371C43"/>
    <w:rsid w:val="00373D85"/>
    <w:rsid w:val="00374718"/>
    <w:rsid w:val="00375525"/>
    <w:rsid w:val="00375910"/>
    <w:rsid w:val="00375C54"/>
    <w:rsid w:val="0038042D"/>
    <w:rsid w:val="00381E5E"/>
    <w:rsid w:val="00382642"/>
    <w:rsid w:val="00385B08"/>
    <w:rsid w:val="00386DB9"/>
    <w:rsid w:val="003873CC"/>
    <w:rsid w:val="00387815"/>
    <w:rsid w:val="003903B5"/>
    <w:rsid w:val="00390B6B"/>
    <w:rsid w:val="00391B31"/>
    <w:rsid w:val="00391EF9"/>
    <w:rsid w:val="00392ABA"/>
    <w:rsid w:val="003A142C"/>
    <w:rsid w:val="003A18DE"/>
    <w:rsid w:val="003A4316"/>
    <w:rsid w:val="003A70C7"/>
    <w:rsid w:val="003A70EE"/>
    <w:rsid w:val="003A7135"/>
    <w:rsid w:val="003A7157"/>
    <w:rsid w:val="003B36A5"/>
    <w:rsid w:val="003B3AF7"/>
    <w:rsid w:val="003B413D"/>
    <w:rsid w:val="003B4D96"/>
    <w:rsid w:val="003B54B7"/>
    <w:rsid w:val="003B6BF4"/>
    <w:rsid w:val="003B6C39"/>
    <w:rsid w:val="003C1EA0"/>
    <w:rsid w:val="003C29CB"/>
    <w:rsid w:val="003C33C1"/>
    <w:rsid w:val="003C5E48"/>
    <w:rsid w:val="003C7B85"/>
    <w:rsid w:val="003C7F31"/>
    <w:rsid w:val="003D1743"/>
    <w:rsid w:val="003D19F9"/>
    <w:rsid w:val="003D2543"/>
    <w:rsid w:val="003E0401"/>
    <w:rsid w:val="003E136E"/>
    <w:rsid w:val="003E2401"/>
    <w:rsid w:val="003E242B"/>
    <w:rsid w:val="003E468A"/>
    <w:rsid w:val="003E6B80"/>
    <w:rsid w:val="003E7FFC"/>
    <w:rsid w:val="003F0CCB"/>
    <w:rsid w:val="003F1389"/>
    <w:rsid w:val="003F58F1"/>
    <w:rsid w:val="003F5BDB"/>
    <w:rsid w:val="003F6600"/>
    <w:rsid w:val="003F6639"/>
    <w:rsid w:val="003F6AC1"/>
    <w:rsid w:val="003F748F"/>
    <w:rsid w:val="003F7987"/>
    <w:rsid w:val="00401AAA"/>
    <w:rsid w:val="004022C3"/>
    <w:rsid w:val="004027B9"/>
    <w:rsid w:val="004028E2"/>
    <w:rsid w:val="00402FAE"/>
    <w:rsid w:val="0040307D"/>
    <w:rsid w:val="004036D7"/>
    <w:rsid w:val="00404212"/>
    <w:rsid w:val="00404541"/>
    <w:rsid w:val="00405BEA"/>
    <w:rsid w:val="0040646F"/>
    <w:rsid w:val="0041156B"/>
    <w:rsid w:val="004127A5"/>
    <w:rsid w:val="00414E46"/>
    <w:rsid w:val="00414F32"/>
    <w:rsid w:val="0041647E"/>
    <w:rsid w:val="004208C8"/>
    <w:rsid w:val="00424EDB"/>
    <w:rsid w:val="00425BD4"/>
    <w:rsid w:val="004263F1"/>
    <w:rsid w:val="00427B00"/>
    <w:rsid w:val="00430835"/>
    <w:rsid w:val="00434198"/>
    <w:rsid w:val="004355C3"/>
    <w:rsid w:val="00440789"/>
    <w:rsid w:val="00441558"/>
    <w:rsid w:val="00441BEB"/>
    <w:rsid w:val="00441F00"/>
    <w:rsid w:val="004423E6"/>
    <w:rsid w:val="0044342C"/>
    <w:rsid w:val="004439C6"/>
    <w:rsid w:val="004459B4"/>
    <w:rsid w:val="00445B06"/>
    <w:rsid w:val="00446FB0"/>
    <w:rsid w:val="00450C6A"/>
    <w:rsid w:val="004552C0"/>
    <w:rsid w:val="00456F6F"/>
    <w:rsid w:val="00460707"/>
    <w:rsid w:val="00460718"/>
    <w:rsid w:val="00460B84"/>
    <w:rsid w:val="0046199C"/>
    <w:rsid w:val="0046232A"/>
    <w:rsid w:val="00463D91"/>
    <w:rsid w:val="004663A1"/>
    <w:rsid w:val="00471B95"/>
    <w:rsid w:val="00472D8C"/>
    <w:rsid w:val="00475540"/>
    <w:rsid w:val="00476F8B"/>
    <w:rsid w:val="0048370F"/>
    <w:rsid w:val="004851C0"/>
    <w:rsid w:val="00485FCA"/>
    <w:rsid w:val="00490282"/>
    <w:rsid w:val="00490D27"/>
    <w:rsid w:val="00491835"/>
    <w:rsid w:val="00491AAD"/>
    <w:rsid w:val="00492337"/>
    <w:rsid w:val="0049283D"/>
    <w:rsid w:val="004942DC"/>
    <w:rsid w:val="004954F5"/>
    <w:rsid w:val="004962A7"/>
    <w:rsid w:val="004A01EB"/>
    <w:rsid w:val="004A064F"/>
    <w:rsid w:val="004A1515"/>
    <w:rsid w:val="004A1FC6"/>
    <w:rsid w:val="004A3DC3"/>
    <w:rsid w:val="004A42D7"/>
    <w:rsid w:val="004A55B3"/>
    <w:rsid w:val="004A6461"/>
    <w:rsid w:val="004A734A"/>
    <w:rsid w:val="004A7BBA"/>
    <w:rsid w:val="004B2CDB"/>
    <w:rsid w:val="004B2CEA"/>
    <w:rsid w:val="004B2E60"/>
    <w:rsid w:val="004B4E49"/>
    <w:rsid w:val="004B60FF"/>
    <w:rsid w:val="004C07C7"/>
    <w:rsid w:val="004C146D"/>
    <w:rsid w:val="004C26AF"/>
    <w:rsid w:val="004C3017"/>
    <w:rsid w:val="004C30E6"/>
    <w:rsid w:val="004C35DA"/>
    <w:rsid w:val="004C4022"/>
    <w:rsid w:val="004C5C4D"/>
    <w:rsid w:val="004C611B"/>
    <w:rsid w:val="004C74CC"/>
    <w:rsid w:val="004C7FD3"/>
    <w:rsid w:val="004D0D3E"/>
    <w:rsid w:val="004D100F"/>
    <w:rsid w:val="004D10C7"/>
    <w:rsid w:val="004D28B2"/>
    <w:rsid w:val="004D2BC7"/>
    <w:rsid w:val="004D3563"/>
    <w:rsid w:val="004D48D6"/>
    <w:rsid w:val="004D57C2"/>
    <w:rsid w:val="004D6E4D"/>
    <w:rsid w:val="004D72ED"/>
    <w:rsid w:val="004D7B04"/>
    <w:rsid w:val="004E095B"/>
    <w:rsid w:val="004E171C"/>
    <w:rsid w:val="004E21B9"/>
    <w:rsid w:val="004E26FE"/>
    <w:rsid w:val="004E5281"/>
    <w:rsid w:val="004E738E"/>
    <w:rsid w:val="004F0DAB"/>
    <w:rsid w:val="004F18B5"/>
    <w:rsid w:val="004F20FC"/>
    <w:rsid w:val="004F296F"/>
    <w:rsid w:val="004F2E67"/>
    <w:rsid w:val="004F522D"/>
    <w:rsid w:val="004F5500"/>
    <w:rsid w:val="004F61F6"/>
    <w:rsid w:val="004F7FB2"/>
    <w:rsid w:val="0050040D"/>
    <w:rsid w:val="005025BE"/>
    <w:rsid w:val="00502D7F"/>
    <w:rsid w:val="00503998"/>
    <w:rsid w:val="00504F22"/>
    <w:rsid w:val="0050557E"/>
    <w:rsid w:val="005079A7"/>
    <w:rsid w:val="00507EB2"/>
    <w:rsid w:val="0051139B"/>
    <w:rsid w:val="00513020"/>
    <w:rsid w:val="00513F47"/>
    <w:rsid w:val="0051422A"/>
    <w:rsid w:val="005150E9"/>
    <w:rsid w:val="0051560D"/>
    <w:rsid w:val="00516BA4"/>
    <w:rsid w:val="00520269"/>
    <w:rsid w:val="005220CF"/>
    <w:rsid w:val="0052380D"/>
    <w:rsid w:val="00526D9A"/>
    <w:rsid w:val="00527570"/>
    <w:rsid w:val="00530AC5"/>
    <w:rsid w:val="00531D15"/>
    <w:rsid w:val="00534E7B"/>
    <w:rsid w:val="00536280"/>
    <w:rsid w:val="005402C9"/>
    <w:rsid w:val="00542B6B"/>
    <w:rsid w:val="005445DF"/>
    <w:rsid w:val="00545C78"/>
    <w:rsid w:val="005461A2"/>
    <w:rsid w:val="00546F30"/>
    <w:rsid w:val="005526FB"/>
    <w:rsid w:val="00552903"/>
    <w:rsid w:val="0055561B"/>
    <w:rsid w:val="00556ED5"/>
    <w:rsid w:val="005573C5"/>
    <w:rsid w:val="00557E17"/>
    <w:rsid w:val="00560CAB"/>
    <w:rsid w:val="00562A35"/>
    <w:rsid w:val="00565662"/>
    <w:rsid w:val="0057180F"/>
    <w:rsid w:val="005748B5"/>
    <w:rsid w:val="0057621C"/>
    <w:rsid w:val="005769DF"/>
    <w:rsid w:val="00576BBE"/>
    <w:rsid w:val="005841ED"/>
    <w:rsid w:val="00584ED3"/>
    <w:rsid w:val="00584FA7"/>
    <w:rsid w:val="005859AB"/>
    <w:rsid w:val="00591849"/>
    <w:rsid w:val="00592819"/>
    <w:rsid w:val="00592D12"/>
    <w:rsid w:val="00593270"/>
    <w:rsid w:val="0059444A"/>
    <w:rsid w:val="0059556D"/>
    <w:rsid w:val="005962D1"/>
    <w:rsid w:val="00596C85"/>
    <w:rsid w:val="005A1E41"/>
    <w:rsid w:val="005A231C"/>
    <w:rsid w:val="005A301A"/>
    <w:rsid w:val="005A315D"/>
    <w:rsid w:val="005A389E"/>
    <w:rsid w:val="005A3AD0"/>
    <w:rsid w:val="005A5B19"/>
    <w:rsid w:val="005A6A7C"/>
    <w:rsid w:val="005B284D"/>
    <w:rsid w:val="005B378A"/>
    <w:rsid w:val="005B421C"/>
    <w:rsid w:val="005B424A"/>
    <w:rsid w:val="005B603E"/>
    <w:rsid w:val="005B6125"/>
    <w:rsid w:val="005B72E5"/>
    <w:rsid w:val="005B74A6"/>
    <w:rsid w:val="005C4CD5"/>
    <w:rsid w:val="005C56D7"/>
    <w:rsid w:val="005C7305"/>
    <w:rsid w:val="005D0333"/>
    <w:rsid w:val="005D299C"/>
    <w:rsid w:val="005D29BF"/>
    <w:rsid w:val="005D4871"/>
    <w:rsid w:val="005D7024"/>
    <w:rsid w:val="005D7AF3"/>
    <w:rsid w:val="005E1DA8"/>
    <w:rsid w:val="005E7F60"/>
    <w:rsid w:val="005F0233"/>
    <w:rsid w:val="005F18C3"/>
    <w:rsid w:val="005F2081"/>
    <w:rsid w:val="005F2D2A"/>
    <w:rsid w:val="005F3571"/>
    <w:rsid w:val="005F3851"/>
    <w:rsid w:val="005F4472"/>
    <w:rsid w:val="005F552F"/>
    <w:rsid w:val="005F6F6B"/>
    <w:rsid w:val="00602039"/>
    <w:rsid w:val="0060288E"/>
    <w:rsid w:val="00603E19"/>
    <w:rsid w:val="00604E42"/>
    <w:rsid w:val="006065DD"/>
    <w:rsid w:val="006105C0"/>
    <w:rsid w:val="0061093B"/>
    <w:rsid w:val="00610AD1"/>
    <w:rsid w:val="006146D0"/>
    <w:rsid w:val="00614913"/>
    <w:rsid w:val="00614C66"/>
    <w:rsid w:val="0061650D"/>
    <w:rsid w:val="00616D95"/>
    <w:rsid w:val="0061798A"/>
    <w:rsid w:val="00617D11"/>
    <w:rsid w:val="00620E82"/>
    <w:rsid w:val="00621B72"/>
    <w:rsid w:val="0062261C"/>
    <w:rsid w:val="00626E5C"/>
    <w:rsid w:val="0062779C"/>
    <w:rsid w:val="0063245D"/>
    <w:rsid w:val="006338B0"/>
    <w:rsid w:val="006343B1"/>
    <w:rsid w:val="0063569D"/>
    <w:rsid w:val="00636CDD"/>
    <w:rsid w:val="00636EB4"/>
    <w:rsid w:val="0063787B"/>
    <w:rsid w:val="006403A6"/>
    <w:rsid w:val="00640AAD"/>
    <w:rsid w:val="00641793"/>
    <w:rsid w:val="00641A52"/>
    <w:rsid w:val="006440F7"/>
    <w:rsid w:val="006452B1"/>
    <w:rsid w:val="0064729A"/>
    <w:rsid w:val="006513C6"/>
    <w:rsid w:val="00651E34"/>
    <w:rsid w:val="006528A4"/>
    <w:rsid w:val="00653938"/>
    <w:rsid w:val="00654E5C"/>
    <w:rsid w:val="0065582B"/>
    <w:rsid w:val="00656523"/>
    <w:rsid w:val="00657AF9"/>
    <w:rsid w:val="00661B10"/>
    <w:rsid w:val="00662C3F"/>
    <w:rsid w:val="00664B0C"/>
    <w:rsid w:val="00666519"/>
    <w:rsid w:val="00667051"/>
    <w:rsid w:val="00667BD5"/>
    <w:rsid w:val="00667DD8"/>
    <w:rsid w:val="00670692"/>
    <w:rsid w:val="00670727"/>
    <w:rsid w:val="00670C9C"/>
    <w:rsid w:val="0067128F"/>
    <w:rsid w:val="006742D7"/>
    <w:rsid w:val="00675616"/>
    <w:rsid w:val="00676CC4"/>
    <w:rsid w:val="0068002A"/>
    <w:rsid w:val="00680061"/>
    <w:rsid w:val="006828AD"/>
    <w:rsid w:val="00682A24"/>
    <w:rsid w:val="00682ADD"/>
    <w:rsid w:val="006850B2"/>
    <w:rsid w:val="006851E8"/>
    <w:rsid w:val="00691563"/>
    <w:rsid w:val="00692C92"/>
    <w:rsid w:val="00693AD4"/>
    <w:rsid w:val="00693F86"/>
    <w:rsid w:val="00694CA3"/>
    <w:rsid w:val="00694FF9"/>
    <w:rsid w:val="00695C47"/>
    <w:rsid w:val="00696D47"/>
    <w:rsid w:val="006A1087"/>
    <w:rsid w:val="006A13C9"/>
    <w:rsid w:val="006A309F"/>
    <w:rsid w:val="006A4978"/>
    <w:rsid w:val="006A5500"/>
    <w:rsid w:val="006A559A"/>
    <w:rsid w:val="006A5D5B"/>
    <w:rsid w:val="006A64D8"/>
    <w:rsid w:val="006B1706"/>
    <w:rsid w:val="006B6D0E"/>
    <w:rsid w:val="006B6F23"/>
    <w:rsid w:val="006C1D64"/>
    <w:rsid w:val="006C21B7"/>
    <w:rsid w:val="006C293F"/>
    <w:rsid w:val="006C4263"/>
    <w:rsid w:val="006C4C46"/>
    <w:rsid w:val="006C7C00"/>
    <w:rsid w:val="006D236E"/>
    <w:rsid w:val="006D2E39"/>
    <w:rsid w:val="006D3775"/>
    <w:rsid w:val="006D4CBD"/>
    <w:rsid w:val="006D56FE"/>
    <w:rsid w:val="006D76EC"/>
    <w:rsid w:val="006E3239"/>
    <w:rsid w:val="006E436B"/>
    <w:rsid w:val="006F3823"/>
    <w:rsid w:val="006F441C"/>
    <w:rsid w:val="006F68B1"/>
    <w:rsid w:val="006F7170"/>
    <w:rsid w:val="006F73E0"/>
    <w:rsid w:val="00704A21"/>
    <w:rsid w:val="00706B70"/>
    <w:rsid w:val="00707059"/>
    <w:rsid w:val="0071047E"/>
    <w:rsid w:val="00710CBC"/>
    <w:rsid w:val="00711995"/>
    <w:rsid w:val="00713492"/>
    <w:rsid w:val="0071487B"/>
    <w:rsid w:val="00716D65"/>
    <w:rsid w:val="00717E85"/>
    <w:rsid w:val="007200BD"/>
    <w:rsid w:val="007213C4"/>
    <w:rsid w:val="00721899"/>
    <w:rsid w:val="00722C28"/>
    <w:rsid w:val="007255DB"/>
    <w:rsid w:val="00732676"/>
    <w:rsid w:val="007366FA"/>
    <w:rsid w:val="00743894"/>
    <w:rsid w:val="007469A8"/>
    <w:rsid w:val="00751E79"/>
    <w:rsid w:val="007538E3"/>
    <w:rsid w:val="00754A74"/>
    <w:rsid w:val="00756E24"/>
    <w:rsid w:val="0075704F"/>
    <w:rsid w:val="007652AE"/>
    <w:rsid w:val="00770B5B"/>
    <w:rsid w:val="00771281"/>
    <w:rsid w:val="00773214"/>
    <w:rsid w:val="007803B9"/>
    <w:rsid w:val="0078120B"/>
    <w:rsid w:val="00781C02"/>
    <w:rsid w:val="00783C39"/>
    <w:rsid w:val="007875B4"/>
    <w:rsid w:val="00790133"/>
    <w:rsid w:val="00790F07"/>
    <w:rsid w:val="007933C4"/>
    <w:rsid w:val="0079393C"/>
    <w:rsid w:val="00793BC1"/>
    <w:rsid w:val="00797921"/>
    <w:rsid w:val="007A08B7"/>
    <w:rsid w:val="007A1783"/>
    <w:rsid w:val="007A3718"/>
    <w:rsid w:val="007A4974"/>
    <w:rsid w:val="007B1C12"/>
    <w:rsid w:val="007B2868"/>
    <w:rsid w:val="007B2F6C"/>
    <w:rsid w:val="007B39AD"/>
    <w:rsid w:val="007B3B2C"/>
    <w:rsid w:val="007B6B59"/>
    <w:rsid w:val="007C4753"/>
    <w:rsid w:val="007D2AB6"/>
    <w:rsid w:val="007D3EE9"/>
    <w:rsid w:val="007D411B"/>
    <w:rsid w:val="007D460E"/>
    <w:rsid w:val="007D5D03"/>
    <w:rsid w:val="007D5DE8"/>
    <w:rsid w:val="007D7879"/>
    <w:rsid w:val="007E24ED"/>
    <w:rsid w:val="007E33C3"/>
    <w:rsid w:val="007E4232"/>
    <w:rsid w:val="007E4E98"/>
    <w:rsid w:val="007E7A52"/>
    <w:rsid w:val="007F1215"/>
    <w:rsid w:val="007F1783"/>
    <w:rsid w:val="007F2F71"/>
    <w:rsid w:val="007F46C3"/>
    <w:rsid w:val="007F6DBF"/>
    <w:rsid w:val="007F703F"/>
    <w:rsid w:val="00801EA8"/>
    <w:rsid w:val="00801F05"/>
    <w:rsid w:val="00805081"/>
    <w:rsid w:val="008050F8"/>
    <w:rsid w:val="00806AC8"/>
    <w:rsid w:val="00807220"/>
    <w:rsid w:val="008107F8"/>
    <w:rsid w:val="00810B12"/>
    <w:rsid w:val="00811921"/>
    <w:rsid w:val="00811CDC"/>
    <w:rsid w:val="00816E6B"/>
    <w:rsid w:val="00820480"/>
    <w:rsid w:val="00824D34"/>
    <w:rsid w:val="00825707"/>
    <w:rsid w:val="00826BA1"/>
    <w:rsid w:val="00830246"/>
    <w:rsid w:val="00832ACD"/>
    <w:rsid w:val="00833BA3"/>
    <w:rsid w:val="00833E0D"/>
    <w:rsid w:val="00836386"/>
    <w:rsid w:val="008377C6"/>
    <w:rsid w:val="0084193A"/>
    <w:rsid w:val="008437ED"/>
    <w:rsid w:val="00843D40"/>
    <w:rsid w:val="00845B45"/>
    <w:rsid w:val="00847C1F"/>
    <w:rsid w:val="008509E4"/>
    <w:rsid w:val="00852B07"/>
    <w:rsid w:val="0085310C"/>
    <w:rsid w:val="00854E3D"/>
    <w:rsid w:val="008613E3"/>
    <w:rsid w:val="00861890"/>
    <w:rsid w:val="00861D46"/>
    <w:rsid w:val="008622F8"/>
    <w:rsid w:val="00862A23"/>
    <w:rsid w:val="00863799"/>
    <w:rsid w:val="00863A4B"/>
    <w:rsid w:val="00866059"/>
    <w:rsid w:val="008663BB"/>
    <w:rsid w:val="00866DAF"/>
    <w:rsid w:val="0086722D"/>
    <w:rsid w:val="00870614"/>
    <w:rsid w:val="008716B1"/>
    <w:rsid w:val="00871D58"/>
    <w:rsid w:val="00872DEC"/>
    <w:rsid w:val="0087384E"/>
    <w:rsid w:val="00876BED"/>
    <w:rsid w:val="008778DD"/>
    <w:rsid w:val="0088025A"/>
    <w:rsid w:val="00881093"/>
    <w:rsid w:val="0088154E"/>
    <w:rsid w:val="00881705"/>
    <w:rsid w:val="008821CA"/>
    <w:rsid w:val="00887045"/>
    <w:rsid w:val="00890367"/>
    <w:rsid w:val="008922B6"/>
    <w:rsid w:val="008942E4"/>
    <w:rsid w:val="00894394"/>
    <w:rsid w:val="00894966"/>
    <w:rsid w:val="00894D21"/>
    <w:rsid w:val="008969AE"/>
    <w:rsid w:val="00896B13"/>
    <w:rsid w:val="00897D06"/>
    <w:rsid w:val="00897F68"/>
    <w:rsid w:val="00897FE9"/>
    <w:rsid w:val="008A2969"/>
    <w:rsid w:val="008A59D8"/>
    <w:rsid w:val="008B2EED"/>
    <w:rsid w:val="008B4FDF"/>
    <w:rsid w:val="008B743A"/>
    <w:rsid w:val="008B77C0"/>
    <w:rsid w:val="008C0D64"/>
    <w:rsid w:val="008C7528"/>
    <w:rsid w:val="008D04C5"/>
    <w:rsid w:val="008D0778"/>
    <w:rsid w:val="008D2123"/>
    <w:rsid w:val="008D32F2"/>
    <w:rsid w:val="008E0255"/>
    <w:rsid w:val="008E3111"/>
    <w:rsid w:val="008E37F0"/>
    <w:rsid w:val="008E38FB"/>
    <w:rsid w:val="008E3CA6"/>
    <w:rsid w:val="008E3CBA"/>
    <w:rsid w:val="008E56F3"/>
    <w:rsid w:val="008E5ADE"/>
    <w:rsid w:val="008F1A2A"/>
    <w:rsid w:val="008F2C22"/>
    <w:rsid w:val="008F43EA"/>
    <w:rsid w:val="008F4BE8"/>
    <w:rsid w:val="008F7B5F"/>
    <w:rsid w:val="009005B3"/>
    <w:rsid w:val="00900C79"/>
    <w:rsid w:val="009024F5"/>
    <w:rsid w:val="009057F2"/>
    <w:rsid w:val="0090623F"/>
    <w:rsid w:val="00912BDF"/>
    <w:rsid w:val="00912EA5"/>
    <w:rsid w:val="00913AC0"/>
    <w:rsid w:val="00915670"/>
    <w:rsid w:val="00915CB7"/>
    <w:rsid w:val="00915DF8"/>
    <w:rsid w:val="009208D5"/>
    <w:rsid w:val="00920AF8"/>
    <w:rsid w:val="00921152"/>
    <w:rsid w:val="009217B9"/>
    <w:rsid w:val="00922DA0"/>
    <w:rsid w:val="00922E0C"/>
    <w:rsid w:val="00924ED0"/>
    <w:rsid w:val="00925499"/>
    <w:rsid w:val="009266FA"/>
    <w:rsid w:val="00926E75"/>
    <w:rsid w:val="00926F5C"/>
    <w:rsid w:val="0093040A"/>
    <w:rsid w:val="0093246B"/>
    <w:rsid w:val="009328F5"/>
    <w:rsid w:val="009335FF"/>
    <w:rsid w:val="00937A5D"/>
    <w:rsid w:val="0094051C"/>
    <w:rsid w:val="00940A8D"/>
    <w:rsid w:val="00951D2E"/>
    <w:rsid w:val="00953689"/>
    <w:rsid w:val="00954C15"/>
    <w:rsid w:val="009552A8"/>
    <w:rsid w:val="00957E10"/>
    <w:rsid w:val="009606C1"/>
    <w:rsid w:val="00961D10"/>
    <w:rsid w:val="00965196"/>
    <w:rsid w:val="00971096"/>
    <w:rsid w:val="009764A2"/>
    <w:rsid w:val="00977128"/>
    <w:rsid w:val="00981C11"/>
    <w:rsid w:val="00983506"/>
    <w:rsid w:val="00986B54"/>
    <w:rsid w:val="0099398A"/>
    <w:rsid w:val="009944E1"/>
    <w:rsid w:val="009970AD"/>
    <w:rsid w:val="009A0BF5"/>
    <w:rsid w:val="009A1789"/>
    <w:rsid w:val="009A1B60"/>
    <w:rsid w:val="009A288E"/>
    <w:rsid w:val="009A310F"/>
    <w:rsid w:val="009A6AB6"/>
    <w:rsid w:val="009A73B5"/>
    <w:rsid w:val="009A73E0"/>
    <w:rsid w:val="009B06FA"/>
    <w:rsid w:val="009B4355"/>
    <w:rsid w:val="009B43E6"/>
    <w:rsid w:val="009B4575"/>
    <w:rsid w:val="009B4842"/>
    <w:rsid w:val="009B7B5B"/>
    <w:rsid w:val="009C0CC1"/>
    <w:rsid w:val="009C23CF"/>
    <w:rsid w:val="009C449E"/>
    <w:rsid w:val="009C604F"/>
    <w:rsid w:val="009C6F99"/>
    <w:rsid w:val="009D0258"/>
    <w:rsid w:val="009D3CD4"/>
    <w:rsid w:val="009D44C0"/>
    <w:rsid w:val="009D5258"/>
    <w:rsid w:val="009D61DE"/>
    <w:rsid w:val="009D700D"/>
    <w:rsid w:val="009D7DF7"/>
    <w:rsid w:val="009E1EA3"/>
    <w:rsid w:val="009E23C7"/>
    <w:rsid w:val="009E3298"/>
    <w:rsid w:val="009E3982"/>
    <w:rsid w:val="009E4485"/>
    <w:rsid w:val="009E647D"/>
    <w:rsid w:val="009F1449"/>
    <w:rsid w:val="009F1F6E"/>
    <w:rsid w:val="009F1FDC"/>
    <w:rsid w:val="009F3E88"/>
    <w:rsid w:val="009F55B3"/>
    <w:rsid w:val="00A011BE"/>
    <w:rsid w:val="00A0143A"/>
    <w:rsid w:val="00A01C8C"/>
    <w:rsid w:val="00A03000"/>
    <w:rsid w:val="00A04129"/>
    <w:rsid w:val="00A058E1"/>
    <w:rsid w:val="00A05D42"/>
    <w:rsid w:val="00A11C44"/>
    <w:rsid w:val="00A13E38"/>
    <w:rsid w:val="00A16DE5"/>
    <w:rsid w:val="00A16E6A"/>
    <w:rsid w:val="00A17CAD"/>
    <w:rsid w:val="00A20167"/>
    <w:rsid w:val="00A21CA7"/>
    <w:rsid w:val="00A2630E"/>
    <w:rsid w:val="00A3164A"/>
    <w:rsid w:val="00A3266A"/>
    <w:rsid w:val="00A32C0F"/>
    <w:rsid w:val="00A33314"/>
    <w:rsid w:val="00A33C3F"/>
    <w:rsid w:val="00A353E8"/>
    <w:rsid w:val="00A368D5"/>
    <w:rsid w:val="00A4090C"/>
    <w:rsid w:val="00A45BB5"/>
    <w:rsid w:val="00A461BA"/>
    <w:rsid w:val="00A467F8"/>
    <w:rsid w:val="00A50155"/>
    <w:rsid w:val="00A50E67"/>
    <w:rsid w:val="00A567CE"/>
    <w:rsid w:val="00A627AC"/>
    <w:rsid w:val="00A63F84"/>
    <w:rsid w:val="00A64631"/>
    <w:rsid w:val="00A64EC0"/>
    <w:rsid w:val="00A67685"/>
    <w:rsid w:val="00A70E4D"/>
    <w:rsid w:val="00A72379"/>
    <w:rsid w:val="00A72C82"/>
    <w:rsid w:val="00A73E28"/>
    <w:rsid w:val="00A74089"/>
    <w:rsid w:val="00A760D9"/>
    <w:rsid w:val="00A81C4A"/>
    <w:rsid w:val="00A82089"/>
    <w:rsid w:val="00A83104"/>
    <w:rsid w:val="00A859BB"/>
    <w:rsid w:val="00A85D8A"/>
    <w:rsid w:val="00A91A7F"/>
    <w:rsid w:val="00A91ED7"/>
    <w:rsid w:val="00A92F53"/>
    <w:rsid w:val="00A930B6"/>
    <w:rsid w:val="00A938C7"/>
    <w:rsid w:val="00A942D1"/>
    <w:rsid w:val="00A949B0"/>
    <w:rsid w:val="00A95D52"/>
    <w:rsid w:val="00A97A36"/>
    <w:rsid w:val="00AA136A"/>
    <w:rsid w:val="00AA3C44"/>
    <w:rsid w:val="00AA5777"/>
    <w:rsid w:val="00AA5932"/>
    <w:rsid w:val="00AA6154"/>
    <w:rsid w:val="00AB0EC2"/>
    <w:rsid w:val="00AB4070"/>
    <w:rsid w:val="00AB67D2"/>
    <w:rsid w:val="00AC21E0"/>
    <w:rsid w:val="00AC2CA6"/>
    <w:rsid w:val="00AC2EC6"/>
    <w:rsid w:val="00AC6C41"/>
    <w:rsid w:val="00AC7C1F"/>
    <w:rsid w:val="00AD0768"/>
    <w:rsid w:val="00AD0EA4"/>
    <w:rsid w:val="00AD4118"/>
    <w:rsid w:val="00AD4F31"/>
    <w:rsid w:val="00AD52D7"/>
    <w:rsid w:val="00AD5E1B"/>
    <w:rsid w:val="00AD68EA"/>
    <w:rsid w:val="00AD70E5"/>
    <w:rsid w:val="00AD7347"/>
    <w:rsid w:val="00AD783E"/>
    <w:rsid w:val="00AD7C22"/>
    <w:rsid w:val="00AE0C10"/>
    <w:rsid w:val="00AE1CF2"/>
    <w:rsid w:val="00AE2A14"/>
    <w:rsid w:val="00AE2D5D"/>
    <w:rsid w:val="00AE3510"/>
    <w:rsid w:val="00AE5226"/>
    <w:rsid w:val="00AE5971"/>
    <w:rsid w:val="00AF20E5"/>
    <w:rsid w:val="00AF2C0F"/>
    <w:rsid w:val="00AF2CBD"/>
    <w:rsid w:val="00AF4069"/>
    <w:rsid w:val="00AF4373"/>
    <w:rsid w:val="00AF4608"/>
    <w:rsid w:val="00AF48B1"/>
    <w:rsid w:val="00AF5858"/>
    <w:rsid w:val="00AF7B9B"/>
    <w:rsid w:val="00B00EF6"/>
    <w:rsid w:val="00B034C6"/>
    <w:rsid w:val="00B04F2A"/>
    <w:rsid w:val="00B06445"/>
    <w:rsid w:val="00B07902"/>
    <w:rsid w:val="00B07994"/>
    <w:rsid w:val="00B079B4"/>
    <w:rsid w:val="00B146EC"/>
    <w:rsid w:val="00B1747D"/>
    <w:rsid w:val="00B17BED"/>
    <w:rsid w:val="00B17C0C"/>
    <w:rsid w:val="00B20EF9"/>
    <w:rsid w:val="00B21B1D"/>
    <w:rsid w:val="00B21D13"/>
    <w:rsid w:val="00B22B71"/>
    <w:rsid w:val="00B24531"/>
    <w:rsid w:val="00B251D3"/>
    <w:rsid w:val="00B260CB"/>
    <w:rsid w:val="00B263FB"/>
    <w:rsid w:val="00B26D8D"/>
    <w:rsid w:val="00B2796E"/>
    <w:rsid w:val="00B30178"/>
    <w:rsid w:val="00B3036A"/>
    <w:rsid w:val="00B329F8"/>
    <w:rsid w:val="00B3540D"/>
    <w:rsid w:val="00B3702A"/>
    <w:rsid w:val="00B37BE6"/>
    <w:rsid w:val="00B4123F"/>
    <w:rsid w:val="00B46EF7"/>
    <w:rsid w:val="00B47D54"/>
    <w:rsid w:val="00B47D98"/>
    <w:rsid w:val="00B502BF"/>
    <w:rsid w:val="00B510E6"/>
    <w:rsid w:val="00B520AA"/>
    <w:rsid w:val="00B53099"/>
    <w:rsid w:val="00B536A7"/>
    <w:rsid w:val="00B5403C"/>
    <w:rsid w:val="00B606BA"/>
    <w:rsid w:val="00B624EC"/>
    <w:rsid w:val="00B63468"/>
    <w:rsid w:val="00B64844"/>
    <w:rsid w:val="00B64BAC"/>
    <w:rsid w:val="00B64D68"/>
    <w:rsid w:val="00B66D5D"/>
    <w:rsid w:val="00B709AF"/>
    <w:rsid w:val="00B71383"/>
    <w:rsid w:val="00B72B74"/>
    <w:rsid w:val="00B7454B"/>
    <w:rsid w:val="00B75B4A"/>
    <w:rsid w:val="00B76223"/>
    <w:rsid w:val="00B7724D"/>
    <w:rsid w:val="00B80268"/>
    <w:rsid w:val="00B829BC"/>
    <w:rsid w:val="00B82B5A"/>
    <w:rsid w:val="00B82FE0"/>
    <w:rsid w:val="00B8525E"/>
    <w:rsid w:val="00B86FB5"/>
    <w:rsid w:val="00B872FD"/>
    <w:rsid w:val="00B879EF"/>
    <w:rsid w:val="00B91C06"/>
    <w:rsid w:val="00B935D0"/>
    <w:rsid w:val="00B94802"/>
    <w:rsid w:val="00B957DE"/>
    <w:rsid w:val="00B96DC3"/>
    <w:rsid w:val="00BA1DE9"/>
    <w:rsid w:val="00BA2D2D"/>
    <w:rsid w:val="00BA4DEE"/>
    <w:rsid w:val="00BA6F0A"/>
    <w:rsid w:val="00BB3893"/>
    <w:rsid w:val="00BB485F"/>
    <w:rsid w:val="00BB4B4A"/>
    <w:rsid w:val="00BB6E0F"/>
    <w:rsid w:val="00BC0446"/>
    <w:rsid w:val="00BC0B3C"/>
    <w:rsid w:val="00BC1A21"/>
    <w:rsid w:val="00BC1B5D"/>
    <w:rsid w:val="00BC1CCB"/>
    <w:rsid w:val="00BC2384"/>
    <w:rsid w:val="00BC75D7"/>
    <w:rsid w:val="00BD1D5D"/>
    <w:rsid w:val="00BD33D3"/>
    <w:rsid w:val="00BD45EC"/>
    <w:rsid w:val="00BD4AB8"/>
    <w:rsid w:val="00BD51BF"/>
    <w:rsid w:val="00BD6003"/>
    <w:rsid w:val="00BD68CE"/>
    <w:rsid w:val="00BD7B66"/>
    <w:rsid w:val="00BE0801"/>
    <w:rsid w:val="00BE09B6"/>
    <w:rsid w:val="00BE1A27"/>
    <w:rsid w:val="00BE1FD8"/>
    <w:rsid w:val="00BE2486"/>
    <w:rsid w:val="00BE5519"/>
    <w:rsid w:val="00BE6761"/>
    <w:rsid w:val="00BE6D75"/>
    <w:rsid w:val="00BE7FB0"/>
    <w:rsid w:val="00BF037E"/>
    <w:rsid w:val="00BF2121"/>
    <w:rsid w:val="00BF440A"/>
    <w:rsid w:val="00BF6487"/>
    <w:rsid w:val="00C00CD4"/>
    <w:rsid w:val="00C013D0"/>
    <w:rsid w:val="00C02699"/>
    <w:rsid w:val="00C03C44"/>
    <w:rsid w:val="00C04DB3"/>
    <w:rsid w:val="00C0678C"/>
    <w:rsid w:val="00C106FC"/>
    <w:rsid w:val="00C137AF"/>
    <w:rsid w:val="00C15B2E"/>
    <w:rsid w:val="00C15CFA"/>
    <w:rsid w:val="00C20CD6"/>
    <w:rsid w:val="00C22028"/>
    <w:rsid w:val="00C23CC9"/>
    <w:rsid w:val="00C25C78"/>
    <w:rsid w:val="00C27B09"/>
    <w:rsid w:val="00C311F4"/>
    <w:rsid w:val="00C31DC1"/>
    <w:rsid w:val="00C32E2A"/>
    <w:rsid w:val="00C34282"/>
    <w:rsid w:val="00C34B56"/>
    <w:rsid w:val="00C37CDF"/>
    <w:rsid w:val="00C41573"/>
    <w:rsid w:val="00C44551"/>
    <w:rsid w:val="00C45C45"/>
    <w:rsid w:val="00C5060B"/>
    <w:rsid w:val="00C5090F"/>
    <w:rsid w:val="00C50E5A"/>
    <w:rsid w:val="00C51D6B"/>
    <w:rsid w:val="00C52D15"/>
    <w:rsid w:val="00C5518E"/>
    <w:rsid w:val="00C56123"/>
    <w:rsid w:val="00C56520"/>
    <w:rsid w:val="00C56B1A"/>
    <w:rsid w:val="00C57453"/>
    <w:rsid w:val="00C57EE9"/>
    <w:rsid w:val="00C6246A"/>
    <w:rsid w:val="00C63EAE"/>
    <w:rsid w:val="00C64A30"/>
    <w:rsid w:val="00C65127"/>
    <w:rsid w:val="00C66E3E"/>
    <w:rsid w:val="00C7095B"/>
    <w:rsid w:val="00C72E7A"/>
    <w:rsid w:val="00C765BF"/>
    <w:rsid w:val="00C7773F"/>
    <w:rsid w:val="00C77A14"/>
    <w:rsid w:val="00C77FEB"/>
    <w:rsid w:val="00C83472"/>
    <w:rsid w:val="00C85498"/>
    <w:rsid w:val="00C8664B"/>
    <w:rsid w:val="00C874D4"/>
    <w:rsid w:val="00C903BC"/>
    <w:rsid w:val="00C928E1"/>
    <w:rsid w:val="00C9489D"/>
    <w:rsid w:val="00C97929"/>
    <w:rsid w:val="00CA1779"/>
    <w:rsid w:val="00CA307B"/>
    <w:rsid w:val="00CA5D86"/>
    <w:rsid w:val="00CA7737"/>
    <w:rsid w:val="00CB0CD2"/>
    <w:rsid w:val="00CB4C5E"/>
    <w:rsid w:val="00CB4DB3"/>
    <w:rsid w:val="00CB5E82"/>
    <w:rsid w:val="00CB6499"/>
    <w:rsid w:val="00CB7989"/>
    <w:rsid w:val="00CC1D72"/>
    <w:rsid w:val="00CC231D"/>
    <w:rsid w:val="00CC2597"/>
    <w:rsid w:val="00CC2B27"/>
    <w:rsid w:val="00CC3085"/>
    <w:rsid w:val="00CC4FED"/>
    <w:rsid w:val="00CC5315"/>
    <w:rsid w:val="00CC5BCF"/>
    <w:rsid w:val="00CC6411"/>
    <w:rsid w:val="00CC7179"/>
    <w:rsid w:val="00CD0607"/>
    <w:rsid w:val="00CD2165"/>
    <w:rsid w:val="00CD2617"/>
    <w:rsid w:val="00CD2796"/>
    <w:rsid w:val="00CD31A3"/>
    <w:rsid w:val="00CD5AC0"/>
    <w:rsid w:val="00CE0908"/>
    <w:rsid w:val="00CE54E1"/>
    <w:rsid w:val="00CE5A38"/>
    <w:rsid w:val="00CE62F8"/>
    <w:rsid w:val="00CF2364"/>
    <w:rsid w:val="00CF236E"/>
    <w:rsid w:val="00CF3F67"/>
    <w:rsid w:val="00CF4404"/>
    <w:rsid w:val="00CF44F9"/>
    <w:rsid w:val="00CF4FAE"/>
    <w:rsid w:val="00CF5C54"/>
    <w:rsid w:val="00CF6588"/>
    <w:rsid w:val="00D04BA6"/>
    <w:rsid w:val="00D0520F"/>
    <w:rsid w:val="00D0527C"/>
    <w:rsid w:val="00D05C26"/>
    <w:rsid w:val="00D05C72"/>
    <w:rsid w:val="00D05F84"/>
    <w:rsid w:val="00D10127"/>
    <w:rsid w:val="00D101EE"/>
    <w:rsid w:val="00D119E3"/>
    <w:rsid w:val="00D16565"/>
    <w:rsid w:val="00D16649"/>
    <w:rsid w:val="00D23A3C"/>
    <w:rsid w:val="00D248C8"/>
    <w:rsid w:val="00D26655"/>
    <w:rsid w:val="00D30255"/>
    <w:rsid w:val="00D305A0"/>
    <w:rsid w:val="00D310B7"/>
    <w:rsid w:val="00D33DD7"/>
    <w:rsid w:val="00D35EB1"/>
    <w:rsid w:val="00D37DC0"/>
    <w:rsid w:val="00D40C32"/>
    <w:rsid w:val="00D421BE"/>
    <w:rsid w:val="00D42F9A"/>
    <w:rsid w:val="00D44FC5"/>
    <w:rsid w:val="00D45BA2"/>
    <w:rsid w:val="00D45FF0"/>
    <w:rsid w:val="00D4639E"/>
    <w:rsid w:val="00D4752A"/>
    <w:rsid w:val="00D479B6"/>
    <w:rsid w:val="00D47B65"/>
    <w:rsid w:val="00D52FF5"/>
    <w:rsid w:val="00D5404A"/>
    <w:rsid w:val="00D60B3C"/>
    <w:rsid w:val="00D622C9"/>
    <w:rsid w:val="00D626A3"/>
    <w:rsid w:val="00D64D0E"/>
    <w:rsid w:val="00D666E7"/>
    <w:rsid w:val="00D67CE5"/>
    <w:rsid w:val="00D67D9F"/>
    <w:rsid w:val="00D708DF"/>
    <w:rsid w:val="00D70B62"/>
    <w:rsid w:val="00D77EBA"/>
    <w:rsid w:val="00D80C2C"/>
    <w:rsid w:val="00D820DE"/>
    <w:rsid w:val="00D82461"/>
    <w:rsid w:val="00D826D5"/>
    <w:rsid w:val="00D84B78"/>
    <w:rsid w:val="00D87747"/>
    <w:rsid w:val="00D9042C"/>
    <w:rsid w:val="00D91608"/>
    <w:rsid w:val="00D926BB"/>
    <w:rsid w:val="00D92DB6"/>
    <w:rsid w:val="00D95F6B"/>
    <w:rsid w:val="00DA012E"/>
    <w:rsid w:val="00DA1040"/>
    <w:rsid w:val="00DA20AF"/>
    <w:rsid w:val="00DA254C"/>
    <w:rsid w:val="00DA2CA5"/>
    <w:rsid w:val="00DA2D80"/>
    <w:rsid w:val="00DA4F60"/>
    <w:rsid w:val="00DA5AC2"/>
    <w:rsid w:val="00DA6635"/>
    <w:rsid w:val="00DA6B70"/>
    <w:rsid w:val="00DA7B06"/>
    <w:rsid w:val="00DB6714"/>
    <w:rsid w:val="00DB69C7"/>
    <w:rsid w:val="00DB6DFE"/>
    <w:rsid w:val="00DB778D"/>
    <w:rsid w:val="00DC202E"/>
    <w:rsid w:val="00DC21C9"/>
    <w:rsid w:val="00DC29AA"/>
    <w:rsid w:val="00DC5DBB"/>
    <w:rsid w:val="00DD0526"/>
    <w:rsid w:val="00DD18CF"/>
    <w:rsid w:val="00DD194D"/>
    <w:rsid w:val="00DD211C"/>
    <w:rsid w:val="00DD2410"/>
    <w:rsid w:val="00DD3C3A"/>
    <w:rsid w:val="00DD4365"/>
    <w:rsid w:val="00DD46CF"/>
    <w:rsid w:val="00DE13C4"/>
    <w:rsid w:val="00DE173F"/>
    <w:rsid w:val="00DE226A"/>
    <w:rsid w:val="00DE52A2"/>
    <w:rsid w:val="00DE6BCE"/>
    <w:rsid w:val="00DF0E52"/>
    <w:rsid w:val="00DF29FB"/>
    <w:rsid w:val="00DF2D9C"/>
    <w:rsid w:val="00DF3DF2"/>
    <w:rsid w:val="00DF45E1"/>
    <w:rsid w:val="00DF4A0F"/>
    <w:rsid w:val="00DF7B8B"/>
    <w:rsid w:val="00E03074"/>
    <w:rsid w:val="00E03355"/>
    <w:rsid w:val="00E03698"/>
    <w:rsid w:val="00E037F6"/>
    <w:rsid w:val="00E03F1F"/>
    <w:rsid w:val="00E071A5"/>
    <w:rsid w:val="00E106FB"/>
    <w:rsid w:val="00E1088A"/>
    <w:rsid w:val="00E10C8E"/>
    <w:rsid w:val="00E12FC2"/>
    <w:rsid w:val="00E13A58"/>
    <w:rsid w:val="00E17BF7"/>
    <w:rsid w:val="00E206CD"/>
    <w:rsid w:val="00E228CB"/>
    <w:rsid w:val="00E2354A"/>
    <w:rsid w:val="00E24EAE"/>
    <w:rsid w:val="00E25628"/>
    <w:rsid w:val="00E25A5F"/>
    <w:rsid w:val="00E27B7A"/>
    <w:rsid w:val="00E32608"/>
    <w:rsid w:val="00E32867"/>
    <w:rsid w:val="00E334C7"/>
    <w:rsid w:val="00E339AA"/>
    <w:rsid w:val="00E348AC"/>
    <w:rsid w:val="00E34C06"/>
    <w:rsid w:val="00E34E73"/>
    <w:rsid w:val="00E362A6"/>
    <w:rsid w:val="00E40D0B"/>
    <w:rsid w:val="00E4286A"/>
    <w:rsid w:val="00E44208"/>
    <w:rsid w:val="00E45DDE"/>
    <w:rsid w:val="00E46266"/>
    <w:rsid w:val="00E476DD"/>
    <w:rsid w:val="00E5011D"/>
    <w:rsid w:val="00E534A8"/>
    <w:rsid w:val="00E547A6"/>
    <w:rsid w:val="00E54FA6"/>
    <w:rsid w:val="00E55E62"/>
    <w:rsid w:val="00E56774"/>
    <w:rsid w:val="00E567C3"/>
    <w:rsid w:val="00E56945"/>
    <w:rsid w:val="00E60DFA"/>
    <w:rsid w:val="00E628C9"/>
    <w:rsid w:val="00E63C1F"/>
    <w:rsid w:val="00E647D9"/>
    <w:rsid w:val="00E65B36"/>
    <w:rsid w:val="00E66DB0"/>
    <w:rsid w:val="00E712BB"/>
    <w:rsid w:val="00E76217"/>
    <w:rsid w:val="00E773AB"/>
    <w:rsid w:val="00E77D5D"/>
    <w:rsid w:val="00E80D58"/>
    <w:rsid w:val="00E8450E"/>
    <w:rsid w:val="00E861A2"/>
    <w:rsid w:val="00E9015B"/>
    <w:rsid w:val="00E901EA"/>
    <w:rsid w:val="00E90371"/>
    <w:rsid w:val="00E9049C"/>
    <w:rsid w:val="00E92ABA"/>
    <w:rsid w:val="00E9442E"/>
    <w:rsid w:val="00E9706C"/>
    <w:rsid w:val="00EA491D"/>
    <w:rsid w:val="00EA4BE3"/>
    <w:rsid w:val="00EA545F"/>
    <w:rsid w:val="00EA7984"/>
    <w:rsid w:val="00EA7BDD"/>
    <w:rsid w:val="00EB00A1"/>
    <w:rsid w:val="00EB070F"/>
    <w:rsid w:val="00EB0E2B"/>
    <w:rsid w:val="00EB3188"/>
    <w:rsid w:val="00EB36CF"/>
    <w:rsid w:val="00EB5CFB"/>
    <w:rsid w:val="00EC0DD8"/>
    <w:rsid w:val="00EC1FC8"/>
    <w:rsid w:val="00EC303F"/>
    <w:rsid w:val="00EC4B01"/>
    <w:rsid w:val="00EC6831"/>
    <w:rsid w:val="00EC69C8"/>
    <w:rsid w:val="00EC7D13"/>
    <w:rsid w:val="00ED42AE"/>
    <w:rsid w:val="00ED54ED"/>
    <w:rsid w:val="00ED61E0"/>
    <w:rsid w:val="00EE0526"/>
    <w:rsid w:val="00EE0C1D"/>
    <w:rsid w:val="00EE3329"/>
    <w:rsid w:val="00EE51DF"/>
    <w:rsid w:val="00EF1ED1"/>
    <w:rsid w:val="00EF2C7F"/>
    <w:rsid w:val="00EF7E55"/>
    <w:rsid w:val="00F01AF6"/>
    <w:rsid w:val="00F02173"/>
    <w:rsid w:val="00F048D0"/>
    <w:rsid w:val="00F07DA4"/>
    <w:rsid w:val="00F07F6C"/>
    <w:rsid w:val="00F112D5"/>
    <w:rsid w:val="00F11E48"/>
    <w:rsid w:val="00F1355E"/>
    <w:rsid w:val="00F22225"/>
    <w:rsid w:val="00F2261B"/>
    <w:rsid w:val="00F22BD8"/>
    <w:rsid w:val="00F23F96"/>
    <w:rsid w:val="00F2707D"/>
    <w:rsid w:val="00F2709F"/>
    <w:rsid w:val="00F2723E"/>
    <w:rsid w:val="00F27596"/>
    <w:rsid w:val="00F27A84"/>
    <w:rsid w:val="00F27ABA"/>
    <w:rsid w:val="00F3024F"/>
    <w:rsid w:val="00F30A7C"/>
    <w:rsid w:val="00F30B56"/>
    <w:rsid w:val="00F35A5F"/>
    <w:rsid w:val="00F375E6"/>
    <w:rsid w:val="00F41E34"/>
    <w:rsid w:val="00F43BB5"/>
    <w:rsid w:val="00F44F56"/>
    <w:rsid w:val="00F46C20"/>
    <w:rsid w:val="00F47F4B"/>
    <w:rsid w:val="00F51745"/>
    <w:rsid w:val="00F5365C"/>
    <w:rsid w:val="00F53E31"/>
    <w:rsid w:val="00F5486E"/>
    <w:rsid w:val="00F54C6A"/>
    <w:rsid w:val="00F55823"/>
    <w:rsid w:val="00F55A56"/>
    <w:rsid w:val="00F60FF2"/>
    <w:rsid w:val="00F61877"/>
    <w:rsid w:val="00F61EE1"/>
    <w:rsid w:val="00F643D6"/>
    <w:rsid w:val="00F645CC"/>
    <w:rsid w:val="00F732D9"/>
    <w:rsid w:val="00F73CE8"/>
    <w:rsid w:val="00F745A2"/>
    <w:rsid w:val="00F753AC"/>
    <w:rsid w:val="00F7596E"/>
    <w:rsid w:val="00F75ACE"/>
    <w:rsid w:val="00F81ED9"/>
    <w:rsid w:val="00F82D79"/>
    <w:rsid w:val="00F8501B"/>
    <w:rsid w:val="00F85AA1"/>
    <w:rsid w:val="00F90A5A"/>
    <w:rsid w:val="00F90F77"/>
    <w:rsid w:val="00F912F6"/>
    <w:rsid w:val="00F92794"/>
    <w:rsid w:val="00F92C58"/>
    <w:rsid w:val="00F963D5"/>
    <w:rsid w:val="00F96DBF"/>
    <w:rsid w:val="00F97D89"/>
    <w:rsid w:val="00FA1CF9"/>
    <w:rsid w:val="00FA1DF5"/>
    <w:rsid w:val="00FA34E7"/>
    <w:rsid w:val="00FA3C9A"/>
    <w:rsid w:val="00FA44AB"/>
    <w:rsid w:val="00FA4D69"/>
    <w:rsid w:val="00FA6DF0"/>
    <w:rsid w:val="00FA70D5"/>
    <w:rsid w:val="00FB06E9"/>
    <w:rsid w:val="00FB121B"/>
    <w:rsid w:val="00FB15E9"/>
    <w:rsid w:val="00FB1DFD"/>
    <w:rsid w:val="00FB39BF"/>
    <w:rsid w:val="00FB6A6F"/>
    <w:rsid w:val="00FC169D"/>
    <w:rsid w:val="00FC1F70"/>
    <w:rsid w:val="00FC2CB5"/>
    <w:rsid w:val="00FC3724"/>
    <w:rsid w:val="00FC4065"/>
    <w:rsid w:val="00FC6EF6"/>
    <w:rsid w:val="00FD0D8D"/>
    <w:rsid w:val="00FD1572"/>
    <w:rsid w:val="00FD2899"/>
    <w:rsid w:val="00FD5EC4"/>
    <w:rsid w:val="00FE3840"/>
    <w:rsid w:val="00FE3DD6"/>
    <w:rsid w:val="00FE51B0"/>
    <w:rsid w:val="00FE5C6A"/>
    <w:rsid w:val="00FF0BAC"/>
    <w:rsid w:val="00FF2C2B"/>
    <w:rsid w:val="00FF2CF7"/>
    <w:rsid w:val="00FF3D6E"/>
    <w:rsid w:val="00FF7F32"/>
    <w:rsid w:val="036C188B"/>
    <w:rsid w:val="0541FDFB"/>
    <w:rsid w:val="0624F9E8"/>
    <w:rsid w:val="062BFC6C"/>
    <w:rsid w:val="075031D8"/>
    <w:rsid w:val="07981E4A"/>
    <w:rsid w:val="07A29E5D"/>
    <w:rsid w:val="099209FA"/>
    <w:rsid w:val="0A8CFA6E"/>
    <w:rsid w:val="0C46BE1C"/>
    <w:rsid w:val="0D90571D"/>
    <w:rsid w:val="100FA42D"/>
    <w:rsid w:val="1047902F"/>
    <w:rsid w:val="104FFBE1"/>
    <w:rsid w:val="115B3E66"/>
    <w:rsid w:val="11B297CB"/>
    <w:rsid w:val="13EB70F4"/>
    <w:rsid w:val="16FCB93F"/>
    <w:rsid w:val="17018455"/>
    <w:rsid w:val="18FAC9F9"/>
    <w:rsid w:val="194EAF02"/>
    <w:rsid w:val="1A80B62D"/>
    <w:rsid w:val="1C72F2D1"/>
    <w:rsid w:val="1CA4374F"/>
    <w:rsid w:val="1E4593B5"/>
    <w:rsid w:val="1F7CF452"/>
    <w:rsid w:val="204B22A4"/>
    <w:rsid w:val="21D46FFD"/>
    <w:rsid w:val="2231FE17"/>
    <w:rsid w:val="23201340"/>
    <w:rsid w:val="24174CDD"/>
    <w:rsid w:val="25A882B6"/>
    <w:rsid w:val="27260C7C"/>
    <w:rsid w:val="2967B202"/>
    <w:rsid w:val="29CFC907"/>
    <w:rsid w:val="2E86C12D"/>
    <w:rsid w:val="2EAFA44C"/>
    <w:rsid w:val="2F81F909"/>
    <w:rsid w:val="31A42DD7"/>
    <w:rsid w:val="321DC946"/>
    <w:rsid w:val="33FCF643"/>
    <w:rsid w:val="3488A801"/>
    <w:rsid w:val="35C63958"/>
    <w:rsid w:val="3696DD80"/>
    <w:rsid w:val="382A829A"/>
    <w:rsid w:val="38826479"/>
    <w:rsid w:val="3E58D66B"/>
    <w:rsid w:val="40DF2C90"/>
    <w:rsid w:val="41A5B0BE"/>
    <w:rsid w:val="44BBD095"/>
    <w:rsid w:val="45BECF54"/>
    <w:rsid w:val="468D3B9F"/>
    <w:rsid w:val="47F96AD9"/>
    <w:rsid w:val="4A3EA630"/>
    <w:rsid w:val="4AD47D41"/>
    <w:rsid w:val="4B4642F8"/>
    <w:rsid w:val="4BC637E7"/>
    <w:rsid w:val="4BCDDB1F"/>
    <w:rsid w:val="503D9E4B"/>
    <w:rsid w:val="5246F33D"/>
    <w:rsid w:val="55809138"/>
    <w:rsid w:val="585B76B6"/>
    <w:rsid w:val="5926F071"/>
    <w:rsid w:val="599A0859"/>
    <w:rsid w:val="5B895576"/>
    <w:rsid w:val="5DBE0F4B"/>
    <w:rsid w:val="5E48F3C0"/>
    <w:rsid w:val="5EE0AEE0"/>
    <w:rsid w:val="5EF04F3C"/>
    <w:rsid w:val="6200AC12"/>
    <w:rsid w:val="62A75496"/>
    <w:rsid w:val="63286A2C"/>
    <w:rsid w:val="657A7461"/>
    <w:rsid w:val="65A2A702"/>
    <w:rsid w:val="6682217E"/>
    <w:rsid w:val="66D12789"/>
    <w:rsid w:val="68D60B20"/>
    <w:rsid w:val="69289B47"/>
    <w:rsid w:val="6A5169F0"/>
    <w:rsid w:val="6A96B58F"/>
    <w:rsid w:val="6B6EF207"/>
    <w:rsid w:val="6E3378F1"/>
    <w:rsid w:val="6E58C70E"/>
    <w:rsid w:val="70705385"/>
    <w:rsid w:val="718FB5AB"/>
    <w:rsid w:val="723DAEC8"/>
    <w:rsid w:val="734C613E"/>
    <w:rsid w:val="79B37D9F"/>
    <w:rsid w:val="7A8996A0"/>
    <w:rsid w:val="7CBA01DA"/>
  </w:rsids>
  <m:mathPr>
    <m:mathFont m:val="Cambria Math"/>
    <m:brkBin m:val="before"/>
    <m:brkBinSub m:val="--"/>
    <m:smallFrac m:val="0"/>
    <m:dispDef/>
    <m:lMargin m:val="0"/>
    <m:rMargin m:val="0"/>
    <m:defJc m:val="centerGroup"/>
    <m:wrapIndent m:val="1440"/>
    <m:intLim m:val="subSup"/>
    <m:naryLim m:val="undOvr"/>
  </m:mathPr>
  <w:themeFontLang w:val="en-US" w:eastAsia="ko-KR"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66511"/>
  <w15:chartTrackingRefBased/>
  <w15:docId w15:val="{64710212-E6F1-4F3F-9391-92A69F02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CCA"/>
    <w:pPr>
      <w:spacing w:after="60" w:line="240" w:lineRule="auto"/>
      <w:jc w:val="both"/>
    </w:pPr>
    <w:rPr>
      <w:rFonts w:ascii="Arial" w:eastAsia="Times New Roman" w:hAnsi="Arial" w:cs="Times New Roman"/>
      <w:szCs w:val="24"/>
      <w:lang w:val="en-GB"/>
    </w:rPr>
  </w:style>
  <w:style w:type="paragraph" w:styleId="Heading1">
    <w:name w:val="heading 1"/>
    <w:basedOn w:val="Normal"/>
    <w:next w:val="Normal"/>
    <w:link w:val="Heading1Char"/>
    <w:qFormat/>
    <w:rsid w:val="00070C16"/>
    <w:pPr>
      <w:keepNext/>
      <w:spacing w:before="120"/>
      <w:jc w:val="center"/>
      <w:outlineLvl w:val="0"/>
    </w:pPr>
    <w:rPr>
      <w:rFonts w:ascii="Times New Roman" w:hAnsi="Times New Roman"/>
      <w:b/>
      <w:bCs/>
      <w:smallCaps/>
      <w:kern w:val="32"/>
      <w:sz w:val="24"/>
      <w:lang w:val="en-US"/>
    </w:rPr>
  </w:style>
  <w:style w:type="paragraph" w:styleId="Heading2">
    <w:name w:val="heading 2"/>
    <w:basedOn w:val="Normal"/>
    <w:next w:val="Normal"/>
    <w:link w:val="Heading2Char"/>
    <w:semiHidden/>
    <w:unhideWhenUsed/>
    <w:qFormat/>
    <w:rsid w:val="00070C16"/>
    <w:pPr>
      <w:keepNext/>
      <w:keepLines/>
      <w:spacing w:before="40" w:after="0"/>
      <w:jc w:val="left"/>
      <w:outlineLvl w:val="1"/>
    </w:pPr>
    <w:rPr>
      <w:rFonts w:asciiTheme="majorHAnsi" w:eastAsiaTheme="majorEastAsia" w:hAnsiTheme="majorHAnsi" w:cstheme="majorBidi"/>
      <w:color w:val="2F5496" w:themeColor="accent1" w:themeShade="BF"/>
      <w:sz w:val="26"/>
      <w:szCs w:val="26"/>
      <w:lang w:val="en-US"/>
    </w:rPr>
  </w:style>
  <w:style w:type="paragraph" w:styleId="Heading4">
    <w:name w:val="heading 4"/>
    <w:basedOn w:val="Normal"/>
    <w:next w:val="Normal"/>
    <w:link w:val="Heading4Char"/>
    <w:semiHidden/>
    <w:unhideWhenUsed/>
    <w:qFormat/>
    <w:rsid w:val="00070C16"/>
    <w:pPr>
      <w:keepNext/>
      <w:keepLines/>
      <w:spacing w:before="40" w:after="0"/>
      <w:jc w:val="left"/>
      <w:outlineLvl w:val="3"/>
    </w:pPr>
    <w:rPr>
      <w:rFonts w:asciiTheme="majorHAnsi" w:eastAsiaTheme="majorEastAsia" w:hAnsiTheme="majorHAnsi" w:cstheme="majorBidi"/>
      <w:i/>
      <w:iCs/>
      <w:color w:val="2F5496" w:themeColor="accent1" w:themeShade="BF"/>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CCA"/>
    <w:pPr>
      <w:tabs>
        <w:tab w:val="center" w:pos="4680"/>
        <w:tab w:val="right" w:pos="9360"/>
      </w:tabs>
      <w:spacing w:after="0"/>
    </w:pPr>
  </w:style>
  <w:style w:type="character" w:customStyle="1" w:styleId="HeaderChar">
    <w:name w:val="Header Char"/>
    <w:basedOn w:val="DefaultParagraphFont"/>
    <w:link w:val="Header"/>
    <w:uiPriority w:val="99"/>
    <w:rsid w:val="00012CCA"/>
    <w:rPr>
      <w:rFonts w:ascii="Arial" w:eastAsia="Times New Roman" w:hAnsi="Arial" w:cs="Times New Roman"/>
      <w:szCs w:val="24"/>
      <w:lang w:val="en-GB"/>
    </w:rPr>
  </w:style>
  <w:style w:type="paragraph" w:styleId="Footer">
    <w:name w:val="footer"/>
    <w:basedOn w:val="Normal"/>
    <w:link w:val="FooterChar"/>
    <w:uiPriority w:val="99"/>
    <w:unhideWhenUsed/>
    <w:rsid w:val="00012CCA"/>
    <w:pPr>
      <w:tabs>
        <w:tab w:val="center" w:pos="4680"/>
        <w:tab w:val="right" w:pos="9360"/>
      </w:tabs>
      <w:spacing w:after="0"/>
    </w:pPr>
  </w:style>
  <w:style w:type="character" w:customStyle="1" w:styleId="FooterChar">
    <w:name w:val="Footer Char"/>
    <w:basedOn w:val="DefaultParagraphFont"/>
    <w:link w:val="Footer"/>
    <w:uiPriority w:val="99"/>
    <w:rsid w:val="00012CCA"/>
    <w:rPr>
      <w:rFonts w:ascii="Arial" w:eastAsia="Times New Roman" w:hAnsi="Arial" w:cs="Times New Roman"/>
      <w:szCs w:val="24"/>
      <w:lang w:val="en-GB"/>
    </w:rPr>
  </w:style>
  <w:style w:type="character" w:customStyle="1" w:styleId="Heading1Char">
    <w:name w:val="Heading 1 Char"/>
    <w:basedOn w:val="DefaultParagraphFont"/>
    <w:link w:val="Heading1"/>
    <w:rsid w:val="00070C16"/>
    <w:rPr>
      <w:rFonts w:ascii="Times New Roman" w:eastAsia="Times New Roman" w:hAnsi="Times New Roman" w:cs="Times New Roman"/>
      <w:b/>
      <w:bCs/>
      <w:smallCaps/>
      <w:kern w:val="32"/>
      <w:sz w:val="24"/>
      <w:szCs w:val="24"/>
    </w:rPr>
  </w:style>
  <w:style w:type="character" w:customStyle="1" w:styleId="Heading2Char">
    <w:name w:val="Heading 2 Char"/>
    <w:basedOn w:val="DefaultParagraphFont"/>
    <w:link w:val="Heading2"/>
    <w:semiHidden/>
    <w:rsid w:val="00070C16"/>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semiHidden/>
    <w:rsid w:val="00070C16"/>
    <w:rPr>
      <w:rFonts w:asciiTheme="majorHAnsi" w:eastAsiaTheme="majorEastAsia" w:hAnsiTheme="majorHAnsi" w:cstheme="majorBidi"/>
      <w:i/>
      <w:iCs/>
      <w:color w:val="2F5496" w:themeColor="accent1" w:themeShade="BF"/>
      <w:sz w:val="24"/>
      <w:szCs w:val="20"/>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070C16"/>
    <w:rPr>
      <w:sz w:val="24"/>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070C16"/>
    <w:pPr>
      <w:spacing w:after="0"/>
      <w:ind w:left="720"/>
      <w:contextualSpacing/>
      <w:jc w:val="left"/>
    </w:pPr>
    <w:rPr>
      <w:rFonts w:asciiTheme="minorHAnsi" w:eastAsiaTheme="minorHAnsi" w:hAnsiTheme="minorHAnsi" w:cstheme="minorBidi"/>
      <w:sz w:val="24"/>
      <w:szCs w:val="22"/>
      <w:lang w:val="en-US"/>
    </w:rPr>
  </w:style>
  <w:style w:type="table" w:styleId="TableGrid">
    <w:name w:val="Table Grid"/>
    <w:basedOn w:val="TableNormal"/>
    <w:rsid w:val="00070C16"/>
    <w:pPr>
      <w:spacing w:after="0" w:line="240" w:lineRule="auto"/>
    </w:pPr>
    <w:rPr>
      <w:lang w:val="en-GB"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724D"/>
    <w:rPr>
      <w:color w:val="0563C1" w:themeColor="hyperlink"/>
      <w:u w:val="single"/>
    </w:rPr>
  </w:style>
  <w:style w:type="character" w:styleId="UnresolvedMention">
    <w:name w:val="Unresolved Mention"/>
    <w:basedOn w:val="DefaultParagraphFont"/>
    <w:uiPriority w:val="99"/>
    <w:semiHidden/>
    <w:unhideWhenUsed/>
    <w:rsid w:val="00B7724D"/>
    <w:rPr>
      <w:color w:val="605E5C"/>
      <w:shd w:val="clear" w:color="auto" w:fill="E1DFDD"/>
    </w:rPr>
  </w:style>
  <w:style w:type="paragraph" w:styleId="BodyText">
    <w:name w:val="Body Text"/>
    <w:basedOn w:val="Normal"/>
    <w:link w:val="BodyTextChar"/>
    <w:uiPriority w:val="1"/>
    <w:qFormat/>
    <w:rsid w:val="00B7724D"/>
    <w:pPr>
      <w:widowControl w:val="0"/>
      <w:spacing w:after="0"/>
      <w:jc w:val="left"/>
    </w:pPr>
    <w:rPr>
      <w:rFonts w:ascii="Calibri" w:eastAsia="Calibri" w:hAnsi="Calibri" w:cs="Calibri"/>
      <w:b/>
      <w:bCs/>
      <w:sz w:val="24"/>
      <w:lang w:val="en-US"/>
    </w:rPr>
  </w:style>
  <w:style w:type="character" w:customStyle="1" w:styleId="BodyTextChar">
    <w:name w:val="Body Text Char"/>
    <w:basedOn w:val="DefaultParagraphFont"/>
    <w:link w:val="BodyText"/>
    <w:uiPriority w:val="1"/>
    <w:rsid w:val="00B7724D"/>
    <w:rPr>
      <w:rFonts w:ascii="Calibri" w:eastAsia="Calibri" w:hAnsi="Calibri" w:cs="Calibri"/>
      <w:b/>
      <w:bCs/>
      <w:sz w:val="24"/>
      <w:szCs w:val="24"/>
    </w:rPr>
  </w:style>
  <w:style w:type="paragraph" w:customStyle="1" w:styleId="TableParagraph">
    <w:name w:val="Table Paragraph"/>
    <w:basedOn w:val="Normal"/>
    <w:uiPriority w:val="1"/>
    <w:qFormat/>
    <w:rsid w:val="00B7724D"/>
    <w:pPr>
      <w:widowControl w:val="0"/>
      <w:spacing w:after="0" w:line="265" w:lineRule="exact"/>
      <w:ind w:left="103"/>
      <w:jc w:val="left"/>
    </w:pPr>
    <w:rPr>
      <w:rFonts w:ascii="Calibri" w:eastAsia="Calibri" w:hAnsi="Calibri" w:cs="Calibri"/>
      <w:szCs w:val="22"/>
      <w:lang w:val="en-US"/>
    </w:rPr>
  </w:style>
  <w:style w:type="paragraph" w:styleId="BalloonText">
    <w:name w:val="Balloon Text"/>
    <w:basedOn w:val="Normal"/>
    <w:link w:val="BalloonTextChar"/>
    <w:uiPriority w:val="99"/>
    <w:semiHidden/>
    <w:unhideWhenUsed/>
    <w:rsid w:val="006E43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36B"/>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8107F8"/>
    <w:rPr>
      <w:sz w:val="16"/>
      <w:szCs w:val="16"/>
    </w:rPr>
  </w:style>
  <w:style w:type="paragraph" w:styleId="CommentText">
    <w:name w:val="annotation text"/>
    <w:basedOn w:val="Normal"/>
    <w:link w:val="CommentTextChar"/>
    <w:uiPriority w:val="99"/>
    <w:unhideWhenUsed/>
    <w:rsid w:val="008107F8"/>
    <w:rPr>
      <w:sz w:val="20"/>
      <w:szCs w:val="20"/>
    </w:rPr>
  </w:style>
  <w:style w:type="character" w:customStyle="1" w:styleId="CommentTextChar">
    <w:name w:val="Comment Text Char"/>
    <w:basedOn w:val="DefaultParagraphFont"/>
    <w:link w:val="CommentText"/>
    <w:uiPriority w:val="99"/>
    <w:rsid w:val="008107F8"/>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107F8"/>
    <w:rPr>
      <w:b/>
      <w:bCs/>
    </w:rPr>
  </w:style>
  <w:style w:type="character" w:customStyle="1" w:styleId="CommentSubjectChar">
    <w:name w:val="Comment Subject Char"/>
    <w:basedOn w:val="CommentTextChar"/>
    <w:link w:val="CommentSubject"/>
    <w:uiPriority w:val="99"/>
    <w:semiHidden/>
    <w:rsid w:val="008107F8"/>
    <w:rPr>
      <w:rFonts w:ascii="Arial" w:eastAsia="Times New Roman" w:hAnsi="Arial" w:cs="Times New Roman"/>
      <w:b/>
      <w:bCs/>
      <w:sz w:val="20"/>
      <w:szCs w:val="20"/>
      <w:lang w:val="en-GB"/>
    </w:rPr>
  </w:style>
  <w:style w:type="paragraph" w:styleId="FootnoteText">
    <w:name w:val="footnote text"/>
    <w:aliases w:val="5_G,Footnote Text Char Знак Знак,Footnote Text Char Знак,Текст сноски Знак Знак Знак Знак,single space,Footnote Text Char Char Char,Footnote Text Char Char Char1,Footnote Text Char Char Char2 Char,Footnote Text Char Char Char1 Char,F-t"/>
    <w:basedOn w:val="Normal"/>
    <w:link w:val="FootnoteTextChar"/>
    <w:uiPriority w:val="99"/>
    <w:unhideWhenUsed/>
    <w:rsid w:val="002E1E01"/>
    <w:pPr>
      <w:spacing w:after="0"/>
    </w:pPr>
    <w:rPr>
      <w:sz w:val="20"/>
      <w:szCs w:val="20"/>
    </w:rPr>
  </w:style>
  <w:style w:type="character" w:customStyle="1" w:styleId="FootnoteTextChar">
    <w:name w:val="Footnote Text Char"/>
    <w:aliases w:val="5_G Char,Footnote Text Char Знак Знак Char,Footnote Text Char Знак Char,Текст сноски Знак Знак Знак Знак Char,single space Char,Footnote Text Char Char Char Char,Footnote Text Char Char Char1 Char1,F-t Char"/>
    <w:basedOn w:val="DefaultParagraphFont"/>
    <w:link w:val="FootnoteText"/>
    <w:uiPriority w:val="99"/>
    <w:rsid w:val="002E1E01"/>
    <w:rPr>
      <w:rFonts w:ascii="Arial" w:eastAsia="Times New Roman" w:hAnsi="Arial" w:cs="Times New Roman"/>
      <w:sz w:val="20"/>
      <w:szCs w:val="20"/>
      <w:lang w:val="en-GB"/>
    </w:rPr>
  </w:style>
  <w:style w:type="character" w:styleId="FootnoteReference">
    <w:name w:val="footnote reference"/>
    <w:aliases w:val="Footnote text,Footnote Text1,Ref,de nota al pie,Footnote text + 13 pt,ftref,4_G,4_G Char Char Char Char,Footnotes refss Char Char Char Char,ftref Char Char Char Char,BVI fnr Char Char Char Char,BVI fnr Car Char Char Char Char,16 Point"/>
    <w:basedOn w:val="DefaultParagraphFont"/>
    <w:link w:val="4GCharCharChar"/>
    <w:uiPriority w:val="99"/>
    <w:unhideWhenUsed/>
    <w:qFormat/>
    <w:rsid w:val="002E1E01"/>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ED42AE"/>
    <w:pPr>
      <w:spacing w:before="120" w:after="160" w:line="240" w:lineRule="exact"/>
    </w:pPr>
    <w:rPr>
      <w:rFonts w:asciiTheme="minorHAnsi" w:eastAsiaTheme="minorEastAsia" w:hAnsiTheme="minorHAnsi" w:cstheme="minorBidi"/>
      <w:szCs w:val="22"/>
      <w:vertAlign w:val="superscript"/>
      <w:lang w:val="en-US"/>
    </w:rPr>
  </w:style>
  <w:style w:type="paragraph" w:styleId="Revision">
    <w:name w:val="Revision"/>
    <w:hidden/>
    <w:uiPriority w:val="99"/>
    <w:semiHidden/>
    <w:rsid w:val="004B2E60"/>
    <w:pPr>
      <w:spacing w:after="0" w:line="240" w:lineRule="auto"/>
    </w:pPr>
    <w:rPr>
      <w:rFonts w:ascii="Arial" w:eastAsia="Times New Roman" w:hAnsi="Arial" w:cs="Times New Roman"/>
      <w:szCs w:val="24"/>
      <w:lang w:val="en-GB"/>
    </w:rPr>
  </w:style>
  <w:style w:type="character" w:customStyle="1" w:styleId="normaltextrun">
    <w:name w:val="normaltextrun"/>
    <w:basedOn w:val="DefaultParagraphFont"/>
    <w:rsid w:val="00036508"/>
  </w:style>
  <w:style w:type="character" w:customStyle="1" w:styleId="eop">
    <w:name w:val="eop"/>
    <w:basedOn w:val="DefaultParagraphFont"/>
    <w:rsid w:val="00036508"/>
  </w:style>
  <w:style w:type="character" w:styleId="FollowedHyperlink">
    <w:name w:val="FollowedHyperlink"/>
    <w:basedOn w:val="DefaultParagraphFont"/>
    <w:uiPriority w:val="99"/>
    <w:semiHidden/>
    <w:unhideWhenUsed/>
    <w:rsid w:val="00C52D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chr.org/en/professionalinterest/pages/cedaw.aspx" TargetMode="External"/><Relationship Id="rId18" Type="http://schemas.openxmlformats.org/officeDocument/2006/relationships/hyperlink" Target="https://www.ohchr.org/Documents/Issues/HRIndicators/GuidanceNoteonApproachtoData.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opp.undp.org/SitePages/POPPRoot.aspx" TargetMode="External"/><Relationship Id="rId7" Type="http://schemas.openxmlformats.org/officeDocument/2006/relationships/settings" Target="settings.xml"/><Relationship Id="rId12" Type="http://schemas.openxmlformats.org/officeDocument/2006/relationships/hyperlink" Target="https://tbinternet.ohchr.org/_layouts/15/treatybodyexternal/Download.aspx?symbolno=INT/CEDAW/GEC/3731&amp;Lang=en" TargetMode="External"/><Relationship Id="rId17" Type="http://schemas.openxmlformats.org/officeDocument/2006/relationships/hyperlink" Target="https://www.la.undp.org/content/lao_pdr/en/home/presscenter/pressreleases/2021/10/call-for-proposals--grant-for-gender-equality-and-womens-empower.html?fbclid=IwAR3Wg7I2_Nw50TO90FkQgjZ61WzZ8OpqH9iYj739lLBDpyUgxJVlwRf6zb4"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la.undp.org/content/lao_pdr/en/home/projects/project-on-prevention-and-elimination-of-violence-against-women-0.html" TargetMode="External"/><Relationship Id="rId20" Type="http://schemas.openxmlformats.org/officeDocument/2006/relationships/hyperlink" Target="https://asiapacific.unwomen.org/-/media/field%20office%20eseasia/docs/publications/2018/04/asean-vawg-data-guidelines.pdf?la=en&amp;vs=5541"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o.procurement@undp.org"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lao.unfpa.org/sites/default/files/pub-pdf/Final_Eng_VAW%20Report.pdf" TargetMode="External"/><Relationship Id="rId23" Type="http://schemas.openxmlformats.org/officeDocument/2006/relationships/hyperlink" Target="mailto:lao.procurement@undp.org"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apps.who.int/iris/bitstream/handle/10665/251759/9789241510189-eng.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binternet.ohchr.org/_layouts/15/treatybodyexternal/Download.aspx?symbolno=CEDAW/C/LAO/CO/8-9&amp;Lang=En" TargetMode="External"/><Relationship Id="rId22" Type="http://schemas.openxmlformats.org/officeDocument/2006/relationships/hyperlink" Target="mailto:olga.nilova@undp.org"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E84C0298017C458E83EF5087FD1991" ma:contentTypeVersion="12" ma:contentTypeDescription="Create a new document." ma:contentTypeScope="" ma:versionID="a3879bfa39081cbda22c1b93b3429696">
  <xsd:schema xmlns:xsd="http://www.w3.org/2001/XMLSchema" xmlns:xs="http://www.w3.org/2001/XMLSchema" xmlns:p="http://schemas.microsoft.com/office/2006/metadata/properties" xmlns:ns2="ee932ed7-3385-43eb-9386-5c0a85c037df" xmlns:ns3="76c948c7-b936-44ba-8085-434aa48180b7" targetNamespace="http://schemas.microsoft.com/office/2006/metadata/properties" ma:root="true" ma:fieldsID="d105c8fbdcc177e7ebb6f80cf8fe62c5" ns2:_="" ns3:_="">
    <xsd:import namespace="ee932ed7-3385-43eb-9386-5c0a85c037df"/>
    <xsd:import namespace="76c948c7-b936-44ba-8085-434aa48180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32ed7-3385-43eb-9386-5c0a85c037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c948c7-b936-44ba-8085-434aa48180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299617-AD72-4CE6-8780-87F8A421F6D0}">
  <ds:schemaRefs>
    <ds:schemaRef ds:uri="http://schemas.openxmlformats.org/officeDocument/2006/bibliography"/>
  </ds:schemaRefs>
</ds:datastoreItem>
</file>

<file path=customXml/itemProps2.xml><?xml version="1.0" encoding="utf-8"?>
<ds:datastoreItem xmlns:ds="http://schemas.openxmlformats.org/officeDocument/2006/customXml" ds:itemID="{979415D1-250A-4588-A4F5-39E442E9827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6c948c7-b936-44ba-8085-434aa48180b7"/>
    <ds:schemaRef ds:uri="http://purl.org/dc/terms/"/>
    <ds:schemaRef ds:uri="http://schemas.openxmlformats.org/package/2006/metadata/core-properties"/>
    <ds:schemaRef ds:uri="ee932ed7-3385-43eb-9386-5c0a85c037df"/>
    <ds:schemaRef ds:uri="http://www.w3.org/XML/1998/namespace"/>
    <ds:schemaRef ds:uri="http://purl.org/dc/dcmitype/"/>
  </ds:schemaRefs>
</ds:datastoreItem>
</file>

<file path=customXml/itemProps3.xml><?xml version="1.0" encoding="utf-8"?>
<ds:datastoreItem xmlns:ds="http://schemas.openxmlformats.org/officeDocument/2006/customXml" ds:itemID="{9E7AB3B1-D99C-41B4-A06E-338275F8E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32ed7-3385-43eb-9386-5c0a85c037df"/>
    <ds:schemaRef ds:uri="76c948c7-b936-44ba-8085-434aa4818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632447-05B0-4F55-BBA7-1ECF2BE9E1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2516</Words>
  <Characters>14342</Characters>
  <Application>Microsoft Office Word</Application>
  <DocSecurity>0</DocSecurity>
  <Lines>119</Lines>
  <Paragraphs>33</Paragraphs>
  <ScaleCrop>false</ScaleCrop>
  <Company/>
  <LinksUpToDate>false</LinksUpToDate>
  <CharactersWithSpaces>16825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De Mello</dc:creator>
  <cp:keywords/>
  <dc:description/>
  <cp:lastModifiedBy>Olga Nilova</cp:lastModifiedBy>
  <cp:revision>506</cp:revision>
  <cp:lastPrinted>2019-07-17T16:47:00Z</cp:lastPrinted>
  <dcterms:created xsi:type="dcterms:W3CDTF">2021-08-12T16:00:00Z</dcterms:created>
  <dcterms:modified xsi:type="dcterms:W3CDTF">2021-10-19T13:31:00Z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0x010100AFE84C0298017C458E83EF5087FD1991</vt:lpwstr>
  </property>
</Properties>
</file>