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42C2" w14:textId="77777777" w:rsidR="00FE13EF" w:rsidRPr="00995E16" w:rsidRDefault="00FE13EF" w:rsidP="00FE13EF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bookmarkStart w:id="0" w:name="_GoBack"/>
      <w:bookmarkEnd w:id="0"/>
      <w:r w:rsidRPr="00995E16">
        <w:rPr>
          <w:rFonts w:asciiTheme="minorHAnsi" w:hAnsiTheme="minorHAnsi" w:cstheme="minorHAnsi"/>
          <w:b/>
          <w:bCs/>
          <w:sz w:val="24"/>
          <w:szCs w:val="24"/>
          <w:lang w:val="ru-RU"/>
        </w:rPr>
        <w:t>ПРИЛОЖЕНИЕ 2</w:t>
      </w:r>
    </w:p>
    <w:p w14:paraId="2D97F408" w14:textId="77777777" w:rsidR="00FE13EF" w:rsidRPr="00995E16" w:rsidRDefault="00FE13EF" w:rsidP="00FE13EF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3979A26F" w14:textId="77777777" w:rsidR="00FE13EF" w:rsidRPr="00995E16" w:rsidRDefault="00FE13EF" w:rsidP="00FE13E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b/>
          <w:bCs/>
          <w:sz w:val="24"/>
          <w:szCs w:val="24"/>
          <w:lang w:val="ru-RU"/>
        </w:rPr>
        <w:t>ФОРМА ПРЕДСТАВЛЕНИЯ ПРЕДЛОЖЕНИЯ ПОСТАВЩИКА</w:t>
      </w:r>
      <w:r w:rsidRPr="00995E16">
        <w:rPr>
          <w:rStyle w:val="FootnoteReference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0A5959C3" w14:textId="77777777" w:rsidR="00FE13EF" w:rsidRPr="00995E16" w:rsidRDefault="00FE13EF" w:rsidP="00FE13EF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(Данная форма должна быть представлена на официальном бланке Поставщика</w:t>
      </w:r>
      <w:r w:rsidRPr="00995E16">
        <w:rPr>
          <w:rStyle w:val="FootnoteReference"/>
          <w:rFonts w:asciiTheme="minorHAnsi" w:hAnsiTheme="minorHAnsi" w:cstheme="minorHAnsi"/>
          <w:b/>
          <w:bCs/>
          <w:i/>
          <w:iCs/>
          <w:sz w:val="24"/>
          <w:szCs w:val="24"/>
        </w:rPr>
        <w:footnoteReference w:id="2"/>
      </w:r>
      <w:r w:rsidRPr="00995E16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)</w:t>
      </w:r>
    </w:p>
    <w:p w14:paraId="20D554B9" w14:textId="77777777" w:rsidR="00FE13EF" w:rsidRPr="00995E16" w:rsidRDefault="00FE13EF" w:rsidP="00FE13EF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4"/>
          <w:szCs w:val="24"/>
          <w:lang w:val="ru-RU"/>
        </w:rPr>
      </w:pPr>
    </w:p>
    <w:p w14:paraId="3320109A" w14:textId="77777777" w:rsidR="00FE13EF" w:rsidRPr="00995E16" w:rsidRDefault="00FE13EF" w:rsidP="00FE13EF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snapToGrid w:val="0"/>
          <w:sz w:val="24"/>
          <w:szCs w:val="24"/>
          <w:lang w:val="ru-RU"/>
        </w:rPr>
        <w:t xml:space="preserve">Мы, нижеподписавшиеся, настоящим принимаем полностью Общие условия и положения и настоящим предлагаем поставку перечисленных ниже товаров, соответствующих спецификациям и требованиям ПРООН согласно </w:t>
      </w:r>
      <w:r>
        <w:rPr>
          <w:rFonts w:asciiTheme="minorHAnsi" w:hAnsiTheme="minorHAnsi" w:cstheme="minorHAnsi"/>
          <w:snapToGrid w:val="0"/>
          <w:sz w:val="24"/>
          <w:szCs w:val="24"/>
          <w:lang w:val="ru-RU"/>
        </w:rPr>
        <w:t>З</w:t>
      </w:r>
      <w:r w:rsidRPr="00995E16">
        <w:rPr>
          <w:rFonts w:asciiTheme="minorHAnsi" w:hAnsiTheme="minorHAnsi" w:cstheme="minorHAnsi"/>
          <w:snapToGrid w:val="0"/>
          <w:sz w:val="24"/>
          <w:szCs w:val="24"/>
          <w:lang w:val="ru-RU"/>
        </w:rPr>
        <w:t xml:space="preserve">апросу на предложения </w:t>
      </w:r>
      <w:r>
        <w:rPr>
          <w:rFonts w:asciiTheme="minorHAnsi" w:hAnsiTheme="minorHAnsi" w:cstheme="minorHAnsi"/>
          <w:snapToGrid w:val="0"/>
          <w:sz w:val="24"/>
          <w:szCs w:val="24"/>
          <w:lang w:val="ru-RU"/>
        </w:rPr>
        <w:t>№2019-</w:t>
      </w:r>
      <w:r w:rsidRPr="00972B02">
        <w:rPr>
          <w:rFonts w:asciiTheme="minorHAnsi" w:hAnsiTheme="minorHAnsi" w:cstheme="minorHAnsi"/>
          <w:snapToGrid w:val="0"/>
          <w:sz w:val="24"/>
          <w:szCs w:val="24"/>
          <w:lang w:val="ru-RU"/>
        </w:rPr>
        <w:t>055.</w:t>
      </w:r>
    </w:p>
    <w:p w14:paraId="7029C427" w14:textId="77777777" w:rsidR="00FE13EF" w:rsidRPr="00995E16" w:rsidRDefault="00FE13EF" w:rsidP="00FE13EF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</w:pPr>
    </w:p>
    <w:p w14:paraId="0D56EEB4" w14:textId="77777777" w:rsidR="00FE13EF" w:rsidRPr="00995E16" w:rsidRDefault="00FE13EF" w:rsidP="00FE13EF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</w:pPr>
      <w:r w:rsidRPr="00995E16"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  <w:t>ТАБЛИЦА 1 :  Предложение на поставку товаров, соответствующих техническим спецификациям и требованиям: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FE13EF" w:rsidRPr="00995E16" w14:paraId="0E97EB61" w14:textId="77777777" w:rsidTr="00EC323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D78" w14:textId="77777777" w:rsidR="00FE13EF" w:rsidRPr="00995E16" w:rsidRDefault="00FE13EF" w:rsidP="00EC32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144779A2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B0E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703ECB56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Описание/Спецификация товара</w:t>
            </w:r>
          </w:p>
          <w:p w14:paraId="340B8560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357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143DA4AE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30C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Крайний срок поставки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0CC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3E8C8037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Цена за единицу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C6F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5B389E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Общая стоимость</w:t>
            </w:r>
          </w:p>
        </w:tc>
      </w:tr>
      <w:tr w:rsidR="00FE13EF" w:rsidRPr="00995E16" w14:paraId="57A1E586" w14:textId="77777777" w:rsidTr="00EC323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3E1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F0E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Автомашина высокой проходимости: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0B7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шт.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439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D15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851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E13EF" w:rsidRPr="00995E16" w14:paraId="111E1608" w14:textId="77777777" w:rsidTr="00EC323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74F" w14:textId="77777777" w:rsidR="00FE13EF" w:rsidRPr="00995E16" w:rsidRDefault="00FE13EF" w:rsidP="00EC32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58B" w14:textId="77777777" w:rsidR="00FE13EF" w:rsidRPr="00995E16" w:rsidRDefault="00FE13EF" w:rsidP="00EC32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Общая стоимость товаров</w:t>
            </w:r>
            <w:r w:rsidRPr="00995E16"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214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E13EF" w:rsidRPr="00995E16" w14:paraId="2EF29422" w14:textId="77777777" w:rsidTr="00EC323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F70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DD0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Транспортные расходы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B09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E13EF" w:rsidRPr="00995E16" w14:paraId="319D9299" w14:textId="77777777" w:rsidTr="00EC323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A5A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BE7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Стоимость страхования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B9F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13EF" w:rsidRPr="00995E16" w14:paraId="68095BF1" w14:textId="77777777" w:rsidTr="00EC323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746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B0A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Другие</w:t>
            </w:r>
            <w:r w:rsidRPr="00995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расходы</w:t>
            </w:r>
            <w:r w:rsidRPr="00995E1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указать</w:t>
            </w:r>
            <w:r w:rsidRPr="00995E1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AD5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13EF" w:rsidRPr="00110322" w14:paraId="3553F11A" w14:textId="77777777" w:rsidTr="00EC323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017" w14:textId="77777777" w:rsidR="00FE13EF" w:rsidRPr="00995E16" w:rsidRDefault="00FE13EF" w:rsidP="00EC32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FA4" w14:textId="77777777" w:rsidR="00FE13EF" w:rsidRPr="00995E16" w:rsidRDefault="00FE13EF" w:rsidP="00EC32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Общая стоимость предложения, включая все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5E2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14:paraId="705551FA" w14:textId="77777777" w:rsidR="00FE13EF" w:rsidRPr="00995E16" w:rsidRDefault="00FE13EF" w:rsidP="00FE13EF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1436D45E" w14:textId="77777777" w:rsidR="00FE13EF" w:rsidRPr="00995E16" w:rsidRDefault="00FE13EF" w:rsidP="00FE13EF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167DC709" w14:textId="77777777" w:rsidR="00FE13EF" w:rsidRPr="00995E16" w:rsidRDefault="00FE13EF" w:rsidP="00FE13EF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</w:pPr>
      <w:r w:rsidRPr="00995E16"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  <w:t>ТАБЛИЦА 2 :  Текущие расходы (если имеются)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FE13EF" w:rsidRPr="00995E16" w14:paraId="2D2B10C9" w14:textId="77777777" w:rsidTr="00EC32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02D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Перечень расходных материалов </w:t>
            </w:r>
            <w:r w:rsidRPr="00995E1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  <w:t>(Включая быстро движущиеся части, если имеются)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920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67EBADF4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Расчетный средний расход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5B9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00B447B9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BB2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091AF1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Цена за единицу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545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E325BA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Общая стоимость  </w:t>
            </w:r>
          </w:p>
        </w:tc>
      </w:tr>
      <w:tr w:rsidR="00FE13EF" w:rsidRPr="00995E16" w14:paraId="6E53C7AC" w14:textId="77777777" w:rsidTr="00EC32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C0B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7B6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24D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539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236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E13EF" w:rsidRPr="00995E16" w14:paraId="73F9EC80" w14:textId="77777777" w:rsidTr="00EC32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B52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9C1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18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696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D80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E13EF" w:rsidRPr="00995E16" w14:paraId="16386821" w14:textId="77777777" w:rsidTr="00EC32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502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6F7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863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B99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7D0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E13EF" w:rsidRPr="00995E16" w14:paraId="42EB1043" w14:textId="77777777" w:rsidTr="00EC32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AFF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42C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3EA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03D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AAD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FE13EF" w:rsidRPr="00995E16" w14:paraId="6CDF2EF3" w14:textId="77777777" w:rsidTr="00EC32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3C5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6B4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4EF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417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C85" w14:textId="77777777" w:rsidR="00FE13EF" w:rsidRPr="00995E16" w:rsidRDefault="00FE13EF" w:rsidP="00EC323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14:paraId="491908CD" w14:textId="77777777" w:rsidR="00FE13EF" w:rsidRPr="00995E16" w:rsidRDefault="00FE13EF" w:rsidP="00FE13EF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6073894C" w14:textId="77777777" w:rsidR="00FE13EF" w:rsidRPr="00995E16" w:rsidRDefault="00FE13EF" w:rsidP="00FE13EF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</w:pPr>
      <w:r w:rsidRPr="00995E16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 xml:space="preserve">ТАБЛИЦА 3 : Предложение по выполнению  других условий и  соответствующих требований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FE13EF" w:rsidRPr="00995E16" w14:paraId="785B365A" w14:textId="77777777" w:rsidTr="00EC3236">
        <w:trPr>
          <w:trHeight w:val="383"/>
        </w:trPr>
        <w:tc>
          <w:tcPr>
            <w:tcW w:w="4140" w:type="dxa"/>
            <w:vMerge w:val="restart"/>
          </w:tcPr>
          <w:p w14:paraId="4B6706DE" w14:textId="77777777" w:rsidR="00FE13EF" w:rsidRPr="00995E16" w:rsidRDefault="00FE13EF" w:rsidP="00EC3236">
            <w:pPr>
              <w:ind w:firstLine="7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4A7F5FD2" w14:textId="77777777" w:rsidR="00FE13EF" w:rsidRPr="00995E16" w:rsidRDefault="00FE13EF" w:rsidP="00EC32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Другая информация, касающаяся нашего Предложения:</w:t>
            </w:r>
          </w:p>
        </w:tc>
        <w:tc>
          <w:tcPr>
            <w:tcW w:w="5310" w:type="dxa"/>
            <w:gridSpan w:val="3"/>
          </w:tcPr>
          <w:p w14:paraId="138BC7B8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74799BCE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Ваш ответ</w:t>
            </w:r>
          </w:p>
        </w:tc>
      </w:tr>
      <w:tr w:rsidR="00FE13EF" w:rsidRPr="00110322" w14:paraId="094604D3" w14:textId="77777777" w:rsidTr="00EC3236">
        <w:trPr>
          <w:trHeight w:val="382"/>
        </w:trPr>
        <w:tc>
          <w:tcPr>
            <w:tcW w:w="4140" w:type="dxa"/>
            <w:vMerge/>
          </w:tcPr>
          <w:p w14:paraId="5E411919" w14:textId="77777777" w:rsidR="00FE13EF" w:rsidRPr="00995E16" w:rsidRDefault="00FE13EF" w:rsidP="00EC3236">
            <w:pPr>
              <w:ind w:firstLine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6CBE69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Да</w:t>
            </w: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мы выполним</w:t>
            </w:r>
          </w:p>
        </w:tc>
        <w:tc>
          <w:tcPr>
            <w:tcW w:w="1620" w:type="dxa"/>
          </w:tcPr>
          <w:p w14:paraId="20D16BF5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Нет, мы не выполним</w:t>
            </w:r>
          </w:p>
        </w:tc>
        <w:tc>
          <w:tcPr>
            <w:tcW w:w="2340" w:type="dxa"/>
          </w:tcPr>
          <w:p w14:paraId="1D27571F" w14:textId="77777777" w:rsidR="00FE13EF" w:rsidRPr="00995E16" w:rsidRDefault="00FE13EF" w:rsidP="00EC323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Если Вы не можете выполнить, дайте встречное предложение</w:t>
            </w:r>
          </w:p>
        </w:tc>
      </w:tr>
      <w:tr w:rsidR="00FE13EF" w:rsidRPr="00110322" w14:paraId="74A6FDA5" w14:textId="77777777" w:rsidTr="00EC3236">
        <w:trPr>
          <w:trHeight w:val="332"/>
        </w:trPr>
        <w:tc>
          <w:tcPr>
            <w:tcW w:w="4140" w:type="dxa"/>
          </w:tcPr>
          <w:p w14:paraId="5E33CDD8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 xml:space="preserve">Условия поставки: </w:t>
            </w:r>
            <w:r w:rsidRPr="003D28A3">
              <w:rPr>
                <w:rFonts w:asciiTheme="minorHAnsi" w:hAnsiTheme="minorHAnsi" w:cstheme="minorHAnsi"/>
                <w:sz w:val="22"/>
                <w:szCs w:val="22"/>
              </w:rPr>
              <w:t>INCOTERMS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2010: </w:t>
            </w:r>
            <w:r w:rsidRPr="003D28A3">
              <w:rPr>
                <w:rFonts w:asciiTheme="minorHAnsi" w:hAnsiTheme="minorHAnsi" w:cstheme="minorHAnsi"/>
                <w:sz w:val="22"/>
                <w:szCs w:val="22"/>
              </w:rPr>
              <w:t>DDP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 </w:t>
            </w:r>
            <w:r w:rsidRPr="003D28A3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  <w:lang w:val="en"/>
              </w:rPr>
              <w:t>delivered</w:t>
            </w:r>
            <w:r w:rsidRPr="003D28A3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3D28A3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  <w:lang w:val="en"/>
              </w:rPr>
              <w:t>duty</w:t>
            </w:r>
            <w:r w:rsidRPr="003D28A3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3D28A3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  <w:lang w:val="en"/>
              </w:rPr>
              <w:t>paid</w:t>
            </w:r>
            <w:r w:rsidRPr="003D28A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: товар доставляется </w:t>
            </w:r>
            <w:r w:rsidRPr="003D28A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kk-KZ"/>
              </w:rPr>
              <w:t>З</w:t>
            </w:r>
            <w:r w:rsidRPr="003D28A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ru-RU"/>
              </w:rPr>
              <w:t>аказчику, в указанное место назначения (адрес доставки), очищенный от всех таможенных пошлин и рисков</w:t>
            </w:r>
          </w:p>
        </w:tc>
        <w:tc>
          <w:tcPr>
            <w:tcW w:w="1350" w:type="dxa"/>
          </w:tcPr>
          <w:p w14:paraId="046CC458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5BB51485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4CE12721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27AA234B" w14:textId="77777777" w:rsidTr="00EC3236">
        <w:trPr>
          <w:trHeight w:val="332"/>
        </w:trPr>
        <w:tc>
          <w:tcPr>
            <w:tcW w:w="4140" w:type="dxa"/>
          </w:tcPr>
          <w:p w14:paraId="455D88EB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Точный адрес/адреса мест доставки:</w:t>
            </w:r>
          </w:p>
          <w:p w14:paraId="305A8174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1. для Катон-Карагайский ГНПП, Западно-Алтайский ГПЗ, Пихтовское ГУ Лесного хозяйства, Маркакольский ГПЗ – офис Поставщика в г.Усть-Каменогорск; </w:t>
            </w:r>
          </w:p>
          <w:p w14:paraId="1B251011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2. для Чарынского ГНПП – офис Поставщика в г.Алматы;</w:t>
            </w:r>
          </w:p>
          <w:p w14:paraId="77E6163E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3. для Сайрам-Угамский ГНПП – офис Поставщика в г. Шымкент</w:t>
            </w:r>
          </w:p>
        </w:tc>
        <w:tc>
          <w:tcPr>
            <w:tcW w:w="1350" w:type="dxa"/>
          </w:tcPr>
          <w:p w14:paraId="50F03FF5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2BD28886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46CC5372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54D9C4E6" w14:textId="77777777" w:rsidTr="00EC3236">
        <w:trPr>
          <w:trHeight w:val="332"/>
        </w:trPr>
        <w:tc>
          <w:tcPr>
            <w:tcW w:w="4140" w:type="dxa"/>
          </w:tcPr>
          <w:p w14:paraId="4518B6C8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Предельный срок поставки: </w:t>
            </w:r>
            <w:r w:rsidRPr="003D28A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ru-RU"/>
              </w:rPr>
              <w:t>45</w:t>
            </w:r>
            <w:r w:rsidRPr="003D28A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D28A3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календарных</w:t>
            </w:r>
            <w:r w:rsidRPr="003D28A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дней с момента подписания договора на закуп товара или </w:t>
            </w:r>
            <w:r w:rsidRPr="003D28A3">
              <w:rPr>
                <w:rFonts w:asciiTheme="minorHAnsi" w:hAnsiTheme="minorHAnsi" w:cstheme="minorHAnsi"/>
                <w:sz w:val="22"/>
                <w:szCs w:val="22"/>
              </w:rPr>
              <w:t>Purchase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D28A3"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формату ПРООН </w:t>
            </w:r>
          </w:p>
        </w:tc>
        <w:tc>
          <w:tcPr>
            <w:tcW w:w="1350" w:type="dxa"/>
          </w:tcPr>
          <w:p w14:paraId="6028FBE2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1F53F62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731702F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3D28A3" w14:paraId="67049D90" w14:textId="77777777" w:rsidTr="00EC3236">
        <w:trPr>
          <w:trHeight w:val="371"/>
        </w:trPr>
        <w:tc>
          <w:tcPr>
            <w:tcW w:w="4140" w:type="dxa"/>
          </w:tcPr>
          <w:p w14:paraId="41639F78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График поставки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Требуется</w:t>
            </w:r>
          </w:p>
        </w:tc>
        <w:tc>
          <w:tcPr>
            <w:tcW w:w="1350" w:type="dxa"/>
          </w:tcPr>
          <w:p w14:paraId="25E9985C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0D86CC21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0751C524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35CB6470" w14:textId="77777777" w:rsidTr="00EC3236">
        <w:trPr>
          <w:trHeight w:val="575"/>
        </w:trPr>
        <w:tc>
          <w:tcPr>
            <w:tcW w:w="4140" w:type="dxa"/>
          </w:tcPr>
          <w:p w14:paraId="371D92F3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Требования к упаковке: Транспортное средство должно быть без механических повреждений (царапин, вмятин), в технически-исправном и рабочем состоянии</w:t>
            </w:r>
          </w:p>
        </w:tc>
        <w:tc>
          <w:tcPr>
            <w:tcW w:w="1350" w:type="dxa"/>
          </w:tcPr>
          <w:p w14:paraId="049B54DD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56135AEE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3F944297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38B6FF19" w14:textId="77777777" w:rsidTr="00EC3236">
        <w:trPr>
          <w:trHeight w:val="575"/>
        </w:trPr>
        <w:tc>
          <w:tcPr>
            <w:tcW w:w="4140" w:type="dxa"/>
          </w:tcPr>
          <w:p w14:paraId="56D8DE66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Валюта ценового предложения: </w:t>
            </w:r>
            <w:r w:rsidRPr="003D28A3"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Казахстанский Тенге</w:t>
            </w:r>
          </w:p>
        </w:tc>
        <w:tc>
          <w:tcPr>
            <w:tcW w:w="1350" w:type="dxa"/>
          </w:tcPr>
          <w:p w14:paraId="58D8D45B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14:paraId="11579714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684BA2F2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5A04AB83" w14:textId="77777777" w:rsidTr="00EC3236">
        <w:trPr>
          <w:trHeight w:val="305"/>
        </w:trPr>
        <w:tc>
          <w:tcPr>
            <w:tcW w:w="4140" w:type="dxa"/>
          </w:tcPr>
          <w:p w14:paraId="5F652C1C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Предложение должно включать НДС и другие применимые косвенные налоги</w:t>
            </w:r>
          </w:p>
        </w:tc>
        <w:tc>
          <w:tcPr>
            <w:tcW w:w="1350" w:type="dxa"/>
          </w:tcPr>
          <w:p w14:paraId="475A19B2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6988E3D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0595AC6E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6245F5A3" w14:textId="77777777" w:rsidTr="00EC3236">
        <w:trPr>
          <w:trHeight w:val="305"/>
        </w:trPr>
        <w:tc>
          <w:tcPr>
            <w:tcW w:w="4140" w:type="dxa"/>
          </w:tcPr>
          <w:p w14:paraId="0034993C" w14:textId="77777777" w:rsidR="00FE13EF" w:rsidRPr="003D28A3" w:rsidRDefault="00FE13EF" w:rsidP="00EC3236">
            <w:pPr>
              <w:tabs>
                <w:tab w:val="left" w:pos="9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Срок действия предложения с момента представления: 60 дней       </w:t>
            </w:r>
          </w:p>
        </w:tc>
        <w:tc>
          <w:tcPr>
            <w:tcW w:w="1350" w:type="dxa"/>
          </w:tcPr>
          <w:p w14:paraId="7CE741B3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4ED064FE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2BBF3AF8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03A12298" w14:textId="77777777" w:rsidTr="00EC3236">
        <w:trPr>
          <w:trHeight w:val="305"/>
        </w:trPr>
        <w:tc>
          <w:tcPr>
            <w:tcW w:w="4140" w:type="dxa"/>
          </w:tcPr>
          <w:p w14:paraId="30ED5B3D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Условия оплаты: 20% - аванс, 80% - по факту полной поставки товаров и проведения инструктажа </w:t>
            </w:r>
          </w:p>
        </w:tc>
        <w:tc>
          <w:tcPr>
            <w:tcW w:w="1350" w:type="dxa"/>
          </w:tcPr>
          <w:p w14:paraId="1CD1F1A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3D3059E0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02F4C7C9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E328DD" w14:paraId="0C6989E3" w14:textId="77777777" w:rsidTr="00EC3236">
        <w:trPr>
          <w:trHeight w:val="305"/>
        </w:trPr>
        <w:tc>
          <w:tcPr>
            <w:tcW w:w="4140" w:type="dxa"/>
          </w:tcPr>
          <w:p w14:paraId="57B8DA04" w14:textId="77777777" w:rsidR="00FE13EF" w:rsidRPr="00CE2088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Договорная неустойка: 0,5% от суммы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договора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за каждый день просрочки максимальной длительностью до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20 календарных дней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После этого действие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договора</w:t>
            </w: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может быть прекращено</w:t>
            </w:r>
          </w:p>
        </w:tc>
        <w:tc>
          <w:tcPr>
            <w:tcW w:w="1350" w:type="dxa"/>
          </w:tcPr>
          <w:p w14:paraId="6990B025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EC2712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347BCCB8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37C63185" w14:textId="77777777" w:rsidTr="00EC3236">
        <w:trPr>
          <w:trHeight w:val="305"/>
        </w:trPr>
        <w:tc>
          <w:tcPr>
            <w:tcW w:w="4140" w:type="dxa"/>
          </w:tcPr>
          <w:p w14:paraId="47DB712D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Наличие официального разрешения производителя на выполнение Поставщиком функций официального дилера и\или дистрибьютора (импортера) легковой техники (если Поставщик не является производителем)</w:t>
            </w:r>
          </w:p>
        </w:tc>
        <w:tc>
          <w:tcPr>
            <w:tcW w:w="1350" w:type="dxa"/>
          </w:tcPr>
          <w:p w14:paraId="4891AF8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1807A244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77E8C478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620C9652" w14:textId="77777777" w:rsidTr="00EC3236">
        <w:trPr>
          <w:trHeight w:val="305"/>
        </w:trPr>
        <w:tc>
          <w:tcPr>
            <w:tcW w:w="4140" w:type="dxa"/>
          </w:tcPr>
          <w:p w14:paraId="496693F5" w14:textId="77777777" w:rsidR="00FE13EF" w:rsidRPr="003D28A3" w:rsidRDefault="00FE13EF" w:rsidP="00EC323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Наличие сервис-центров по Казахстану, в частности отделов по обслуживанию в случае технического обслуживания/ремонта в гг.Усть-Каменогорск, Алматы и Шымкент</w:t>
            </w:r>
          </w:p>
        </w:tc>
        <w:tc>
          <w:tcPr>
            <w:tcW w:w="1350" w:type="dxa"/>
          </w:tcPr>
          <w:p w14:paraId="7F46F345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5FEF930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04E8623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3D28A3" w14:paraId="59D4E1C1" w14:textId="77777777" w:rsidTr="00EC3236">
        <w:trPr>
          <w:trHeight w:val="305"/>
        </w:trPr>
        <w:tc>
          <w:tcPr>
            <w:tcW w:w="4140" w:type="dxa"/>
          </w:tcPr>
          <w:p w14:paraId="17EFA66D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Страна/страны происхождения</w:t>
            </w:r>
            <w:r w:rsidRPr="003D28A3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1350" w:type="dxa"/>
          </w:tcPr>
          <w:p w14:paraId="5FD066E2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5907CA49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1AE838B9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3D28A3" w14:paraId="20B5F6B8" w14:textId="77777777" w:rsidTr="00EC3236">
        <w:trPr>
          <w:trHeight w:val="305"/>
        </w:trPr>
        <w:tc>
          <w:tcPr>
            <w:tcW w:w="4140" w:type="dxa"/>
          </w:tcPr>
          <w:p w14:paraId="56E58D11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Гарантия и послепродажные требования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  <w:tc>
          <w:tcPr>
            <w:tcW w:w="1350" w:type="dxa"/>
          </w:tcPr>
          <w:p w14:paraId="3F61AADB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20E459B2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7351B5BD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60237C84" w14:textId="77777777" w:rsidTr="00EC3236">
        <w:trPr>
          <w:trHeight w:val="305"/>
        </w:trPr>
        <w:tc>
          <w:tcPr>
            <w:tcW w:w="4140" w:type="dxa"/>
          </w:tcPr>
          <w:p w14:paraId="7FC6A969" w14:textId="77777777" w:rsidR="00FE13EF" w:rsidRPr="003D28A3" w:rsidRDefault="00FE13EF" w:rsidP="00EC323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Инструктаж по эксплуатации и техническому обслуживанию</w:t>
            </w:r>
          </w:p>
        </w:tc>
        <w:tc>
          <w:tcPr>
            <w:tcW w:w="1350" w:type="dxa"/>
          </w:tcPr>
          <w:p w14:paraId="035E26AC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4DFE3BF9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2D4F8EBC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2F34F681" w14:textId="77777777" w:rsidTr="00EC3236">
        <w:trPr>
          <w:trHeight w:val="305"/>
        </w:trPr>
        <w:tc>
          <w:tcPr>
            <w:tcW w:w="4140" w:type="dxa"/>
          </w:tcPr>
          <w:p w14:paraId="4C6CB2F6" w14:textId="77777777" w:rsidR="00FE13EF" w:rsidRPr="003D28A3" w:rsidRDefault="00FE13EF" w:rsidP="00EC323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 менее 36 месяцев либо 100 000 км пробега</w:t>
            </w:r>
          </w:p>
        </w:tc>
        <w:tc>
          <w:tcPr>
            <w:tcW w:w="1350" w:type="dxa"/>
          </w:tcPr>
          <w:p w14:paraId="011A6D80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DE76AB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61F5D68E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0981581A" w14:textId="77777777" w:rsidTr="00EC3236">
        <w:trPr>
          <w:trHeight w:val="305"/>
        </w:trPr>
        <w:tc>
          <w:tcPr>
            <w:tcW w:w="4140" w:type="dxa"/>
          </w:tcPr>
          <w:p w14:paraId="1DE18271" w14:textId="77777777" w:rsidR="00FE13EF" w:rsidRPr="003D28A3" w:rsidRDefault="00FE13EF" w:rsidP="00EC323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Предоставляются сервисные услуги при необходимости ремонта приобретенного товара </w:t>
            </w:r>
          </w:p>
        </w:tc>
        <w:tc>
          <w:tcPr>
            <w:tcW w:w="1350" w:type="dxa"/>
          </w:tcPr>
          <w:p w14:paraId="6F55D8C7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4B6A3F2E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4606AF56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110322" w14:paraId="26E67B70" w14:textId="77777777" w:rsidTr="00EC3236">
        <w:trPr>
          <w:trHeight w:val="305"/>
        </w:trPr>
        <w:tc>
          <w:tcPr>
            <w:tcW w:w="4140" w:type="dxa"/>
          </w:tcPr>
          <w:p w14:paraId="421D9977" w14:textId="77777777" w:rsidR="00FE13EF" w:rsidRPr="003D28A3" w:rsidRDefault="00FE13EF" w:rsidP="00EC323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Замена новым товаром, если невозможен ремонт приобретенного товара</w:t>
            </w:r>
          </w:p>
        </w:tc>
        <w:tc>
          <w:tcPr>
            <w:tcW w:w="1350" w:type="dxa"/>
          </w:tcPr>
          <w:p w14:paraId="049530AB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A78B9B4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34792753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E13EF" w:rsidRPr="003D28A3" w14:paraId="61E5AFFF" w14:textId="77777777" w:rsidTr="00EC3236">
        <w:trPr>
          <w:trHeight w:val="305"/>
        </w:trPr>
        <w:tc>
          <w:tcPr>
            <w:tcW w:w="4140" w:type="dxa"/>
          </w:tcPr>
          <w:p w14:paraId="731A3AD2" w14:textId="77777777" w:rsidR="00FE13EF" w:rsidRPr="003D28A3" w:rsidRDefault="00FE13EF" w:rsidP="00EC323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Иное </w:t>
            </w:r>
          </w:p>
        </w:tc>
        <w:tc>
          <w:tcPr>
            <w:tcW w:w="1350" w:type="dxa"/>
          </w:tcPr>
          <w:p w14:paraId="504F80E6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10E614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4573DAB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3EF" w:rsidRPr="00110322" w14:paraId="1155F478" w14:textId="77777777" w:rsidTr="00EC3236">
        <w:trPr>
          <w:trHeight w:val="305"/>
        </w:trPr>
        <w:tc>
          <w:tcPr>
            <w:tcW w:w="4140" w:type="dxa"/>
          </w:tcPr>
          <w:p w14:paraId="439DB289" w14:textId="77777777" w:rsidR="00FE13EF" w:rsidRPr="003D28A3" w:rsidRDefault="00FE13EF" w:rsidP="00EC323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D28A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Принятие формата Договора ПРООН и  Общих условий и положений в договору </w:t>
            </w:r>
          </w:p>
        </w:tc>
        <w:tc>
          <w:tcPr>
            <w:tcW w:w="1350" w:type="dxa"/>
          </w:tcPr>
          <w:p w14:paraId="13D71700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3D9A1DB0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</w:tcPr>
          <w:p w14:paraId="5C71B5BD" w14:textId="77777777" w:rsidR="00FE13EF" w:rsidRPr="003D28A3" w:rsidRDefault="00FE13EF" w:rsidP="00EC32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29906D25" w14:textId="77777777" w:rsidR="00FE13EF" w:rsidRPr="00972B02" w:rsidRDefault="00FE13EF" w:rsidP="00FE13EF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24B7FE35" w14:textId="77777777" w:rsidR="00FE13EF" w:rsidRPr="00995E16" w:rsidRDefault="00FE13EF" w:rsidP="00FE13EF">
      <w:pPr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sz w:val="24"/>
          <w:szCs w:val="24"/>
          <w:lang w:val="ru-RU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</w:t>
      </w:r>
    </w:p>
    <w:p w14:paraId="41A001F5" w14:textId="77777777" w:rsidR="00FE13EF" w:rsidRPr="00995E16" w:rsidRDefault="00FE13EF" w:rsidP="00FE13EF">
      <w:pPr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3277F184" w14:textId="77777777" w:rsidR="00FE13EF" w:rsidRPr="00995E16" w:rsidRDefault="00FE13EF" w:rsidP="00FE13EF">
      <w:pPr>
        <w:ind w:left="3960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i/>
          <w:iCs/>
          <w:sz w:val="24"/>
          <w:szCs w:val="24"/>
          <w:lang w:val="ru-RU"/>
        </w:rPr>
        <w:t>[Имя и подпись уполномоченного лица]</w:t>
      </w:r>
    </w:p>
    <w:p w14:paraId="3E7922CE" w14:textId="77777777" w:rsidR="00FE13EF" w:rsidRPr="00995E16" w:rsidRDefault="00FE13EF" w:rsidP="00FE13EF">
      <w:pPr>
        <w:ind w:left="3960"/>
        <w:rPr>
          <w:rFonts w:asciiTheme="minorHAnsi" w:hAnsiTheme="minorHAnsi" w:cstheme="minorHAnsi"/>
          <w:i/>
          <w:iCs/>
          <w:sz w:val="24"/>
          <w:szCs w:val="24"/>
        </w:rPr>
      </w:pPr>
      <w:r w:rsidRPr="00995E16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Pr="00995E16">
        <w:rPr>
          <w:rFonts w:asciiTheme="minorHAnsi" w:hAnsiTheme="minorHAnsi" w:cstheme="minorHAnsi"/>
          <w:i/>
          <w:iCs/>
          <w:sz w:val="24"/>
          <w:szCs w:val="24"/>
          <w:lang w:val="ru-RU"/>
        </w:rPr>
        <w:t>Должность</w:t>
      </w:r>
      <w:r w:rsidRPr="00995E16">
        <w:rPr>
          <w:rFonts w:asciiTheme="minorHAnsi" w:hAnsiTheme="minorHAnsi" w:cstheme="minorHAnsi"/>
          <w:i/>
          <w:iCs/>
          <w:sz w:val="24"/>
          <w:szCs w:val="24"/>
        </w:rPr>
        <w:t>]</w:t>
      </w:r>
    </w:p>
    <w:p w14:paraId="4839081C" w14:textId="77777777" w:rsidR="00FE13EF" w:rsidRPr="00995E16" w:rsidRDefault="00FE13EF" w:rsidP="00FE13EF">
      <w:pPr>
        <w:ind w:left="3960"/>
        <w:rPr>
          <w:rFonts w:asciiTheme="minorHAnsi" w:hAnsiTheme="minorHAnsi" w:cstheme="minorHAnsi"/>
          <w:i/>
          <w:iCs/>
          <w:sz w:val="24"/>
          <w:szCs w:val="24"/>
        </w:rPr>
      </w:pPr>
      <w:r w:rsidRPr="00995E16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Pr="00995E16">
        <w:rPr>
          <w:rFonts w:asciiTheme="minorHAnsi" w:hAnsiTheme="minorHAnsi" w:cstheme="minorHAnsi"/>
          <w:i/>
          <w:iCs/>
          <w:sz w:val="24"/>
          <w:szCs w:val="24"/>
          <w:lang w:val="ru-RU"/>
        </w:rPr>
        <w:t>Дата</w:t>
      </w:r>
      <w:r w:rsidRPr="00995E16">
        <w:rPr>
          <w:rFonts w:asciiTheme="minorHAnsi" w:hAnsiTheme="minorHAnsi" w:cstheme="minorHAnsi"/>
          <w:i/>
          <w:iCs/>
          <w:sz w:val="24"/>
          <w:szCs w:val="24"/>
        </w:rPr>
        <w:t>]</w:t>
      </w:r>
    </w:p>
    <w:p w14:paraId="4EF8FAC1" w14:textId="77777777" w:rsidR="00EF0BFF" w:rsidRDefault="00EF0BFF"/>
    <w:sectPr w:rsidR="00EF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DA71" w14:textId="77777777" w:rsidR="00C6076B" w:rsidRDefault="00C6076B" w:rsidP="00FE13EF">
      <w:r>
        <w:separator/>
      </w:r>
    </w:p>
  </w:endnote>
  <w:endnote w:type="continuationSeparator" w:id="0">
    <w:p w14:paraId="69328C1D" w14:textId="77777777" w:rsidR="00C6076B" w:rsidRDefault="00C6076B" w:rsidP="00FE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9465" w14:textId="77777777" w:rsidR="00C6076B" w:rsidRDefault="00C6076B" w:rsidP="00FE13EF">
      <w:r>
        <w:separator/>
      </w:r>
    </w:p>
  </w:footnote>
  <w:footnote w:type="continuationSeparator" w:id="0">
    <w:p w14:paraId="622C715B" w14:textId="77777777" w:rsidR="00C6076B" w:rsidRDefault="00C6076B" w:rsidP="00FE13EF">
      <w:r>
        <w:continuationSeparator/>
      </w:r>
    </w:p>
  </w:footnote>
  <w:footnote w:id="1">
    <w:p w14:paraId="564D3756" w14:textId="77777777" w:rsidR="00FE13EF" w:rsidRPr="005E56A3" w:rsidRDefault="00FE13EF" w:rsidP="00FE13EF">
      <w:pPr>
        <w:jc w:val="both"/>
        <w:rPr>
          <w:rFonts w:asciiTheme="minorHAnsi" w:hAnsiTheme="minorHAnsi" w:cstheme="minorHAnsi"/>
          <w:lang w:val="ru-RU"/>
        </w:rPr>
      </w:pPr>
      <w:r w:rsidRPr="0088197A">
        <w:rPr>
          <w:rStyle w:val="FootnoteReference"/>
        </w:rPr>
        <w:footnoteRef/>
      </w:r>
      <w:r w:rsidRPr="00AA7A0D">
        <w:rPr>
          <w:lang w:val="ru-RU"/>
        </w:rPr>
        <w:t xml:space="preserve"> </w:t>
      </w:r>
      <w:r w:rsidRPr="005E56A3">
        <w:rPr>
          <w:rFonts w:asciiTheme="minorHAnsi" w:hAnsiTheme="minorHAnsi" w:cstheme="minorHAnsi"/>
          <w:i/>
          <w:iCs/>
          <w:snapToGrid w:val="0"/>
          <w:lang w:val="ru-RU"/>
        </w:rPr>
        <w:t>Данная форма служит руководством для поставщиков при подготовке Предложения и шкалы цен</w:t>
      </w:r>
    </w:p>
  </w:footnote>
  <w:footnote w:id="2">
    <w:p w14:paraId="6B50D081" w14:textId="77777777" w:rsidR="00FE13EF" w:rsidRPr="005E56A3" w:rsidRDefault="00FE13EF" w:rsidP="00FE13EF">
      <w:pPr>
        <w:pStyle w:val="FootnoteText"/>
        <w:rPr>
          <w:rFonts w:asciiTheme="minorHAnsi" w:hAnsiTheme="minorHAnsi" w:cstheme="minorHAnsi"/>
          <w:lang w:val="ru-RU"/>
        </w:rPr>
      </w:pPr>
      <w:r w:rsidRPr="005E56A3">
        <w:rPr>
          <w:rStyle w:val="FootnoteReference"/>
          <w:rFonts w:asciiTheme="minorHAnsi" w:hAnsiTheme="minorHAnsi" w:cstheme="minorHAnsi"/>
          <w:i/>
          <w:iCs/>
        </w:rPr>
        <w:footnoteRef/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На </w:t>
      </w:r>
      <w:r w:rsidRPr="005E56A3">
        <w:rPr>
          <w:rFonts w:asciiTheme="minorHAnsi" w:hAnsiTheme="minorHAnsi" w:cstheme="minorHAnsi"/>
          <w:i/>
          <w:iCs/>
          <w:lang w:val="ru-RU"/>
        </w:rPr>
        <w:t>официальном бланке необходимо указать контактные данные – адреса, адрес электронной почты, номера телефона и факса – в целях проверки</w:t>
      </w:r>
      <w:r>
        <w:rPr>
          <w:rFonts w:asciiTheme="minorHAnsi" w:hAnsiTheme="minorHAnsi" w:cstheme="minorHAnsi"/>
          <w:i/>
          <w:iCs/>
          <w:lang w:val="ru-RU"/>
        </w:rPr>
        <w:t xml:space="preserve"> достоверности информации</w:t>
      </w:r>
    </w:p>
  </w:footnote>
  <w:footnote w:id="3">
    <w:p w14:paraId="165BE525" w14:textId="77777777" w:rsidR="00FE13EF" w:rsidRPr="005E56A3" w:rsidRDefault="00FE13EF" w:rsidP="00FE13EF">
      <w:pPr>
        <w:pStyle w:val="FootnoteText"/>
        <w:rPr>
          <w:rFonts w:asciiTheme="minorHAnsi" w:hAnsiTheme="minorHAnsi" w:cstheme="minorHAnsi"/>
          <w:lang w:val="ru-RU"/>
        </w:rPr>
      </w:pPr>
      <w:r w:rsidRPr="005E56A3">
        <w:rPr>
          <w:rStyle w:val="FootnoteReference"/>
          <w:rFonts w:asciiTheme="minorHAnsi" w:hAnsiTheme="minorHAnsi" w:cstheme="minorHAnsi"/>
          <w:i/>
          <w:iCs/>
        </w:rPr>
        <w:footnoteRef/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Цены 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товаров должны соответствовать условиям </w:t>
      </w:r>
      <w:r w:rsidRPr="005E56A3">
        <w:rPr>
          <w:rFonts w:asciiTheme="minorHAnsi" w:hAnsiTheme="minorHAnsi" w:cstheme="minorHAnsi"/>
          <w:i/>
          <w:iCs/>
          <w:lang w:val="en-PH"/>
        </w:rPr>
        <w:t>INCO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, указанным в Запросе на </w:t>
      </w:r>
      <w:r>
        <w:rPr>
          <w:rFonts w:asciiTheme="minorHAnsi" w:hAnsiTheme="minorHAnsi" w:cstheme="minorHAnsi"/>
          <w:i/>
          <w:iCs/>
          <w:lang w:val="ru-RU"/>
        </w:rPr>
        <w:t>п</w:t>
      </w:r>
      <w:r w:rsidRPr="005E56A3">
        <w:rPr>
          <w:rFonts w:asciiTheme="minorHAnsi" w:hAnsiTheme="minorHAnsi" w:cstheme="minorHAnsi"/>
          <w:i/>
          <w:iCs/>
          <w:lang w:val="ru-RU"/>
        </w:rPr>
        <w:t>редложение</w:t>
      </w:r>
    </w:p>
  </w:footnote>
  <w:footnote w:id="4">
    <w:p w14:paraId="5E726EB7" w14:textId="77777777" w:rsidR="00FE13EF" w:rsidRPr="006E10BE" w:rsidRDefault="00FE13EF" w:rsidP="00FE13EF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D00B87">
        <w:rPr>
          <w:lang w:val="ru-RU"/>
        </w:rPr>
        <w:t xml:space="preserve"> </w:t>
      </w:r>
      <w:r w:rsidRPr="005E56A3">
        <w:rPr>
          <w:rFonts w:asciiTheme="minorHAnsi" w:hAnsiTheme="minorHAnsi" w:cstheme="minorHAnsi"/>
          <w:i/>
          <w:iCs/>
          <w:lang w:val="ru-RU"/>
        </w:rPr>
        <w:t>Если страна происхождения товара требует экспортную лицензию для поставляемого товара, или иную документацию, которую может потребовать страна назначения, поставщик должен представить их в ПРООН в случае получения ЗЗ/</w:t>
      </w:r>
      <w:r>
        <w:rPr>
          <w:rFonts w:asciiTheme="minorHAnsi" w:hAnsiTheme="minorHAnsi" w:cstheme="minorHAnsi"/>
          <w:i/>
          <w:iCs/>
          <w:lang w:val="ru-RU"/>
        </w:rPr>
        <w:t>договора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F"/>
    <w:rsid w:val="00110322"/>
    <w:rsid w:val="00174879"/>
    <w:rsid w:val="00681168"/>
    <w:rsid w:val="007A4932"/>
    <w:rsid w:val="00A32B34"/>
    <w:rsid w:val="00A450D4"/>
    <w:rsid w:val="00C6076B"/>
    <w:rsid w:val="00EF0BFF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FFF3"/>
  <w15:chartTrackingRefBased/>
  <w15:docId w15:val="{FF00476D-ECEC-4F36-980F-E53B2D0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FE13EF"/>
    <w:rPr>
      <w:rFonts w:cs="Times New Roman"/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qFormat/>
    <w:rsid w:val="00FE13EF"/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FE13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2">
    <w:name w:val="Char2"/>
    <w:basedOn w:val="Normal"/>
    <w:link w:val="FootnoteReference"/>
    <w:uiPriority w:val="99"/>
    <w:rsid w:val="00FE13EF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4541C-E5C3-4967-9A88-725A8E22E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F0FED-96C2-4485-B82F-FA20F4C33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2C642-4A02-43AD-AECB-44A4B0CEF81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Meruyert Bolyssayeva</cp:lastModifiedBy>
  <cp:revision>2</cp:revision>
  <dcterms:created xsi:type="dcterms:W3CDTF">2019-09-06T12:17:00Z</dcterms:created>
  <dcterms:modified xsi:type="dcterms:W3CDTF">2019-09-06T12:17:00Z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