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DAD5" w14:textId="77777777" w:rsidR="00EC0BE3" w:rsidRPr="00C866AB" w:rsidRDefault="00EC0BE3" w:rsidP="00EC0BE3">
      <w:pPr>
        <w:jc w:val="right"/>
        <w:rPr>
          <w:rFonts w:ascii="Myriad Pro" w:hAnsi="Myriad Pro" w:cs="Calibri"/>
          <w:b/>
          <w:sz w:val="22"/>
          <w:szCs w:val="22"/>
          <w:lang w:val="ru-RU"/>
        </w:rPr>
      </w:pPr>
      <w:bookmarkStart w:id="0" w:name="_Hlk501728064"/>
      <w:r w:rsidRPr="00C866AB">
        <w:rPr>
          <w:rFonts w:ascii="Myriad Pro" w:hAnsi="Myriad Pro" w:cs="Calibri"/>
          <w:b/>
          <w:sz w:val="22"/>
          <w:szCs w:val="22"/>
          <w:lang w:val="ru-RU"/>
        </w:rPr>
        <w:t>Приложение 2</w:t>
      </w:r>
    </w:p>
    <w:p w14:paraId="237C018F" w14:textId="77777777" w:rsidR="00EC0BE3" w:rsidRPr="00C866AB" w:rsidRDefault="00EC0BE3" w:rsidP="00EC0BE3">
      <w:pPr>
        <w:jc w:val="right"/>
        <w:rPr>
          <w:rFonts w:ascii="Myriad Pro" w:hAnsi="Myriad Pro" w:cs="Calibri"/>
          <w:sz w:val="22"/>
          <w:szCs w:val="22"/>
          <w:lang w:val="ru-RU"/>
        </w:rPr>
      </w:pPr>
    </w:p>
    <w:p w14:paraId="67549F2B" w14:textId="77777777" w:rsidR="00EC0BE3" w:rsidRPr="00C866AB" w:rsidRDefault="00EC0BE3" w:rsidP="00EC0BE3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  <w:r w:rsidRPr="00C866AB">
        <w:rPr>
          <w:rFonts w:ascii="Myriad Pro" w:hAnsi="Myriad Pro" w:cs="Calibri"/>
          <w:b/>
          <w:sz w:val="22"/>
          <w:szCs w:val="22"/>
          <w:lang w:val="ru-RU"/>
        </w:rPr>
        <w:t>ФОРМА ЗАЯВКИ ДЛЯ ПРЕДСТАВЛЕНИЯ ПРЕДЛОЖЕНИЯ ПОСТАВЩИКА УСЛУГ</w:t>
      </w:r>
      <w:r w:rsidRPr="00C866AB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346B14C1" w14:textId="77777777" w:rsidR="00EC0BE3" w:rsidRPr="00C866AB" w:rsidRDefault="00EC0BE3" w:rsidP="00EC0BE3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</w:p>
    <w:p w14:paraId="0B080BAE" w14:textId="77777777" w:rsidR="00EC0BE3" w:rsidRPr="00C866AB" w:rsidRDefault="00EC0BE3" w:rsidP="00EC0BE3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  <w:r w:rsidRPr="00C866AB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 w:rsidRPr="00C866AB"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</w:rPr>
        <w:footnoteReference w:id="2"/>
      </w:r>
      <w:r w:rsidRPr="00C866AB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)</w:t>
      </w:r>
    </w:p>
    <w:p w14:paraId="4EB4C456" w14:textId="77777777" w:rsidR="00EC0BE3" w:rsidRPr="00C866AB" w:rsidRDefault="00EC0BE3" w:rsidP="00EC0BE3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07DD04F1" w14:textId="77777777" w:rsidR="00EC0BE3" w:rsidRPr="00C866AB" w:rsidRDefault="00EC0BE3" w:rsidP="00EC0BE3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45134208" w14:textId="77777777" w:rsidR="00EC0BE3" w:rsidRPr="00C866AB" w:rsidRDefault="00EC0BE3" w:rsidP="00EC0BE3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C866AB">
        <w:rPr>
          <w:rFonts w:ascii="Myriad Pro" w:hAnsi="Myriad Pro" w:cs="Calibri"/>
          <w:color w:val="000000"/>
          <w:sz w:val="22"/>
          <w:szCs w:val="22"/>
          <w:lang w:val="ru-RU"/>
        </w:rPr>
        <w:t xml:space="preserve">[Вставить: </w:t>
      </w:r>
      <w:r w:rsidRPr="00C866AB">
        <w:rPr>
          <w:rFonts w:ascii="Myriad Pro" w:hAnsi="Myriad Pro" w:cs="Calibri"/>
          <w:i/>
          <w:color w:val="000000"/>
          <w:sz w:val="22"/>
          <w:szCs w:val="22"/>
          <w:lang w:val="ru-RU"/>
        </w:rPr>
        <w:t>Место]</w:t>
      </w:r>
    </w:p>
    <w:p w14:paraId="0ED8F464" w14:textId="77777777" w:rsidR="00EC0BE3" w:rsidRPr="00C866AB" w:rsidRDefault="00EC0BE3" w:rsidP="00EC0BE3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C866AB">
        <w:rPr>
          <w:rFonts w:ascii="Myriad Pro" w:hAnsi="Myriad Pro" w:cs="Calibri"/>
          <w:color w:val="000000"/>
          <w:sz w:val="22"/>
          <w:szCs w:val="22"/>
          <w:lang w:val="ru-RU"/>
        </w:rPr>
        <w:t xml:space="preserve">[Вставить: </w:t>
      </w:r>
      <w:r w:rsidRPr="00C866AB">
        <w:rPr>
          <w:rFonts w:ascii="Myriad Pro" w:hAnsi="Myriad Pro" w:cs="Calibri"/>
          <w:i/>
          <w:color w:val="000000"/>
          <w:sz w:val="22"/>
          <w:szCs w:val="22"/>
          <w:lang w:val="ru-RU"/>
        </w:rPr>
        <w:t>Дата]</w:t>
      </w:r>
    </w:p>
    <w:p w14:paraId="34245EBF" w14:textId="77777777" w:rsidR="00EC0BE3" w:rsidRPr="00C866AB" w:rsidRDefault="00EC0BE3" w:rsidP="00EC0BE3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ru-RU" w:eastAsia="it-IT"/>
        </w:rPr>
      </w:pPr>
    </w:p>
    <w:p w14:paraId="725384A0" w14:textId="77777777" w:rsidR="00EC0BE3" w:rsidRPr="00C866AB" w:rsidRDefault="00EC0BE3" w:rsidP="00EC0BE3">
      <w:pPr>
        <w:rPr>
          <w:rFonts w:ascii="Myriad Pro" w:hAnsi="Myriad Pro" w:cs="Calibri"/>
          <w:i/>
          <w:color w:val="000000"/>
          <w:sz w:val="22"/>
          <w:szCs w:val="22"/>
          <w:lang w:val="ru-RU"/>
        </w:rPr>
      </w:pPr>
      <w:r w:rsidRPr="00C866AB">
        <w:rPr>
          <w:rFonts w:ascii="Myriad Pro" w:hAnsi="Myriad Pro" w:cs="Calibri"/>
          <w:sz w:val="22"/>
          <w:szCs w:val="22"/>
          <w:lang w:val="ru-RU"/>
        </w:rPr>
        <w:t xml:space="preserve">Кому: </w:t>
      </w:r>
      <w:r w:rsidRPr="00C866AB">
        <w:rPr>
          <w:rFonts w:ascii="Myriad Pro" w:hAnsi="Myriad Pro" w:cs="Calibri"/>
          <w:sz w:val="22"/>
          <w:szCs w:val="22"/>
          <w:lang w:val="ru-RU"/>
        </w:rPr>
        <w:tab/>
      </w:r>
      <w:r w:rsidRPr="00C866AB">
        <w:rPr>
          <w:rFonts w:ascii="Myriad Pro" w:hAnsi="Myriad Pro" w:cs="Calibri"/>
          <w:color w:val="000000"/>
          <w:sz w:val="22"/>
          <w:szCs w:val="22"/>
          <w:lang w:val="ru-RU"/>
        </w:rPr>
        <w:t xml:space="preserve"> [</w:t>
      </w:r>
      <w:r w:rsidRPr="00C866AB">
        <w:rPr>
          <w:rFonts w:ascii="Myriad Pro" w:hAnsi="Myriad Pro" w:cs="Calibri"/>
          <w:i/>
          <w:color w:val="000000"/>
          <w:sz w:val="22"/>
          <w:szCs w:val="22"/>
          <w:lang w:val="ru-RU"/>
        </w:rPr>
        <w:t>Вставить: Имя и адрес контактного лица ПРООН]</w:t>
      </w:r>
    </w:p>
    <w:p w14:paraId="0913D3A8" w14:textId="77777777" w:rsidR="00EC0BE3" w:rsidRPr="00C866AB" w:rsidRDefault="00EC0BE3" w:rsidP="00EC0BE3">
      <w:pPr>
        <w:rPr>
          <w:rFonts w:ascii="Myriad Pro" w:hAnsi="Myriad Pro" w:cs="Calibri"/>
          <w:sz w:val="22"/>
          <w:szCs w:val="22"/>
          <w:lang w:val="ru-RU"/>
        </w:rPr>
      </w:pPr>
    </w:p>
    <w:p w14:paraId="58AB8C4D" w14:textId="77777777" w:rsidR="00EC0BE3" w:rsidRPr="00C866AB" w:rsidRDefault="00EC0BE3" w:rsidP="00EC0BE3">
      <w:pPr>
        <w:rPr>
          <w:rFonts w:ascii="Myriad Pro" w:hAnsi="Myriad Pro" w:cs="Calibri"/>
          <w:sz w:val="22"/>
          <w:szCs w:val="22"/>
          <w:lang w:val="ru-RU"/>
        </w:rPr>
      </w:pPr>
      <w:r w:rsidRPr="00C866AB">
        <w:rPr>
          <w:rFonts w:ascii="Myriad Pro" w:hAnsi="Myriad Pro" w:cs="Calibri"/>
          <w:sz w:val="22"/>
          <w:szCs w:val="22"/>
          <w:lang w:val="ru-RU"/>
        </w:rPr>
        <w:t>Уважаемый г-н/г-жа:</w:t>
      </w:r>
    </w:p>
    <w:p w14:paraId="48324F9F" w14:textId="77777777" w:rsidR="00EC0BE3" w:rsidRPr="00C866AB" w:rsidRDefault="00EC0BE3" w:rsidP="00EC0BE3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C866AB">
        <w:rPr>
          <w:rFonts w:ascii="Myriad Pro" w:hAnsi="Myriad Pro" w:cs="Calibri"/>
          <w:snapToGrid w:val="0"/>
          <w:sz w:val="22"/>
          <w:szCs w:val="22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 от [указать дату] и всех приложениях к нему, а также Общими условиями и положения контрактов ПРООН:</w:t>
      </w:r>
    </w:p>
    <w:p w14:paraId="4D2564F2" w14:textId="77777777" w:rsidR="00EC0BE3" w:rsidRPr="00C866AB" w:rsidRDefault="00EC0BE3" w:rsidP="00EC0BE3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  <w:lang w:val="ru-RU"/>
        </w:rPr>
      </w:pPr>
    </w:p>
    <w:p w14:paraId="2E9E7E1E" w14:textId="77777777" w:rsidR="00EC0BE3" w:rsidRPr="00C866AB" w:rsidRDefault="00EC0BE3" w:rsidP="00EC0BE3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Квалификация Поставщика услуг</w:t>
      </w:r>
    </w:p>
    <w:p w14:paraId="11591573" w14:textId="77777777" w:rsidR="00EC0BE3" w:rsidRPr="00C866AB" w:rsidRDefault="00EC0BE3" w:rsidP="00EC0BE3">
      <w:pPr>
        <w:pStyle w:val="ListParagraph"/>
        <w:spacing w:line="240" w:lineRule="auto"/>
        <w:rPr>
          <w:rFonts w:ascii="Myriad Pro" w:hAnsi="Myriad Pro" w:cs="Calibri"/>
          <w:b/>
          <w:snapToGrid w:val="0"/>
          <w:szCs w:val="22"/>
          <w:lang w:val="ru-RU"/>
        </w:rPr>
      </w:pPr>
    </w:p>
    <w:tbl>
      <w:tblPr>
        <w:tblW w:w="990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8"/>
      </w:tblGrid>
      <w:tr w:rsidR="00EC0BE3" w:rsidRPr="00CD7E5D" w14:paraId="274A8403" w14:textId="77777777" w:rsidTr="00B329B6">
        <w:trPr>
          <w:trHeight w:val="4590"/>
        </w:trPr>
        <w:tc>
          <w:tcPr>
            <w:tcW w:w="9908" w:type="dxa"/>
          </w:tcPr>
          <w:p w14:paraId="21989A5F" w14:textId="77777777" w:rsidR="00EC0BE3" w:rsidRPr="00C866AB" w:rsidRDefault="00EC0BE3" w:rsidP="00B329B6">
            <w:pPr>
              <w:pStyle w:val="ListParagraph"/>
              <w:spacing w:line="240" w:lineRule="auto"/>
              <w:ind w:left="589"/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i/>
                <w:snapToGrid w:val="0"/>
                <w:szCs w:val="22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7666EDD3" w14:textId="77777777" w:rsidR="00EC0BE3" w:rsidRPr="00C866AB" w:rsidRDefault="00EC0BE3" w:rsidP="00B329B6">
            <w:pPr>
              <w:pStyle w:val="ListParagraph"/>
              <w:spacing w:line="240" w:lineRule="auto"/>
              <w:ind w:left="705"/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</w:p>
          <w:p w14:paraId="65BEA426" w14:textId="77777777" w:rsidR="00EC0BE3" w:rsidRPr="00727E99" w:rsidRDefault="00EC0BE3" w:rsidP="00EC0BE3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727E99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 xml:space="preserve">Профиль – описание характера деятельности; </w:t>
            </w:r>
            <w:r w:rsidRPr="00FE59C7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опыт</w:t>
            </w:r>
            <w:r w:rsidRPr="00727E99">
              <w:rPr>
                <w:rFonts w:ascii="Myriad Pro" w:hAnsi="Myriad Pro" w:cs="Calibri"/>
                <w:i/>
                <w:color w:val="000000"/>
                <w:szCs w:val="22"/>
                <w:lang w:val="ru-RU"/>
              </w:rPr>
              <w:t xml:space="preserve"> </w:t>
            </w:r>
            <w:r w:rsidRPr="00727E99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 xml:space="preserve">по </w:t>
            </w:r>
            <w:r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«О</w:t>
            </w:r>
            <w:r w:rsidRPr="00823D17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рганизация учебного тура (</w:t>
            </w:r>
            <w:proofErr w:type="spellStart"/>
            <w:r w:rsidRPr="00823D17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study</w:t>
            </w:r>
            <w:proofErr w:type="spellEnd"/>
            <w:r w:rsidRPr="00823D17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3D17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tour</w:t>
            </w:r>
            <w:proofErr w:type="spellEnd"/>
            <w:r w:rsidRPr="00823D17"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) для расширения возможностей и повышение потенциала государственных служащих и лиц, принимающих решения по вопросам развития возобновляемых источников энергии</w:t>
            </w:r>
            <w:r>
              <w:rPr>
                <w:rFonts w:ascii="Myriad Pro" w:hAnsi="Myriad Pro" w:cs="Calibri"/>
                <w:i/>
                <w:color w:val="000000"/>
                <w:sz w:val="22"/>
                <w:szCs w:val="22"/>
                <w:lang w:val="ru-RU"/>
              </w:rPr>
              <w:t>»</w:t>
            </w:r>
          </w:p>
          <w:p w14:paraId="5DAC203E" w14:textId="77777777" w:rsidR="00EC0BE3" w:rsidRPr="00727E99" w:rsidRDefault="00EC0BE3" w:rsidP="00EC0BE3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727E99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Финансовый отчет за последние 2 года – декларация о доходах, балансовые отчеты для подтверждения своей финансовой стабильности, ликвидности, кредитоспособности и рыночной репутации и т. д подтверждения своей финансовой стабильности, ликвидности, кредитоспособности, и рыночной репутации, последний аудиторский финансовый отчет приветствуется;</w:t>
            </w:r>
          </w:p>
          <w:p w14:paraId="2F5DCD94" w14:textId="77777777" w:rsidR="00EC0BE3" w:rsidRPr="00D3149C" w:rsidRDefault="00EC0BE3" w:rsidP="00EC0BE3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3149C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Репутация – таблица/список клиентов на аналогичные услуги, требуемые ПРООН, описание целей контракта, длительность, стоимость, наименование контакта;</w:t>
            </w:r>
          </w:p>
          <w:p w14:paraId="3CA4858D" w14:textId="77777777" w:rsidR="00EC0BE3" w:rsidRPr="00D3149C" w:rsidRDefault="00EC0BE3" w:rsidP="00EC0BE3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3149C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ООН;</w:t>
            </w:r>
          </w:p>
          <w:p w14:paraId="0EA44373" w14:textId="77777777" w:rsidR="00EC0BE3" w:rsidRPr="00D3149C" w:rsidRDefault="00EC0BE3" w:rsidP="00EC0BE3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3149C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Не менее двух рекомендательных писем от ключевых клиентов за последние 2 года.</w:t>
            </w:r>
          </w:p>
          <w:p w14:paraId="4EBC425B" w14:textId="77777777" w:rsidR="00EC0BE3" w:rsidRPr="00D3149C" w:rsidRDefault="00EC0BE3" w:rsidP="00EC0BE3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color w:val="000000"/>
                <w:sz w:val="22"/>
                <w:szCs w:val="22"/>
                <w:lang w:val="ru-RU"/>
              </w:rPr>
            </w:pPr>
            <w:r w:rsidRPr="00D3149C">
              <w:rPr>
                <w:rFonts w:ascii="Myriad Pro" w:hAnsi="Myriad Pro" w:cs="Calibri"/>
                <w:i/>
                <w:iCs/>
                <w:sz w:val="22"/>
                <w:szCs w:val="22"/>
                <w:lang w:val="ru-RU"/>
              </w:rPr>
              <w:t>Регистрационные документы, свидетельство налогоплательщика, справка об отсутствии налоговой задолженности (копии).</w:t>
            </w:r>
          </w:p>
        </w:tc>
      </w:tr>
    </w:tbl>
    <w:p w14:paraId="70B73098" w14:textId="77777777" w:rsidR="00EC0BE3" w:rsidRPr="00C866AB" w:rsidRDefault="00EC0BE3" w:rsidP="00EC0BE3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Предлагаемые</w:t>
      </w:r>
      <w:r w:rsidRPr="00C866AB">
        <w:rPr>
          <w:rFonts w:ascii="Myriad Pro" w:hAnsi="Myriad Pro" w:cs="Calibri"/>
          <w:b/>
          <w:snapToGrid w:val="0"/>
          <w:szCs w:val="22"/>
        </w:rPr>
        <w:t xml:space="preserve"> </w:t>
      </w: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методы</w:t>
      </w:r>
      <w:r w:rsidRPr="00C866AB">
        <w:rPr>
          <w:rFonts w:ascii="Myriad Pro" w:hAnsi="Myriad Pro" w:cs="Calibri"/>
          <w:b/>
          <w:snapToGrid w:val="0"/>
          <w:szCs w:val="22"/>
        </w:rPr>
        <w:t xml:space="preserve"> </w:t>
      </w: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выполнения</w:t>
      </w:r>
      <w:r w:rsidRPr="00C866AB">
        <w:rPr>
          <w:rFonts w:ascii="Myriad Pro" w:hAnsi="Myriad Pro" w:cs="Calibri"/>
          <w:b/>
          <w:snapToGrid w:val="0"/>
          <w:szCs w:val="22"/>
        </w:rPr>
        <w:t xml:space="preserve"> </w:t>
      </w:r>
      <w:r w:rsidRPr="00C866AB">
        <w:rPr>
          <w:rFonts w:ascii="Myriad Pro" w:hAnsi="Myriad Pro" w:cs="Calibri"/>
          <w:b/>
          <w:snapToGrid w:val="0"/>
          <w:szCs w:val="22"/>
          <w:lang w:val="ru-RU"/>
        </w:rPr>
        <w:t>услуг</w:t>
      </w:r>
    </w:p>
    <w:p w14:paraId="3ED01854" w14:textId="77777777" w:rsidR="00EC0BE3" w:rsidRPr="00C866AB" w:rsidRDefault="00EC0BE3" w:rsidP="00EC0BE3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C0BE3" w:rsidRPr="00CD7E5D" w14:paraId="20D8AC90" w14:textId="77777777" w:rsidTr="00B329B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193" w14:textId="77777777" w:rsidR="00EC0BE3" w:rsidRPr="00C866AB" w:rsidRDefault="00EC0BE3" w:rsidP="00B329B6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  <w:r w:rsidRPr="00C866AB"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  <w:t xml:space="preserve"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  <w:p w14:paraId="11A9240C" w14:textId="77777777" w:rsidR="00EC0BE3" w:rsidRPr="00C866AB" w:rsidRDefault="00EC0BE3" w:rsidP="00B329B6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2"/>
                <w:szCs w:val="22"/>
                <w:lang w:val="ru-RU" w:eastAsia="en-US"/>
              </w:rPr>
            </w:pPr>
          </w:p>
        </w:tc>
      </w:tr>
    </w:tbl>
    <w:p w14:paraId="3360DFBD" w14:textId="77777777" w:rsidR="00EC0BE3" w:rsidRPr="00C866AB" w:rsidRDefault="00EC0BE3" w:rsidP="00EC0BE3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Cs w:val="22"/>
          <w:lang w:val="ru-RU"/>
        </w:rPr>
      </w:pPr>
    </w:p>
    <w:p w14:paraId="26741DD1" w14:textId="77777777" w:rsidR="00EC0BE3" w:rsidRPr="00C866AB" w:rsidRDefault="00EC0BE3" w:rsidP="00EC0BE3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Myriad Pro" w:hAnsi="Myriad Pro" w:cs="Calibri"/>
          <w:b/>
          <w:sz w:val="22"/>
          <w:szCs w:val="22"/>
          <w:lang w:eastAsia="x-none"/>
        </w:rPr>
      </w:pPr>
      <w:proofErr w:type="spellStart"/>
      <w:r w:rsidRPr="00C866AB">
        <w:rPr>
          <w:rFonts w:ascii="Myriad Pro" w:hAnsi="Myriad Pro" w:cs="Calibri"/>
          <w:b/>
          <w:sz w:val="22"/>
          <w:szCs w:val="22"/>
          <w:lang w:eastAsia="x-none"/>
        </w:rPr>
        <w:t>Квалификация</w:t>
      </w:r>
      <w:proofErr w:type="spellEnd"/>
      <w:r w:rsidRPr="00C866AB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 w:rsidRPr="00C866AB">
        <w:rPr>
          <w:rFonts w:ascii="Myriad Pro" w:hAnsi="Myriad Pro" w:cs="Calibri"/>
          <w:b/>
          <w:sz w:val="22"/>
          <w:szCs w:val="22"/>
          <w:lang w:eastAsia="x-none"/>
        </w:rPr>
        <w:t>ключевого</w:t>
      </w:r>
      <w:proofErr w:type="spellEnd"/>
      <w:r w:rsidRPr="00C866AB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  <w:proofErr w:type="spellStart"/>
      <w:r w:rsidRPr="00C866AB">
        <w:rPr>
          <w:rFonts w:ascii="Myriad Pro" w:hAnsi="Myriad Pro" w:cs="Calibri"/>
          <w:b/>
          <w:sz w:val="22"/>
          <w:szCs w:val="22"/>
          <w:lang w:eastAsia="x-none"/>
        </w:rPr>
        <w:t>персонала</w:t>
      </w:r>
      <w:proofErr w:type="spellEnd"/>
      <w:r w:rsidRPr="00C866AB">
        <w:rPr>
          <w:rFonts w:ascii="Myriad Pro" w:hAnsi="Myriad Pro" w:cs="Calibri"/>
          <w:b/>
          <w:sz w:val="22"/>
          <w:szCs w:val="22"/>
          <w:lang w:eastAsia="x-none"/>
        </w:rPr>
        <w:t xml:space="preserve"> </w:t>
      </w:r>
    </w:p>
    <w:p w14:paraId="4FA8B1B1" w14:textId="77777777" w:rsidR="00EC0BE3" w:rsidRPr="00C866AB" w:rsidRDefault="00EC0BE3" w:rsidP="00EC0BE3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eastAsia="x-none"/>
        </w:rPr>
      </w:pPr>
    </w:p>
    <w:p w14:paraId="15B5BA2E" w14:textId="77777777" w:rsidR="00EC0BE3" w:rsidRPr="00C866AB" w:rsidRDefault="00EC0BE3" w:rsidP="00EC0BE3">
      <w:pPr>
        <w:pStyle w:val="BodyText2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7" w:color="auto"/>
        </w:pBdr>
        <w:spacing w:after="0" w:line="240" w:lineRule="auto"/>
        <w:ind w:left="540"/>
        <w:jc w:val="both"/>
        <w:rPr>
          <w:rFonts w:ascii="Myriad Pro" w:hAnsi="Myriad Pro" w:cs="Calibri"/>
          <w:i/>
          <w:iCs/>
          <w:sz w:val="22"/>
          <w:szCs w:val="22"/>
          <w:lang w:val="ru-RU"/>
        </w:rPr>
      </w:pPr>
      <w:r w:rsidRPr="00C866AB">
        <w:rPr>
          <w:rFonts w:ascii="Myriad Pro" w:hAnsi="Myriad Pro" w:cs="Calibri"/>
          <w:i/>
          <w:sz w:val="22"/>
          <w:szCs w:val="22"/>
          <w:lang w:val="ru-RU" w:eastAsia="x-none"/>
        </w:rPr>
        <w:t>Поставщик услуг должен представить:</w:t>
      </w:r>
      <w:r w:rsidRPr="00C866AB">
        <w:rPr>
          <w:rFonts w:ascii="Myriad Pro" w:hAnsi="Myriad Pro" w:cs="Calibri"/>
          <w:i/>
          <w:iCs/>
          <w:sz w:val="22"/>
          <w:szCs w:val="22"/>
          <w:lang w:val="ru-RU"/>
        </w:rPr>
        <w:t xml:space="preserve"> резюме предполагаемого персонала включая список и ссылки на ранее осуществленные работы и письменное подтверждение от каждого сотрудника, что они доступны в течение всего срока договора.</w:t>
      </w:r>
    </w:p>
    <w:p w14:paraId="77B4393F" w14:textId="77777777" w:rsidR="00EC0BE3" w:rsidRPr="00C866AB" w:rsidRDefault="00EC0BE3" w:rsidP="00EC0BE3">
      <w:pPr>
        <w:pStyle w:val="BodyText2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7" w:color="auto"/>
        </w:pBdr>
        <w:spacing w:after="0" w:line="240" w:lineRule="auto"/>
        <w:ind w:left="540"/>
        <w:rPr>
          <w:rFonts w:ascii="Myriad Pro" w:hAnsi="Myriad Pro" w:cs="Calibri"/>
          <w:i/>
          <w:sz w:val="22"/>
          <w:szCs w:val="22"/>
          <w:lang w:val="ru-RU" w:eastAsia="x-none"/>
        </w:rPr>
      </w:pPr>
    </w:p>
    <w:p w14:paraId="58050B1D" w14:textId="77777777" w:rsidR="00EC0BE3" w:rsidRPr="00C866AB" w:rsidRDefault="00EC0BE3" w:rsidP="00EC0BE3">
      <w:pPr>
        <w:rPr>
          <w:rFonts w:ascii="Myriad Pro" w:hAnsi="Myriad Pro" w:cs="Calibri"/>
          <w:b/>
          <w:sz w:val="22"/>
          <w:szCs w:val="22"/>
          <w:lang w:val="ru-RU"/>
        </w:rPr>
      </w:pPr>
    </w:p>
    <w:p w14:paraId="548840A9" w14:textId="77777777" w:rsidR="00EC0BE3" w:rsidRPr="00C866AB" w:rsidRDefault="00EC0BE3" w:rsidP="00EC0BE3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C866AB">
        <w:rPr>
          <w:rFonts w:ascii="Myriad Pro" w:hAnsi="Myriad Pro" w:cs="Calibri"/>
          <w:b/>
          <w:snapToGrid w:val="0"/>
          <w:szCs w:val="22"/>
          <w:lang w:val="ru-RU"/>
        </w:rPr>
        <w:t>Разбивка расходов по результатам выполнения работ (в процентах)</w:t>
      </w:r>
    </w:p>
    <w:p w14:paraId="0A25672B" w14:textId="77777777" w:rsidR="00EC0BE3" w:rsidRPr="00C866AB" w:rsidRDefault="00EC0BE3" w:rsidP="00EC0BE3">
      <w:pPr>
        <w:rPr>
          <w:rFonts w:ascii="Myriad Pro" w:hAnsi="Myriad Pro" w:cs="Calibri"/>
          <w:snapToGrid w:val="0"/>
          <w:sz w:val="22"/>
          <w:szCs w:val="22"/>
          <w:lang w:val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"/>
        <w:gridCol w:w="4975"/>
        <w:gridCol w:w="1557"/>
        <w:gridCol w:w="3062"/>
      </w:tblGrid>
      <w:tr w:rsidR="00EC0BE3" w:rsidRPr="00CD7E5D" w14:paraId="30D6A698" w14:textId="77777777" w:rsidTr="00B329B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2F1" w14:textId="77777777" w:rsidR="00EC0BE3" w:rsidRPr="00C866AB" w:rsidRDefault="00EC0BE3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1BD7" w14:textId="77777777" w:rsidR="00EC0BE3" w:rsidRPr="00C866AB" w:rsidRDefault="00EC0BE3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i/>
                <w:iCs/>
                <w:snapToGrid w:val="0"/>
                <w:sz w:val="22"/>
                <w:szCs w:val="22"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DD5A" w14:textId="77777777" w:rsidR="00EC0BE3" w:rsidRPr="00C866AB" w:rsidRDefault="00EC0BE3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Процентная доля от общей цены </w:t>
            </w:r>
            <w:r w:rsidRPr="00C866AB"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(Объем для оплаты)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7BCB" w14:textId="77777777" w:rsidR="00EC0BE3" w:rsidRPr="00C866AB" w:rsidRDefault="00EC0BE3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Цена</w:t>
            </w:r>
          </w:p>
          <w:p w14:paraId="50A6FA21" w14:textId="77777777" w:rsidR="00EC0BE3" w:rsidRPr="00C866AB" w:rsidRDefault="00EC0BE3" w:rsidP="00B329B6">
            <w:pPr>
              <w:jc w:val="center"/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i/>
                <w:snapToGrid w:val="0"/>
                <w:sz w:val="22"/>
                <w:szCs w:val="22"/>
                <w:lang w:val="ru-RU"/>
              </w:rPr>
              <w:t>(Общая сумма в тенге, включая всё)</w:t>
            </w:r>
          </w:p>
        </w:tc>
      </w:tr>
      <w:tr w:rsidR="00EC0BE3" w:rsidRPr="00CD7E5D" w14:paraId="714514BE" w14:textId="77777777" w:rsidTr="00B329B6">
        <w:trPr>
          <w:trHeight w:val="86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08F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 w:rsidRPr="00C866AB">
              <w:rPr>
                <w:rFonts w:ascii="Myriad Pro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14:paraId="6C366188" w14:textId="77777777" w:rsidR="00EC0BE3" w:rsidRPr="00134EC1" w:rsidRDefault="00EC0BE3" w:rsidP="00B329B6">
            <w:pPr>
              <w:pStyle w:val="BodyTextIndent"/>
              <w:widowControl w:val="0"/>
              <w:spacing w:after="0"/>
              <w:ind w:left="0" w:right="227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</w:pPr>
            <w:r w:rsidRPr="00134EC1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 xml:space="preserve">Этап 1. </w:t>
            </w:r>
          </w:p>
          <w:p w14:paraId="7D489876" w14:textId="77777777" w:rsidR="00EC0BE3" w:rsidRPr="00AB6262" w:rsidRDefault="00EC0BE3" w:rsidP="00B329B6">
            <w:pPr>
              <w:pStyle w:val="NormalWeb"/>
              <w:spacing w:before="0" w:beforeAutospacing="0" w:after="0" w:afterAutospacing="0"/>
              <w:ind w:left="557"/>
              <w:jc w:val="both"/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42332A">
              <w:rPr>
                <w:rFonts w:ascii="Myriad Pro" w:hAnsi="Myriad Pro"/>
                <w:sz w:val="22"/>
                <w:szCs w:val="22"/>
              </w:rPr>
              <w:t>Разработка Плана мероприятий по организации учебного тура (</w:t>
            </w:r>
            <w:proofErr w:type="spellStart"/>
            <w:r w:rsidRPr="0042332A">
              <w:rPr>
                <w:rFonts w:ascii="Myriad Pro" w:hAnsi="Myriad Pro"/>
                <w:sz w:val="22"/>
                <w:szCs w:val="22"/>
              </w:rPr>
              <w:t>study</w:t>
            </w:r>
            <w:proofErr w:type="spellEnd"/>
            <w:r w:rsidRPr="0042332A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42332A">
              <w:rPr>
                <w:rFonts w:ascii="Myriad Pro" w:hAnsi="Myriad Pro"/>
                <w:sz w:val="22"/>
                <w:szCs w:val="22"/>
              </w:rPr>
              <w:t>tour</w:t>
            </w:r>
            <w:proofErr w:type="spellEnd"/>
            <w:r w:rsidRPr="0042332A">
              <w:rPr>
                <w:rFonts w:ascii="Myriad Pro" w:hAnsi="Myriad Pro"/>
                <w:sz w:val="22"/>
                <w:szCs w:val="22"/>
              </w:rPr>
              <w:t>) в одну из зарубежных стран, и согласование его с Заказчиком.</w:t>
            </w:r>
          </w:p>
        </w:tc>
        <w:tc>
          <w:tcPr>
            <w:tcW w:w="1558" w:type="dxa"/>
          </w:tcPr>
          <w:p w14:paraId="650DE305" w14:textId="77777777" w:rsidR="00EC0BE3" w:rsidRPr="00B705EB" w:rsidRDefault="00EC0BE3" w:rsidP="00B329B6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3081" w:type="dxa"/>
          </w:tcPr>
          <w:p w14:paraId="60CB3645" w14:textId="77777777" w:rsidR="00EC0BE3" w:rsidRPr="00C866AB" w:rsidRDefault="00EC0BE3" w:rsidP="00B329B6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  <w:p w14:paraId="6EEDCDC7" w14:textId="77777777" w:rsidR="00EC0BE3" w:rsidRPr="00C866AB" w:rsidRDefault="00EC0BE3" w:rsidP="00B329B6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  <w:p w14:paraId="33FC4DE5" w14:textId="77777777" w:rsidR="00EC0BE3" w:rsidRPr="00C866AB" w:rsidRDefault="00EC0BE3" w:rsidP="00B329B6">
            <w:pPr>
              <w:jc w:val="center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</w:tr>
      <w:tr w:rsidR="00EC0BE3" w:rsidRPr="00CD7E5D" w14:paraId="024C4A51" w14:textId="77777777" w:rsidTr="00B329B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B2F7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5D9B" w14:textId="77777777" w:rsidR="00EC0BE3" w:rsidRPr="00134EC1" w:rsidRDefault="00EC0BE3" w:rsidP="00B329B6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134EC1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Этап 2. </w:t>
            </w:r>
          </w:p>
          <w:p w14:paraId="027B0624" w14:textId="77777777" w:rsidR="00EC0BE3" w:rsidRPr="0042332A" w:rsidRDefault="00EC0BE3" w:rsidP="00B329B6">
            <w:pPr>
              <w:pStyle w:val="NormalWeb"/>
              <w:spacing w:before="0" w:beforeAutospacing="0" w:after="0" w:afterAutospacing="0"/>
              <w:ind w:left="557"/>
              <w:jc w:val="both"/>
              <w:rPr>
                <w:rFonts w:ascii="Myriad Pro" w:hAnsi="Myriad Pro"/>
                <w:sz w:val="22"/>
                <w:szCs w:val="22"/>
              </w:rPr>
            </w:pPr>
            <w:r w:rsidRPr="0042332A">
              <w:rPr>
                <w:rFonts w:ascii="Myriad Pro" w:hAnsi="Myriad Pro"/>
                <w:sz w:val="22"/>
                <w:szCs w:val="22"/>
              </w:rPr>
              <w:t>Утверждение учебной программы, с указанием всех планируемых встреч, посещений и логистики;</w:t>
            </w:r>
          </w:p>
          <w:p w14:paraId="44A73CD0" w14:textId="77777777" w:rsidR="00EC0BE3" w:rsidRPr="00AB6262" w:rsidRDefault="00EC0BE3" w:rsidP="00B329B6">
            <w:pPr>
              <w:pStyle w:val="NormalWeb"/>
              <w:spacing w:before="0" w:beforeAutospacing="0" w:after="0" w:afterAutospacing="0"/>
              <w:ind w:left="557"/>
              <w:jc w:val="both"/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42332A">
              <w:rPr>
                <w:rFonts w:ascii="Myriad Pro" w:hAnsi="Myriad Pro"/>
                <w:sz w:val="22"/>
                <w:szCs w:val="22"/>
              </w:rPr>
              <w:t>Наем лекторов, подготовка конференц-зала и необходимого оборудования.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4D812" w14:textId="77777777" w:rsidR="00EC0BE3" w:rsidRPr="00B705EB" w:rsidRDefault="00EC0BE3" w:rsidP="00B329B6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21996" w14:textId="77777777" w:rsidR="00EC0BE3" w:rsidRPr="00C866AB" w:rsidRDefault="00EC0BE3" w:rsidP="00B329B6">
            <w:pPr>
              <w:jc w:val="both"/>
              <w:rPr>
                <w:rFonts w:ascii="Myriad Pro" w:hAnsi="Myriad Pro" w:cs="Calibri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EC0BE3" w:rsidRPr="00CD7E5D" w14:paraId="35900E19" w14:textId="77777777" w:rsidTr="00B329B6">
        <w:trPr>
          <w:trHeight w:val="15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BA917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2C2E0" w14:textId="77777777" w:rsidR="00EC0BE3" w:rsidRPr="00134EC1" w:rsidRDefault="00EC0BE3" w:rsidP="00B329B6">
            <w:pPr>
              <w:jc w:val="both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134EC1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Этап 3. </w:t>
            </w:r>
          </w:p>
          <w:p w14:paraId="0B9B1552" w14:textId="77777777" w:rsidR="00EC0BE3" w:rsidRPr="0042332A" w:rsidRDefault="00EC0BE3" w:rsidP="00B329B6">
            <w:pPr>
              <w:pStyle w:val="NormalWeb"/>
              <w:spacing w:before="0" w:beforeAutospacing="0" w:after="0" w:afterAutospacing="0"/>
              <w:ind w:left="557"/>
              <w:jc w:val="both"/>
              <w:rPr>
                <w:rFonts w:ascii="Myriad Pro" w:hAnsi="Myriad Pro"/>
                <w:sz w:val="22"/>
                <w:szCs w:val="22"/>
              </w:rPr>
            </w:pPr>
            <w:r w:rsidRPr="0042332A">
              <w:rPr>
                <w:rFonts w:ascii="Myriad Pro" w:hAnsi="Myriad Pro"/>
                <w:sz w:val="22"/>
                <w:szCs w:val="22"/>
              </w:rPr>
              <w:t xml:space="preserve">Обеспечение логистики и организация </w:t>
            </w:r>
            <w:r>
              <w:rPr>
                <w:rFonts w:ascii="Myriad Pro" w:hAnsi="Myriad Pro"/>
                <w:sz w:val="22"/>
                <w:szCs w:val="22"/>
              </w:rPr>
              <w:t>5</w:t>
            </w:r>
            <w:r w:rsidRPr="0042332A">
              <w:rPr>
                <w:rFonts w:ascii="Myriad Pro" w:hAnsi="Myriad Pro"/>
                <w:sz w:val="22"/>
                <w:szCs w:val="22"/>
              </w:rPr>
              <w:t>-дневного учебного тура (</w:t>
            </w:r>
            <w:proofErr w:type="spellStart"/>
            <w:r w:rsidRPr="0042332A">
              <w:rPr>
                <w:rFonts w:ascii="Myriad Pro" w:hAnsi="Myriad Pro"/>
                <w:sz w:val="22"/>
                <w:szCs w:val="22"/>
              </w:rPr>
              <w:t>study</w:t>
            </w:r>
            <w:proofErr w:type="spellEnd"/>
            <w:r w:rsidRPr="0042332A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42332A">
              <w:rPr>
                <w:rFonts w:ascii="Myriad Pro" w:hAnsi="Myriad Pro"/>
                <w:sz w:val="22"/>
                <w:szCs w:val="22"/>
              </w:rPr>
              <w:t>tour</w:t>
            </w:r>
            <w:proofErr w:type="spellEnd"/>
            <w:r w:rsidRPr="0042332A">
              <w:rPr>
                <w:rFonts w:ascii="Myriad Pro" w:hAnsi="Myriad Pro"/>
                <w:sz w:val="22"/>
                <w:szCs w:val="22"/>
              </w:rPr>
              <w:t xml:space="preserve">) в одну из зарубежных стран для участников в количестве </w:t>
            </w:r>
            <w:r>
              <w:rPr>
                <w:rFonts w:ascii="Myriad Pro" w:hAnsi="Myriad Pro"/>
                <w:sz w:val="22"/>
                <w:szCs w:val="22"/>
              </w:rPr>
              <w:t>10</w:t>
            </w:r>
            <w:r w:rsidRPr="0042332A">
              <w:rPr>
                <w:rFonts w:ascii="Myriad Pro" w:hAnsi="Myriad Pro"/>
                <w:sz w:val="22"/>
                <w:szCs w:val="22"/>
              </w:rPr>
              <w:t xml:space="preserve"> человек из Казахстана (оплата проезда, проживания).</w:t>
            </w:r>
          </w:p>
          <w:p w14:paraId="578DADB3" w14:textId="77777777" w:rsidR="00EC0BE3" w:rsidRPr="0042332A" w:rsidRDefault="00EC0BE3" w:rsidP="00B329B6">
            <w:pPr>
              <w:pStyle w:val="NormalWeb"/>
              <w:spacing w:before="0" w:beforeAutospacing="0" w:after="0" w:afterAutospacing="0"/>
              <w:ind w:left="557"/>
              <w:jc w:val="both"/>
              <w:rPr>
                <w:rFonts w:ascii="Myriad Pro" w:hAnsi="Myriad Pro"/>
                <w:sz w:val="22"/>
                <w:szCs w:val="22"/>
              </w:rPr>
            </w:pPr>
          </w:p>
          <w:p w14:paraId="714D8DBB" w14:textId="77777777" w:rsidR="00EC0BE3" w:rsidRPr="00AB6262" w:rsidRDefault="00EC0BE3" w:rsidP="00B329B6">
            <w:pPr>
              <w:pStyle w:val="NormalWeb"/>
              <w:spacing w:before="0" w:beforeAutospacing="0" w:after="0" w:afterAutospacing="0"/>
              <w:ind w:left="557"/>
              <w:jc w:val="both"/>
              <w:rPr>
                <w:rFonts w:ascii="Myriad Pro" w:hAnsi="Myriad Pro"/>
                <w:sz w:val="22"/>
                <w:szCs w:val="22"/>
              </w:rPr>
            </w:pPr>
            <w:r w:rsidRPr="0042332A">
              <w:rPr>
                <w:rFonts w:ascii="Myriad Pro" w:hAnsi="Myriad Pro"/>
                <w:sz w:val="22"/>
                <w:szCs w:val="22"/>
              </w:rPr>
              <w:t xml:space="preserve">По результатам выполненных работ предоставить итоговый информационно-аналитический отчет с презентацией отчета в формате </w:t>
            </w:r>
            <w:proofErr w:type="spellStart"/>
            <w:r w:rsidRPr="0042332A">
              <w:rPr>
                <w:rFonts w:ascii="Myriad Pro" w:hAnsi="Myriad Pro"/>
                <w:sz w:val="22"/>
                <w:szCs w:val="22"/>
              </w:rPr>
              <w:t>Power</w:t>
            </w:r>
            <w:proofErr w:type="spellEnd"/>
            <w:r w:rsidRPr="0042332A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42332A">
              <w:rPr>
                <w:rFonts w:ascii="Myriad Pro" w:hAnsi="Myriad Pro"/>
                <w:sz w:val="22"/>
                <w:szCs w:val="22"/>
              </w:rPr>
              <w:t>Point</w:t>
            </w:r>
            <w:proofErr w:type="spellEnd"/>
            <w:r w:rsidRPr="00AB6262">
              <w:rPr>
                <w:rFonts w:ascii="Myriad Pro" w:hAnsi="Myriad Pro"/>
                <w:sz w:val="22"/>
                <w:szCs w:val="22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339BE" w14:textId="77777777" w:rsidR="00EC0BE3" w:rsidRPr="00B705EB" w:rsidRDefault="00EC0BE3" w:rsidP="00B329B6">
            <w:pPr>
              <w:spacing w:after="60"/>
              <w:jc w:val="both"/>
              <w:rPr>
                <w:rFonts w:ascii="Myriad Pro" w:hAnsi="Myriad Pro" w:cs="Calibri"/>
                <w:i/>
                <w:sz w:val="22"/>
                <w:szCs w:val="22"/>
                <w:lang w:val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AFCC5" w14:textId="77777777" w:rsidR="00EC0BE3" w:rsidRPr="00C866AB" w:rsidRDefault="00EC0BE3" w:rsidP="00B329B6">
            <w:pPr>
              <w:jc w:val="both"/>
              <w:rPr>
                <w:rFonts w:ascii="Myriad Pro" w:hAnsi="Myriad Pro" w:cs="Calibri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7279AAB9" w14:textId="77777777" w:rsidR="00EC0BE3" w:rsidRDefault="00EC0BE3" w:rsidP="00EC0BE3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  <w:lang w:val="ru-RU"/>
        </w:rPr>
      </w:pPr>
    </w:p>
    <w:p w14:paraId="40976CA6" w14:textId="77777777" w:rsidR="00EC0BE3" w:rsidRPr="00C866AB" w:rsidRDefault="00EC0BE3" w:rsidP="00EC0BE3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  <w:lang w:val="ru-RU"/>
        </w:rPr>
      </w:pPr>
    </w:p>
    <w:p w14:paraId="0C2FF672" w14:textId="77777777" w:rsidR="00EC0BE3" w:rsidRPr="00C866AB" w:rsidRDefault="00EC0BE3" w:rsidP="00EC0BE3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Myriad Pro" w:hAnsi="Myriad Pro" w:cs="Calibri"/>
          <w:b/>
          <w:snapToGrid w:val="0"/>
          <w:szCs w:val="22"/>
          <w:lang w:val="ru-RU"/>
        </w:rPr>
      </w:pPr>
      <w:r w:rsidRPr="00C866AB">
        <w:rPr>
          <w:rFonts w:ascii="Myriad Pro" w:hAnsi="Myriad Pro" w:cs="Calibri"/>
          <w:b/>
          <w:snapToGrid w:val="0"/>
          <w:szCs w:val="22"/>
          <w:lang w:val="ru-RU"/>
        </w:rPr>
        <w:t>Общее предложение на осуществление услуг в соответствии с техническими спецификациями и требованиями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0"/>
        <w:gridCol w:w="1679"/>
        <w:gridCol w:w="1857"/>
        <w:gridCol w:w="1544"/>
        <w:gridCol w:w="921"/>
      </w:tblGrid>
      <w:tr w:rsidR="00EC0BE3" w:rsidRPr="00C866AB" w14:paraId="1E0C227B" w14:textId="77777777" w:rsidTr="00B329B6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3A99" w14:textId="77777777" w:rsidR="00EC0BE3" w:rsidRPr="00C866AB" w:rsidRDefault="00EC0BE3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Описание деятельности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C87C" w14:textId="77777777" w:rsidR="00EC0BE3" w:rsidRPr="00C866AB" w:rsidRDefault="00EC0BE3" w:rsidP="00B329B6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Оплата единиц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у</w:t>
            </w: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3323" w14:textId="77777777" w:rsidR="00EC0BE3" w:rsidRPr="00C866AB" w:rsidRDefault="00EC0BE3" w:rsidP="00B329B6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8361" w14:textId="77777777" w:rsidR="00EC0BE3" w:rsidRPr="00C866AB" w:rsidRDefault="00EC0BE3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0CE3" w14:textId="77777777" w:rsidR="00EC0BE3" w:rsidRPr="00C866AB" w:rsidRDefault="00EC0BE3" w:rsidP="00B329B6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сумма</w:t>
            </w:r>
          </w:p>
        </w:tc>
      </w:tr>
      <w:tr w:rsidR="00EC0BE3" w:rsidRPr="00C866AB" w14:paraId="75B03C86" w14:textId="77777777" w:rsidTr="00B329B6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7D22" w14:textId="77777777" w:rsidR="00EC0BE3" w:rsidRPr="00C866AB" w:rsidRDefault="00EC0BE3" w:rsidP="00B329B6">
            <w:pPr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  <w:t xml:space="preserve">I. </w:t>
            </w: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Услуги персонала</w:t>
            </w:r>
            <w:r w:rsidRPr="00C866AB"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60E2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AEA6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331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AB6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</w:tr>
      <w:tr w:rsidR="00EC0BE3" w:rsidRPr="00C866AB" w14:paraId="28794D54" w14:textId="77777777" w:rsidTr="00B329B6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DAAB" w14:textId="77777777" w:rsidR="00EC0BE3" w:rsidRPr="00954F18" w:rsidRDefault="00EC0BE3" w:rsidP="00EC0BE3">
            <w:pPr>
              <w:numPr>
                <w:ilvl w:val="0"/>
                <w:numId w:val="4"/>
              </w:numPr>
              <w:ind w:left="284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Руководитель проекта</w:t>
            </w:r>
          </w:p>
          <w:p w14:paraId="25E77A82" w14:textId="77777777" w:rsidR="00EC0BE3" w:rsidRPr="00954F18" w:rsidRDefault="00EC0BE3" w:rsidP="00EC0BE3">
            <w:pPr>
              <w:numPr>
                <w:ilvl w:val="0"/>
                <w:numId w:val="4"/>
              </w:numPr>
              <w:ind w:left="284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Специалист - методист</w:t>
            </w:r>
          </w:p>
          <w:p w14:paraId="3C53A365" w14:textId="77777777" w:rsidR="00EC0BE3" w:rsidRPr="00954F18" w:rsidRDefault="00EC0BE3" w:rsidP="00EC0BE3">
            <w:pPr>
              <w:numPr>
                <w:ilvl w:val="0"/>
                <w:numId w:val="4"/>
              </w:numPr>
              <w:ind w:left="284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 xml:space="preserve">Специалист - </w:t>
            </w:r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Логист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2F2F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0194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6CFF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517F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C0BE3" w:rsidRPr="00CD7E5D" w14:paraId="5DADE737" w14:textId="77777777" w:rsidTr="00B329B6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6156" w14:textId="77777777" w:rsidR="00EC0BE3" w:rsidRPr="00954F18" w:rsidRDefault="00EC0BE3" w:rsidP="00B329B6">
            <w:pP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  <w:t>II</w:t>
            </w:r>
            <w:r w:rsidRPr="00954F18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. Иные расходы, связанные с выполнением работ (если применимо)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0793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3205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DCAF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F61F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C0BE3" w:rsidRPr="00CD7E5D" w14:paraId="0E88A744" w14:textId="77777777" w:rsidTr="00B329B6">
        <w:trPr>
          <w:trHeight w:val="44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0EA8" w14:textId="77777777" w:rsidR="00EC0BE3" w:rsidRPr="00954F18" w:rsidRDefault="00EC0BE3" w:rsidP="00EC0BE3">
            <w:pPr>
              <w:numPr>
                <w:ilvl w:val="6"/>
                <w:numId w:val="3"/>
              </w:num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Транспортные услуги</w:t>
            </w:r>
          </w:p>
          <w:p w14:paraId="5F1B2F87" w14:textId="77777777" w:rsidR="00EC0BE3" w:rsidRDefault="00EC0BE3" w:rsidP="00EC0BE3">
            <w:pPr>
              <w:numPr>
                <w:ilvl w:val="6"/>
                <w:numId w:val="3"/>
              </w:num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Услуги по логистике</w:t>
            </w: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:</w:t>
            </w:r>
          </w:p>
          <w:p w14:paraId="30FB287C" w14:textId="77777777" w:rsidR="00EC0BE3" w:rsidRDefault="00EC0BE3" w:rsidP="00B329B6">
            <w:p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•</w:t>
            </w: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ab/>
              <w:t>Проезд участников</w:t>
            </w:r>
          </w:p>
          <w:p w14:paraId="2E4CD9BD" w14:textId="77777777" w:rsidR="00EC0BE3" w:rsidRPr="00823D17" w:rsidRDefault="00EC0BE3" w:rsidP="00B329B6">
            <w:p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•</w:t>
            </w: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ab/>
              <w:t xml:space="preserve">Суточные, в </w:t>
            </w:r>
            <w:proofErr w:type="gramStart"/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т.ч.</w:t>
            </w:r>
            <w:proofErr w:type="gramEnd"/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 xml:space="preserve"> расходы по проживанию</w:t>
            </w:r>
          </w:p>
          <w:p w14:paraId="554A0672" w14:textId="77777777" w:rsidR="00EC0BE3" w:rsidRPr="00823D17" w:rsidRDefault="00EC0BE3" w:rsidP="00B329B6">
            <w:p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lastRenderedPageBreak/>
              <w:t>•</w:t>
            </w: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ab/>
              <w:t xml:space="preserve">Визовое оформление </w:t>
            </w:r>
          </w:p>
          <w:p w14:paraId="13E614A4" w14:textId="77777777" w:rsidR="00EC0BE3" w:rsidRPr="00823D17" w:rsidRDefault="00EC0BE3" w:rsidP="00B329B6">
            <w:p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•</w:t>
            </w: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ab/>
              <w:t xml:space="preserve">Услуги организаторов (в зарубежной стране) </w:t>
            </w:r>
          </w:p>
          <w:p w14:paraId="7CB28727" w14:textId="77777777" w:rsidR="00EC0BE3" w:rsidRPr="00823D17" w:rsidRDefault="00EC0BE3" w:rsidP="00B329B6">
            <w:p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•</w:t>
            </w: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ab/>
              <w:t xml:space="preserve">Аренда конференц-зала с кофе-брейками </w:t>
            </w:r>
          </w:p>
          <w:p w14:paraId="67F7F07B" w14:textId="77777777" w:rsidR="00EC0BE3" w:rsidRPr="00823D17" w:rsidRDefault="00EC0BE3" w:rsidP="00B329B6">
            <w:p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•</w:t>
            </w: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ab/>
              <w:t xml:space="preserve">Услуги лекторов </w:t>
            </w:r>
          </w:p>
          <w:p w14:paraId="2DD18EB4" w14:textId="77777777" w:rsidR="00EC0BE3" w:rsidRDefault="00EC0BE3" w:rsidP="00B329B6">
            <w:p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•</w:t>
            </w: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ab/>
              <w:t xml:space="preserve">Услуги перевода </w:t>
            </w:r>
          </w:p>
          <w:p w14:paraId="5B5C5812" w14:textId="77777777" w:rsidR="00EC0BE3" w:rsidRPr="00954F18" w:rsidRDefault="00EC0BE3" w:rsidP="00B329B6">
            <w:p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•</w:t>
            </w:r>
            <w:r w:rsidRPr="00823D17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ab/>
              <w:t xml:space="preserve">Услуги транспорта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8BBA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023C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A352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58D4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C0BE3" w:rsidRPr="00C866AB" w14:paraId="40431589" w14:textId="77777777" w:rsidTr="00B329B6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A4E9" w14:textId="77777777" w:rsidR="00EC0BE3" w:rsidRPr="00954F18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en-GB"/>
              </w:rPr>
            </w:pPr>
            <w:r w:rsidRPr="00954F18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Иные расходы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43E1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E249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D24C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E43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C0BE3" w:rsidRPr="00CD7E5D" w14:paraId="0A000DD7" w14:textId="77777777" w:rsidTr="00B329B6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F066" w14:textId="77777777" w:rsidR="00EC0BE3" w:rsidRPr="00954F18" w:rsidRDefault="00EC0BE3" w:rsidP="00EC0BE3">
            <w:pPr>
              <w:numPr>
                <w:ilvl w:val="6"/>
                <w:numId w:val="3"/>
              </w:num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 xml:space="preserve">Канцелярские расходы </w:t>
            </w:r>
          </w:p>
          <w:p w14:paraId="0E1C6BC6" w14:textId="77777777" w:rsidR="00EC0BE3" w:rsidRPr="00954F18" w:rsidRDefault="00EC0BE3" w:rsidP="00EC0BE3">
            <w:pPr>
              <w:numPr>
                <w:ilvl w:val="6"/>
                <w:numId w:val="3"/>
              </w:num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 xml:space="preserve">Операционные расходы (услуги связи и </w:t>
            </w:r>
            <w:proofErr w:type="gramStart"/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т.д.</w:t>
            </w:r>
            <w:proofErr w:type="gramEnd"/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41ED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0760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578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4D08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C0BE3" w:rsidRPr="00C866AB" w14:paraId="477AD894" w14:textId="77777777" w:rsidTr="00B329B6">
        <w:trPr>
          <w:trHeight w:val="14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B417" w14:textId="77777777" w:rsidR="00EC0BE3" w:rsidRPr="00954F18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Незапланированные расходы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BF08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663B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B47C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C4BA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C0BE3" w:rsidRPr="00C866AB" w14:paraId="62BDDC8F" w14:textId="77777777" w:rsidTr="00B329B6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8AC5" w14:textId="77777777" w:rsidR="00EC0BE3" w:rsidRPr="00954F18" w:rsidRDefault="00EC0BE3" w:rsidP="00EC0BE3">
            <w:pPr>
              <w:numPr>
                <w:ilvl w:val="6"/>
                <w:numId w:val="3"/>
              </w:numPr>
              <w:ind w:left="284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Незапланированные расходы</w:t>
            </w: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7BB6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CE48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7FD6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3339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C0BE3" w:rsidRPr="00C866AB" w14:paraId="6746AA06" w14:textId="77777777" w:rsidTr="00B329B6">
        <w:trPr>
          <w:trHeight w:val="25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4566" w14:textId="77777777" w:rsidR="00EC0BE3" w:rsidRPr="00954F18" w:rsidRDefault="00EC0BE3" w:rsidP="00B329B6">
            <w:pPr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954F18"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</w:rPr>
              <w:t>III</w:t>
            </w:r>
            <w:r w:rsidRPr="00954F18"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. Налоги в бюджет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1FA9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8CC8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AE32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9053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C0BE3" w:rsidRPr="00CD7E5D" w14:paraId="72214207" w14:textId="77777777" w:rsidTr="00B329B6">
        <w:trPr>
          <w:trHeight w:val="25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9B46" w14:textId="77777777" w:rsidR="00EC0BE3" w:rsidRPr="00C866AB" w:rsidRDefault="00EC0BE3" w:rsidP="00B329B6">
            <w:pP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</w:p>
          <w:p w14:paraId="15527FE9" w14:textId="77777777" w:rsidR="00EC0BE3" w:rsidRPr="00C866AB" w:rsidRDefault="00EC0BE3" w:rsidP="00B329B6">
            <w:pPr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  <w:r w:rsidRPr="00C866AB">
              <w:rPr>
                <w:rFonts w:ascii="Myriad Pro" w:hAnsi="Myriad Pro" w:cs="Calibri"/>
                <w:b/>
                <w:sz w:val="22"/>
                <w:szCs w:val="22"/>
                <w:lang w:val="ru-RU"/>
              </w:rPr>
              <w:t>Итого в тенге (указать только общую сумму за услуги)</w:t>
            </w:r>
          </w:p>
          <w:p w14:paraId="1901B8F5" w14:textId="77777777" w:rsidR="00EC0BE3" w:rsidRPr="00C866AB" w:rsidRDefault="00EC0BE3" w:rsidP="00B329B6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</w:tbl>
    <w:p w14:paraId="00EEFB23" w14:textId="77777777" w:rsidR="00EC0BE3" w:rsidRPr="00C866AB" w:rsidRDefault="00EC0BE3" w:rsidP="00EC0BE3">
      <w:pPr>
        <w:pStyle w:val="ListParagraph"/>
        <w:widowControl/>
        <w:overflowPunct/>
        <w:adjustRightInd/>
        <w:ind w:left="0"/>
        <w:rPr>
          <w:rFonts w:ascii="Myriad Pro" w:hAnsi="Myriad Pro" w:cs="Calibri"/>
          <w:snapToGrid w:val="0"/>
          <w:szCs w:val="22"/>
          <w:lang w:val="ru-RU"/>
        </w:rPr>
      </w:pPr>
    </w:p>
    <w:bookmarkEnd w:id="0"/>
    <w:p w14:paraId="6B25131A" w14:textId="77777777" w:rsidR="00EC0BE3" w:rsidRPr="00C866AB" w:rsidRDefault="00EC0BE3" w:rsidP="00EC0BE3">
      <w:pPr>
        <w:rPr>
          <w:rFonts w:ascii="Myriad Pro" w:hAnsi="Myriad Pro"/>
          <w:sz w:val="22"/>
          <w:szCs w:val="22"/>
          <w:lang w:val="ru-RU"/>
        </w:rPr>
      </w:pPr>
    </w:p>
    <w:p w14:paraId="085ABECA" w14:textId="77777777" w:rsidR="00EC0BE3" w:rsidRPr="00C866AB" w:rsidRDefault="00EC0BE3" w:rsidP="00EC0BE3">
      <w:pPr>
        <w:ind w:left="4320"/>
        <w:rPr>
          <w:rFonts w:ascii="Myriad Pro" w:hAnsi="Myriad Pro"/>
          <w:i/>
          <w:sz w:val="22"/>
          <w:szCs w:val="22"/>
          <w:lang w:val="ru-RU"/>
        </w:rPr>
      </w:pPr>
    </w:p>
    <w:p w14:paraId="1C561171" w14:textId="77777777" w:rsidR="00EC0BE3" w:rsidRPr="00C866AB" w:rsidRDefault="00EC0BE3" w:rsidP="00EC0BE3">
      <w:pPr>
        <w:rPr>
          <w:rFonts w:ascii="Myriad Pro" w:hAnsi="Myriad Pro"/>
          <w:sz w:val="22"/>
          <w:szCs w:val="22"/>
          <w:lang w:val="ru-RU"/>
        </w:rPr>
      </w:pPr>
    </w:p>
    <w:p w14:paraId="2CE7EF86" w14:textId="77777777" w:rsidR="00EC0BE3" w:rsidRPr="00C866AB" w:rsidRDefault="00EC0BE3" w:rsidP="00EC0BE3">
      <w:pPr>
        <w:rPr>
          <w:rFonts w:ascii="Myriad Pro" w:hAnsi="Myriad Pro"/>
          <w:sz w:val="22"/>
          <w:szCs w:val="22"/>
          <w:lang w:val="ru-RU"/>
        </w:rPr>
      </w:pPr>
    </w:p>
    <w:p w14:paraId="171062A2" w14:textId="77777777" w:rsidR="00D760C2" w:rsidRDefault="00D760C2">
      <w:bookmarkStart w:id="1" w:name="_GoBack"/>
      <w:bookmarkEnd w:id="1"/>
    </w:p>
    <w:sectPr w:rsidR="00D7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A80F" w14:textId="77777777" w:rsidR="001872D6" w:rsidRDefault="001872D6" w:rsidP="00EC0BE3">
      <w:r>
        <w:separator/>
      </w:r>
    </w:p>
  </w:endnote>
  <w:endnote w:type="continuationSeparator" w:id="0">
    <w:p w14:paraId="6F016C47" w14:textId="77777777" w:rsidR="001872D6" w:rsidRDefault="001872D6" w:rsidP="00EC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9333" w14:textId="77777777" w:rsidR="001872D6" w:rsidRDefault="001872D6" w:rsidP="00EC0BE3">
      <w:r>
        <w:separator/>
      </w:r>
    </w:p>
  </w:footnote>
  <w:footnote w:type="continuationSeparator" w:id="0">
    <w:p w14:paraId="46AD17C9" w14:textId="77777777" w:rsidR="001872D6" w:rsidRDefault="001872D6" w:rsidP="00EC0BE3">
      <w:r>
        <w:continuationSeparator/>
      </w:r>
    </w:p>
  </w:footnote>
  <w:footnote w:id="1">
    <w:p w14:paraId="58DCA87E" w14:textId="77777777" w:rsidR="00EC0BE3" w:rsidRDefault="00EC0BE3" w:rsidP="00EC0BE3"/>
    <w:p w14:paraId="2438C82F" w14:textId="77777777" w:rsidR="00EC0BE3" w:rsidRPr="00053359" w:rsidRDefault="00EC0BE3" w:rsidP="00EC0BE3">
      <w:pPr>
        <w:jc w:val="both"/>
        <w:rPr>
          <w:lang w:val="ru-RU"/>
        </w:rPr>
      </w:pPr>
    </w:p>
  </w:footnote>
  <w:footnote w:id="2">
    <w:p w14:paraId="316487D2" w14:textId="77777777" w:rsidR="00EC0BE3" w:rsidRDefault="00EC0BE3" w:rsidP="00EC0BE3"/>
    <w:p w14:paraId="78BB4778" w14:textId="77777777" w:rsidR="00EC0BE3" w:rsidRPr="00053359" w:rsidRDefault="00EC0BE3" w:rsidP="00EC0BE3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A29"/>
    <w:multiLevelType w:val="hybridMultilevel"/>
    <w:tmpl w:val="CD38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C96468"/>
    <w:multiLevelType w:val="hybridMultilevel"/>
    <w:tmpl w:val="30BE3480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2A8CE60">
      <w:start w:val="1"/>
      <w:numFmt w:val="decimal"/>
      <w:lvlText w:val="%4."/>
      <w:lvlJc w:val="left"/>
      <w:pPr>
        <w:ind w:left="3420" w:hanging="360"/>
      </w:pPr>
      <w:rPr>
        <w:rFonts w:ascii="Myriad Pro" w:eastAsia="Times New Roman" w:hAnsi="Myriad Pro" w:cs="Calibri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16"/>
    <w:rsid w:val="001872D6"/>
    <w:rsid w:val="00A34B16"/>
    <w:rsid w:val="00D760C2"/>
    <w:rsid w:val="00E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8B74-BFD4-490B-B637-9DBF9216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0BE3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EC0BE3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EC0BE3"/>
    <w:pPr>
      <w:spacing w:after="240"/>
    </w:pPr>
    <w:rPr>
      <w:sz w:val="24"/>
    </w:rPr>
  </w:style>
  <w:style w:type="character" w:styleId="FootnoteReference">
    <w:name w:val="footnote reference"/>
    <w:uiPriority w:val="99"/>
    <w:semiHidden/>
    <w:rsid w:val="00EC0B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0BE3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E3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"/>
    <w:basedOn w:val="Normal"/>
    <w:link w:val="ListParagraphChar"/>
    <w:uiPriority w:val="34"/>
    <w:qFormat/>
    <w:rsid w:val="00EC0BE3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rsid w:val="00EC0BE3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EC0BE3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rsid w:val="00EC0B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C0B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aliases w:val=" webb,webb,Знак Знак3,Знак Знак,Знак4 Знак Знак,Обычный (Web),Знак4,Знак4 Знак Знак Знак Знак,Знак4 Знак, Знак Знак3"/>
    <w:basedOn w:val="Normal"/>
    <w:link w:val="NormalWebChar"/>
    <w:unhideWhenUsed/>
    <w:qFormat/>
    <w:rsid w:val="00EC0BE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WebChar">
    <w:name w:val="Normal (Web) Char"/>
    <w:aliases w:val=" webb Char,webb Char,Знак Знак3 Char,Знак Знак Char,Знак4 Знак Знак Char,Обычный (Web) Char,Знак4 Char,Знак4 Знак Знак Знак Знак Char,Знак4 Знак Char, Знак Знак3 Char"/>
    <w:link w:val="NormalWeb"/>
    <w:locked/>
    <w:rsid w:val="00EC0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"/>
    <w:link w:val="ListParagraph"/>
    <w:uiPriority w:val="34"/>
    <w:rsid w:val="00EC0BE3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66447-3859-4F26-88CE-088DD0B79946}"/>
</file>

<file path=customXml/itemProps2.xml><?xml version="1.0" encoding="utf-8"?>
<ds:datastoreItem xmlns:ds="http://schemas.openxmlformats.org/officeDocument/2006/customXml" ds:itemID="{761063BC-7F26-420B-9BBD-94F6318AA30E}"/>
</file>

<file path=customXml/itemProps3.xml><?xml version="1.0" encoding="utf-8"?>
<ds:datastoreItem xmlns:ds="http://schemas.openxmlformats.org/officeDocument/2006/customXml" ds:itemID="{FE0CFBA6-ED55-407F-B727-76D96B190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Zulfiya Suleimenova</cp:lastModifiedBy>
  <cp:revision>2</cp:revision>
  <dcterms:created xsi:type="dcterms:W3CDTF">2019-07-12T11:22:00Z</dcterms:created>
  <dcterms:modified xsi:type="dcterms:W3CDTF">2019-07-12T11:22:00Z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