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D587" w14:textId="08E53087" w:rsidR="006C3FC2" w:rsidRPr="000B140D" w:rsidRDefault="00F33A36">
      <w:pPr>
        <w:rPr>
          <w:rFonts w:ascii="Myriad Pro" w:hAnsi="Myriad Pro"/>
        </w:rPr>
      </w:pPr>
      <w:bookmarkStart w:id="0" w:name="_Hlk42767995"/>
      <w:r w:rsidRPr="000B140D">
        <w:rPr>
          <w:rFonts w:ascii="Myriad Pro" w:hAnsi="Myriad Pro"/>
        </w:rPr>
        <w:t xml:space="preserve"> </w:t>
      </w:r>
      <w:r w:rsidR="000B35A3" w:rsidRPr="000B140D">
        <w:rPr>
          <w:rFonts w:ascii="Myriad Pro" w:hAnsi="Myriad Pro"/>
          <w:noProof/>
        </w:rPr>
        <w:drawing>
          <wp:inline distT="0" distB="0" distL="0" distR="0" wp14:anchorId="29632F84" wp14:editId="0C70BDF1">
            <wp:extent cx="1726339" cy="50093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8" cy="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0D">
        <w:rPr>
          <w:rFonts w:ascii="Myriad Pro" w:hAnsi="Myriad Pro"/>
        </w:rPr>
        <w:t xml:space="preserve">  </w:t>
      </w:r>
      <w:r w:rsidR="003B5D1E" w:rsidRPr="000B140D">
        <w:rPr>
          <w:rFonts w:ascii="Myriad Pro" w:hAnsi="Myriad Pro"/>
          <w:noProof/>
        </w:rPr>
        <w:drawing>
          <wp:inline distT="0" distB="0" distL="0" distR="0" wp14:anchorId="64533F7F" wp14:editId="17D3C257">
            <wp:extent cx="1900362" cy="105575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13" cy="10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0D">
        <w:rPr>
          <w:rFonts w:ascii="Myriad Pro" w:hAnsi="Myriad Pro"/>
        </w:rPr>
        <w:t xml:space="preserve">    </w:t>
      </w:r>
      <w:r w:rsidR="003B5D1E" w:rsidRPr="000B140D">
        <w:rPr>
          <w:rFonts w:ascii="Myriad Pro" w:hAnsi="Myriad Pro"/>
          <w:noProof/>
        </w:rPr>
        <w:drawing>
          <wp:inline distT="0" distB="0" distL="0" distR="0" wp14:anchorId="04CB23B6" wp14:editId="0025AE46">
            <wp:extent cx="1562360" cy="6359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41" cy="6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0D">
        <w:rPr>
          <w:rFonts w:ascii="Myriad Pro" w:hAnsi="Myriad Pro"/>
        </w:rPr>
        <w:t xml:space="preserve">  </w:t>
      </w:r>
      <w:r w:rsidR="003B5D1E" w:rsidRPr="000B140D">
        <w:rPr>
          <w:rFonts w:ascii="Myriad Pro" w:hAnsi="Myriad Pro"/>
          <w:noProof/>
        </w:rPr>
        <w:drawing>
          <wp:inline distT="0" distB="0" distL="0" distR="0" wp14:anchorId="5B834EB5" wp14:editId="576F6146">
            <wp:extent cx="706208" cy="1378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27" cy="141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D1E" w:rsidRPr="000B140D">
        <w:rPr>
          <w:rFonts w:ascii="Myriad Pro" w:hAnsi="Myriad Pro"/>
        </w:rPr>
        <w:tab/>
      </w:r>
      <w:r w:rsidR="003B5D1E" w:rsidRPr="000B140D">
        <w:rPr>
          <w:rFonts w:ascii="Myriad Pro" w:hAnsi="Myriad Pro"/>
        </w:rPr>
        <w:tab/>
      </w:r>
      <w:r w:rsidR="003B5D1E" w:rsidRPr="000B140D">
        <w:rPr>
          <w:rFonts w:ascii="Myriad Pro" w:hAnsi="Myriad Pro"/>
        </w:rPr>
        <w:tab/>
      </w:r>
      <w:r w:rsidR="003B5D1E" w:rsidRPr="000B140D">
        <w:rPr>
          <w:rFonts w:ascii="Myriad Pro" w:hAnsi="Myriad Pro"/>
        </w:rPr>
        <w:tab/>
      </w:r>
      <w:r w:rsidRPr="000B140D">
        <w:rPr>
          <w:rFonts w:ascii="Myriad Pro" w:hAnsi="Myriad Pro"/>
        </w:rPr>
        <w:t xml:space="preserve">     </w:t>
      </w:r>
      <w:r w:rsidR="001F6855" w:rsidRPr="000B140D">
        <w:rPr>
          <w:rFonts w:ascii="Myriad Pro" w:hAnsi="Myriad Pro"/>
        </w:rPr>
        <w:tab/>
      </w:r>
    </w:p>
    <w:bookmarkEnd w:id="0"/>
    <w:p w14:paraId="7B8C66E5" w14:textId="77777777" w:rsidR="001F6855" w:rsidRPr="000B140D" w:rsidRDefault="001F6855">
      <w:pPr>
        <w:rPr>
          <w:rFonts w:ascii="Myriad Pro" w:hAnsi="Myriad Pro"/>
        </w:rPr>
      </w:pPr>
    </w:p>
    <w:p w14:paraId="54545846" w14:textId="316F2FA8" w:rsidR="001F6855" w:rsidRPr="000B140D" w:rsidRDefault="00072599" w:rsidP="001F6855">
      <w:pPr>
        <w:tabs>
          <w:tab w:val="left" w:pos="3133"/>
        </w:tabs>
        <w:rPr>
          <w:rFonts w:ascii="Myriad Pro" w:hAnsi="Myriad Pro"/>
          <w:b/>
          <w:color w:val="4472C4" w:themeColor="accent1"/>
        </w:rPr>
      </w:pPr>
      <w:r w:rsidRPr="000B140D">
        <w:rPr>
          <w:rFonts w:ascii="Myriad Pro" w:hAnsi="Myriad Pro"/>
          <w:b/>
          <w:color w:val="4472C4" w:themeColor="accent1"/>
        </w:rPr>
        <w:t>IZJAVA ZA MEDIJE</w:t>
      </w:r>
    </w:p>
    <w:p w14:paraId="661F20F4" w14:textId="2D96FE20" w:rsidR="00673DB2" w:rsidRPr="000B140D" w:rsidRDefault="00691953" w:rsidP="00673DB2">
      <w:pPr>
        <w:spacing w:after="0" w:line="240" w:lineRule="auto"/>
        <w:ind w:right="450"/>
        <w:rPr>
          <w:rFonts w:ascii="Myriad Pro" w:eastAsia="Times New Roman" w:hAnsi="Myriad Pro" w:cs="Times New Roman"/>
        </w:rPr>
      </w:pPr>
      <w:r w:rsidRPr="000B140D">
        <w:rPr>
          <w:rFonts w:ascii="Myriad Pro" w:eastAsia="Times New Roman" w:hAnsi="Myriad Pro" w:cs="Times New Roman"/>
        </w:rPr>
        <w:t>06</w:t>
      </w:r>
      <w:r w:rsidR="00072599" w:rsidRPr="000B140D">
        <w:rPr>
          <w:rFonts w:ascii="Myriad Pro" w:eastAsia="Times New Roman" w:hAnsi="Myriad Pro" w:cs="Times New Roman"/>
        </w:rPr>
        <w:t>,</w:t>
      </w:r>
      <w:r w:rsidR="00E04D61" w:rsidRPr="000B140D">
        <w:rPr>
          <w:rFonts w:ascii="Myriad Pro" w:eastAsia="Times New Roman" w:hAnsi="Myriad Pro" w:cs="Times New Roman"/>
        </w:rPr>
        <w:t xml:space="preserve"> </w:t>
      </w:r>
      <w:proofErr w:type="spellStart"/>
      <w:r w:rsidR="00072599" w:rsidRPr="000B140D">
        <w:rPr>
          <w:rFonts w:ascii="Myriad Pro" w:eastAsia="Times New Roman" w:hAnsi="Myriad Pro" w:cs="Times New Roman"/>
        </w:rPr>
        <w:t>j</w:t>
      </w:r>
      <w:r w:rsidR="00E84F20" w:rsidRPr="000B140D">
        <w:rPr>
          <w:rFonts w:ascii="Myriad Pro" w:eastAsia="Times New Roman" w:hAnsi="Myriad Pro" w:cs="Times New Roman"/>
        </w:rPr>
        <w:t>u</w:t>
      </w:r>
      <w:r w:rsidRPr="000B140D">
        <w:rPr>
          <w:rFonts w:ascii="Myriad Pro" w:eastAsia="Times New Roman" w:hAnsi="Myriad Pro" w:cs="Times New Roman"/>
        </w:rPr>
        <w:t>l</w:t>
      </w:r>
      <w:proofErr w:type="spellEnd"/>
      <w:r w:rsidR="00673DB2" w:rsidRPr="000B140D">
        <w:rPr>
          <w:rFonts w:ascii="Myriad Pro" w:eastAsia="Times New Roman" w:hAnsi="Myriad Pro" w:cs="Times New Roman"/>
        </w:rPr>
        <w:t xml:space="preserve"> 2020</w:t>
      </w:r>
      <w:r w:rsidR="00072599" w:rsidRPr="000B140D">
        <w:rPr>
          <w:rFonts w:ascii="Myriad Pro" w:eastAsia="Times New Roman" w:hAnsi="Myriad Pro" w:cs="Times New Roman"/>
        </w:rPr>
        <w:t>.</w:t>
      </w:r>
    </w:p>
    <w:p w14:paraId="3CCFAFEC" w14:textId="77777777" w:rsidR="00072599" w:rsidRPr="000B140D" w:rsidRDefault="00A26BA4" w:rsidP="00673DB2">
      <w:pPr>
        <w:pStyle w:val="NormalWeb"/>
        <w:shd w:val="clear" w:color="auto" w:fill="FFFFFF"/>
        <w:spacing w:before="90" w:after="90"/>
        <w:ind w:right="450"/>
        <w:jc w:val="both"/>
        <w:rPr>
          <w:rFonts w:ascii="Myriad Pro" w:hAnsi="Myriad Pro"/>
          <w:b/>
          <w:color w:val="1C1E21"/>
          <w:sz w:val="22"/>
          <w:szCs w:val="22"/>
        </w:rPr>
      </w:pPr>
      <w:bookmarkStart w:id="1" w:name="_Hlk40811636"/>
      <w:r w:rsidRPr="000B140D">
        <w:rPr>
          <w:rFonts w:ascii="Myriad Pro" w:hAnsi="Myriad Pro"/>
          <w:b/>
          <w:color w:val="1C1E21"/>
          <w:sz w:val="22"/>
          <w:szCs w:val="22"/>
        </w:rPr>
        <w:t xml:space="preserve">UNDP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izvršio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primopredaju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druge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isporuke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ventilatora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Univerzitetskom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kliničkom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</w:t>
      </w:r>
      <w:proofErr w:type="spellStart"/>
      <w:r w:rsidR="00072599" w:rsidRPr="000B140D">
        <w:rPr>
          <w:rFonts w:ascii="Myriad Pro" w:hAnsi="Myriad Pro"/>
          <w:b/>
          <w:color w:val="1C1E21"/>
          <w:sz w:val="22"/>
          <w:szCs w:val="22"/>
        </w:rPr>
        <w:t>centru</w:t>
      </w:r>
      <w:proofErr w:type="spellEnd"/>
      <w:r w:rsidR="00072599" w:rsidRPr="000B140D">
        <w:rPr>
          <w:rFonts w:ascii="Myriad Pro" w:hAnsi="Myriad Pro"/>
          <w:b/>
          <w:color w:val="1C1E21"/>
          <w:sz w:val="22"/>
          <w:szCs w:val="22"/>
        </w:rPr>
        <w:t xml:space="preserve"> Kosova</w:t>
      </w:r>
    </w:p>
    <w:p w14:paraId="53401292" w14:textId="1139A787" w:rsidR="00673DB2" w:rsidRPr="000B140D" w:rsidRDefault="00072599" w:rsidP="000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b/>
          <w:color w:val="1C1E21"/>
        </w:rPr>
      </w:pPr>
      <w:proofErr w:type="spellStart"/>
      <w:r w:rsidRPr="00072599">
        <w:rPr>
          <w:rFonts w:ascii="Myriad Pro" w:eastAsia="Times New Roman" w:hAnsi="Myriad Pro" w:cs="Courier New"/>
          <w:color w:val="222222"/>
        </w:rPr>
        <w:t>Razvojni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program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Ujedinjenih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nacija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(UNDP)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Kosovu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u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neposrednom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odgovoru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COVID-19,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predao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je u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subotu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4.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jula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drugu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isporuku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od 20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mobilnih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ventilatora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Univerzitetskom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kliničkom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centru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Kosova (UK</w:t>
      </w:r>
      <w:r w:rsidRPr="000B140D">
        <w:rPr>
          <w:rFonts w:ascii="Myriad Pro" w:eastAsia="Times New Roman" w:hAnsi="Myriad Pro" w:cs="Courier New"/>
          <w:color w:val="222222"/>
        </w:rPr>
        <w:t>CK</w:t>
      </w:r>
      <w:r w:rsidRPr="00072599">
        <w:rPr>
          <w:rFonts w:ascii="Myriad Pro" w:eastAsia="Times New Roman" w:hAnsi="Myriad Pro" w:cs="Courier New"/>
          <w:color w:val="222222"/>
        </w:rPr>
        <w:t xml:space="preserve">),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koju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finansiraju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vlade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Norveške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Švajcarska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Luksemburg</w:t>
      </w:r>
      <w:r w:rsidRPr="000B140D">
        <w:rPr>
          <w:rFonts w:ascii="Myriad Pro" w:eastAsia="Times New Roman" w:hAnsi="Myriad Pro" w:cs="Courier New"/>
          <w:color w:val="222222"/>
        </w:rPr>
        <w:t>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.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Ovi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ventilatori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će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ojačati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kapacitet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intenzivne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nege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kosovskog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zdravstvenog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sektora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.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Zbog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trenutne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kritične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situacije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ventilatori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odmah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dopremljeni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u</w:t>
      </w:r>
      <w:r w:rsidRPr="000B140D">
        <w:rPr>
          <w:rFonts w:ascii="Myriad Pro" w:eastAsia="Times New Roman" w:hAnsi="Myriad Pro" w:cs="Courier New"/>
          <w:color w:val="222222"/>
        </w:rPr>
        <w:t xml:space="preserve"> UKCK</w:t>
      </w:r>
      <w:r w:rsidRPr="00072599">
        <w:rPr>
          <w:rFonts w:ascii="Myriad Pro" w:eastAsia="Times New Roman" w:hAnsi="Myriad Pro" w:cs="Courier New"/>
          <w:color w:val="222222"/>
        </w:rPr>
        <w:t>.</w:t>
      </w:r>
      <w:r w:rsidR="00BB7990" w:rsidRPr="000B140D">
        <w:rPr>
          <w:rFonts w:ascii="Myriad Pro" w:hAnsi="Myriad Pro"/>
          <w:b/>
          <w:color w:val="1C1E21"/>
        </w:rPr>
        <w:t xml:space="preserve"> </w:t>
      </w:r>
    </w:p>
    <w:p w14:paraId="6BDCA222" w14:textId="77777777" w:rsidR="00072599" w:rsidRPr="000B140D" w:rsidRDefault="00072599" w:rsidP="000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b/>
          <w:color w:val="1C1E21"/>
        </w:rPr>
      </w:pPr>
    </w:p>
    <w:bookmarkEnd w:id="1"/>
    <w:p w14:paraId="093BF78B" w14:textId="1A38B484" w:rsidR="00072599" w:rsidRPr="000B140D" w:rsidRDefault="00072599" w:rsidP="000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color w:val="1C1E21"/>
        </w:rPr>
      </w:pPr>
      <w:proofErr w:type="spellStart"/>
      <w:r w:rsidRPr="00072599">
        <w:rPr>
          <w:rFonts w:ascii="Myriad Pro" w:eastAsia="Times New Roman" w:hAnsi="Myriad Pro" w:cs="Courier New"/>
        </w:rPr>
        <w:t>Gospođa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Marija</w:t>
      </w:r>
      <w:proofErr w:type="spellEnd"/>
      <w:r w:rsidRPr="00072599">
        <w:rPr>
          <w:rFonts w:ascii="Myriad Pro" w:eastAsia="Times New Roman" w:hAnsi="Myriad Pro" w:cs="Courier New"/>
        </w:rPr>
        <w:t xml:space="preserve"> Suokko, </w:t>
      </w:r>
      <w:proofErr w:type="spellStart"/>
      <w:r w:rsidRPr="00072599">
        <w:rPr>
          <w:rFonts w:ascii="Myriad Pro" w:eastAsia="Times New Roman" w:hAnsi="Myriad Pro" w:cs="Courier New"/>
        </w:rPr>
        <w:t>staln</w:t>
      </w:r>
      <w:r w:rsidRPr="000B140D">
        <w:rPr>
          <w:rFonts w:ascii="Myriad Pro" w:eastAsia="Times New Roman" w:hAnsi="Myriad Pro" w:cs="Courier New"/>
        </w:rPr>
        <w:t>a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predstavni</w:t>
      </w:r>
      <w:r w:rsidRPr="000B140D">
        <w:rPr>
          <w:rFonts w:ascii="Myriad Pro" w:eastAsia="Times New Roman" w:hAnsi="Myriad Pro" w:cs="Courier New"/>
        </w:rPr>
        <w:t>ca</w:t>
      </w:r>
      <w:proofErr w:type="spellEnd"/>
      <w:r w:rsidRPr="00072599">
        <w:rPr>
          <w:rFonts w:ascii="Myriad Pro" w:eastAsia="Times New Roman" w:hAnsi="Myriad Pro" w:cs="Courier New"/>
        </w:rPr>
        <w:t xml:space="preserve"> UNDP-a, </w:t>
      </w:r>
      <w:proofErr w:type="spellStart"/>
      <w:r w:rsidRPr="00072599">
        <w:rPr>
          <w:rFonts w:ascii="Myriad Pro" w:eastAsia="Times New Roman" w:hAnsi="Myriad Pro" w:cs="Courier New"/>
        </w:rPr>
        <w:t>gđa</w:t>
      </w:r>
      <w:proofErr w:type="spellEnd"/>
      <w:r w:rsidRPr="00072599">
        <w:rPr>
          <w:rFonts w:ascii="Myriad Pro" w:eastAsia="Times New Roman" w:hAnsi="Myriad Pro" w:cs="Courier New"/>
        </w:rPr>
        <w:t xml:space="preserve"> Ulrika Ri</w:t>
      </w:r>
      <w:r w:rsidRPr="000B140D">
        <w:rPr>
          <w:rFonts w:ascii="Myriad Pro" w:eastAsia="Times New Roman" w:hAnsi="Myriad Pro" w:cs="Courier New"/>
        </w:rPr>
        <w:t>k</w:t>
      </w:r>
      <w:r w:rsidRPr="00072599">
        <w:rPr>
          <w:rFonts w:ascii="Myriad Pro" w:eastAsia="Times New Roman" w:hAnsi="Myriad Pro" w:cs="Courier New"/>
        </w:rPr>
        <w:t xml:space="preserve">ardson, UN </w:t>
      </w:r>
      <w:proofErr w:type="spellStart"/>
      <w:r w:rsidRPr="00072599">
        <w:rPr>
          <w:rFonts w:ascii="Myriad Pro" w:eastAsia="Times New Roman" w:hAnsi="Myriad Pro" w:cs="Courier New"/>
        </w:rPr>
        <w:t>koordinator</w:t>
      </w:r>
      <w:proofErr w:type="spellEnd"/>
      <w:r w:rsidRPr="00072599">
        <w:rPr>
          <w:rFonts w:ascii="Myriad Pro" w:eastAsia="Times New Roman" w:hAnsi="Myriad Pro" w:cs="Courier New"/>
        </w:rPr>
        <w:t xml:space="preserve"> za </w:t>
      </w:r>
      <w:proofErr w:type="spellStart"/>
      <w:r w:rsidRPr="00072599">
        <w:rPr>
          <w:rFonts w:ascii="Myriad Pro" w:eastAsia="Times New Roman" w:hAnsi="Myriad Pro" w:cs="Courier New"/>
        </w:rPr>
        <w:t>razvoj</w:t>
      </w:r>
      <w:proofErr w:type="spellEnd"/>
      <w:r w:rsidRPr="00072599">
        <w:rPr>
          <w:rFonts w:ascii="Myriad Pro" w:eastAsia="Times New Roman" w:hAnsi="Myriad Pro" w:cs="Courier New"/>
        </w:rPr>
        <w:t xml:space="preserve">, NJ.E. </w:t>
      </w:r>
      <w:proofErr w:type="spellStart"/>
      <w:r w:rsidRPr="00072599">
        <w:rPr>
          <w:rFonts w:ascii="Myriad Pro" w:eastAsia="Times New Roman" w:hAnsi="Myriad Pro" w:cs="Courier New"/>
        </w:rPr>
        <w:t>Jrik</w:t>
      </w:r>
      <w:proofErr w:type="spellEnd"/>
      <w:r w:rsidRPr="00072599">
        <w:rPr>
          <w:rFonts w:ascii="Myriad Pro" w:eastAsia="Times New Roman" w:hAnsi="Myriad Pro" w:cs="Courier New"/>
        </w:rPr>
        <w:t xml:space="preserve"> Erik </w:t>
      </w:r>
      <w:proofErr w:type="spellStart"/>
      <w:r w:rsidRPr="00072599">
        <w:rPr>
          <w:rFonts w:ascii="Myriad Pro" w:eastAsia="Times New Roman" w:hAnsi="Myriad Pro" w:cs="Courier New"/>
        </w:rPr>
        <w:t>Grøndahl</w:t>
      </w:r>
      <w:proofErr w:type="spellEnd"/>
      <w:r w:rsidRPr="00072599">
        <w:rPr>
          <w:rFonts w:ascii="Myriad Pro" w:eastAsia="Times New Roman" w:hAnsi="Myriad Pro" w:cs="Courier New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</w:rPr>
        <w:t>ambasador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Norveške</w:t>
      </w:r>
      <w:proofErr w:type="spellEnd"/>
      <w:r w:rsidRPr="00072599">
        <w:rPr>
          <w:rFonts w:ascii="Myriad Pro" w:eastAsia="Times New Roman" w:hAnsi="Myriad Pro" w:cs="Courier New"/>
        </w:rPr>
        <w:t xml:space="preserve">, g-din Jean-Hubert </w:t>
      </w:r>
      <w:proofErr w:type="spellStart"/>
      <w:r w:rsidRPr="00072599">
        <w:rPr>
          <w:rFonts w:ascii="Myriad Pro" w:eastAsia="Times New Roman" w:hAnsi="Myriad Pro" w:cs="Courier New"/>
        </w:rPr>
        <w:t>Lebet</w:t>
      </w:r>
      <w:proofErr w:type="spellEnd"/>
      <w:r w:rsidRPr="00072599">
        <w:rPr>
          <w:rFonts w:ascii="Myriad Pro" w:eastAsia="Times New Roman" w:hAnsi="Myriad Pro" w:cs="Courier New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</w:rPr>
        <w:t>ambasador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Švajcarske</w:t>
      </w:r>
      <w:proofErr w:type="spellEnd"/>
      <w:r w:rsidRPr="00072599">
        <w:rPr>
          <w:rFonts w:ascii="Myriad Pro" w:eastAsia="Times New Roman" w:hAnsi="Myriad Pro" w:cs="Courier New"/>
        </w:rPr>
        <w:t xml:space="preserve">, i </w:t>
      </w:r>
      <w:proofErr w:type="spellStart"/>
      <w:r w:rsidRPr="00072599">
        <w:rPr>
          <w:rFonts w:ascii="Myriad Pro" w:eastAsia="Times New Roman" w:hAnsi="Myriad Pro" w:cs="Courier New"/>
        </w:rPr>
        <w:t>gđa</w:t>
      </w:r>
      <w:proofErr w:type="spellEnd"/>
      <w:r w:rsidRPr="00072599">
        <w:rPr>
          <w:rFonts w:ascii="Myriad Pro" w:eastAsia="Times New Roman" w:hAnsi="Myriad Pro" w:cs="Courier New"/>
        </w:rPr>
        <w:t xml:space="preserve"> Natacha Gomes, </w:t>
      </w:r>
      <w:proofErr w:type="spellStart"/>
      <w:r w:rsidRPr="00072599">
        <w:rPr>
          <w:rFonts w:ascii="Myriad Pro" w:eastAsia="Times New Roman" w:hAnsi="Myriad Pro" w:cs="Courier New"/>
        </w:rPr>
        <w:t>otpravnik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poslova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Ambasad</w:t>
      </w:r>
      <w:r w:rsidRPr="000B140D">
        <w:rPr>
          <w:rFonts w:ascii="Myriad Pro" w:eastAsia="Times New Roman" w:hAnsi="Myriad Pro" w:cs="Courier New"/>
        </w:rPr>
        <w:t>e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Velikog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vojvodstva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Luksemburg</w:t>
      </w:r>
      <w:r w:rsidRPr="000B140D">
        <w:rPr>
          <w:rFonts w:ascii="Myriad Pro" w:eastAsia="Times New Roman" w:hAnsi="Myriad Pro" w:cs="Courier New"/>
        </w:rPr>
        <w:t>a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izdal</w:t>
      </w:r>
      <w:r w:rsidRPr="000B140D">
        <w:rPr>
          <w:rFonts w:ascii="Myriad Pro" w:eastAsia="Times New Roman" w:hAnsi="Myriad Pro" w:cs="Courier New"/>
        </w:rPr>
        <w:t>i</w:t>
      </w:r>
      <w:proofErr w:type="spellEnd"/>
      <w:r w:rsidRPr="000B140D">
        <w:rPr>
          <w:rFonts w:ascii="Myriad Pro" w:eastAsia="Times New Roman" w:hAnsi="Myriad Pro" w:cs="Courier New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</w:rPr>
        <w:t>su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pisane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izjave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</w:rPr>
        <w:t>povodom</w:t>
      </w:r>
      <w:proofErr w:type="spellEnd"/>
      <w:r w:rsidRPr="000B140D">
        <w:rPr>
          <w:rFonts w:ascii="Myriad Pro" w:eastAsia="Times New Roman" w:hAnsi="Myriad Pro" w:cs="Courier New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</w:rPr>
        <w:t>ove</w:t>
      </w:r>
      <w:proofErr w:type="spellEnd"/>
      <w:r w:rsidRPr="00072599">
        <w:rPr>
          <w:rFonts w:ascii="Myriad Pro" w:eastAsia="Times New Roman" w:hAnsi="Myriad Pro" w:cs="Courier New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</w:rPr>
        <w:t>veoma</w:t>
      </w:r>
      <w:proofErr w:type="spellEnd"/>
      <w:r w:rsidRPr="00072599">
        <w:rPr>
          <w:rFonts w:ascii="Myriad Pro" w:eastAsia="Times New Roman" w:hAnsi="Myriad Pro" w:cs="Courier New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</w:rPr>
        <w:t>važn</w:t>
      </w:r>
      <w:r w:rsidRPr="000B140D">
        <w:rPr>
          <w:rFonts w:ascii="Myriad Pro" w:eastAsia="Times New Roman" w:hAnsi="Myriad Pro" w:cs="Courier New"/>
        </w:rPr>
        <w:t>e</w:t>
      </w:r>
      <w:proofErr w:type="spellEnd"/>
      <w:r w:rsidRPr="00072599">
        <w:rPr>
          <w:rFonts w:ascii="Myriad Pro" w:eastAsia="Times New Roman" w:hAnsi="Myriad Pro" w:cs="Courier New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</w:rPr>
        <w:t>donacij</w:t>
      </w:r>
      <w:r w:rsidRPr="000B140D">
        <w:rPr>
          <w:rFonts w:ascii="Myriad Pro" w:eastAsia="Times New Roman" w:hAnsi="Myriad Pro" w:cs="Courier New"/>
        </w:rPr>
        <w:t>e</w:t>
      </w:r>
      <w:proofErr w:type="spellEnd"/>
      <w:r w:rsidRPr="00072599">
        <w:rPr>
          <w:rFonts w:ascii="Myriad Pro" w:eastAsia="Times New Roman" w:hAnsi="Myriad Pro" w:cs="Courier New"/>
        </w:rPr>
        <w:t>.</w:t>
      </w:r>
      <w:r w:rsidRPr="000B140D">
        <w:rPr>
          <w:rFonts w:ascii="Myriad Pro" w:hAnsi="Myriad Pro"/>
          <w:color w:val="1C1E21"/>
        </w:rPr>
        <w:t xml:space="preserve"> </w:t>
      </w:r>
    </w:p>
    <w:p w14:paraId="0C71EFEB" w14:textId="77777777" w:rsidR="00072599" w:rsidRPr="000B140D" w:rsidRDefault="00072599" w:rsidP="000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color w:val="1C1E21"/>
        </w:rPr>
      </w:pPr>
    </w:p>
    <w:p w14:paraId="0A009F6D" w14:textId="4C455269" w:rsidR="00072599" w:rsidRPr="000B140D" w:rsidRDefault="00072599" w:rsidP="0007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color w:val="1C1E21"/>
        </w:rPr>
      </w:pPr>
      <w:r w:rsidRPr="00072599">
        <w:rPr>
          <w:rFonts w:ascii="Myriad Pro" w:eastAsia="Times New Roman" w:hAnsi="Myriad Pro" w:cs="Courier New"/>
          <w:color w:val="222222"/>
        </w:rPr>
        <w:t xml:space="preserve">„Od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sredine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marta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UNDP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Kosovu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je </w:t>
      </w:r>
      <w:r w:rsidR="00334129" w:rsidRPr="000B140D">
        <w:rPr>
          <w:rFonts w:ascii="Myriad Pro" w:eastAsia="Times New Roman" w:hAnsi="Myriad Pro" w:cs="Courier New"/>
          <w:color w:val="222222"/>
        </w:rPr>
        <w:t xml:space="preserve">u </w:t>
      </w:r>
      <w:proofErr w:type="spellStart"/>
      <w:r w:rsidR="00334129" w:rsidRPr="000B140D">
        <w:rPr>
          <w:rFonts w:ascii="Myriad Pro" w:eastAsia="Times New Roman" w:hAnsi="Myriad Pro" w:cs="Courier New"/>
          <w:color w:val="222222"/>
        </w:rPr>
        <w:t>sklopu</w:t>
      </w:r>
      <w:proofErr w:type="spellEnd"/>
      <w:r w:rsidR="00334129"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borb</w:t>
      </w:r>
      <w:r w:rsidR="00334129" w:rsidRPr="000B140D">
        <w:rPr>
          <w:rFonts w:ascii="Myriad Pro" w:eastAsia="Times New Roman" w:hAnsi="Myriad Pro" w:cs="Courier New"/>
          <w:color w:val="222222"/>
        </w:rPr>
        <w:t>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protiv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pandemije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COVID-19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stavio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prvi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plan </w:t>
      </w:r>
      <w:proofErr w:type="spellStart"/>
      <w:r w:rsidR="00334129" w:rsidRPr="000B140D">
        <w:rPr>
          <w:rFonts w:ascii="Myriad Pro" w:eastAsia="Times New Roman" w:hAnsi="Myriad Pro" w:cs="Courier New"/>
          <w:color w:val="222222"/>
        </w:rPr>
        <w:t>preusmeravanje</w:t>
      </w:r>
      <w:proofErr w:type="spellEnd"/>
      <w:r w:rsidR="00334129"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0B140D">
        <w:rPr>
          <w:rFonts w:ascii="Myriad Pro" w:eastAsia="Times New Roman" w:hAnsi="Myriad Pro" w:cs="Courier New"/>
          <w:color w:val="222222"/>
        </w:rPr>
        <w:t>sv</w:t>
      </w:r>
      <w:r w:rsidRPr="00072599">
        <w:rPr>
          <w:rFonts w:ascii="Myriad Pro" w:eastAsia="Times New Roman" w:hAnsi="Myriad Pro" w:cs="Courier New"/>
          <w:color w:val="222222"/>
        </w:rPr>
        <w:t>ih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napora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-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odgovaranjem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najnužnije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potrebe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podržavajući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dugoročniji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oporavak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.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Zahvaljujemo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vladama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Norveške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Švajcarske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Luksemburga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velikodušnom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doprinosu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koji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je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omogućio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kupovinu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ove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opreme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spasavanje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.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Nastavićemo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da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nudimo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svu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našu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stručnost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kapacitete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kako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bismo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osigurali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blisk</w:t>
      </w:r>
      <w:r w:rsidR="00334129" w:rsidRPr="000B140D">
        <w:rPr>
          <w:rFonts w:ascii="Myriad Pro" w:eastAsia="Times New Roman" w:hAnsi="Myriad Pro" w:cs="Courier New"/>
          <w:color w:val="222222"/>
        </w:rPr>
        <w:t>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sara</w:t>
      </w:r>
      <w:r w:rsidR="00334129" w:rsidRPr="000B140D">
        <w:rPr>
          <w:rFonts w:ascii="Myriad Pro" w:eastAsia="Times New Roman" w:hAnsi="Myriad Pro" w:cs="Courier New"/>
          <w:color w:val="222222"/>
        </w:rPr>
        <w:t>dnju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našim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partnerima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0B140D">
        <w:rPr>
          <w:rFonts w:ascii="Myriad Pro" w:eastAsia="Times New Roman" w:hAnsi="Myriad Pro" w:cs="Courier New"/>
          <w:color w:val="222222"/>
        </w:rPr>
        <w:t>zarad</w:t>
      </w:r>
      <w:proofErr w:type="spellEnd"/>
      <w:r w:rsidR="00334129"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podrške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ljudima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institucijama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Kosovu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doba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krize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šire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“,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rekla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je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ovom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prilikom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Maria Suokko,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staln</w:t>
      </w:r>
      <w:r w:rsidR="00334129" w:rsidRPr="000B140D">
        <w:rPr>
          <w:rFonts w:ascii="Myriad Pro" w:eastAsia="Times New Roman" w:hAnsi="Myriad Pro" w:cs="Courier New"/>
          <w:color w:val="222222"/>
        </w:rPr>
        <w:t>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72599">
        <w:rPr>
          <w:rFonts w:ascii="Myriad Pro" w:eastAsia="Times New Roman" w:hAnsi="Myriad Pro" w:cs="Courier New"/>
          <w:color w:val="222222"/>
        </w:rPr>
        <w:t>predstavni</w:t>
      </w:r>
      <w:r w:rsidR="00334129" w:rsidRPr="000B140D">
        <w:rPr>
          <w:rFonts w:ascii="Myriad Pro" w:eastAsia="Times New Roman" w:hAnsi="Myriad Pro" w:cs="Courier New"/>
          <w:color w:val="222222"/>
        </w:rPr>
        <w:t>ca</w:t>
      </w:r>
      <w:proofErr w:type="spellEnd"/>
      <w:r w:rsidRPr="00072599">
        <w:rPr>
          <w:rFonts w:ascii="Myriad Pro" w:eastAsia="Times New Roman" w:hAnsi="Myriad Pro" w:cs="Courier New"/>
          <w:color w:val="222222"/>
        </w:rPr>
        <w:t xml:space="preserve"> UNDP-a.</w:t>
      </w:r>
      <w:r w:rsidRPr="000B140D">
        <w:rPr>
          <w:rFonts w:ascii="Myriad Pro" w:hAnsi="Myriad Pro"/>
          <w:color w:val="1C1E21"/>
        </w:rPr>
        <w:t xml:space="preserve"> </w:t>
      </w:r>
    </w:p>
    <w:p w14:paraId="530CC7C7" w14:textId="1A776096" w:rsidR="00D57EBA" w:rsidRPr="000B140D" w:rsidRDefault="00D57EBA" w:rsidP="001F14A4">
      <w:pPr>
        <w:pStyle w:val="NormalWeb"/>
        <w:ind w:right="360"/>
        <w:jc w:val="both"/>
        <w:rPr>
          <w:rFonts w:ascii="Myriad Pro" w:hAnsi="Myriad Pro"/>
          <w:color w:val="1C1E21"/>
          <w:sz w:val="22"/>
          <w:szCs w:val="22"/>
        </w:rPr>
      </w:pPr>
    </w:p>
    <w:p w14:paraId="15F1AA42" w14:textId="3FFCF4F6" w:rsidR="00334129" w:rsidRPr="000B140D" w:rsidRDefault="00334129" w:rsidP="0033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color w:val="1C1E21"/>
          <w:lang w:val="en-GB"/>
        </w:rPr>
      </w:pPr>
      <w:r w:rsidRPr="00334129">
        <w:rPr>
          <w:rFonts w:ascii="Myriad Pro" w:eastAsia="Times New Roman" w:hAnsi="Myriad Pro" w:cs="Courier New"/>
        </w:rPr>
        <w:t xml:space="preserve">Ulrika </w:t>
      </w:r>
      <w:proofErr w:type="spellStart"/>
      <w:r w:rsidRPr="00334129">
        <w:rPr>
          <w:rFonts w:ascii="Myriad Pro" w:eastAsia="Times New Roman" w:hAnsi="Myriad Pro" w:cs="Courier New"/>
        </w:rPr>
        <w:t>Ri</w:t>
      </w:r>
      <w:r w:rsidRPr="000B140D">
        <w:rPr>
          <w:rFonts w:ascii="Myriad Pro" w:eastAsia="Times New Roman" w:hAnsi="Myriad Pro" w:cs="Courier New"/>
        </w:rPr>
        <w:t>k</w:t>
      </w:r>
      <w:r w:rsidRPr="00334129">
        <w:rPr>
          <w:rFonts w:ascii="Myriad Pro" w:eastAsia="Times New Roman" w:hAnsi="Myriad Pro" w:cs="Courier New"/>
        </w:rPr>
        <w:t>ardson</w:t>
      </w:r>
      <w:proofErr w:type="spellEnd"/>
      <w:r w:rsidRPr="00334129">
        <w:rPr>
          <w:rFonts w:ascii="Myriad Pro" w:eastAsia="Times New Roman" w:hAnsi="Myriad Pro" w:cs="Courier New"/>
        </w:rPr>
        <w:t xml:space="preserve">, UN-ova </w:t>
      </w:r>
      <w:proofErr w:type="spellStart"/>
      <w:r w:rsidRPr="00334129">
        <w:rPr>
          <w:rFonts w:ascii="Myriad Pro" w:eastAsia="Times New Roman" w:hAnsi="Myriad Pro" w:cs="Courier New"/>
        </w:rPr>
        <w:t>koordinatorka</w:t>
      </w:r>
      <w:proofErr w:type="spellEnd"/>
      <w:r w:rsidRPr="00334129">
        <w:rPr>
          <w:rFonts w:ascii="Myriad Pro" w:eastAsia="Times New Roman" w:hAnsi="Myriad Pro" w:cs="Courier New"/>
        </w:rPr>
        <w:t xml:space="preserve"> za </w:t>
      </w:r>
      <w:proofErr w:type="spellStart"/>
      <w:r w:rsidRPr="00334129">
        <w:rPr>
          <w:rFonts w:ascii="Myriad Pro" w:eastAsia="Times New Roman" w:hAnsi="Myriad Pro" w:cs="Courier New"/>
        </w:rPr>
        <w:t>razvoj</w:t>
      </w:r>
      <w:proofErr w:type="spellEnd"/>
      <w:r w:rsidRPr="00334129">
        <w:rPr>
          <w:rFonts w:ascii="Myriad Pro" w:eastAsia="Times New Roman" w:hAnsi="Myriad Pro" w:cs="Courier New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</w:rPr>
        <w:t>izjavila</w:t>
      </w:r>
      <w:proofErr w:type="spellEnd"/>
      <w:r w:rsidRPr="00334129">
        <w:rPr>
          <w:rFonts w:ascii="Myriad Pro" w:eastAsia="Times New Roman" w:hAnsi="Myriad Pro" w:cs="Courier New"/>
        </w:rPr>
        <w:t xml:space="preserve"> je: „Od </w:t>
      </w:r>
      <w:proofErr w:type="spellStart"/>
      <w:r w:rsidRPr="00334129">
        <w:rPr>
          <w:rFonts w:ascii="Myriad Pro" w:eastAsia="Times New Roman" w:hAnsi="Myriad Pro" w:cs="Courier New"/>
        </w:rPr>
        <w:t>prvog</w:t>
      </w:r>
      <w:proofErr w:type="spellEnd"/>
      <w:r w:rsidRPr="00334129">
        <w:rPr>
          <w:rFonts w:ascii="Myriad Pro" w:eastAsia="Times New Roman" w:hAnsi="Myriad Pro" w:cs="Courier New"/>
        </w:rPr>
        <w:t xml:space="preserve"> dana </w:t>
      </w:r>
      <w:proofErr w:type="spellStart"/>
      <w:r w:rsidRPr="00334129">
        <w:rPr>
          <w:rFonts w:ascii="Myriad Pro" w:eastAsia="Times New Roman" w:hAnsi="Myriad Pro" w:cs="Courier New"/>
        </w:rPr>
        <w:t>pandemije</w:t>
      </w:r>
      <w:proofErr w:type="spellEnd"/>
      <w:r w:rsidRPr="00334129">
        <w:rPr>
          <w:rFonts w:ascii="Myriad Pro" w:eastAsia="Times New Roman" w:hAnsi="Myriad Pro" w:cs="Courier New"/>
        </w:rPr>
        <w:t xml:space="preserve">, UN </w:t>
      </w:r>
      <w:proofErr w:type="spellStart"/>
      <w:r w:rsidRPr="00334129">
        <w:rPr>
          <w:rFonts w:ascii="Myriad Pro" w:eastAsia="Times New Roman" w:hAnsi="Myriad Pro" w:cs="Courier New"/>
        </w:rPr>
        <w:t>tim</w:t>
      </w:r>
      <w:proofErr w:type="spellEnd"/>
      <w:r w:rsidRPr="00334129">
        <w:rPr>
          <w:rFonts w:ascii="Myriad Pro" w:eastAsia="Times New Roman" w:hAnsi="Myriad Pro" w:cs="Courier New"/>
        </w:rPr>
        <w:t xml:space="preserve"> Kosova </w:t>
      </w:r>
      <w:proofErr w:type="spellStart"/>
      <w:r w:rsidRPr="00334129">
        <w:rPr>
          <w:rFonts w:ascii="Myriad Pro" w:eastAsia="Times New Roman" w:hAnsi="Myriad Pro" w:cs="Courier New"/>
        </w:rPr>
        <w:t>radi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zajedno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institucijama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ljudima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na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ublažavanju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efekata</w:t>
      </w:r>
      <w:proofErr w:type="spellEnd"/>
      <w:r w:rsidRPr="00334129">
        <w:rPr>
          <w:rFonts w:ascii="Myriad Pro" w:eastAsia="Times New Roman" w:hAnsi="Myriad Pro" w:cs="Courier New"/>
        </w:rPr>
        <w:t xml:space="preserve"> COVID19. </w:t>
      </w:r>
      <w:proofErr w:type="spellStart"/>
      <w:r w:rsidRPr="00334129">
        <w:rPr>
          <w:rFonts w:ascii="Myriad Pro" w:eastAsia="Times New Roman" w:hAnsi="Myriad Pro" w:cs="Courier New"/>
        </w:rPr>
        <w:t>Zahvalni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smo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donatorima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partnerima</w:t>
      </w:r>
      <w:proofErr w:type="spellEnd"/>
      <w:r w:rsidRPr="00334129">
        <w:rPr>
          <w:rFonts w:ascii="Myriad Pro" w:eastAsia="Times New Roman" w:hAnsi="Myriad Pro" w:cs="Courier New"/>
        </w:rPr>
        <w:t xml:space="preserve"> UN-a i </w:t>
      </w:r>
      <w:proofErr w:type="spellStart"/>
      <w:r w:rsidRPr="00334129">
        <w:rPr>
          <w:rFonts w:ascii="Myriad Pro" w:eastAsia="Times New Roman" w:hAnsi="Myriad Pro" w:cs="Courier New"/>
        </w:rPr>
        <w:t>njihovim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posebno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ciljanim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doprinosima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koji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su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nam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omogućili</w:t>
      </w:r>
      <w:proofErr w:type="spellEnd"/>
      <w:r w:rsidRPr="00334129">
        <w:rPr>
          <w:rFonts w:ascii="Myriad Pro" w:eastAsia="Times New Roman" w:hAnsi="Myriad Pro" w:cs="Courier New"/>
        </w:rPr>
        <w:t xml:space="preserve"> da </w:t>
      </w:r>
      <w:proofErr w:type="spellStart"/>
      <w:r w:rsidRPr="00334129">
        <w:rPr>
          <w:rFonts w:ascii="Myriad Pro" w:eastAsia="Times New Roman" w:hAnsi="Myriad Pro" w:cs="Courier New"/>
        </w:rPr>
        <w:t>na</w:t>
      </w:r>
      <w:proofErr w:type="spellEnd"/>
      <w:r w:rsidRPr="00334129">
        <w:rPr>
          <w:rFonts w:ascii="Myriad Pro" w:eastAsia="Times New Roman" w:hAnsi="Myriad Pro" w:cs="Courier New"/>
        </w:rPr>
        <w:t xml:space="preserve"> Kosovo </w:t>
      </w:r>
      <w:proofErr w:type="spellStart"/>
      <w:r w:rsidRPr="00334129">
        <w:rPr>
          <w:rFonts w:ascii="Myriad Pro" w:eastAsia="Times New Roman" w:hAnsi="Myriad Pro" w:cs="Courier New"/>
        </w:rPr>
        <w:t>donesemo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potrebnu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lastRenderedPageBreak/>
        <w:t>spasilačku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zdravstvenu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opremu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zalihe</w:t>
      </w:r>
      <w:proofErr w:type="spellEnd"/>
      <w:r w:rsidRPr="00334129">
        <w:rPr>
          <w:rFonts w:ascii="Myriad Pro" w:eastAsia="Times New Roman" w:hAnsi="Myriad Pro" w:cs="Courier New"/>
        </w:rPr>
        <w:t xml:space="preserve">. </w:t>
      </w:r>
      <w:proofErr w:type="spellStart"/>
      <w:r w:rsidRPr="00334129">
        <w:rPr>
          <w:rFonts w:ascii="Myriad Pro" w:eastAsia="Times New Roman" w:hAnsi="Myriad Pro" w:cs="Courier New"/>
        </w:rPr>
        <w:t>Dok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naša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podrška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jača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sisteme</w:t>
      </w:r>
      <w:proofErr w:type="spellEnd"/>
      <w:r w:rsidRPr="00334129">
        <w:rPr>
          <w:rFonts w:ascii="Myriad Pro" w:eastAsia="Times New Roman" w:hAnsi="Myriad Pro" w:cs="Courier New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</w:rPr>
        <w:t>naš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pristup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uvek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stavlja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ljude</w:t>
      </w:r>
      <w:proofErr w:type="spellEnd"/>
      <w:r w:rsidRPr="00334129">
        <w:rPr>
          <w:rFonts w:ascii="Myriad Pro" w:eastAsia="Times New Roman" w:hAnsi="Myriad Pro" w:cs="Courier New"/>
        </w:rPr>
        <w:t xml:space="preserve"> u </w:t>
      </w:r>
      <w:proofErr w:type="spellStart"/>
      <w:r w:rsidRPr="00334129">
        <w:rPr>
          <w:rFonts w:ascii="Myriad Pro" w:eastAsia="Times New Roman" w:hAnsi="Myriad Pro" w:cs="Courier New"/>
        </w:rPr>
        <w:t>središte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poštovanja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ljudskih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prava</w:t>
      </w:r>
      <w:proofErr w:type="spellEnd"/>
      <w:r w:rsidRPr="00334129">
        <w:rPr>
          <w:rFonts w:ascii="Myriad Pro" w:eastAsia="Times New Roman" w:hAnsi="Myriad Pro" w:cs="Courier New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</w:rPr>
        <w:t>jednakosti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nikoga</w:t>
      </w:r>
      <w:proofErr w:type="spellEnd"/>
      <w:r w:rsidRPr="00334129">
        <w:rPr>
          <w:rFonts w:ascii="Myriad Pro" w:eastAsia="Times New Roman" w:hAnsi="Myriad Pro" w:cs="Courier New"/>
        </w:rPr>
        <w:t xml:space="preserve"> ne </w:t>
      </w:r>
      <w:proofErr w:type="spellStart"/>
      <w:r w:rsidRPr="00334129">
        <w:rPr>
          <w:rFonts w:ascii="Myriad Pro" w:eastAsia="Times New Roman" w:hAnsi="Myriad Pro" w:cs="Courier New"/>
        </w:rPr>
        <w:t>ostavlja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iz</w:t>
      </w:r>
      <w:r w:rsidRPr="000B140D">
        <w:rPr>
          <w:rFonts w:ascii="Myriad Pro" w:eastAsia="Times New Roman" w:hAnsi="Myriad Pro" w:cs="Courier New"/>
        </w:rPr>
        <w:t>ostavljenim</w:t>
      </w:r>
      <w:proofErr w:type="spellEnd"/>
      <w:r w:rsidRPr="00334129">
        <w:rPr>
          <w:rFonts w:ascii="Myriad Pro" w:eastAsia="Times New Roman" w:hAnsi="Myriad Pro" w:cs="Courier New"/>
        </w:rPr>
        <w:t xml:space="preserve">. Kosovo </w:t>
      </w:r>
      <w:proofErr w:type="spellStart"/>
      <w:r w:rsidRPr="00334129">
        <w:rPr>
          <w:rFonts w:ascii="Myriad Pro" w:eastAsia="Times New Roman" w:hAnsi="Myriad Pro" w:cs="Courier New"/>
        </w:rPr>
        <w:t>će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prevazići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krizu</w:t>
      </w:r>
      <w:proofErr w:type="spellEnd"/>
      <w:r w:rsidRPr="00334129">
        <w:rPr>
          <w:rFonts w:ascii="Myriad Pro" w:eastAsia="Times New Roman" w:hAnsi="Myriad Pro" w:cs="Courier New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</w:rPr>
        <w:t>ali</w:t>
      </w:r>
      <w:proofErr w:type="spellEnd"/>
      <w:r w:rsidRPr="00334129">
        <w:rPr>
          <w:rFonts w:ascii="Myriad Pro" w:eastAsia="Times New Roman" w:hAnsi="Myriad Pro" w:cs="Courier New"/>
        </w:rPr>
        <w:t xml:space="preserve"> je </w:t>
      </w:r>
      <w:proofErr w:type="spellStart"/>
      <w:r w:rsidRPr="00334129">
        <w:rPr>
          <w:rFonts w:ascii="Myriad Pro" w:eastAsia="Times New Roman" w:hAnsi="Myriad Pro" w:cs="Courier New"/>
        </w:rPr>
        <w:t>potreban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integrisani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pristup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hitnim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dugoročnim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akcijama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merama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koje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olakšavaju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poštovanje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institucija</w:t>
      </w:r>
      <w:proofErr w:type="spellEnd"/>
      <w:r w:rsidRPr="00334129">
        <w:rPr>
          <w:rFonts w:ascii="Myriad Pro" w:eastAsia="Times New Roman" w:hAnsi="Myriad Pro" w:cs="Courier New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</w:rPr>
        <w:t>preduzeća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stanovništva</w:t>
      </w:r>
      <w:proofErr w:type="spellEnd"/>
      <w:r w:rsidRPr="00334129">
        <w:rPr>
          <w:rFonts w:ascii="Myriad Pro" w:eastAsia="Times New Roman" w:hAnsi="Myriad Pro" w:cs="Courier New"/>
        </w:rPr>
        <w:t xml:space="preserve">. </w:t>
      </w:r>
      <w:proofErr w:type="spellStart"/>
      <w:r w:rsidRPr="00334129">
        <w:rPr>
          <w:rFonts w:ascii="Myriad Pro" w:eastAsia="Times New Roman" w:hAnsi="Myriad Pro" w:cs="Courier New"/>
        </w:rPr>
        <w:t>Citiram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generalnog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sekretara</w:t>
      </w:r>
      <w:proofErr w:type="spellEnd"/>
      <w:r w:rsidRPr="00334129">
        <w:rPr>
          <w:rFonts w:ascii="Myriad Pro" w:eastAsia="Times New Roman" w:hAnsi="Myriad Pro" w:cs="Courier New"/>
        </w:rPr>
        <w:t xml:space="preserve"> UN-a: „</w:t>
      </w:r>
      <w:proofErr w:type="spellStart"/>
      <w:r w:rsidRPr="00334129">
        <w:rPr>
          <w:rFonts w:ascii="Myriad Pro" w:eastAsia="Times New Roman" w:hAnsi="Myriad Pro" w:cs="Courier New"/>
        </w:rPr>
        <w:t>zajedno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smo</w:t>
      </w:r>
      <w:proofErr w:type="spellEnd"/>
      <w:r w:rsidRPr="00334129">
        <w:rPr>
          <w:rFonts w:ascii="Myriad Pro" w:eastAsia="Times New Roman" w:hAnsi="Myriad Pro" w:cs="Courier New"/>
        </w:rPr>
        <w:t xml:space="preserve"> u </w:t>
      </w:r>
      <w:proofErr w:type="spellStart"/>
      <w:r w:rsidRPr="00334129">
        <w:rPr>
          <w:rFonts w:ascii="Myriad Pro" w:eastAsia="Times New Roman" w:hAnsi="Myriad Pro" w:cs="Courier New"/>
        </w:rPr>
        <w:t>ovome</w:t>
      </w:r>
      <w:proofErr w:type="spellEnd"/>
      <w:r w:rsidRPr="00334129">
        <w:rPr>
          <w:rFonts w:ascii="Myriad Pro" w:eastAsia="Times New Roman" w:hAnsi="Myriad Pro" w:cs="Courier New"/>
        </w:rPr>
        <w:t xml:space="preserve"> i </w:t>
      </w:r>
      <w:proofErr w:type="spellStart"/>
      <w:r w:rsidRPr="00334129">
        <w:rPr>
          <w:rFonts w:ascii="Myriad Pro" w:eastAsia="Times New Roman" w:hAnsi="Myriad Pro" w:cs="Courier New"/>
        </w:rPr>
        <w:t>zajedno</w:t>
      </w:r>
      <w:proofErr w:type="spellEnd"/>
      <w:r w:rsidRPr="00334129">
        <w:rPr>
          <w:rFonts w:ascii="Myriad Pro" w:eastAsia="Times New Roman" w:hAnsi="Myriad Pro" w:cs="Courier New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</w:rPr>
        <w:t>ćemo</w:t>
      </w:r>
      <w:proofErr w:type="spellEnd"/>
      <w:r w:rsidRPr="00334129">
        <w:rPr>
          <w:rFonts w:ascii="Myriad Pro" w:eastAsia="Times New Roman" w:hAnsi="Myriad Pro" w:cs="Courier New"/>
        </w:rPr>
        <w:t xml:space="preserve"> to </w:t>
      </w:r>
      <w:proofErr w:type="spellStart"/>
      <w:proofErr w:type="gramStart"/>
      <w:r w:rsidRPr="00334129">
        <w:rPr>
          <w:rFonts w:ascii="Myriad Pro" w:eastAsia="Times New Roman" w:hAnsi="Myriad Pro" w:cs="Courier New"/>
        </w:rPr>
        <w:t>prevazići</w:t>
      </w:r>
      <w:proofErr w:type="spellEnd"/>
      <w:r w:rsidRPr="00334129">
        <w:rPr>
          <w:rFonts w:ascii="Myriad Pro" w:eastAsia="Times New Roman" w:hAnsi="Myriad Pro" w:cs="Courier New"/>
        </w:rPr>
        <w:t>“</w:t>
      </w:r>
      <w:proofErr w:type="gramEnd"/>
      <w:r w:rsidRPr="00334129">
        <w:rPr>
          <w:rFonts w:ascii="Myriad Pro" w:eastAsia="Times New Roman" w:hAnsi="Myriad Pro" w:cs="Courier New"/>
        </w:rPr>
        <w:t>!</w:t>
      </w:r>
    </w:p>
    <w:p w14:paraId="55D75DC1" w14:textId="5B34FE51" w:rsidR="00334129" w:rsidRPr="000B140D" w:rsidRDefault="00334129" w:rsidP="0033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  <w:color w:val="1C1E21"/>
          <w:lang w:val="en-GB"/>
        </w:rPr>
      </w:pPr>
      <w:r w:rsidRPr="00334129">
        <w:rPr>
          <w:rFonts w:ascii="Myriad Pro" w:eastAsia="Times New Roman" w:hAnsi="Myriad Pro" w:cs="Courier New"/>
          <w:color w:val="222222"/>
        </w:rPr>
        <w:t>„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Norveška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je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ponosna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što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nastavlja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da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podržava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napore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Kosova u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borbi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protiv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pandemije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Covid-19 za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hitno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potrebne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ventilatore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bolnice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partnerstvu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Velikim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vojvodstvom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Luksemburg</w:t>
      </w:r>
      <w:r w:rsidRPr="000B140D">
        <w:rPr>
          <w:rFonts w:ascii="Myriad Pro" w:eastAsia="Times New Roman" w:hAnsi="Myriad Pro" w:cs="Courier New"/>
          <w:color w:val="222222"/>
        </w:rPr>
        <w:t>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Švajcarskom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agencijom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razvoj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i </w:t>
      </w:r>
      <w:r w:rsidRPr="000B140D">
        <w:rPr>
          <w:rFonts w:ascii="Myriad Pro" w:eastAsia="Times New Roman" w:hAnsi="Myriad Pro" w:cs="Courier New"/>
          <w:color w:val="222222"/>
        </w:rPr>
        <w:t xml:space="preserve">u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saradnj</w:t>
      </w:r>
      <w:r w:rsidRPr="000B140D">
        <w:rPr>
          <w:rFonts w:ascii="Myriad Pro" w:eastAsia="Times New Roman" w:hAnsi="Myriad Pro" w:cs="Courier New"/>
          <w:color w:val="222222"/>
        </w:rPr>
        <w:t>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Programom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Ujedinjenih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nacija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razvoj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Kosovu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.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Iako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ove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intervencije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odgovaraju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hitnim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potrebama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koje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prouzrokuje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COVID-19,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vredi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primetiti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da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će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ventilatori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služiti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lečenje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pacijenata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r w:rsidRPr="000B140D">
        <w:rPr>
          <w:rFonts w:ascii="Myriad Pro" w:eastAsia="Times New Roman" w:hAnsi="Myriad Pro" w:cs="Courier New"/>
          <w:color w:val="222222"/>
        </w:rPr>
        <w:t xml:space="preserve">i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drugim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zdravstvenim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stanjima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koja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prelaze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COVID 19.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Broj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pozitivnih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slučajeva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COVID19 se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povećava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svi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rizikuju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od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infekcije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ako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su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izloženi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virusu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tako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da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pažljivo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sledimo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uputstva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javnih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ustanova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“,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rekao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je NJ.E. Jens Erik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Grøndahl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ambasador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Norveške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>.</w:t>
      </w:r>
      <w:r w:rsidRPr="000B140D">
        <w:rPr>
          <w:rFonts w:ascii="Myriad Pro" w:hAnsi="Myriad Pro"/>
          <w:color w:val="1C1E21"/>
          <w:lang w:val="en-GB"/>
        </w:rPr>
        <w:t xml:space="preserve"> </w:t>
      </w:r>
    </w:p>
    <w:p w14:paraId="16921962" w14:textId="40836D14" w:rsidR="00334129" w:rsidRPr="000B140D" w:rsidRDefault="00334129" w:rsidP="001F14A4">
      <w:pPr>
        <w:ind w:right="360"/>
        <w:jc w:val="both"/>
        <w:rPr>
          <w:rFonts w:ascii="Myriad Pro" w:hAnsi="Myriad Pro"/>
        </w:rPr>
      </w:pPr>
    </w:p>
    <w:p w14:paraId="357795BC" w14:textId="0AB0E4D9" w:rsidR="00334129" w:rsidRPr="00334129" w:rsidRDefault="00334129" w:rsidP="0033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Arial"/>
          <w:i/>
          <w:iCs/>
          <w:color w:val="000000"/>
        </w:rPr>
      </w:pPr>
      <w:r w:rsidRPr="00334129">
        <w:rPr>
          <w:rFonts w:ascii="Myriad Pro" w:eastAsia="Times New Roman" w:hAnsi="Myriad Pro" w:cs="Courier New"/>
          <w:color w:val="222222"/>
        </w:rPr>
        <w:t>„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Srećni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smo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zbog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</w:t>
      </w:r>
      <w:r w:rsidRPr="000B140D">
        <w:rPr>
          <w:rFonts w:ascii="Myriad Pro" w:eastAsia="Times New Roman" w:hAnsi="Myriad Pro" w:cs="Courier New"/>
          <w:color w:val="222222"/>
        </w:rPr>
        <w:t>imopredaje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druge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serije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ove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važne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opreme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borbi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protiv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COVID-a 19. To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će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povećati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kapacitet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krhkog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zdravstvenog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sistema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da se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nosi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povećanim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hospitalizacijama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. Da bi se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borili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protiv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nedavnog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porasta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infekcija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snažno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ohrabrujemo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Vladu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Kosova da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hitno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sprovede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preventivne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mere,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poput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upotrebe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maski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za lice,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pranja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ruku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fizičke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r w:rsidRPr="00334129">
        <w:rPr>
          <w:rFonts w:ascii="Myriad Pro" w:eastAsia="Times New Roman" w:hAnsi="Myriad Pro" w:cs="Courier New"/>
          <w:color w:val="222222"/>
        </w:rPr>
        <w:t>distanc</w:t>
      </w:r>
      <w:r w:rsidRPr="000B140D">
        <w:rPr>
          <w:rFonts w:ascii="Myriad Pro" w:eastAsia="Times New Roman" w:hAnsi="Myriad Pro" w:cs="Courier New"/>
          <w:color w:val="222222"/>
        </w:rPr>
        <w:t>e</w:t>
      </w:r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koje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su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se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pokazale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uspešnim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širom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sveta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“,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piše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izjavi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G. Jean-Hubert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Lebet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ambasador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Švajcarske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>.</w:t>
      </w:r>
    </w:p>
    <w:p w14:paraId="0CFC5C3B" w14:textId="0D40CF31" w:rsidR="00334129" w:rsidRPr="000B140D" w:rsidRDefault="00334129" w:rsidP="001F14A4">
      <w:pPr>
        <w:ind w:right="360"/>
        <w:jc w:val="both"/>
        <w:rPr>
          <w:rFonts w:ascii="Myriad Pro" w:hAnsi="Myriad Pro"/>
        </w:rPr>
      </w:pPr>
    </w:p>
    <w:p w14:paraId="5FCC9041" w14:textId="77777777" w:rsidR="00334129" w:rsidRPr="00334129" w:rsidRDefault="00334129" w:rsidP="0033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color w:val="222222"/>
        </w:rPr>
      </w:pPr>
      <w:r w:rsidRPr="00334129">
        <w:rPr>
          <w:rFonts w:ascii="Myriad Pro" w:eastAsia="Times New Roman" w:hAnsi="Myriad Pro" w:cs="Courier New"/>
          <w:color w:val="222222"/>
        </w:rPr>
        <w:t xml:space="preserve">Natacha Gomes,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otpravnica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poslova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pri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Ambasadi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Velikog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vojvodstva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Luksemburg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svojoj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izjavi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334129">
        <w:rPr>
          <w:rFonts w:ascii="Myriad Pro" w:eastAsia="Times New Roman" w:hAnsi="Myriad Pro" w:cs="Courier New"/>
          <w:color w:val="222222"/>
        </w:rPr>
        <w:t>naglašava</w:t>
      </w:r>
      <w:proofErr w:type="spellEnd"/>
      <w:r w:rsidRPr="00334129">
        <w:rPr>
          <w:rFonts w:ascii="Myriad Pro" w:eastAsia="Times New Roman" w:hAnsi="Myriad Pro" w:cs="Courier New"/>
          <w:color w:val="222222"/>
        </w:rPr>
        <w:t>:</w:t>
      </w:r>
    </w:p>
    <w:p w14:paraId="38388873" w14:textId="1B47F68E" w:rsidR="00CE2524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color w:val="222222"/>
        </w:rPr>
      </w:pPr>
      <w:r w:rsidRPr="000B140D">
        <w:rPr>
          <w:rFonts w:ascii="Myriad Pro" w:eastAsia="Times New Roman" w:hAnsi="Myriad Pro" w:cs="Courier New"/>
          <w:color w:val="222222"/>
        </w:rPr>
        <w:t>“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Ukupan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doprinos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vlada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Norveške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Švajcarske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Luksemburga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je 1,17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miliona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američkih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dolara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nabavku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mobilnih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ventilatora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Vg70 u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partnerstvu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sa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UNDP-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om.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Kroz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ovu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izdašnu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podršku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, UNDP je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nabavio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40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ventilatora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. </w:t>
      </w:r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Prvih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20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dostavljeno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je 12.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juna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, a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preostalih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20 je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danas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="00334129" w:rsidRPr="00334129">
        <w:rPr>
          <w:rFonts w:ascii="Myriad Pro" w:eastAsia="Times New Roman" w:hAnsi="Myriad Pro" w:cs="Courier New"/>
          <w:color w:val="222222"/>
        </w:rPr>
        <w:t>predato</w:t>
      </w:r>
      <w:proofErr w:type="spellEnd"/>
      <w:r w:rsidR="00334129" w:rsidRPr="00334129">
        <w:rPr>
          <w:rFonts w:ascii="Myriad Pro" w:eastAsia="Times New Roman" w:hAnsi="Myriad Pro" w:cs="Courier New"/>
          <w:color w:val="222222"/>
        </w:rPr>
        <w:t>.</w:t>
      </w:r>
      <w:r w:rsidRPr="000B140D">
        <w:rPr>
          <w:rFonts w:ascii="Myriad Pro" w:eastAsia="Times New Roman" w:hAnsi="Myriad Pro" w:cs="Courier New"/>
          <w:color w:val="222222"/>
        </w:rPr>
        <w:t>”</w:t>
      </w:r>
    </w:p>
    <w:p w14:paraId="32CA56AA" w14:textId="77777777" w:rsidR="000B140D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color w:val="222222"/>
        </w:rPr>
      </w:pPr>
    </w:p>
    <w:p w14:paraId="40071C35" w14:textId="2F747B1E" w:rsid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color w:val="222222"/>
        </w:rPr>
      </w:pPr>
      <w:proofErr w:type="spellStart"/>
      <w:r w:rsidRPr="000B140D">
        <w:rPr>
          <w:rFonts w:ascii="Myriad Pro" w:eastAsia="Times New Roman" w:hAnsi="Myriad Pro" w:cs="Courier New"/>
          <w:color w:val="222222"/>
        </w:rPr>
        <w:t>Koliko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je ova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donacija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važna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objašnjava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činjenica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da se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ventilatori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ne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koriste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samo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za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lečenje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pacijenata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COVID-19,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vec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́ i za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lečenje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u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drugim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kritičnim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stanjima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. Ventilator je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mašina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koja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omogućava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disanje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tokom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operacije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,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postoperativni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tok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kada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je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samostalno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disanje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nemoguće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.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Stoga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će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ih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zdravstvene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klinike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široko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koristiti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izvan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pandemije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kako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bi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spasil</w:t>
      </w:r>
      <w:r w:rsidRPr="000B140D">
        <w:rPr>
          <w:rFonts w:ascii="Myriad Pro" w:eastAsia="Times New Roman" w:hAnsi="Myriad Pro" w:cs="Courier New"/>
          <w:color w:val="222222"/>
        </w:rPr>
        <w:t>i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color w:val="222222"/>
        </w:rPr>
        <w:t>živote</w:t>
      </w:r>
      <w:proofErr w:type="spellEnd"/>
      <w:r w:rsidRPr="000B140D">
        <w:rPr>
          <w:rFonts w:ascii="Myriad Pro" w:eastAsia="Times New Roman" w:hAnsi="Myriad Pro" w:cs="Courier New"/>
          <w:color w:val="222222"/>
        </w:rPr>
        <w:t>.</w:t>
      </w:r>
    </w:p>
    <w:p w14:paraId="22A3F861" w14:textId="077C69D9" w:rsid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color w:val="222222"/>
        </w:rPr>
      </w:pPr>
    </w:p>
    <w:p w14:paraId="4AF55DAF" w14:textId="77777777" w:rsidR="000B140D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Arial"/>
          <w:i/>
          <w:iCs/>
          <w:color w:val="000000"/>
        </w:rPr>
      </w:pPr>
      <w:bookmarkStart w:id="2" w:name="_GoBack"/>
      <w:bookmarkEnd w:id="2"/>
    </w:p>
    <w:p w14:paraId="1E1A6641" w14:textId="1AAE8B0B" w:rsidR="000B140D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i/>
          <w:iCs/>
        </w:rPr>
      </w:pPr>
      <w:proofErr w:type="spellStart"/>
      <w:r w:rsidRPr="000B140D">
        <w:rPr>
          <w:rFonts w:ascii="Myriad Pro" w:eastAsia="Times New Roman" w:hAnsi="Myriad Pro" w:cs="Courier New"/>
          <w:i/>
          <w:iCs/>
        </w:rPr>
        <w:t>Radeći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u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s</w:t>
      </w:r>
      <w:r w:rsidRPr="000B140D">
        <w:rPr>
          <w:rFonts w:ascii="Myriad Pro" w:eastAsia="Times New Roman" w:hAnsi="Myriad Pro" w:cs="Courier New"/>
          <w:i/>
          <w:iCs/>
        </w:rPr>
        <w:t>klopu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tima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UN-a za Kosovo, UNDP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Kosovu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pruža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podršku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ljudima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institucijama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Kosovu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da se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pripreme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,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odgovore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oporave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od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pandemije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COVID-19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od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izbijanja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iste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,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usredsređujući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se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posebno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najugroženije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. Mi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smo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brzo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prebacili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fokus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, </w:t>
      </w:r>
      <w:r w:rsidRPr="000B140D">
        <w:rPr>
          <w:rFonts w:ascii="Myriad Pro" w:eastAsia="Times New Roman" w:hAnsi="Myriad Pro" w:cs="Courier New"/>
          <w:i/>
          <w:iCs/>
        </w:rPr>
        <w:t xml:space="preserve">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efikasno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reagujući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preusmeravajući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naš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program da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pomognemo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naporima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Kosova da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zaustavi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širenje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virusa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,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pomažući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da se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ljudi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zaštite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od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pandemije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uticaja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iste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, da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reaguju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tokom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epidemije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i da se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oporave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od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ekonomskih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i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socijalnih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uticaja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u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narednim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mesecima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>.</w:t>
      </w:r>
    </w:p>
    <w:p w14:paraId="3518E2F6" w14:textId="77777777" w:rsidR="000B140D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i/>
          <w:iCs/>
        </w:rPr>
      </w:pPr>
    </w:p>
    <w:p w14:paraId="3DFDBFD7" w14:textId="7DBE8DD3" w:rsidR="000B140D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eastAsia="Times New Roman" w:hAnsi="Myriad Pro" w:cs="Courier New"/>
          <w:i/>
          <w:iCs/>
        </w:rPr>
      </w:pPr>
      <w:r w:rsidRPr="000B140D">
        <w:rPr>
          <w:rFonts w:ascii="Myriad Pro" w:eastAsia="Times New Roman" w:hAnsi="Myriad Pro" w:cs="Courier New"/>
          <w:i/>
          <w:iCs/>
        </w:rPr>
        <w:t xml:space="preserve">Da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biste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saznali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više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o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našem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radu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borbi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protiv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pandemije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,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posetite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našu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 </w:t>
      </w:r>
      <w:proofErr w:type="spellStart"/>
      <w:r w:rsidRPr="000B140D">
        <w:rPr>
          <w:rFonts w:ascii="Myriad Pro" w:eastAsia="Times New Roman" w:hAnsi="Myriad Pro" w:cs="Courier New"/>
          <w:i/>
          <w:iCs/>
        </w:rPr>
        <w:t>stranicu</w:t>
      </w:r>
      <w:proofErr w:type="spellEnd"/>
      <w:r w:rsidRPr="000B140D">
        <w:rPr>
          <w:rFonts w:ascii="Myriad Pro" w:eastAsia="Times New Roman" w:hAnsi="Myriad Pro" w:cs="Courier New"/>
          <w:i/>
          <w:iCs/>
        </w:rPr>
        <w:t xml:space="preserve">: </w:t>
      </w:r>
    </w:p>
    <w:p w14:paraId="1253DD1A" w14:textId="77777777" w:rsidR="000B140D" w:rsidRPr="000B140D" w:rsidRDefault="000B140D" w:rsidP="000B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Myriad Pro" w:hAnsi="Myriad Pro"/>
        </w:rPr>
      </w:pPr>
    </w:p>
    <w:p w14:paraId="2FF6EB8C" w14:textId="018AD8F4" w:rsidR="00673DB2" w:rsidRPr="000B140D" w:rsidRDefault="000B140D" w:rsidP="001F14A4">
      <w:pPr>
        <w:ind w:right="360"/>
        <w:jc w:val="both"/>
        <w:rPr>
          <w:rFonts w:ascii="Myriad Pro" w:hAnsi="Myriad Pro"/>
          <w:i/>
          <w:iCs/>
        </w:rPr>
      </w:pPr>
      <w:hyperlink r:id="rId11" w:history="1">
        <w:r w:rsidR="00673DB2" w:rsidRPr="000B140D">
          <w:rPr>
            <w:rStyle w:val="Hyperlink"/>
            <w:rFonts w:ascii="Myriad Pro" w:hAnsi="Myriad Pro"/>
            <w:i/>
            <w:iCs/>
          </w:rPr>
          <w:t>https://www.ks.undp.org/content/kosovo/en/home/covid-19-pandemic-response.html</w:t>
        </w:r>
      </w:hyperlink>
    </w:p>
    <w:p w14:paraId="2EB71EF2" w14:textId="77777777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b/>
        </w:rPr>
      </w:pPr>
    </w:p>
    <w:p w14:paraId="69E3A3D7" w14:textId="77777777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b/>
        </w:rPr>
      </w:pPr>
    </w:p>
    <w:p w14:paraId="04758C65" w14:textId="594D7F1A" w:rsidR="00673DB2" w:rsidRPr="000B140D" w:rsidRDefault="000B140D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b/>
        </w:rPr>
      </w:pPr>
      <w:r w:rsidRPr="000B140D">
        <w:rPr>
          <w:rFonts w:ascii="Myriad Pro" w:eastAsia="Times New Roman" w:hAnsi="Myriad Pro" w:cs="Times New Roman"/>
          <w:b/>
        </w:rPr>
        <w:t xml:space="preserve">Za </w:t>
      </w:r>
      <w:proofErr w:type="spellStart"/>
      <w:r w:rsidRPr="000B140D">
        <w:rPr>
          <w:rFonts w:ascii="Myriad Pro" w:eastAsia="Times New Roman" w:hAnsi="Myriad Pro" w:cs="Times New Roman"/>
          <w:b/>
        </w:rPr>
        <w:t>više</w:t>
      </w:r>
      <w:proofErr w:type="spellEnd"/>
      <w:r w:rsidRPr="000B140D">
        <w:rPr>
          <w:rFonts w:ascii="Myriad Pro" w:eastAsia="Times New Roman" w:hAnsi="Myriad Pro" w:cs="Times New Roman"/>
          <w:b/>
        </w:rPr>
        <w:t xml:space="preserve"> </w:t>
      </w:r>
      <w:proofErr w:type="spellStart"/>
      <w:r w:rsidRPr="000B140D">
        <w:rPr>
          <w:rFonts w:ascii="Myriad Pro" w:eastAsia="Times New Roman" w:hAnsi="Myriad Pro" w:cs="Times New Roman"/>
          <w:b/>
        </w:rPr>
        <w:t>informacija</w:t>
      </w:r>
      <w:proofErr w:type="spellEnd"/>
      <w:r w:rsidR="00673DB2" w:rsidRPr="000B140D">
        <w:rPr>
          <w:rFonts w:ascii="Myriad Pro" w:eastAsia="Times New Roman" w:hAnsi="Myriad Pro" w:cs="Times New Roman"/>
          <w:b/>
        </w:rPr>
        <w:t xml:space="preserve">, </w:t>
      </w:r>
      <w:proofErr w:type="spellStart"/>
      <w:r w:rsidRPr="000B140D">
        <w:rPr>
          <w:rFonts w:ascii="Myriad Pro" w:eastAsia="Times New Roman" w:hAnsi="Myriad Pro" w:cs="Times New Roman"/>
          <w:b/>
        </w:rPr>
        <w:t>molimo</w:t>
      </w:r>
      <w:proofErr w:type="spellEnd"/>
      <w:r w:rsidRPr="000B140D">
        <w:rPr>
          <w:rFonts w:ascii="Myriad Pro" w:eastAsia="Times New Roman" w:hAnsi="Myriad Pro" w:cs="Times New Roman"/>
          <w:b/>
        </w:rPr>
        <w:t xml:space="preserve"> Vas </w:t>
      </w:r>
      <w:proofErr w:type="spellStart"/>
      <w:r w:rsidRPr="000B140D">
        <w:rPr>
          <w:rFonts w:ascii="Myriad Pro" w:eastAsia="Times New Roman" w:hAnsi="Myriad Pro" w:cs="Times New Roman"/>
          <w:b/>
        </w:rPr>
        <w:t>kontaktirajte</w:t>
      </w:r>
      <w:proofErr w:type="spellEnd"/>
      <w:r w:rsidR="00673DB2" w:rsidRPr="000B140D">
        <w:rPr>
          <w:rFonts w:ascii="Myriad Pro" w:eastAsia="Times New Roman" w:hAnsi="Myriad Pro" w:cs="Times New Roman"/>
          <w:b/>
        </w:rPr>
        <w:t>:</w:t>
      </w:r>
    </w:p>
    <w:p w14:paraId="2C97AA00" w14:textId="77777777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lang w:val="sq-AL"/>
        </w:rPr>
      </w:pPr>
    </w:p>
    <w:p w14:paraId="51619B64" w14:textId="61185D53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lang w:val="sq-AL"/>
        </w:rPr>
      </w:pPr>
      <w:r w:rsidRPr="000B140D">
        <w:rPr>
          <w:rFonts w:ascii="Myriad Pro" w:eastAsia="Times New Roman" w:hAnsi="Myriad Pro" w:cs="Times New Roman"/>
          <w:lang w:val="sq-AL"/>
        </w:rPr>
        <w:t xml:space="preserve">Burbuqe Dobranja, UNDP </w:t>
      </w:r>
      <w:r w:rsidR="000B140D" w:rsidRPr="000B140D">
        <w:rPr>
          <w:rFonts w:ascii="Myriad Pro" w:eastAsia="Times New Roman" w:hAnsi="Myriad Pro" w:cs="Times New Roman"/>
          <w:lang w:val="sq-AL"/>
        </w:rPr>
        <w:t>službenica za informisanje</w:t>
      </w:r>
      <w:r w:rsidRPr="000B140D">
        <w:rPr>
          <w:rFonts w:ascii="Myriad Pro" w:eastAsia="Times New Roman" w:hAnsi="Myriad Pro" w:cs="Times New Roman"/>
          <w:lang w:val="sq-AL"/>
        </w:rPr>
        <w:t xml:space="preserve"> </w:t>
      </w:r>
    </w:p>
    <w:p w14:paraId="2893198E" w14:textId="77777777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lang w:val="sq-AL"/>
        </w:rPr>
      </w:pPr>
      <w:r w:rsidRPr="000B140D">
        <w:rPr>
          <w:rFonts w:ascii="Myriad Pro" w:eastAsia="Times New Roman" w:hAnsi="Myriad Pro" w:cs="Times New Roman"/>
          <w:lang w:val="sq-AL"/>
        </w:rPr>
        <w:t xml:space="preserve">Phone: (038) 249 066 ext. 410;   mobile: 049 720 800      e-mail: </w:t>
      </w:r>
      <w:hyperlink r:id="rId12" w:tooltip="mailto:burbuqe.dobranja@undp.org" w:history="1">
        <w:r w:rsidRPr="000B140D">
          <w:rPr>
            <w:rFonts w:ascii="Myriad Pro" w:eastAsia="Times New Roman" w:hAnsi="Myriad Pro" w:cs="Times New Roman"/>
            <w:color w:val="0000FF"/>
            <w:u w:val="single"/>
            <w:lang w:val="sq-AL"/>
          </w:rPr>
          <w:t>burbuqe.dobranja@undp.org</w:t>
        </w:r>
      </w:hyperlink>
    </w:p>
    <w:p w14:paraId="2E482857" w14:textId="77777777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lang w:val="sq-AL"/>
        </w:rPr>
      </w:pPr>
    </w:p>
    <w:p w14:paraId="21405D96" w14:textId="3E62BDAB" w:rsidR="00673DB2" w:rsidRPr="000B140D" w:rsidRDefault="00673DB2" w:rsidP="001F14A4">
      <w:pPr>
        <w:spacing w:after="0" w:line="240" w:lineRule="auto"/>
        <w:ind w:right="360"/>
        <w:jc w:val="both"/>
        <w:rPr>
          <w:rFonts w:ascii="Myriad Pro" w:eastAsia="Times New Roman" w:hAnsi="Myriad Pro" w:cs="Times New Roman"/>
          <w:lang w:val="sq-AL"/>
        </w:rPr>
      </w:pPr>
      <w:r w:rsidRPr="000B140D">
        <w:rPr>
          <w:rFonts w:ascii="Myriad Pro" w:eastAsia="Times New Roman" w:hAnsi="Myriad Pro" w:cs="Times New Roman"/>
          <w:lang w:val="sq-AL"/>
        </w:rPr>
        <w:t xml:space="preserve">Danijela Mitić, </w:t>
      </w:r>
      <w:r w:rsidR="000B140D" w:rsidRPr="000B140D">
        <w:rPr>
          <w:rFonts w:ascii="Myriad Pro" w:eastAsia="Times New Roman" w:hAnsi="Myriad Pro" w:cs="Times New Roman"/>
          <w:lang w:val="sq-AL"/>
        </w:rPr>
        <w:t>UNDP službenica za informisanje</w:t>
      </w:r>
      <w:r w:rsidRPr="000B140D">
        <w:rPr>
          <w:rFonts w:ascii="Myriad Pro" w:eastAsia="Times New Roman" w:hAnsi="Myriad Pro" w:cs="Times New Roman"/>
          <w:lang w:val="sq-AL"/>
        </w:rPr>
        <w:t xml:space="preserve"> </w:t>
      </w:r>
    </w:p>
    <w:p w14:paraId="42CB63A6" w14:textId="4DE744E7" w:rsidR="001F6855" w:rsidRPr="000B140D" w:rsidRDefault="00673DB2" w:rsidP="001F14A4">
      <w:pPr>
        <w:tabs>
          <w:tab w:val="center" w:pos="4320"/>
          <w:tab w:val="right" w:pos="8640"/>
        </w:tabs>
        <w:spacing w:after="0" w:line="240" w:lineRule="auto"/>
        <w:ind w:right="360"/>
        <w:jc w:val="both"/>
        <w:rPr>
          <w:rFonts w:ascii="Myriad Pro" w:hAnsi="Myriad Pro"/>
        </w:rPr>
      </w:pPr>
      <w:r w:rsidRPr="000B140D">
        <w:rPr>
          <w:rFonts w:ascii="Myriad Pro" w:eastAsia="Times New Roman" w:hAnsi="Myriad Pro" w:cs="Times New Roman"/>
          <w:lang w:val="sq-AL" w:eastAsia="x-none"/>
        </w:rPr>
        <w:t xml:space="preserve">Phone: (038) 249 066 ext. 412;    mobile: 049 720 824     e-mail: </w:t>
      </w:r>
      <w:hyperlink r:id="rId13" w:history="1">
        <w:r w:rsidRPr="000B140D">
          <w:rPr>
            <w:rFonts w:ascii="Myriad Pro" w:eastAsia="Times New Roman" w:hAnsi="Myriad Pro" w:cs="Times New Roman"/>
            <w:color w:val="0000FF"/>
            <w:u w:val="single"/>
            <w:lang w:val="sq-AL" w:eastAsia="x-none"/>
          </w:rPr>
          <w:t>danijela.mitic@undp.org</w:t>
        </w:r>
      </w:hyperlink>
    </w:p>
    <w:p w14:paraId="66D0130D" w14:textId="77777777" w:rsidR="001F6855" w:rsidRPr="000B140D" w:rsidRDefault="001F6855" w:rsidP="001F14A4">
      <w:pPr>
        <w:ind w:right="360"/>
        <w:jc w:val="both"/>
        <w:rPr>
          <w:rFonts w:ascii="Myriad Pro" w:hAnsi="Myriad Pro"/>
        </w:rPr>
      </w:pPr>
    </w:p>
    <w:sectPr w:rsidR="001F6855" w:rsidRPr="000B140D" w:rsidSect="003B5D1E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55"/>
    <w:rsid w:val="00025F52"/>
    <w:rsid w:val="00072599"/>
    <w:rsid w:val="00091D19"/>
    <w:rsid w:val="0009592F"/>
    <w:rsid w:val="000B140D"/>
    <w:rsid w:val="000B35A3"/>
    <w:rsid w:val="00104740"/>
    <w:rsid w:val="001F14A4"/>
    <w:rsid w:val="001F6855"/>
    <w:rsid w:val="00210EB9"/>
    <w:rsid w:val="00213325"/>
    <w:rsid w:val="00264B81"/>
    <w:rsid w:val="00283593"/>
    <w:rsid w:val="002A3F10"/>
    <w:rsid w:val="002D6507"/>
    <w:rsid w:val="00334129"/>
    <w:rsid w:val="003B2449"/>
    <w:rsid w:val="003B5D1E"/>
    <w:rsid w:val="003D3407"/>
    <w:rsid w:val="0049606C"/>
    <w:rsid w:val="004A34C9"/>
    <w:rsid w:val="004B0C11"/>
    <w:rsid w:val="004E574E"/>
    <w:rsid w:val="004F4235"/>
    <w:rsid w:val="004F7DD8"/>
    <w:rsid w:val="00501A89"/>
    <w:rsid w:val="00580726"/>
    <w:rsid w:val="0059393A"/>
    <w:rsid w:val="005F3337"/>
    <w:rsid w:val="006171EE"/>
    <w:rsid w:val="00632E38"/>
    <w:rsid w:val="00673DB2"/>
    <w:rsid w:val="00691953"/>
    <w:rsid w:val="006B3425"/>
    <w:rsid w:val="006C3FC2"/>
    <w:rsid w:val="006F4E17"/>
    <w:rsid w:val="00721F03"/>
    <w:rsid w:val="007A2B91"/>
    <w:rsid w:val="007E5D79"/>
    <w:rsid w:val="00836D70"/>
    <w:rsid w:val="00857068"/>
    <w:rsid w:val="008C306F"/>
    <w:rsid w:val="008E1740"/>
    <w:rsid w:val="00905915"/>
    <w:rsid w:val="00926BBC"/>
    <w:rsid w:val="00967CFB"/>
    <w:rsid w:val="009711FC"/>
    <w:rsid w:val="00995D84"/>
    <w:rsid w:val="009A3A70"/>
    <w:rsid w:val="009D5EAA"/>
    <w:rsid w:val="009F3D78"/>
    <w:rsid w:val="00A20611"/>
    <w:rsid w:val="00A26BA4"/>
    <w:rsid w:val="00A43C61"/>
    <w:rsid w:val="00A8645D"/>
    <w:rsid w:val="00A92B10"/>
    <w:rsid w:val="00AC318F"/>
    <w:rsid w:val="00B36694"/>
    <w:rsid w:val="00B5169D"/>
    <w:rsid w:val="00B87D74"/>
    <w:rsid w:val="00BB7990"/>
    <w:rsid w:val="00C13608"/>
    <w:rsid w:val="00C14411"/>
    <w:rsid w:val="00C63F51"/>
    <w:rsid w:val="00C83204"/>
    <w:rsid w:val="00CA3202"/>
    <w:rsid w:val="00CE2524"/>
    <w:rsid w:val="00CF75A6"/>
    <w:rsid w:val="00D060F6"/>
    <w:rsid w:val="00D35500"/>
    <w:rsid w:val="00D57EBA"/>
    <w:rsid w:val="00D60FBA"/>
    <w:rsid w:val="00DD0DDD"/>
    <w:rsid w:val="00DD74C0"/>
    <w:rsid w:val="00E04D61"/>
    <w:rsid w:val="00E23843"/>
    <w:rsid w:val="00E52386"/>
    <w:rsid w:val="00E84F20"/>
    <w:rsid w:val="00ED0323"/>
    <w:rsid w:val="00F07364"/>
    <w:rsid w:val="00F33A36"/>
    <w:rsid w:val="00F80000"/>
    <w:rsid w:val="00FE2C9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7484"/>
  <w15:chartTrackingRefBased/>
  <w15:docId w15:val="{B3021CD6-8D43-4938-B471-49915B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85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1F68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F68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F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3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6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2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36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87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81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949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70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0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4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612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0787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09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068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38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81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75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83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27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345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591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83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552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74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7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407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6674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42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30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73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95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779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219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817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03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345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020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11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6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44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11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burbuqe.dobranja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s.undp.org/content/kosovo/en/home/covid-19-pandemic-respons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5EEA9-6813-405B-9636-889B425DE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C663A-1D87-4BB2-9114-AE5C8A143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90B7-535F-47BC-A737-1860416F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Danijela Mitic</cp:lastModifiedBy>
  <cp:revision>2</cp:revision>
  <dcterms:created xsi:type="dcterms:W3CDTF">2020-07-05T20:44:00Z</dcterms:created>
  <dcterms:modified xsi:type="dcterms:W3CDTF">2020-07-05T20:44:00Z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0x01010035DBEAD8CD7038489957FBDB1EC29445</vt:lpwstr>
  </property>
</Properties>
</file>