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BC96" w14:textId="77777777" w:rsidR="00467C16" w:rsidRDefault="00467C16" w:rsidP="0030320D">
      <w:pPr>
        <w:spacing w:line="312" w:lineRule="auto"/>
        <w:rPr>
          <w:rFonts w:ascii="Myriad Pro" w:hAnsi="Myriad Pro"/>
          <w:sz w:val="20"/>
        </w:rPr>
      </w:pPr>
    </w:p>
    <w:p w14:paraId="212211D2" w14:textId="3996C9AA" w:rsidR="005D77F9" w:rsidRDefault="00103F5F" w:rsidP="00C90A02">
      <w:pPr>
        <w:spacing w:line="312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07 </w:t>
      </w:r>
      <w:r w:rsidR="00E76585">
        <w:rPr>
          <w:rFonts w:ascii="Myriad Pro" w:hAnsi="Myriad Pro"/>
          <w:sz w:val="20"/>
        </w:rPr>
        <w:t>mars</w:t>
      </w:r>
      <w:r w:rsidR="00032DB3">
        <w:rPr>
          <w:rFonts w:ascii="Myriad Pro" w:hAnsi="Myriad Pro"/>
          <w:sz w:val="20"/>
        </w:rPr>
        <w:t xml:space="preserve"> 202</w:t>
      </w:r>
      <w:r>
        <w:rPr>
          <w:rFonts w:ascii="Myriad Pro" w:hAnsi="Myriad Pro"/>
          <w:sz w:val="20"/>
        </w:rPr>
        <w:t>2</w:t>
      </w:r>
    </w:p>
    <w:p w14:paraId="3CA39586" w14:textId="6AAC1510" w:rsidR="00E76585" w:rsidRDefault="00E76585" w:rsidP="00FE1E99">
      <w:pPr>
        <w:jc w:val="both"/>
        <w:rPr>
          <w:rFonts w:ascii="Myriad Pro" w:hAnsi="Myriad Pro"/>
          <w:sz w:val="22"/>
          <w:szCs w:val="22"/>
        </w:rPr>
      </w:pPr>
    </w:p>
    <w:p w14:paraId="51978C68" w14:textId="402021D5" w:rsidR="00E76585" w:rsidRPr="005265C2" w:rsidRDefault="00E76585" w:rsidP="00E76585">
      <w:pPr>
        <w:jc w:val="both"/>
        <w:rPr>
          <w:rFonts w:ascii="Myriad Pro" w:hAnsi="Myriad Pro"/>
          <w:b/>
          <w:bCs/>
          <w:sz w:val="32"/>
          <w:szCs w:val="32"/>
        </w:rPr>
      </w:pPr>
      <w:r w:rsidRPr="005265C2">
        <w:rPr>
          <w:rFonts w:ascii="Myriad Pro" w:hAnsi="Myriad Pro"/>
          <w:b/>
          <w:bCs/>
          <w:sz w:val="32"/>
          <w:szCs w:val="32"/>
        </w:rPr>
        <w:t xml:space="preserve">UNDP </w:t>
      </w:r>
      <w:proofErr w:type="spellStart"/>
      <w:r w:rsidRPr="005265C2">
        <w:rPr>
          <w:rFonts w:ascii="Myriad Pro" w:hAnsi="Myriad Pro"/>
          <w:b/>
          <w:bCs/>
          <w:sz w:val="32"/>
          <w:szCs w:val="32"/>
        </w:rPr>
        <w:t>lan</w:t>
      </w:r>
      <w:r w:rsidR="005265C2" w:rsidRPr="005265C2">
        <w:rPr>
          <w:rFonts w:ascii="Myriad Pro" w:hAnsi="Myriad Pro"/>
          <w:b/>
          <w:bCs/>
          <w:sz w:val="32"/>
          <w:szCs w:val="32"/>
        </w:rPr>
        <w:t>s</w:t>
      </w:r>
      <w:r w:rsidRPr="005265C2">
        <w:rPr>
          <w:rFonts w:ascii="Myriad Pro" w:hAnsi="Myriad Pro"/>
          <w:b/>
          <w:bCs/>
          <w:sz w:val="32"/>
          <w:szCs w:val="32"/>
        </w:rPr>
        <w:t>on</w:t>
      </w:r>
      <w:proofErr w:type="spellEnd"/>
      <w:r w:rsidRPr="005265C2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5265C2" w:rsidRPr="005265C2">
        <w:rPr>
          <w:rFonts w:ascii="Myriad Pro" w:hAnsi="Myriad Pro"/>
          <w:b/>
          <w:bCs/>
          <w:sz w:val="32"/>
          <w:szCs w:val="32"/>
        </w:rPr>
        <w:t>e</w:t>
      </w:r>
      <w:r w:rsidRPr="005265C2">
        <w:rPr>
          <w:rFonts w:ascii="Myriad Pro" w:hAnsi="Myriad Pro"/>
          <w:b/>
          <w:bCs/>
          <w:sz w:val="32"/>
          <w:szCs w:val="32"/>
        </w:rPr>
        <w:t>dicionin</w:t>
      </w:r>
      <w:proofErr w:type="spellEnd"/>
      <w:r w:rsidRPr="005265C2">
        <w:rPr>
          <w:rFonts w:ascii="Myriad Pro" w:hAnsi="Myriad Pro"/>
          <w:b/>
          <w:bCs/>
          <w:sz w:val="32"/>
          <w:szCs w:val="32"/>
        </w:rPr>
        <w:t xml:space="preserve"> e 21-të </w:t>
      </w:r>
      <w:proofErr w:type="spellStart"/>
      <w:r w:rsidRPr="005265C2">
        <w:rPr>
          <w:rFonts w:ascii="Myriad Pro" w:hAnsi="Myriad Pro"/>
          <w:b/>
          <w:bCs/>
          <w:sz w:val="32"/>
          <w:szCs w:val="32"/>
        </w:rPr>
        <w:t>të</w:t>
      </w:r>
      <w:proofErr w:type="spellEnd"/>
      <w:r w:rsidRPr="005265C2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5265C2">
        <w:rPr>
          <w:rFonts w:ascii="Myriad Pro" w:hAnsi="Myriad Pro"/>
          <w:b/>
          <w:bCs/>
          <w:sz w:val="32"/>
          <w:szCs w:val="32"/>
        </w:rPr>
        <w:t>Përmbledhjes</w:t>
      </w:r>
      <w:proofErr w:type="spellEnd"/>
      <w:r w:rsidRPr="005265C2">
        <w:rPr>
          <w:rFonts w:ascii="Myriad Pro" w:hAnsi="Myriad Pro"/>
          <w:b/>
          <w:bCs/>
          <w:sz w:val="32"/>
          <w:szCs w:val="32"/>
        </w:rPr>
        <w:t xml:space="preserve"> Pulsi </w:t>
      </w:r>
      <w:proofErr w:type="spellStart"/>
      <w:r w:rsidRPr="005265C2">
        <w:rPr>
          <w:rFonts w:ascii="Myriad Pro" w:hAnsi="Myriad Pro"/>
          <w:b/>
          <w:bCs/>
          <w:sz w:val="32"/>
          <w:szCs w:val="32"/>
        </w:rPr>
        <w:t>Publik</w:t>
      </w:r>
      <w:proofErr w:type="spellEnd"/>
    </w:p>
    <w:p w14:paraId="3DF25630" w14:textId="77777777" w:rsidR="00E76585" w:rsidRPr="005265C2" w:rsidRDefault="00E76585" w:rsidP="00E76585">
      <w:pPr>
        <w:jc w:val="both"/>
        <w:rPr>
          <w:rFonts w:ascii="Myriad Pro" w:hAnsi="Myriad Pro"/>
          <w:b/>
          <w:bCs/>
          <w:sz w:val="32"/>
          <w:szCs w:val="32"/>
        </w:rPr>
      </w:pPr>
    </w:p>
    <w:p w14:paraId="14E13234" w14:textId="480C138D" w:rsidR="00E76585" w:rsidRPr="00E76585" w:rsidRDefault="00E76585" w:rsidP="00E76585">
      <w:pPr>
        <w:jc w:val="both"/>
        <w:rPr>
          <w:rFonts w:ascii="Myriad Pro" w:hAnsi="Myriad Pro"/>
          <w:sz w:val="22"/>
          <w:szCs w:val="22"/>
        </w:rPr>
      </w:pPr>
      <w:r w:rsidRPr="00E76585">
        <w:rPr>
          <w:rFonts w:ascii="Myriad Pro" w:hAnsi="Myriad Pro"/>
          <w:sz w:val="22"/>
          <w:szCs w:val="22"/>
        </w:rPr>
        <w:t xml:space="preserve">Programi i </w:t>
      </w:r>
      <w:proofErr w:type="spellStart"/>
      <w:r w:rsidRPr="00E76585">
        <w:rPr>
          <w:rFonts w:ascii="Myriad Pro" w:hAnsi="Myriad Pro"/>
          <w:sz w:val="22"/>
          <w:szCs w:val="22"/>
        </w:rPr>
        <w:t>Kombeve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të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Bashkuara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për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Zhvillim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(UNDP) </w:t>
      </w:r>
      <w:proofErr w:type="spellStart"/>
      <w:r w:rsidRPr="00E76585">
        <w:rPr>
          <w:rFonts w:ascii="Myriad Pro" w:hAnsi="Myriad Pro"/>
          <w:sz w:val="22"/>
          <w:szCs w:val="22"/>
        </w:rPr>
        <w:t>në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Kosovë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ka </w:t>
      </w:r>
      <w:proofErr w:type="spellStart"/>
      <w:r w:rsidRPr="00E76585">
        <w:rPr>
          <w:rFonts w:ascii="Myriad Pro" w:hAnsi="Myriad Pro"/>
          <w:sz w:val="22"/>
          <w:szCs w:val="22"/>
        </w:rPr>
        <w:t>lansuar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sot </w:t>
      </w:r>
      <w:proofErr w:type="spellStart"/>
      <w:r w:rsidRPr="00E76585">
        <w:rPr>
          <w:rFonts w:ascii="Myriad Pro" w:hAnsi="Myriad Pro"/>
          <w:sz w:val="22"/>
          <w:szCs w:val="22"/>
        </w:rPr>
        <w:t>edicionin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e 21-të </w:t>
      </w:r>
      <w:proofErr w:type="spellStart"/>
      <w:r w:rsidRPr="00E76585">
        <w:rPr>
          <w:rFonts w:ascii="Myriad Pro" w:hAnsi="Myriad Pro"/>
          <w:sz w:val="22"/>
          <w:szCs w:val="22"/>
        </w:rPr>
        <w:t>të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5265C2">
        <w:rPr>
          <w:rFonts w:ascii="Myriad Pro" w:hAnsi="Myriad Pro"/>
          <w:sz w:val="22"/>
          <w:szCs w:val="22"/>
        </w:rPr>
        <w:t>p</w:t>
      </w:r>
      <w:r w:rsidRPr="00E76585">
        <w:rPr>
          <w:rFonts w:ascii="Myriad Pro" w:hAnsi="Myriad Pro"/>
          <w:sz w:val="22"/>
          <w:szCs w:val="22"/>
        </w:rPr>
        <w:t>ërmbledhjes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Puls</w:t>
      </w:r>
      <w:r w:rsidR="005265C2">
        <w:rPr>
          <w:rFonts w:ascii="Myriad Pro" w:hAnsi="Myriad Pro"/>
          <w:sz w:val="22"/>
          <w:szCs w:val="22"/>
        </w:rPr>
        <w:t xml:space="preserve">i </w:t>
      </w:r>
      <w:proofErr w:type="spellStart"/>
      <w:r w:rsidR="005265C2">
        <w:rPr>
          <w:rFonts w:ascii="Myriad Pro" w:hAnsi="Myriad Pro"/>
          <w:sz w:val="22"/>
          <w:szCs w:val="22"/>
        </w:rPr>
        <w:t>Publik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në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një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prezantim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virtual </w:t>
      </w:r>
      <w:proofErr w:type="spellStart"/>
      <w:r w:rsidRPr="00E76585">
        <w:rPr>
          <w:rFonts w:ascii="Myriad Pro" w:hAnsi="Myriad Pro"/>
          <w:sz w:val="22"/>
          <w:szCs w:val="22"/>
        </w:rPr>
        <w:t>të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gjetjeve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kryesore</w:t>
      </w:r>
      <w:proofErr w:type="spellEnd"/>
      <w:r w:rsidRPr="00E76585">
        <w:rPr>
          <w:rFonts w:ascii="Myriad Pro" w:hAnsi="Myriad Pro"/>
          <w:sz w:val="22"/>
          <w:szCs w:val="22"/>
        </w:rPr>
        <w:t>.</w:t>
      </w:r>
    </w:p>
    <w:p w14:paraId="1E4FA24D" w14:textId="77777777" w:rsidR="00E76585" w:rsidRPr="00E76585" w:rsidRDefault="00E76585" w:rsidP="00E76585">
      <w:pPr>
        <w:jc w:val="both"/>
        <w:rPr>
          <w:rFonts w:ascii="Myriad Pro" w:hAnsi="Myriad Pro"/>
          <w:sz w:val="22"/>
          <w:szCs w:val="22"/>
        </w:rPr>
      </w:pPr>
    </w:p>
    <w:p w14:paraId="66B0E96B" w14:textId="1EF610C4" w:rsidR="00E76585" w:rsidRDefault="005265C2" w:rsidP="00E76585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N</w:t>
      </w:r>
      <w:r>
        <w:rPr>
          <w:rFonts w:ascii="Myriad Pro" w:hAnsi="Myriad Pro"/>
          <w:sz w:val="22"/>
          <w:szCs w:val="22"/>
          <w:lang w:val="sq-AL"/>
        </w:rPr>
        <w:t>ë vijim ja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në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disa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nga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gjetjet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kryesore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nga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më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shumë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se 1,300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të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anketuar</w:t>
      </w:r>
      <w:proofErr w:type="spellEnd"/>
      <w:r w:rsidR="00E76585" w:rsidRPr="00E76585">
        <w:rPr>
          <w:rFonts w:ascii="Myriad Pro" w:hAnsi="Myriad Pro"/>
          <w:sz w:val="22"/>
          <w:szCs w:val="22"/>
        </w:rPr>
        <w:t>:</w:t>
      </w:r>
    </w:p>
    <w:p w14:paraId="38F450DE" w14:textId="77777777" w:rsidR="00032DB3" w:rsidRPr="00032DB3" w:rsidRDefault="00032DB3" w:rsidP="00FE1E99">
      <w:pPr>
        <w:jc w:val="both"/>
        <w:rPr>
          <w:rFonts w:ascii="Myriad Pro" w:hAnsi="Myriad Pro"/>
          <w:sz w:val="22"/>
          <w:szCs w:val="22"/>
        </w:rPr>
      </w:pPr>
    </w:p>
    <w:p w14:paraId="5B4A220B" w14:textId="7B77FB50" w:rsidR="005265C2" w:rsidRPr="005265C2" w:rsidRDefault="005265C2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65C2">
        <w:rPr>
          <w:rFonts w:ascii="Myriad Pro" w:hAnsi="Myriad Pro"/>
          <w:sz w:val="22"/>
          <w:szCs w:val="22"/>
        </w:rPr>
        <w:t>E</w:t>
      </w:r>
      <w:r w:rsidRPr="005265C2">
        <w:rPr>
          <w:rFonts w:ascii="Myriad Pro" w:hAnsi="Myriad Pro"/>
          <w:sz w:val="22"/>
          <w:szCs w:val="22"/>
        </w:rPr>
        <w:t>dhe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pse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gjeturat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tregojnë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një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rënie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lehtë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nivelit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kënaqësisë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me</w:t>
      </w:r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gjitha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institucionet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5265C2">
        <w:rPr>
          <w:rFonts w:ascii="Myriad Pro" w:hAnsi="Myriad Pro"/>
          <w:sz w:val="22"/>
          <w:szCs w:val="22"/>
        </w:rPr>
        <w:t>Kosovës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5265C2">
        <w:rPr>
          <w:rFonts w:ascii="Myriad Pro" w:hAnsi="Myriad Pro"/>
          <w:sz w:val="22"/>
          <w:szCs w:val="22"/>
        </w:rPr>
        <w:t>në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përgjithësi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5265C2">
        <w:rPr>
          <w:rFonts w:ascii="Myriad Pro" w:hAnsi="Myriad Pro"/>
          <w:sz w:val="22"/>
          <w:szCs w:val="22"/>
        </w:rPr>
        <w:t>ato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mbeten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më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larta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5265C2">
        <w:rPr>
          <w:rFonts w:ascii="Myriad Pro" w:hAnsi="Myriad Pro"/>
          <w:sz w:val="22"/>
          <w:szCs w:val="22"/>
        </w:rPr>
        <w:t>mesatarja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gjatë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viteve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kaluara</w:t>
      </w:r>
      <w:proofErr w:type="spellEnd"/>
      <w:r w:rsidRPr="005265C2">
        <w:rPr>
          <w:rFonts w:ascii="Myriad Pro" w:hAnsi="Myriad Pro"/>
          <w:sz w:val="22"/>
          <w:szCs w:val="22"/>
        </w:rPr>
        <w:t>.</w:t>
      </w:r>
    </w:p>
    <w:p w14:paraId="4A352101" w14:textId="5CD64B67" w:rsidR="005265C2" w:rsidRDefault="005265C2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65C2">
        <w:rPr>
          <w:rFonts w:ascii="Myriad Pro" w:hAnsi="Myriad Pro"/>
          <w:sz w:val="22"/>
          <w:szCs w:val="22"/>
        </w:rPr>
        <w:t>Niveli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5265C2">
        <w:rPr>
          <w:rFonts w:ascii="Myriad Pro" w:hAnsi="Myriad Pro"/>
          <w:sz w:val="22"/>
          <w:szCs w:val="22"/>
        </w:rPr>
        <w:t>kënaqshmërisë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5265C2">
        <w:rPr>
          <w:rFonts w:ascii="Myriad Pro" w:hAnsi="Myriad Pro"/>
          <w:sz w:val="22"/>
          <w:szCs w:val="22"/>
        </w:rPr>
        <w:t>Presidenten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kap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vlerën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prej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55.2%</w:t>
      </w:r>
      <w:r>
        <w:rPr>
          <w:rFonts w:ascii="Myriad Pro" w:hAnsi="Myriad Pro"/>
          <w:sz w:val="22"/>
          <w:szCs w:val="22"/>
        </w:rPr>
        <w:t>.</w:t>
      </w:r>
    </w:p>
    <w:p w14:paraId="399BD211" w14:textId="3AE5AA50" w:rsidR="005265C2" w:rsidRDefault="005265C2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65C2">
        <w:rPr>
          <w:rFonts w:ascii="Myriad Pro" w:hAnsi="Myriad Pro"/>
          <w:sz w:val="22"/>
          <w:szCs w:val="22"/>
        </w:rPr>
        <w:t>Niveli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5265C2">
        <w:rPr>
          <w:rFonts w:ascii="Myriad Pro" w:hAnsi="Myriad Pro"/>
          <w:sz w:val="22"/>
          <w:szCs w:val="22"/>
        </w:rPr>
        <w:t>regjistruar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5265C2">
        <w:rPr>
          <w:rFonts w:ascii="Myriad Pro" w:hAnsi="Myriad Pro"/>
          <w:sz w:val="22"/>
          <w:szCs w:val="22"/>
        </w:rPr>
        <w:t>kënaqshmërisë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5265C2">
        <w:rPr>
          <w:rFonts w:ascii="Myriad Pro" w:hAnsi="Myriad Pro"/>
          <w:sz w:val="22"/>
          <w:szCs w:val="22"/>
        </w:rPr>
        <w:t>punën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5265C2">
        <w:rPr>
          <w:rFonts w:ascii="Myriad Pro" w:hAnsi="Myriad Pro"/>
          <w:sz w:val="22"/>
          <w:szCs w:val="22"/>
        </w:rPr>
        <w:t>Kryeministrit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është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53.2%</w:t>
      </w:r>
      <w:r w:rsidR="005271C7">
        <w:rPr>
          <w:rFonts w:ascii="Myriad Pro" w:hAnsi="Myriad Pro"/>
          <w:sz w:val="22"/>
          <w:szCs w:val="22"/>
        </w:rPr>
        <w:t>.</w:t>
      </w:r>
    </w:p>
    <w:p w14:paraId="39DF3F51" w14:textId="42BFCAC4" w:rsidR="005265C2" w:rsidRDefault="005265C2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65C2">
        <w:rPr>
          <w:rFonts w:ascii="Myriad Pro" w:hAnsi="Myriad Pro"/>
          <w:sz w:val="22"/>
          <w:szCs w:val="22"/>
        </w:rPr>
        <w:t>Niveli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5265C2">
        <w:rPr>
          <w:rFonts w:ascii="Myriad Pro" w:hAnsi="Myriad Pro"/>
          <w:sz w:val="22"/>
          <w:szCs w:val="22"/>
        </w:rPr>
        <w:t>kënaqshmërisë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5265C2">
        <w:rPr>
          <w:rFonts w:ascii="Myriad Pro" w:hAnsi="Myriad Pro"/>
          <w:sz w:val="22"/>
          <w:szCs w:val="22"/>
        </w:rPr>
        <w:t>performancën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5265C2">
        <w:rPr>
          <w:rFonts w:ascii="Myriad Pro" w:hAnsi="Myriad Pro"/>
          <w:sz w:val="22"/>
          <w:szCs w:val="22"/>
        </w:rPr>
        <w:t>ekzekutivit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kapi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65C2">
        <w:rPr>
          <w:rFonts w:ascii="Myriad Pro" w:hAnsi="Myriad Pro"/>
          <w:sz w:val="22"/>
          <w:szCs w:val="22"/>
        </w:rPr>
        <w:t>vlerën</w:t>
      </w:r>
      <w:proofErr w:type="spellEnd"/>
      <w:r w:rsidRPr="005265C2">
        <w:rPr>
          <w:rFonts w:ascii="Myriad Pro" w:hAnsi="Myriad Pro"/>
          <w:sz w:val="22"/>
          <w:szCs w:val="22"/>
        </w:rPr>
        <w:t xml:space="preserve"> 47.6%</w:t>
      </w:r>
      <w:r w:rsidR="005271C7">
        <w:rPr>
          <w:rFonts w:ascii="Myriad Pro" w:hAnsi="Myriad Pro"/>
          <w:sz w:val="22"/>
          <w:szCs w:val="22"/>
        </w:rPr>
        <w:t>.</w:t>
      </w:r>
    </w:p>
    <w:p w14:paraId="29151063" w14:textId="091A3895" w:rsidR="005271C7" w:rsidRDefault="005271C7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71C7">
        <w:rPr>
          <w:rFonts w:ascii="Myriad Pro" w:hAnsi="Myriad Pro"/>
          <w:sz w:val="22"/>
          <w:szCs w:val="22"/>
        </w:rPr>
        <w:t>Niveli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5271C7">
        <w:rPr>
          <w:rFonts w:ascii="Myriad Pro" w:hAnsi="Myriad Pro"/>
          <w:sz w:val="22"/>
          <w:szCs w:val="22"/>
        </w:rPr>
        <w:t>kënaqshmërisë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5271C7">
        <w:rPr>
          <w:rFonts w:ascii="Myriad Pro" w:hAnsi="Myriad Pro"/>
          <w:sz w:val="22"/>
          <w:szCs w:val="22"/>
        </w:rPr>
        <w:t>Kryetarin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5271C7">
        <w:rPr>
          <w:rFonts w:ascii="Myriad Pro" w:hAnsi="Myriad Pro"/>
          <w:sz w:val="22"/>
          <w:szCs w:val="22"/>
        </w:rPr>
        <w:t>Kuvendit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ishte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55.4%, n</w:t>
      </w:r>
      <w:proofErr w:type="spellStart"/>
      <w:r w:rsidRPr="005271C7">
        <w:rPr>
          <w:rFonts w:ascii="Myriad Pro" w:hAnsi="Myriad Pro"/>
          <w:sz w:val="22"/>
          <w:szCs w:val="22"/>
        </w:rPr>
        <w:t>dërsa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kënaqshmëria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5271C7">
        <w:rPr>
          <w:rFonts w:ascii="Myriad Pro" w:hAnsi="Myriad Pro"/>
          <w:sz w:val="22"/>
          <w:szCs w:val="22"/>
        </w:rPr>
        <w:t>punën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5271C7">
        <w:rPr>
          <w:rFonts w:ascii="Myriad Pro" w:hAnsi="Myriad Pro"/>
          <w:sz w:val="22"/>
          <w:szCs w:val="22"/>
        </w:rPr>
        <w:t>Kuvendit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Kosovës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ishte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50.3%</w:t>
      </w:r>
      <w:r>
        <w:rPr>
          <w:rFonts w:ascii="Myriad Pro" w:hAnsi="Myriad Pro"/>
          <w:sz w:val="22"/>
          <w:szCs w:val="22"/>
        </w:rPr>
        <w:t>.</w:t>
      </w:r>
    </w:p>
    <w:p w14:paraId="7F76E1FC" w14:textId="72E4EAC0" w:rsidR="005271C7" w:rsidRDefault="005271C7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5271C7">
        <w:rPr>
          <w:rFonts w:ascii="Myriad Pro" w:hAnsi="Myriad Pro"/>
          <w:sz w:val="22"/>
          <w:szCs w:val="22"/>
        </w:rPr>
        <w:t xml:space="preserve">Ka </w:t>
      </w:r>
      <w:proofErr w:type="spellStart"/>
      <w:r w:rsidRPr="005271C7">
        <w:rPr>
          <w:rFonts w:ascii="Myriad Pro" w:hAnsi="Myriad Pro"/>
          <w:sz w:val="22"/>
          <w:szCs w:val="22"/>
        </w:rPr>
        <w:t>pasur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rritje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shkallës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së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kënaqshmërisë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5271C7">
        <w:rPr>
          <w:rFonts w:ascii="Myriad Pro" w:hAnsi="Myriad Pro"/>
          <w:sz w:val="22"/>
          <w:szCs w:val="22"/>
        </w:rPr>
        <w:t>Zyrën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5271C7">
        <w:rPr>
          <w:rFonts w:ascii="Myriad Pro" w:hAnsi="Myriad Pro"/>
          <w:sz w:val="22"/>
          <w:szCs w:val="22"/>
        </w:rPr>
        <w:t>Kryeprokurorit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, me </w:t>
      </w:r>
      <w:proofErr w:type="spellStart"/>
      <w:r w:rsidRPr="005271C7">
        <w:rPr>
          <w:rFonts w:ascii="Myriad Pro" w:hAnsi="Myriad Pro"/>
          <w:sz w:val="22"/>
          <w:szCs w:val="22"/>
        </w:rPr>
        <w:t>shkallë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kënaqshmërisë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prej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34%</w:t>
      </w:r>
      <w:r>
        <w:rPr>
          <w:rFonts w:ascii="Myriad Pro" w:hAnsi="Myriad Pro"/>
          <w:sz w:val="22"/>
          <w:szCs w:val="22"/>
        </w:rPr>
        <w:t>.</w:t>
      </w:r>
    </w:p>
    <w:p w14:paraId="5F8050B9" w14:textId="770EC85F" w:rsidR="0008052C" w:rsidRPr="00D30D21" w:rsidRDefault="005271C7" w:rsidP="00D30D21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K</w:t>
      </w:r>
      <w:r w:rsidRPr="005271C7">
        <w:rPr>
          <w:rFonts w:ascii="Myriad Pro" w:hAnsi="Myriad Pro"/>
          <w:sz w:val="22"/>
          <w:szCs w:val="22"/>
        </w:rPr>
        <w:t>ënaq</w:t>
      </w:r>
      <w:r>
        <w:rPr>
          <w:rFonts w:ascii="Myriad Pro" w:hAnsi="Myriad Pro"/>
          <w:sz w:val="22"/>
          <w:szCs w:val="22"/>
        </w:rPr>
        <w:t>shmëria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5271C7">
        <w:rPr>
          <w:rFonts w:ascii="Myriad Pro" w:hAnsi="Myriad Pro"/>
          <w:sz w:val="22"/>
          <w:szCs w:val="22"/>
        </w:rPr>
        <w:t>drejtimin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politik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Kosovës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është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rritur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për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6 </w:t>
      </w:r>
      <w:proofErr w:type="spellStart"/>
      <w:r w:rsidRPr="005271C7">
        <w:rPr>
          <w:rFonts w:ascii="Myriad Pro" w:hAnsi="Myriad Pro"/>
          <w:sz w:val="22"/>
          <w:szCs w:val="22"/>
        </w:rPr>
        <w:t>pikë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përqindjeje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(30.7%)</w:t>
      </w:r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dhe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paraqet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nivelin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më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lartë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kënaqshmërisë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regjistruar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ndonjëherë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nga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anketat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5271C7">
        <w:rPr>
          <w:rFonts w:ascii="Myriad Pro" w:hAnsi="Myriad Pro"/>
          <w:sz w:val="22"/>
          <w:szCs w:val="22"/>
        </w:rPr>
        <w:t>Pulsit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Publik</w:t>
      </w:r>
      <w:proofErr w:type="spellEnd"/>
    </w:p>
    <w:p w14:paraId="74C8AA4D" w14:textId="0D3239CE" w:rsidR="005271C7" w:rsidRPr="00052D8E" w:rsidRDefault="005271C7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71C7">
        <w:rPr>
          <w:rFonts w:ascii="Myriad Pro" w:hAnsi="Myriad Pro"/>
          <w:sz w:val="22"/>
          <w:szCs w:val="22"/>
        </w:rPr>
        <w:t>I</w:t>
      </w:r>
      <w:r>
        <w:rPr>
          <w:rFonts w:ascii="Myriad Pro" w:hAnsi="Myriad Pro"/>
          <w:sz w:val="22"/>
          <w:szCs w:val="22"/>
        </w:rPr>
        <w:t>ndeksi</w:t>
      </w:r>
      <w:proofErr w:type="spellEnd"/>
      <w:r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5271C7">
        <w:rPr>
          <w:rFonts w:ascii="Myriad Pro" w:hAnsi="Myriad Pro"/>
          <w:sz w:val="22"/>
          <w:szCs w:val="22"/>
        </w:rPr>
        <w:t>B</w:t>
      </w:r>
      <w:r>
        <w:rPr>
          <w:rFonts w:ascii="Myriad Pro" w:hAnsi="Myriad Pro"/>
          <w:sz w:val="22"/>
          <w:szCs w:val="22"/>
        </w:rPr>
        <w:t>esueshmërisë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E</w:t>
      </w:r>
      <w:r>
        <w:rPr>
          <w:rFonts w:ascii="Myriad Pro" w:hAnsi="Myriad Pro"/>
          <w:sz w:val="22"/>
          <w:szCs w:val="22"/>
        </w:rPr>
        <w:t>konomike</w:t>
      </w:r>
      <w:proofErr w:type="spellEnd"/>
      <w:r w:rsidR="00D30D21">
        <w:rPr>
          <w:rFonts w:ascii="Myriad Pro" w:hAnsi="Myriad Pro"/>
          <w:sz w:val="22"/>
          <w:szCs w:val="22"/>
        </w:rPr>
        <w:t xml:space="preserve"> ka </w:t>
      </w:r>
      <w:proofErr w:type="spellStart"/>
      <w:r w:rsidR="00D30D21">
        <w:rPr>
          <w:rFonts w:ascii="Myriad Pro" w:hAnsi="Myriad Pro"/>
          <w:sz w:val="22"/>
          <w:szCs w:val="22"/>
        </w:rPr>
        <w:t>tejkaluar</w:t>
      </w:r>
      <w:proofErr w:type="spellEnd"/>
      <w:r w:rsidR="00D30D21">
        <w:t>,</w:t>
      </w:r>
      <w:r w:rsidR="00D30D21"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="00D30D21">
        <w:rPr>
          <w:rFonts w:ascii="Myriad Pro" w:hAnsi="Myriad Pro"/>
          <w:sz w:val="22"/>
          <w:szCs w:val="22"/>
        </w:rPr>
        <w:t>për</w:t>
      </w:r>
      <w:proofErr w:type="spellEnd"/>
      <w:r w:rsidR="00D30D21">
        <w:rPr>
          <w:rFonts w:ascii="Myriad Pro" w:hAnsi="Myriad Pro"/>
          <w:sz w:val="22"/>
          <w:szCs w:val="22"/>
        </w:rPr>
        <w:t xml:space="preserve"> here </w:t>
      </w:r>
      <w:proofErr w:type="spellStart"/>
      <w:r w:rsidR="00D30D21">
        <w:rPr>
          <w:rFonts w:ascii="Myriad Pro" w:hAnsi="Myriad Pro"/>
          <w:sz w:val="22"/>
          <w:szCs w:val="22"/>
        </w:rPr>
        <w:t>të</w:t>
      </w:r>
      <w:proofErr w:type="spellEnd"/>
      <w:r w:rsidR="00D30D21"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="00D30D21">
        <w:rPr>
          <w:rFonts w:ascii="Myriad Pro" w:hAnsi="Myriad Pro"/>
          <w:sz w:val="22"/>
          <w:szCs w:val="22"/>
        </w:rPr>
        <w:t>parë</w:t>
      </w:r>
      <w:proofErr w:type="spellEnd"/>
      <w:r w:rsidR="00D30D21">
        <w:rPr>
          <w:rFonts w:ascii="Myriad Pro" w:hAnsi="Myriad Pro"/>
          <w:sz w:val="22"/>
          <w:szCs w:val="22"/>
        </w:rPr>
        <w:t xml:space="preserve">, </w:t>
      </w:r>
      <w:proofErr w:type="spellStart"/>
      <w:r w:rsidR="00D30D21">
        <w:rPr>
          <w:rFonts w:ascii="Myriad Pro" w:hAnsi="Myriad Pro"/>
          <w:sz w:val="22"/>
          <w:szCs w:val="22"/>
        </w:rPr>
        <w:t>pragun</w:t>
      </w:r>
      <w:proofErr w:type="spellEnd"/>
      <w:r w:rsidR="00D30D21">
        <w:t xml:space="preserve"> </w:t>
      </w:r>
      <w:r w:rsidRPr="005271C7">
        <w:rPr>
          <w:rFonts w:ascii="Myriad Pro" w:hAnsi="Myriad Pro"/>
          <w:sz w:val="22"/>
          <w:szCs w:val="22"/>
        </w:rPr>
        <w:t xml:space="preserve">duke </w:t>
      </w:r>
      <w:proofErr w:type="spellStart"/>
      <w:r w:rsidRPr="005271C7">
        <w:rPr>
          <w:rFonts w:ascii="Myriad Pro" w:hAnsi="Myriad Pro"/>
          <w:sz w:val="22"/>
          <w:szCs w:val="22"/>
        </w:rPr>
        <w:t>kapur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vlerën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1.52 </w:t>
      </w:r>
      <w:proofErr w:type="spellStart"/>
      <w:proofErr w:type="gramStart"/>
      <w:r w:rsidR="00D30D21">
        <w:rPr>
          <w:rFonts w:ascii="Myriad Pro" w:hAnsi="Myriad Pro"/>
          <w:sz w:val="22"/>
          <w:szCs w:val="22"/>
        </w:rPr>
        <w:t>pikë</w:t>
      </w:r>
      <w:proofErr w:type="spellEnd"/>
      <w:r w:rsidR="00D30D21">
        <w:rPr>
          <w:rFonts w:ascii="Myriad Pro" w:hAnsi="Myriad Pro"/>
          <w:sz w:val="22"/>
          <w:szCs w:val="22"/>
        </w:rPr>
        <w:t xml:space="preserve">  </w:t>
      </w:r>
      <w:proofErr w:type="spellStart"/>
      <w:r w:rsidR="00D30D21">
        <w:rPr>
          <w:rFonts w:ascii="Myriad Pro" w:hAnsi="Myriad Pro"/>
          <w:sz w:val="22"/>
          <w:szCs w:val="22"/>
        </w:rPr>
        <w:t>që</w:t>
      </w:r>
      <w:proofErr w:type="spellEnd"/>
      <w:proofErr w:type="gramEnd"/>
      <w:r w:rsid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sugjeruar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5271C7">
        <w:rPr>
          <w:rFonts w:ascii="Myriad Pro" w:hAnsi="Myriad Pro"/>
          <w:sz w:val="22"/>
          <w:szCs w:val="22"/>
        </w:rPr>
        <w:t>më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shumë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5271C7">
        <w:rPr>
          <w:rFonts w:ascii="Myriad Pro" w:hAnsi="Myriad Pro"/>
          <w:sz w:val="22"/>
          <w:szCs w:val="22"/>
        </w:rPr>
        <w:t>gjysma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5271C7">
        <w:rPr>
          <w:rFonts w:ascii="Myriad Pro" w:hAnsi="Myriad Pro"/>
          <w:sz w:val="22"/>
          <w:szCs w:val="22"/>
        </w:rPr>
        <w:t>qytetarëve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Kosovës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kanë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pikëpamje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pozitive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për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perspektivën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ekonomike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të</w:t>
      </w:r>
      <w:proofErr w:type="spellEnd"/>
      <w:r w:rsidRPr="005271C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71C7">
        <w:rPr>
          <w:rFonts w:ascii="Myriad Pro" w:hAnsi="Myriad Pro"/>
          <w:sz w:val="22"/>
          <w:szCs w:val="22"/>
        </w:rPr>
        <w:t>Kosovës</w:t>
      </w:r>
      <w:proofErr w:type="spellEnd"/>
      <w:r w:rsidRPr="005271C7">
        <w:rPr>
          <w:rFonts w:ascii="Myriad Pro" w:hAnsi="Myriad Pro"/>
          <w:sz w:val="22"/>
          <w:szCs w:val="22"/>
        </w:rPr>
        <w:t>.</w:t>
      </w:r>
    </w:p>
    <w:p w14:paraId="48269C86" w14:textId="628984DD" w:rsidR="00D30D21" w:rsidRPr="001E60F2" w:rsidRDefault="00D30D21" w:rsidP="001E60F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D30D21">
        <w:rPr>
          <w:rFonts w:ascii="Myriad Pro" w:hAnsi="Myriad Pro"/>
          <w:sz w:val="22"/>
          <w:szCs w:val="22"/>
        </w:rPr>
        <w:t xml:space="preserve">Tri </w:t>
      </w:r>
      <w:proofErr w:type="spellStart"/>
      <w:r w:rsidRPr="00D30D21">
        <w:rPr>
          <w:rFonts w:ascii="Myriad Pro" w:hAnsi="Myriad Pro"/>
          <w:sz w:val="22"/>
          <w:szCs w:val="22"/>
        </w:rPr>
        <w:t>çështjet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30D21">
        <w:rPr>
          <w:rFonts w:ascii="Myriad Pro" w:hAnsi="Myriad Pro"/>
          <w:sz w:val="22"/>
          <w:szCs w:val="22"/>
        </w:rPr>
        <w:t>kryesore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30D21">
        <w:rPr>
          <w:rFonts w:ascii="Myriad Pro" w:hAnsi="Myriad Pro"/>
          <w:sz w:val="22"/>
          <w:szCs w:val="22"/>
        </w:rPr>
        <w:t>të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30D21">
        <w:rPr>
          <w:rFonts w:ascii="Myriad Pro" w:hAnsi="Myriad Pro"/>
          <w:sz w:val="22"/>
          <w:szCs w:val="22"/>
        </w:rPr>
        <w:t>raportuara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30D21">
        <w:rPr>
          <w:rFonts w:ascii="Myriad Pro" w:hAnsi="Myriad Pro"/>
          <w:sz w:val="22"/>
          <w:szCs w:val="22"/>
        </w:rPr>
        <w:t>gjatë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30D21">
        <w:rPr>
          <w:rFonts w:ascii="Myriad Pro" w:hAnsi="Myriad Pro"/>
          <w:sz w:val="22"/>
          <w:szCs w:val="22"/>
        </w:rPr>
        <w:t>kësaj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30D21">
        <w:rPr>
          <w:rFonts w:ascii="Myriad Pro" w:hAnsi="Myriad Pro"/>
          <w:sz w:val="22"/>
          <w:szCs w:val="22"/>
        </w:rPr>
        <w:t>ankete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30D21">
        <w:rPr>
          <w:rFonts w:ascii="Myriad Pro" w:hAnsi="Myriad Pro"/>
          <w:sz w:val="22"/>
          <w:szCs w:val="22"/>
        </w:rPr>
        <w:t>ishin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30D21">
        <w:rPr>
          <w:rFonts w:ascii="Myriad Pro" w:hAnsi="Myriad Pro"/>
          <w:sz w:val="22"/>
          <w:szCs w:val="22"/>
        </w:rPr>
        <w:t>papunësia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(26.7%), </w:t>
      </w:r>
      <w:proofErr w:type="spellStart"/>
      <w:r w:rsidRPr="00D30D21">
        <w:rPr>
          <w:rFonts w:ascii="Myriad Pro" w:hAnsi="Myriad Pro"/>
          <w:sz w:val="22"/>
          <w:szCs w:val="22"/>
        </w:rPr>
        <w:t>varfëria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(24.3.%) </w:t>
      </w:r>
      <w:proofErr w:type="spellStart"/>
      <w:r w:rsidRPr="00D30D21">
        <w:rPr>
          <w:rFonts w:ascii="Myriad Pro" w:hAnsi="Myriad Pro"/>
          <w:sz w:val="22"/>
          <w:szCs w:val="22"/>
        </w:rPr>
        <w:t>dhe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mjedisi</w:t>
      </w:r>
      <w:proofErr w:type="spellEnd"/>
      <w:r w:rsidRPr="00D30D21">
        <w:rPr>
          <w:rFonts w:ascii="Myriad Pro" w:hAnsi="Myriad Pro"/>
          <w:sz w:val="22"/>
          <w:szCs w:val="22"/>
        </w:rPr>
        <w:t xml:space="preserve"> (</w:t>
      </w:r>
      <w:r w:rsidR="001E60F2">
        <w:rPr>
          <w:rFonts w:ascii="Myriad Pro" w:hAnsi="Myriad Pro"/>
          <w:sz w:val="22"/>
          <w:szCs w:val="22"/>
        </w:rPr>
        <w:t>10</w:t>
      </w:r>
      <w:r w:rsidRPr="00D30D21">
        <w:rPr>
          <w:rFonts w:ascii="Myriad Pro" w:hAnsi="Myriad Pro"/>
          <w:sz w:val="22"/>
          <w:szCs w:val="22"/>
        </w:rPr>
        <w:t>.</w:t>
      </w:r>
      <w:r w:rsidR="001E60F2">
        <w:rPr>
          <w:rFonts w:ascii="Myriad Pro" w:hAnsi="Myriad Pro"/>
          <w:sz w:val="22"/>
          <w:szCs w:val="22"/>
        </w:rPr>
        <w:t>1</w:t>
      </w:r>
      <w:r w:rsidRPr="00D30D21">
        <w:rPr>
          <w:rFonts w:ascii="Myriad Pro" w:hAnsi="Myriad Pro"/>
          <w:sz w:val="22"/>
          <w:szCs w:val="22"/>
        </w:rPr>
        <w:t>%)</w:t>
      </w:r>
      <w:r w:rsidR="001E60F2">
        <w:rPr>
          <w:rFonts w:ascii="Myriad Pro" w:hAnsi="Myriad Pro"/>
          <w:sz w:val="22"/>
          <w:szCs w:val="22"/>
        </w:rPr>
        <w:t xml:space="preserve">. </w:t>
      </w:r>
      <w:proofErr w:type="spellStart"/>
      <w:r w:rsidR="001E60F2">
        <w:rPr>
          <w:rFonts w:ascii="Myriad Pro" w:hAnsi="Myriad Pro"/>
          <w:sz w:val="22"/>
          <w:szCs w:val="22"/>
        </w:rPr>
        <w:t>Kjo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është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hera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e pare </w:t>
      </w:r>
      <w:proofErr w:type="spellStart"/>
      <w:r w:rsidR="001E60F2">
        <w:rPr>
          <w:rFonts w:ascii="Myriad Pro" w:hAnsi="Myriad Pro"/>
          <w:sz w:val="22"/>
          <w:szCs w:val="22"/>
        </w:rPr>
        <w:t>që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mjedisi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identifikohet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si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njëri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nga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problemet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kryesor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në</w:t>
      </w:r>
      <w:proofErr w:type="spellEnd"/>
      <w:r w:rsid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1E60F2">
        <w:rPr>
          <w:rFonts w:ascii="Myriad Pro" w:hAnsi="Myriad Pro"/>
          <w:sz w:val="22"/>
          <w:szCs w:val="22"/>
        </w:rPr>
        <w:t>Kosovë</w:t>
      </w:r>
      <w:proofErr w:type="spellEnd"/>
      <w:r w:rsidR="001E60F2">
        <w:rPr>
          <w:rFonts w:ascii="Myriad Pro" w:hAnsi="Myriad Pro"/>
          <w:sz w:val="22"/>
          <w:szCs w:val="22"/>
        </w:rPr>
        <w:t>.</w:t>
      </w:r>
    </w:p>
    <w:p w14:paraId="0DD58745" w14:textId="7254C565" w:rsidR="001E60F2" w:rsidRDefault="001E60F2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1E60F2">
        <w:rPr>
          <w:rFonts w:ascii="Myriad Pro" w:hAnsi="Myriad Pro"/>
          <w:sz w:val="22"/>
          <w:szCs w:val="22"/>
        </w:rPr>
        <w:t>Problemet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hapësirës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urbane </w:t>
      </w:r>
      <w:proofErr w:type="spellStart"/>
      <w:r w:rsidRPr="001E60F2">
        <w:rPr>
          <w:rFonts w:ascii="Myriad Pro" w:hAnsi="Myriad Pro"/>
          <w:sz w:val="22"/>
          <w:szCs w:val="22"/>
        </w:rPr>
        <w:t>dhe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çmimet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artikujve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esencialë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janë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ndër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5 </w:t>
      </w:r>
      <w:proofErr w:type="spellStart"/>
      <w:r w:rsidRPr="001E60F2">
        <w:rPr>
          <w:rFonts w:ascii="Myriad Pro" w:hAnsi="Myriad Pro"/>
          <w:sz w:val="22"/>
          <w:szCs w:val="22"/>
        </w:rPr>
        <w:t>çështjet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kryesore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cilat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ballafaqohen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qytetarët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Kosovës</w:t>
      </w:r>
      <w:proofErr w:type="spellEnd"/>
      <w:r w:rsidRPr="001E60F2">
        <w:rPr>
          <w:rFonts w:ascii="Myriad Pro" w:hAnsi="Myriad Pro"/>
          <w:sz w:val="22"/>
          <w:szCs w:val="22"/>
        </w:rPr>
        <w:t>.</w:t>
      </w:r>
    </w:p>
    <w:p w14:paraId="1652E8ED" w14:textId="6A90E201" w:rsidR="001E60F2" w:rsidRDefault="001E60F2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Gjithsej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r w:rsidRPr="001E60F2">
        <w:rPr>
          <w:rFonts w:ascii="Myriad Pro" w:hAnsi="Myriad Pro"/>
          <w:sz w:val="22"/>
          <w:szCs w:val="22"/>
        </w:rPr>
        <w:t xml:space="preserve">77.6% e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anketuarve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(do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votonin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për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një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parti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caktuar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politike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1E60F2">
        <w:rPr>
          <w:rFonts w:ascii="Myriad Pro" w:hAnsi="Myriad Pro"/>
          <w:sz w:val="22"/>
          <w:szCs w:val="22"/>
        </w:rPr>
        <w:t>ose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një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koalicion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1E60F2">
        <w:rPr>
          <w:rFonts w:ascii="Myriad Pro" w:hAnsi="Myriad Pro"/>
          <w:sz w:val="22"/>
          <w:szCs w:val="22"/>
        </w:rPr>
        <w:t>nëse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zgjedhjet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qendrore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zhvilloheshin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ardhmen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afërt</w:t>
      </w:r>
      <w:proofErr w:type="spellEnd"/>
      <w:r w:rsidRPr="001E60F2">
        <w:rPr>
          <w:rFonts w:ascii="Myriad Pro" w:hAnsi="Myriad Pro"/>
          <w:sz w:val="22"/>
          <w:szCs w:val="22"/>
        </w:rPr>
        <w:t>.</w:t>
      </w:r>
    </w:p>
    <w:p w14:paraId="4C8546D5" w14:textId="479F82D1" w:rsidR="001E60F2" w:rsidRDefault="001E60F2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1E60F2">
        <w:rPr>
          <w:rFonts w:ascii="Myriad Pro" w:hAnsi="Myriad Pro"/>
          <w:sz w:val="22"/>
          <w:szCs w:val="22"/>
        </w:rPr>
        <w:t xml:space="preserve">51% e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anketuarve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deklaruan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se COVID-19 ka </w:t>
      </w:r>
      <w:proofErr w:type="spellStart"/>
      <w:r w:rsidRPr="001E60F2">
        <w:rPr>
          <w:rFonts w:ascii="Myriad Pro" w:hAnsi="Myriad Pro"/>
          <w:sz w:val="22"/>
          <w:szCs w:val="22"/>
        </w:rPr>
        <w:t>pasur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ndikim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negativ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mirëqenien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tyre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ekonomike</w:t>
      </w:r>
      <w:proofErr w:type="spellEnd"/>
      <w:r w:rsidRPr="001E60F2"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Gjithsej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r w:rsidRPr="001E60F2">
        <w:rPr>
          <w:rFonts w:ascii="Myriad Pro" w:hAnsi="Myriad Pro"/>
          <w:sz w:val="22"/>
          <w:szCs w:val="22"/>
        </w:rPr>
        <w:t xml:space="preserve">43.9% </w:t>
      </w:r>
      <w:proofErr w:type="spellStart"/>
      <w:r w:rsidRPr="001E60F2">
        <w:rPr>
          <w:rFonts w:ascii="Myriad Pro" w:hAnsi="Myriad Pro"/>
          <w:sz w:val="22"/>
          <w:szCs w:val="22"/>
        </w:rPr>
        <w:t>deklaruan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se ka </w:t>
      </w:r>
      <w:proofErr w:type="spellStart"/>
      <w:r w:rsidRPr="001E60F2">
        <w:rPr>
          <w:rFonts w:ascii="Myriad Pro" w:hAnsi="Myriad Pro"/>
          <w:sz w:val="22"/>
          <w:szCs w:val="22"/>
        </w:rPr>
        <w:t>ndikuar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negativisht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shëndetin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tyre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fizik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dhe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r w:rsidRPr="001E60F2">
        <w:rPr>
          <w:rFonts w:ascii="Myriad Pro" w:hAnsi="Myriad Pro"/>
          <w:sz w:val="22"/>
          <w:szCs w:val="22"/>
        </w:rPr>
        <w:t xml:space="preserve">50.7% </w:t>
      </w:r>
      <w:proofErr w:type="spellStart"/>
      <w:r w:rsidRPr="001E60F2">
        <w:rPr>
          <w:rFonts w:ascii="Myriad Pro" w:hAnsi="Myriad Pro"/>
          <w:sz w:val="22"/>
          <w:szCs w:val="22"/>
        </w:rPr>
        <w:t>treguan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se ka </w:t>
      </w:r>
      <w:proofErr w:type="spellStart"/>
      <w:r w:rsidRPr="001E60F2">
        <w:rPr>
          <w:rFonts w:ascii="Myriad Pro" w:hAnsi="Myriad Pro"/>
          <w:sz w:val="22"/>
          <w:szCs w:val="22"/>
        </w:rPr>
        <w:t>ndikuar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shëndetin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tyre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mendor</w:t>
      </w:r>
      <w:proofErr w:type="spellEnd"/>
      <w:r w:rsidRPr="001E60F2">
        <w:rPr>
          <w:rFonts w:ascii="Myriad Pro" w:hAnsi="Myriad Pro"/>
          <w:sz w:val="22"/>
          <w:szCs w:val="22"/>
        </w:rPr>
        <w:t>.</w:t>
      </w:r>
    </w:p>
    <w:p w14:paraId="0821E71C" w14:textId="435C06A8" w:rsidR="001E60F2" w:rsidRDefault="001E60F2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1E60F2">
        <w:rPr>
          <w:rFonts w:ascii="Myriad Pro" w:hAnsi="Myriad Pro"/>
          <w:sz w:val="22"/>
          <w:szCs w:val="22"/>
        </w:rPr>
        <w:lastRenderedPageBreak/>
        <w:t>Gjetjet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tregojnë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rënie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lehtë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ndjenjës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së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sigurisë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tek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anketuarit</w:t>
      </w:r>
      <w:proofErr w:type="spellEnd"/>
      <w:r w:rsidR="007043DC">
        <w:rPr>
          <w:rFonts w:ascii="Myriad Pro" w:hAnsi="Myriad Pro"/>
          <w:sz w:val="22"/>
          <w:szCs w:val="22"/>
        </w:rPr>
        <w:t>,</w:t>
      </w:r>
      <w:r w:rsidRPr="001E60F2">
        <w:rPr>
          <w:rFonts w:ascii="Myriad Pro" w:hAnsi="Myriad Pro"/>
          <w:sz w:val="22"/>
          <w:szCs w:val="22"/>
        </w:rPr>
        <w:t xml:space="preserve"> me 73.6% </w:t>
      </w:r>
      <w:proofErr w:type="spellStart"/>
      <w:r w:rsidRPr="001E60F2">
        <w:rPr>
          <w:rFonts w:ascii="Myriad Pro" w:hAnsi="Myriad Pro"/>
          <w:sz w:val="22"/>
          <w:szCs w:val="22"/>
        </w:rPr>
        <w:t>që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ndihen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sigurt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kur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janë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jashtë</w:t>
      </w:r>
      <w:proofErr w:type="spellEnd"/>
      <w:r>
        <w:rPr>
          <w:rFonts w:ascii="Myriad Pro" w:hAnsi="Myriad Pro"/>
          <w:sz w:val="22"/>
          <w:szCs w:val="22"/>
        </w:rPr>
        <w:t xml:space="preserve">. </w:t>
      </w:r>
      <w:proofErr w:type="spellStart"/>
      <w:r w:rsidRPr="001E60F2">
        <w:rPr>
          <w:rFonts w:ascii="Myriad Pro" w:hAnsi="Myriad Pro"/>
          <w:sz w:val="22"/>
          <w:szCs w:val="22"/>
        </w:rPr>
        <w:t>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dhënat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zbërthyera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sipas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gjinisë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tregojnë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1E60F2">
        <w:rPr>
          <w:rFonts w:ascii="Myriad Pro" w:hAnsi="Myriad Pro"/>
          <w:sz w:val="22"/>
          <w:szCs w:val="22"/>
        </w:rPr>
        <w:t>ndjenja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sigurisë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është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më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1E60F2">
        <w:rPr>
          <w:rFonts w:ascii="Myriad Pro" w:hAnsi="Myriad Pro"/>
          <w:sz w:val="22"/>
          <w:szCs w:val="22"/>
        </w:rPr>
        <w:t>ulët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7043DC">
        <w:rPr>
          <w:rFonts w:ascii="Myriad Pro" w:hAnsi="Myriad Pro"/>
          <w:sz w:val="22"/>
          <w:szCs w:val="22"/>
        </w:rPr>
        <w:t>tek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femra</w:t>
      </w:r>
      <w:r w:rsidR="007043DC">
        <w:rPr>
          <w:rFonts w:ascii="Myriad Pro" w:hAnsi="Myriad Pro"/>
          <w:sz w:val="22"/>
          <w:szCs w:val="22"/>
        </w:rPr>
        <w:t>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(71.5%) </w:t>
      </w:r>
      <w:proofErr w:type="spellStart"/>
      <w:r w:rsidRPr="001E60F2">
        <w:rPr>
          <w:rFonts w:ascii="Myriad Pro" w:hAnsi="Myriad Pro"/>
          <w:sz w:val="22"/>
          <w:szCs w:val="22"/>
        </w:rPr>
        <w:t>sesa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="007043DC">
        <w:rPr>
          <w:rFonts w:ascii="Myriad Pro" w:hAnsi="Myriad Pro"/>
          <w:sz w:val="22"/>
          <w:szCs w:val="22"/>
        </w:rPr>
        <w:t>tek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1E60F2">
        <w:rPr>
          <w:rFonts w:ascii="Myriad Pro" w:hAnsi="Myriad Pro"/>
          <w:sz w:val="22"/>
          <w:szCs w:val="22"/>
        </w:rPr>
        <w:t>meshku</w:t>
      </w:r>
      <w:r w:rsidR="007043DC">
        <w:rPr>
          <w:rFonts w:ascii="Myriad Pro" w:hAnsi="Myriad Pro"/>
          <w:sz w:val="22"/>
          <w:szCs w:val="22"/>
        </w:rPr>
        <w:t>jt</w:t>
      </w:r>
      <w:proofErr w:type="spellEnd"/>
      <w:r w:rsidRPr="001E60F2">
        <w:rPr>
          <w:rFonts w:ascii="Myriad Pro" w:hAnsi="Myriad Pro"/>
          <w:sz w:val="22"/>
          <w:szCs w:val="22"/>
        </w:rPr>
        <w:t xml:space="preserve"> (75.4%).</w:t>
      </w:r>
    </w:p>
    <w:p w14:paraId="3C39A17B" w14:textId="3A76D19A" w:rsidR="00FB1598" w:rsidRDefault="00FB1598" w:rsidP="00FE1E99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5892E21D" w14:textId="4085E18C" w:rsidR="007043DC" w:rsidRDefault="007043DC" w:rsidP="007D51DB">
      <w:pPr>
        <w:jc w:val="both"/>
        <w:rPr>
          <w:rFonts w:ascii="Myriad Pro" w:hAnsi="Myriad Pro"/>
          <w:sz w:val="22"/>
          <w:szCs w:val="22"/>
        </w:rPr>
      </w:pPr>
      <w:r w:rsidRPr="007043DC">
        <w:rPr>
          <w:rFonts w:ascii="Myriad Pro" w:hAnsi="Myriad Pro"/>
          <w:sz w:val="22"/>
          <w:szCs w:val="22"/>
        </w:rPr>
        <w:t xml:space="preserve">Ky vit </w:t>
      </w:r>
      <w:proofErr w:type="spellStart"/>
      <w:r w:rsidRPr="007043DC">
        <w:rPr>
          <w:rFonts w:ascii="Myriad Pro" w:hAnsi="Myriad Pro"/>
          <w:sz w:val="22"/>
          <w:szCs w:val="22"/>
        </w:rPr>
        <w:t>shënon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20 </w:t>
      </w:r>
      <w:proofErr w:type="spellStart"/>
      <w:r w:rsidRPr="007043DC">
        <w:rPr>
          <w:rFonts w:ascii="Myriad Pro" w:hAnsi="Myriad Pro"/>
          <w:sz w:val="22"/>
          <w:szCs w:val="22"/>
        </w:rPr>
        <w:t>vjetorin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7043DC">
        <w:rPr>
          <w:rFonts w:ascii="Myriad Pro" w:hAnsi="Myriad Pro"/>
          <w:sz w:val="22"/>
          <w:szCs w:val="22"/>
        </w:rPr>
        <w:t>Pulsit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Publik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që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është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pasardhës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7043DC">
        <w:rPr>
          <w:rFonts w:ascii="Myriad Pro" w:hAnsi="Myriad Pro"/>
          <w:sz w:val="22"/>
          <w:szCs w:val="22"/>
        </w:rPr>
        <w:t>Raporteve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të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Sistemit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të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Paralajmërimit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të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Hershëm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, i </w:t>
      </w:r>
      <w:proofErr w:type="spellStart"/>
      <w:r w:rsidRPr="007043DC">
        <w:rPr>
          <w:rFonts w:ascii="Myriad Pro" w:hAnsi="Myriad Pro"/>
          <w:sz w:val="22"/>
          <w:szCs w:val="22"/>
        </w:rPr>
        <w:t>cili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7043DC">
        <w:rPr>
          <w:rFonts w:ascii="Myriad Pro" w:hAnsi="Myriad Pro"/>
          <w:sz w:val="22"/>
          <w:szCs w:val="22"/>
        </w:rPr>
        <w:t>ofron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palëve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të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interesuara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Kosovë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të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dhëna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në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kohë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për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stabilitetin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institucional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dhe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socio-</w:t>
      </w:r>
      <w:proofErr w:type="spellStart"/>
      <w:r w:rsidRPr="007043DC">
        <w:rPr>
          <w:rFonts w:ascii="Myriad Pro" w:hAnsi="Myriad Pro"/>
          <w:sz w:val="22"/>
          <w:szCs w:val="22"/>
        </w:rPr>
        <w:t>ekonomik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duke </w:t>
      </w:r>
      <w:proofErr w:type="spellStart"/>
      <w:r w:rsidRPr="007043DC">
        <w:rPr>
          <w:rFonts w:ascii="Myriad Pro" w:hAnsi="Myriad Pro"/>
          <w:sz w:val="22"/>
          <w:szCs w:val="22"/>
        </w:rPr>
        <w:t>shërbyer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si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një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mjet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analitik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për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përpjekjet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zhvillimore</w:t>
      </w:r>
      <w:proofErr w:type="spellEnd"/>
      <w:r w:rsidRPr="007043DC"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sz w:val="22"/>
          <w:szCs w:val="22"/>
        </w:rPr>
        <w:t xml:space="preserve"> </w:t>
      </w:r>
      <w:r w:rsidRPr="007043DC">
        <w:rPr>
          <w:rFonts w:ascii="Myriad Pro" w:hAnsi="Myriad Pro"/>
          <w:sz w:val="22"/>
          <w:szCs w:val="22"/>
        </w:rPr>
        <w:t xml:space="preserve">UNDP </w:t>
      </w:r>
      <w:proofErr w:type="spellStart"/>
      <w:r w:rsidRPr="007043DC">
        <w:rPr>
          <w:rFonts w:ascii="Myriad Pro" w:hAnsi="Myriad Pro"/>
          <w:sz w:val="22"/>
          <w:szCs w:val="22"/>
        </w:rPr>
        <w:t>në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Kosovë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i </w:t>
      </w:r>
      <w:proofErr w:type="spellStart"/>
      <w:r w:rsidRPr="007043DC">
        <w:rPr>
          <w:rFonts w:ascii="Myriad Pro" w:hAnsi="Myriad Pro"/>
          <w:sz w:val="22"/>
          <w:szCs w:val="22"/>
        </w:rPr>
        <w:t>është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mirënjohëse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populli</w:t>
      </w:r>
      <w:r>
        <w:rPr>
          <w:rFonts w:ascii="Myriad Pro" w:hAnsi="Myriad Pro"/>
          <w:sz w:val="22"/>
          <w:szCs w:val="22"/>
        </w:rPr>
        <w:t>t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amerikan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që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e ka </w:t>
      </w:r>
      <w:proofErr w:type="spellStart"/>
      <w:r w:rsidRPr="007043DC">
        <w:rPr>
          <w:rFonts w:ascii="Myriad Pro" w:hAnsi="Myriad Pro"/>
          <w:sz w:val="22"/>
          <w:szCs w:val="22"/>
        </w:rPr>
        <w:t>financuar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projektin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përmes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USAID-it </w:t>
      </w:r>
      <w:proofErr w:type="spellStart"/>
      <w:r w:rsidRPr="007043DC">
        <w:rPr>
          <w:rFonts w:ascii="Myriad Pro" w:hAnsi="Myriad Pro"/>
          <w:sz w:val="22"/>
          <w:szCs w:val="22"/>
        </w:rPr>
        <w:t>që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nga</w:t>
      </w:r>
      <w:proofErr w:type="spellEnd"/>
      <w:r w:rsidRPr="007043D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043DC">
        <w:rPr>
          <w:rFonts w:ascii="Myriad Pro" w:hAnsi="Myriad Pro"/>
          <w:sz w:val="22"/>
          <w:szCs w:val="22"/>
        </w:rPr>
        <w:t>fillimi</w:t>
      </w:r>
      <w:proofErr w:type="spellEnd"/>
      <w:r w:rsidRPr="007043DC">
        <w:rPr>
          <w:rFonts w:ascii="Myriad Pro" w:hAnsi="Myriad Pro"/>
          <w:sz w:val="22"/>
          <w:szCs w:val="22"/>
        </w:rPr>
        <w:t>.</w:t>
      </w:r>
    </w:p>
    <w:p w14:paraId="7B53D9BB" w14:textId="77777777" w:rsidR="003A4BA7" w:rsidRDefault="003A4BA7" w:rsidP="00FE1E99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40261D62" w14:textId="68CDC99B" w:rsidR="00E76585" w:rsidRDefault="007043DC" w:rsidP="00FE1E99">
      <w:pPr>
        <w:jc w:val="both"/>
        <w:rPr>
          <w:rFonts w:ascii="Myriad Pro" w:hAnsi="Myriad Pro"/>
          <w:b/>
          <w:bCs/>
          <w:sz w:val="22"/>
          <w:szCs w:val="22"/>
        </w:rPr>
      </w:pPr>
      <w:proofErr w:type="spellStart"/>
      <w:r>
        <w:rPr>
          <w:rFonts w:ascii="Myriad Pro" w:hAnsi="Myriad Pro"/>
          <w:b/>
          <w:bCs/>
          <w:sz w:val="22"/>
          <w:szCs w:val="22"/>
        </w:rPr>
        <w:t>Raportin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në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tri </w:t>
      </w:r>
      <w:proofErr w:type="spellStart"/>
      <w:r>
        <w:rPr>
          <w:rFonts w:ascii="Myriad Pro" w:hAnsi="Myriad Pro"/>
          <w:b/>
          <w:bCs/>
          <w:sz w:val="22"/>
          <w:szCs w:val="22"/>
        </w:rPr>
        <w:t>gjuhët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mund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ta </w:t>
      </w:r>
      <w:proofErr w:type="spellStart"/>
      <w:r>
        <w:rPr>
          <w:rFonts w:ascii="Myriad Pro" w:hAnsi="Myriad Pro"/>
          <w:b/>
          <w:bCs/>
          <w:sz w:val="22"/>
          <w:szCs w:val="22"/>
        </w:rPr>
        <w:t>gjeni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në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vegëzën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në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vijim</w:t>
      </w:r>
      <w:proofErr w:type="spellEnd"/>
      <w:r w:rsidR="00FE1E99" w:rsidRPr="00032DB3">
        <w:rPr>
          <w:rFonts w:ascii="Myriad Pro" w:hAnsi="Myriad Pro"/>
          <w:b/>
          <w:bCs/>
          <w:sz w:val="22"/>
          <w:szCs w:val="22"/>
        </w:rPr>
        <w:t xml:space="preserve">: </w:t>
      </w:r>
    </w:p>
    <w:bookmarkStart w:id="0" w:name="_Hlk97539021"/>
    <w:p w14:paraId="3CBFE964" w14:textId="0979CBC3" w:rsidR="00FE1E99" w:rsidRPr="00E836A6" w:rsidRDefault="00E76585" w:rsidP="00FE1E99">
      <w:pPr>
        <w:jc w:val="both"/>
        <w:rPr>
          <w:rFonts w:ascii="Myriad Pro" w:hAnsi="Myriad Pro"/>
          <w:b/>
          <w:bCs/>
          <w:sz w:val="22"/>
          <w:szCs w:val="22"/>
        </w:rPr>
      </w:pPr>
      <w:r w:rsidRPr="00E836A6">
        <w:rPr>
          <w:rFonts w:ascii="Myriad Pro" w:hAnsi="Myriad Pro"/>
          <w:color w:val="0563C1"/>
          <w:sz w:val="22"/>
          <w:szCs w:val="22"/>
          <w:u w:val="single"/>
        </w:rPr>
        <w:fldChar w:fldCharType="begin"/>
      </w:r>
      <w:r w:rsidRPr="00E836A6">
        <w:rPr>
          <w:rFonts w:ascii="Myriad Pro" w:hAnsi="Myriad Pro"/>
          <w:color w:val="0563C1"/>
          <w:sz w:val="22"/>
          <w:szCs w:val="22"/>
          <w:u w:val="single"/>
        </w:rPr>
        <w:instrText xml:space="preserve"> HYPERLINK "</w:instrText>
      </w:r>
      <w:r w:rsidRPr="00E836A6">
        <w:rPr>
          <w:rFonts w:ascii="Myriad Pro" w:hAnsi="Myriad Pro"/>
          <w:color w:val="0563C1"/>
          <w:sz w:val="22"/>
          <w:szCs w:val="22"/>
          <w:u w:val="single"/>
        </w:rPr>
        <w:instrText>https://www.ks.undp.org/content/kosovo/en/home/library/democratic_governance/public-pulse-brief-xxi.html</w:instrText>
      </w:r>
      <w:r w:rsidRPr="00E836A6">
        <w:rPr>
          <w:rFonts w:ascii="Myriad Pro" w:hAnsi="Myriad Pro"/>
          <w:color w:val="0563C1"/>
          <w:sz w:val="22"/>
          <w:szCs w:val="22"/>
          <w:u w:val="single"/>
        </w:rPr>
        <w:instrText xml:space="preserve">" </w:instrText>
      </w:r>
      <w:r w:rsidRPr="00E836A6">
        <w:rPr>
          <w:rFonts w:ascii="Myriad Pro" w:hAnsi="Myriad Pro"/>
          <w:color w:val="0563C1"/>
          <w:sz w:val="22"/>
          <w:szCs w:val="22"/>
          <w:u w:val="single"/>
        </w:rPr>
        <w:fldChar w:fldCharType="separate"/>
      </w:r>
      <w:r w:rsidRPr="00E836A6">
        <w:rPr>
          <w:rStyle w:val="Hyperlink"/>
          <w:rFonts w:ascii="Myriad Pro" w:hAnsi="Myriad Pro"/>
          <w:sz w:val="22"/>
          <w:szCs w:val="22"/>
        </w:rPr>
        <w:t>https://www.ks.undp.org/content/kosovo/en/home/library/democratic_governance/public-pulse-brief-xxi.html</w:t>
      </w:r>
      <w:r w:rsidRPr="00E836A6">
        <w:rPr>
          <w:rFonts w:ascii="Myriad Pro" w:hAnsi="Myriad Pro"/>
          <w:color w:val="0563C1"/>
          <w:sz w:val="22"/>
          <w:szCs w:val="22"/>
          <w:u w:val="single"/>
        </w:rPr>
        <w:fldChar w:fldCharType="end"/>
      </w:r>
    </w:p>
    <w:bookmarkEnd w:id="0"/>
    <w:p w14:paraId="459C3337" w14:textId="77777777" w:rsidR="00FB1598" w:rsidRPr="00E836A6" w:rsidRDefault="00FB1598" w:rsidP="00FE1E99">
      <w:pPr>
        <w:jc w:val="both"/>
        <w:rPr>
          <w:rFonts w:ascii="Myriad Pro" w:hAnsi="Myriad Pro"/>
          <w:sz w:val="22"/>
          <w:szCs w:val="22"/>
        </w:rPr>
      </w:pPr>
    </w:p>
    <w:p w14:paraId="6D887658" w14:textId="77777777" w:rsidR="00E836A6" w:rsidRDefault="00E836A6" w:rsidP="00FE1E99">
      <w:pPr>
        <w:jc w:val="both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P</w:t>
      </w:r>
      <w:r w:rsidRPr="00E836A6">
        <w:rPr>
          <w:rFonts w:ascii="Myriad Pro" w:hAnsi="Myriad Pro"/>
          <w:sz w:val="22"/>
          <w:szCs w:val="22"/>
        </w:rPr>
        <w:t>ërmbledhj</w:t>
      </w:r>
      <w:r>
        <w:rPr>
          <w:rFonts w:ascii="Myriad Pro" w:hAnsi="Myriad Pro"/>
          <w:sz w:val="22"/>
          <w:szCs w:val="22"/>
        </w:rPr>
        <w:t>a</w:t>
      </w:r>
      <w:proofErr w:type="spellEnd"/>
      <w:r>
        <w:rPr>
          <w:rFonts w:ascii="Myriad Pro" w:hAnsi="Myriad Pro"/>
          <w:sz w:val="22"/>
          <w:szCs w:val="22"/>
        </w:rPr>
        <w:t xml:space="preserve"> Pulsi </w:t>
      </w:r>
      <w:proofErr w:type="spellStart"/>
      <w:r>
        <w:rPr>
          <w:rFonts w:ascii="Myriad Pro" w:hAnsi="Myriad Pro"/>
          <w:sz w:val="22"/>
          <w:szCs w:val="22"/>
        </w:rPr>
        <w:t>Publik</w:t>
      </w:r>
      <w:proofErr w:type="spellEnd"/>
      <w:r>
        <w:rPr>
          <w:rFonts w:ascii="Myriad Pro" w:hAnsi="Myriad Pro"/>
          <w:sz w:val="22"/>
          <w:szCs w:val="22"/>
        </w:rPr>
        <w:t xml:space="preserve"> 21</w:t>
      </w:r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bazohe</w:t>
      </w:r>
      <w:r>
        <w:rPr>
          <w:rFonts w:ascii="Myriad Pro" w:hAnsi="Myriad Pro"/>
          <w:sz w:val="22"/>
          <w:szCs w:val="22"/>
        </w:rPr>
        <w:t>t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në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anketën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e</w:t>
      </w:r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realizuar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nga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20 </w:t>
      </w:r>
      <w:proofErr w:type="spellStart"/>
      <w:r w:rsidRPr="00E836A6">
        <w:rPr>
          <w:rFonts w:ascii="Myriad Pro" w:hAnsi="Myriad Pro"/>
          <w:sz w:val="22"/>
          <w:szCs w:val="22"/>
        </w:rPr>
        <w:t>tetori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deri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më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4 </w:t>
      </w:r>
      <w:proofErr w:type="spellStart"/>
      <w:r w:rsidRPr="00E836A6">
        <w:rPr>
          <w:rFonts w:ascii="Myriad Pro" w:hAnsi="Myriad Pro"/>
          <w:sz w:val="22"/>
          <w:szCs w:val="22"/>
        </w:rPr>
        <w:t>nëntor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2021</w:t>
      </w:r>
      <w:r w:rsidRPr="00E836A6">
        <w:t xml:space="preserve"> </w:t>
      </w:r>
      <w:r w:rsidRPr="00E836A6">
        <w:rPr>
          <w:rFonts w:ascii="Myriad Pro" w:hAnsi="Myriad Pro"/>
          <w:sz w:val="22"/>
          <w:szCs w:val="22"/>
        </w:rPr>
        <w:t xml:space="preserve">me 1,306 </w:t>
      </w:r>
      <w:proofErr w:type="spellStart"/>
      <w:r w:rsidRPr="00E836A6">
        <w:rPr>
          <w:rFonts w:ascii="Myriad Pro" w:hAnsi="Myriad Pro"/>
          <w:sz w:val="22"/>
          <w:szCs w:val="22"/>
        </w:rPr>
        <w:t>të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anketuar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nga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gjitha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komunitetet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në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Kosovë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.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dhënat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dhe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indikatorët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nga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anketa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janë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zbërth</w:t>
      </w:r>
      <w:r>
        <w:rPr>
          <w:rFonts w:ascii="Myriad Pro" w:hAnsi="Myriad Pro"/>
          <w:sz w:val="22"/>
          <w:szCs w:val="22"/>
        </w:rPr>
        <w:t>yer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sipas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përkatësisë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etnike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dhe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gjinore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për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ofruar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informata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hollësishme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mbi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dallimet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perceptime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lidhur</w:t>
      </w:r>
      <w:proofErr w:type="spellEnd"/>
      <w:r>
        <w:rPr>
          <w:rFonts w:ascii="Myriad Pro" w:hAnsi="Myriad Pro"/>
          <w:sz w:val="22"/>
          <w:szCs w:val="22"/>
        </w:rPr>
        <w:t xml:space="preserve"> me </w:t>
      </w:r>
      <w:proofErr w:type="spellStart"/>
      <w:r>
        <w:rPr>
          <w:rFonts w:ascii="Myriad Pro" w:hAnsi="Myriad Pro"/>
          <w:sz w:val="22"/>
          <w:szCs w:val="22"/>
        </w:rPr>
        <w:t>problemet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zhvillimore</w:t>
      </w:r>
      <w:proofErr w:type="spellEnd"/>
      <w:r>
        <w:rPr>
          <w:rFonts w:ascii="Myriad Pro" w:hAnsi="Myriad Pro"/>
          <w:sz w:val="22"/>
          <w:szCs w:val="22"/>
        </w:rPr>
        <w:t xml:space="preserve"> me </w:t>
      </w:r>
      <w:proofErr w:type="spellStart"/>
      <w:r>
        <w:rPr>
          <w:rFonts w:ascii="Myriad Pro" w:hAnsi="Myriad Pro"/>
          <w:sz w:val="22"/>
          <w:szCs w:val="22"/>
        </w:rPr>
        <w:t>të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cilat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ballafaqohen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qytetarët</w:t>
      </w:r>
      <w:proofErr w:type="spellEnd"/>
      <w:r>
        <w:rPr>
          <w:rFonts w:ascii="Myriad Pro" w:hAnsi="Myriad Pro"/>
          <w:sz w:val="22"/>
          <w:szCs w:val="22"/>
        </w:rPr>
        <w:t xml:space="preserve"> e </w:t>
      </w:r>
      <w:proofErr w:type="spellStart"/>
      <w:r>
        <w:rPr>
          <w:rFonts w:ascii="Myriad Pro" w:hAnsi="Myriad Pro"/>
          <w:sz w:val="22"/>
          <w:szCs w:val="22"/>
        </w:rPr>
        <w:t>Kosovës</w:t>
      </w:r>
      <w:proofErr w:type="spellEnd"/>
      <w:r>
        <w:rPr>
          <w:rFonts w:ascii="Myriad Pro" w:hAnsi="Myriad Pro"/>
          <w:sz w:val="22"/>
          <w:szCs w:val="22"/>
        </w:rPr>
        <w:t xml:space="preserve">. </w:t>
      </w:r>
      <w:proofErr w:type="spellStart"/>
      <w:r w:rsidRPr="00E836A6">
        <w:rPr>
          <w:rFonts w:ascii="Myriad Pro" w:hAnsi="Myriad Pro"/>
          <w:sz w:val="22"/>
          <w:szCs w:val="22"/>
        </w:rPr>
        <w:t>Mostra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përfshiu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896 </w:t>
      </w:r>
      <w:proofErr w:type="spellStart"/>
      <w:r w:rsidRPr="00E836A6">
        <w:rPr>
          <w:rFonts w:ascii="Myriad Pro" w:hAnsi="Myriad Pro"/>
          <w:sz w:val="22"/>
          <w:szCs w:val="22"/>
        </w:rPr>
        <w:t>shqiptarë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Kosovës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, 210 </w:t>
      </w:r>
      <w:proofErr w:type="spellStart"/>
      <w:r w:rsidRPr="00E836A6">
        <w:rPr>
          <w:rFonts w:ascii="Myriad Pro" w:hAnsi="Myriad Pro"/>
          <w:sz w:val="22"/>
          <w:szCs w:val="22"/>
        </w:rPr>
        <w:t>serbë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Kosovës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dhe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200 </w:t>
      </w:r>
      <w:proofErr w:type="spellStart"/>
      <w:r w:rsidRPr="00E836A6">
        <w:rPr>
          <w:rFonts w:ascii="Myriad Pro" w:hAnsi="Myriad Pro"/>
          <w:sz w:val="22"/>
          <w:szCs w:val="22"/>
        </w:rPr>
        <w:t>pjesëtarë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komuniteteve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tjera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Kosovës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(</w:t>
      </w:r>
      <w:proofErr w:type="spellStart"/>
      <w:r w:rsidRPr="00E836A6">
        <w:rPr>
          <w:rFonts w:ascii="Myriad Pro" w:hAnsi="Myriad Pro"/>
          <w:sz w:val="22"/>
          <w:szCs w:val="22"/>
        </w:rPr>
        <w:t>boshnjakë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E836A6">
        <w:rPr>
          <w:rFonts w:ascii="Myriad Pro" w:hAnsi="Myriad Pro"/>
          <w:sz w:val="22"/>
          <w:szCs w:val="22"/>
        </w:rPr>
        <w:t>ashkali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E836A6">
        <w:rPr>
          <w:rFonts w:ascii="Myriad Pro" w:hAnsi="Myriad Pro"/>
          <w:sz w:val="22"/>
          <w:szCs w:val="22"/>
        </w:rPr>
        <w:t>egjipta</w:t>
      </w:r>
      <w:r>
        <w:rPr>
          <w:rFonts w:ascii="Myriad Pro" w:hAnsi="Myriad Pro"/>
          <w:sz w:val="22"/>
          <w:szCs w:val="22"/>
        </w:rPr>
        <w:t>s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E836A6">
        <w:rPr>
          <w:rFonts w:ascii="Myriad Pro" w:hAnsi="Myriad Pro"/>
          <w:sz w:val="22"/>
          <w:szCs w:val="22"/>
        </w:rPr>
        <w:t>goranë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E836A6">
        <w:rPr>
          <w:rFonts w:ascii="Myriad Pro" w:hAnsi="Myriad Pro"/>
          <w:sz w:val="22"/>
          <w:szCs w:val="22"/>
        </w:rPr>
        <w:t>romë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E836A6">
        <w:rPr>
          <w:rFonts w:ascii="Myriad Pro" w:hAnsi="Myriad Pro"/>
          <w:sz w:val="22"/>
          <w:szCs w:val="22"/>
        </w:rPr>
        <w:t>dhe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turq</w:t>
      </w:r>
      <w:proofErr w:type="spellEnd"/>
      <w:r w:rsidRPr="00E836A6">
        <w:rPr>
          <w:rFonts w:ascii="Myriad Pro" w:hAnsi="Myriad Pro"/>
          <w:sz w:val="22"/>
          <w:szCs w:val="22"/>
        </w:rPr>
        <w:t>)</w:t>
      </w:r>
      <w:r>
        <w:rPr>
          <w:rFonts w:ascii="Myriad Pro" w:hAnsi="Myriad Pro"/>
          <w:sz w:val="22"/>
          <w:szCs w:val="22"/>
        </w:rPr>
        <w:t>.</w:t>
      </w:r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Anketa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E836A6">
        <w:rPr>
          <w:rFonts w:ascii="Myriad Pro" w:hAnsi="Myriad Pro"/>
          <w:sz w:val="22"/>
          <w:szCs w:val="22"/>
        </w:rPr>
        <w:t>krye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në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bazë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mostrimit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E836A6">
        <w:rPr>
          <w:rFonts w:ascii="Myriad Pro" w:hAnsi="Myriad Pro"/>
          <w:sz w:val="22"/>
          <w:szCs w:val="22"/>
        </w:rPr>
        <w:t>probabilitet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rastësor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në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etapa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të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shumëfishta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E836A6">
        <w:rPr>
          <w:rFonts w:ascii="Myriad Pro" w:hAnsi="Myriad Pro"/>
          <w:sz w:val="22"/>
          <w:szCs w:val="22"/>
        </w:rPr>
        <w:t>dhe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E836A6">
        <w:rPr>
          <w:rFonts w:ascii="Myriad Pro" w:hAnsi="Myriad Pro"/>
          <w:sz w:val="22"/>
          <w:szCs w:val="22"/>
        </w:rPr>
        <w:t>krye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përmes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intervistave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sy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më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836A6">
        <w:rPr>
          <w:rFonts w:ascii="Myriad Pro" w:hAnsi="Myriad Pro"/>
          <w:sz w:val="22"/>
          <w:szCs w:val="22"/>
        </w:rPr>
        <w:t>sy</w:t>
      </w:r>
      <w:proofErr w:type="spellEnd"/>
      <w:r w:rsidRPr="00E836A6">
        <w:rPr>
          <w:rFonts w:ascii="Myriad Pro" w:hAnsi="Myriad Pro"/>
          <w:sz w:val="22"/>
          <w:szCs w:val="22"/>
        </w:rPr>
        <w:t xml:space="preserve">. </w:t>
      </w:r>
    </w:p>
    <w:p w14:paraId="1E52F2AB" w14:textId="77777777" w:rsidR="00E836A6" w:rsidRDefault="00E836A6" w:rsidP="00FE1E99">
      <w:pPr>
        <w:jc w:val="both"/>
        <w:rPr>
          <w:rFonts w:ascii="Myriad Pro" w:hAnsi="Myriad Pro"/>
          <w:sz w:val="22"/>
          <w:szCs w:val="22"/>
        </w:rPr>
      </w:pPr>
    </w:p>
    <w:p w14:paraId="1CA48768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b/>
          <w:bCs/>
          <w:sz w:val="22"/>
          <w:szCs w:val="22"/>
          <w:lang w:val="sq-AL"/>
        </w:rPr>
      </w:pPr>
      <w:r w:rsidRPr="00E836A6">
        <w:rPr>
          <w:rFonts w:ascii="Myriad Pro" w:eastAsia="MS Mincho" w:hAnsi="Myriad Pro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6EEB7419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b/>
          <w:bCs/>
          <w:sz w:val="22"/>
          <w:szCs w:val="22"/>
          <w:lang w:val="sq-AL"/>
        </w:rPr>
      </w:pPr>
    </w:p>
    <w:p w14:paraId="59D1E2AF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sz w:val="22"/>
          <w:szCs w:val="22"/>
          <w:lang w:val="sq-AL"/>
        </w:rPr>
      </w:pP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Burbuqe Dobranja, zyrtare për komunikim pranë UNDP-së </w:t>
      </w:r>
    </w:p>
    <w:p w14:paraId="63F23A4D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color w:val="0000FF"/>
          <w:sz w:val="22"/>
          <w:szCs w:val="22"/>
          <w:u w:val="single"/>
          <w:lang w:val="sq-AL"/>
        </w:rPr>
      </w:pP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Tel: (038) 249 066 lok. 410;  mobil: 049 720 800; </w:t>
      </w:r>
      <w:r w:rsidRPr="00E836A6">
        <w:rPr>
          <w:rFonts w:ascii="Myriad Pro" w:eastAsia="MS Mincho" w:hAnsi="Myriad Pro"/>
          <w:sz w:val="22"/>
          <w:szCs w:val="22"/>
          <w:lang w:val="sq-AL"/>
        </w:rPr>
        <w:tab/>
        <w:t xml:space="preserve">   email</w:t>
      </w:r>
      <w:r w:rsidRPr="00E836A6">
        <w:rPr>
          <w:rFonts w:ascii="Myriad Pro" w:eastAsia="MS Mincho" w:hAnsi="Myriad Pro"/>
          <w:sz w:val="22"/>
          <w:szCs w:val="22"/>
        </w:rPr>
        <w:t>:</w:t>
      </w: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 </w:t>
      </w:r>
      <w:hyperlink r:id="rId12" w:tooltip="mailto:burbuqe.dobranja@undp.org" w:history="1">
        <w:r w:rsidRPr="00E836A6">
          <w:rPr>
            <w:rFonts w:ascii="Myriad Pro" w:eastAsia="MS Mincho" w:hAnsi="Myriad Pro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5EB376EF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color w:val="0000FF"/>
          <w:sz w:val="22"/>
          <w:szCs w:val="22"/>
          <w:u w:val="single"/>
          <w:lang w:val="sq-AL"/>
        </w:rPr>
      </w:pPr>
    </w:p>
    <w:p w14:paraId="25E69C4C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sz w:val="22"/>
          <w:szCs w:val="22"/>
          <w:lang w:val="sq-AL"/>
        </w:rPr>
      </w:pP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Danijela Mitić, zyrtare për komunikim pranë UNDP-së </w:t>
      </w:r>
    </w:p>
    <w:p w14:paraId="1B06D18D" w14:textId="77777777" w:rsidR="00E836A6" w:rsidRPr="00E836A6" w:rsidRDefault="00E836A6" w:rsidP="00E836A6">
      <w:pPr>
        <w:tabs>
          <w:tab w:val="center" w:pos="4320"/>
          <w:tab w:val="right" w:pos="8640"/>
        </w:tabs>
        <w:ind w:right="270"/>
        <w:jc w:val="both"/>
        <w:rPr>
          <w:rFonts w:ascii="Myriad Pro" w:eastAsia="MS Mincho" w:hAnsi="Myriad Pro"/>
        </w:rPr>
      </w:pPr>
      <w:r w:rsidRPr="00E836A6">
        <w:rPr>
          <w:rFonts w:ascii="Myriad Pro" w:eastAsia="MS Mincho" w:hAnsi="Myriad Pro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3" w:tooltip="mailto:danijela.mitic@undp.org" w:history="1">
        <w:r w:rsidRPr="00E836A6">
          <w:rPr>
            <w:rFonts w:ascii="Myriad Pro" w:eastAsia="MS Mincho" w:hAnsi="Myriad Pro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4C241D81" w14:textId="77777777" w:rsidR="00FE1E99" w:rsidRPr="00032DB3" w:rsidRDefault="00FE1E99" w:rsidP="00FE1E99">
      <w:pPr>
        <w:rPr>
          <w:rFonts w:ascii="Myriad Pro" w:hAnsi="Myriad Pro"/>
          <w:sz w:val="22"/>
          <w:szCs w:val="22"/>
        </w:rPr>
      </w:pPr>
    </w:p>
    <w:p w14:paraId="1771C96D" w14:textId="44879098" w:rsidR="00633939" w:rsidRPr="00032DB3" w:rsidRDefault="00633939" w:rsidP="00D52469">
      <w:pPr>
        <w:spacing w:line="312" w:lineRule="auto"/>
        <w:ind w:right="270"/>
        <w:jc w:val="both"/>
        <w:rPr>
          <w:rFonts w:ascii="Myriad Pro" w:hAnsi="Myriad Pro"/>
          <w:i/>
          <w:sz w:val="22"/>
          <w:szCs w:val="22"/>
        </w:rPr>
      </w:pPr>
    </w:p>
    <w:sectPr w:rsidR="00633939" w:rsidRPr="00032DB3" w:rsidSect="00744586">
      <w:headerReference w:type="default" r:id="rId14"/>
      <w:footerReference w:type="default" r:id="rId15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C3AE" w14:textId="77777777" w:rsidR="00C05FFE" w:rsidRDefault="00C05FFE">
      <w:r>
        <w:separator/>
      </w:r>
    </w:p>
  </w:endnote>
  <w:endnote w:type="continuationSeparator" w:id="0">
    <w:p w14:paraId="18F395F1" w14:textId="77777777" w:rsidR="00C05FFE" w:rsidRDefault="00C0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 w:rsidRPr="00467C16">
      <w:rPr>
        <w:rFonts w:ascii="Myriad Pro" w:eastAsiaTheme="minorEastAsia" w:hAnsi="Myriad Pro" w:cs="Arial"/>
        <w:sz w:val="20"/>
      </w:rPr>
      <w:t>Prizreni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2164" w14:textId="77777777" w:rsidR="00C05FFE" w:rsidRDefault="00C05FFE">
      <w:r>
        <w:separator/>
      </w:r>
    </w:p>
  </w:footnote>
  <w:footnote w:type="continuationSeparator" w:id="0">
    <w:p w14:paraId="060DF5BC" w14:textId="77777777" w:rsidR="00C05FFE" w:rsidRDefault="00C0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0B06FB"/>
    <w:multiLevelType w:val="hybridMultilevel"/>
    <w:tmpl w:val="60F863BA"/>
    <w:lvl w:ilvl="0" w:tplc="3BE06B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509E"/>
    <w:multiLevelType w:val="hybridMultilevel"/>
    <w:tmpl w:val="830A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033"/>
    <w:rsid w:val="000074FD"/>
    <w:rsid w:val="0001279E"/>
    <w:rsid w:val="00032DB3"/>
    <w:rsid w:val="00036726"/>
    <w:rsid w:val="0005199B"/>
    <w:rsid w:val="00052D8E"/>
    <w:rsid w:val="0006312B"/>
    <w:rsid w:val="0008052C"/>
    <w:rsid w:val="000869E3"/>
    <w:rsid w:val="000A4529"/>
    <w:rsid w:val="000C00CA"/>
    <w:rsid w:val="000C79A1"/>
    <w:rsid w:val="000E6559"/>
    <w:rsid w:val="000F208B"/>
    <w:rsid w:val="000F669A"/>
    <w:rsid w:val="00101036"/>
    <w:rsid w:val="00101F51"/>
    <w:rsid w:val="00103F5F"/>
    <w:rsid w:val="001149A1"/>
    <w:rsid w:val="0011520F"/>
    <w:rsid w:val="001212C0"/>
    <w:rsid w:val="0013241E"/>
    <w:rsid w:val="00147D9F"/>
    <w:rsid w:val="00166284"/>
    <w:rsid w:val="001851B5"/>
    <w:rsid w:val="001A43B8"/>
    <w:rsid w:val="001C0BE1"/>
    <w:rsid w:val="001C436A"/>
    <w:rsid w:val="001D1484"/>
    <w:rsid w:val="001E60F2"/>
    <w:rsid w:val="002261E0"/>
    <w:rsid w:val="00280D47"/>
    <w:rsid w:val="002866DD"/>
    <w:rsid w:val="00295269"/>
    <w:rsid w:val="002D73FB"/>
    <w:rsid w:val="00302F24"/>
    <w:rsid w:val="0030320D"/>
    <w:rsid w:val="00305C89"/>
    <w:rsid w:val="00310506"/>
    <w:rsid w:val="0031073A"/>
    <w:rsid w:val="003247BF"/>
    <w:rsid w:val="00333CBF"/>
    <w:rsid w:val="0034377C"/>
    <w:rsid w:val="00362EAF"/>
    <w:rsid w:val="00364D20"/>
    <w:rsid w:val="0039782D"/>
    <w:rsid w:val="003A1567"/>
    <w:rsid w:val="003A4BA7"/>
    <w:rsid w:val="003B3BB9"/>
    <w:rsid w:val="004035FB"/>
    <w:rsid w:val="004075CC"/>
    <w:rsid w:val="00421620"/>
    <w:rsid w:val="004330F2"/>
    <w:rsid w:val="0043682A"/>
    <w:rsid w:val="00436B07"/>
    <w:rsid w:val="00465A56"/>
    <w:rsid w:val="00467C16"/>
    <w:rsid w:val="00492546"/>
    <w:rsid w:val="00496103"/>
    <w:rsid w:val="004C3F66"/>
    <w:rsid w:val="004D28A2"/>
    <w:rsid w:val="004E1C1C"/>
    <w:rsid w:val="004E7655"/>
    <w:rsid w:val="004F1F60"/>
    <w:rsid w:val="0050181A"/>
    <w:rsid w:val="00512A9D"/>
    <w:rsid w:val="005139D5"/>
    <w:rsid w:val="005155B4"/>
    <w:rsid w:val="005265C2"/>
    <w:rsid w:val="005271C7"/>
    <w:rsid w:val="00564D5E"/>
    <w:rsid w:val="005670F9"/>
    <w:rsid w:val="005856CA"/>
    <w:rsid w:val="0059606E"/>
    <w:rsid w:val="005A1C79"/>
    <w:rsid w:val="005B753E"/>
    <w:rsid w:val="005D1ABE"/>
    <w:rsid w:val="005D2919"/>
    <w:rsid w:val="005D77F9"/>
    <w:rsid w:val="005E6882"/>
    <w:rsid w:val="0060765A"/>
    <w:rsid w:val="00615F32"/>
    <w:rsid w:val="00624DF1"/>
    <w:rsid w:val="00632393"/>
    <w:rsid w:val="00633939"/>
    <w:rsid w:val="006A1B6E"/>
    <w:rsid w:val="006A5EC3"/>
    <w:rsid w:val="006C086F"/>
    <w:rsid w:val="006C2EFD"/>
    <w:rsid w:val="007043DC"/>
    <w:rsid w:val="0071537F"/>
    <w:rsid w:val="00722AA4"/>
    <w:rsid w:val="00724E16"/>
    <w:rsid w:val="00736012"/>
    <w:rsid w:val="00740B32"/>
    <w:rsid w:val="00744586"/>
    <w:rsid w:val="007452C5"/>
    <w:rsid w:val="00774CC3"/>
    <w:rsid w:val="007958B7"/>
    <w:rsid w:val="007B2A33"/>
    <w:rsid w:val="007B4281"/>
    <w:rsid w:val="007B658C"/>
    <w:rsid w:val="007D51DB"/>
    <w:rsid w:val="007E6F4B"/>
    <w:rsid w:val="007E7CCF"/>
    <w:rsid w:val="007F1268"/>
    <w:rsid w:val="0080103F"/>
    <w:rsid w:val="0081002F"/>
    <w:rsid w:val="0081425C"/>
    <w:rsid w:val="00822EEA"/>
    <w:rsid w:val="00850798"/>
    <w:rsid w:val="00864B2F"/>
    <w:rsid w:val="00873DB4"/>
    <w:rsid w:val="00893C70"/>
    <w:rsid w:val="008B722A"/>
    <w:rsid w:val="008D36F0"/>
    <w:rsid w:val="008E4232"/>
    <w:rsid w:val="008F5742"/>
    <w:rsid w:val="009020F6"/>
    <w:rsid w:val="00903D2D"/>
    <w:rsid w:val="009106D5"/>
    <w:rsid w:val="00916CE8"/>
    <w:rsid w:val="00944E11"/>
    <w:rsid w:val="009569A9"/>
    <w:rsid w:val="00977004"/>
    <w:rsid w:val="009A1BA1"/>
    <w:rsid w:val="009A5A60"/>
    <w:rsid w:val="009B71B7"/>
    <w:rsid w:val="009D64DA"/>
    <w:rsid w:val="009E5B36"/>
    <w:rsid w:val="00A03175"/>
    <w:rsid w:val="00A05963"/>
    <w:rsid w:val="00A06E0B"/>
    <w:rsid w:val="00A347D3"/>
    <w:rsid w:val="00A3719B"/>
    <w:rsid w:val="00A42FD0"/>
    <w:rsid w:val="00A51EC5"/>
    <w:rsid w:val="00A54F28"/>
    <w:rsid w:val="00A67FDD"/>
    <w:rsid w:val="00AC13CD"/>
    <w:rsid w:val="00AC5036"/>
    <w:rsid w:val="00AD4F5A"/>
    <w:rsid w:val="00AF2EAC"/>
    <w:rsid w:val="00B10D50"/>
    <w:rsid w:val="00B47BEE"/>
    <w:rsid w:val="00B53697"/>
    <w:rsid w:val="00B66705"/>
    <w:rsid w:val="00B67A6A"/>
    <w:rsid w:val="00B82B7A"/>
    <w:rsid w:val="00B9386F"/>
    <w:rsid w:val="00BE1DB0"/>
    <w:rsid w:val="00BF1AC6"/>
    <w:rsid w:val="00C05FFE"/>
    <w:rsid w:val="00C34AE8"/>
    <w:rsid w:val="00C3704F"/>
    <w:rsid w:val="00C378D0"/>
    <w:rsid w:val="00C43C3F"/>
    <w:rsid w:val="00C53115"/>
    <w:rsid w:val="00C665A9"/>
    <w:rsid w:val="00C806A2"/>
    <w:rsid w:val="00C90A02"/>
    <w:rsid w:val="00C97C33"/>
    <w:rsid w:val="00C97FE3"/>
    <w:rsid w:val="00CB1E0B"/>
    <w:rsid w:val="00CD5CE2"/>
    <w:rsid w:val="00CE1C73"/>
    <w:rsid w:val="00CF598A"/>
    <w:rsid w:val="00D173C7"/>
    <w:rsid w:val="00D17E3F"/>
    <w:rsid w:val="00D30D21"/>
    <w:rsid w:val="00D31185"/>
    <w:rsid w:val="00D33E28"/>
    <w:rsid w:val="00D5125E"/>
    <w:rsid w:val="00D52469"/>
    <w:rsid w:val="00D550B7"/>
    <w:rsid w:val="00D60A2E"/>
    <w:rsid w:val="00D86578"/>
    <w:rsid w:val="00DA25D0"/>
    <w:rsid w:val="00DC06BA"/>
    <w:rsid w:val="00DC4B9E"/>
    <w:rsid w:val="00DC7331"/>
    <w:rsid w:val="00DC7386"/>
    <w:rsid w:val="00DD683E"/>
    <w:rsid w:val="00DE57B3"/>
    <w:rsid w:val="00E10A5D"/>
    <w:rsid w:val="00E11E87"/>
    <w:rsid w:val="00E156E8"/>
    <w:rsid w:val="00E16B44"/>
    <w:rsid w:val="00E232D2"/>
    <w:rsid w:val="00E33B65"/>
    <w:rsid w:val="00E4175C"/>
    <w:rsid w:val="00E453D2"/>
    <w:rsid w:val="00E54853"/>
    <w:rsid w:val="00E63FD9"/>
    <w:rsid w:val="00E6629A"/>
    <w:rsid w:val="00E74BD9"/>
    <w:rsid w:val="00E76585"/>
    <w:rsid w:val="00E836A6"/>
    <w:rsid w:val="00E94690"/>
    <w:rsid w:val="00E947E8"/>
    <w:rsid w:val="00EB2001"/>
    <w:rsid w:val="00EC64D4"/>
    <w:rsid w:val="00EE2E71"/>
    <w:rsid w:val="00EE778E"/>
    <w:rsid w:val="00F00BCF"/>
    <w:rsid w:val="00F105D3"/>
    <w:rsid w:val="00F222B5"/>
    <w:rsid w:val="00F57229"/>
    <w:rsid w:val="00FA3EE8"/>
    <w:rsid w:val="00FB1598"/>
    <w:rsid w:val="00FB1EC0"/>
    <w:rsid w:val="00FC2E9C"/>
    <w:rsid w:val="00FD39AE"/>
    <w:rsid w:val="00FE1E99"/>
    <w:rsid w:val="00FF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4249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2022-03-07T09:03:00Z</dcterms:created>
  <dcterms:modified xsi:type="dcterms:W3CDTF">2022-03-07T09:03:00Z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