
<file path=[Content_Types].xml><?xml version="1.0" encoding="utf-8"?>
<Types xmlns="http://schemas.openxmlformats.org/package/2006/content-types">
  <Default Extension="png" ContentType="image/png"/>
  <Default Extension="jfif" ContentType="image/jpe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55C987" w14:textId="4E382837" w:rsidR="00472FB8" w:rsidRPr="001B6A8E" w:rsidRDefault="00426E48" w:rsidP="00472FB8">
      <w:pPr>
        <w:jc w:val="center"/>
        <w:rPr>
          <w:b/>
          <w:sz w:val="40"/>
          <w:szCs w:val="40"/>
          <w:lang w:val="en-US"/>
        </w:rPr>
      </w:pPr>
      <w:r w:rsidRPr="009D5D1C">
        <w:rPr>
          <w:noProof/>
          <w:lang w:val="en-CA" w:eastAsia="en-CA"/>
        </w:rPr>
        <mc:AlternateContent>
          <mc:Choice Requires="wps">
            <w:drawing>
              <wp:anchor distT="45720" distB="45720" distL="114300" distR="114300" simplePos="0" relativeHeight="251689984" behindDoc="0" locked="0" layoutInCell="1" allowOverlap="1" wp14:anchorId="5655CA1E" wp14:editId="7E1E8243">
                <wp:simplePos x="0" y="0"/>
                <wp:positionH relativeFrom="margin">
                  <wp:align>right</wp:align>
                </wp:positionH>
                <wp:positionV relativeFrom="paragraph">
                  <wp:posOffset>420866</wp:posOffset>
                </wp:positionV>
                <wp:extent cx="6594475" cy="2301139"/>
                <wp:effectExtent l="0" t="0" r="15875"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2301139"/>
                        </a:xfrm>
                        <a:prstGeom prst="rect">
                          <a:avLst/>
                        </a:prstGeom>
                        <a:solidFill>
                          <a:srgbClr val="FFFFFF"/>
                        </a:solidFill>
                        <a:ln w="9525">
                          <a:solidFill>
                            <a:srgbClr val="000000"/>
                          </a:solidFill>
                          <a:miter lim="800000"/>
                          <a:headEnd/>
                          <a:tailEnd/>
                        </a:ln>
                      </wps:spPr>
                      <wps:txbx>
                        <w:txbxContent>
                          <w:p w14:paraId="5655CA4E" w14:textId="77777777" w:rsidR="00CC2B08" w:rsidRDefault="00CC2B08" w:rsidP="00CC2B08">
                            <w:r>
                              <w:t>UNDP, in collaboration with national and county governments, UN Women, and UN Volunteers is implementing the Integrated Programme to Support Devolution (2014-2018) project. The project is anchored on the National Capacity Building Framework (NCBF) and organized around five pillars with the following outputs:</w:t>
                            </w:r>
                          </w:p>
                          <w:p w14:paraId="5655CA4F" w14:textId="77777777" w:rsidR="00CC2B08" w:rsidRDefault="00CC2B08" w:rsidP="00CC2B08">
                            <w:r>
                              <w:t>1) Policies, laws and institutional reforms at national and county levels;</w:t>
                            </w:r>
                          </w:p>
                          <w:p w14:paraId="5655CA50" w14:textId="77777777" w:rsidR="00CC2B08" w:rsidRDefault="00CC2B08" w:rsidP="00CC2B08">
                            <w:r>
                              <w:t>2) Strengthened institutional and human capacities at national and county levels;</w:t>
                            </w:r>
                          </w:p>
                          <w:p w14:paraId="5655CA51" w14:textId="77777777" w:rsidR="00CC2B08" w:rsidRDefault="00CC2B08" w:rsidP="00CC2B08">
                            <w:r>
                              <w:t>3) Improved service delivery mechanisms and response to opportunities and threats of insecurity and disaster;</w:t>
                            </w:r>
                          </w:p>
                          <w:p w14:paraId="5655CA52" w14:textId="77777777" w:rsidR="00CC2B08" w:rsidRDefault="00CC2B08" w:rsidP="00CC2B08">
                            <w:r>
                              <w:t>4) Strengthened citizen participation mechanisms for effective and equitable service delivery and transparent and accountable use of resources;</w:t>
                            </w:r>
                          </w:p>
                          <w:p w14:paraId="5655CA53" w14:textId="77777777" w:rsidR="00CC2B08" w:rsidRDefault="00CC2B08" w:rsidP="00CC2B08">
                            <w:r>
                              <w:t>5) An integrated service delivery framework pilot implemented.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5CA1E" id="_x0000_t202" coordsize="21600,21600" o:spt="202" path="m,l,21600r21600,l21600,xe">
                <v:stroke joinstyle="miter"/>
                <v:path gradientshapeok="t" o:connecttype="rect"/>
              </v:shapetype>
              <v:shape id="Text Box 2" o:spid="_x0000_s1026" type="#_x0000_t202" style="position:absolute;left:0;text-align:left;margin-left:468.05pt;margin-top:33.15pt;width:519.25pt;height:181.2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">
                <v:textbox>
                  <w:txbxContent>
                    <w:p w14:paraId="5655CA4E" w14:textId="77777777" w:rsidR="00CC2B08" w:rsidRDefault="00CC2B08" w:rsidP="00CC2B08">
                      <w:r>
                        <w:t>UNDP, in collaboration with national and county governments, UN Women, and UN Volunteers is implementing the Integrated Programme to Support Devolution (2014-2018) project. The project is anchored on the National Capacity Building Framework (NCBF) and organized around five pillars with the following outputs:</w:t>
                      </w:r>
                    </w:p>
                    <w:p w14:paraId="5655CA4F" w14:textId="77777777" w:rsidR="00CC2B08" w:rsidRDefault="00CC2B08" w:rsidP="00CC2B08">
                      <w:r>
                        <w:t>1) Policies, laws and institutional reforms at national and county levels;</w:t>
                      </w:r>
                    </w:p>
                    <w:p w14:paraId="5655CA50" w14:textId="77777777" w:rsidR="00CC2B08" w:rsidRDefault="00CC2B08" w:rsidP="00CC2B08">
                      <w:r>
                        <w:t>2) Strengthened institutional and human capacities at national and county levels;</w:t>
                      </w:r>
                    </w:p>
                    <w:p w14:paraId="5655CA51" w14:textId="77777777" w:rsidR="00CC2B08" w:rsidRDefault="00CC2B08" w:rsidP="00CC2B08">
                      <w:r>
                        <w:t>3) Improved service delivery mechanisms and response to opportunities and threats of insecurity and disaster;</w:t>
                      </w:r>
                    </w:p>
                    <w:p w14:paraId="5655CA52" w14:textId="77777777" w:rsidR="00CC2B08" w:rsidRDefault="00CC2B08" w:rsidP="00CC2B08">
                      <w:r>
                        <w:t>4) Strengthened citizen participation mechanisms for effective and equitable service delivery and transparent and accountable use of resources;</w:t>
                      </w:r>
                    </w:p>
                    <w:p w14:paraId="5655CA53" w14:textId="77777777" w:rsidR="00CC2B08" w:rsidRDefault="00CC2B08" w:rsidP="00CC2B08">
                      <w:r>
                        <w:t>5) An integrated service delivery framework pilot implemented.</w:t>
                      </w:r>
                    </w:p>
                  </w:txbxContent>
                </v:textbox>
                <w10:wrap type="square" anchorx="margin"/>
              </v:shape>
            </w:pict>
          </mc:Fallback>
        </mc:AlternateContent>
      </w:r>
      <w:r w:rsidR="00472FB8" w:rsidRPr="001B6A8E">
        <w:rPr>
          <w:b/>
          <w:sz w:val="40"/>
          <w:szCs w:val="40"/>
          <w:lang w:val="en-US"/>
        </w:rPr>
        <w:t>Ugatuzi Brief</w:t>
      </w:r>
      <w:r w:rsidR="00322B6E" w:rsidRPr="001B6A8E">
        <w:rPr>
          <w:b/>
          <w:sz w:val="40"/>
          <w:szCs w:val="40"/>
          <w:lang w:val="en-US"/>
        </w:rPr>
        <w:t xml:space="preserve"> – Volume </w:t>
      </w:r>
      <w:r w:rsidR="002F5E22">
        <w:rPr>
          <w:b/>
          <w:sz w:val="40"/>
          <w:szCs w:val="40"/>
          <w:lang w:val="en-US"/>
        </w:rPr>
        <w:t>4, 2017</w:t>
      </w:r>
    </w:p>
    <w:p w14:paraId="552341D5" w14:textId="77777777" w:rsidR="00AB1300" w:rsidRDefault="00AB1300" w:rsidP="00426E48">
      <w:pPr>
        <w:spacing w:after="0" w:line="240" w:lineRule="auto"/>
        <w:rPr>
          <w:b/>
          <w:sz w:val="40"/>
          <w:szCs w:val="40"/>
          <w:lang w:val="en-US"/>
        </w:rPr>
      </w:pPr>
    </w:p>
    <w:p w14:paraId="5655C999" w14:textId="6C9293AC" w:rsidR="00322B6E" w:rsidRPr="0097335D" w:rsidRDefault="00322B6E" w:rsidP="00AB1300">
      <w:pPr>
        <w:spacing w:after="0" w:line="240" w:lineRule="auto"/>
        <w:jc w:val="center"/>
        <w:rPr>
          <w:b/>
          <w:sz w:val="40"/>
          <w:szCs w:val="40"/>
          <w:lang w:val="en-US"/>
        </w:rPr>
      </w:pPr>
      <w:r w:rsidRPr="0097335D">
        <w:rPr>
          <w:b/>
          <w:sz w:val="40"/>
          <w:szCs w:val="40"/>
          <w:lang w:val="en-US"/>
        </w:rPr>
        <w:t>C</w:t>
      </w:r>
      <w:r w:rsidR="00F45757">
        <w:rPr>
          <w:b/>
          <w:sz w:val="40"/>
          <w:szCs w:val="40"/>
          <w:lang w:val="en-US"/>
        </w:rPr>
        <w:t>limate Change: From Global Goals to County Realities</w:t>
      </w:r>
    </w:p>
    <w:p w14:paraId="5655C99A" w14:textId="77777777" w:rsidR="00322B6E" w:rsidRDefault="00322B6E" w:rsidP="00322B6E">
      <w:pPr>
        <w:spacing w:after="0" w:line="240" w:lineRule="auto"/>
        <w:rPr>
          <w:sz w:val="26"/>
          <w:szCs w:val="26"/>
          <w:lang w:val="en-US"/>
        </w:rPr>
      </w:pPr>
    </w:p>
    <w:p w14:paraId="5655C99F" w14:textId="3BB9F868" w:rsidR="000E37EA" w:rsidRDefault="00DC25D3" w:rsidP="004939E8">
      <w:pPr>
        <w:spacing w:after="0" w:line="240" w:lineRule="auto"/>
        <w:rPr>
          <w:sz w:val="26"/>
          <w:szCs w:val="26"/>
          <w:lang w:val="en-US"/>
        </w:rPr>
      </w:pPr>
      <w:r>
        <w:rPr>
          <w:sz w:val="26"/>
          <w:szCs w:val="26"/>
          <w:lang w:val="en-US"/>
        </w:rPr>
        <w:t xml:space="preserve">Global negotiations and </w:t>
      </w:r>
      <w:r w:rsidR="00F219DB">
        <w:rPr>
          <w:sz w:val="26"/>
          <w:szCs w:val="26"/>
          <w:lang w:val="en-US"/>
        </w:rPr>
        <w:t xml:space="preserve">international </w:t>
      </w:r>
      <w:r w:rsidR="004062FF">
        <w:rPr>
          <w:sz w:val="26"/>
          <w:szCs w:val="26"/>
          <w:lang w:val="en-US"/>
        </w:rPr>
        <w:t xml:space="preserve">environmental governance </w:t>
      </w:r>
      <w:r>
        <w:rPr>
          <w:sz w:val="26"/>
          <w:szCs w:val="26"/>
          <w:lang w:val="en-US"/>
        </w:rPr>
        <w:t xml:space="preserve">agreements </w:t>
      </w:r>
      <w:r w:rsidR="004062FF">
        <w:rPr>
          <w:sz w:val="26"/>
          <w:szCs w:val="26"/>
          <w:lang w:val="en-US"/>
        </w:rPr>
        <w:t>such as last year</w:t>
      </w:r>
      <w:r w:rsidR="00033A09">
        <w:rPr>
          <w:sz w:val="26"/>
          <w:szCs w:val="26"/>
          <w:lang w:val="en-US"/>
        </w:rPr>
        <w:t>’</w:t>
      </w:r>
      <w:r w:rsidR="004062FF">
        <w:rPr>
          <w:sz w:val="26"/>
          <w:szCs w:val="26"/>
          <w:lang w:val="en-US"/>
        </w:rPr>
        <w:t xml:space="preserve">s Paris Agreement </w:t>
      </w:r>
      <w:r>
        <w:rPr>
          <w:sz w:val="26"/>
          <w:szCs w:val="26"/>
          <w:lang w:val="en-US"/>
        </w:rPr>
        <w:t>are crucial to tackling climate change</w:t>
      </w:r>
      <w:r w:rsidR="00F219DB">
        <w:rPr>
          <w:sz w:val="26"/>
          <w:szCs w:val="26"/>
          <w:lang w:val="en-US"/>
        </w:rPr>
        <w:t xml:space="preserve">; however, </w:t>
      </w:r>
      <w:r>
        <w:rPr>
          <w:sz w:val="26"/>
          <w:szCs w:val="26"/>
          <w:lang w:val="en-US"/>
        </w:rPr>
        <w:t>local action is an immediate imperative that cannot wait. UNDP, together with national and county governments</w:t>
      </w:r>
      <w:r w:rsidR="00EC4C6A">
        <w:rPr>
          <w:sz w:val="26"/>
          <w:szCs w:val="26"/>
          <w:lang w:val="en-US"/>
        </w:rPr>
        <w:t>,</w:t>
      </w:r>
      <w:r w:rsidR="00131F26">
        <w:rPr>
          <w:sz w:val="26"/>
          <w:szCs w:val="26"/>
          <w:lang w:val="en-US"/>
        </w:rPr>
        <w:t xml:space="preserve"> is taking action </w:t>
      </w:r>
      <w:r w:rsidR="003B62A9">
        <w:rPr>
          <w:sz w:val="26"/>
          <w:szCs w:val="26"/>
          <w:lang w:val="en-US"/>
        </w:rPr>
        <w:t xml:space="preserve">to make a difference </w:t>
      </w:r>
      <w:r w:rsidR="00131F26">
        <w:rPr>
          <w:sz w:val="26"/>
          <w:szCs w:val="26"/>
          <w:lang w:val="en-US"/>
        </w:rPr>
        <w:t xml:space="preserve">on the ground. </w:t>
      </w:r>
    </w:p>
    <w:p w14:paraId="2A04A956" w14:textId="14C3254B" w:rsidR="00F219DB" w:rsidRDefault="00365CDE" w:rsidP="004939E8">
      <w:pPr>
        <w:spacing w:after="0" w:line="240" w:lineRule="auto"/>
        <w:rPr>
          <w:sz w:val="26"/>
          <w:szCs w:val="26"/>
          <w:lang w:val="en-US"/>
        </w:rPr>
      </w:pPr>
      <w:r>
        <w:rPr>
          <w:noProof/>
          <w:lang w:val="en-CA" w:eastAsia="en-CA"/>
        </w:rPr>
        <mc:AlternateContent>
          <mc:Choice Requires="wps">
            <w:drawing>
              <wp:anchor distT="0" distB="0" distL="114300" distR="114300" simplePos="0" relativeHeight="251699200" behindDoc="0" locked="0" layoutInCell="1" allowOverlap="1" wp14:anchorId="5655CA20" wp14:editId="20DF35B8">
                <wp:simplePos x="0" y="0"/>
                <wp:positionH relativeFrom="column">
                  <wp:posOffset>3763443</wp:posOffset>
                </wp:positionH>
                <wp:positionV relativeFrom="paragraph">
                  <wp:posOffset>34803</wp:posOffset>
                </wp:positionV>
                <wp:extent cx="3235960" cy="2802890"/>
                <wp:effectExtent l="19050" t="19050" r="40640" b="378460"/>
                <wp:wrapSquare wrapText="bothSides"/>
                <wp:docPr id="10" name="Oval Callout 10"/>
                <wp:cNvGraphicFramePr/>
                <a:graphic xmlns:a="http://schemas.openxmlformats.org/drawingml/2006/main">
                  <a:graphicData uri="http://schemas.microsoft.com/office/word/2010/wordprocessingShape">
                    <wps:wsp>
                      <wps:cNvSpPr/>
                      <wps:spPr>
                        <a:xfrm>
                          <a:off x="0" y="0"/>
                          <a:ext cx="3235960" cy="2802890"/>
                        </a:xfrm>
                        <a:prstGeom prst="wedgeEllipseCallout">
                          <a:avLst/>
                        </a:prstGeom>
                        <a:solidFill>
                          <a:sysClr val="window" lastClr="FFFFFF"/>
                        </a:solidFill>
                        <a:ln w="12700" cap="flat" cmpd="sng" algn="ctr">
                          <a:solidFill>
                            <a:sysClr val="windowText" lastClr="000000"/>
                          </a:solidFill>
                          <a:prstDash val="solid"/>
                          <a:miter lim="800000"/>
                        </a:ln>
                        <a:effectLst/>
                      </wps:spPr>
                      <wps:txbx>
                        <w:txbxContent>
                          <w:p w14:paraId="5655CA55" w14:textId="1933031F" w:rsidR="001B216D" w:rsidRDefault="00A216C1" w:rsidP="00A216C1">
                            <w:pPr>
                              <w:jc w:val="center"/>
                            </w:pPr>
                            <w:r w:rsidRPr="00A37454">
                              <w:t xml:space="preserve">Climate change is a direct threat in itself and a multiplier of many other threats </w:t>
                            </w:r>
                            <w:r w:rsidR="00406D1D">
                              <w:t>-</w:t>
                            </w:r>
                            <w:r w:rsidRPr="00A37454">
                              <w:t xml:space="preserve"> from pover</w:t>
                            </w:r>
                            <w:r w:rsidR="00A37454" w:rsidRPr="00A37454">
                              <w:t xml:space="preserve">ty to displacement to conflict. </w:t>
                            </w:r>
                            <w:r w:rsidRPr="00A37454">
                              <w:t>The effects of climate change are already being felt around the world.</w:t>
                            </w:r>
                            <w:r w:rsidR="00A37454" w:rsidRPr="00A37454">
                              <w:t xml:space="preserve"> </w:t>
                            </w:r>
                            <w:r w:rsidRPr="00A37454">
                              <w:t>They are dangerous and they are accelerating.</w:t>
                            </w:r>
                          </w:p>
                          <w:p w14:paraId="0B742164" w14:textId="5FBE2524" w:rsidR="00A37454" w:rsidRPr="00A37454" w:rsidRDefault="00A37454" w:rsidP="00A216C1">
                            <w:pPr>
                              <w:jc w:val="center"/>
                              <w:rPr>
                                <w:sz w:val="20"/>
                                <w:szCs w:val="20"/>
                              </w:rPr>
                            </w:pPr>
                            <w:r w:rsidRPr="00A37454">
                              <w:rPr>
                                <w:sz w:val="20"/>
                                <w:szCs w:val="20"/>
                              </w:rPr>
                              <w:t>Antonio Guterres, U.N. Secretary General, May,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5CA2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margin-left:296.35pt;margin-top:2.75pt;width:254.8pt;height:220.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" adj="6300,24300" fillcolor="window" strokecolor="windowText" strokeweight="1pt">
                <v:textbox>
                  <w:txbxContent>
                    <w:p w14:paraId="5655CA55" w14:textId="1933031F" w:rsidR="001B216D" w:rsidRDefault="00A216C1" w:rsidP="00A216C1">
                      <w:pPr>
                        <w:jc w:val="center"/>
                      </w:pPr>
                      <w:r w:rsidRPr="00A37454">
                        <w:t xml:space="preserve">Climate change is a direct threat in itself and a multiplier of many other threats </w:t>
                      </w:r>
                      <w:r w:rsidR="00406D1D">
                        <w:t>-</w:t>
                      </w:r>
                      <w:r w:rsidRPr="00A37454">
                        <w:t xml:space="preserve"> from pover</w:t>
                      </w:r>
                      <w:r w:rsidR="00A37454" w:rsidRPr="00A37454">
                        <w:t xml:space="preserve">ty to displacement to conflict. </w:t>
                      </w:r>
                      <w:r w:rsidRPr="00A37454">
                        <w:t>The effects of climate change are already being felt around the world.</w:t>
                      </w:r>
                      <w:r w:rsidR="00A37454" w:rsidRPr="00A37454">
                        <w:t xml:space="preserve"> </w:t>
                      </w:r>
                      <w:r w:rsidRPr="00A37454">
                        <w:t>They are dangerous and they are accelerating.</w:t>
                      </w:r>
                    </w:p>
                    <w:p w14:paraId="0B742164" w14:textId="5FBE2524" w:rsidR="00A37454" w:rsidRPr="00A37454" w:rsidRDefault="00A37454" w:rsidP="00A216C1">
                      <w:pPr>
                        <w:jc w:val="center"/>
                        <w:rPr>
                          <w:sz w:val="20"/>
                          <w:szCs w:val="20"/>
                        </w:rPr>
                      </w:pPr>
                      <w:r w:rsidRPr="00A37454">
                        <w:rPr>
                          <w:sz w:val="20"/>
                          <w:szCs w:val="20"/>
                        </w:rPr>
                        <w:t>Antonio Guterres, U.N. Secretary General, May, 2017</w:t>
                      </w:r>
                    </w:p>
                  </w:txbxContent>
                </v:textbox>
                <w10:wrap type="square"/>
              </v:shape>
            </w:pict>
          </mc:Fallback>
        </mc:AlternateContent>
      </w:r>
    </w:p>
    <w:p w14:paraId="0D626682" w14:textId="3F5F1B92" w:rsidR="00365CDE" w:rsidRPr="00365CDE" w:rsidRDefault="00365CDE" w:rsidP="00365CDE">
      <w:pPr>
        <w:spacing w:after="0" w:line="240" w:lineRule="auto"/>
        <w:rPr>
          <w:sz w:val="26"/>
          <w:szCs w:val="26"/>
          <w:lang w:val="en-US"/>
        </w:rPr>
      </w:pPr>
      <w:r w:rsidRPr="00365CDE">
        <w:rPr>
          <w:sz w:val="26"/>
          <w:szCs w:val="26"/>
          <w:lang w:val="en-US"/>
        </w:rPr>
        <w:t xml:space="preserve">At the national level, the integration of climate change into national planning processes is a pre-requisite for sustainability and uniform application of standards across counties. UNDP’s devolution project efforts are bolstered by its </w:t>
      </w:r>
      <w:r w:rsidR="008054DF">
        <w:rPr>
          <w:sz w:val="26"/>
          <w:szCs w:val="26"/>
          <w:lang w:val="en-US"/>
        </w:rPr>
        <w:t xml:space="preserve">strong portfolio of </w:t>
      </w:r>
      <w:r w:rsidRPr="00365CDE">
        <w:rPr>
          <w:sz w:val="26"/>
          <w:szCs w:val="26"/>
          <w:lang w:val="en-US"/>
        </w:rPr>
        <w:t>climate change projects and is working with the Climate Change Directorate in the Ministry of Environment and Natural Resources and the Ministry of Devolution and Planning to champion climate change mainstreaming at all government levels.</w:t>
      </w:r>
    </w:p>
    <w:p w14:paraId="13033EA7" w14:textId="11310A42" w:rsidR="00365CDE" w:rsidRPr="00365CDE" w:rsidRDefault="00365CDE" w:rsidP="00365CDE">
      <w:pPr>
        <w:spacing w:after="0" w:line="240" w:lineRule="auto"/>
        <w:rPr>
          <w:sz w:val="26"/>
          <w:szCs w:val="26"/>
          <w:lang w:val="en-US"/>
        </w:rPr>
      </w:pPr>
    </w:p>
    <w:p w14:paraId="033C168D" w14:textId="648D81C3" w:rsidR="00365CDE" w:rsidRDefault="00365CDE" w:rsidP="00365CDE">
      <w:pPr>
        <w:spacing w:after="0" w:line="240" w:lineRule="auto"/>
        <w:rPr>
          <w:sz w:val="26"/>
          <w:szCs w:val="26"/>
          <w:lang w:val="en-US"/>
        </w:rPr>
      </w:pPr>
      <w:r w:rsidRPr="00365CDE">
        <w:rPr>
          <w:sz w:val="26"/>
          <w:szCs w:val="26"/>
          <w:lang w:val="en-US"/>
        </w:rPr>
        <w:t xml:space="preserve">UNDP </w:t>
      </w:r>
      <w:r w:rsidR="004062FF">
        <w:rPr>
          <w:sz w:val="26"/>
          <w:szCs w:val="26"/>
          <w:lang w:val="en-US"/>
        </w:rPr>
        <w:t>has been at the forefront of supporting the evolution of Kenya’s dynamic policy and regulatory terrain around climate change. From the National Climate Change Response Strategy in 2010, to the National Climate Change Action Plan covering (2013-201</w:t>
      </w:r>
      <w:r w:rsidR="00E30721">
        <w:rPr>
          <w:sz w:val="26"/>
          <w:szCs w:val="26"/>
          <w:lang w:val="en-US"/>
        </w:rPr>
        <w:t>7</w:t>
      </w:r>
      <w:r w:rsidR="004062FF">
        <w:rPr>
          <w:sz w:val="26"/>
          <w:szCs w:val="26"/>
          <w:lang w:val="en-US"/>
        </w:rPr>
        <w:t>), culminating in the Climate Change Act 2016, the country has made tremendous gain</w:t>
      </w:r>
      <w:r w:rsidR="007710FC">
        <w:rPr>
          <w:sz w:val="26"/>
          <w:szCs w:val="26"/>
          <w:lang w:val="en-US"/>
        </w:rPr>
        <w:t>s</w:t>
      </w:r>
      <w:r w:rsidR="004062FF">
        <w:rPr>
          <w:sz w:val="26"/>
          <w:szCs w:val="26"/>
          <w:lang w:val="en-US"/>
        </w:rPr>
        <w:t xml:space="preserve"> this area. Under this Project, </w:t>
      </w:r>
      <w:r w:rsidR="00E30721">
        <w:rPr>
          <w:sz w:val="26"/>
          <w:szCs w:val="26"/>
          <w:lang w:val="en-US"/>
        </w:rPr>
        <w:t xml:space="preserve">UNDP supported Kenya’s ratification of the Paris Agreement in December 2016. UNDP </w:t>
      </w:r>
      <w:r w:rsidRPr="00365CDE">
        <w:rPr>
          <w:sz w:val="26"/>
          <w:szCs w:val="26"/>
          <w:lang w:val="en-US"/>
        </w:rPr>
        <w:t xml:space="preserve">experts </w:t>
      </w:r>
      <w:r w:rsidR="007710FC">
        <w:rPr>
          <w:sz w:val="26"/>
          <w:szCs w:val="26"/>
          <w:lang w:val="en-US"/>
        </w:rPr>
        <w:t xml:space="preserve">also </w:t>
      </w:r>
      <w:r w:rsidRPr="00365CDE">
        <w:rPr>
          <w:sz w:val="26"/>
          <w:szCs w:val="26"/>
          <w:lang w:val="en-US"/>
        </w:rPr>
        <w:t xml:space="preserve">worked closely with the Climate Change Directorate and Kenya School of Government to develop </w:t>
      </w:r>
      <w:r w:rsidR="00AB1300">
        <w:rPr>
          <w:sz w:val="26"/>
          <w:szCs w:val="26"/>
          <w:lang w:val="en-US"/>
        </w:rPr>
        <w:t xml:space="preserve">and deliver </w:t>
      </w:r>
      <w:r w:rsidRPr="00365CDE">
        <w:rPr>
          <w:sz w:val="26"/>
          <w:szCs w:val="26"/>
          <w:lang w:val="en-US"/>
        </w:rPr>
        <w:t xml:space="preserve">a training course for national and county personnel on mainstreaming of climate change adaptation and mitigation in planning, budgeting and implementation. </w:t>
      </w:r>
      <w:r w:rsidR="004062FF">
        <w:rPr>
          <w:sz w:val="26"/>
          <w:szCs w:val="26"/>
          <w:lang w:val="en-US"/>
        </w:rPr>
        <w:t xml:space="preserve">A comprehensive certification training course on the use of Geographic Information Systems (GIS) </w:t>
      </w:r>
      <w:r w:rsidR="00305671">
        <w:rPr>
          <w:sz w:val="26"/>
          <w:szCs w:val="26"/>
          <w:lang w:val="en-US"/>
        </w:rPr>
        <w:t xml:space="preserve">for County Spatial Planning </w:t>
      </w:r>
      <w:r w:rsidR="004062FF">
        <w:rPr>
          <w:sz w:val="26"/>
          <w:szCs w:val="26"/>
          <w:lang w:val="en-US"/>
        </w:rPr>
        <w:t xml:space="preserve">for senior </w:t>
      </w:r>
      <w:r w:rsidR="00E30721">
        <w:rPr>
          <w:sz w:val="26"/>
          <w:szCs w:val="26"/>
          <w:lang w:val="en-US"/>
        </w:rPr>
        <w:t xml:space="preserve">National and </w:t>
      </w:r>
      <w:r w:rsidR="004062FF">
        <w:rPr>
          <w:sz w:val="26"/>
          <w:szCs w:val="26"/>
          <w:lang w:val="en-US"/>
        </w:rPr>
        <w:t xml:space="preserve">County Government officials in collaboration with the United Nations Institute for Training and Research (UNITAR) is also at an advanced stage of being </w:t>
      </w:r>
      <w:r w:rsidR="00305671">
        <w:rPr>
          <w:sz w:val="26"/>
          <w:szCs w:val="26"/>
          <w:lang w:val="en-US"/>
        </w:rPr>
        <w:t>rolled out</w:t>
      </w:r>
      <w:r w:rsidR="004062FF">
        <w:rPr>
          <w:sz w:val="26"/>
          <w:szCs w:val="26"/>
          <w:lang w:val="en-US"/>
        </w:rPr>
        <w:t>.</w:t>
      </w:r>
    </w:p>
    <w:p w14:paraId="06EC30B8" w14:textId="2E15B772" w:rsidR="00365CDE" w:rsidRDefault="00365CDE" w:rsidP="00365CDE">
      <w:pPr>
        <w:spacing w:after="0" w:line="240" w:lineRule="auto"/>
        <w:rPr>
          <w:sz w:val="26"/>
          <w:szCs w:val="26"/>
          <w:lang w:val="en-US"/>
        </w:rPr>
      </w:pPr>
    </w:p>
    <w:p w14:paraId="5C34C239" w14:textId="055830BB" w:rsidR="00305671" w:rsidRPr="003F1BFA" w:rsidRDefault="00305671" w:rsidP="00365CDE">
      <w:pPr>
        <w:spacing w:after="0" w:line="240" w:lineRule="auto"/>
        <w:rPr>
          <w:b/>
          <w:sz w:val="26"/>
          <w:szCs w:val="26"/>
          <w:lang w:val="en-US"/>
        </w:rPr>
      </w:pPr>
      <w:r w:rsidRPr="003F1BFA">
        <w:rPr>
          <w:b/>
          <w:sz w:val="26"/>
          <w:szCs w:val="26"/>
          <w:lang w:val="en-US"/>
        </w:rPr>
        <w:lastRenderedPageBreak/>
        <w:t>Climate Change a</w:t>
      </w:r>
      <w:r w:rsidR="007710FC">
        <w:rPr>
          <w:b/>
          <w:sz w:val="26"/>
          <w:szCs w:val="26"/>
          <w:lang w:val="en-US"/>
        </w:rPr>
        <w:t>s</w:t>
      </w:r>
      <w:r w:rsidRPr="003F1BFA">
        <w:rPr>
          <w:b/>
          <w:sz w:val="26"/>
          <w:szCs w:val="26"/>
          <w:lang w:val="en-US"/>
        </w:rPr>
        <w:t xml:space="preserve"> </w:t>
      </w:r>
      <w:r w:rsidR="007710FC">
        <w:rPr>
          <w:b/>
          <w:sz w:val="26"/>
          <w:szCs w:val="26"/>
          <w:lang w:val="en-US"/>
        </w:rPr>
        <w:t xml:space="preserve">a </w:t>
      </w:r>
      <w:r w:rsidRPr="003F1BFA">
        <w:rPr>
          <w:b/>
          <w:sz w:val="26"/>
          <w:szCs w:val="26"/>
          <w:lang w:val="en-US"/>
        </w:rPr>
        <w:t>Development</w:t>
      </w:r>
      <w:r w:rsidR="007710FC">
        <w:rPr>
          <w:b/>
          <w:sz w:val="26"/>
          <w:szCs w:val="26"/>
          <w:lang w:val="en-US"/>
        </w:rPr>
        <w:t>al Issue</w:t>
      </w:r>
    </w:p>
    <w:p w14:paraId="2EFFF170" w14:textId="77777777" w:rsidR="00305671" w:rsidRDefault="00305671" w:rsidP="00365CDE">
      <w:pPr>
        <w:spacing w:after="0" w:line="240" w:lineRule="auto"/>
        <w:rPr>
          <w:sz w:val="26"/>
          <w:szCs w:val="26"/>
          <w:lang w:val="en-US"/>
        </w:rPr>
      </w:pPr>
    </w:p>
    <w:p w14:paraId="4E985A83" w14:textId="64B15F5C" w:rsidR="00365CDE" w:rsidRPr="00365CDE" w:rsidRDefault="00E30721" w:rsidP="00365CDE">
      <w:pPr>
        <w:spacing w:after="0" w:line="240" w:lineRule="auto"/>
        <w:rPr>
          <w:sz w:val="26"/>
          <w:szCs w:val="26"/>
          <w:lang w:val="en-US"/>
        </w:rPr>
      </w:pPr>
      <w:r>
        <w:rPr>
          <w:sz w:val="26"/>
          <w:szCs w:val="26"/>
          <w:lang w:val="en-US"/>
        </w:rPr>
        <w:t>There is emerging consensus that climate change is one of the key developmental issue for the globe today. However, i</w:t>
      </w:r>
      <w:r w:rsidR="00365CDE" w:rsidRPr="00365CDE">
        <w:rPr>
          <w:sz w:val="26"/>
          <w:szCs w:val="26"/>
          <w:lang w:val="en-US"/>
        </w:rPr>
        <w:t xml:space="preserve">n the review of </w:t>
      </w:r>
      <w:r>
        <w:rPr>
          <w:sz w:val="26"/>
          <w:szCs w:val="26"/>
          <w:lang w:val="en-US"/>
        </w:rPr>
        <w:t xml:space="preserve">Kenya’s </w:t>
      </w:r>
      <w:r w:rsidR="00365CDE" w:rsidRPr="00365CDE">
        <w:rPr>
          <w:sz w:val="26"/>
          <w:szCs w:val="26"/>
          <w:lang w:val="en-US"/>
        </w:rPr>
        <w:t>MTP II, it was noted that climate change issues were im</w:t>
      </w:r>
      <w:r w:rsidR="00E97096">
        <w:rPr>
          <w:sz w:val="26"/>
          <w:szCs w:val="26"/>
          <w:lang w:val="en-US"/>
        </w:rPr>
        <w:t>plemented as a separate project</w:t>
      </w:r>
      <w:r>
        <w:rPr>
          <w:sz w:val="26"/>
          <w:szCs w:val="26"/>
          <w:lang w:val="en-US"/>
        </w:rPr>
        <w:t>, instead of being mainstreamed</w:t>
      </w:r>
      <w:r w:rsidR="00E97096">
        <w:rPr>
          <w:sz w:val="26"/>
          <w:szCs w:val="26"/>
          <w:lang w:val="en-US"/>
        </w:rPr>
        <w:t xml:space="preserve">. </w:t>
      </w:r>
      <w:r w:rsidR="00365CDE" w:rsidRPr="00365CDE">
        <w:rPr>
          <w:sz w:val="26"/>
          <w:szCs w:val="26"/>
          <w:lang w:val="en-US"/>
        </w:rPr>
        <w:t xml:space="preserve">This was partly attributed to </w:t>
      </w:r>
      <w:r w:rsidR="00E97096">
        <w:rPr>
          <w:sz w:val="26"/>
          <w:szCs w:val="26"/>
          <w:lang w:val="en-US"/>
        </w:rPr>
        <w:t xml:space="preserve">a </w:t>
      </w:r>
      <w:r w:rsidR="00365CDE" w:rsidRPr="00365CDE">
        <w:rPr>
          <w:sz w:val="26"/>
          <w:szCs w:val="26"/>
          <w:lang w:val="en-US"/>
        </w:rPr>
        <w:t xml:space="preserve">lack of clear indicators in the MTP II indicator handbook for reporting and tracking the implementation of the climate change plan. To enhance tracking and reporting climate change interventions, UNDP </w:t>
      </w:r>
      <w:r>
        <w:rPr>
          <w:sz w:val="26"/>
          <w:szCs w:val="26"/>
          <w:lang w:val="en-US"/>
        </w:rPr>
        <w:t xml:space="preserve">is working </w:t>
      </w:r>
      <w:r w:rsidR="00365CDE" w:rsidRPr="00365CDE">
        <w:rPr>
          <w:sz w:val="26"/>
          <w:szCs w:val="26"/>
          <w:lang w:val="en-US"/>
        </w:rPr>
        <w:t xml:space="preserve">with </w:t>
      </w:r>
      <w:r>
        <w:rPr>
          <w:sz w:val="26"/>
          <w:szCs w:val="26"/>
          <w:lang w:val="en-US"/>
        </w:rPr>
        <w:t>the Monitoring and Evaluation Directorate (MED)</w:t>
      </w:r>
      <w:r w:rsidR="00365CDE" w:rsidRPr="00365CDE">
        <w:rPr>
          <w:sz w:val="26"/>
          <w:szCs w:val="26"/>
          <w:lang w:val="en-US"/>
        </w:rPr>
        <w:t xml:space="preserve"> to support the government to prepare </w:t>
      </w:r>
      <w:r w:rsidR="00E97096">
        <w:rPr>
          <w:sz w:val="26"/>
          <w:szCs w:val="26"/>
          <w:lang w:val="en-US"/>
        </w:rPr>
        <w:t xml:space="preserve">effective </w:t>
      </w:r>
      <w:r w:rsidR="00365CDE" w:rsidRPr="00365CDE">
        <w:rPr>
          <w:sz w:val="26"/>
          <w:szCs w:val="26"/>
          <w:lang w:val="en-US"/>
        </w:rPr>
        <w:t xml:space="preserve">MTP III and CIDP II climate change indicator handbook. </w:t>
      </w:r>
      <w:r w:rsidR="00E97096">
        <w:rPr>
          <w:sz w:val="26"/>
          <w:szCs w:val="26"/>
          <w:lang w:val="en-US"/>
        </w:rPr>
        <w:t xml:space="preserve">These </w:t>
      </w:r>
      <w:r w:rsidR="003F1BFA">
        <w:rPr>
          <w:sz w:val="26"/>
          <w:szCs w:val="26"/>
          <w:lang w:val="en-US"/>
        </w:rPr>
        <w:t>were</w:t>
      </w:r>
      <w:r>
        <w:rPr>
          <w:sz w:val="26"/>
          <w:szCs w:val="26"/>
          <w:lang w:val="en-US"/>
        </w:rPr>
        <w:t xml:space="preserve"> used </w:t>
      </w:r>
      <w:r w:rsidR="00E97096">
        <w:rPr>
          <w:sz w:val="26"/>
          <w:szCs w:val="26"/>
          <w:lang w:val="en-US"/>
        </w:rPr>
        <w:t xml:space="preserve">in the development of the MTP III and </w:t>
      </w:r>
      <w:r>
        <w:rPr>
          <w:sz w:val="26"/>
          <w:szCs w:val="26"/>
          <w:lang w:val="en-US"/>
        </w:rPr>
        <w:t xml:space="preserve">will avail </w:t>
      </w:r>
      <w:r w:rsidR="00E97096">
        <w:rPr>
          <w:sz w:val="26"/>
          <w:szCs w:val="26"/>
          <w:lang w:val="en-US"/>
        </w:rPr>
        <w:t xml:space="preserve">clear and achievable set of </w:t>
      </w:r>
      <w:r>
        <w:rPr>
          <w:sz w:val="26"/>
          <w:szCs w:val="26"/>
          <w:lang w:val="en-US"/>
        </w:rPr>
        <w:t xml:space="preserve">climate resilient </w:t>
      </w:r>
      <w:r w:rsidR="00E97096">
        <w:rPr>
          <w:sz w:val="26"/>
          <w:szCs w:val="26"/>
          <w:lang w:val="en-US"/>
        </w:rPr>
        <w:t xml:space="preserve">indictors </w:t>
      </w:r>
      <w:r>
        <w:rPr>
          <w:sz w:val="26"/>
          <w:szCs w:val="26"/>
          <w:lang w:val="en-US"/>
        </w:rPr>
        <w:t>for the country</w:t>
      </w:r>
      <w:r w:rsidR="00E97096">
        <w:rPr>
          <w:sz w:val="26"/>
          <w:szCs w:val="26"/>
          <w:lang w:val="en-US"/>
        </w:rPr>
        <w:t xml:space="preserve">. UNDP will be working with counties to ensure that these </w:t>
      </w:r>
      <w:r w:rsidR="00577595">
        <w:rPr>
          <w:sz w:val="26"/>
          <w:szCs w:val="26"/>
          <w:lang w:val="en-US"/>
        </w:rPr>
        <w:t>indicators</w:t>
      </w:r>
      <w:r w:rsidR="00E97096">
        <w:rPr>
          <w:sz w:val="26"/>
          <w:szCs w:val="26"/>
          <w:lang w:val="en-US"/>
        </w:rPr>
        <w:t xml:space="preserve"> are </w:t>
      </w:r>
      <w:r w:rsidR="007710FC">
        <w:rPr>
          <w:sz w:val="26"/>
          <w:szCs w:val="26"/>
          <w:lang w:val="en-US"/>
        </w:rPr>
        <w:t xml:space="preserve">customized and utilized </w:t>
      </w:r>
      <w:r w:rsidR="00E97096">
        <w:rPr>
          <w:sz w:val="26"/>
          <w:szCs w:val="26"/>
          <w:lang w:val="en-US"/>
        </w:rPr>
        <w:t>at the CIDP level.</w:t>
      </w:r>
    </w:p>
    <w:p w14:paraId="122B5786" w14:textId="23C9719E" w:rsidR="00365CDE" w:rsidRDefault="00365CDE" w:rsidP="00365CDE">
      <w:pPr>
        <w:spacing w:after="0" w:line="240" w:lineRule="auto"/>
        <w:rPr>
          <w:sz w:val="26"/>
          <w:szCs w:val="26"/>
          <w:lang w:val="en-US"/>
        </w:rPr>
      </w:pPr>
    </w:p>
    <w:p w14:paraId="71FB078E" w14:textId="2B3ABE72" w:rsidR="00E020EC" w:rsidRDefault="00365CDE" w:rsidP="004939E8">
      <w:pPr>
        <w:spacing w:after="0" w:line="240" w:lineRule="auto"/>
        <w:rPr>
          <w:sz w:val="26"/>
          <w:szCs w:val="26"/>
          <w:lang w:val="en-US"/>
        </w:rPr>
      </w:pPr>
      <w:r w:rsidRPr="00365CDE">
        <w:rPr>
          <w:sz w:val="26"/>
          <w:szCs w:val="26"/>
          <w:lang w:val="en-US"/>
        </w:rPr>
        <w:t xml:space="preserve">If plans such as the MTP III and new CIDPs are to be effectively </w:t>
      </w:r>
      <w:r w:rsidR="00577595">
        <w:rPr>
          <w:sz w:val="26"/>
          <w:szCs w:val="26"/>
          <w:lang w:val="en-US"/>
        </w:rPr>
        <w:t xml:space="preserve">implemented </w:t>
      </w:r>
      <w:r w:rsidRPr="00365CDE">
        <w:rPr>
          <w:sz w:val="26"/>
          <w:szCs w:val="26"/>
          <w:lang w:val="en-US"/>
        </w:rPr>
        <w:t xml:space="preserve">with climate change objectives they require </w:t>
      </w:r>
      <w:r w:rsidR="00577595">
        <w:rPr>
          <w:sz w:val="26"/>
          <w:szCs w:val="26"/>
          <w:lang w:val="en-US"/>
        </w:rPr>
        <w:t>solid data and e</w:t>
      </w:r>
      <w:r w:rsidRPr="00365CDE">
        <w:rPr>
          <w:sz w:val="26"/>
          <w:szCs w:val="26"/>
          <w:lang w:val="en-US"/>
        </w:rPr>
        <w:t>vidence</w:t>
      </w:r>
      <w:r w:rsidR="00577595">
        <w:rPr>
          <w:sz w:val="26"/>
          <w:szCs w:val="26"/>
          <w:lang w:val="en-US"/>
        </w:rPr>
        <w:t xml:space="preserve">, </w:t>
      </w:r>
      <w:r w:rsidRPr="00365CDE">
        <w:rPr>
          <w:sz w:val="26"/>
          <w:szCs w:val="26"/>
          <w:lang w:val="en-US"/>
        </w:rPr>
        <w:t>an appropriate budget</w:t>
      </w:r>
      <w:r w:rsidR="00577595">
        <w:rPr>
          <w:sz w:val="26"/>
          <w:szCs w:val="26"/>
          <w:lang w:val="en-US"/>
        </w:rPr>
        <w:t>, and</w:t>
      </w:r>
      <w:r w:rsidRPr="00365CDE">
        <w:rPr>
          <w:sz w:val="26"/>
          <w:szCs w:val="26"/>
          <w:lang w:val="en-US"/>
        </w:rPr>
        <w:t xml:space="preserve"> ongoing monitoring and evaluation. The devolution project supported training at national and county levels to ensure that climate change financing obligations in line with National Policy on Climate Finance as well as the global climate change framework for Kenya are accounted for. This included training on M&amp;E for climate change and disaster risk reduction and management over the next five years.</w:t>
      </w:r>
    </w:p>
    <w:p w14:paraId="5175E5FC" w14:textId="03A429C9" w:rsidR="003F1BFA" w:rsidRDefault="003F1BFA">
      <w:pPr>
        <w:rPr>
          <w:sz w:val="26"/>
          <w:szCs w:val="26"/>
          <w:lang w:val="en-US"/>
        </w:rPr>
      </w:pPr>
      <w:r>
        <w:rPr>
          <w:sz w:val="26"/>
          <w:szCs w:val="26"/>
          <w:lang w:val="en-US"/>
        </w:rPr>
        <w:br w:type="page"/>
      </w:r>
    </w:p>
    <w:p w14:paraId="4BE3C3EF" w14:textId="77777777" w:rsidR="00426E48" w:rsidRDefault="00426E48" w:rsidP="004939E8">
      <w:pPr>
        <w:spacing w:after="0" w:line="240" w:lineRule="auto"/>
        <w:rPr>
          <w:sz w:val="26"/>
          <w:szCs w:val="26"/>
          <w:lang w:val="en-US"/>
        </w:rPr>
      </w:pPr>
    </w:p>
    <w:p w14:paraId="1814DF86" w14:textId="75ED83ED" w:rsidR="000B7998" w:rsidRDefault="000B4E39" w:rsidP="004939E8">
      <w:pPr>
        <w:spacing w:after="0" w:line="240" w:lineRule="auto"/>
        <w:rPr>
          <w:b/>
          <w:sz w:val="26"/>
          <w:szCs w:val="26"/>
          <w:lang w:val="en-US"/>
        </w:rPr>
      </w:pPr>
      <w:r w:rsidRPr="000B4E39">
        <w:rPr>
          <w:b/>
          <w:sz w:val="26"/>
          <w:szCs w:val="26"/>
          <w:lang w:val="en-US"/>
        </w:rPr>
        <w:t xml:space="preserve">Linking </w:t>
      </w:r>
      <w:r w:rsidR="000B7998" w:rsidRPr="000B4E39">
        <w:rPr>
          <w:b/>
          <w:sz w:val="26"/>
          <w:szCs w:val="26"/>
          <w:lang w:val="en-US"/>
        </w:rPr>
        <w:t>C</w:t>
      </w:r>
      <w:r w:rsidRPr="000B4E39">
        <w:rPr>
          <w:b/>
          <w:sz w:val="26"/>
          <w:szCs w:val="26"/>
          <w:lang w:val="en-US"/>
        </w:rPr>
        <w:t>limate Change Adaptation to Better Planning</w:t>
      </w:r>
    </w:p>
    <w:p w14:paraId="33EB0C8A" w14:textId="26A547F5" w:rsidR="00365CDE" w:rsidRDefault="00365CDE" w:rsidP="004939E8">
      <w:pPr>
        <w:spacing w:after="0" w:line="240" w:lineRule="auto"/>
        <w:rPr>
          <w:b/>
          <w:sz w:val="26"/>
          <w:szCs w:val="26"/>
          <w:lang w:val="en-US"/>
        </w:rPr>
      </w:pPr>
    </w:p>
    <w:p w14:paraId="163B4C40" w14:textId="1B8DE88E" w:rsidR="004939E8" w:rsidRDefault="00365CDE" w:rsidP="004939E8">
      <w:pPr>
        <w:spacing w:after="0" w:line="240" w:lineRule="auto"/>
        <w:rPr>
          <w:sz w:val="26"/>
          <w:szCs w:val="26"/>
          <w:lang w:val="en-US"/>
        </w:rPr>
      </w:pPr>
      <w:r w:rsidRPr="000603A4">
        <w:rPr>
          <w:noProof/>
          <w:sz w:val="26"/>
          <w:szCs w:val="26"/>
          <w:lang w:val="en-CA" w:eastAsia="en-CA"/>
        </w:rPr>
        <mc:AlternateContent>
          <mc:Choice Requires="wps">
            <w:drawing>
              <wp:anchor distT="45720" distB="45720" distL="114300" distR="114300" simplePos="0" relativeHeight="251725824" behindDoc="0" locked="0" layoutInCell="1" allowOverlap="1" wp14:anchorId="0E4FC759" wp14:editId="775E16B6">
                <wp:simplePos x="0" y="0"/>
                <wp:positionH relativeFrom="page">
                  <wp:posOffset>4613893</wp:posOffset>
                </wp:positionH>
                <wp:positionV relativeFrom="paragraph">
                  <wp:posOffset>-264236</wp:posOffset>
                </wp:positionV>
                <wp:extent cx="2756535" cy="6182360"/>
                <wp:effectExtent l="0" t="0" r="24765" b="2794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182360"/>
                        </a:xfrm>
                        <a:prstGeom prst="rect">
                          <a:avLst/>
                        </a:prstGeom>
                        <a:solidFill>
                          <a:srgbClr val="FFFFFF"/>
                        </a:solidFill>
                        <a:ln w="9525">
                          <a:solidFill>
                            <a:srgbClr val="000000"/>
                          </a:solidFill>
                          <a:miter lim="800000"/>
                          <a:headEnd/>
                          <a:tailEnd/>
                        </a:ln>
                      </wps:spPr>
                      <wps:txbx>
                        <w:txbxContent>
                          <w:p w14:paraId="578833CB" w14:textId="3C73D28C" w:rsidR="007B4385" w:rsidRPr="00636B44" w:rsidRDefault="003A46AD" w:rsidP="003A46AD">
                            <w:pPr>
                              <w:jc w:val="center"/>
                              <w:rPr>
                                <w:b/>
                                <w:sz w:val="24"/>
                                <w:szCs w:val="24"/>
                              </w:rPr>
                            </w:pPr>
                            <w:r w:rsidRPr="00636B44">
                              <w:rPr>
                                <w:b/>
                                <w:sz w:val="24"/>
                                <w:szCs w:val="24"/>
                              </w:rPr>
                              <w:t>What is GIS?</w:t>
                            </w:r>
                          </w:p>
                          <w:p w14:paraId="2965B982" w14:textId="19040400" w:rsidR="00D22BAA" w:rsidRPr="00636B44" w:rsidRDefault="00D22BAA" w:rsidP="00032A50">
                            <w:pPr>
                              <w:jc w:val="both"/>
                              <w:rPr>
                                <w:sz w:val="24"/>
                                <w:szCs w:val="24"/>
                              </w:rPr>
                            </w:pPr>
                            <w:r w:rsidRPr="00636B44">
                              <w:rPr>
                                <w:sz w:val="24"/>
                                <w:szCs w:val="24"/>
                              </w:rPr>
                              <w:t>Geographic Information Systems (GIS) is a planning tool that has gained popularity globally over the last 50 years. A GIS is generally defined as a collection of digital information technologies capable of capturing, storing, manipulating, analyzing, managing, and presenting data related to positions on the earth’s surface. GIS was developed in the 1960s but its adoption in the early years was limited by high costs associated with their hardware, and the limited capabilities of software. The systems have however experienced dramatic advances over the last two decades, which has greatly enhanced their adoption and usability at all levels of governance.</w:t>
                            </w:r>
                          </w:p>
                          <w:p w14:paraId="028D6C10" w14:textId="3E8A8259" w:rsidR="003A46AD" w:rsidRPr="00636B44" w:rsidRDefault="00D22BAA" w:rsidP="00032A50">
                            <w:pPr>
                              <w:jc w:val="both"/>
                              <w:rPr>
                                <w:sz w:val="24"/>
                                <w:szCs w:val="24"/>
                              </w:rPr>
                            </w:pPr>
                            <w:r w:rsidRPr="00636B44">
                              <w:rPr>
                                <w:sz w:val="24"/>
                                <w:szCs w:val="24"/>
                              </w:rPr>
                              <w:t>In Kenya, while the science is still at an early stage of use, it has received a lot of attention in the last decade. In the last few years, GIS has received growing attention on all aspects of development, particularly those related to planning and development related activities. This, coupled with high value systems and reduced costs of the systems, have boosted usability of the systems in the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FC759" id="_x0000_s1028" type="#_x0000_t202" style="position:absolute;margin-left:363.3pt;margin-top:-20.8pt;width:217.05pt;height:486.8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">
                <v:textbox>
                  <w:txbxContent>
                    <w:p w14:paraId="578833CB" w14:textId="3C73D28C" w:rsidR="007B4385" w:rsidRPr="00636B44" w:rsidRDefault="003A46AD" w:rsidP="003A46AD">
                      <w:pPr>
                        <w:jc w:val="center"/>
                        <w:rPr>
                          <w:b/>
                          <w:sz w:val="24"/>
                          <w:szCs w:val="24"/>
                        </w:rPr>
                      </w:pPr>
                      <w:r w:rsidRPr="00636B44">
                        <w:rPr>
                          <w:b/>
                          <w:sz w:val="24"/>
                          <w:szCs w:val="24"/>
                        </w:rPr>
                        <w:t>What is GIS?</w:t>
                      </w:r>
                    </w:p>
                    <w:p w14:paraId="2965B982" w14:textId="19040400" w:rsidR="00D22BAA" w:rsidRPr="00636B44" w:rsidRDefault="00D22BAA" w:rsidP="00032A50">
                      <w:pPr>
                        <w:jc w:val="both"/>
                        <w:rPr>
                          <w:sz w:val="24"/>
                          <w:szCs w:val="24"/>
                        </w:rPr>
                      </w:pPr>
                      <w:r w:rsidRPr="00636B44">
                        <w:rPr>
                          <w:sz w:val="24"/>
                          <w:szCs w:val="24"/>
                        </w:rPr>
                        <w:t>Geographic Information Systems (GIS) is a planning tool that has gained popularity globally over the last 50 years. A GIS is generally defined as a collection of digital information technologies capable of capturing, storing, manipulating, analyzing, managing, and presenting data related to positions on the earth’s surface. GIS was developed in the 1960s but its adoption in the early years was limited by high costs associated with their hardware, and the limited capabilities of software. The systems have however experienced dramatic advances over the last two decades, which has greatly enhanced their adoption and usabili</w:t>
                      </w:r>
                      <w:r w:rsidRPr="00636B44">
                        <w:rPr>
                          <w:sz w:val="24"/>
                          <w:szCs w:val="24"/>
                        </w:rPr>
                        <w:t>ty at all levels of governance.</w:t>
                      </w:r>
                    </w:p>
                    <w:p w14:paraId="028D6C10" w14:textId="3E8A8259" w:rsidR="003A46AD" w:rsidRPr="00636B44" w:rsidRDefault="00D22BAA" w:rsidP="00032A50">
                      <w:pPr>
                        <w:jc w:val="both"/>
                        <w:rPr>
                          <w:sz w:val="24"/>
                          <w:szCs w:val="24"/>
                        </w:rPr>
                      </w:pPr>
                      <w:r w:rsidRPr="00636B44">
                        <w:rPr>
                          <w:sz w:val="24"/>
                          <w:szCs w:val="24"/>
                        </w:rPr>
                        <w:t>In Kenya, while the science is still at an early stage of use, it has received a lot of attention in the last decade. In the last few years, GIS has received growing attention on all aspects of development, particularly those related to planning and development related activities. This, coupled with high value systems and reduced costs of the systems, have boosted usability of the systems in the country.</w:t>
                      </w:r>
                    </w:p>
                  </w:txbxContent>
                </v:textbox>
                <w10:wrap type="square" anchorx="page"/>
              </v:shape>
            </w:pict>
          </mc:Fallback>
        </mc:AlternateContent>
      </w:r>
      <w:r w:rsidR="008D666F">
        <w:rPr>
          <w:sz w:val="26"/>
          <w:szCs w:val="26"/>
          <w:lang w:val="en-US"/>
        </w:rPr>
        <w:t>Adapting</w:t>
      </w:r>
      <w:r w:rsidR="004939E8">
        <w:rPr>
          <w:sz w:val="26"/>
          <w:szCs w:val="26"/>
          <w:lang w:val="en-US"/>
        </w:rPr>
        <w:t xml:space="preserve"> to climate change requires careful planning backed up by accurate data. In recognition of this, the </w:t>
      </w:r>
      <w:r w:rsidR="004939E8" w:rsidRPr="004939E8">
        <w:rPr>
          <w:sz w:val="26"/>
          <w:szCs w:val="26"/>
          <w:lang w:val="en-US"/>
        </w:rPr>
        <w:t>County Government Act</w:t>
      </w:r>
      <w:r w:rsidR="004939E8">
        <w:rPr>
          <w:sz w:val="26"/>
          <w:szCs w:val="26"/>
          <w:lang w:val="en-US"/>
        </w:rPr>
        <w:t xml:space="preserve"> of </w:t>
      </w:r>
      <w:r w:rsidR="004939E8" w:rsidRPr="004939E8">
        <w:rPr>
          <w:sz w:val="26"/>
          <w:szCs w:val="26"/>
          <w:lang w:val="en-US"/>
        </w:rPr>
        <w:t>2012</w:t>
      </w:r>
      <w:r w:rsidR="008D666F">
        <w:rPr>
          <w:sz w:val="26"/>
          <w:szCs w:val="26"/>
          <w:lang w:val="en-US"/>
        </w:rPr>
        <w:t xml:space="preserve"> stipulated that c</w:t>
      </w:r>
      <w:r w:rsidR="004939E8" w:rsidRPr="004939E8">
        <w:rPr>
          <w:sz w:val="26"/>
          <w:szCs w:val="26"/>
          <w:lang w:val="en-US"/>
        </w:rPr>
        <w:t xml:space="preserve">ounty </w:t>
      </w:r>
      <w:r w:rsidR="008D666F">
        <w:rPr>
          <w:sz w:val="26"/>
          <w:szCs w:val="26"/>
          <w:lang w:val="en-US"/>
        </w:rPr>
        <w:t>g</w:t>
      </w:r>
      <w:r w:rsidR="004939E8" w:rsidRPr="004939E8">
        <w:rPr>
          <w:sz w:val="26"/>
          <w:szCs w:val="26"/>
          <w:lang w:val="en-US"/>
        </w:rPr>
        <w:t xml:space="preserve">overnments </w:t>
      </w:r>
      <w:r w:rsidR="00466322">
        <w:rPr>
          <w:sz w:val="26"/>
          <w:szCs w:val="26"/>
          <w:lang w:val="en-US"/>
        </w:rPr>
        <w:t>must</w:t>
      </w:r>
      <w:r w:rsidR="004939E8" w:rsidRPr="004939E8">
        <w:rPr>
          <w:sz w:val="26"/>
          <w:szCs w:val="26"/>
          <w:lang w:val="en-US"/>
        </w:rPr>
        <w:t xml:space="preserve"> prepare a ten-year </w:t>
      </w:r>
      <w:r w:rsidR="00406D1D">
        <w:rPr>
          <w:sz w:val="26"/>
          <w:szCs w:val="26"/>
          <w:lang w:val="en-US"/>
        </w:rPr>
        <w:t xml:space="preserve">spatial plan </w:t>
      </w:r>
      <w:r w:rsidR="004E04F8">
        <w:rPr>
          <w:sz w:val="26"/>
          <w:szCs w:val="26"/>
          <w:lang w:val="en-US"/>
        </w:rPr>
        <w:t xml:space="preserve">using a </w:t>
      </w:r>
      <w:r w:rsidR="004939E8" w:rsidRPr="004939E8">
        <w:rPr>
          <w:sz w:val="26"/>
          <w:szCs w:val="26"/>
          <w:lang w:val="en-US"/>
        </w:rPr>
        <w:t xml:space="preserve">Geographic Information System (GIS) </w:t>
      </w:r>
      <w:r w:rsidR="004E04F8">
        <w:rPr>
          <w:sz w:val="26"/>
          <w:szCs w:val="26"/>
          <w:lang w:val="en-US"/>
        </w:rPr>
        <w:t xml:space="preserve">data </w:t>
      </w:r>
      <w:r w:rsidR="004939E8" w:rsidRPr="004939E8">
        <w:rPr>
          <w:sz w:val="26"/>
          <w:szCs w:val="26"/>
          <w:lang w:val="en-US"/>
        </w:rPr>
        <w:t>base</w:t>
      </w:r>
      <w:r w:rsidR="00D01639">
        <w:rPr>
          <w:sz w:val="26"/>
          <w:szCs w:val="26"/>
          <w:lang w:val="en-US"/>
        </w:rPr>
        <w:t>. In turn, this will b</w:t>
      </w:r>
      <w:r w:rsidR="004939E8" w:rsidRPr="004939E8">
        <w:rPr>
          <w:sz w:val="26"/>
          <w:szCs w:val="26"/>
          <w:lang w:val="en-US"/>
        </w:rPr>
        <w:t xml:space="preserve">e a component of the County Integrated Development Plan (CIDP). </w:t>
      </w:r>
    </w:p>
    <w:p w14:paraId="73AE9412" w14:textId="65A5939D" w:rsidR="0078050B" w:rsidRDefault="0078050B" w:rsidP="004939E8">
      <w:pPr>
        <w:spacing w:after="0" w:line="240" w:lineRule="auto"/>
        <w:rPr>
          <w:sz w:val="26"/>
          <w:szCs w:val="26"/>
          <w:lang w:val="en-US"/>
        </w:rPr>
      </w:pPr>
    </w:p>
    <w:p w14:paraId="36F6BD6F" w14:textId="20BD5C62" w:rsidR="00D01639" w:rsidRDefault="004E04F8" w:rsidP="00837633">
      <w:pPr>
        <w:spacing w:after="0" w:line="240" w:lineRule="auto"/>
        <w:rPr>
          <w:sz w:val="26"/>
          <w:szCs w:val="26"/>
          <w:lang w:val="en-US"/>
        </w:rPr>
      </w:pPr>
      <w:r>
        <w:rPr>
          <w:sz w:val="26"/>
          <w:szCs w:val="26"/>
          <w:lang w:val="en-US"/>
        </w:rPr>
        <w:t>UNDP</w:t>
      </w:r>
      <w:r w:rsidR="00EF16FB">
        <w:rPr>
          <w:sz w:val="26"/>
          <w:szCs w:val="26"/>
          <w:lang w:val="en-US"/>
        </w:rPr>
        <w:t xml:space="preserve">, in partnership with </w:t>
      </w:r>
      <w:r w:rsidR="00837633">
        <w:rPr>
          <w:sz w:val="26"/>
          <w:szCs w:val="26"/>
          <w:lang w:val="en-US"/>
        </w:rPr>
        <w:t>national and county governments, the Council o</w:t>
      </w:r>
      <w:r w:rsidR="00D01639">
        <w:rPr>
          <w:sz w:val="26"/>
          <w:szCs w:val="26"/>
          <w:lang w:val="en-US"/>
        </w:rPr>
        <w:t>f</w:t>
      </w:r>
      <w:r w:rsidR="00837633">
        <w:rPr>
          <w:sz w:val="26"/>
          <w:szCs w:val="26"/>
          <w:lang w:val="en-US"/>
        </w:rPr>
        <w:t xml:space="preserve"> Governors</w:t>
      </w:r>
      <w:r w:rsidR="000603A4">
        <w:rPr>
          <w:sz w:val="26"/>
          <w:szCs w:val="26"/>
          <w:lang w:val="en-US"/>
        </w:rPr>
        <w:t xml:space="preserve"> (CoG)</w:t>
      </w:r>
      <w:r w:rsidR="00837633">
        <w:rPr>
          <w:sz w:val="26"/>
          <w:szCs w:val="26"/>
          <w:lang w:val="en-US"/>
        </w:rPr>
        <w:t xml:space="preserve">, and CSOs, </w:t>
      </w:r>
      <w:r w:rsidR="00837633" w:rsidRPr="00837633">
        <w:rPr>
          <w:sz w:val="26"/>
          <w:szCs w:val="26"/>
          <w:lang w:val="en-US"/>
        </w:rPr>
        <w:t>parastatals, learning institutions</w:t>
      </w:r>
      <w:r w:rsidR="00837633">
        <w:rPr>
          <w:sz w:val="26"/>
          <w:szCs w:val="26"/>
          <w:lang w:val="en-US"/>
        </w:rPr>
        <w:t xml:space="preserve">, and </w:t>
      </w:r>
      <w:r w:rsidR="00837633" w:rsidRPr="00837633">
        <w:rPr>
          <w:sz w:val="26"/>
          <w:szCs w:val="26"/>
          <w:lang w:val="en-US"/>
        </w:rPr>
        <w:t>private companies</w:t>
      </w:r>
      <w:r w:rsidR="00837633">
        <w:rPr>
          <w:sz w:val="26"/>
          <w:szCs w:val="26"/>
          <w:lang w:val="en-US"/>
        </w:rPr>
        <w:t xml:space="preserve"> </w:t>
      </w:r>
      <w:r w:rsidR="00D01639">
        <w:rPr>
          <w:sz w:val="26"/>
          <w:szCs w:val="26"/>
          <w:lang w:val="en-US"/>
        </w:rPr>
        <w:t>conduct</w:t>
      </w:r>
      <w:r w:rsidR="00EF16FB">
        <w:rPr>
          <w:sz w:val="26"/>
          <w:szCs w:val="26"/>
          <w:lang w:val="en-US"/>
        </w:rPr>
        <w:t>ed</w:t>
      </w:r>
      <w:r w:rsidR="00D01639">
        <w:rPr>
          <w:sz w:val="26"/>
          <w:szCs w:val="26"/>
          <w:lang w:val="en-US"/>
        </w:rPr>
        <w:t xml:space="preserve"> a county and national level GIS needs assessment</w:t>
      </w:r>
      <w:r w:rsidR="00EF16FB">
        <w:rPr>
          <w:sz w:val="26"/>
          <w:szCs w:val="26"/>
          <w:lang w:val="en-US"/>
        </w:rPr>
        <w:t>. This assessment took place within the framework of c</w:t>
      </w:r>
      <w:r w:rsidR="00D01639">
        <w:rPr>
          <w:sz w:val="26"/>
          <w:szCs w:val="26"/>
          <w:lang w:val="en-US"/>
        </w:rPr>
        <w:t>ounty spatial plannin</w:t>
      </w:r>
      <w:r w:rsidR="00EF16FB">
        <w:rPr>
          <w:sz w:val="26"/>
          <w:szCs w:val="26"/>
          <w:lang w:val="en-US"/>
        </w:rPr>
        <w:t xml:space="preserve">g needs and </w:t>
      </w:r>
      <w:r w:rsidR="00BE7C10">
        <w:rPr>
          <w:sz w:val="26"/>
          <w:szCs w:val="26"/>
          <w:lang w:val="en-US"/>
        </w:rPr>
        <w:t>recommended that:</w:t>
      </w:r>
    </w:p>
    <w:p w14:paraId="6B146A37" w14:textId="77777777" w:rsidR="00636B44" w:rsidRPr="0078050B" w:rsidRDefault="00636B44" w:rsidP="003F5B66">
      <w:pPr>
        <w:spacing w:after="0" w:line="240" w:lineRule="auto"/>
        <w:rPr>
          <w:sz w:val="26"/>
          <w:szCs w:val="26"/>
          <w:lang w:val="en-US"/>
        </w:rPr>
      </w:pPr>
    </w:p>
    <w:p w14:paraId="2B516FFB" w14:textId="4E846605" w:rsidR="000603A4" w:rsidRDefault="00EF16FB" w:rsidP="003F5B66">
      <w:pPr>
        <w:pStyle w:val="ListParagraph"/>
        <w:numPr>
          <w:ilvl w:val="0"/>
          <w:numId w:val="8"/>
        </w:numPr>
        <w:spacing w:after="0" w:line="240" w:lineRule="auto"/>
        <w:rPr>
          <w:sz w:val="26"/>
          <w:szCs w:val="26"/>
          <w:lang w:val="en-US"/>
        </w:rPr>
      </w:pPr>
      <w:r w:rsidRPr="000603A4">
        <w:rPr>
          <w:sz w:val="26"/>
          <w:szCs w:val="26"/>
          <w:lang w:val="en-US"/>
        </w:rPr>
        <w:t>Investment in</w:t>
      </w:r>
      <w:r w:rsidR="007A1703">
        <w:rPr>
          <w:sz w:val="26"/>
          <w:szCs w:val="26"/>
          <w:lang w:val="en-US"/>
        </w:rPr>
        <w:t xml:space="preserve"> GIS structures in c</w:t>
      </w:r>
      <w:r w:rsidRPr="000603A4">
        <w:rPr>
          <w:sz w:val="26"/>
          <w:szCs w:val="26"/>
          <w:lang w:val="en-US"/>
        </w:rPr>
        <w:t xml:space="preserve">ounties must focus on </w:t>
      </w:r>
      <w:r w:rsidR="00636B44" w:rsidRPr="000603A4">
        <w:rPr>
          <w:sz w:val="26"/>
          <w:szCs w:val="26"/>
          <w:lang w:val="en-US"/>
        </w:rPr>
        <w:t>getting a proper balance between hardware, software, human resource and data requirements;</w:t>
      </w:r>
    </w:p>
    <w:p w14:paraId="2D5462EA" w14:textId="121D4ACA" w:rsidR="000603A4" w:rsidRDefault="00EF16FB" w:rsidP="003F5B66">
      <w:pPr>
        <w:pStyle w:val="ListParagraph"/>
        <w:numPr>
          <w:ilvl w:val="0"/>
          <w:numId w:val="8"/>
        </w:numPr>
        <w:spacing w:after="0" w:line="240" w:lineRule="auto"/>
        <w:rPr>
          <w:sz w:val="26"/>
          <w:szCs w:val="26"/>
          <w:lang w:val="en-US"/>
        </w:rPr>
      </w:pPr>
      <w:r w:rsidRPr="000603A4">
        <w:rPr>
          <w:sz w:val="26"/>
          <w:szCs w:val="26"/>
          <w:lang w:val="en-US"/>
        </w:rPr>
        <w:t xml:space="preserve">Counties must </w:t>
      </w:r>
      <w:r w:rsidR="00636B44" w:rsidRPr="000603A4">
        <w:rPr>
          <w:sz w:val="26"/>
          <w:szCs w:val="26"/>
          <w:lang w:val="en-US"/>
        </w:rPr>
        <w:t>budget for h</w:t>
      </w:r>
      <w:r w:rsidRPr="000603A4">
        <w:rPr>
          <w:sz w:val="26"/>
          <w:szCs w:val="26"/>
          <w:lang w:val="en-US"/>
        </w:rPr>
        <w:t>ir</w:t>
      </w:r>
      <w:r w:rsidR="00636B44" w:rsidRPr="000603A4">
        <w:rPr>
          <w:sz w:val="26"/>
          <w:szCs w:val="26"/>
          <w:lang w:val="en-US"/>
        </w:rPr>
        <w:t>ing</w:t>
      </w:r>
      <w:r w:rsidRPr="000603A4">
        <w:rPr>
          <w:sz w:val="26"/>
          <w:szCs w:val="26"/>
          <w:lang w:val="en-US"/>
        </w:rPr>
        <w:t xml:space="preserve"> continuous training of GIS professionals</w:t>
      </w:r>
      <w:r w:rsidR="00636B44" w:rsidRPr="000603A4">
        <w:rPr>
          <w:sz w:val="26"/>
          <w:szCs w:val="26"/>
          <w:lang w:val="en-US"/>
        </w:rPr>
        <w:t>;</w:t>
      </w:r>
    </w:p>
    <w:p w14:paraId="5C6C0802" w14:textId="5547615D" w:rsidR="000603A4" w:rsidRDefault="00636B44" w:rsidP="003F5B66">
      <w:pPr>
        <w:pStyle w:val="ListParagraph"/>
        <w:numPr>
          <w:ilvl w:val="0"/>
          <w:numId w:val="8"/>
        </w:numPr>
        <w:spacing w:after="0" w:line="240" w:lineRule="auto"/>
        <w:rPr>
          <w:sz w:val="26"/>
          <w:szCs w:val="26"/>
          <w:lang w:val="en-US"/>
        </w:rPr>
      </w:pPr>
      <w:r w:rsidRPr="000603A4">
        <w:rPr>
          <w:sz w:val="26"/>
          <w:szCs w:val="26"/>
          <w:lang w:val="en-US"/>
        </w:rPr>
        <w:t>A</w:t>
      </w:r>
      <w:r w:rsidR="00EF16FB" w:rsidRPr="000603A4">
        <w:rPr>
          <w:sz w:val="26"/>
          <w:szCs w:val="26"/>
          <w:lang w:val="en-US"/>
        </w:rPr>
        <w:t xml:space="preserve"> </w:t>
      </w:r>
      <w:r w:rsidR="000603A4" w:rsidRPr="000603A4">
        <w:rPr>
          <w:sz w:val="26"/>
          <w:szCs w:val="26"/>
          <w:lang w:val="en-US"/>
        </w:rPr>
        <w:t xml:space="preserve">system to promote </w:t>
      </w:r>
      <w:r w:rsidR="00EF16FB" w:rsidRPr="000603A4">
        <w:rPr>
          <w:sz w:val="26"/>
          <w:szCs w:val="26"/>
          <w:lang w:val="en-US"/>
        </w:rPr>
        <w:t xml:space="preserve">national institution </w:t>
      </w:r>
      <w:r w:rsidR="000603A4" w:rsidRPr="000603A4">
        <w:rPr>
          <w:sz w:val="26"/>
          <w:szCs w:val="26"/>
          <w:lang w:val="en-US"/>
        </w:rPr>
        <w:t>c</w:t>
      </w:r>
      <w:r w:rsidR="00EF16FB" w:rsidRPr="000603A4">
        <w:rPr>
          <w:sz w:val="26"/>
          <w:szCs w:val="26"/>
          <w:lang w:val="en-US"/>
        </w:rPr>
        <w:t>ollaborat</w:t>
      </w:r>
      <w:r w:rsidR="000603A4" w:rsidRPr="000603A4">
        <w:rPr>
          <w:sz w:val="26"/>
          <w:szCs w:val="26"/>
          <w:lang w:val="en-US"/>
        </w:rPr>
        <w:t>ion</w:t>
      </w:r>
      <w:r w:rsidR="00EF16FB" w:rsidRPr="000603A4">
        <w:rPr>
          <w:sz w:val="26"/>
          <w:szCs w:val="26"/>
          <w:lang w:val="en-US"/>
        </w:rPr>
        <w:t xml:space="preserve"> with counties for data standardization</w:t>
      </w:r>
      <w:r w:rsidRPr="000603A4">
        <w:rPr>
          <w:sz w:val="26"/>
          <w:szCs w:val="26"/>
          <w:lang w:val="en-US"/>
        </w:rPr>
        <w:t xml:space="preserve"> and </w:t>
      </w:r>
      <w:r w:rsidR="00EF16FB" w:rsidRPr="000603A4">
        <w:rPr>
          <w:sz w:val="26"/>
          <w:szCs w:val="26"/>
          <w:lang w:val="en-US"/>
        </w:rPr>
        <w:t>sharing as well as knowledge transfer</w:t>
      </w:r>
      <w:r w:rsidR="000603A4" w:rsidRPr="000603A4">
        <w:rPr>
          <w:sz w:val="26"/>
          <w:szCs w:val="26"/>
          <w:lang w:val="en-US"/>
        </w:rPr>
        <w:t xml:space="preserve"> is needed;</w:t>
      </w:r>
    </w:p>
    <w:p w14:paraId="6E570578" w14:textId="64AA5D25" w:rsidR="000603A4" w:rsidRDefault="00EF16FB" w:rsidP="003F5B66">
      <w:pPr>
        <w:pStyle w:val="ListParagraph"/>
        <w:numPr>
          <w:ilvl w:val="0"/>
          <w:numId w:val="8"/>
        </w:numPr>
        <w:spacing w:after="0" w:line="240" w:lineRule="auto"/>
        <w:rPr>
          <w:sz w:val="26"/>
          <w:szCs w:val="26"/>
          <w:lang w:val="en-US"/>
        </w:rPr>
      </w:pPr>
      <w:r w:rsidRPr="000603A4">
        <w:rPr>
          <w:sz w:val="26"/>
          <w:szCs w:val="26"/>
          <w:lang w:val="en-US"/>
        </w:rPr>
        <w:t xml:space="preserve">Capacity building </w:t>
      </w:r>
      <w:r w:rsidR="000603A4" w:rsidRPr="000603A4">
        <w:rPr>
          <w:sz w:val="26"/>
          <w:szCs w:val="26"/>
          <w:lang w:val="en-US"/>
        </w:rPr>
        <w:t>will</w:t>
      </w:r>
      <w:r w:rsidRPr="000603A4">
        <w:rPr>
          <w:sz w:val="26"/>
          <w:szCs w:val="26"/>
          <w:lang w:val="en-US"/>
        </w:rPr>
        <w:t xml:space="preserve"> the key to successful adoption of GIS in the counties</w:t>
      </w:r>
      <w:r w:rsidR="000603A4" w:rsidRPr="000603A4">
        <w:rPr>
          <w:sz w:val="26"/>
          <w:szCs w:val="26"/>
          <w:lang w:val="en-US"/>
        </w:rPr>
        <w:t>;</w:t>
      </w:r>
    </w:p>
    <w:p w14:paraId="4E5BF6A1" w14:textId="77777777" w:rsidR="000603A4" w:rsidRDefault="00EF16FB" w:rsidP="003F5B66">
      <w:pPr>
        <w:pStyle w:val="ListParagraph"/>
        <w:numPr>
          <w:ilvl w:val="0"/>
          <w:numId w:val="8"/>
        </w:numPr>
        <w:spacing w:after="0" w:line="240" w:lineRule="auto"/>
        <w:rPr>
          <w:sz w:val="26"/>
          <w:szCs w:val="26"/>
          <w:lang w:val="en-US"/>
        </w:rPr>
      </w:pPr>
      <w:r w:rsidRPr="000603A4">
        <w:rPr>
          <w:sz w:val="26"/>
          <w:szCs w:val="26"/>
          <w:lang w:val="en-US"/>
        </w:rPr>
        <w:t>GIS Guidelines and a GIS centre at CoG are needed</w:t>
      </w:r>
      <w:r w:rsidR="000603A4" w:rsidRPr="000603A4">
        <w:rPr>
          <w:sz w:val="26"/>
          <w:szCs w:val="26"/>
          <w:lang w:val="en-US"/>
        </w:rPr>
        <w:t>;</w:t>
      </w:r>
    </w:p>
    <w:p w14:paraId="042AA6FC" w14:textId="3A82FE20" w:rsidR="00EF16FB" w:rsidRPr="000603A4" w:rsidRDefault="00EF16FB" w:rsidP="003F5B66">
      <w:pPr>
        <w:pStyle w:val="ListParagraph"/>
        <w:numPr>
          <w:ilvl w:val="0"/>
          <w:numId w:val="8"/>
        </w:numPr>
        <w:spacing w:after="0" w:line="240" w:lineRule="auto"/>
        <w:rPr>
          <w:sz w:val="26"/>
          <w:szCs w:val="26"/>
          <w:lang w:val="en-US"/>
        </w:rPr>
      </w:pPr>
      <w:r w:rsidRPr="000603A4">
        <w:rPr>
          <w:sz w:val="26"/>
          <w:szCs w:val="26"/>
          <w:lang w:val="en-US"/>
        </w:rPr>
        <w:t xml:space="preserve">Provision of </w:t>
      </w:r>
      <w:r w:rsidR="000603A4" w:rsidRPr="000603A4">
        <w:rPr>
          <w:sz w:val="26"/>
          <w:szCs w:val="26"/>
          <w:lang w:val="en-US"/>
        </w:rPr>
        <w:t xml:space="preserve">a </w:t>
      </w:r>
      <w:r w:rsidRPr="000603A4">
        <w:rPr>
          <w:sz w:val="26"/>
          <w:szCs w:val="26"/>
          <w:lang w:val="en-US"/>
        </w:rPr>
        <w:t>generic GIS lab structure guideline is urgent</w:t>
      </w:r>
      <w:r w:rsidR="000603A4" w:rsidRPr="000603A4">
        <w:rPr>
          <w:sz w:val="26"/>
          <w:szCs w:val="26"/>
          <w:lang w:val="en-US"/>
        </w:rPr>
        <w:t>.</w:t>
      </w:r>
    </w:p>
    <w:p w14:paraId="7354BC7A" w14:textId="2A23A709" w:rsidR="00EF16FB" w:rsidRPr="00042B2A" w:rsidRDefault="00EF16FB" w:rsidP="00EF16FB">
      <w:pPr>
        <w:spacing w:after="0" w:line="240" w:lineRule="auto"/>
        <w:rPr>
          <w:sz w:val="26"/>
          <w:szCs w:val="26"/>
          <w:lang w:val="en-US"/>
        </w:rPr>
      </w:pPr>
    </w:p>
    <w:p w14:paraId="4885799D" w14:textId="7CFA73C3" w:rsidR="000B7998" w:rsidRPr="0078050B" w:rsidRDefault="00BE7C10" w:rsidP="000B7998">
      <w:pPr>
        <w:spacing w:after="0" w:line="240" w:lineRule="auto"/>
        <w:rPr>
          <w:sz w:val="26"/>
          <w:szCs w:val="26"/>
          <w:lang w:val="en-US"/>
        </w:rPr>
      </w:pPr>
      <w:r>
        <w:rPr>
          <w:sz w:val="26"/>
          <w:szCs w:val="26"/>
          <w:lang w:val="en-US"/>
        </w:rPr>
        <w:t xml:space="preserve">The next steps are acting on these recommendations and training county officials and other stakeholders to utilize GIS information to produce climate change smart CIDPs. </w:t>
      </w:r>
    </w:p>
    <w:p w14:paraId="38DE7457" w14:textId="3F67706B" w:rsidR="000B7998" w:rsidRDefault="000B7998">
      <w:pPr>
        <w:rPr>
          <w:sz w:val="26"/>
          <w:szCs w:val="26"/>
          <w:lang w:val="en-US"/>
        </w:rPr>
      </w:pPr>
      <w:r>
        <w:rPr>
          <w:sz w:val="26"/>
          <w:szCs w:val="26"/>
          <w:lang w:val="en-US"/>
        </w:rPr>
        <w:br w:type="page"/>
      </w:r>
    </w:p>
    <w:p w14:paraId="5655C9C9" w14:textId="70234934" w:rsidR="00396D9F" w:rsidRDefault="00C1666E" w:rsidP="004C62F6">
      <w:pPr>
        <w:jc w:val="center"/>
        <w:rPr>
          <w:b/>
          <w:sz w:val="32"/>
          <w:szCs w:val="32"/>
          <w:lang w:val="en-US"/>
        </w:rPr>
      </w:pPr>
      <w:r>
        <w:rPr>
          <w:b/>
          <w:sz w:val="32"/>
          <w:szCs w:val="32"/>
          <w:lang w:val="en-US"/>
        </w:rPr>
        <w:lastRenderedPageBreak/>
        <w:t xml:space="preserve">Strengthening </w:t>
      </w:r>
      <w:r w:rsidRPr="00C1666E">
        <w:rPr>
          <w:b/>
          <w:sz w:val="32"/>
          <w:szCs w:val="32"/>
          <w:lang w:val="en-US"/>
        </w:rPr>
        <w:t>Kenya’s Resilience to Disaster</w:t>
      </w:r>
      <w:r>
        <w:rPr>
          <w:b/>
          <w:sz w:val="32"/>
          <w:szCs w:val="32"/>
          <w:lang w:val="en-US"/>
        </w:rPr>
        <w:t xml:space="preserve"> Through Devolution</w:t>
      </w:r>
    </w:p>
    <w:p w14:paraId="5655C9D0" w14:textId="070A46C6" w:rsidR="001E78E6" w:rsidRPr="00C1666E" w:rsidRDefault="001E78E6" w:rsidP="00C1666E">
      <w:pPr>
        <w:spacing w:after="0" w:line="240" w:lineRule="auto"/>
        <w:rPr>
          <w:sz w:val="26"/>
          <w:szCs w:val="26"/>
          <w:lang w:val="en-US"/>
        </w:rPr>
      </w:pPr>
    </w:p>
    <w:p w14:paraId="5DC26048" w14:textId="4301CEA4" w:rsidR="00477933" w:rsidRDefault="009912FC" w:rsidP="009912FC">
      <w:pPr>
        <w:spacing w:after="0" w:line="240" w:lineRule="auto"/>
        <w:jc w:val="center"/>
        <w:rPr>
          <w:rFonts w:ascii="Lucida Calligraphy" w:hAnsi="Lucida Calligraphy"/>
          <w:b/>
          <w:sz w:val="28"/>
          <w:szCs w:val="28"/>
          <w:lang w:val="en-US"/>
        </w:rPr>
      </w:pPr>
      <w:r>
        <w:rPr>
          <w:rFonts w:ascii="Lucida Calligraphy" w:hAnsi="Lucida Calligraphy"/>
          <w:b/>
          <w:sz w:val="28"/>
          <w:szCs w:val="28"/>
          <w:lang w:val="en-US"/>
        </w:rPr>
        <w:t>“</w:t>
      </w:r>
      <w:r w:rsidR="00131F26" w:rsidRPr="009912FC">
        <w:rPr>
          <w:rFonts w:ascii="Lucida Calligraphy" w:hAnsi="Lucida Calligraphy"/>
          <w:b/>
          <w:sz w:val="28"/>
          <w:szCs w:val="28"/>
          <w:lang w:val="en-US"/>
        </w:rPr>
        <w:t>An ounce of prevention is worth a pound of cure</w:t>
      </w:r>
      <w:r>
        <w:rPr>
          <w:rFonts w:ascii="Lucida Calligraphy" w:hAnsi="Lucida Calligraphy"/>
          <w:b/>
          <w:sz w:val="28"/>
          <w:szCs w:val="28"/>
          <w:lang w:val="en-US"/>
        </w:rPr>
        <w:t>”</w:t>
      </w:r>
    </w:p>
    <w:p w14:paraId="0218F4FF" w14:textId="2E9D0FBC" w:rsidR="009912FC" w:rsidRPr="009912FC" w:rsidRDefault="009912FC" w:rsidP="009912FC">
      <w:pPr>
        <w:spacing w:after="0" w:line="240" w:lineRule="auto"/>
        <w:jc w:val="right"/>
        <w:rPr>
          <w:rFonts w:cstheme="minorHAnsi"/>
          <w:b/>
          <w:sz w:val="18"/>
          <w:szCs w:val="18"/>
          <w:lang w:val="en-US"/>
        </w:rPr>
      </w:pPr>
      <w:r w:rsidRPr="009912FC">
        <w:rPr>
          <w:rFonts w:cstheme="minorHAnsi"/>
          <w:b/>
          <w:sz w:val="18"/>
          <w:szCs w:val="18"/>
          <w:lang w:val="en-US"/>
        </w:rPr>
        <w:t>Benjamin Franklin</w:t>
      </w:r>
      <w:r>
        <w:rPr>
          <w:rFonts w:cstheme="minorHAnsi"/>
          <w:b/>
          <w:sz w:val="18"/>
          <w:szCs w:val="18"/>
          <w:lang w:val="en-US"/>
        </w:rPr>
        <w:t>, 1736</w:t>
      </w:r>
      <w:r>
        <w:rPr>
          <w:rFonts w:cstheme="minorHAnsi"/>
          <w:b/>
          <w:sz w:val="18"/>
          <w:szCs w:val="18"/>
          <w:lang w:val="en-US"/>
        </w:rPr>
        <w:tab/>
      </w:r>
      <w:r>
        <w:rPr>
          <w:rFonts w:cstheme="minorHAnsi"/>
          <w:b/>
          <w:sz w:val="18"/>
          <w:szCs w:val="18"/>
          <w:lang w:val="en-US"/>
        </w:rPr>
        <w:tab/>
      </w:r>
      <w:r>
        <w:rPr>
          <w:rFonts w:cstheme="minorHAnsi"/>
          <w:b/>
          <w:sz w:val="18"/>
          <w:szCs w:val="18"/>
          <w:lang w:val="en-US"/>
        </w:rPr>
        <w:tab/>
      </w:r>
    </w:p>
    <w:p w14:paraId="118CA57C" w14:textId="4EC756FD" w:rsidR="009912FC" w:rsidRDefault="009912FC" w:rsidP="009912FC">
      <w:pPr>
        <w:spacing w:after="0" w:line="240" w:lineRule="auto"/>
        <w:jc w:val="center"/>
        <w:rPr>
          <w:rFonts w:ascii="Lucida Calligraphy" w:hAnsi="Lucida Calligraphy"/>
          <w:b/>
          <w:sz w:val="26"/>
          <w:szCs w:val="26"/>
          <w:lang w:val="en-US"/>
        </w:rPr>
      </w:pPr>
    </w:p>
    <w:p w14:paraId="50610A11" w14:textId="77777777" w:rsidR="001729DB" w:rsidRPr="00AB4948" w:rsidRDefault="001729DB" w:rsidP="009912FC">
      <w:pPr>
        <w:spacing w:after="0" w:line="240" w:lineRule="auto"/>
        <w:jc w:val="center"/>
        <w:rPr>
          <w:rFonts w:ascii="Lucida Calligraphy" w:hAnsi="Lucida Calligraphy"/>
          <w:b/>
          <w:sz w:val="26"/>
          <w:szCs w:val="26"/>
          <w:lang w:val="en-US"/>
        </w:rPr>
      </w:pPr>
    </w:p>
    <w:p w14:paraId="0BE1E8A6" w14:textId="77777777" w:rsidR="00A40AF5" w:rsidRDefault="00AB4948" w:rsidP="00EE0227">
      <w:pPr>
        <w:spacing w:after="0" w:line="240" w:lineRule="auto"/>
        <w:rPr>
          <w:sz w:val="26"/>
          <w:szCs w:val="26"/>
          <w:lang w:val="en-US"/>
        </w:rPr>
      </w:pPr>
      <w:r>
        <w:rPr>
          <w:sz w:val="26"/>
          <w:szCs w:val="26"/>
          <w:lang w:val="en-US"/>
        </w:rPr>
        <w:t>T</w:t>
      </w:r>
      <w:r w:rsidR="00951240" w:rsidRPr="00AB4948">
        <w:rPr>
          <w:sz w:val="26"/>
          <w:szCs w:val="26"/>
          <w:lang w:val="en-US"/>
        </w:rPr>
        <w:t>his fa</w:t>
      </w:r>
      <w:r>
        <w:rPr>
          <w:sz w:val="26"/>
          <w:szCs w:val="26"/>
          <w:lang w:val="en-US"/>
        </w:rPr>
        <w:t xml:space="preserve">mous </w:t>
      </w:r>
      <w:r w:rsidR="00951240" w:rsidRPr="00AB4948">
        <w:rPr>
          <w:sz w:val="26"/>
          <w:szCs w:val="26"/>
          <w:lang w:val="en-US"/>
        </w:rPr>
        <w:t xml:space="preserve">quote </w:t>
      </w:r>
      <w:r>
        <w:rPr>
          <w:sz w:val="26"/>
          <w:szCs w:val="26"/>
          <w:lang w:val="en-US"/>
        </w:rPr>
        <w:t>stands the test of time</w:t>
      </w:r>
      <w:r w:rsidR="00535BC2">
        <w:rPr>
          <w:sz w:val="26"/>
          <w:szCs w:val="26"/>
          <w:lang w:val="en-US"/>
        </w:rPr>
        <w:t xml:space="preserve"> as disasters in Kenya and around the world </w:t>
      </w:r>
      <w:r w:rsidR="00D21BF7">
        <w:rPr>
          <w:sz w:val="26"/>
          <w:szCs w:val="26"/>
          <w:lang w:val="en-US"/>
        </w:rPr>
        <w:t xml:space="preserve">continue to </w:t>
      </w:r>
      <w:r w:rsidR="00535BC2">
        <w:rPr>
          <w:sz w:val="26"/>
          <w:szCs w:val="26"/>
          <w:lang w:val="en-US"/>
        </w:rPr>
        <w:t>cause untold misery</w:t>
      </w:r>
      <w:r>
        <w:rPr>
          <w:sz w:val="26"/>
          <w:szCs w:val="26"/>
          <w:lang w:val="en-US"/>
        </w:rPr>
        <w:t xml:space="preserve">. </w:t>
      </w:r>
      <w:r w:rsidR="00AD0E92" w:rsidRPr="00AD0E92">
        <w:rPr>
          <w:sz w:val="26"/>
          <w:szCs w:val="26"/>
          <w:lang w:val="en-US"/>
        </w:rPr>
        <w:t>Recurring disasters, particularly droughts and floods, have significantly impacted livelihoods and economic development in Kenya.</w:t>
      </w:r>
    </w:p>
    <w:p w14:paraId="3E6A4EED" w14:textId="77777777" w:rsidR="00A40AF5" w:rsidRDefault="00A40AF5" w:rsidP="00EE0227">
      <w:pPr>
        <w:spacing w:after="0" w:line="240" w:lineRule="auto"/>
        <w:rPr>
          <w:sz w:val="26"/>
          <w:szCs w:val="26"/>
          <w:lang w:val="en-US"/>
        </w:rPr>
      </w:pPr>
    </w:p>
    <w:p w14:paraId="6F1C4284" w14:textId="269F6190" w:rsidR="00AD0E92" w:rsidRDefault="00AD0E92" w:rsidP="00EE0227">
      <w:pPr>
        <w:spacing w:after="0" w:line="240" w:lineRule="auto"/>
        <w:rPr>
          <w:sz w:val="26"/>
          <w:szCs w:val="26"/>
          <w:lang w:val="en-US"/>
        </w:rPr>
      </w:pPr>
      <w:r w:rsidRPr="00AD0E92">
        <w:rPr>
          <w:sz w:val="26"/>
          <w:szCs w:val="26"/>
          <w:lang w:val="en-US"/>
        </w:rPr>
        <w:t>Flood</w:t>
      </w:r>
      <w:r w:rsidR="000E2EFC">
        <w:rPr>
          <w:sz w:val="26"/>
          <w:szCs w:val="26"/>
          <w:lang w:val="en-US"/>
        </w:rPr>
        <w:t>s</w:t>
      </w:r>
      <w:r w:rsidRPr="00AD0E92">
        <w:rPr>
          <w:sz w:val="26"/>
          <w:szCs w:val="26"/>
          <w:lang w:val="en-US"/>
        </w:rPr>
        <w:t xml:space="preserve"> and drought</w:t>
      </w:r>
      <w:r w:rsidR="000E2EFC">
        <w:rPr>
          <w:sz w:val="26"/>
          <w:szCs w:val="26"/>
          <w:lang w:val="en-US"/>
        </w:rPr>
        <w:t>s</w:t>
      </w:r>
      <w:r w:rsidRPr="00AD0E92">
        <w:rPr>
          <w:sz w:val="26"/>
          <w:szCs w:val="26"/>
          <w:lang w:val="en-US"/>
        </w:rPr>
        <w:t xml:space="preserve"> are becoming more frequent, with drought cycles </w:t>
      </w:r>
      <w:r w:rsidR="00A40AF5">
        <w:rPr>
          <w:sz w:val="26"/>
          <w:szCs w:val="26"/>
          <w:lang w:val="en-US"/>
        </w:rPr>
        <w:t xml:space="preserve">in Kenya </w:t>
      </w:r>
      <w:r w:rsidR="000E2EFC">
        <w:rPr>
          <w:sz w:val="26"/>
          <w:szCs w:val="26"/>
          <w:lang w:val="en-US"/>
        </w:rPr>
        <w:t xml:space="preserve">now </w:t>
      </w:r>
      <w:r w:rsidRPr="00AD0E92">
        <w:rPr>
          <w:sz w:val="26"/>
          <w:szCs w:val="26"/>
          <w:lang w:val="en-US"/>
        </w:rPr>
        <w:t>occurring every 2-3 years instead of every 5-7 years. A severe and prolonged drought from 2008</w:t>
      </w:r>
      <w:r w:rsidR="00A40AF5">
        <w:rPr>
          <w:sz w:val="26"/>
          <w:szCs w:val="26"/>
          <w:lang w:val="en-US"/>
        </w:rPr>
        <w:t>-</w:t>
      </w:r>
      <w:r w:rsidRPr="00AD0E92">
        <w:rPr>
          <w:sz w:val="26"/>
          <w:szCs w:val="26"/>
          <w:lang w:val="en-US"/>
        </w:rPr>
        <w:t>2011 affected 3.7 million people, caused $12.1 billion in damages and losses, and over $1.7 billion in re</w:t>
      </w:r>
      <w:r w:rsidR="00A40AF5">
        <w:rPr>
          <w:sz w:val="26"/>
          <w:szCs w:val="26"/>
          <w:lang w:val="en-US"/>
        </w:rPr>
        <w:t xml:space="preserve">covery and reconstruction needs. </w:t>
      </w:r>
      <w:r w:rsidR="00A40AF5" w:rsidRPr="00A40AF5">
        <w:rPr>
          <w:sz w:val="26"/>
          <w:szCs w:val="26"/>
          <w:lang w:val="en-US"/>
        </w:rPr>
        <w:t xml:space="preserve">In February of this year </w:t>
      </w:r>
      <w:r w:rsidR="00A40AF5">
        <w:rPr>
          <w:sz w:val="26"/>
          <w:szCs w:val="26"/>
          <w:lang w:val="en-US"/>
        </w:rPr>
        <w:t>t</w:t>
      </w:r>
      <w:r w:rsidR="00A40AF5" w:rsidRPr="00A40AF5">
        <w:rPr>
          <w:sz w:val="26"/>
          <w:szCs w:val="26"/>
          <w:lang w:val="en-US"/>
        </w:rPr>
        <w:t>he Government of Kenya declared drought a national disaster</w:t>
      </w:r>
      <w:r w:rsidR="00A40AF5">
        <w:rPr>
          <w:sz w:val="26"/>
          <w:szCs w:val="26"/>
          <w:lang w:val="en-US"/>
        </w:rPr>
        <w:t>.</w:t>
      </w:r>
    </w:p>
    <w:p w14:paraId="330044FD" w14:textId="77777777" w:rsidR="000E2EFC" w:rsidRDefault="000E2EFC" w:rsidP="00EE0227">
      <w:pPr>
        <w:spacing w:after="0" w:line="240" w:lineRule="auto"/>
        <w:rPr>
          <w:sz w:val="26"/>
          <w:szCs w:val="26"/>
          <w:lang w:val="en-US"/>
        </w:rPr>
      </w:pPr>
    </w:p>
    <w:p w14:paraId="27599B1C" w14:textId="72ADE12F" w:rsidR="00AD0E92" w:rsidRDefault="000E2EFC" w:rsidP="00EE0227">
      <w:pPr>
        <w:spacing w:after="0" w:line="240" w:lineRule="auto"/>
        <w:rPr>
          <w:sz w:val="26"/>
          <w:szCs w:val="26"/>
          <w:lang w:val="en-US"/>
        </w:rPr>
      </w:pPr>
      <w:r>
        <w:rPr>
          <w:sz w:val="26"/>
          <w:szCs w:val="26"/>
          <w:lang w:val="en-US"/>
        </w:rPr>
        <w:t>From droughts to floods and fire to disease, disaster resilience is an increasingly critical imperative for Kenya’s governments to consider when planning and budgeting. UNDP is working with all levels of government and the public to develop planning and budgeting platforms to mitigate the human and financial costs of disasters.</w:t>
      </w:r>
    </w:p>
    <w:p w14:paraId="13A4C402" w14:textId="77777777" w:rsidR="000E2EFC" w:rsidRDefault="000E2EFC" w:rsidP="00EE0227">
      <w:pPr>
        <w:spacing w:after="0" w:line="240" w:lineRule="auto"/>
        <w:rPr>
          <w:sz w:val="26"/>
          <w:szCs w:val="26"/>
          <w:lang w:val="en-US"/>
        </w:rPr>
      </w:pPr>
    </w:p>
    <w:p w14:paraId="594D763D" w14:textId="2A30A5E9" w:rsidR="001729DB" w:rsidRDefault="00233E9F" w:rsidP="00EE0227">
      <w:pPr>
        <w:spacing w:after="0" w:line="240" w:lineRule="auto"/>
        <w:rPr>
          <w:sz w:val="26"/>
          <w:szCs w:val="26"/>
          <w:lang w:val="en-US"/>
        </w:rPr>
      </w:pPr>
      <w:r w:rsidRPr="00AB4948">
        <w:rPr>
          <w:noProof/>
          <w:sz w:val="26"/>
          <w:szCs w:val="26"/>
          <w:lang w:val="en-CA" w:eastAsia="en-CA"/>
        </w:rPr>
        <mc:AlternateContent>
          <mc:Choice Requires="wpg">
            <w:drawing>
              <wp:anchor distT="45720" distB="45720" distL="182880" distR="182880" simplePos="0" relativeHeight="251719680" behindDoc="0" locked="0" layoutInCell="1" allowOverlap="1" wp14:anchorId="7FACB40F" wp14:editId="6C8EA96E">
                <wp:simplePos x="0" y="0"/>
                <wp:positionH relativeFrom="margin">
                  <wp:posOffset>3311184</wp:posOffset>
                </wp:positionH>
                <wp:positionV relativeFrom="margin">
                  <wp:posOffset>2568936</wp:posOffset>
                </wp:positionV>
                <wp:extent cx="3566160" cy="1322079"/>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1322079"/>
                          <a:chOff x="0" y="0"/>
                          <a:chExt cx="3567448" cy="132180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F84BF" w14:textId="77777777" w:rsidR="00157C23" w:rsidRDefault="00157C2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06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46330" w14:textId="1E3831D9" w:rsidR="00157C23" w:rsidRPr="00157C23" w:rsidRDefault="00157C23">
                              <w:pPr>
                                <w:rPr>
                                  <w:b/>
                                  <w:caps/>
                                  <w:color w:val="5B9BD5" w:themeColor="accent1"/>
                                  <w:sz w:val="26"/>
                                  <w:szCs w:val="26"/>
                                </w:rPr>
                              </w:pPr>
                              <w:r w:rsidRPr="00157C23">
                                <w:rPr>
                                  <w:b/>
                                  <w:caps/>
                                  <w:color w:val="5B9BD5" w:themeColor="accent1"/>
                                  <w:sz w:val="26"/>
                                  <w:szCs w:val="26"/>
                                </w:rPr>
                                <w:t>For every dollar spent on disaster risk reduction, a country is likely to save four to seven dollars in humanitarian response.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FACB40F" id="Group 198" o:spid="_x0000_s1029" style="position:absolute;margin-left:260.7pt;margin-top:202.3pt;width:280.8pt;height:104.1pt;z-index:251719680;mso-wrap-distance-left:14.4pt;mso-wrap-distance-top:3.6pt;mso-wrap-distance-right:14.4pt;mso-wrap-distance-bottom:3.6pt;mso-position-horizontal-relative:margin;mso-position-vertical-relative:margin;mso-width-relative:margin;mso-height-relative:margin" coordsize="35674,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">
                <v:rect id="Rectangle 199"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303F84BF" w14:textId="77777777" w:rsidR="00157C23" w:rsidRDefault="00157C23">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0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14:paraId="0FD46330" w14:textId="1E3831D9" w:rsidR="00157C23" w:rsidRPr="00157C23" w:rsidRDefault="00157C23">
                        <w:pPr>
                          <w:rPr>
                            <w:b/>
                            <w:caps/>
                            <w:color w:val="5B9BD5" w:themeColor="accent1"/>
                            <w:sz w:val="26"/>
                            <w:szCs w:val="26"/>
                          </w:rPr>
                        </w:pPr>
                        <w:r w:rsidRPr="00157C23">
                          <w:rPr>
                            <w:b/>
                            <w:caps/>
                            <w:color w:val="5B9BD5" w:themeColor="accent1"/>
                            <w:sz w:val="26"/>
                            <w:szCs w:val="26"/>
                          </w:rPr>
                          <w:t>For every dollar spent on disaster risk reduction, a country is likely to save four to seven dollars in humanitarian response.</w:t>
                        </w:r>
                      </w:p>
                    </w:txbxContent>
                  </v:textbox>
                </v:shape>
                <w10:wrap type="square" anchorx="margin" anchory="margin"/>
              </v:group>
            </w:pict>
          </mc:Fallback>
        </mc:AlternateContent>
      </w:r>
      <w:r w:rsidR="00EE0227" w:rsidRPr="00EE0227">
        <w:rPr>
          <w:sz w:val="26"/>
          <w:szCs w:val="26"/>
          <w:lang w:val="en-US"/>
        </w:rPr>
        <w:t xml:space="preserve">The absence of approved policies and legal frameworks at county level are limiting factors for effective and coordinated disaster management. Having a </w:t>
      </w:r>
      <w:r w:rsidR="00573B12" w:rsidRPr="00573B12">
        <w:rPr>
          <w:sz w:val="26"/>
          <w:szCs w:val="26"/>
          <w:lang w:val="en-US"/>
        </w:rPr>
        <w:t xml:space="preserve">Disaster Risk Management (DRM) </w:t>
      </w:r>
      <w:r w:rsidR="00EE0227" w:rsidRPr="00EE0227">
        <w:rPr>
          <w:sz w:val="26"/>
          <w:szCs w:val="26"/>
          <w:lang w:val="en-US"/>
        </w:rPr>
        <w:t>policy and a related Bill will help ensure effective governance for DRM.</w:t>
      </w:r>
    </w:p>
    <w:p w14:paraId="1087DCD4" w14:textId="77777777" w:rsidR="001729DB" w:rsidRDefault="001729DB" w:rsidP="00EE0227">
      <w:pPr>
        <w:spacing w:after="0" w:line="240" w:lineRule="auto"/>
        <w:rPr>
          <w:sz w:val="26"/>
          <w:szCs w:val="26"/>
          <w:lang w:val="en-US"/>
        </w:rPr>
      </w:pPr>
    </w:p>
    <w:p w14:paraId="5CE70E64" w14:textId="472F591A" w:rsidR="00EE0227" w:rsidRPr="00EE0227" w:rsidRDefault="00EE0227" w:rsidP="00EE0227">
      <w:pPr>
        <w:spacing w:after="0" w:line="240" w:lineRule="auto"/>
        <w:rPr>
          <w:sz w:val="26"/>
          <w:szCs w:val="26"/>
          <w:lang w:val="en-US"/>
        </w:rPr>
      </w:pPr>
      <w:r w:rsidRPr="00EE0227">
        <w:rPr>
          <w:sz w:val="26"/>
          <w:szCs w:val="26"/>
          <w:lang w:val="en-US"/>
        </w:rPr>
        <w:t xml:space="preserve">To support the counties in the formulation of DRM Policies and Bills and legislative drafting, UNDP through </w:t>
      </w:r>
      <w:r w:rsidR="00573B12">
        <w:rPr>
          <w:sz w:val="26"/>
          <w:szCs w:val="26"/>
          <w:lang w:val="en-US"/>
        </w:rPr>
        <w:t>the National Disaster Management Agency (</w:t>
      </w:r>
      <w:r w:rsidRPr="00EE0227">
        <w:rPr>
          <w:sz w:val="26"/>
          <w:szCs w:val="26"/>
          <w:lang w:val="en-US"/>
        </w:rPr>
        <w:t>NDMA</w:t>
      </w:r>
      <w:r w:rsidR="00573B12">
        <w:rPr>
          <w:sz w:val="26"/>
          <w:szCs w:val="26"/>
          <w:lang w:val="en-US"/>
        </w:rPr>
        <w:t>)</w:t>
      </w:r>
      <w:r w:rsidRPr="00EE0227">
        <w:rPr>
          <w:sz w:val="26"/>
          <w:szCs w:val="26"/>
          <w:lang w:val="en-US"/>
        </w:rPr>
        <w:t xml:space="preserve"> has engaged </w:t>
      </w:r>
      <w:r w:rsidR="00233E9F">
        <w:rPr>
          <w:sz w:val="26"/>
          <w:szCs w:val="26"/>
          <w:lang w:val="en-US"/>
        </w:rPr>
        <w:t xml:space="preserve">the </w:t>
      </w:r>
      <w:r w:rsidR="00233E9F" w:rsidRPr="00233E9F">
        <w:rPr>
          <w:sz w:val="26"/>
          <w:szCs w:val="26"/>
          <w:lang w:val="en-US"/>
        </w:rPr>
        <w:t>National Disaster Operations Centre (NDOC)</w:t>
      </w:r>
      <w:r w:rsidRPr="00EE0227">
        <w:rPr>
          <w:sz w:val="26"/>
          <w:szCs w:val="26"/>
          <w:lang w:val="en-US"/>
        </w:rPr>
        <w:t xml:space="preserve"> and the Kenya Law Reform Commission (KLRC) to support </w:t>
      </w:r>
      <w:r w:rsidR="00573B12">
        <w:rPr>
          <w:sz w:val="26"/>
          <w:szCs w:val="26"/>
          <w:lang w:val="en-US"/>
        </w:rPr>
        <w:t>several c</w:t>
      </w:r>
      <w:r w:rsidRPr="00EE0227">
        <w:rPr>
          <w:sz w:val="26"/>
          <w:szCs w:val="26"/>
          <w:lang w:val="en-US"/>
        </w:rPr>
        <w:t>ounties to develop</w:t>
      </w:r>
      <w:r w:rsidR="00573B12">
        <w:rPr>
          <w:sz w:val="26"/>
          <w:szCs w:val="26"/>
          <w:lang w:val="en-US"/>
        </w:rPr>
        <w:t xml:space="preserve">, </w:t>
      </w:r>
      <w:r w:rsidRPr="00EE0227">
        <w:rPr>
          <w:sz w:val="26"/>
          <w:szCs w:val="26"/>
          <w:lang w:val="en-US"/>
        </w:rPr>
        <w:t xml:space="preserve">review and validate their DRM policies.  </w:t>
      </w:r>
    </w:p>
    <w:p w14:paraId="271FF190" w14:textId="77777777" w:rsidR="00EE0227" w:rsidRPr="00EE0227" w:rsidRDefault="00EE0227" w:rsidP="00EE0227">
      <w:pPr>
        <w:spacing w:after="0" w:line="240" w:lineRule="auto"/>
        <w:rPr>
          <w:sz w:val="26"/>
          <w:szCs w:val="26"/>
          <w:lang w:val="en-US"/>
        </w:rPr>
      </w:pPr>
    </w:p>
    <w:p w14:paraId="0F82F5FC" w14:textId="58B99989" w:rsidR="00EE0227" w:rsidRPr="00EE0227" w:rsidRDefault="00233E9F" w:rsidP="00EE0227">
      <w:pPr>
        <w:spacing w:after="0" w:line="240" w:lineRule="auto"/>
        <w:rPr>
          <w:sz w:val="26"/>
          <w:szCs w:val="26"/>
          <w:lang w:val="en-US"/>
        </w:rPr>
      </w:pPr>
      <w:r>
        <w:rPr>
          <w:noProof/>
          <w:lang w:val="en-CA" w:eastAsia="en-CA"/>
        </w:rPr>
        <w:drawing>
          <wp:anchor distT="0" distB="0" distL="114300" distR="114300" simplePos="0" relativeHeight="251726848" behindDoc="0" locked="0" layoutInCell="1" allowOverlap="1" wp14:anchorId="44DB3F55" wp14:editId="10C70ADC">
            <wp:simplePos x="0" y="0"/>
            <wp:positionH relativeFrom="margin">
              <wp:posOffset>-121407</wp:posOffset>
            </wp:positionH>
            <wp:positionV relativeFrom="paragraph">
              <wp:posOffset>1796415</wp:posOffset>
            </wp:positionV>
            <wp:extent cx="1562400" cy="2019600"/>
            <wp:effectExtent l="0" t="0" r="0" b="0"/>
            <wp:wrapSquare wrapText="bothSides"/>
            <wp:docPr id="208" name="Picture 208" descr="C:\Users\tim.colby\AppData\Local\Microsoft\Windows\INetCache\Content.Word\A Climate Change Risk Management Frameowrk for Kenya cover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m.colby\AppData\Local\Microsoft\Windows\INetCache\Content.Word\A Climate Change Risk Management Frameowrk for Kenya cover p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400" cy="20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227" w:rsidRPr="00EE0227">
        <w:rPr>
          <w:sz w:val="26"/>
          <w:szCs w:val="26"/>
          <w:lang w:val="en-US"/>
        </w:rPr>
        <w:t xml:space="preserve">UNDP’s Disaster Risk Reduction (DRR) team has </w:t>
      </w:r>
      <w:r>
        <w:rPr>
          <w:sz w:val="26"/>
          <w:szCs w:val="26"/>
          <w:lang w:val="en-US"/>
        </w:rPr>
        <w:t xml:space="preserve">also </w:t>
      </w:r>
      <w:r w:rsidR="00EE0227" w:rsidRPr="00EE0227">
        <w:rPr>
          <w:sz w:val="26"/>
          <w:szCs w:val="26"/>
          <w:lang w:val="en-US"/>
        </w:rPr>
        <w:t>successfully integrated DRR and DRM in seven key policy documents. This include</w:t>
      </w:r>
      <w:r>
        <w:rPr>
          <w:sz w:val="26"/>
          <w:szCs w:val="26"/>
          <w:lang w:val="en-US"/>
        </w:rPr>
        <w:t>s</w:t>
      </w:r>
      <w:r w:rsidR="00EE0227" w:rsidRPr="00EE0227">
        <w:rPr>
          <w:sz w:val="26"/>
          <w:szCs w:val="26"/>
          <w:lang w:val="en-US"/>
        </w:rPr>
        <w:t xml:space="preserve"> the development of </w:t>
      </w:r>
      <w:r>
        <w:rPr>
          <w:sz w:val="26"/>
          <w:szCs w:val="26"/>
          <w:lang w:val="en-US"/>
        </w:rPr>
        <w:t>c</w:t>
      </w:r>
      <w:r w:rsidR="00EE0227" w:rsidRPr="00EE0227">
        <w:rPr>
          <w:sz w:val="26"/>
          <w:szCs w:val="26"/>
          <w:lang w:val="en-US"/>
        </w:rPr>
        <w:t xml:space="preserve">ounty </w:t>
      </w:r>
      <w:r>
        <w:rPr>
          <w:sz w:val="26"/>
          <w:szCs w:val="26"/>
          <w:lang w:val="en-US"/>
        </w:rPr>
        <w:t xml:space="preserve">level </w:t>
      </w:r>
      <w:r w:rsidR="00EE0227" w:rsidRPr="00EE0227">
        <w:rPr>
          <w:sz w:val="26"/>
          <w:szCs w:val="26"/>
          <w:lang w:val="en-US"/>
        </w:rPr>
        <w:t>DRM policies, integration of DRR and D</w:t>
      </w:r>
      <w:r w:rsidR="00F6282F">
        <w:rPr>
          <w:sz w:val="26"/>
          <w:szCs w:val="26"/>
          <w:lang w:val="en-US"/>
        </w:rPr>
        <w:t>RM into new generation CIDPs</w:t>
      </w:r>
      <w:r w:rsidR="00EE0227" w:rsidRPr="00EE0227">
        <w:rPr>
          <w:sz w:val="26"/>
          <w:szCs w:val="26"/>
          <w:lang w:val="en-US"/>
        </w:rPr>
        <w:t xml:space="preserve">, as well as mainstreaming of DRR into the MTP III at the national level. In addition, to allow more public access and utilization of county risk information, county hazard maps have been developed and made available on a public website. </w:t>
      </w:r>
    </w:p>
    <w:p w14:paraId="2E2381C4" w14:textId="23DD2AAD" w:rsidR="00EE0227" w:rsidRPr="00EE0227" w:rsidRDefault="00EE0227" w:rsidP="00EE0227">
      <w:pPr>
        <w:spacing w:after="0" w:line="240" w:lineRule="auto"/>
        <w:rPr>
          <w:sz w:val="26"/>
          <w:szCs w:val="26"/>
          <w:lang w:val="en-US"/>
        </w:rPr>
      </w:pPr>
    </w:p>
    <w:p w14:paraId="2DA322B5" w14:textId="718EEE06" w:rsidR="001729DB" w:rsidRDefault="00EE0227" w:rsidP="00EE0227">
      <w:pPr>
        <w:spacing w:after="0" w:line="240" w:lineRule="auto"/>
        <w:rPr>
          <w:sz w:val="26"/>
          <w:szCs w:val="26"/>
          <w:lang w:val="en-US"/>
        </w:rPr>
      </w:pPr>
      <w:r w:rsidRPr="00EE0227">
        <w:rPr>
          <w:sz w:val="26"/>
          <w:szCs w:val="26"/>
          <w:lang w:val="en-US"/>
        </w:rPr>
        <w:t xml:space="preserve">Cumulatively, since the project started, UNDP has </w:t>
      </w:r>
      <w:r w:rsidR="00233E9F">
        <w:rPr>
          <w:sz w:val="26"/>
          <w:szCs w:val="26"/>
          <w:lang w:val="en-US"/>
        </w:rPr>
        <w:t>trained over 800 o</w:t>
      </w:r>
      <w:r w:rsidRPr="00EE0227">
        <w:rPr>
          <w:sz w:val="26"/>
          <w:szCs w:val="26"/>
          <w:lang w:val="en-US"/>
        </w:rPr>
        <w:t>fficers at county and national level to strengthen risk informed policy development and resource allocation. As a result</w:t>
      </w:r>
      <w:r w:rsidR="00233E9F">
        <w:rPr>
          <w:sz w:val="26"/>
          <w:szCs w:val="26"/>
          <w:lang w:val="en-US"/>
        </w:rPr>
        <w:t xml:space="preserve">, </w:t>
      </w:r>
      <w:r w:rsidRPr="00EE0227">
        <w:rPr>
          <w:sz w:val="26"/>
          <w:szCs w:val="26"/>
          <w:lang w:val="en-US"/>
        </w:rPr>
        <w:t xml:space="preserve">38 policies, bills, strategies and other frameworks have been developed or reviewed to ensure legislation of disaster risk reduction </w:t>
      </w:r>
      <w:r w:rsidR="000E2EFC">
        <w:rPr>
          <w:sz w:val="26"/>
          <w:szCs w:val="26"/>
          <w:lang w:val="en-US"/>
        </w:rPr>
        <w:t xml:space="preserve">in </w:t>
      </w:r>
      <w:r w:rsidR="001729DB">
        <w:rPr>
          <w:sz w:val="26"/>
          <w:szCs w:val="26"/>
          <w:lang w:val="en-US"/>
        </w:rPr>
        <w:t>8</w:t>
      </w:r>
      <w:r w:rsidRPr="00EE0227">
        <w:rPr>
          <w:sz w:val="26"/>
          <w:szCs w:val="26"/>
          <w:lang w:val="en-US"/>
        </w:rPr>
        <w:t xml:space="preserve"> counties and at </w:t>
      </w:r>
      <w:r w:rsidR="000E2EFC">
        <w:rPr>
          <w:sz w:val="26"/>
          <w:szCs w:val="26"/>
          <w:lang w:val="en-US"/>
        </w:rPr>
        <w:t xml:space="preserve">the </w:t>
      </w:r>
      <w:r w:rsidRPr="00EE0227">
        <w:rPr>
          <w:sz w:val="26"/>
          <w:szCs w:val="26"/>
          <w:lang w:val="en-US"/>
        </w:rPr>
        <w:t xml:space="preserve">national level. </w:t>
      </w:r>
    </w:p>
    <w:p w14:paraId="07F4A0BE" w14:textId="77777777" w:rsidR="001729DB" w:rsidRDefault="001729DB" w:rsidP="00EE0227">
      <w:pPr>
        <w:spacing w:after="0" w:line="240" w:lineRule="auto"/>
        <w:rPr>
          <w:sz w:val="26"/>
          <w:szCs w:val="26"/>
          <w:lang w:val="en-US"/>
        </w:rPr>
      </w:pPr>
    </w:p>
    <w:p w14:paraId="2E5A0332" w14:textId="72BFB371" w:rsidR="009E1032" w:rsidRDefault="00EE0227" w:rsidP="00EE0227">
      <w:pPr>
        <w:spacing w:after="0" w:line="240" w:lineRule="auto"/>
        <w:rPr>
          <w:sz w:val="26"/>
          <w:szCs w:val="26"/>
          <w:lang w:val="en-US"/>
        </w:rPr>
      </w:pPr>
      <w:r w:rsidRPr="00EE0227">
        <w:rPr>
          <w:sz w:val="26"/>
          <w:szCs w:val="26"/>
          <w:lang w:val="en-US"/>
        </w:rPr>
        <w:t>The development of DRM policy and sector policies at county level provide</w:t>
      </w:r>
      <w:r w:rsidR="00A40AF5">
        <w:rPr>
          <w:sz w:val="26"/>
          <w:szCs w:val="26"/>
          <w:lang w:val="en-US"/>
        </w:rPr>
        <w:t>s</w:t>
      </w:r>
      <w:r w:rsidRPr="00EE0227">
        <w:rPr>
          <w:sz w:val="26"/>
          <w:szCs w:val="26"/>
          <w:lang w:val="en-US"/>
        </w:rPr>
        <w:t xml:space="preserve"> </w:t>
      </w:r>
      <w:r w:rsidR="00A40AF5">
        <w:rPr>
          <w:sz w:val="26"/>
          <w:szCs w:val="26"/>
          <w:lang w:val="en-US"/>
        </w:rPr>
        <w:t xml:space="preserve">an </w:t>
      </w:r>
      <w:r w:rsidRPr="00EE0227">
        <w:rPr>
          <w:sz w:val="26"/>
          <w:szCs w:val="26"/>
          <w:lang w:val="en-US"/>
        </w:rPr>
        <w:t xml:space="preserve">improved legal and policy environment for counties to undertake </w:t>
      </w:r>
      <w:r w:rsidR="00A40AF5">
        <w:rPr>
          <w:sz w:val="26"/>
          <w:szCs w:val="26"/>
          <w:lang w:val="en-US"/>
        </w:rPr>
        <w:t xml:space="preserve">a </w:t>
      </w:r>
      <w:r w:rsidRPr="00EE0227">
        <w:rPr>
          <w:sz w:val="26"/>
          <w:szCs w:val="26"/>
          <w:lang w:val="en-US"/>
        </w:rPr>
        <w:t xml:space="preserve">structured allocation of resources for disaster preparedness, response and recovery at </w:t>
      </w:r>
      <w:r w:rsidR="00F6282F">
        <w:rPr>
          <w:sz w:val="26"/>
          <w:szCs w:val="26"/>
          <w:lang w:val="en-US"/>
        </w:rPr>
        <w:t xml:space="preserve">the </w:t>
      </w:r>
      <w:r w:rsidRPr="00EE0227">
        <w:rPr>
          <w:sz w:val="26"/>
          <w:szCs w:val="26"/>
          <w:lang w:val="en-US"/>
        </w:rPr>
        <w:t>local level.</w:t>
      </w:r>
    </w:p>
    <w:p w14:paraId="134E60F5" w14:textId="77777777" w:rsidR="000E2EFC" w:rsidRDefault="000E2EFC" w:rsidP="00EE0227">
      <w:pPr>
        <w:spacing w:after="0" w:line="240" w:lineRule="auto"/>
        <w:rPr>
          <w:sz w:val="26"/>
          <w:szCs w:val="26"/>
          <w:lang w:val="en-US"/>
        </w:rPr>
      </w:pPr>
    </w:p>
    <w:p w14:paraId="6426ED84" w14:textId="0E0E32DD" w:rsidR="000E2EFC" w:rsidRPr="000E2EFC" w:rsidRDefault="00E26573" w:rsidP="000E2EFC">
      <w:pPr>
        <w:spacing w:after="0" w:line="240" w:lineRule="auto"/>
        <w:rPr>
          <w:sz w:val="26"/>
          <w:szCs w:val="26"/>
          <w:lang w:val="en-US"/>
        </w:rPr>
      </w:pPr>
      <w:r w:rsidRPr="00E26573">
        <w:rPr>
          <w:sz w:val="26"/>
          <w:szCs w:val="26"/>
          <w:lang w:val="en-US"/>
        </w:rPr>
        <w:t xml:space="preserve">Hazard and risk assessments are </w:t>
      </w:r>
      <w:r w:rsidR="00AD0E92">
        <w:rPr>
          <w:sz w:val="26"/>
          <w:szCs w:val="26"/>
          <w:lang w:val="en-US"/>
        </w:rPr>
        <w:t>critical elements of good DRM at the county level. They form the foundation for planning a</w:t>
      </w:r>
      <w:r w:rsidR="000E2EFC">
        <w:rPr>
          <w:sz w:val="26"/>
          <w:szCs w:val="26"/>
          <w:lang w:val="en-US"/>
        </w:rPr>
        <w:t>nd a</w:t>
      </w:r>
      <w:r w:rsidR="00AD0E92">
        <w:rPr>
          <w:sz w:val="26"/>
          <w:szCs w:val="26"/>
          <w:lang w:val="en-US"/>
        </w:rPr>
        <w:t xml:space="preserve"> </w:t>
      </w:r>
      <w:r w:rsidRPr="00E26573">
        <w:rPr>
          <w:sz w:val="26"/>
          <w:szCs w:val="26"/>
          <w:lang w:val="en-US"/>
        </w:rPr>
        <w:t xml:space="preserve">basis for formulating </w:t>
      </w:r>
      <w:r w:rsidR="000E2EFC">
        <w:rPr>
          <w:sz w:val="26"/>
          <w:szCs w:val="26"/>
          <w:lang w:val="en-US"/>
        </w:rPr>
        <w:t xml:space="preserve">county </w:t>
      </w:r>
      <w:r w:rsidRPr="00E26573">
        <w:rPr>
          <w:sz w:val="26"/>
          <w:szCs w:val="26"/>
          <w:lang w:val="en-US"/>
        </w:rPr>
        <w:t xml:space="preserve">DRM policies. </w:t>
      </w:r>
      <w:r w:rsidR="00AD0E92">
        <w:rPr>
          <w:sz w:val="26"/>
          <w:szCs w:val="26"/>
          <w:lang w:val="en-US"/>
        </w:rPr>
        <w:t>UNDP has worked with six counties to produce hazard atlases</w:t>
      </w:r>
      <w:r w:rsidR="000E2EFC">
        <w:rPr>
          <w:sz w:val="26"/>
          <w:szCs w:val="26"/>
          <w:lang w:val="en-US"/>
        </w:rPr>
        <w:t xml:space="preserve">. This includes </w:t>
      </w:r>
      <w:r w:rsidR="000E2EFC" w:rsidRPr="000E2EFC">
        <w:rPr>
          <w:sz w:val="26"/>
          <w:szCs w:val="26"/>
          <w:lang w:val="en-US"/>
        </w:rPr>
        <w:t>train</w:t>
      </w:r>
      <w:r w:rsidR="000E2EFC">
        <w:rPr>
          <w:sz w:val="26"/>
          <w:szCs w:val="26"/>
          <w:lang w:val="en-US"/>
        </w:rPr>
        <w:t xml:space="preserve">ing county staff </w:t>
      </w:r>
      <w:r w:rsidR="000E2EFC" w:rsidRPr="000E2EFC">
        <w:rPr>
          <w:sz w:val="26"/>
          <w:szCs w:val="26"/>
          <w:lang w:val="en-US"/>
        </w:rPr>
        <w:t>on the utilization of the information in hazard atlases for planning and the county DRM policy.</w:t>
      </w:r>
    </w:p>
    <w:p w14:paraId="4472C43C" w14:textId="77777777" w:rsidR="000E2EFC" w:rsidRDefault="000E2EFC" w:rsidP="000E2EFC">
      <w:pPr>
        <w:spacing w:after="0" w:line="240" w:lineRule="auto"/>
        <w:rPr>
          <w:sz w:val="26"/>
          <w:szCs w:val="26"/>
          <w:lang w:val="en-US"/>
        </w:rPr>
      </w:pPr>
    </w:p>
    <w:p w14:paraId="70735385" w14:textId="2C2EC87D" w:rsidR="002367C8" w:rsidRDefault="000E2EFC" w:rsidP="00F45757">
      <w:pPr>
        <w:spacing w:after="0" w:line="240" w:lineRule="auto"/>
        <w:rPr>
          <w:lang w:val="en-US"/>
        </w:rPr>
      </w:pPr>
      <w:r>
        <w:rPr>
          <w:sz w:val="26"/>
          <w:szCs w:val="26"/>
          <w:lang w:val="en-US"/>
        </w:rPr>
        <w:t>In Baringo County, with the help of the World Food Programme, the DRM and DRR support has been</w:t>
      </w:r>
      <w:r w:rsidR="00034856">
        <w:rPr>
          <w:sz w:val="26"/>
          <w:szCs w:val="26"/>
          <w:lang w:val="en-US"/>
        </w:rPr>
        <w:t xml:space="preserve"> utilized</w:t>
      </w:r>
      <w:r>
        <w:rPr>
          <w:sz w:val="26"/>
          <w:szCs w:val="26"/>
          <w:lang w:val="en-US"/>
        </w:rPr>
        <w:t xml:space="preserve"> in </w:t>
      </w:r>
      <w:r w:rsidR="00034856">
        <w:rPr>
          <w:sz w:val="26"/>
          <w:szCs w:val="26"/>
          <w:lang w:val="en-US"/>
        </w:rPr>
        <w:t xml:space="preserve">the </w:t>
      </w:r>
      <w:r w:rsidRPr="000E2EFC">
        <w:rPr>
          <w:sz w:val="26"/>
          <w:szCs w:val="26"/>
          <w:lang w:val="en-US"/>
        </w:rPr>
        <w:t>County</w:t>
      </w:r>
      <w:r>
        <w:rPr>
          <w:sz w:val="26"/>
          <w:szCs w:val="26"/>
          <w:lang w:val="en-US"/>
        </w:rPr>
        <w:t>’s</w:t>
      </w:r>
      <w:r w:rsidRPr="000E2EFC">
        <w:rPr>
          <w:sz w:val="26"/>
          <w:szCs w:val="26"/>
          <w:lang w:val="en-US"/>
        </w:rPr>
        <w:t xml:space="preserve"> Agriculture Policy </w:t>
      </w:r>
      <w:r>
        <w:rPr>
          <w:sz w:val="26"/>
          <w:szCs w:val="26"/>
          <w:lang w:val="en-US"/>
        </w:rPr>
        <w:t>with the aim of improving long-term food security.</w:t>
      </w:r>
    </w:p>
    <w:p w14:paraId="48EE3B0C" w14:textId="7E5296F0" w:rsidR="00AD0E92" w:rsidRDefault="00305671" w:rsidP="00F45757">
      <w:pPr>
        <w:spacing w:after="0" w:line="240" w:lineRule="auto"/>
        <w:rPr>
          <w:lang w:val="en-US"/>
        </w:rPr>
      </w:pPr>
      <w:r w:rsidRPr="00B93DC3">
        <w:rPr>
          <w:noProof/>
          <w:lang w:val="en-CA" w:eastAsia="en-CA"/>
        </w:rPr>
        <mc:AlternateContent>
          <mc:Choice Requires="wps">
            <w:drawing>
              <wp:anchor distT="45720" distB="45720" distL="114300" distR="114300" simplePos="0" relativeHeight="251730944" behindDoc="0" locked="0" layoutInCell="1" allowOverlap="1" wp14:anchorId="5A810F3B" wp14:editId="40329257">
                <wp:simplePos x="0" y="0"/>
                <wp:positionH relativeFrom="column">
                  <wp:posOffset>10795</wp:posOffset>
                </wp:positionH>
                <wp:positionV relativeFrom="paragraph">
                  <wp:posOffset>116840</wp:posOffset>
                </wp:positionV>
                <wp:extent cx="4362450" cy="5061585"/>
                <wp:effectExtent l="0" t="0" r="19050" b="2476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5061585"/>
                        </a:xfrm>
                        <a:prstGeom prst="rect">
                          <a:avLst/>
                        </a:prstGeom>
                        <a:solidFill>
                          <a:srgbClr val="FFFFFF"/>
                        </a:solidFill>
                        <a:ln w="9525">
                          <a:solidFill>
                            <a:srgbClr val="000000"/>
                          </a:solidFill>
                          <a:miter lim="800000"/>
                          <a:headEnd/>
                          <a:tailEnd/>
                        </a:ln>
                      </wps:spPr>
                      <wps:txbx>
                        <w:txbxContent>
                          <w:p w14:paraId="3908A8EC" w14:textId="1859DB42" w:rsidR="003D785D" w:rsidRPr="003F1BFA" w:rsidRDefault="00C953D2" w:rsidP="003F1BFA">
                            <w:pPr>
                              <w:spacing w:after="0"/>
                              <w:jc w:val="center"/>
                              <w:rPr>
                                <w:b/>
                                <w:sz w:val="24"/>
                                <w:szCs w:val="24"/>
                              </w:rPr>
                            </w:pPr>
                            <w:r w:rsidRPr="003F1BFA">
                              <w:rPr>
                                <w:b/>
                                <w:sz w:val="24"/>
                                <w:szCs w:val="24"/>
                              </w:rPr>
                              <w:t>Legal Remedies for Environmental Ills</w:t>
                            </w:r>
                          </w:p>
                          <w:p w14:paraId="50421549" w14:textId="24CD4344" w:rsidR="002367C8" w:rsidRPr="00305671" w:rsidRDefault="002367C8" w:rsidP="00305671">
                            <w:pPr>
                              <w:spacing w:after="0" w:line="240" w:lineRule="auto"/>
                              <w:rPr>
                                <w:sz w:val="24"/>
                                <w:szCs w:val="24"/>
                              </w:rPr>
                            </w:pPr>
                            <w:r w:rsidRPr="00305671">
                              <w:rPr>
                                <w:sz w:val="24"/>
                                <w:szCs w:val="24"/>
                              </w:rPr>
                              <w:t xml:space="preserve">UNDP and the Green Africa Foundation worked together to help Narok County prepare a Bill that </w:t>
                            </w:r>
                            <w:r w:rsidR="00E02110" w:rsidRPr="00305671">
                              <w:rPr>
                                <w:sz w:val="24"/>
                                <w:szCs w:val="24"/>
                              </w:rPr>
                              <w:t xml:space="preserve">is </w:t>
                            </w:r>
                            <w:r w:rsidRPr="00305671">
                              <w:rPr>
                                <w:sz w:val="24"/>
                                <w:szCs w:val="24"/>
                              </w:rPr>
                              <w:t>help</w:t>
                            </w:r>
                            <w:r w:rsidR="00E02110" w:rsidRPr="007710FC">
                              <w:rPr>
                                <w:sz w:val="24"/>
                                <w:szCs w:val="24"/>
                              </w:rPr>
                              <w:t>ing</w:t>
                            </w:r>
                            <w:r w:rsidRPr="007710FC">
                              <w:rPr>
                                <w:sz w:val="24"/>
                                <w:szCs w:val="24"/>
                              </w:rPr>
                              <w:t xml:space="preserve"> </w:t>
                            </w:r>
                            <w:r w:rsidR="00E02110" w:rsidRPr="00305671">
                              <w:rPr>
                                <w:sz w:val="24"/>
                                <w:szCs w:val="24"/>
                              </w:rPr>
                              <w:t>tackle</w:t>
                            </w:r>
                            <w:r w:rsidRPr="00305671">
                              <w:rPr>
                                <w:sz w:val="24"/>
                                <w:szCs w:val="24"/>
                              </w:rPr>
                              <w:t xml:space="preserve"> environmental problems by reducing pollution, conserving forests and managing waste properly.</w:t>
                            </w:r>
                          </w:p>
                          <w:p w14:paraId="719A455E" w14:textId="77777777" w:rsidR="00B42077" w:rsidRPr="00305671" w:rsidRDefault="00B42077">
                            <w:pPr>
                              <w:spacing w:after="0" w:line="240" w:lineRule="auto"/>
                              <w:rPr>
                                <w:sz w:val="24"/>
                                <w:szCs w:val="24"/>
                              </w:rPr>
                            </w:pPr>
                          </w:p>
                          <w:p w14:paraId="7A2E77C5" w14:textId="33B83C95" w:rsidR="002367C8" w:rsidRPr="00305671" w:rsidRDefault="00A311A0">
                            <w:pPr>
                              <w:spacing w:after="0" w:line="240" w:lineRule="auto"/>
                              <w:rPr>
                                <w:sz w:val="24"/>
                                <w:szCs w:val="24"/>
                              </w:rPr>
                            </w:pPr>
                            <w:r w:rsidRPr="00305671">
                              <w:rPr>
                                <w:sz w:val="24"/>
                                <w:szCs w:val="24"/>
                              </w:rPr>
                              <w:t>Narok County is one of the largest producers of charcoal which has contributed to deforestation in the Mau Complex</w:t>
                            </w:r>
                            <w:r w:rsidR="00F6282F" w:rsidRPr="00305671">
                              <w:rPr>
                                <w:sz w:val="24"/>
                                <w:szCs w:val="24"/>
                              </w:rPr>
                              <w:t xml:space="preserve">, </w:t>
                            </w:r>
                            <w:r w:rsidRPr="00305671">
                              <w:rPr>
                                <w:sz w:val="24"/>
                                <w:szCs w:val="24"/>
                              </w:rPr>
                              <w:t>affected the water table</w:t>
                            </w:r>
                            <w:r w:rsidR="00F6282F" w:rsidRPr="00305671">
                              <w:rPr>
                                <w:sz w:val="24"/>
                                <w:szCs w:val="24"/>
                              </w:rPr>
                              <w:t>,</w:t>
                            </w:r>
                            <w:r w:rsidRPr="00305671">
                              <w:rPr>
                                <w:sz w:val="24"/>
                                <w:szCs w:val="24"/>
                              </w:rPr>
                              <w:t xml:space="preserve"> and threatens the </w:t>
                            </w:r>
                            <w:r w:rsidR="00586654">
                              <w:rPr>
                                <w:sz w:val="24"/>
                                <w:szCs w:val="24"/>
                              </w:rPr>
                              <w:t xml:space="preserve">rich but </w:t>
                            </w:r>
                            <w:r w:rsidR="00305671" w:rsidRPr="00305671">
                              <w:rPr>
                                <w:sz w:val="24"/>
                                <w:szCs w:val="24"/>
                              </w:rPr>
                              <w:t xml:space="preserve">fragile </w:t>
                            </w:r>
                            <w:r w:rsidRPr="00305671">
                              <w:rPr>
                                <w:sz w:val="24"/>
                                <w:szCs w:val="24"/>
                              </w:rPr>
                              <w:t>Ma</w:t>
                            </w:r>
                            <w:r w:rsidR="00305671" w:rsidRPr="00305671">
                              <w:rPr>
                                <w:sz w:val="24"/>
                                <w:szCs w:val="24"/>
                              </w:rPr>
                              <w:t>a</w:t>
                            </w:r>
                            <w:r w:rsidRPr="00305671">
                              <w:rPr>
                                <w:sz w:val="24"/>
                                <w:szCs w:val="24"/>
                              </w:rPr>
                              <w:t>sai Mara</w:t>
                            </w:r>
                            <w:r w:rsidR="00305671" w:rsidRPr="00305671">
                              <w:rPr>
                                <w:sz w:val="24"/>
                                <w:szCs w:val="24"/>
                              </w:rPr>
                              <w:t xml:space="preserve"> ecosystem</w:t>
                            </w:r>
                            <w:r w:rsidRPr="00305671">
                              <w:rPr>
                                <w:sz w:val="24"/>
                                <w:szCs w:val="24"/>
                              </w:rPr>
                              <w:t xml:space="preserve">. </w:t>
                            </w:r>
                            <w:r w:rsidR="00E02110" w:rsidRPr="00305671">
                              <w:rPr>
                                <w:sz w:val="24"/>
                                <w:szCs w:val="24"/>
                              </w:rPr>
                              <w:t>E</w:t>
                            </w:r>
                            <w:r w:rsidR="002367C8" w:rsidRPr="00305671">
                              <w:rPr>
                                <w:sz w:val="24"/>
                                <w:szCs w:val="24"/>
                              </w:rPr>
                              <w:t>fforts to ban charcoal burning were hampered by the lack of a legal document to back the move. The Bill</w:t>
                            </w:r>
                            <w:r w:rsidR="00E02110" w:rsidRPr="00305671">
                              <w:rPr>
                                <w:sz w:val="24"/>
                                <w:szCs w:val="24"/>
                              </w:rPr>
                              <w:t xml:space="preserve"> </w:t>
                            </w:r>
                            <w:r w:rsidR="002367C8" w:rsidRPr="00305671">
                              <w:rPr>
                                <w:sz w:val="24"/>
                                <w:szCs w:val="24"/>
                              </w:rPr>
                              <w:t>now provide</w:t>
                            </w:r>
                            <w:r w:rsidR="00E02110" w:rsidRPr="00305671">
                              <w:rPr>
                                <w:sz w:val="24"/>
                                <w:szCs w:val="24"/>
                              </w:rPr>
                              <w:t>s this</w:t>
                            </w:r>
                            <w:r w:rsidR="00305671" w:rsidRPr="00305671">
                              <w:rPr>
                                <w:sz w:val="24"/>
                                <w:szCs w:val="24"/>
                              </w:rPr>
                              <w:t>.</w:t>
                            </w:r>
                          </w:p>
                          <w:p w14:paraId="08583B46" w14:textId="77777777" w:rsidR="00B42077" w:rsidRPr="00305671" w:rsidRDefault="00B42077">
                            <w:pPr>
                              <w:spacing w:after="0" w:line="240" w:lineRule="auto"/>
                              <w:rPr>
                                <w:sz w:val="24"/>
                                <w:szCs w:val="24"/>
                              </w:rPr>
                            </w:pPr>
                          </w:p>
                          <w:p w14:paraId="36815304" w14:textId="033DF9D1" w:rsidR="00B42077" w:rsidRPr="00305671" w:rsidRDefault="002367C8">
                            <w:pPr>
                              <w:spacing w:after="0" w:line="240" w:lineRule="auto"/>
                              <w:rPr>
                                <w:sz w:val="24"/>
                                <w:szCs w:val="24"/>
                              </w:rPr>
                            </w:pPr>
                            <w:r w:rsidRPr="00305671">
                              <w:rPr>
                                <w:sz w:val="24"/>
                                <w:szCs w:val="24"/>
                              </w:rPr>
                              <w:t>The Environment Bill pro</w:t>
                            </w:r>
                            <w:r w:rsidR="00A311A0" w:rsidRPr="00305671">
                              <w:rPr>
                                <w:sz w:val="24"/>
                                <w:szCs w:val="24"/>
                              </w:rPr>
                              <w:t>vides</w:t>
                            </w:r>
                            <w:r w:rsidRPr="00305671">
                              <w:rPr>
                                <w:sz w:val="24"/>
                                <w:szCs w:val="24"/>
                              </w:rPr>
                              <w:t xml:space="preserve"> stiffer penalties for offenders found engaging in the charcoal business without a valid permit or licence.</w:t>
                            </w:r>
                            <w:r w:rsidR="00A311A0" w:rsidRPr="00305671">
                              <w:rPr>
                                <w:sz w:val="24"/>
                                <w:szCs w:val="24"/>
                              </w:rPr>
                              <w:t xml:space="preserve"> </w:t>
                            </w:r>
                            <w:r w:rsidRPr="00305671">
                              <w:rPr>
                                <w:sz w:val="24"/>
                                <w:szCs w:val="24"/>
                              </w:rPr>
                              <w:t>The Bill states, if a person is found in possession of charcoal without a licence, he o</w:t>
                            </w:r>
                            <w:r w:rsidR="00F6282F" w:rsidRPr="00305671">
                              <w:rPr>
                                <w:sz w:val="24"/>
                                <w:szCs w:val="24"/>
                              </w:rPr>
                              <w:t>r she is liable to conviction and</w:t>
                            </w:r>
                            <w:r w:rsidRPr="00305671">
                              <w:rPr>
                                <w:sz w:val="24"/>
                                <w:szCs w:val="24"/>
                              </w:rPr>
                              <w:t xml:space="preserve"> a fine of not less than Ksh 50,000 or to imprisonment for a term of not less than one year.</w:t>
                            </w:r>
                            <w:r w:rsidR="00B42077" w:rsidRPr="00305671">
                              <w:rPr>
                                <w:sz w:val="24"/>
                                <w:szCs w:val="24"/>
                              </w:rPr>
                              <w:t xml:space="preserve"> </w:t>
                            </w:r>
                            <w:r w:rsidR="00A311A0" w:rsidRPr="00305671">
                              <w:rPr>
                                <w:sz w:val="24"/>
                                <w:szCs w:val="24"/>
                              </w:rPr>
                              <w:t xml:space="preserve">The county </w:t>
                            </w:r>
                            <w:r w:rsidRPr="00305671">
                              <w:rPr>
                                <w:sz w:val="24"/>
                                <w:szCs w:val="24"/>
                              </w:rPr>
                              <w:t xml:space="preserve">will </w:t>
                            </w:r>
                            <w:r w:rsidR="00F6282F" w:rsidRPr="00305671">
                              <w:rPr>
                                <w:sz w:val="24"/>
                                <w:szCs w:val="24"/>
                              </w:rPr>
                              <w:t>n</w:t>
                            </w:r>
                            <w:r w:rsidR="00A311A0" w:rsidRPr="00305671">
                              <w:rPr>
                                <w:sz w:val="24"/>
                                <w:szCs w:val="24"/>
                              </w:rPr>
                              <w:t xml:space="preserve">ow </w:t>
                            </w:r>
                            <w:r w:rsidRPr="00305671">
                              <w:rPr>
                                <w:sz w:val="24"/>
                                <w:szCs w:val="24"/>
                              </w:rPr>
                              <w:t xml:space="preserve">develop a charcoal policy to </w:t>
                            </w:r>
                            <w:r w:rsidR="00B42077" w:rsidRPr="00305671">
                              <w:rPr>
                                <w:sz w:val="24"/>
                                <w:szCs w:val="24"/>
                              </w:rPr>
                              <w:t>regulate the sector.</w:t>
                            </w:r>
                            <w:r w:rsidRPr="00305671">
                              <w:rPr>
                                <w:sz w:val="24"/>
                                <w:szCs w:val="24"/>
                              </w:rPr>
                              <w:t xml:space="preserve"> </w:t>
                            </w:r>
                          </w:p>
                          <w:p w14:paraId="1BCD5F38" w14:textId="77777777" w:rsidR="00B42077" w:rsidRPr="00305671" w:rsidRDefault="00B42077">
                            <w:pPr>
                              <w:spacing w:after="0" w:line="240" w:lineRule="auto"/>
                              <w:rPr>
                                <w:sz w:val="24"/>
                                <w:szCs w:val="24"/>
                              </w:rPr>
                            </w:pPr>
                          </w:p>
                          <w:p w14:paraId="21177E55" w14:textId="2202C875" w:rsidR="00B42077" w:rsidRPr="00305671" w:rsidRDefault="00B42077">
                            <w:pPr>
                              <w:spacing w:after="0" w:line="240" w:lineRule="auto"/>
                              <w:rPr>
                                <w:sz w:val="24"/>
                                <w:szCs w:val="24"/>
                              </w:rPr>
                            </w:pPr>
                            <w:r w:rsidRPr="00305671">
                              <w:rPr>
                                <w:sz w:val="24"/>
                                <w:szCs w:val="24"/>
                              </w:rPr>
                              <w:t>With the regulation of the sector, a sustainable solution can be found where both the environment and local income generation are protected.</w:t>
                            </w:r>
                            <w:r w:rsidR="00305671" w:rsidRPr="00305671">
                              <w:rPr>
                                <w:sz w:val="24"/>
                                <w:szCs w:val="24"/>
                              </w:rPr>
                              <w:t xml:space="preserve"> The Bill also provides for elimination of plastics from Narok County, in addition to other transformative environmental management </w:t>
                            </w:r>
                            <w:r w:rsidR="00586654" w:rsidRPr="00305671">
                              <w:rPr>
                                <w:sz w:val="24"/>
                                <w:szCs w:val="24"/>
                              </w:rPr>
                              <w:t>measures.</w:t>
                            </w:r>
                          </w:p>
                          <w:p w14:paraId="7DA071C7" w14:textId="0F7C4F0F" w:rsidR="00B93DC3" w:rsidRPr="003F1BFA" w:rsidRDefault="00B93DC3" w:rsidP="003F1BFA">
                            <w:pPr>
                              <w:spacing w:after="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810F3B" id="_x0000_t202" coordsize="21600,21600" o:spt="202" path="m,l,21600r21600,l21600,xe">
                <v:stroke joinstyle="miter"/>
                <v:path gradientshapeok="t" o:connecttype="rect"/>
              </v:shapetype>
              <v:shape id="_x0000_s1032" type="#_x0000_t202" style="position:absolute;margin-left:.85pt;margin-top:9.2pt;width:343.5pt;height:398.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">
                <v:textbox>
                  <w:txbxContent>
                    <w:p w14:paraId="3908A8EC" w14:textId="1859DB42" w:rsidR="003D785D" w:rsidRPr="003F1BFA" w:rsidRDefault="00C953D2" w:rsidP="003F1BFA">
                      <w:pPr>
                        <w:spacing w:after="0"/>
                        <w:jc w:val="center"/>
                        <w:rPr>
                          <w:b/>
                          <w:sz w:val="24"/>
                          <w:szCs w:val="24"/>
                        </w:rPr>
                      </w:pPr>
                      <w:r w:rsidRPr="003F1BFA">
                        <w:rPr>
                          <w:b/>
                          <w:sz w:val="24"/>
                          <w:szCs w:val="24"/>
                        </w:rPr>
                        <w:t>Legal Remedies for Environmental Ills</w:t>
                      </w:r>
                    </w:p>
                    <w:p w14:paraId="50421549" w14:textId="24CD4344" w:rsidR="002367C8" w:rsidRPr="00305671" w:rsidRDefault="002367C8" w:rsidP="00305671">
                      <w:pPr>
                        <w:spacing w:after="0" w:line="240" w:lineRule="auto"/>
                        <w:rPr>
                          <w:sz w:val="24"/>
                          <w:szCs w:val="24"/>
                        </w:rPr>
                      </w:pPr>
                      <w:r w:rsidRPr="00305671">
                        <w:rPr>
                          <w:sz w:val="24"/>
                          <w:szCs w:val="24"/>
                        </w:rPr>
                        <w:t xml:space="preserve">UNDP and the Green Africa Foundation worked together to help Narok County prepare a Bill that </w:t>
                      </w:r>
                      <w:r w:rsidR="00E02110" w:rsidRPr="00305671">
                        <w:rPr>
                          <w:sz w:val="24"/>
                          <w:szCs w:val="24"/>
                        </w:rPr>
                        <w:t xml:space="preserve">is </w:t>
                      </w:r>
                      <w:r w:rsidRPr="00305671">
                        <w:rPr>
                          <w:sz w:val="24"/>
                          <w:szCs w:val="24"/>
                        </w:rPr>
                        <w:t>help</w:t>
                      </w:r>
                      <w:r w:rsidR="00E02110" w:rsidRPr="007710FC">
                        <w:rPr>
                          <w:sz w:val="24"/>
                          <w:szCs w:val="24"/>
                        </w:rPr>
                        <w:t>ing</w:t>
                      </w:r>
                      <w:r w:rsidRPr="007710FC">
                        <w:rPr>
                          <w:sz w:val="24"/>
                          <w:szCs w:val="24"/>
                        </w:rPr>
                        <w:t xml:space="preserve"> </w:t>
                      </w:r>
                      <w:r w:rsidR="00E02110" w:rsidRPr="00305671">
                        <w:rPr>
                          <w:sz w:val="24"/>
                          <w:szCs w:val="24"/>
                        </w:rPr>
                        <w:t>tackle</w:t>
                      </w:r>
                      <w:r w:rsidRPr="00305671">
                        <w:rPr>
                          <w:sz w:val="24"/>
                          <w:szCs w:val="24"/>
                        </w:rPr>
                        <w:t xml:space="preserve"> environmental problems by reducing pollution, conserving forests and managing waste properly.</w:t>
                      </w:r>
                    </w:p>
                    <w:p w14:paraId="719A455E" w14:textId="77777777" w:rsidR="00B42077" w:rsidRPr="00305671" w:rsidRDefault="00B42077">
                      <w:pPr>
                        <w:spacing w:after="0" w:line="240" w:lineRule="auto"/>
                        <w:rPr>
                          <w:sz w:val="24"/>
                          <w:szCs w:val="24"/>
                        </w:rPr>
                      </w:pPr>
                    </w:p>
                    <w:p w14:paraId="7A2E77C5" w14:textId="33B83C95" w:rsidR="002367C8" w:rsidRPr="00305671" w:rsidRDefault="00A311A0">
                      <w:pPr>
                        <w:spacing w:after="0" w:line="240" w:lineRule="auto"/>
                        <w:rPr>
                          <w:sz w:val="24"/>
                          <w:szCs w:val="24"/>
                        </w:rPr>
                      </w:pPr>
                      <w:r w:rsidRPr="00305671">
                        <w:rPr>
                          <w:sz w:val="24"/>
                          <w:szCs w:val="24"/>
                        </w:rPr>
                        <w:t>Narok County is one of the largest producers of charcoal which has contributed to deforestation in the Mau Complex</w:t>
                      </w:r>
                      <w:r w:rsidR="00F6282F" w:rsidRPr="00305671">
                        <w:rPr>
                          <w:sz w:val="24"/>
                          <w:szCs w:val="24"/>
                        </w:rPr>
                        <w:t xml:space="preserve">, </w:t>
                      </w:r>
                      <w:r w:rsidRPr="00305671">
                        <w:rPr>
                          <w:sz w:val="24"/>
                          <w:szCs w:val="24"/>
                        </w:rPr>
                        <w:t>affected the water table</w:t>
                      </w:r>
                      <w:r w:rsidR="00F6282F" w:rsidRPr="00305671">
                        <w:rPr>
                          <w:sz w:val="24"/>
                          <w:szCs w:val="24"/>
                        </w:rPr>
                        <w:t>,</w:t>
                      </w:r>
                      <w:r w:rsidRPr="00305671">
                        <w:rPr>
                          <w:sz w:val="24"/>
                          <w:szCs w:val="24"/>
                        </w:rPr>
                        <w:t xml:space="preserve"> and threatens the </w:t>
                      </w:r>
                      <w:r w:rsidR="00586654">
                        <w:rPr>
                          <w:sz w:val="24"/>
                          <w:szCs w:val="24"/>
                        </w:rPr>
                        <w:t xml:space="preserve">rich but </w:t>
                      </w:r>
                      <w:r w:rsidR="00305671" w:rsidRPr="00305671">
                        <w:rPr>
                          <w:sz w:val="24"/>
                          <w:szCs w:val="24"/>
                        </w:rPr>
                        <w:t xml:space="preserve">fragile </w:t>
                      </w:r>
                      <w:r w:rsidRPr="00305671">
                        <w:rPr>
                          <w:sz w:val="24"/>
                          <w:szCs w:val="24"/>
                        </w:rPr>
                        <w:t>Ma</w:t>
                      </w:r>
                      <w:r w:rsidR="00305671" w:rsidRPr="00305671">
                        <w:rPr>
                          <w:sz w:val="24"/>
                          <w:szCs w:val="24"/>
                        </w:rPr>
                        <w:t>a</w:t>
                      </w:r>
                      <w:r w:rsidRPr="00305671">
                        <w:rPr>
                          <w:sz w:val="24"/>
                          <w:szCs w:val="24"/>
                        </w:rPr>
                        <w:t>sai Mara</w:t>
                      </w:r>
                      <w:r w:rsidR="00305671" w:rsidRPr="00305671">
                        <w:rPr>
                          <w:sz w:val="24"/>
                          <w:szCs w:val="24"/>
                        </w:rPr>
                        <w:t xml:space="preserve"> ecosystem</w:t>
                      </w:r>
                      <w:r w:rsidRPr="00305671">
                        <w:rPr>
                          <w:sz w:val="24"/>
                          <w:szCs w:val="24"/>
                        </w:rPr>
                        <w:t xml:space="preserve">. </w:t>
                      </w:r>
                      <w:r w:rsidR="00E02110" w:rsidRPr="00305671">
                        <w:rPr>
                          <w:sz w:val="24"/>
                          <w:szCs w:val="24"/>
                        </w:rPr>
                        <w:t>E</w:t>
                      </w:r>
                      <w:r w:rsidR="002367C8" w:rsidRPr="00305671">
                        <w:rPr>
                          <w:sz w:val="24"/>
                          <w:szCs w:val="24"/>
                        </w:rPr>
                        <w:t>fforts to ban charcoal burning were hampered by the lack of a legal document to back the move. The Bill</w:t>
                      </w:r>
                      <w:r w:rsidR="00E02110" w:rsidRPr="00305671">
                        <w:rPr>
                          <w:sz w:val="24"/>
                          <w:szCs w:val="24"/>
                        </w:rPr>
                        <w:t xml:space="preserve"> </w:t>
                      </w:r>
                      <w:r w:rsidR="002367C8" w:rsidRPr="00305671">
                        <w:rPr>
                          <w:sz w:val="24"/>
                          <w:szCs w:val="24"/>
                        </w:rPr>
                        <w:t>now provide</w:t>
                      </w:r>
                      <w:r w:rsidR="00E02110" w:rsidRPr="00305671">
                        <w:rPr>
                          <w:sz w:val="24"/>
                          <w:szCs w:val="24"/>
                        </w:rPr>
                        <w:t>s this</w:t>
                      </w:r>
                      <w:r w:rsidR="00305671" w:rsidRPr="00305671">
                        <w:rPr>
                          <w:sz w:val="24"/>
                          <w:szCs w:val="24"/>
                        </w:rPr>
                        <w:t>.</w:t>
                      </w:r>
                    </w:p>
                    <w:p w14:paraId="08583B46" w14:textId="77777777" w:rsidR="00B42077" w:rsidRPr="00305671" w:rsidRDefault="00B42077">
                      <w:pPr>
                        <w:spacing w:after="0" w:line="240" w:lineRule="auto"/>
                        <w:rPr>
                          <w:sz w:val="24"/>
                          <w:szCs w:val="24"/>
                        </w:rPr>
                      </w:pPr>
                    </w:p>
                    <w:p w14:paraId="36815304" w14:textId="033DF9D1" w:rsidR="00B42077" w:rsidRPr="00305671" w:rsidRDefault="002367C8">
                      <w:pPr>
                        <w:spacing w:after="0" w:line="240" w:lineRule="auto"/>
                        <w:rPr>
                          <w:sz w:val="24"/>
                          <w:szCs w:val="24"/>
                        </w:rPr>
                      </w:pPr>
                      <w:r w:rsidRPr="00305671">
                        <w:rPr>
                          <w:sz w:val="24"/>
                          <w:szCs w:val="24"/>
                        </w:rPr>
                        <w:t>The Environment Bill pro</w:t>
                      </w:r>
                      <w:r w:rsidR="00A311A0" w:rsidRPr="00305671">
                        <w:rPr>
                          <w:sz w:val="24"/>
                          <w:szCs w:val="24"/>
                        </w:rPr>
                        <w:t>vides</w:t>
                      </w:r>
                      <w:r w:rsidRPr="00305671">
                        <w:rPr>
                          <w:sz w:val="24"/>
                          <w:szCs w:val="24"/>
                        </w:rPr>
                        <w:t xml:space="preserve"> stiffer penalties for offenders found engaging in the charcoal business without a valid permit or licence.</w:t>
                      </w:r>
                      <w:r w:rsidR="00A311A0" w:rsidRPr="00305671">
                        <w:rPr>
                          <w:sz w:val="24"/>
                          <w:szCs w:val="24"/>
                        </w:rPr>
                        <w:t xml:space="preserve"> </w:t>
                      </w:r>
                      <w:r w:rsidRPr="00305671">
                        <w:rPr>
                          <w:sz w:val="24"/>
                          <w:szCs w:val="24"/>
                        </w:rPr>
                        <w:t>The Bill states, if a person is found in possession of charcoal without a licence, he o</w:t>
                      </w:r>
                      <w:r w:rsidR="00F6282F" w:rsidRPr="00305671">
                        <w:rPr>
                          <w:sz w:val="24"/>
                          <w:szCs w:val="24"/>
                        </w:rPr>
                        <w:t>r she is liable to conviction and</w:t>
                      </w:r>
                      <w:r w:rsidRPr="00305671">
                        <w:rPr>
                          <w:sz w:val="24"/>
                          <w:szCs w:val="24"/>
                        </w:rPr>
                        <w:t xml:space="preserve"> a fine of not less than Ksh 50,000 or to imprisonment for a term of not less than one year.</w:t>
                      </w:r>
                      <w:r w:rsidR="00B42077" w:rsidRPr="00305671">
                        <w:rPr>
                          <w:sz w:val="24"/>
                          <w:szCs w:val="24"/>
                        </w:rPr>
                        <w:t xml:space="preserve"> </w:t>
                      </w:r>
                      <w:r w:rsidR="00A311A0" w:rsidRPr="00305671">
                        <w:rPr>
                          <w:sz w:val="24"/>
                          <w:szCs w:val="24"/>
                        </w:rPr>
                        <w:t xml:space="preserve">The county </w:t>
                      </w:r>
                      <w:r w:rsidRPr="00305671">
                        <w:rPr>
                          <w:sz w:val="24"/>
                          <w:szCs w:val="24"/>
                        </w:rPr>
                        <w:t xml:space="preserve">will </w:t>
                      </w:r>
                      <w:r w:rsidR="00F6282F" w:rsidRPr="00305671">
                        <w:rPr>
                          <w:sz w:val="24"/>
                          <w:szCs w:val="24"/>
                        </w:rPr>
                        <w:t>n</w:t>
                      </w:r>
                      <w:r w:rsidR="00A311A0" w:rsidRPr="00305671">
                        <w:rPr>
                          <w:sz w:val="24"/>
                          <w:szCs w:val="24"/>
                        </w:rPr>
                        <w:t xml:space="preserve">ow </w:t>
                      </w:r>
                      <w:r w:rsidRPr="00305671">
                        <w:rPr>
                          <w:sz w:val="24"/>
                          <w:szCs w:val="24"/>
                        </w:rPr>
                        <w:t xml:space="preserve">develop a charcoal policy to </w:t>
                      </w:r>
                      <w:r w:rsidR="00B42077" w:rsidRPr="00305671">
                        <w:rPr>
                          <w:sz w:val="24"/>
                          <w:szCs w:val="24"/>
                        </w:rPr>
                        <w:t>regulate the sector.</w:t>
                      </w:r>
                      <w:r w:rsidRPr="00305671">
                        <w:rPr>
                          <w:sz w:val="24"/>
                          <w:szCs w:val="24"/>
                        </w:rPr>
                        <w:t xml:space="preserve"> </w:t>
                      </w:r>
                    </w:p>
                    <w:p w14:paraId="1BCD5F38" w14:textId="77777777" w:rsidR="00B42077" w:rsidRPr="00305671" w:rsidRDefault="00B42077">
                      <w:pPr>
                        <w:spacing w:after="0" w:line="240" w:lineRule="auto"/>
                        <w:rPr>
                          <w:sz w:val="24"/>
                          <w:szCs w:val="24"/>
                        </w:rPr>
                      </w:pPr>
                    </w:p>
                    <w:p w14:paraId="21177E55" w14:textId="2202C875" w:rsidR="00B42077" w:rsidRPr="00305671" w:rsidRDefault="00B42077">
                      <w:pPr>
                        <w:spacing w:after="0" w:line="240" w:lineRule="auto"/>
                        <w:rPr>
                          <w:sz w:val="24"/>
                          <w:szCs w:val="24"/>
                        </w:rPr>
                      </w:pPr>
                      <w:r w:rsidRPr="00305671">
                        <w:rPr>
                          <w:sz w:val="24"/>
                          <w:szCs w:val="24"/>
                        </w:rPr>
                        <w:t>With the regulation of the sector, a sustainable solution can be found where both the environment and local income generation are protected.</w:t>
                      </w:r>
                      <w:r w:rsidR="00305671" w:rsidRPr="00305671">
                        <w:rPr>
                          <w:sz w:val="24"/>
                          <w:szCs w:val="24"/>
                        </w:rPr>
                        <w:t xml:space="preserve"> The Bill also provides for elimination of plastics from Narok County, in addition to other transformative environmental management </w:t>
                      </w:r>
                      <w:r w:rsidR="00586654" w:rsidRPr="00305671">
                        <w:rPr>
                          <w:sz w:val="24"/>
                          <w:szCs w:val="24"/>
                        </w:rPr>
                        <w:t>measures.</w:t>
                      </w:r>
                    </w:p>
                    <w:p w14:paraId="7DA071C7" w14:textId="0F7C4F0F" w:rsidR="00B93DC3" w:rsidRPr="003F1BFA" w:rsidRDefault="00B93DC3" w:rsidP="003F1BFA">
                      <w:pPr>
                        <w:spacing w:after="0"/>
                        <w:rPr>
                          <w:sz w:val="24"/>
                          <w:szCs w:val="24"/>
                        </w:rPr>
                      </w:pPr>
                    </w:p>
                  </w:txbxContent>
                </v:textbox>
                <w10:wrap type="square"/>
              </v:shape>
            </w:pict>
          </mc:Fallback>
        </mc:AlternateContent>
      </w:r>
    </w:p>
    <w:p w14:paraId="6AF0BA27" w14:textId="603F7AB0" w:rsidR="000E2EFC" w:rsidRDefault="000E2EFC" w:rsidP="00F45757">
      <w:pPr>
        <w:spacing w:after="0" w:line="240" w:lineRule="auto"/>
        <w:rPr>
          <w:lang w:val="en-US"/>
        </w:rPr>
      </w:pPr>
    </w:p>
    <w:p w14:paraId="1A9F00D4" w14:textId="60EF7A83" w:rsidR="00B93DC3" w:rsidRDefault="00B93DC3" w:rsidP="00F45757">
      <w:pPr>
        <w:spacing w:after="0" w:line="240" w:lineRule="auto"/>
        <w:rPr>
          <w:lang w:val="en-US"/>
        </w:rPr>
      </w:pPr>
    </w:p>
    <w:p w14:paraId="5E3BE7F4" w14:textId="41EF71C2" w:rsidR="00B93DC3" w:rsidRDefault="00B93DC3" w:rsidP="00F45757">
      <w:pPr>
        <w:spacing w:after="0" w:line="240" w:lineRule="auto"/>
        <w:rPr>
          <w:lang w:val="en-US"/>
        </w:rPr>
      </w:pPr>
    </w:p>
    <w:p w14:paraId="7345E707" w14:textId="1B38CA3D" w:rsidR="00B93DC3" w:rsidRDefault="00B93DC3" w:rsidP="00F45757">
      <w:pPr>
        <w:spacing w:after="0" w:line="240" w:lineRule="auto"/>
        <w:rPr>
          <w:lang w:val="en-US"/>
        </w:rPr>
      </w:pPr>
    </w:p>
    <w:p w14:paraId="7C5F21C9" w14:textId="58A46470" w:rsidR="00B93DC3" w:rsidRDefault="00B93DC3" w:rsidP="00F45757">
      <w:pPr>
        <w:spacing w:after="0" w:line="240" w:lineRule="auto"/>
        <w:rPr>
          <w:lang w:val="en-US"/>
        </w:rPr>
      </w:pPr>
    </w:p>
    <w:p w14:paraId="5EF7C497" w14:textId="2124FE80" w:rsidR="00B93DC3" w:rsidRDefault="00B93DC3" w:rsidP="00F45757">
      <w:pPr>
        <w:spacing w:after="0" w:line="240" w:lineRule="auto"/>
        <w:rPr>
          <w:lang w:val="en-US"/>
        </w:rPr>
      </w:pPr>
    </w:p>
    <w:p w14:paraId="7732287E" w14:textId="77777777" w:rsidR="00B93DC3" w:rsidRDefault="00B93DC3" w:rsidP="00F45757">
      <w:pPr>
        <w:spacing w:after="0" w:line="240" w:lineRule="auto"/>
        <w:rPr>
          <w:lang w:val="en-US"/>
        </w:rPr>
      </w:pPr>
    </w:p>
    <w:p w14:paraId="24A0E9D1" w14:textId="549D415F" w:rsidR="00B93DC3" w:rsidRDefault="00B93DC3" w:rsidP="00F45757">
      <w:pPr>
        <w:spacing w:after="0" w:line="240" w:lineRule="auto"/>
        <w:rPr>
          <w:lang w:val="en-US"/>
        </w:rPr>
      </w:pPr>
    </w:p>
    <w:p w14:paraId="6B280113" w14:textId="77777777" w:rsidR="00B93DC3" w:rsidRDefault="00B93DC3" w:rsidP="00F45757">
      <w:pPr>
        <w:spacing w:after="0" w:line="240" w:lineRule="auto"/>
        <w:rPr>
          <w:lang w:val="en-US"/>
        </w:rPr>
      </w:pPr>
    </w:p>
    <w:p w14:paraId="32AA6CF1" w14:textId="77777777" w:rsidR="00B93DC3" w:rsidRDefault="00B93DC3" w:rsidP="00F45757">
      <w:pPr>
        <w:spacing w:after="0" w:line="240" w:lineRule="auto"/>
        <w:rPr>
          <w:lang w:val="en-US"/>
        </w:rPr>
      </w:pPr>
    </w:p>
    <w:p w14:paraId="6B2EF69F" w14:textId="77777777" w:rsidR="00B93DC3" w:rsidRDefault="00B93DC3" w:rsidP="00F45757">
      <w:pPr>
        <w:spacing w:after="0" w:line="240" w:lineRule="auto"/>
        <w:rPr>
          <w:lang w:val="en-US"/>
        </w:rPr>
      </w:pPr>
    </w:p>
    <w:p w14:paraId="4BE8E7E9" w14:textId="77777777" w:rsidR="00B93DC3" w:rsidRDefault="00B93DC3" w:rsidP="00F45757">
      <w:pPr>
        <w:spacing w:after="0" w:line="240" w:lineRule="auto"/>
        <w:rPr>
          <w:lang w:val="en-US"/>
        </w:rPr>
      </w:pPr>
    </w:p>
    <w:p w14:paraId="76256ECC" w14:textId="1536B6B8" w:rsidR="00B93DC3" w:rsidRDefault="00B93DC3" w:rsidP="00F45757">
      <w:pPr>
        <w:spacing w:after="0" w:line="240" w:lineRule="auto"/>
        <w:rPr>
          <w:lang w:val="en-US"/>
        </w:rPr>
      </w:pPr>
    </w:p>
    <w:p w14:paraId="664F781E" w14:textId="46D22D47" w:rsidR="00B93DC3" w:rsidRDefault="00B93DC3" w:rsidP="00F45757">
      <w:pPr>
        <w:spacing w:after="0" w:line="240" w:lineRule="auto"/>
        <w:rPr>
          <w:lang w:val="en-US"/>
        </w:rPr>
      </w:pPr>
    </w:p>
    <w:p w14:paraId="1106B4D6" w14:textId="77777777" w:rsidR="00B93DC3" w:rsidRDefault="00B93DC3" w:rsidP="00F45757">
      <w:pPr>
        <w:spacing w:after="0" w:line="240" w:lineRule="auto"/>
        <w:rPr>
          <w:lang w:val="en-US"/>
        </w:rPr>
      </w:pPr>
    </w:p>
    <w:p w14:paraId="3E256ADA" w14:textId="77777777" w:rsidR="00B93DC3" w:rsidRDefault="00B93DC3" w:rsidP="00F45757">
      <w:pPr>
        <w:spacing w:after="0" w:line="240" w:lineRule="auto"/>
        <w:rPr>
          <w:lang w:val="en-US"/>
        </w:rPr>
      </w:pPr>
    </w:p>
    <w:p w14:paraId="3A70F30A" w14:textId="424EAF17" w:rsidR="00B93DC3" w:rsidRDefault="00B93DC3" w:rsidP="00F45757">
      <w:pPr>
        <w:spacing w:after="0" w:line="240" w:lineRule="auto"/>
        <w:rPr>
          <w:lang w:val="en-US"/>
        </w:rPr>
      </w:pPr>
    </w:p>
    <w:p w14:paraId="2489E928" w14:textId="77777777" w:rsidR="00B93DC3" w:rsidRDefault="00B93DC3" w:rsidP="00F45757">
      <w:pPr>
        <w:spacing w:after="0" w:line="240" w:lineRule="auto"/>
        <w:rPr>
          <w:lang w:val="en-US"/>
        </w:rPr>
      </w:pPr>
    </w:p>
    <w:p w14:paraId="11374664" w14:textId="06424522" w:rsidR="00B93DC3" w:rsidRDefault="00B93DC3" w:rsidP="00F45757">
      <w:pPr>
        <w:spacing w:after="0" w:line="240" w:lineRule="auto"/>
        <w:rPr>
          <w:lang w:val="en-US"/>
        </w:rPr>
      </w:pPr>
    </w:p>
    <w:p w14:paraId="3762DB41" w14:textId="66822567" w:rsidR="00B93DC3" w:rsidRDefault="00B93DC3" w:rsidP="00F45757">
      <w:pPr>
        <w:spacing w:after="0" w:line="240" w:lineRule="auto"/>
        <w:rPr>
          <w:lang w:val="en-US"/>
        </w:rPr>
      </w:pPr>
    </w:p>
    <w:p w14:paraId="29E1C3A0" w14:textId="551A977B" w:rsidR="00B93DC3" w:rsidRDefault="00B93DC3" w:rsidP="00F45757">
      <w:pPr>
        <w:spacing w:after="0" w:line="240" w:lineRule="auto"/>
        <w:rPr>
          <w:lang w:val="en-US"/>
        </w:rPr>
      </w:pPr>
    </w:p>
    <w:p w14:paraId="78323906" w14:textId="39C2983C" w:rsidR="00B93DC3" w:rsidRDefault="00B93DC3" w:rsidP="00F45757">
      <w:pPr>
        <w:spacing w:after="0" w:line="240" w:lineRule="auto"/>
        <w:rPr>
          <w:lang w:val="en-US"/>
        </w:rPr>
      </w:pPr>
    </w:p>
    <w:p w14:paraId="795715C7" w14:textId="1CEB6749" w:rsidR="00B93DC3" w:rsidRDefault="00B93DC3" w:rsidP="00F45757">
      <w:pPr>
        <w:spacing w:after="0" w:line="240" w:lineRule="auto"/>
        <w:rPr>
          <w:lang w:val="en-US"/>
        </w:rPr>
      </w:pPr>
    </w:p>
    <w:p w14:paraId="0DE615E4" w14:textId="4EE29269" w:rsidR="00B93DC3" w:rsidRDefault="00B93DC3" w:rsidP="00F45757">
      <w:pPr>
        <w:spacing w:after="0" w:line="240" w:lineRule="auto"/>
        <w:rPr>
          <w:lang w:val="en-US"/>
        </w:rPr>
      </w:pPr>
    </w:p>
    <w:p w14:paraId="6517A407" w14:textId="56FC913C" w:rsidR="00B93DC3" w:rsidRDefault="00B93DC3" w:rsidP="00F45757">
      <w:pPr>
        <w:spacing w:after="0" w:line="240" w:lineRule="auto"/>
        <w:rPr>
          <w:lang w:val="en-US"/>
        </w:rPr>
      </w:pPr>
    </w:p>
    <w:p w14:paraId="325C8BD5" w14:textId="236D2679" w:rsidR="00B93DC3" w:rsidRDefault="00B93DC3" w:rsidP="00F45757">
      <w:pPr>
        <w:spacing w:after="0" w:line="240" w:lineRule="auto"/>
        <w:rPr>
          <w:lang w:val="en-US"/>
        </w:rPr>
      </w:pPr>
    </w:p>
    <w:p w14:paraId="2D69BD5C" w14:textId="27C99F6A" w:rsidR="00B93DC3" w:rsidRDefault="00B93DC3" w:rsidP="00F45757">
      <w:pPr>
        <w:spacing w:after="0" w:line="240" w:lineRule="auto"/>
        <w:rPr>
          <w:lang w:val="en-US"/>
        </w:rPr>
      </w:pPr>
    </w:p>
    <w:p w14:paraId="216AF033" w14:textId="1E8D8AED" w:rsidR="00B93DC3" w:rsidRDefault="00B93DC3" w:rsidP="00F45757">
      <w:pPr>
        <w:spacing w:after="0" w:line="240" w:lineRule="auto"/>
        <w:rPr>
          <w:lang w:val="en-US"/>
        </w:rPr>
      </w:pPr>
    </w:p>
    <w:p w14:paraId="37177AFE" w14:textId="0C912342" w:rsidR="00B93DC3" w:rsidRDefault="00B93DC3" w:rsidP="00F45757">
      <w:pPr>
        <w:spacing w:after="0" w:line="240" w:lineRule="auto"/>
        <w:rPr>
          <w:lang w:val="en-US"/>
        </w:rPr>
      </w:pPr>
    </w:p>
    <w:p w14:paraId="6640651A" w14:textId="5FAF82C5" w:rsidR="00B93DC3" w:rsidRDefault="00B93DC3" w:rsidP="00F45757">
      <w:pPr>
        <w:spacing w:after="0" w:line="240" w:lineRule="auto"/>
        <w:rPr>
          <w:lang w:val="en-US"/>
        </w:rPr>
      </w:pPr>
    </w:p>
    <w:p w14:paraId="682BAC2C" w14:textId="2F8E1640" w:rsidR="00F45757" w:rsidRDefault="00BD2467" w:rsidP="00F45757">
      <w:pPr>
        <w:spacing w:after="0" w:line="240" w:lineRule="auto"/>
        <w:rPr>
          <w:lang w:val="en-US"/>
        </w:rPr>
      </w:pPr>
      <w:r w:rsidRPr="003429FB">
        <w:rPr>
          <w:noProof/>
          <w:lang w:val="en-CA" w:eastAsia="en-CA"/>
        </w:rPr>
        <mc:AlternateContent>
          <mc:Choice Requires="wpg">
            <w:drawing>
              <wp:anchor distT="0" distB="0" distL="226695" distR="226695" simplePos="0" relativeHeight="251723776" behindDoc="1" locked="0" layoutInCell="1" allowOverlap="1" wp14:anchorId="5D33BF31" wp14:editId="70B2940D">
                <wp:simplePos x="0" y="0"/>
                <wp:positionH relativeFrom="margin">
                  <wp:posOffset>4991840</wp:posOffset>
                </wp:positionH>
                <wp:positionV relativeFrom="margin">
                  <wp:align>top</wp:align>
                </wp:positionV>
                <wp:extent cx="1839600" cy="9777600"/>
                <wp:effectExtent l="0" t="0" r="8255" b="0"/>
                <wp:wrapSquare wrapText="bothSides"/>
                <wp:docPr id="201" name="Group 201"/>
                <wp:cNvGraphicFramePr/>
                <a:graphic xmlns:a="http://schemas.openxmlformats.org/drawingml/2006/main">
                  <a:graphicData uri="http://schemas.microsoft.com/office/word/2010/wordprocessingGroup">
                    <wpg:wgp>
                      <wpg:cNvGrpSpPr/>
                      <wpg:grpSpPr>
                        <a:xfrm>
                          <a:off x="0" y="0"/>
                          <a:ext cx="1839600" cy="9777600"/>
                          <a:chOff x="0" y="0"/>
                          <a:chExt cx="1840912" cy="977794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569242"/>
                            <a:ext cx="1840912" cy="92087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A7385" w14:textId="79D92747" w:rsidR="00F90E74" w:rsidRDefault="00F90E74" w:rsidP="005B60C0">
                              <w:pPr>
                                <w:jc w:val="center"/>
                              </w:pPr>
                              <w:r w:rsidRPr="00F90E74">
                                <w:rPr>
                                  <w:noProof/>
                                  <w:lang w:val="en-CA" w:eastAsia="en-CA"/>
                                </w:rPr>
                                <w:drawing>
                                  <wp:inline distT="0" distB="0" distL="0" distR="0" wp14:anchorId="0E2AF740" wp14:editId="1880F6FB">
                                    <wp:extent cx="10152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a:ln>
                                              <a:noFill/>
                                            </a:ln>
                                          </pic:spPr>
                                        </pic:pic>
                                      </a:graphicData>
                                    </a:graphic>
                                  </wp:inline>
                                </w:drawing>
                              </w:r>
                              <w:r w:rsidRPr="00F90E74">
                                <w:rPr>
                                  <w:noProof/>
                                  <w:lang w:val="en-CA" w:eastAsia="en-CA"/>
                                </w:rPr>
                                <w:drawing>
                                  <wp:inline distT="0" distB="0" distL="0" distR="0" wp14:anchorId="2E0FD09F" wp14:editId="268FBEC5">
                                    <wp:extent cx="1260000" cy="14004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400400"/>
                                            </a:xfrm>
                                            <a:prstGeom prst="rect">
                                              <a:avLst/>
                                            </a:prstGeom>
                                            <a:noFill/>
                                            <a:ln>
                                              <a:noFill/>
                                            </a:ln>
                                          </pic:spPr>
                                        </pic:pic>
                                      </a:graphicData>
                                    </a:graphic>
                                  </wp:inline>
                                </w:drawing>
                              </w:r>
                              <w:r w:rsidR="00BD2467" w:rsidRPr="00F90E74">
                                <w:rPr>
                                  <w:noProof/>
                                  <w:lang w:val="en-CA" w:eastAsia="en-CA"/>
                                </w:rPr>
                                <w:drawing>
                                  <wp:inline distT="0" distB="0" distL="0" distR="0" wp14:anchorId="2740A99A" wp14:editId="73965F42">
                                    <wp:extent cx="1062000" cy="1440000"/>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2000" cy="1440000"/>
                                            </a:xfrm>
                                            <a:prstGeom prst="rect">
                                              <a:avLst/>
                                            </a:prstGeom>
                                            <a:noFill/>
                                            <a:ln>
                                              <a:noFill/>
                                            </a:ln>
                                          </pic:spPr>
                                        </pic:pic>
                                      </a:graphicData>
                                    </a:graphic>
                                  </wp:inline>
                                </w:drawing>
                              </w:r>
                              <w:r w:rsidRPr="00F90E74">
                                <w:rPr>
                                  <w:noProof/>
                                  <w:lang w:val="en-CA" w:eastAsia="en-CA"/>
                                </w:rPr>
                                <w:drawing>
                                  <wp:inline distT="0" distB="0" distL="0" distR="0" wp14:anchorId="2CB83E37" wp14:editId="6AD1630E">
                                    <wp:extent cx="1267200" cy="1440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7200" cy="1440000"/>
                                            </a:xfrm>
                                            <a:prstGeom prst="rect">
                                              <a:avLst/>
                                            </a:prstGeom>
                                            <a:noFill/>
                                            <a:ln>
                                              <a:noFill/>
                                            </a:ln>
                                          </pic:spPr>
                                        </pic:pic>
                                      </a:graphicData>
                                    </a:graphic>
                                  </wp:inline>
                                </w:drawing>
                              </w:r>
                            </w:p>
                            <w:p w14:paraId="4831371A" w14:textId="55CA6BDE" w:rsidR="00F90E74" w:rsidRDefault="00BD2467" w:rsidP="005B60C0">
                              <w:pPr>
                                <w:jc w:val="center"/>
                              </w:pPr>
                              <w:r w:rsidRPr="00BD2467">
                                <w:rPr>
                                  <w:noProof/>
                                  <w:lang w:val="en-CA" w:eastAsia="en-CA"/>
                                </w:rPr>
                                <w:drawing>
                                  <wp:inline distT="0" distB="0" distL="0" distR="0" wp14:anchorId="72ED9D35" wp14:editId="7DD2087E">
                                    <wp:extent cx="1260000"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inline>
                                </w:drawing>
                              </w:r>
                            </w:p>
                            <w:p w14:paraId="7C21F908" w14:textId="701B7367" w:rsidR="00F90E74" w:rsidRDefault="00BD2467" w:rsidP="005B60C0">
                              <w:pPr>
                                <w:jc w:val="center"/>
                              </w:pPr>
                              <w:r w:rsidRPr="00F90E74">
                                <w:rPr>
                                  <w:noProof/>
                                  <w:lang w:val="en-CA" w:eastAsia="en-CA"/>
                                </w:rPr>
                                <w:drawing>
                                  <wp:inline distT="0" distB="0" distL="0" distR="0" wp14:anchorId="68273C9D" wp14:editId="444D392A">
                                    <wp:extent cx="1011600"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inline>
                                </w:drawing>
                              </w:r>
                            </w:p>
                            <w:p w14:paraId="5A05B1AE" w14:textId="3BE0832B" w:rsidR="00F90E74" w:rsidRDefault="00F90E74" w:rsidP="00F90E74"/>
                            <w:p w14:paraId="339C52D5" w14:textId="77777777" w:rsidR="00F90E74" w:rsidRDefault="00F90E74" w:rsidP="00F90E74"/>
                            <w:p w14:paraId="7B971B47" w14:textId="304E7AF5" w:rsidR="003429FB" w:rsidRDefault="003429FB" w:rsidP="00F90E7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796"/>
                            <a:ext cx="1828833" cy="5613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6308" w14:textId="77777777" w:rsidR="003429FB" w:rsidRPr="000E2EFC" w:rsidRDefault="005B60C0">
                              <w:pPr>
                                <w:pStyle w:val="NoSpacing"/>
                                <w:jc w:val="center"/>
                                <w:rPr>
                                  <w:rFonts w:asciiTheme="majorHAnsi" w:eastAsiaTheme="majorEastAsia" w:hAnsiTheme="majorHAnsi" w:cstheme="majorBidi"/>
                                  <w:caps/>
                                  <w:sz w:val="16"/>
                                  <w:szCs w:val="16"/>
                                  <w:lang w:val="en-CA"/>
                                </w:rPr>
                              </w:pPr>
                              <w:r w:rsidRPr="000E2EFC">
                                <w:rPr>
                                  <w:rFonts w:asciiTheme="majorHAnsi" w:eastAsiaTheme="majorEastAsia" w:hAnsiTheme="majorHAnsi" w:cstheme="majorBidi"/>
                                  <w:caps/>
                                  <w:sz w:val="16"/>
                                  <w:szCs w:val="16"/>
                                  <w:lang w:val="en-CA"/>
                                </w:rPr>
                                <w:t>Below is sample idea to show off project PRODUCTS. would need formatting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33BF31" id="Group 201" o:spid="_x0000_s1033" style="position:absolute;margin-left:393.05pt;margin-top:0;width:144.85pt;height:769.9pt;z-index:-251592704;mso-wrap-distance-left:17.85pt;mso-wrap-distance-right:17.85pt;mso-position-horizontal-relative:margin;mso-position-vertical:top;mso-position-vertical-relative:margin;mso-width-relative:margin;mso-height-relative:margin" coordsize="18409,9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">
                <v:rect id="Rectangle 202" o:spid="_x0000_s103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5" style="position:absolute;top:5692;width:18409;height:9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52FA7385" w14:textId="79D92747" w:rsidR="00F90E74" w:rsidRDefault="00F90E74" w:rsidP="005B60C0">
                        <w:pPr>
                          <w:jc w:val="center"/>
                        </w:pPr>
                        <w:r w:rsidRPr="00F90E74">
                          <w:rPr>
                            <w:noProof/>
                            <w:lang w:val="en-CA" w:eastAsia="en-CA"/>
                          </w:rPr>
                          <w:drawing>
                            <wp:inline distT="0" distB="0" distL="0" distR="0" wp14:anchorId="0E2AF740" wp14:editId="1880F6FB">
                              <wp:extent cx="1015200"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200" cy="1440000"/>
                                      </a:xfrm>
                                      <a:prstGeom prst="rect">
                                        <a:avLst/>
                                      </a:prstGeom>
                                      <a:noFill/>
                                      <a:ln>
                                        <a:noFill/>
                                      </a:ln>
                                    </pic:spPr>
                                  </pic:pic>
                                </a:graphicData>
                              </a:graphic>
                            </wp:inline>
                          </w:drawing>
                        </w:r>
                        <w:r w:rsidRPr="00F90E74">
                          <w:rPr>
                            <w:noProof/>
                            <w:lang w:val="en-CA" w:eastAsia="en-CA"/>
                          </w:rPr>
                          <w:drawing>
                            <wp:inline distT="0" distB="0" distL="0" distR="0" wp14:anchorId="2E0FD09F" wp14:editId="268FBEC5">
                              <wp:extent cx="1260000" cy="140040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0000" cy="1400400"/>
                                      </a:xfrm>
                                      <a:prstGeom prst="rect">
                                        <a:avLst/>
                                      </a:prstGeom>
                                      <a:noFill/>
                                      <a:ln>
                                        <a:noFill/>
                                      </a:ln>
                                    </pic:spPr>
                                  </pic:pic>
                                </a:graphicData>
                              </a:graphic>
                            </wp:inline>
                          </w:drawing>
                        </w:r>
                        <w:r w:rsidR="00BD2467" w:rsidRPr="00F90E74">
                          <w:rPr>
                            <w:noProof/>
                            <w:lang w:val="en-CA" w:eastAsia="en-CA"/>
                          </w:rPr>
                          <w:drawing>
                            <wp:inline distT="0" distB="0" distL="0" distR="0" wp14:anchorId="2740A99A" wp14:editId="73965F42">
                              <wp:extent cx="1062000" cy="1440000"/>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2000" cy="1440000"/>
                                      </a:xfrm>
                                      <a:prstGeom prst="rect">
                                        <a:avLst/>
                                      </a:prstGeom>
                                      <a:noFill/>
                                      <a:ln>
                                        <a:noFill/>
                                      </a:ln>
                                    </pic:spPr>
                                  </pic:pic>
                                </a:graphicData>
                              </a:graphic>
                            </wp:inline>
                          </w:drawing>
                        </w:r>
                        <w:r w:rsidRPr="00F90E74">
                          <w:rPr>
                            <w:noProof/>
                            <w:lang w:val="en-CA" w:eastAsia="en-CA"/>
                          </w:rPr>
                          <w:drawing>
                            <wp:inline distT="0" distB="0" distL="0" distR="0" wp14:anchorId="2CB83E37" wp14:editId="6AD1630E">
                              <wp:extent cx="1267200" cy="1440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200" cy="1440000"/>
                                      </a:xfrm>
                                      <a:prstGeom prst="rect">
                                        <a:avLst/>
                                      </a:prstGeom>
                                      <a:noFill/>
                                      <a:ln>
                                        <a:noFill/>
                                      </a:ln>
                                    </pic:spPr>
                                  </pic:pic>
                                </a:graphicData>
                              </a:graphic>
                            </wp:inline>
                          </w:drawing>
                        </w:r>
                      </w:p>
                      <w:p w14:paraId="4831371A" w14:textId="55CA6BDE" w:rsidR="00F90E74" w:rsidRDefault="00BD2467" w:rsidP="005B60C0">
                        <w:pPr>
                          <w:jc w:val="center"/>
                        </w:pPr>
                        <w:r w:rsidRPr="00BD2467">
                          <w:rPr>
                            <w:noProof/>
                            <w:lang w:val="en-CA" w:eastAsia="en-CA"/>
                          </w:rPr>
                          <w:drawing>
                            <wp:inline distT="0" distB="0" distL="0" distR="0" wp14:anchorId="72ED9D35" wp14:editId="7DD2087E">
                              <wp:extent cx="1260000"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000" cy="1440000"/>
                                      </a:xfrm>
                                      <a:prstGeom prst="rect">
                                        <a:avLst/>
                                      </a:prstGeom>
                                      <a:noFill/>
                                      <a:ln>
                                        <a:noFill/>
                                      </a:ln>
                                    </pic:spPr>
                                  </pic:pic>
                                </a:graphicData>
                              </a:graphic>
                            </wp:inline>
                          </w:drawing>
                        </w:r>
                      </w:p>
                      <w:p w14:paraId="7C21F908" w14:textId="701B7367" w:rsidR="00F90E74" w:rsidRDefault="00BD2467" w:rsidP="005B60C0">
                        <w:pPr>
                          <w:jc w:val="center"/>
                        </w:pPr>
                        <w:r w:rsidRPr="00F90E74">
                          <w:rPr>
                            <w:noProof/>
                            <w:lang w:val="en-CA" w:eastAsia="en-CA"/>
                          </w:rPr>
                          <w:drawing>
                            <wp:inline distT="0" distB="0" distL="0" distR="0" wp14:anchorId="68273C9D" wp14:editId="444D392A">
                              <wp:extent cx="1011600" cy="14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600" cy="1440000"/>
                                      </a:xfrm>
                                      <a:prstGeom prst="rect">
                                        <a:avLst/>
                                      </a:prstGeom>
                                      <a:noFill/>
                                      <a:ln>
                                        <a:noFill/>
                                      </a:ln>
                                    </pic:spPr>
                                  </pic:pic>
                                </a:graphicData>
                              </a:graphic>
                            </wp:inline>
                          </w:drawing>
                        </w:r>
                      </w:p>
                      <w:p w14:paraId="5A05B1AE" w14:textId="3BE0832B" w:rsidR="00F90E74" w:rsidRDefault="00F90E74" w:rsidP="00F90E74"/>
                      <w:p w14:paraId="339C52D5" w14:textId="77777777" w:rsidR="00F90E74" w:rsidRDefault="00F90E74" w:rsidP="00F90E74"/>
                      <w:p w14:paraId="7B971B47" w14:textId="304E7AF5" w:rsidR="003429FB" w:rsidRDefault="003429FB" w:rsidP="00F90E74">
                        <w:pPr>
                          <w:rPr>
                            <w:color w:val="FFFFFF" w:themeColor="background1"/>
                          </w:rPr>
                        </w:pPr>
                      </w:p>
                    </w:txbxContent>
                  </v:textbox>
                </v:rect>
                <v:shape id="Text Box 204" o:spid="_x0000_s1036" type="#_x0000_t202" style="position:absolute;top:2317;width:18288;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6EFE6308" w14:textId="77777777" w:rsidR="003429FB" w:rsidRPr="000E2EFC" w:rsidRDefault="005B60C0">
                        <w:pPr>
                          <w:pStyle w:val="NoSpacing"/>
                          <w:jc w:val="center"/>
                          <w:rPr>
                            <w:rFonts w:asciiTheme="majorHAnsi" w:eastAsiaTheme="majorEastAsia" w:hAnsiTheme="majorHAnsi" w:cstheme="majorBidi"/>
                            <w:caps/>
                            <w:sz w:val="16"/>
                            <w:szCs w:val="16"/>
                            <w:lang w:val="en-CA"/>
                          </w:rPr>
                        </w:pPr>
                        <w:r w:rsidRPr="000E2EFC">
                          <w:rPr>
                            <w:rFonts w:asciiTheme="majorHAnsi" w:eastAsiaTheme="majorEastAsia" w:hAnsiTheme="majorHAnsi" w:cstheme="majorBidi"/>
                            <w:caps/>
                            <w:sz w:val="16"/>
                            <w:szCs w:val="16"/>
                            <w:lang w:val="en-CA"/>
                          </w:rPr>
                          <w:t>Below is sample idea to show off project PRODUCTS. would need formatting</w:t>
                        </w:r>
                      </w:p>
                    </w:txbxContent>
                  </v:textbox>
                </v:shape>
                <w10:wrap type="square" anchorx="margin" anchory="margin"/>
              </v:group>
            </w:pict>
          </mc:Fallback>
        </mc:AlternateContent>
      </w:r>
    </w:p>
    <w:p w14:paraId="642D8E07" w14:textId="7F78BED1" w:rsidR="00F45757" w:rsidRDefault="00F45757" w:rsidP="00F45757">
      <w:pPr>
        <w:spacing w:after="0" w:line="240" w:lineRule="auto"/>
        <w:rPr>
          <w:lang w:val="en-US"/>
        </w:rPr>
      </w:pPr>
    </w:p>
    <w:p w14:paraId="505AA2A6" w14:textId="78F86BCA" w:rsidR="00F45757" w:rsidRDefault="003F1BFA" w:rsidP="002367C8">
      <w:pPr>
        <w:jc w:val="center"/>
        <w:rPr>
          <w:lang w:val="en-US"/>
        </w:rPr>
      </w:pPr>
      <w:r w:rsidRPr="00B93DC3">
        <w:rPr>
          <w:noProof/>
          <w:lang w:val="en-CA" w:eastAsia="en-CA"/>
        </w:rPr>
        <w:drawing>
          <wp:anchor distT="0" distB="0" distL="114300" distR="114300" simplePos="0" relativeHeight="251731968" behindDoc="0" locked="0" layoutInCell="1" allowOverlap="1" wp14:anchorId="36DD82CA" wp14:editId="2E11C8A4">
            <wp:simplePos x="0" y="0"/>
            <wp:positionH relativeFrom="column">
              <wp:posOffset>1397544</wp:posOffset>
            </wp:positionH>
            <wp:positionV relativeFrom="paragraph">
              <wp:posOffset>-495300</wp:posOffset>
            </wp:positionV>
            <wp:extent cx="1447200" cy="1418400"/>
            <wp:effectExtent l="0" t="0" r="63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200" cy="141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757">
        <w:rPr>
          <w:lang w:val="en-US"/>
        </w:rPr>
        <w:br w:type="page"/>
      </w:r>
    </w:p>
    <w:p w14:paraId="5655C9E1" w14:textId="4334DFA6" w:rsidR="00326545" w:rsidRDefault="00326545" w:rsidP="007A540E">
      <w:pPr>
        <w:jc w:val="center"/>
        <w:rPr>
          <w:sz w:val="26"/>
          <w:szCs w:val="26"/>
          <w:lang w:val="en-US"/>
        </w:rPr>
      </w:pPr>
    </w:p>
    <w:p w14:paraId="202DB522" w14:textId="77777777" w:rsidR="00553224" w:rsidRDefault="00553224" w:rsidP="00A93AC9">
      <w:pPr>
        <w:spacing w:after="0" w:line="240" w:lineRule="auto"/>
        <w:jc w:val="center"/>
        <w:rPr>
          <w:b/>
          <w:sz w:val="36"/>
          <w:szCs w:val="36"/>
          <w:lang w:val="en-US"/>
        </w:rPr>
      </w:pPr>
      <w:r>
        <w:rPr>
          <w:b/>
          <w:sz w:val="36"/>
          <w:szCs w:val="36"/>
          <w:lang w:val="en-US"/>
        </w:rPr>
        <w:t>Sustainable Development Goals</w:t>
      </w:r>
    </w:p>
    <w:p w14:paraId="5655C9EA" w14:textId="712CC61C" w:rsidR="007A540E" w:rsidRPr="00A93AC9" w:rsidRDefault="00553224" w:rsidP="00A93AC9">
      <w:pPr>
        <w:spacing w:after="0" w:line="240" w:lineRule="auto"/>
        <w:jc w:val="center"/>
        <w:rPr>
          <w:b/>
          <w:sz w:val="36"/>
          <w:szCs w:val="36"/>
          <w:lang w:val="en-US"/>
        </w:rPr>
      </w:pPr>
      <w:r>
        <w:rPr>
          <w:b/>
          <w:sz w:val="36"/>
          <w:szCs w:val="36"/>
          <w:lang w:val="en-US"/>
        </w:rPr>
        <w:t xml:space="preserve">Taking the SDGs from Paper to Planning to Practice </w:t>
      </w:r>
    </w:p>
    <w:p w14:paraId="5655C9EB" w14:textId="71FAD47E" w:rsidR="007A540E" w:rsidRDefault="007A540E" w:rsidP="007A540E">
      <w:pPr>
        <w:spacing w:after="0" w:line="240" w:lineRule="auto"/>
        <w:rPr>
          <w:sz w:val="26"/>
          <w:szCs w:val="26"/>
          <w:lang w:val="en-US"/>
        </w:rPr>
      </w:pPr>
    </w:p>
    <w:p w14:paraId="3EB6C947" w14:textId="77777777" w:rsidR="00F14582" w:rsidRDefault="00F14582" w:rsidP="007A540E">
      <w:pPr>
        <w:spacing w:after="0" w:line="240" w:lineRule="auto"/>
        <w:rPr>
          <w:sz w:val="26"/>
          <w:szCs w:val="26"/>
          <w:lang w:val="en-US"/>
        </w:rPr>
      </w:pPr>
    </w:p>
    <w:p w14:paraId="17872B7C" w14:textId="3A4338D4" w:rsidR="00C85435" w:rsidRDefault="00C85435" w:rsidP="00F93859">
      <w:pPr>
        <w:spacing w:after="0" w:line="240" w:lineRule="auto"/>
        <w:rPr>
          <w:noProof/>
          <w:sz w:val="26"/>
          <w:szCs w:val="26"/>
          <w:lang w:val="en-CA" w:eastAsia="en-CA"/>
        </w:rPr>
      </w:pPr>
      <w:r>
        <w:rPr>
          <w:noProof/>
          <w:sz w:val="26"/>
          <w:szCs w:val="26"/>
          <w:lang w:val="en-CA" w:eastAsia="en-CA"/>
        </w:rPr>
        <w:drawing>
          <wp:anchor distT="0" distB="0" distL="114300" distR="114300" simplePos="0" relativeHeight="251702272" behindDoc="0" locked="0" layoutInCell="1" allowOverlap="1" wp14:anchorId="378DB95E" wp14:editId="2142A7A0">
            <wp:simplePos x="0" y="0"/>
            <wp:positionH relativeFrom="column">
              <wp:posOffset>3014021</wp:posOffset>
            </wp:positionH>
            <wp:positionV relativeFrom="paragraph">
              <wp:posOffset>779641</wp:posOffset>
            </wp:positionV>
            <wp:extent cx="3661200" cy="64440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_logo_with_UN_emblem.png"/>
                    <pic:cNvPicPr/>
                  </pic:nvPicPr>
                  <pic:blipFill>
                    <a:blip r:embed="rId21">
                      <a:extLst>
                        <a:ext uri="{28A0092B-C50C-407E-A947-70E740481C1C}">
                          <a14:useLocalDpi xmlns:a14="http://schemas.microsoft.com/office/drawing/2010/main" val="0"/>
                        </a:ext>
                      </a:extLst>
                    </a:blip>
                    <a:stretch>
                      <a:fillRect/>
                    </a:stretch>
                  </pic:blipFill>
                  <pic:spPr>
                    <a:xfrm>
                      <a:off x="0" y="0"/>
                      <a:ext cx="3661200" cy="644400"/>
                    </a:xfrm>
                    <a:prstGeom prst="rect">
                      <a:avLst/>
                    </a:prstGeom>
                  </pic:spPr>
                </pic:pic>
              </a:graphicData>
            </a:graphic>
            <wp14:sizeRelH relativeFrom="page">
              <wp14:pctWidth>0</wp14:pctWidth>
            </wp14:sizeRelH>
            <wp14:sizeRelV relativeFrom="page">
              <wp14:pctHeight>0</wp14:pctHeight>
            </wp14:sizeRelV>
          </wp:anchor>
        </w:drawing>
      </w:r>
      <w:r w:rsidR="002E7ECF" w:rsidRPr="002E7ECF">
        <w:rPr>
          <w:noProof/>
          <w:sz w:val="26"/>
          <w:szCs w:val="26"/>
          <w:lang w:val="en-CA" w:eastAsia="en-CA"/>
        </w:rPr>
        <w:t>Kenya has been a top advocate of Agenda 2030</w:t>
      </w:r>
      <w:r>
        <w:rPr>
          <w:noProof/>
          <w:sz w:val="26"/>
          <w:szCs w:val="26"/>
          <w:lang w:val="en-CA" w:eastAsia="en-CA"/>
        </w:rPr>
        <w:t xml:space="preserve"> and was</w:t>
      </w:r>
      <w:r w:rsidR="002E7ECF" w:rsidRPr="002E7ECF">
        <w:rPr>
          <w:noProof/>
          <w:sz w:val="26"/>
          <w:szCs w:val="26"/>
          <w:lang w:val="en-CA" w:eastAsia="en-CA"/>
        </w:rPr>
        <w:t xml:space="preserve"> a member of the High Level Panel of Eminent Persons who advised the United Nations Secretary General on the global development framework beyond 2015. </w:t>
      </w:r>
      <w:r>
        <w:rPr>
          <w:noProof/>
          <w:sz w:val="26"/>
          <w:szCs w:val="26"/>
          <w:lang w:val="en-CA" w:eastAsia="en-CA"/>
        </w:rPr>
        <w:t xml:space="preserve">Kenya’s </w:t>
      </w:r>
      <w:r w:rsidR="002E7ECF" w:rsidRPr="002E7ECF">
        <w:rPr>
          <w:noProof/>
          <w:sz w:val="26"/>
          <w:szCs w:val="26"/>
          <w:lang w:val="en-CA" w:eastAsia="en-CA"/>
        </w:rPr>
        <w:t xml:space="preserve">Permanent Representative </w:t>
      </w:r>
      <w:r>
        <w:rPr>
          <w:noProof/>
          <w:sz w:val="26"/>
          <w:szCs w:val="26"/>
          <w:lang w:val="en-CA" w:eastAsia="en-CA"/>
        </w:rPr>
        <w:t>t</w:t>
      </w:r>
      <w:r w:rsidR="002E7ECF" w:rsidRPr="002E7ECF">
        <w:rPr>
          <w:noProof/>
          <w:sz w:val="26"/>
          <w:szCs w:val="26"/>
          <w:lang w:val="en-CA" w:eastAsia="en-CA"/>
        </w:rPr>
        <w:t>o the UN</w:t>
      </w:r>
      <w:r>
        <w:rPr>
          <w:noProof/>
          <w:sz w:val="26"/>
          <w:szCs w:val="26"/>
          <w:lang w:val="en-CA" w:eastAsia="en-CA"/>
        </w:rPr>
        <w:t>,</w:t>
      </w:r>
      <w:r w:rsidR="002E7ECF" w:rsidRPr="002E7ECF">
        <w:rPr>
          <w:noProof/>
          <w:sz w:val="26"/>
          <w:szCs w:val="26"/>
          <w:lang w:val="en-CA" w:eastAsia="en-CA"/>
        </w:rPr>
        <w:t xml:space="preserve"> Ambassador Macharia Kamau</w:t>
      </w:r>
      <w:r>
        <w:rPr>
          <w:noProof/>
          <w:sz w:val="26"/>
          <w:szCs w:val="26"/>
          <w:lang w:val="en-CA" w:eastAsia="en-CA"/>
        </w:rPr>
        <w:t>,</w:t>
      </w:r>
      <w:r w:rsidR="002E7ECF" w:rsidRPr="002E7ECF">
        <w:rPr>
          <w:noProof/>
          <w:sz w:val="26"/>
          <w:szCs w:val="26"/>
          <w:lang w:val="en-CA" w:eastAsia="en-CA"/>
        </w:rPr>
        <w:t xml:space="preserve"> co-chaired the UN General Assembly Open Working Group on Sustainable Development Goals (SDGs)</w:t>
      </w:r>
      <w:r>
        <w:rPr>
          <w:noProof/>
          <w:sz w:val="26"/>
          <w:szCs w:val="26"/>
          <w:lang w:val="en-CA" w:eastAsia="en-CA"/>
        </w:rPr>
        <w:t xml:space="preserve"> </w:t>
      </w:r>
      <w:r w:rsidR="002E7ECF" w:rsidRPr="002E7ECF">
        <w:rPr>
          <w:noProof/>
          <w:sz w:val="26"/>
          <w:szCs w:val="26"/>
          <w:lang w:val="en-CA" w:eastAsia="en-CA"/>
        </w:rPr>
        <w:t>mandated to develop a set of sustainable development goals.</w:t>
      </w:r>
      <w:r w:rsidR="00C956DB">
        <w:rPr>
          <w:noProof/>
          <w:sz w:val="26"/>
          <w:szCs w:val="26"/>
          <w:lang w:val="en-CA" w:eastAsia="en-CA"/>
        </w:rPr>
        <w:t xml:space="preserve"> Kenya is part of the 2017 voluntary national review of the high level political forum on sustianable development.</w:t>
      </w:r>
    </w:p>
    <w:p w14:paraId="76BCA6EE" w14:textId="77777777" w:rsidR="00C85435" w:rsidRDefault="00C85435" w:rsidP="00F93859">
      <w:pPr>
        <w:spacing w:after="0" w:line="240" w:lineRule="auto"/>
        <w:rPr>
          <w:noProof/>
          <w:sz w:val="26"/>
          <w:szCs w:val="26"/>
          <w:lang w:val="en-CA" w:eastAsia="en-CA"/>
        </w:rPr>
      </w:pPr>
    </w:p>
    <w:p w14:paraId="552442E5" w14:textId="3C08F37D" w:rsidR="00F93859" w:rsidRPr="00F93859" w:rsidRDefault="00F93859" w:rsidP="00F93859">
      <w:pPr>
        <w:spacing w:after="0" w:line="240" w:lineRule="auto"/>
        <w:rPr>
          <w:noProof/>
          <w:sz w:val="26"/>
          <w:szCs w:val="26"/>
          <w:lang w:val="en-CA" w:eastAsia="en-CA"/>
        </w:rPr>
      </w:pPr>
      <w:r w:rsidRPr="00F93859">
        <w:rPr>
          <w:noProof/>
          <w:sz w:val="26"/>
          <w:szCs w:val="26"/>
          <w:lang w:val="en-CA" w:eastAsia="en-CA"/>
        </w:rPr>
        <w:t>The SDGs are well anchored in Kenya’s development blueprints. From the long-term plans of Kenya Vision 2030, the third Medium Term Plan (2018-2022), and county planning documents, the SDGs are providing a basis for better and more human-centred development planning.</w:t>
      </w:r>
    </w:p>
    <w:p w14:paraId="6B271E23" w14:textId="77777777" w:rsidR="00F93859" w:rsidRPr="00F93859" w:rsidRDefault="00F93859" w:rsidP="00F93859">
      <w:pPr>
        <w:spacing w:after="0" w:line="240" w:lineRule="auto"/>
        <w:rPr>
          <w:noProof/>
          <w:sz w:val="26"/>
          <w:szCs w:val="26"/>
          <w:lang w:val="en-CA" w:eastAsia="en-CA"/>
        </w:rPr>
      </w:pPr>
    </w:p>
    <w:p w14:paraId="58DEFB2D" w14:textId="77777777" w:rsidR="007710FC" w:rsidRDefault="00F93859" w:rsidP="002A75FF">
      <w:pPr>
        <w:spacing w:after="0" w:line="240" w:lineRule="auto"/>
        <w:rPr>
          <w:noProof/>
          <w:sz w:val="26"/>
          <w:szCs w:val="26"/>
          <w:lang w:val="en-CA" w:eastAsia="en-CA"/>
        </w:rPr>
      </w:pPr>
      <w:r w:rsidRPr="00F93859">
        <w:rPr>
          <w:noProof/>
          <w:sz w:val="26"/>
          <w:szCs w:val="26"/>
          <w:lang w:val="en-CA" w:eastAsia="en-CA"/>
        </w:rPr>
        <w:t>UNDP, in partnership with other UN Agencies and with the str</w:t>
      </w:r>
      <w:r w:rsidR="00C956DB">
        <w:rPr>
          <w:noProof/>
          <w:sz w:val="26"/>
          <w:szCs w:val="26"/>
          <w:lang w:val="en-CA" w:eastAsia="en-CA"/>
        </w:rPr>
        <w:t>ong support of the g</w:t>
      </w:r>
      <w:r w:rsidRPr="00F93859">
        <w:rPr>
          <w:noProof/>
          <w:sz w:val="26"/>
          <w:szCs w:val="26"/>
          <w:lang w:val="en-CA" w:eastAsia="en-CA"/>
        </w:rPr>
        <w:t xml:space="preserve">overnment </w:t>
      </w:r>
      <w:r w:rsidR="00C956DB">
        <w:rPr>
          <w:noProof/>
          <w:sz w:val="26"/>
          <w:szCs w:val="26"/>
          <w:lang w:val="en-CA" w:eastAsia="en-CA"/>
        </w:rPr>
        <w:t xml:space="preserve">at </w:t>
      </w:r>
      <w:r w:rsidR="00C85435">
        <w:rPr>
          <w:noProof/>
          <w:sz w:val="26"/>
          <w:szCs w:val="26"/>
          <w:lang w:val="en-CA" w:eastAsia="en-CA"/>
        </w:rPr>
        <w:t>national and county levels,</w:t>
      </w:r>
      <w:r w:rsidRPr="00F93859">
        <w:rPr>
          <w:noProof/>
          <w:sz w:val="26"/>
          <w:szCs w:val="26"/>
          <w:lang w:val="en-CA" w:eastAsia="en-CA"/>
        </w:rPr>
        <w:t xml:space="preserve"> has led the training of county level stakeholders in how to incorporate SDGs into primary planning processes and documents. </w:t>
      </w:r>
      <w:r w:rsidR="00AA6980">
        <w:rPr>
          <w:noProof/>
          <w:sz w:val="26"/>
          <w:szCs w:val="26"/>
          <w:lang w:val="en-CA" w:eastAsia="en-CA"/>
        </w:rPr>
        <w:t>In addition to tr</w:t>
      </w:r>
      <w:r w:rsidR="00805477">
        <w:rPr>
          <w:noProof/>
          <w:sz w:val="26"/>
          <w:szCs w:val="26"/>
          <w:lang w:val="en-CA" w:eastAsia="en-CA"/>
        </w:rPr>
        <w:t>a</w:t>
      </w:r>
      <w:r w:rsidR="00AA6980">
        <w:rPr>
          <w:noProof/>
          <w:sz w:val="26"/>
          <w:szCs w:val="26"/>
          <w:lang w:val="en-CA" w:eastAsia="en-CA"/>
        </w:rPr>
        <w:t>ining nat</w:t>
      </w:r>
      <w:r w:rsidR="00805477">
        <w:rPr>
          <w:noProof/>
          <w:sz w:val="26"/>
          <w:szCs w:val="26"/>
          <w:lang w:val="en-CA" w:eastAsia="en-CA"/>
        </w:rPr>
        <w:t>i</w:t>
      </w:r>
      <w:r w:rsidR="00AA6980">
        <w:rPr>
          <w:noProof/>
          <w:sz w:val="26"/>
          <w:szCs w:val="26"/>
          <w:lang w:val="en-CA" w:eastAsia="en-CA"/>
        </w:rPr>
        <w:t>onal level offic</w:t>
      </w:r>
      <w:r w:rsidR="00805477">
        <w:rPr>
          <w:noProof/>
          <w:sz w:val="26"/>
          <w:szCs w:val="26"/>
          <w:lang w:val="en-CA" w:eastAsia="en-CA"/>
        </w:rPr>
        <w:t>ials</w:t>
      </w:r>
      <w:r w:rsidR="00AA6980">
        <w:rPr>
          <w:noProof/>
          <w:sz w:val="26"/>
          <w:szCs w:val="26"/>
          <w:lang w:val="en-CA" w:eastAsia="en-CA"/>
        </w:rPr>
        <w:t xml:space="preserve"> on the SDGs, UNDP has worked with the Senate to demonst</w:t>
      </w:r>
      <w:r w:rsidR="00805477">
        <w:rPr>
          <w:noProof/>
          <w:sz w:val="26"/>
          <w:szCs w:val="26"/>
          <w:lang w:val="en-CA" w:eastAsia="en-CA"/>
        </w:rPr>
        <w:t>r</w:t>
      </w:r>
      <w:r w:rsidR="00AA6980">
        <w:rPr>
          <w:noProof/>
          <w:sz w:val="26"/>
          <w:szCs w:val="26"/>
          <w:lang w:val="en-CA" w:eastAsia="en-CA"/>
        </w:rPr>
        <w:t>a</w:t>
      </w:r>
      <w:r w:rsidR="00805477">
        <w:rPr>
          <w:noProof/>
          <w:sz w:val="26"/>
          <w:szCs w:val="26"/>
          <w:lang w:val="en-CA" w:eastAsia="en-CA"/>
        </w:rPr>
        <w:t>t</w:t>
      </w:r>
      <w:r w:rsidR="00AA6980">
        <w:rPr>
          <w:noProof/>
          <w:sz w:val="26"/>
          <w:szCs w:val="26"/>
          <w:lang w:val="en-CA" w:eastAsia="en-CA"/>
        </w:rPr>
        <w:t xml:space="preserve">e how utilizing SDGs can help improve lives and attain Vision 2030’s goals. </w:t>
      </w:r>
      <w:r w:rsidR="00805477">
        <w:rPr>
          <w:noProof/>
          <w:sz w:val="26"/>
          <w:szCs w:val="26"/>
          <w:lang w:val="en-CA" w:eastAsia="en-CA"/>
        </w:rPr>
        <w:t xml:space="preserve">The Senate’s 2017 </w:t>
      </w:r>
      <w:r w:rsidR="002A75FF" w:rsidRPr="002A75FF">
        <w:rPr>
          <w:noProof/>
          <w:sz w:val="26"/>
          <w:szCs w:val="26"/>
          <w:lang w:val="en-CA" w:eastAsia="en-CA"/>
        </w:rPr>
        <w:t xml:space="preserve">Legislative Summit </w:t>
      </w:r>
      <w:r w:rsidR="0092384B">
        <w:rPr>
          <w:noProof/>
          <w:sz w:val="26"/>
          <w:szCs w:val="26"/>
          <w:lang w:val="en-CA" w:eastAsia="en-CA"/>
        </w:rPr>
        <w:t xml:space="preserve">concluded </w:t>
      </w:r>
      <w:r w:rsidR="00805477">
        <w:rPr>
          <w:noProof/>
          <w:sz w:val="26"/>
          <w:szCs w:val="26"/>
          <w:lang w:val="en-CA" w:eastAsia="en-CA"/>
        </w:rPr>
        <w:t xml:space="preserve">that: </w:t>
      </w:r>
      <w:r w:rsidR="002A75FF" w:rsidRPr="0092384B">
        <w:rPr>
          <w:i/>
          <w:noProof/>
          <w:sz w:val="26"/>
          <w:szCs w:val="26"/>
          <w:lang w:val="en-CA" w:eastAsia="en-CA"/>
        </w:rPr>
        <w:t>“That there should be continuous consultation between the Parliament, County Governments, National Government and Development Partners to mainstream the planning, legislation and implementation of Sustainable Development Goals (SDGs) through the development framework at the national and county level.</w:t>
      </w:r>
      <w:r w:rsidR="00805477">
        <w:rPr>
          <w:noProof/>
          <w:sz w:val="26"/>
          <w:szCs w:val="26"/>
          <w:lang w:val="en-CA" w:eastAsia="en-CA"/>
        </w:rPr>
        <w:t xml:space="preserve"> </w:t>
      </w:r>
    </w:p>
    <w:p w14:paraId="0474F601" w14:textId="77777777" w:rsidR="007710FC" w:rsidRDefault="007710FC" w:rsidP="002A75FF">
      <w:pPr>
        <w:spacing w:after="0" w:line="240" w:lineRule="auto"/>
        <w:rPr>
          <w:noProof/>
          <w:sz w:val="26"/>
          <w:szCs w:val="26"/>
          <w:lang w:val="en-CA" w:eastAsia="en-CA"/>
        </w:rPr>
      </w:pPr>
    </w:p>
    <w:p w14:paraId="65EF2561" w14:textId="6F24E187" w:rsidR="002A75FF" w:rsidRPr="002A75FF" w:rsidRDefault="00805477" w:rsidP="002A75FF">
      <w:pPr>
        <w:spacing w:after="0" w:line="240" w:lineRule="auto"/>
        <w:rPr>
          <w:noProof/>
          <w:sz w:val="26"/>
          <w:szCs w:val="26"/>
          <w:lang w:val="en-CA" w:eastAsia="en-CA"/>
        </w:rPr>
      </w:pPr>
      <w:r>
        <w:rPr>
          <w:noProof/>
          <w:sz w:val="26"/>
          <w:szCs w:val="26"/>
          <w:lang w:val="en-CA" w:eastAsia="en-CA"/>
        </w:rPr>
        <w:t>The Senate</w:t>
      </w:r>
      <w:r w:rsidR="0092384B">
        <w:rPr>
          <w:noProof/>
          <w:sz w:val="26"/>
          <w:szCs w:val="26"/>
          <w:lang w:val="en-CA" w:eastAsia="en-CA"/>
        </w:rPr>
        <w:t xml:space="preserve">’s legislative Summit </w:t>
      </w:r>
      <w:r w:rsidR="002A75FF" w:rsidRPr="002A75FF">
        <w:rPr>
          <w:noProof/>
          <w:sz w:val="26"/>
          <w:szCs w:val="26"/>
          <w:lang w:val="en-CA" w:eastAsia="en-CA"/>
        </w:rPr>
        <w:t>Implementation Plan</w:t>
      </w:r>
      <w:r w:rsidR="0092384B">
        <w:rPr>
          <w:noProof/>
          <w:sz w:val="26"/>
          <w:szCs w:val="26"/>
          <w:lang w:val="en-CA" w:eastAsia="en-CA"/>
        </w:rPr>
        <w:t xml:space="preserve"> dictates </w:t>
      </w:r>
      <w:r w:rsidR="007710FC">
        <w:rPr>
          <w:noProof/>
          <w:sz w:val="26"/>
          <w:szCs w:val="26"/>
          <w:lang w:val="en-CA" w:eastAsia="en-CA"/>
        </w:rPr>
        <w:t>that the need for</w:t>
      </w:r>
      <w:r w:rsidR="002A75FF" w:rsidRPr="002A75FF">
        <w:rPr>
          <w:noProof/>
          <w:sz w:val="26"/>
          <w:szCs w:val="26"/>
          <w:lang w:val="en-CA" w:eastAsia="en-CA"/>
        </w:rPr>
        <w:t>:</w:t>
      </w:r>
    </w:p>
    <w:p w14:paraId="2279DA4C" w14:textId="77777777" w:rsidR="002A75FF" w:rsidRPr="002A75FF" w:rsidRDefault="002A75FF" w:rsidP="002A75FF">
      <w:pPr>
        <w:spacing w:after="0" w:line="240" w:lineRule="auto"/>
        <w:rPr>
          <w:noProof/>
          <w:sz w:val="26"/>
          <w:szCs w:val="26"/>
          <w:lang w:val="en-CA" w:eastAsia="en-CA"/>
        </w:rPr>
      </w:pPr>
    </w:p>
    <w:p w14:paraId="37B86A34" w14:textId="4212F66D" w:rsidR="002A75FF" w:rsidRPr="0092384B" w:rsidRDefault="002A75FF" w:rsidP="0092384B">
      <w:pPr>
        <w:spacing w:after="0" w:line="240" w:lineRule="auto"/>
        <w:ind w:left="720"/>
        <w:rPr>
          <w:b/>
          <w:noProof/>
          <w:sz w:val="26"/>
          <w:szCs w:val="26"/>
          <w:lang w:val="en-CA" w:eastAsia="en-CA"/>
        </w:rPr>
      </w:pPr>
      <w:r w:rsidRPr="0092384B">
        <w:rPr>
          <w:b/>
          <w:noProof/>
          <w:sz w:val="26"/>
          <w:szCs w:val="26"/>
          <w:lang w:val="en-CA" w:eastAsia="en-CA"/>
        </w:rPr>
        <w:t>a. Legislation to facilitate the implementation of the Sustainable Development Goals</w:t>
      </w:r>
      <w:r w:rsidR="00CC2C2D">
        <w:rPr>
          <w:b/>
          <w:noProof/>
          <w:sz w:val="26"/>
          <w:szCs w:val="26"/>
          <w:lang w:val="en-CA" w:eastAsia="en-CA"/>
        </w:rPr>
        <w:t>.</w:t>
      </w:r>
    </w:p>
    <w:p w14:paraId="29E85450" w14:textId="46DF7BDD" w:rsidR="002A75FF" w:rsidRPr="0092384B" w:rsidRDefault="002A75FF" w:rsidP="0092384B">
      <w:pPr>
        <w:spacing w:after="0" w:line="240" w:lineRule="auto"/>
        <w:ind w:left="720"/>
        <w:rPr>
          <w:b/>
          <w:noProof/>
          <w:sz w:val="26"/>
          <w:szCs w:val="26"/>
          <w:lang w:val="en-CA" w:eastAsia="en-CA"/>
        </w:rPr>
      </w:pPr>
      <w:r w:rsidRPr="0092384B">
        <w:rPr>
          <w:b/>
          <w:noProof/>
          <w:sz w:val="26"/>
          <w:szCs w:val="26"/>
          <w:lang w:val="en-CA" w:eastAsia="en-CA"/>
        </w:rPr>
        <w:t xml:space="preserve">b. Mainstreaming the </w:t>
      </w:r>
      <w:r w:rsidR="00CC2C2D">
        <w:rPr>
          <w:b/>
          <w:noProof/>
          <w:sz w:val="26"/>
          <w:szCs w:val="26"/>
          <w:lang w:val="en-CA" w:eastAsia="en-CA"/>
        </w:rPr>
        <w:t>SDGs through capacity building.</w:t>
      </w:r>
    </w:p>
    <w:p w14:paraId="3BF146E5" w14:textId="77777777" w:rsidR="002A75FF" w:rsidRDefault="002A75FF" w:rsidP="00F93859">
      <w:pPr>
        <w:spacing w:after="0" w:line="240" w:lineRule="auto"/>
        <w:rPr>
          <w:noProof/>
          <w:sz w:val="26"/>
          <w:szCs w:val="26"/>
          <w:lang w:val="en-CA" w:eastAsia="en-CA"/>
        </w:rPr>
      </w:pPr>
    </w:p>
    <w:p w14:paraId="5655C9ED" w14:textId="4A98AC31" w:rsidR="00A91BC6" w:rsidRDefault="002A75FF" w:rsidP="00F93859">
      <w:pPr>
        <w:spacing w:after="0" w:line="240" w:lineRule="auto"/>
        <w:rPr>
          <w:sz w:val="26"/>
          <w:szCs w:val="26"/>
          <w:lang w:val="en-US"/>
        </w:rPr>
      </w:pPr>
      <w:r>
        <w:rPr>
          <w:noProof/>
          <w:sz w:val="26"/>
          <w:szCs w:val="26"/>
          <w:lang w:val="en-CA" w:eastAsia="en-CA"/>
        </w:rPr>
        <w:t>A</w:t>
      </w:r>
      <w:r w:rsidR="00F93859" w:rsidRPr="00F93859">
        <w:rPr>
          <w:noProof/>
          <w:sz w:val="26"/>
          <w:szCs w:val="26"/>
          <w:lang w:val="en-CA" w:eastAsia="en-CA"/>
        </w:rPr>
        <w:t>t the county level the County Integrated Development Plan (CIDP) is a five-year</w:t>
      </w:r>
      <w:r w:rsidR="00C956DB">
        <w:rPr>
          <w:noProof/>
          <w:sz w:val="26"/>
          <w:szCs w:val="26"/>
          <w:lang w:val="en-CA" w:eastAsia="en-CA"/>
        </w:rPr>
        <w:t xml:space="preserve"> planning document that sets</w:t>
      </w:r>
      <w:r w:rsidR="00F93859" w:rsidRPr="00F93859">
        <w:rPr>
          <w:noProof/>
          <w:sz w:val="26"/>
          <w:szCs w:val="26"/>
          <w:lang w:val="en-CA" w:eastAsia="en-CA"/>
        </w:rPr>
        <w:t xml:space="preserve"> plans and priorities for a county from which annual plans, budgets, and activities are to be derived. The CIDP offers the perfect entry point to identify the SDGs that match county needs and priorities</w:t>
      </w:r>
      <w:r w:rsidR="00C956DB">
        <w:rPr>
          <w:noProof/>
          <w:sz w:val="26"/>
          <w:szCs w:val="26"/>
          <w:lang w:val="en-CA" w:eastAsia="en-CA"/>
        </w:rPr>
        <w:t xml:space="preserve">. </w:t>
      </w:r>
      <w:r w:rsidR="004D79F8">
        <w:rPr>
          <w:noProof/>
          <w:sz w:val="26"/>
          <w:szCs w:val="26"/>
          <w:lang w:val="en-CA" w:eastAsia="en-CA"/>
        </w:rPr>
        <w:t>UNDP’s training on SDGs targets both c</w:t>
      </w:r>
      <w:r w:rsidR="00F93859" w:rsidRPr="00F93859">
        <w:rPr>
          <w:noProof/>
          <w:sz w:val="26"/>
          <w:szCs w:val="26"/>
          <w:lang w:val="en-CA" w:eastAsia="en-CA"/>
        </w:rPr>
        <w:t>ounty officials, local elected officials, and CSOs on how to interpret and use the relevant SDGs, including their targets, so that these are incorporated in a meaningful way that will ultimately translate into budgeted county government development activities with measurable targets and indicators.</w:t>
      </w:r>
      <w:r>
        <w:rPr>
          <w:noProof/>
          <w:sz w:val="26"/>
          <w:szCs w:val="26"/>
          <w:lang w:val="en-CA" w:eastAsia="en-CA"/>
        </w:rPr>
        <w:t xml:space="preserve"> </w:t>
      </w:r>
    </w:p>
    <w:p w14:paraId="5655C9EE" w14:textId="798FAD50" w:rsidR="00A91BC6" w:rsidRDefault="00A91BC6" w:rsidP="007A540E">
      <w:pPr>
        <w:spacing w:after="0" w:line="240" w:lineRule="auto"/>
        <w:rPr>
          <w:sz w:val="26"/>
          <w:szCs w:val="26"/>
          <w:lang w:val="en-US"/>
        </w:rPr>
      </w:pPr>
    </w:p>
    <w:p w14:paraId="4091DEA9" w14:textId="5A5A94C1" w:rsidR="00975606" w:rsidRDefault="00975606" w:rsidP="007A540E">
      <w:pPr>
        <w:spacing w:after="0" w:line="240" w:lineRule="auto"/>
        <w:rPr>
          <w:sz w:val="26"/>
          <w:szCs w:val="26"/>
          <w:lang w:val="en-US"/>
        </w:rPr>
      </w:pPr>
    </w:p>
    <w:p w14:paraId="6D2F332B" w14:textId="6F7313FE" w:rsidR="00975606" w:rsidRDefault="0013544E" w:rsidP="007A540E">
      <w:pPr>
        <w:spacing w:after="0" w:line="240" w:lineRule="auto"/>
        <w:rPr>
          <w:sz w:val="26"/>
          <w:szCs w:val="26"/>
          <w:lang w:val="en-US"/>
        </w:rPr>
      </w:pPr>
      <w:r>
        <w:rPr>
          <w:noProof/>
          <w:lang w:val="en-CA" w:eastAsia="en-CA"/>
        </w:rPr>
        <w:lastRenderedPageBreak/>
        <w:drawing>
          <wp:anchor distT="0" distB="0" distL="114300" distR="114300" simplePos="0" relativeHeight="251727872" behindDoc="0" locked="0" layoutInCell="1" allowOverlap="1" wp14:anchorId="1C48E114" wp14:editId="297DED27">
            <wp:simplePos x="0" y="0"/>
            <wp:positionH relativeFrom="column">
              <wp:align>center</wp:align>
            </wp:positionH>
            <wp:positionV relativeFrom="page">
              <wp:posOffset>4751196</wp:posOffset>
            </wp:positionV>
            <wp:extent cx="4215600" cy="2368800"/>
            <wp:effectExtent l="0" t="0" r="0" b="0"/>
            <wp:wrapSquare wrapText="bothSides"/>
            <wp:docPr id="209" name="Picture 209" descr="C:\Users\tim.colby\AppData\Local\Microsoft\Windows\INetCache\Content.Word\IMG_20170323_1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im.colby\AppData\Local\Microsoft\Windows\INetCache\Content.Word\IMG_20170323_1222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5600" cy="2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E4E">
        <w:rPr>
          <w:noProof/>
          <w:sz w:val="26"/>
          <w:szCs w:val="26"/>
          <w:lang w:val="en-CA" w:eastAsia="en-CA"/>
        </w:rPr>
        <mc:AlternateContent>
          <mc:Choice Requires="wps">
            <w:drawing>
              <wp:anchor distT="0" distB="0" distL="114300" distR="114300" simplePos="0" relativeHeight="251716608" behindDoc="0" locked="0" layoutInCell="1" allowOverlap="1" wp14:anchorId="5EA12F93" wp14:editId="3846ECD1">
                <wp:simplePos x="0" y="0"/>
                <wp:positionH relativeFrom="margin">
                  <wp:posOffset>172085</wp:posOffset>
                </wp:positionH>
                <wp:positionV relativeFrom="paragraph">
                  <wp:posOffset>196215</wp:posOffset>
                </wp:positionV>
                <wp:extent cx="6285230" cy="7345045"/>
                <wp:effectExtent l="0" t="0" r="2032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345045"/>
                        </a:xfrm>
                        <a:prstGeom prst="rect">
                          <a:avLst/>
                        </a:prstGeom>
                        <a:solidFill>
                          <a:srgbClr val="FFFFFF"/>
                        </a:solidFill>
                        <a:ln w="9525">
                          <a:solidFill>
                            <a:srgbClr val="000000"/>
                          </a:solidFill>
                          <a:miter lim="800000"/>
                          <a:headEnd/>
                          <a:tailEnd/>
                        </a:ln>
                      </wps:spPr>
                      <wps:txbx>
                        <w:txbxContent>
                          <w:p w14:paraId="5E2F0039" w14:textId="77777777" w:rsidR="00A0053B" w:rsidRPr="0013544E" w:rsidRDefault="00A0053B" w:rsidP="004D79F8">
                            <w:pPr>
                              <w:spacing w:after="0" w:line="240" w:lineRule="auto"/>
                              <w:jc w:val="center"/>
                              <w:rPr>
                                <w:b/>
                                <w:sz w:val="26"/>
                                <w:szCs w:val="26"/>
                              </w:rPr>
                            </w:pPr>
                            <w:r w:rsidRPr="0013544E">
                              <w:rPr>
                                <w:b/>
                                <w:sz w:val="26"/>
                                <w:szCs w:val="26"/>
                              </w:rPr>
                              <w:t>Taking SDGs to the County</w:t>
                            </w:r>
                          </w:p>
                          <w:p w14:paraId="4C286659" w14:textId="77777777" w:rsidR="00A0053B" w:rsidRPr="00A0053B" w:rsidRDefault="00A0053B" w:rsidP="00A0053B">
                            <w:pPr>
                              <w:spacing w:after="0" w:line="240" w:lineRule="auto"/>
                              <w:jc w:val="both"/>
                              <w:rPr>
                                <w:sz w:val="24"/>
                                <w:szCs w:val="24"/>
                              </w:rPr>
                            </w:pPr>
                          </w:p>
                          <w:p w14:paraId="44EB346E" w14:textId="77777777" w:rsidR="00A0053B" w:rsidRPr="00A0053B" w:rsidRDefault="00A0053B" w:rsidP="00A0053B">
                            <w:pPr>
                              <w:spacing w:after="0" w:line="240" w:lineRule="auto"/>
                              <w:jc w:val="both"/>
                              <w:rPr>
                                <w:sz w:val="24"/>
                                <w:szCs w:val="24"/>
                              </w:rPr>
                            </w:pPr>
                            <w:r w:rsidRPr="00A0053B">
                              <w:rPr>
                                <w:sz w:val="24"/>
                                <w:szCs w:val="24"/>
                              </w:rPr>
                              <w:t xml:space="preserve">UNDP is working with Taita Taveta County on an approach that will ensure that the county localizes, mainstreams and sensitizes the public on SDGs that fit county needs. </w:t>
                            </w:r>
                          </w:p>
                          <w:p w14:paraId="0E474079" w14:textId="77777777" w:rsidR="00A0053B" w:rsidRPr="00A0053B" w:rsidRDefault="00A0053B" w:rsidP="00A0053B">
                            <w:pPr>
                              <w:spacing w:after="0" w:line="240" w:lineRule="auto"/>
                              <w:jc w:val="both"/>
                              <w:rPr>
                                <w:sz w:val="24"/>
                                <w:szCs w:val="24"/>
                              </w:rPr>
                            </w:pPr>
                          </w:p>
                          <w:p w14:paraId="5E8113A2" w14:textId="77777777" w:rsidR="00A0053B" w:rsidRPr="00A0053B" w:rsidRDefault="00A0053B" w:rsidP="00A0053B">
                            <w:pPr>
                              <w:spacing w:after="0" w:line="240" w:lineRule="auto"/>
                              <w:jc w:val="both"/>
                              <w:rPr>
                                <w:sz w:val="24"/>
                                <w:szCs w:val="24"/>
                              </w:rPr>
                            </w:pPr>
                            <w:r w:rsidRPr="00A0053B">
                              <w:rPr>
                                <w:sz w:val="24"/>
                                <w:szCs w:val="24"/>
                              </w:rPr>
                              <w:t xml:space="preserve">Training on mainstreaming SDGs in the County Integrated Development Plan (2018-2022) resulted in the creation of a county SDG secretariat comprised of the public &amp; private sectors, development partners, civil society, academia and religious organizations. </w:t>
                            </w:r>
                          </w:p>
                          <w:p w14:paraId="18DB181A" w14:textId="77777777" w:rsidR="00A0053B" w:rsidRPr="00A0053B" w:rsidRDefault="00A0053B" w:rsidP="00A0053B">
                            <w:pPr>
                              <w:spacing w:after="0" w:line="240" w:lineRule="auto"/>
                              <w:jc w:val="both"/>
                              <w:rPr>
                                <w:sz w:val="24"/>
                                <w:szCs w:val="24"/>
                              </w:rPr>
                            </w:pPr>
                          </w:p>
                          <w:p w14:paraId="283866A7" w14:textId="77777777" w:rsidR="00A0053B" w:rsidRPr="00A0053B" w:rsidRDefault="00A0053B" w:rsidP="00A0053B">
                            <w:pPr>
                              <w:spacing w:after="0" w:line="240" w:lineRule="auto"/>
                              <w:jc w:val="both"/>
                              <w:rPr>
                                <w:sz w:val="24"/>
                                <w:szCs w:val="24"/>
                              </w:rPr>
                            </w:pPr>
                            <w:r w:rsidRPr="00A0053B">
                              <w:rPr>
                                <w:sz w:val="24"/>
                                <w:szCs w:val="24"/>
                              </w:rPr>
                              <w:t>“We are quite excited to be the first county to embark on this exercise. When we talk about SDGs, we are talking about transforming the lives of our people. It is critical that we find a mechanism of ensuring that the information generated here is cascaded to the sub counties, the wards and even the villages,” remarked the County Governor (former), H.E Hon. John Mruttu.</w:t>
                            </w:r>
                          </w:p>
                          <w:p w14:paraId="16C6D9E8" w14:textId="77777777" w:rsidR="00A0053B" w:rsidRPr="00A0053B" w:rsidRDefault="00A0053B" w:rsidP="00A0053B">
                            <w:pPr>
                              <w:spacing w:after="0" w:line="240" w:lineRule="auto"/>
                              <w:jc w:val="both"/>
                              <w:rPr>
                                <w:sz w:val="24"/>
                                <w:szCs w:val="24"/>
                              </w:rPr>
                            </w:pPr>
                          </w:p>
                          <w:p w14:paraId="65A24676" w14:textId="3E7B9EF5" w:rsidR="00A0053B" w:rsidRPr="00A0053B" w:rsidRDefault="00A0053B" w:rsidP="00A0053B">
                            <w:pPr>
                              <w:spacing w:after="0" w:line="240" w:lineRule="auto"/>
                              <w:jc w:val="both"/>
                              <w:rPr>
                                <w:sz w:val="24"/>
                                <w:szCs w:val="24"/>
                              </w:rPr>
                            </w:pPr>
                            <w:r w:rsidRPr="00A0053B">
                              <w:rPr>
                                <w:sz w:val="24"/>
                                <w:szCs w:val="24"/>
                              </w:rPr>
                              <w:t xml:space="preserve">Apart from creating awareness among the county officials </w:t>
                            </w:r>
                            <w:r w:rsidR="0013544E">
                              <w:rPr>
                                <w:sz w:val="24"/>
                                <w:szCs w:val="24"/>
                              </w:rPr>
                              <w:t xml:space="preserve">and Members of County Assembly </w:t>
                            </w:r>
                            <w:r w:rsidRPr="00A0053B">
                              <w:rPr>
                                <w:sz w:val="24"/>
                                <w:szCs w:val="24"/>
                              </w:rPr>
                              <w:t xml:space="preserve">on the SDGs, UNDP’s training targeted: stakeholder engagement strategies; planning and budgeting for SDGs; results based management for monitoring and reporting and accountability mechanisms for SDGs. </w:t>
                            </w:r>
                          </w:p>
                          <w:p w14:paraId="1D760B04" w14:textId="4C71E672" w:rsidR="00A0053B" w:rsidRDefault="00A0053B" w:rsidP="00A0053B">
                            <w:pPr>
                              <w:spacing w:after="0" w:line="240" w:lineRule="auto"/>
                              <w:jc w:val="both"/>
                              <w:rPr>
                                <w:sz w:val="24"/>
                                <w:szCs w:val="24"/>
                              </w:rPr>
                            </w:pPr>
                          </w:p>
                          <w:p w14:paraId="48A29049" w14:textId="419767A4" w:rsidR="0013544E" w:rsidRDefault="0013544E" w:rsidP="00A0053B">
                            <w:pPr>
                              <w:spacing w:after="0" w:line="240" w:lineRule="auto"/>
                              <w:jc w:val="both"/>
                              <w:rPr>
                                <w:sz w:val="24"/>
                                <w:szCs w:val="24"/>
                              </w:rPr>
                            </w:pPr>
                          </w:p>
                          <w:p w14:paraId="686FC828" w14:textId="235E8E9C" w:rsidR="0013544E" w:rsidRDefault="0013544E" w:rsidP="00A0053B">
                            <w:pPr>
                              <w:spacing w:after="0" w:line="240" w:lineRule="auto"/>
                              <w:jc w:val="both"/>
                              <w:rPr>
                                <w:sz w:val="24"/>
                                <w:szCs w:val="24"/>
                              </w:rPr>
                            </w:pPr>
                          </w:p>
                          <w:p w14:paraId="7D91B59C" w14:textId="59F111B0" w:rsidR="0013544E" w:rsidRDefault="0013544E" w:rsidP="00A0053B">
                            <w:pPr>
                              <w:spacing w:after="0" w:line="240" w:lineRule="auto"/>
                              <w:jc w:val="both"/>
                              <w:rPr>
                                <w:sz w:val="24"/>
                                <w:szCs w:val="24"/>
                              </w:rPr>
                            </w:pPr>
                          </w:p>
                          <w:p w14:paraId="10407C0F" w14:textId="14E40D3D" w:rsidR="0013544E" w:rsidRDefault="0013544E" w:rsidP="00A0053B">
                            <w:pPr>
                              <w:spacing w:after="0" w:line="240" w:lineRule="auto"/>
                              <w:jc w:val="both"/>
                              <w:rPr>
                                <w:sz w:val="24"/>
                                <w:szCs w:val="24"/>
                              </w:rPr>
                            </w:pPr>
                          </w:p>
                          <w:p w14:paraId="0BDCA312" w14:textId="2A68AF13" w:rsidR="0013544E" w:rsidRDefault="0013544E" w:rsidP="00A0053B">
                            <w:pPr>
                              <w:spacing w:after="0" w:line="240" w:lineRule="auto"/>
                              <w:jc w:val="both"/>
                              <w:rPr>
                                <w:sz w:val="24"/>
                                <w:szCs w:val="24"/>
                              </w:rPr>
                            </w:pPr>
                          </w:p>
                          <w:p w14:paraId="0D1134F6" w14:textId="682978AA" w:rsidR="0013544E" w:rsidRDefault="0013544E" w:rsidP="00A0053B">
                            <w:pPr>
                              <w:spacing w:after="0" w:line="240" w:lineRule="auto"/>
                              <w:jc w:val="both"/>
                              <w:rPr>
                                <w:sz w:val="24"/>
                                <w:szCs w:val="24"/>
                              </w:rPr>
                            </w:pPr>
                          </w:p>
                          <w:p w14:paraId="1A06ED8C" w14:textId="16D3DAE5" w:rsidR="0013544E" w:rsidRDefault="0013544E" w:rsidP="00A0053B">
                            <w:pPr>
                              <w:spacing w:after="0" w:line="240" w:lineRule="auto"/>
                              <w:jc w:val="both"/>
                              <w:rPr>
                                <w:sz w:val="24"/>
                                <w:szCs w:val="24"/>
                              </w:rPr>
                            </w:pPr>
                          </w:p>
                          <w:p w14:paraId="58813E29" w14:textId="713A82DC" w:rsidR="0013544E" w:rsidRDefault="0013544E" w:rsidP="00A0053B">
                            <w:pPr>
                              <w:spacing w:after="0" w:line="240" w:lineRule="auto"/>
                              <w:jc w:val="both"/>
                              <w:rPr>
                                <w:sz w:val="24"/>
                                <w:szCs w:val="24"/>
                              </w:rPr>
                            </w:pPr>
                          </w:p>
                          <w:p w14:paraId="6CBB1533" w14:textId="6029394A" w:rsidR="0013544E" w:rsidRDefault="0013544E" w:rsidP="00A0053B">
                            <w:pPr>
                              <w:spacing w:after="0" w:line="240" w:lineRule="auto"/>
                              <w:jc w:val="both"/>
                              <w:rPr>
                                <w:sz w:val="24"/>
                                <w:szCs w:val="24"/>
                              </w:rPr>
                            </w:pPr>
                          </w:p>
                          <w:p w14:paraId="2887BE26" w14:textId="7A9691B7" w:rsidR="0013544E" w:rsidRDefault="0013544E" w:rsidP="00A0053B">
                            <w:pPr>
                              <w:spacing w:after="0" w:line="240" w:lineRule="auto"/>
                              <w:jc w:val="both"/>
                              <w:rPr>
                                <w:sz w:val="24"/>
                                <w:szCs w:val="24"/>
                              </w:rPr>
                            </w:pPr>
                          </w:p>
                          <w:p w14:paraId="7D61187B" w14:textId="10F52265" w:rsidR="0013544E" w:rsidRDefault="0013544E" w:rsidP="00A0053B">
                            <w:pPr>
                              <w:spacing w:after="0" w:line="240" w:lineRule="auto"/>
                              <w:jc w:val="both"/>
                              <w:rPr>
                                <w:sz w:val="24"/>
                                <w:szCs w:val="24"/>
                              </w:rPr>
                            </w:pPr>
                          </w:p>
                          <w:p w14:paraId="27352BF9" w14:textId="3DE4BA89" w:rsidR="0013544E" w:rsidRDefault="0013544E" w:rsidP="00A0053B">
                            <w:pPr>
                              <w:spacing w:after="0" w:line="240" w:lineRule="auto"/>
                              <w:jc w:val="both"/>
                              <w:rPr>
                                <w:sz w:val="24"/>
                                <w:szCs w:val="24"/>
                              </w:rPr>
                            </w:pPr>
                          </w:p>
                          <w:p w14:paraId="0AD4F3C3" w14:textId="26983916" w:rsidR="0013544E" w:rsidRDefault="0013544E" w:rsidP="00A0053B">
                            <w:pPr>
                              <w:spacing w:after="0" w:line="240" w:lineRule="auto"/>
                              <w:jc w:val="both"/>
                              <w:rPr>
                                <w:sz w:val="24"/>
                                <w:szCs w:val="24"/>
                              </w:rPr>
                            </w:pPr>
                          </w:p>
                          <w:p w14:paraId="38D2D224" w14:textId="0AD47E0E" w:rsidR="0013544E" w:rsidRDefault="0013544E" w:rsidP="00A0053B">
                            <w:pPr>
                              <w:spacing w:after="0" w:line="240" w:lineRule="auto"/>
                              <w:jc w:val="both"/>
                              <w:rPr>
                                <w:sz w:val="24"/>
                                <w:szCs w:val="24"/>
                              </w:rPr>
                            </w:pPr>
                          </w:p>
                          <w:p w14:paraId="14F4A3CC" w14:textId="083C923E" w:rsidR="0013544E" w:rsidRDefault="0013544E" w:rsidP="00A0053B">
                            <w:pPr>
                              <w:spacing w:after="0" w:line="240" w:lineRule="auto"/>
                              <w:jc w:val="both"/>
                              <w:rPr>
                                <w:sz w:val="24"/>
                                <w:szCs w:val="24"/>
                              </w:rPr>
                            </w:pPr>
                          </w:p>
                          <w:p w14:paraId="16C312CB" w14:textId="54B4A70C" w:rsidR="0013544E" w:rsidRDefault="0013544E" w:rsidP="00A0053B">
                            <w:pPr>
                              <w:spacing w:after="0" w:line="240" w:lineRule="auto"/>
                              <w:jc w:val="both"/>
                              <w:rPr>
                                <w:sz w:val="24"/>
                                <w:szCs w:val="24"/>
                              </w:rPr>
                            </w:pPr>
                          </w:p>
                          <w:p w14:paraId="31796521" w14:textId="62607539" w:rsidR="0013544E" w:rsidRPr="00A0053B" w:rsidRDefault="0013544E" w:rsidP="0013544E">
                            <w:pPr>
                              <w:spacing w:after="0" w:line="240" w:lineRule="auto"/>
                              <w:jc w:val="center"/>
                              <w:rPr>
                                <w:sz w:val="24"/>
                                <w:szCs w:val="24"/>
                              </w:rPr>
                            </w:pPr>
                            <w:r>
                              <w:rPr>
                                <w:sz w:val="24"/>
                                <w:szCs w:val="24"/>
                              </w:rPr>
                              <w:t xml:space="preserve">SDG Training in Taita Taveta County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A12F93" id="_x0000_s1037" type="#_x0000_t202" style="position:absolute;margin-left:13.55pt;margin-top:15.45pt;width:494.9pt;height:578.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">
                <v:textbox>
                  <w:txbxContent>
                    <w:p w14:paraId="5E2F0039" w14:textId="77777777" w:rsidR="00A0053B" w:rsidRPr="0013544E" w:rsidRDefault="00A0053B" w:rsidP="004D79F8">
                      <w:pPr>
                        <w:spacing w:after="0" w:line="240" w:lineRule="auto"/>
                        <w:jc w:val="center"/>
                        <w:rPr>
                          <w:b/>
                          <w:sz w:val="26"/>
                          <w:szCs w:val="26"/>
                        </w:rPr>
                      </w:pPr>
                      <w:r w:rsidRPr="0013544E">
                        <w:rPr>
                          <w:b/>
                          <w:sz w:val="26"/>
                          <w:szCs w:val="26"/>
                        </w:rPr>
                        <w:t>Taking SDGs to the County</w:t>
                      </w:r>
                    </w:p>
                    <w:p w14:paraId="4C286659" w14:textId="77777777" w:rsidR="00A0053B" w:rsidRPr="00A0053B" w:rsidRDefault="00A0053B" w:rsidP="00A0053B">
                      <w:pPr>
                        <w:spacing w:after="0" w:line="240" w:lineRule="auto"/>
                        <w:jc w:val="both"/>
                        <w:rPr>
                          <w:sz w:val="24"/>
                          <w:szCs w:val="24"/>
                        </w:rPr>
                      </w:pPr>
                    </w:p>
                    <w:p w14:paraId="44EB346E" w14:textId="77777777" w:rsidR="00A0053B" w:rsidRPr="00A0053B" w:rsidRDefault="00A0053B" w:rsidP="00A0053B">
                      <w:pPr>
                        <w:spacing w:after="0" w:line="240" w:lineRule="auto"/>
                        <w:jc w:val="both"/>
                        <w:rPr>
                          <w:sz w:val="24"/>
                          <w:szCs w:val="24"/>
                        </w:rPr>
                      </w:pPr>
                      <w:r w:rsidRPr="00A0053B">
                        <w:rPr>
                          <w:sz w:val="24"/>
                          <w:szCs w:val="24"/>
                        </w:rPr>
                        <w:t xml:space="preserve">UNDP is working with Taita Taveta County on an approach that will ensure that the county localizes, mainstreams and sensitizes the public on SDGs that fit county needs. </w:t>
                      </w:r>
                    </w:p>
                    <w:p w14:paraId="0E474079" w14:textId="77777777" w:rsidR="00A0053B" w:rsidRPr="00A0053B" w:rsidRDefault="00A0053B" w:rsidP="00A0053B">
                      <w:pPr>
                        <w:spacing w:after="0" w:line="240" w:lineRule="auto"/>
                        <w:jc w:val="both"/>
                        <w:rPr>
                          <w:sz w:val="24"/>
                          <w:szCs w:val="24"/>
                        </w:rPr>
                      </w:pPr>
                    </w:p>
                    <w:p w14:paraId="5E8113A2" w14:textId="77777777" w:rsidR="00A0053B" w:rsidRPr="00A0053B" w:rsidRDefault="00A0053B" w:rsidP="00A0053B">
                      <w:pPr>
                        <w:spacing w:after="0" w:line="240" w:lineRule="auto"/>
                        <w:jc w:val="both"/>
                        <w:rPr>
                          <w:sz w:val="24"/>
                          <w:szCs w:val="24"/>
                        </w:rPr>
                      </w:pPr>
                      <w:r w:rsidRPr="00A0053B">
                        <w:rPr>
                          <w:sz w:val="24"/>
                          <w:szCs w:val="24"/>
                        </w:rPr>
                        <w:t xml:space="preserve">Training on mainstreaming SDGs in the County Integrated Development Plan (2018-2022) resulted in the creation of a county SDG secretariat comprised of the public &amp; private sectors, development partners, civil society, academia and religious organizations. </w:t>
                      </w:r>
                    </w:p>
                    <w:p w14:paraId="18DB181A" w14:textId="77777777" w:rsidR="00A0053B" w:rsidRPr="00A0053B" w:rsidRDefault="00A0053B" w:rsidP="00A0053B">
                      <w:pPr>
                        <w:spacing w:after="0" w:line="240" w:lineRule="auto"/>
                        <w:jc w:val="both"/>
                        <w:rPr>
                          <w:sz w:val="24"/>
                          <w:szCs w:val="24"/>
                        </w:rPr>
                      </w:pPr>
                    </w:p>
                    <w:p w14:paraId="283866A7" w14:textId="77777777" w:rsidR="00A0053B" w:rsidRPr="00A0053B" w:rsidRDefault="00A0053B" w:rsidP="00A0053B">
                      <w:pPr>
                        <w:spacing w:after="0" w:line="240" w:lineRule="auto"/>
                        <w:jc w:val="both"/>
                        <w:rPr>
                          <w:sz w:val="24"/>
                          <w:szCs w:val="24"/>
                        </w:rPr>
                      </w:pPr>
                      <w:r w:rsidRPr="00A0053B">
                        <w:rPr>
                          <w:sz w:val="24"/>
                          <w:szCs w:val="24"/>
                        </w:rPr>
                        <w:t>“We are quite excited to be the first county to embark on this exercise. When we talk about SDGs, we are talking about transforming the lives of our people. It is critical that we find a mechanism of ensuring that the information generated here is cascaded to the sub counties, the wards and even the villages,” remarked the County Governor (former), H.E Hon. John Mruttu.</w:t>
                      </w:r>
                    </w:p>
                    <w:p w14:paraId="16C6D9E8" w14:textId="77777777" w:rsidR="00A0053B" w:rsidRPr="00A0053B" w:rsidRDefault="00A0053B" w:rsidP="00A0053B">
                      <w:pPr>
                        <w:spacing w:after="0" w:line="240" w:lineRule="auto"/>
                        <w:jc w:val="both"/>
                        <w:rPr>
                          <w:sz w:val="24"/>
                          <w:szCs w:val="24"/>
                        </w:rPr>
                      </w:pPr>
                    </w:p>
                    <w:p w14:paraId="65A24676" w14:textId="3E7B9EF5" w:rsidR="00A0053B" w:rsidRPr="00A0053B" w:rsidRDefault="00A0053B" w:rsidP="00A0053B">
                      <w:pPr>
                        <w:spacing w:after="0" w:line="240" w:lineRule="auto"/>
                        <w:jc w:val="both"/>
                        <w:rPr>
                          <w:sz w:val="24"/>
                          <w:szCs w:val="24"/>
                        </w:rPr>
                      </w:pPr>
                      <w:r w:rsidRPr="00A0053B">
                        <w:rPr>
                          <w:sz w:val="24"/>
                          <w:szCs w:val="24"/>
                        </w:rPr>
                        <w:t xml:space="preserve">Apart from creating awareness among the county officials </w:t>
                      </w:r>
                      <w:r w:rsidR="0013544E">
                        <w:rPr>
                          <w:sz w:val="24"/>
                          <w:szCs w:val="24"/>
                        </w:rPr>
                        <w:t xml:space="preserve">and Members of County Assembly </w:t>
                      </w:r>
                      <w:r w:rsidRPr="00A0053B">
                        <w:rPr>
                          <w:sz w:val="24"/>
                          <w:szCs w:val="24"/>
                        </w:rPr>
                        <w:t xml:space="preserve">on the SDGs, UNDP’s training targeted: stakeholder engagement strategies; planning and budgeting for SDGs; results based management for monitoring and reporting and accountability mechanisms for SDGs. </w:t>
                      </w:r>
                    </w:p>
                    <w:p w14:paraId="1D760B04" w14:textId="4C71E672" w:rsidR="00A0053B" w:rsidRDefault="00A0053B" w:rsidP="00A0053B">
                      <w:pPr>
                        <w:spacing w:after="0" w:line="240" w:lineRule="auto"/>
                        <w:jc w:val="both"/>
                        <w:rPr>
                          <w:sz w:val="24"/>
                          <w:szCs w:val="24"/>
                        </w:rPr>
                      </w:pPr>
                    </w:p>
                    <w:p w14:paraId="48A29049" w14:textId="419767A4" w:rsidR="0013544E" w:rsidRDefault="0013544E" w:rsidP="00A0053B">
                      <w:pPr>
                        <w:spacing w:after="0" w:line="240" w:lineRule="auto"/>
                        <w:jc w:val="both"/>
                        <w:rPr>
                          <w:sz w:val="24"/>
                          <w:szCs w:val="24"/>
                        </w:rPr>
                      </w:pPr>
                    </w:p>
                    <w:p w14:paraId="686FC828" w14:textId="235E8E9C" w:rsidR="0013544E" w:rsidRDefault="0013544E" w:rsidP="00A0053B">
                      <w:pPr>
                        <w:spacing w:after="0" w:line="240" w:lineRule="auto"/>
                        <w:jc w:val="both"/>
                        <w:rPr>
                          <w:sz w:val="24"/>
                          <w:szCs w:val="24"/>
                        </w:rPr>
                      </w:pPr>
                    </w:p>
                    <w:p w14:paraId="7D91B59C" w14:textId="59F111B0" w:rsidR="0013544E" w:rsidRDefault="0013544E" w:rsidP="00A0053B">
                      <w:pPr>
                        <w:spacing w:after="0" w:line="240" w:lineRule="auto"/>
                        <w:jc w:val="both"/>
                        <w:rPr>
                          <w:sz w:val="24"/>
                          <w:szCs w:val="24"/>
                        </w:rPr>
                      </w:pPr>
                    </w:p>
                    <w:p w14:paraId="10407C0F" w14:textId="14E40D3D" w:rsidR="0013544E" w:rsidRDefault="0013544E" w:rsidP="00A0053B">
                      <w:pPr>
                        <w:spacing w:after="0" w:line="240" w:lineRule="auto"/>
                        <w:jc w:val="both"/>
                        <w:rPr>
                          <w:sz w:val="24"/>
                          <w:szCs w:val="24"/>
                        </w:rPr>
                      </w:pPr>
                    </w:p>
                    <w:p w14:paraId="0BDCA312" w14:textId="2A68AF13" w:rsidR="0013544E" w:rsidRDefault="0013544E" w:rsidP="00A0053B">
                      <w:pPr>
                        <w:spacing w:after="0" w:line="240" w:lineRule="auto"/>
                        <w:jc w:val="both"/>
                        <w:rPr>
                          <w:sz w:val="24"/>
                          <w:szCs w:val="24"/>
                        </w:rPr>
                      </w:pPr>
                    </w:p>
                    <w:p w14:paraId="0D1134F6" w14:textId="682978AA" w:rsidR="0013544E" w:rsidRDefault="0013544E" w:rsidP="00A0053B">
                      <w:pPr>
                        <w:spacing w:after="0" w:line="240" w:lineRule="auto"/>
                        <w:jc w:val="both"/>
                        <w:rPr>
                          <w:sz w:val="24"/>
                          <w:szCs w:val="24"/>
                        </w:rPr>
                      </w:pPr>
                    </w:p>
                    <w:p w14:paraId="1A06ED8C" w14:textId="16D3DAE5" w:rsidR="0013544E" w:rsidRDefault="0013544E" w:rsidP="00A0053B">
                      <w:pPr>
                        <w:spacing w:after="0" w:line="240" w:lineRule="auto"/>
                        <w:jc w:val="both"/>
                        <w:rPr>
                          <w:sz w:val="24"/>
                          <w:szCs w:val="24"/>
                        </w:rPr>
                      </w:pPr>
                    </w:p>
                    <w:p w14:paraId="58813E29" w14:textId="713A82DC" w:rsidR="0013544E" w:rsidRDefault="0013544E" w:rsidP="00A0053B">
                      <w:pPr>
                        <w:spacing w:after="0" w:line="240" w:lineRule="auto"/>
                        <w:jc w:val="both"/>
                        <w:rPr>
                          <w:sz w:val="24"/>
                          <w:szCs w:val="24"/>
                        </w:rPr>
                      </w:pPr>
                    </w:p>
                    <w:p w14:paraId="6CBB1533" w14:textId="6029394A" w:rsidR="0013544E" w:rsidRDefault="0013544E" w:rsidP="00A0053B">
                      <w:pPr>
                        <w:spacing w:after="0" w:line="240" w:lineRule="auto"/>
                        <w:jc w:val="both"/>
                        <w:rPr>
                          <w:sz w:val="24"/>
                          <w:szCs w:val="24"/>
                        </w:rPr>
                      </w:pPr>
                    </w:p>
                    <w:p w14:paraId="2887BE26" w14:textId="7A9691B7" w:rsidR="0013544E" w:rsidRDefault="0013544E" w:rsidP="00A0053B">
                      <w:pPr>
                        <w:spacing w:after="0" w:line="240" w:lineRule="auto"/>
                        <w:jc w:val="both"/>
                        <w:rPr>
                          <w:sz w:val="24"/>
                          <w:szCs w:val="24"/>
                        </w:rPr>
                      </w:pPr>
                    </w:p>
                    <w:p w14:paraId="7D61187B" w14:textId="10F52265" w:rsidR="0013544E" w:rsidRDefault="0013544E" w:rsidP="00A0053B">
                      <w:pPr>
                        <w:spacing w:after="0" w:line="240" w:lineRule="auto"/>
                        <w:jc w:val="both"/>
                        <w:rPr>
                          <w:sz w:val="24"/>
                          <w:szCs w:val="24"/>
                        </w:rPr>
                      </w:pPr>
                    </w:p>
                    <w:p w14:paraId="27352BF9" w14:textId="3DE4BA89" w:rsidR="0013544E" w:rsidRDefault="0013544E" w:rsidP="00A0053B">
                      <w:pPr>
                        <w:spacing w:after="0" w:line="240" w:lineRule="auto"/>
                        <w:jc w:val="both"/>
                        <w:rPr>
                          <w:sz w:val="24"/>
                          <w:szCs w:val="24"/>
                        </w:rPr>
                      </w:pPr>
                    </w:p>
                    <w:p w14:paraId="0AD4F3C3" w14:textId="26983916" w:rsidR="0013544E" w:rsidRDefault="0013544E" w:rsidP="00A0053B">
                      <w:pPr>
                        <w:spacing w:after="0" w:line="240" w:lineRule="auto"/>
                        <w:jc w:val="both"/>
                        <w:rPr>
                          <w:sz w:val="24"/>
                          <w:szCs w:val="24"/>
                        </w:rPr>
                      </w:pPr>
                    </w:p>
                    <w:p w14:paraId="38D2D224" w14:textId="0AD47E0E" w:rsidR="0013544E" w:rsidRDefault="0013544E" w:rsidP="00A0053B">
                      <w:pPr>
                        <w:spacing w:after="0" w:line="240" w:lineRule="auto"/>
                        <w:jc w:val="both"/>
                        <w:rPr>
                          <w:sz w:val="24"/>
                          <w:szCs w:val="24"/>
                        </w:rPr>
                      </w:pPr>
                    </w:p>
                    <w:p w14:paraId="14F4A3CC" w14:textId="083C923E" w:rsidR="0013544E" w:rsidRDefault="0013544E" w:rsidP="00A0053B">
                      <w:pPr>
                        <w:spacing w:after="0" w:line="240" w:lineRule="auto"/>
                        <w:jc w:val="both"/>
                        <w:rPr>
                          <w:sz w:val="24"/>
                          <w:szCs w:val="24"/>
                        </w:rPr>
                      </w:pPr>
                    </w:p>
                    <w:p w14:paraId="16C312CB" w14:textId="54B4A70C" w:rsidR="0013544E" w:rsidRDefault="0013544E" w:rsidP="00A0053B">
                      <w:pPr>
                        <w:spacing w:after="0" w:line="240" w:lineRule="auto"/>
                        <w:jc w:val="both"/>
                        <w:rPr>
                          <w:sz w:val="24"/>
                          <w:szCs w:val="24"/>
                        </w:rPr>
                      </w:pPr>
                    </w:p>
                    <w:p w14:paraId="31796521" w14:textId="62607539" w:rsidR="0013544E" w:rsidRPr="00A0053B" w:rsidRDefault="0013544E" w:rsidP="0013544E">
                      <w:pPr>
                        <w:spacing w:after="0" w:line="240" w:lineRule="auto"/>
                        <w:jc w:val="center"/>
                        <w:rPr>
                          <w:sz w:val="24"/>
                          <w:szCs w:val="24"/>
                        </w:rPr>
                      </w:pPr>
                      <w:r>
                        <w:rPr>
                          <w:sz w:val="24"/>
                          <w:szCs w:val="24"/>
                        </w:rPr>
                        <w:t xml:space="preserve">SDG Training in Taita Taveta County </w:t>
                      </w:r>
                    </w:p>
                  </w:txbxContent>
                </v:textbox>
                <w10:wrap type="square" anchorx="margin"/>
              </v:shape>
            </w:pict>
          </mc:Fallback>
        </mc:AlternateContent>
      </w:r>
    </w:p>
    <w:p w14:paraId="4320025C" w14:textId="77777777" w:rsidR="00975606" w:rsidRDefault="00975606" w:rsidP="007A540E">
      <w:pPr>
        <w:spacing w:after="0" w:line="240" w:lineRule="auto"/>
        <w:rPr>
          <w:sz w:val="26"/>
          <w:szCs w:val="26"/>
          <w:lang w:val="en-US"/>
        </w:rPr>
      </w:pPr>
    </w:p>
    <w:p w14:paraId="5F3D9D1C" w14:textId="588D96CB" w:rsidR="00975606" w:rsidRDefault="00975606" w:rsidP="007A540E">
      <w:pPr>
        <w:spacing w:after="0" w:line="240" w:lineRule="auto"/>
        <w:rPr>
          <w:sz w:val="26"/>
          <w:szCs w:val="26"/>
          <w:lang w:val="en-US"/>
        </w:rPr>
      </w:pPr>
    </w:p>
    <w:p w14:paraId="0F5BF86D" w14:textId="70FAB723" w:rsidR="00975606" w:rsidRDefault="00975606" w:rsidP="007A540E">
      <w:pPr>
        <w:spacing w:after="0" w:line="240" w:lineRule="auto"/>
        <w:rPr>
          <w:sz w:val="26"/>
          <w:szCs w:val="26"/>
          <w:lang w:val="en-US"/>
        </w:rPr>
      </w:pPr>
    </w:p>
    <w:p w14:paraId="5D50B066" w14:textId="1761EDFE" w:rsidR="00975606" w:rsidRDefault="00975606" w:rsidP="007A540E">
      <w:pPr>
        <w:spacing w:after="0" w:line="240" w:lineRule="auto"/>
        <w:rPr>
          <w:sz w:val="26"/>
          <w:szCs w:val="26"/>
          <w:lang w:val="en-US"/>
        </w:rPr>
      </w:pPr>
    </w:p>
    <w:p w14:paraId="32286CFC" w14:textId="124B8896" w:rsidR="00975606" w:rsidRDefault="00975606" w:rsidP="007A540E">
      <w:pPr>
        <w:spacing w:after="0" w:line="240" w:lineRule="auto"/>
        <w:rPr>
          <w:sz w:val="26"/>
          <w:szCs w:val="26"/>
          <w:lang w:val="en-US"/>
        </w:rPr>
      </w:pPr>
    </w:p>
    <w:p w14:paraId="2664BB28" w14:textId="310E97E1" w:rsidR="00975606" w:rsidRDefault="00975606" w:rsidP="007A540E">
      <w:pPr>
        <w:spacing w:after="0" w:line="240" w:lineRule="auto"/>
        <w:rPr>
          <w:sz w:val="26"/>
          <w:szCs w:val="26"/>
          <w:lang w:val="en-US"/>
        </w:rPr>
      </w:pPr>
    </w:p>
    <w:p w14:paraId="5655C9FA" w14:textId="4F7ED4DB" w:rsidR="00D90C1E" w:rsidRPr="00F93859" w:rsidRDefault="0013544E" w:rsidP="00F93859">
      <w:pPr>
        <w:spacing w:after="0" w:line="240" w:lineRule="auto"/>
        <w:rPr>
          <w:b/>
          <w:sz w:val="26"/>
          <w:szCs w:val="26"/>
          <w:lang w:val="en-US"/>
        </w:rPr>
      </w:pPr>
      <w:r>
        <w:rPr>
          <w:sz w:val="26"/>
          <w:szCs w:val="26"/>
          <w:lang w:val="en-US"/>
        </w:rPr>
        <w:t xml:space="preserve"> </w:t>
      </w:r>
      <w:r w:rsidR="00D90C1E">
        <w:rPr>
          <w:sz w:val="26"/>
          <w:szCs w:val="26"/>
          <w:lang w:val="en-US"/>
        </w:rPr>
        <w:br w:type="page"/>
      </w:r>
    </w:p>
    <w:p w14:paraId="61EDF36A" w14:textId="52256948" w:rsidR="008051BD" w:rsidRPr="008051BD" w:rsidRDefault="008051BD" w:rsidP="008051BD">
      <w:pPr>
        <w:spacing w:after="0" w:line="240" w:lineRule="auto"/>
        <w:jc w:val="center"/>
        <w:rPr>
          <w:rFonts w:ascii="Calibri" w:eastAsia="Calibri" w:hAnsi="Calibri" w:cs="Times New Roman"/>
          <w:b/>
          <w:iCs/>
          <w:sz w:val="26"/>
          <w:szCs w:val="26"/>
        </w:rPr>
      </w:pPr>
      <w:r w:rsidRPr="00221531">
        <w:rPr>
          <w:rFonts w:ascii="Calibri" w:eastAsia="Calibri" w:hAnsi="Calibri" w:cs="Times New Roman"/>
          <w:b/>
          <w:iCs/>
          <w:sz w:val="28"/>
          <w:szCs w:val="28"/>
        </w:rPr>
        <w:lastRenderedPageBreak/>
        <w:t>Gender Equality and Women’s Empowerment in Kenya</w:t>
      </w:r>
      <w:r w:rsidR="00AB1300">
        <w:rPr>
          <w:rFonts w:ascii="Calibri" w:eastAsia="Calibri" w:hAnsi="Calibri" w:cs="Times New Roman"/>
          <w:b/>
          <w:iCs/>
          <w:sz w:val="28"/>
          <w:szCs w:val="28"/>
        </w:rPr>
        <w:t xml:space="preserve"> in Counties</w:t>
      </w:r>
      <w:r w:rsidRPr="00221531">
        <w:rPr>
          <w:rFonts w:ascii="Calibri" w:eastAsia="Calibri" w:hAnsi="Calibri" w:cs="Times New Roman"/>
          <w:b/>
          <w:iCs/>
          <w:sz w:val="28"/>
          <w:szCs w:val="28"/>
        </w:rPr>
        <w:t>*</w:t>
      </w:r>
    </w:p>
    <w:p w14:paraId="00A00D2B" w14:textId="77777777" w:rsidR="008051BD" w:rsidRPr="008051BD" w:rsidRDefault="008051BD" w:rsidP="008051BD">
      <w:pPr>
        <w:spacing w:after="0" w:line="240" w:lineRule="auto"/>
        <w:rPr>
          <w:rFonts w:ascii="Calibri" w:eastAsia="Calibri" w:hAnsi="Calibri" w:cs="Times New Roman"/>
          <w:b/>
          <w:iCs/>
        </w:rPr>
      </w:pPr>
    </w:p>
    <w:p w14:paraId="1725CE11" w14:textId="5F53C8B8" w:rsidR="008051BD" w:rsidRPr="00221531" w:rsidRDefault="008051BD" w:rsidP="008051BD">
      <w:pPr>
        <w:spacing w:after="0" w:line="240" w:lineRule="auto"/>
        <w:rPr>
          <w:rFonts w:ascii="Calibri" w:eastAsia="Calibri" w:hAnsi="Calibri" w:cs="Times New Roman"/>
          <w:iCs/>
          <w:sz w:val="24"/>
          <w:szCs w:val="24"/>
        </w:rPr>
      </w:pPr>
      <w:r w:rsidRPr="00221531">
        <w:rPr>
          <w:rFonts w:ascii="Calibri" w:eastAsia="Calibri" w:hAnsi="Calibri" w:cs="Times New Roman"/>
          <w:iCs/>
          <w:sz w:val="24"/>
          <w:szCs w:val="24"/>
        </w:rPr>
        <w:t>The legal framework for gender equality and women's empowerment (GEWE) in Kenya stems from the Constitution of Kenya 2010, national legislation and general rules of international law and treaties ratified by Kenya at the regional and International level in accordance with Article 2 of the Constitution.</w:t>
      </w:r>
    </w:p>
    <w:p w14:paraId="205F126F" w14:textId="5766DFEA" w:rsidR="008051BD" w:rsidRPr="00221531" w:rsidRDefault="008051BD" w:rsidP="008051BD">
      <w:pPr>
        <w:spacing w:after="0" w:line="240" w:lineRule="auto"/>
        <w:rPr>
          <w:rFonts w:ascii="Calibri" w:eastAsia="Calibri" w:hAnsi="Calibri" w:cs="Times New Roman"/>
          <w:iCs/>
          <w:sz w:val="24"/>
          <w:szCs w:val="24"/>
        </w:rPr>
      </w:pPr>
    </w:p>
    <w:p w14:paraId="7A52EA66" w14:textId="2F04FAFE" w:rsidR="008051BD" w:rsidRPr="00221531" w:rsidRDefault="008051BD" w:rsidP="008051BD">
      <w:pPr>
        <w:spacing w:after="0" w:line="240" w:lineRule="auto"/>
        <w:rPr>
          <w:rFonts w:ascii="Calibri" w:eastAsia="Calibri" w:hAnsi="Calibri" w:cs="Times New Roman"/>
          <w:iCs/>
          <w:sz w:val="24"/>
          <w:szCs w:val="24"/>
        </w:rPr>
      </w:pPr>
      <w:r w:rsidRPr="00221531">
        <w:rPr>
          <w:rFonts w:ascii="Calibri" w:eastAsia="Calibri" w:hAnsi="Calibri" w:cs="Times New Roman"/>
          <w:iCs/>
          <w:sz w:val="24"/>
          <w:szCs w:val="24"/>
        </w:rPr>
        <w:t>These include the Sustainable Development Goals (SDGs) in particular goals 5, 4 and 8; Kenya's Vision 2030, the Medium Term Plans, the Constitution of Kenya 2010, the National Gender and Equality Commission Act (2011), public procurement laws that reserves 30% of all public procurement to special interest groups including women and laws with respect to elections, social protection laws, citizenship among others.</w:t>
      </w:r>
    </w:p>
    <w:p w14:paraId="59F74AD8" w14:textId="2C481B21" w:rsidR="008051BD" w:rsidRPr="00221531" w:rsidRDefault="00A347C3" w:rsidP="008051BD">
      <w:pPr>
        <w:spacing w:after="0" w:line="240" w:lineRule="auto"/>
        <w:rPr>
          <w:rFonts w:ascii="Calibri" w:eastAsia="Calibri" w:hAnsi="Calibri" w:cs="Times New Roman"/>
          <w:iCs/>
          <w:sz w:val="24"/>
          <w:szCs w:val="24"/>
        </w:rPr>
      </w:pPr>
      <w:r w:rsidRPr="00221531">
        <w:rPr>
          <w:noProof/>
          <w:sz w:val="24"/>
          <w:szCs w:val="24"/>
          <w:lang w:val="en-CA" w:eastAsia="en-CA"/>
        </w:rPr>
        <mc:AlternateContent>
          <mc:Choice Requires="wps">
            <w:drawing>
              <wp:anchor distT="0" distB="0" distL="114300" distR="114300" simplePos="0" relativeHeight="251711488" behindDoc="0" locked="0" layoutInCell="1" allowOverlap="1" wp14:anchorId="7BCBB8CC" wp14:editId="7D5301FC">
                <wp:simplePos x="0" y="0"/>
                <wp:positionH relativeFrom="column">
                  <wp:posOffset>-88090</wp:posOffset>
                </wp:positionH>
                <wp:positionV relativeFrom="paragraph">
                  <wp:posOffset>106520</wp:posOffset>
                </wp:positionV>
                <wp:extent cx="1784985" cy="1540510"/>
                <wp:effectExtent l="0" t="0" r="24765" b="231140"/>
                <wp:wrapSquare wrapText="bothSides"/>
                <wp:docPr id="31" name="Speech Bubble: Rectangle 31"/>
                <wp:cNvGraphicFramePr/>
                <a:graphic xmlns:a="http://schemas.openxmlformats.org/drawingml/2006/main">
                  <a:graphicData uri="http://schemas.microsoft.com/office/word/2010/wordprocessingShape">
                    <wps:wsp>
                      <wps:cNvSpPr/>
                      <wps:spPr>
                        <a:xfrm>
                          <a:off x="0" y="0"/>
                          <a:ext cx="1784985" cy="1540510"/>
                        </a:xfrm>
                        <a:prstGeom prst="wedge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D3B1B1" w14:textId="77777777" w:rsidR="008051BD" w:rsidRPr="004F4617" w:rsidRDefault="008051BD" w:rsidP="008051BD">
                            <w:pPr>
                              <w:spacing w:after="0" w:line="240" w:lineRule="auto"/>
                              <w:jc w:val="center"/>
                              <w:rPr>
                                <w:i/>
                                <w:color w:val="000000" w:themeColor="text1"/>
                              </w:rPr>
                            </w:pPr>
                            <w:r w:rsidRPr="004F4617">
                              <w:rPr>
                                <w:i/>
                                <w:color w:val="000000" w:themeColor="text1"/>
                              </w:rPr>
                              <w:t>“I am convinced to reach Africa’s shining destiny of prosperity and security for all, we must simply have women as equal partners in leading and governing ourselves,”</w:t>
                            </w:r>
                          </w:p>
                          <w:p w14:paraId="50D01327" w14:textId="5654C710" w:rsidR="008051BD" w:rsidRPr="008051BD" w:rsidRDefault="008051BD" w:rsidP="008051BD">
                            <w:pPr>
                              <w:spacing w:after="0" w:line="240" w:lineRule="auto"/>
                              <w:jc w:val="center"/>
                              <w:rPr>
                                <w:color w:val="000000" w:themeColor="text1"/>
                              </w:rPr>
                            </w:pPr>
                            <w:r>
                              <w:rPr>
                                <w:color w:val="000000" w:themeColor="text1"/>
                              </w:rPr>
                              <w:t xml:space="preserve">H.E. </w:t>
                            </w:r>
                            <w:r w:rsidRPr="008051BD">
                              <w:rPr>
                                <w:color w:val="000000" w:themeColor="text1"/>
                              </w:rPr>
                              <w:t xml:space="preserve">President Kenyatta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B8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1" o:spid="_x0000_s1038" type="#_x0000_t61" style="position:absolute;margin-left:-6.95pt;margin-top:8.4pt;width:140.55pt;height:1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" adj="6300,24300" filled="f" strokecolor="#1f4d78 [1604]" strokeweight="1pt">
                <v:textbox>
                  <w:txbxContent>
                    <w:p w14:paraId="6AD3B1B1" w14:textId="77777777" w:rsidR="008051BD" w:rsidRPr="004F4617" w:rsidRDefault="008051BD" w:rsidP="008051BD">
                      <w:pPr>
                        <w:spacing w:after="0" w:line="240" w:lineRule="auto"/>
                        <w:jc w:val="center"/>
                        <w:rPr>
                          <w:i/>
                          <w:color w:val="000000" w:themeColor="text1"/>
                        </w:rPr>
                      </w:pPr>
                      <w:r w:rsidRPr="004F4617">
                        <w:rPr>
                          <w:i/>
                          <w:color w:val="000000" w:themeColor="text1"/>
                        </w:rPr>
                        <w:t>“I am convinced to reach Africa’s shining destiny of prosperity and security for all, we must simply have women as equal partners in leading and governing ourselves,”</w:t>
                      </w:r>
                    </w:p>
                    <w:p w14:paraId="50D01327" w14:textId="5654C710" w:rsidR="008051BD" w:rsidRPr="008051BD" w:rsidRDefault="008051BD" w:rsidP="008051BD">
                      <w:pPr>
                        <w:spacing w:after="0" w:line="240" w:lineRule="auto"/>
                        <w:jc w:val="center"/>
                        <w:rPr>
                          <w:color w:val="000000" w:themeColor="text1"/>
                        </w:rPr>
                      </w:pPr>
                      <w:r>
                        <w:rPr>
                          <w:color w:val="000000" w:themeColor="text1"/>
                        </w:rPr>
                        <w:t xml:space="preserve">H.E. </w:t>
                      </w:r>
                      <w:r w:rsidRPr="008051BD">
                        <w:rPr>
                          <w:color w:val="000000" w:themeColor="text1"/>
                        </w:rPr>
                        <w:t xml:space="preserve">President Kenyatta </w:t>
                      </w:r>
                    </w:p>
                  </w:txbxContent>
                </v:textbox>
                <w10:wrap type="square"/>
              </v:shape>
            </w:pict>
          </mc:Fallback>
        </mc:AlternateContent>
      </w:r>
    </w:p>
    <w:p w14:paraId="325BF32C" w14:textId="0FEE1C88" w:rsidR="003041C5" w:rsidRPr="00221531" w:rsidRDefault="008051BD" w:rsidP="00126A78">
      <w:pPr>
        <w:spacing w:after="0" w:line="240" w:lineRule="auto"/>
        <w:rPr>
          <w:rFonts w:ascii="Calibri" w:eastAsia="Calibri" w:hAnsi="Calibri" w:cs="Times New Roman"/>
          <w:iCs/>
          <w:sz w:val="24"/>
          <w:szCs w:val="24"/>
        </w:rPr>
      </w:pPr>
      <w:r w:rsidRPr="00221531">
        <w:rPr>
          <w:rFonts w:ascii="Calibri" w:eastAsia="Calibri" w:hAnsi="Calibri" w:cs="Times New Roman"/>
          <w:iCs/>
          <w:sz w:val="24"/>
          <w:szCs w:val="24"/>
        </w:rPr>
        <w:t xml:space="preserve">The Council of Governors (COG), under its project on 'Effective implementation of the Gender Functions at the County Level', in partnership with UN Women, commissioned a rapid gender assessment in ten counties. The assessment examined county progress in gender equality and women's empowerment in the last three years in Kilifi, Meru, Mombasa, Kisumu, Turkana, Kakamega, Vihiga, Trans Nzoia, Wajir and Makueni. The assessment recommended seven key policy options for counties to </w:t>
      </w:r>
      <w:r w:rsidR="003041C5" w:rsidRPr="00221531">
        <w:rPr>
          <w:rFonts w:ascii="Calibri" w:eastAsia="Calibri" w:hAnsi="Calibri" w:cs="Times New Roman"/>
          <w:iCs/>
          <w:sz w:val="24"/>
          <w:szCs w:val="24"/>
        </w:rPr>
        <w:t>meet their obligations related to gender equality and the empowerment of women</w:t>
      </w:r>
      <w:r w:rsidR="003F180A" w:rsidRPr="00221531">
        <w:rPr>
          <w:rFonts w:ascii="Calibri" w:eastAsia="Calibri" w:hAnsi="Calibri" w:cs="Times New Roman"/>
          <w:iCs/>
          <w:sz w:val="24"/>
          <w:szCs w:val="24"/>
        </w:rPr>
        <w:t>:</w:t>
      </w:r>
      <w:r w:rsidR="003041C5" w:rsidRPr="00221531">
        <w:rPr>
          <w:rFonts w:ascii="Calibri" w:eastAsia="Calibri" w:hAnsi="Calibri" w:cs="Times New Roman"/>
          <w:iCs/>
          <w:sz w:val="24"/>
          <w:szCs w:val="24"/>
        </w:rPr>
        <w:t xml:space="preserve"> </w:t>
      </w:r>
    </w:p>
    <w:p w14:paraId="1D4A873C" w14:textId="06539C5D" w:rsidR="008051BD" w:rsidRPr="00221531" w:rsidRDefault="003041C5" w:rsidP="00126A78">
      <w:pPr>
        <w:spacing w:after="0" w:line="240" w:lineRule="auto"/>
        <w:rPr>
          <w:rFonts w:ascii="Calibri" w:eastAsia="Calibri" w:hAnsi="Calibri" w:cs="Times New Roman"/>
          <w:iCs/>
          <w:sz w:val="24"/>
          <w:szCs w:val="24"/>
        </w:rPr>
      </w:pPr>
      <w:r w:rsidRPr="00221531">
        <w:rPr>
          <w:rFonts w:ascii="Calibri" w:eastAsia="Calibri" w:hAnsi="Calibri" w:cs="Times New Roman"/>
          <w:iCs/>
          <w:sz w:val="24"/>
          <w:szCs w:val="24"/>
        </w:rPr>
        <w:t xml:space="preserve"> </w:t>
      </w:r>
    </w:p>
    <w:p w14:paraId="62C08E6A" w14:textId="7DAE0CDA" w:rsidR="009C2734" w:rsidRPr="00221531" w:rsidRDefault="009C2734" w:rsidP="00126A78">
      <w:pPr>
        <w:spacing w:after="0" w:line="240" w:lineRule="auto"/>
        <w:rPr>
          <w:rFonts w:cstheme="minorHAnsi"/>
          <w:sz w:val="24"/>
          <w:szCs w:val="24"/>
        </w:rPr>
      </w:pPr>
      <w:r w:rsidRPr="00221531">
        <w:rPr>
          <w:rFonts w:cstheme="minorHAnsi"/>
          <w:sz w:val="24"/>
          <w:szCs w:val="24"/>
          <w:u w:val="single"/>
        </w:rPr>
        <w:t>1) Gender sensitive CIDPs &amp; annual county and sectoral plans</w:t>
      </w:r>
      <w:r w:rsidRPr="00221531">
        <w:rPr>
          <w:rFonts w:cstheme="minorHAnsi"/>
          <w:sz w:val="24"/>
          <w:szCs w:val="24"/>
        </w:rPr>
        <w:t>: It is recommended that each county undertakes a gender analysis to understand how gender equality is a key driver of development. Following from this, counties can develop specific gender mainstreaming policies and strategies to guide design, resourcing and implementation of progr</w:t>
      </w:r>
      <w:r w:rsidR="00126A78" w:rsidRPr="00221531">
        <w:rPr>
          <w:rFonts w:cstheme="minorHAnsi"/>
          <w:sz w:val="24"/>
          <w:szCs w:val="24"/>
        </w:rPr>
        <w:t>ammes and projects.</w:t>
      </w:r>
    </w:p>
    <w:p w14:paraId="192FFD49" w14:textId="0B482573" w:rsidR="00126A78" w:rsidRPr="00221531" w:rsidRDefault="00126A78" w:rsidP="00126A78">
      <w:pPr>
        <w:spacing w:after="0" w:line="240" w:lineRule="auto"/>
        <w:rPr>
          <w:rFonts w:cstheme="minorHAnsi"/>
          <w:sz w:val="24"/>
          <w:szCs w:val="24"/>
        </w:rPr>
      </w:pPr>
    </w:p>
    <w:p w14:paraId="5DF640CD" w14:textId="21E2D697" w:rsidR="009C2734" w:rsidRPr="00221531" w:rsidRDefault="00221531" w:rsidP="00126A78">
      <w:pPr>
        <w:spacing w:after="0" w:line="240" w:lineRule="auto"/>
        <w:rPr>
          <w:rFonts w:cstheme="minorHAnsi"/>
          <w:sz w:val="24"/>
          <w:szCs w:val="24"/>
        </w:rPr>
      </w:pPr>
      <w:r w:rsidRPr="00221531">
        <w:rPr>
          <w:rFonts w:ascii="Times New Roman" w:hAnsi="Times New Roman" w:cs="Times New Roman"/>
          <w:iCs/>
          <w:noProof/>
          <w:sz w:val="24"/>
          <w:szCs w:val="24"/>
          <w:lang w:val="en-CA" w:eastAsia="en-CA"/>
        </w:rPr>
        <w:drawing>
          <wp:anchor distT="0" distB="0" distL="114300" distR="114300" simplePos="0" relativeHeight="251713536" behindDoc="1" locked="0" layoutInCell="1" allowOverlap="1" wp14:anchorId="63A88AA8" wp14:editId="235AAFB1">
            <wp:simplePos x="0" y="0"/>
            <wp:positionH relativeFrom="margin">
              <wp:posOffset>5216420</wp:posOffset>
            </wp:positionH>
            <wp:positionV relativeFrom="paragraph">
              <wp:posOffset>619806</wp:posOffset>
            </wp:positionV>
            <wp:extent cx="1493520" cy="1493520"/>
            <wp:effectExtent l="0" t="0" r="0" b="0"/>
            <wp:wrapTight wrapText="bothSides">
              <wp:wrapPolygon edited="0">
                <wp:start x="0" y="0"/>
                <wp:lineTo x="0" y="21214"/>
                <wp:lineTo x="21214" y="21214"/>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G 5.png"/>
                    <pic:cNvPicPr/>
                  </pic:nvPicPr>
                  <pic:blipFill>
                    <a:blip r:embed="rId23">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14:sizeRelH relativeFrom="margin">
              <wp14:pctWidth>0</wp14:pctWidth>
            </wp14:sizeRelH>
            <wp14:sizeRelV relativeFrom="margin">
              <wp14:pctHeight>0</wp14:pctHeight>
            </wp14:sizeRelV>
          </wp:anchor>
        </w:drawing>
      </w:r>
      <w:r w:rsidR="009C2734" w:rsidRPr="00221531">
        <w:rPr>
          <w:rFonts w:cstheme="minorHAnsi"/>
          <w:sz w:val="24"/>
          <w:szCs w:val="24"/>
          <w:u w:val="single"/>
        </w:rPr>
        <w:t>2) Institutional strengthening of county gender directorates</w:t>
      </w:r>
      <w:r w:rsidR="009C2734" w:rsidRPr="00221531">
        <w:rPr>
          <w:rFonts w:cstheme="minorHAnsi"/>
          <w:sz w:val="24"/>
          <w:szCs w:val="24"/>
        </w:rPr>
        <w:t>: All counties need to outline clear institutional roles and organisational frameworks for the promotion of Gender Equality and Women Empowerment (GEWE). The process should assess the human resource needs, financial resources and other institutional requirements such as those related to coordination. Counties, through gender offices, may consider forming strategic partnership with the national gender machinery; the State Department of Gender Affairs, the National Gender and Equality Commission (NGEC) and development partners. Deliberate training on gender mainstreaming ought to be budgeted for and undertaken. Training should target departments of human resources, county planning, county treasury, health, agriculture and education. It is also crucial that the County Public Service Boards (CPSBs) and the County Assembly Service Boards (CASB) are included.</w:t>
      </w:r>
    </w:p>
    <w:p w14:paraId="6939511B" w14:textId="27EB8C20" w:rsidR="00126A78" w:rsidRPr="00221531" w:rsidRDefault="00221531" w:rsidP="00126A78">
      <w:pPr>
        <w:spacing w:after="0" w:line="240" w:lineRule="auto"/>
        <w:rPr>
          <w:rFonts w:cstheme="minorHAnsi"/>
          <w:sz w:val="24"/>
          <w:szCs w:val="24"/>
        </w:rPr>
      </w:pPr>
      <w:r w:rsidRPr="00221531">
        <w:rPr>
          <w:rFonts w:ascii="Calibri" w:eastAsia="Calibri" w:hAnsi="Calibri" w:cs="Times New Roman"/>
          <w:iCs/>
          <w:noProof/>
          <w:sz w:val="24"/>
          <w:szCs w:val="24"/>
          <w:lang w:val="en-CA" w:eastAsia="en-CA"/>
        </w:rPr>
        <mc:AlternateContent>
          <mc:Choice Requires="wps">
            <w:drawing>
              <wp:anchor distT="45720" distB="45720" distL="114300" distR="114300" simplePos="0" relativeHeight="251715584" behindDoc="0" locked="0" layoutInCell="1" allowOverlap="1" wp14:anchorId="0C2CB775" wp14:editId="5AC9AEAC">
                <wp:simplePos x="0" y="0"/>
                <wp:positionH relativeFrom="page">
                  <wp:posOffset>5555897</wp:posOffset>
                </wp:positionH>
                <wp:positionV relativeFrom="paragraph">
                  <wp:posOffset>91461</wp:posOffset>
                </wp:positionV>
                <wp:extent cx="1802765" cy="381000"/>
                <wp:effectExtent l="0" t="0" r="2603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81000"/>
                        </a:xfrm>
                        <a:prstGeom prst="rect">
                          <a:avLst/>
                        </a:prstGeom>
                        <a:solidFill>
                          <a:srgbClr val="FFFFFF"/>
                        </a:solidFill>
                        <a:ln w="9525">
                          <a:solidFill>
                            <a:srgbClr val="000000"/>
                          </a:solidFill>
                          <a:miter lim="800000"/>
                          <a:headEnd/>
                          <a:tailEnd/>
                        </a:ln>
                      </wps:spPr>
                      <wps:txbx>
                        <w:txbxContent>
                          <w:p w14:paraId="7287964D" w14:textId="77777777" w:rsidR="00153A5D" w:rsidRDefault="00153A5D" w:rsidP="00153A5D">
                            <w:pPr>
                              <w:spacing w:after="0" w:line="240" w:lineRule="auto"/>
                              <w:jc w:val="center"/>
                              <w:rPr>
                                <w:sz w:val="18"/>
                                <w:szCs w:val="18"/>
                              </w:rPr>
                            </w:pPr>
                            <w:r w:rsidRPr="00153A5D">
                              <w:rPr>
                                <w:sz w:val="18"/>
                                <w:szCs w:val="18"/>
                              </w:rPr>
                              <w:t>SDG 5: Achieve gender equality</w:t>
                            </w:r>
                          </w:p>
                          <w:p w14:paraId="520A180F" w14:textId="25EF9082" w:rsidR="00153A5D" w:rsidRPr="00153A5D" w:rsidRDefault="00153A5D" w:rsidP="00153A5D">
                            <w:pPr>
                              <w:spacing w:after="0" w:line="240" w:lineRule="auto"/>
                              <w:jc w:val="center"/>
                              <w:rPr>
                                <w:sz w:val="18"/>
                                <w:szCs w:val="18"/>
                              </w:rPr>
                            </w:pPr>
                            <w:r w:rsidRPr="00153A5D">
                              <w:rPr>
                                <w:sz w:val="18"/>
                                <w:szCs w:val="18"/>
                              </w:rPr>
                              <w:t xml:space="preserve"> and empower all women and girls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B775" id="_x0000_s1039" type="#_x0000_t202" style="position:absolute;margin-left:437.45pt;margin-top:7.2pt;width:141.95pt;height:30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">
                <v:textbox>
                  <w:txbxContent>
                    <w:p w14:paraId="7287964D" w14:textId="77777777" w:rsidR="00153A5D" w:rsidRDefault="00153A5D" w:rsidP="00153A5D">
                      <w:pPr>
                        <w:spacing w:after="0" w:line="240" w:lineRule="auto"/>
                        <w:jc w:val="center"/>
                        <w:rPr>
                          <w:sz w:val="18"/>
                          <w:szCs w:val="18"/>
                        </w:rPr>
                      </w:pPr>
                      <w:r w:rsidRPr="00153A5D">
                        <w:rPr>
                          <w:sz w:val="18"/>
                          <w:szCs w:val="18"/>
                        </w:rPr>
                        <w:t>SDG 5: Achieve gender equality</w:t>
                      </w:r>
                    </w:p>
                    <w:p w14:paraId="520A180F" w14:textId="25EF9082" w:rsidR="00153A5D" w:rsidRPr="00153A5D" w:rsidRDefault="00153A5D" w:rsidP="00153A5D">
                      <w:pPr>
                        <w:spacing w:after="0" w:line="240" w:lineRule="auto"/>
                        <w:jc w:val="center"/>
                        <w:rPr>
                          <w:sz w:val="18"/>
                          <w:szCs w:val="18"/>
                        </w:rPr>
                      </w:pPr>
                      <w:r w:rsidRPr="00153A5D">
                        <w:rPr>
                          <w:sz w:val="18"/>
                          <w:szCs w:val="18"/>
                        </w:rPr>
                        <w:t xml:space="preserve"> and empower all women and girls</w:t>
                      </w:r>
                    </w:p>
                  </w:txbxContent>
                </v:textbox>
                <w10:wrap type="square" anchorx="page"/>
              </v:shape>
            </w:pict>
          </mc:Fallback>
        </mc:AlternateContent>
      </w:r>
    </w:p>
    <w:p w14:paraId="49390A4E" w14:textId="6172C349" w:rsidR="009C2734" w:rsidRPr="00221531" w:rsidRDefault="009C2734" w:rsidP="00126A78">
      <w:pPr>
        <w:spacing w:after="0" w:line="240" w:lineRule="auto"/>
        <w:rPr>
          <w:rFonts w:cstheme="minorHAnsi"/>
          <w:sz w:val="24"/>
          <w:szCs w:val="24"/>
        </w:rPr>
      </w:pPr>
      <w:r w:rsidRPr="00221531">
        <w:rPr>
          <w:rFonts w:cstheme="minorHAnsi"/>
          <w:sz w:val="24"/>
          <w:szCs w:val="24"/>
          <w:u w:val="single"/>
        </w:rPr>
        <w:t>3) Enhanced accountability mechanisms</w:t>
      </w:r>
      <w:r w:rsidRPr="00221531">
        <w:rPr>
          <w:rFonts w:cstheme="minorHAnsi"/>
          <w:sz w:val="24"/>
          <w:szCs w:val="24"/>
        </w:rPr>
        <w:t xml:space="preserve">: There is need for counties to develop management and accountability instruments to facilitate gender mainstreaming. These include gender mainstreaming policies and strategies; gender mainstreaming guides and checklists; sex disaggregated data collection and analysis; monitoring and evaluation frameworks that include gender sensitive indicators; the inclusion of gender indicators in performance contracting, drawing on best practice from the national level. </w:t>
      </w:r>
    </w:p>
    <w:p w14:paraId="57209261" w14:textId="33DB8039" w:rsidR="00126A78" w:rsidRPr="00221531" w:rsidRDefault="00126A78" w:rsidP="00126A78">
      <w:pPr>
        <w:spacing w:after="0" w:line="240" w:lineRule="auto"/>
        <w:rPr>
          <w:rFonts w:cstheme="minorHAnsi"/>
          <w:sz w:val="24"/>
          <w:szCs w:val="24"/>
        </w:rPr>
      </w:pPr>
    </w:p>
    <w:p w14:paraId="2A144FF5" w14:textId="76D5137D" w:rsidR="009C2734" w:rsidRPr="00221531" w:rsidRDefault="009C2734" w:rsidP="00126A78">
      <w:pPr>
        <w:spacing w:after="0" w:line="240" w:lineRule="auto"/>
        <w:rPr>
          <w:rFonts w:cstheme="minorHAnsi"/>
          <w:sz w:val="24"/>
          <w:szCs w:val="24"/>
        </w:rPr>
      </w:pPr>
      <w:r w:rsidRPr="00221531">
        <w:rPr>
          <w:rFonts w:cstheme="minorHAnsi"/>
          <w:sz w:val="24"/>
          <w:szCs w:val="24"/>
          <w:u w:val="single"/>
        </w:rPr>
        <w:t>4) Change of organizational culture</w:t>
      </w:r>
      <w:r w:rsidRPr="00221531">
        <w:rPr>
          <w:rFonts w:cstheme="minorHAnsi"/>
          <w:sz w:val="24"/>
          <w:szCs w:val="24"/>
        </w:rPr>
        <w:t>: There is need to sensitize all organs within the county government structure on the meaning and application of the 2/3 gender principle. This would also call for changing the current narrative that this principle applies only to women and can be done by engaging key actors in the counties and community leaders including religious and cultural leaders.</w:t>
      </w:r>
    </w:p>
    <w:p w14:paraId="170C453E" w14:textId="6999C3DB" w:rsidR="00126A78" w:rsidRPr="00221531" w:rsidRDefault="00126A78" w:rsidP="00126A78">
      <w:pPr>
        <w:spacing w:after="0" w:line="240" w:lineRule="auto"/>
        <w:rPr>
          <w:rFonts w:cstheme="minorHAnsi"/>
          <w:sz w:val="24"/>
          <w:szCs w:val="24"/>
        </w:rPr>
      </w:pPr>
    </w:p>
    <w:p w14:paraId="4EF93C7B" w14:textId="18B0119D" w:rsidR="009C2734" w:rsidRPr="00221531" w:rsidRDefault="009C2734" w:rsidP="00126A78">
      <w:pPr>
        <w:spacing w:after="0" w:line="240" w:lineRule="auto"/>
        <w:rPr>
          <w:rFonts w:cstheme="minorHAnsi"/>
          <w:sz w:val="24"/>
          <w:szCs w:val="24"/>
        </w:rPr>
      </w:pPr>
      <w:r w:rsidRPr="00221531">
        <w:rPr>
          <w:rFonts w:cstheme="minorHAnsi"/>
          <w:sz w:val="24"/>
          <w:szCs w:val="24"/>
          <w:u w:val="single"/>
        </w:rPr>
        <w:lastRenderedPageBreak/>
        <w:t>5) Create an enabling legal framework</w:t>
      </w:r>
      <w:r w:rsidRPr="00221531">
        <w:rPr>
          <w:rFonts w:cstheme="minorHAnsi"/>
          <w:sz w:val="24"/>
          <w:szCs w:val="24"/>
        </w:rPr>
        <w:t>: There is need to fast track the enactment of public participation, gender balance and diversity bills and policies to provide an enabling environment and implementation of inclusivity principles.</w:t>
      </w:r>
    </w:p>
    <w:p w14:paraId="034FEC89" w14:textId="7D189702" w:rsidR="00126A78" w:rsidRPr="00221531" w:rsidRDefault="00126A78" w:rsidP="00126A78">
      <w:pPr>
        <w:spacing w:after="0" w:line="240" w:lineRule="auto"/>
        <w:rPr>
          <w:rFonts w:cstheme="minorHAnsi"/>
          <w:sz w:val="24"/>
          <w:szCs w:val="24"/>
        </w:rPr>
      </w:pPr>
    </w:p>
    <w:p w14:paraId="5F839D5C" w14:textId="3ABF4254" w:rsidR="009C2734" w:rsidRPr="00221531" w:rsidRDefault="009C2734" w:rsidP="00126A78">
      <w:pPr>
        <w:spacing w:after="0" w:line="240" w:lineRule="auto"/>
        <w:rPr>
          <w:rFonts w:cstheme="minorHAnsi"/>
          <w:sz w:val="24"/>
          <w:szCs w:val="24"/>
        </w:rPr>
      </w:pPr>
      <w:r w:rsidRPr="00221531">
        <w:rPr>
          <w:rFonts w:cstheme="minorHAnsi"/>
          <w:sz w:val="24"/>
          <w:szCs w:val="24"/>
          <w:u w:val="single"/>
        </w:rPr>
        <w:t>6) Improve the working environment</w:t>
      </w:r>
      <w:r w:rsidRPr="00221531">
        <w:rPr>
          <w:rFonts w:cstheme="minorHAnsi"/>
          <w:sz w:val="24"/>
          <w:szCs w:val="24"/>
        </w:rPr>
        <w:t>: There is need to have in place elaborate non-discrimination and sexual harassment policies across the county governments. This should also include work to improve the promotion of and their representation at senior levels to ensure a more representative face of county governments</w:t>
      </w:r>
      <w:r w:rsidR="00126A78" w:rsidRPr="00221531">
        <w:rPr>
          <w:rFonts w:cstheme="minorHAnsi"/>
          <w:sz w:val="24"/>
          <w:szCs w:val="24"/>
        </w:rPr>
        <w:t>.</w:t>
      </w:r>
    </w:p>
    <w:p w14:paraId="60CBF396" w14:textId="0ADC6B2E" w:rsidR="00126A78" w:rsidRPr="00221531" w:rsidRDefault="00126A78" w:rsidP="00126A78">
      <w:pPr>
        <w:spacing w:after="0" w:line="240" w:lineRule="auto"/>
        <w:rPr>
          <w:rFonts w:cstheme="minorHAnsi"/>
          <w:sz w:val="24"/>
          <w:szCs w:val="24"/>
        </w:rPr>
      </w:pPr>
    </w:p>
    <w:p w14:paraId="1E01C378" w14:textId="2EB15760" w:rsidR="00D440BD" w:rsidRPr="00221531" w:rsidRDefault="009C2734" w:rsidP="00126A78">
      <w:pPr>
        <w:spacing w:after="0" w:line="240" w:lineRule="auto"/>
        <w:rPr>
          <w:rFonts w:cstheme="minorHAnsi"/>
          <w:sz w:val="24"/>
          <w:szCs w:val="24"/>
        </w:rPr>
      </w:pPr>
      <w:r w:rsidRPr="00221531">
        <w:rPr>
          <w:rFonts w:cstheme="minorHAnsi"/>
          <w:sz w:val="24"/>
          <w:szCs w:val="24"/>
          <w:u w:val="single"/>
        </w:rPr>
        <w:t>7) Phasing out retrogressive cultural practices</w:t>
      </w:r>
      <w:r w:rsidRPr="00221531">
        <w:rPr>
          <w:rFonts w:cstheme="minorHAnsi"/>
          <w:sz w:val="24"/>
          <w:szCs w:val="24"/>
        </w:rPr>
        <w:t>: This can be done through education, legal and policy measures and behaviour change campaigns. The focus should be on enforcing compulsory elementary education for all, particularly in pastoralist communities, putting in place policies to make education accessible and affordable. The national and county governments ought to work on a framework to review the curriculum of adult education to make it more relevant and accessible. This will improve the well-being of women and girls in these counties and their participation in development.</w:t>
      </w:r>
    </w:p>
    <w:p w14:paraId="5D5C18B9" w14:textId="72DE994C" w:rsidR="003F180A" w:rsidRPr="00221531" w:rsidRDefault="003F180A" w:rsidP="008051BD">
      <w:pPr>
        <w:spacing w:after="0" w:line="240" w:lineRule="auto"/>
        <w:rPr>
          <w:rFonts w:ascii="Calibri" w:eastAsia="Calibri" w:hAnsi="Calibri" w:cs="Times New Roman"/>
          <w:iCs/>
          <w:sz w:val="24"/>
          <w:szCs w:val="24"/>
        </w:rPr>
      </w:pPr>
    </w:p>
    <w:p w14:paraId="3293724C" w14:textId="655B273D" w:rsidR="003F180A" w:rsidRPr="00221531" w:rsidRDefault="003F180A" w:rsidP="008051BD">
      <w:pPr>
        <w:spacing w:after="0" w:line="240" w:lineRule="auto"/>
        <w:rPr>
          <w:rFonts w:ascii="Calibri" w:eastAsia="Calibri" w:hAnsi="Calibri" w:cs="Times New Roman"/>
          <w:iCs/>
          <w:sz w:val="24"/>
          <w:szCs w:val="24"/>
        </w:rPr>
      </w:pPr>
    </w:p>
    <w:p w14:paraId="24E51A02" w14:textId="4DFC3D4F" w:rsidR="003F180A" w:rsidRPr="00221531" w:rsidRDefault="003F180A" w:rsidP="008051BD">
      <w:pPr>
        <w:spacing w:after="0" w:line="240" w:lineRule="auto"/>
        <w:rPr>
          <w:rFonts w:ascii="Calibri" w:eastAsia="Calibri" w:hAnsi="Calibri" w:cs="Times New Roman"/>
          <w:iCs/>
          <w:sz w:val="24"/>
          <w:szCs w:val="24"/>
        </w:rPr>
      </w:pPr>
    </w:p>
    <w:p w14:paraId="37220FB0" w14:textId="3CA24D68" w:rsidR="003F180A" w:rsidRPr="00221531" w:rsidRDefault="00221531" w:rsidP="008051BD">
      <w:pPr>
        <w:spacing w:after="0" w:line="240" w:lineRule="auto"/>
        <w:rPr>
          <w:rFonts w:ascii="Calibri" w:eastAsia="Calibri" w:hAnsi="Calibri" w:cs="Times New Roman"/>
          <w:iCs/>
          <w:sz w:val="24"/>
          <w:szCs w:val="24"/>
        </w:rPr>
      </w:pPr>
      <w:r w:rsidRPr="00221531">
        <w:rPr>
          <w:rFonts w:eastAsia="Calibri" w:cs="Times New Roman"/>
          <w:iCs/>
          <w:noProof/>
          <w:sz w:val="24"/>
          <w:szCs w:val="24"/>
          <w:lang w:val="en-CA" w:eastAsia="en-CA"/>
        </w:rPr>
        <mc:AlternateContent>
          <mc:Choice Requires="wps">
            <w:drawing>
              <wp:anchor distT="45720" distB="45720" distL="114300" distR="114300" simplePos="0" relativeHeight="251706368" behindDoc="0" locked="0" layoutInCell="1" allowOverlap="1" wp14:anchorId="6154B755" wp14:editId="5112F0FA">
                <wp:simplePos x="0" y="0"/>
                <wp:positionH relativeFrom="page">
                  <wp:align>center</wp:align>
                </wp:positionH>
                <wp:positionV relativeFrom="paragraph">
                  <wp:posOffset>213995</wp:posOffset>
                </wp:positionV>
                <wp:extent cx="6847200" cy="3412800"/>
                <wp:effectExtent l="0" t="0" r="1143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0" cy="3412800"/>
                        </a:xfrm>
                        <a:prstGeom prst="rect">
                          <a:avLst/>
                        </a:prstGeom>
                        <a:solidFill>
                          <a:srgbClr val="FFFFFF"/>
                        </a:solidFill>
                        <a:ln w="9525">
                          <a:solidFill>
                            <a:srgbClr val="000000"/>
                          </a:solidFill>
                          <a:miter lim="800000"/>
                          <a:headEnd/>
                          <a:tailEnd/>
                        </a:ln>
                      </wps:spPr>
                      <wps:txbx>
                        <w:txbxContent>
                          <w:p w14:paraId="694C2929" w14:textId="568C396A" w:rsidR="00787FA3" w:rsidRPr="00477933" w:rsidRDefault="00787FA3" w:rsidP="0050486C">
                            <w:pPr>
                              <w:spacing w:after="0" w:line="240" w:lineRule="auto"/>
                              <w:jc w:val="center"/>
                              <w:rPr>
                                <w:b/>
                                <w:sz w:val="24"/>
                                <w:szCs w:val="24"/>
                              </w:rPr>
                            </w:pPr>
                            <w:r w:rsidRPr="00477933">
                              <w:rPr>
                                <w:b/>
                                <w:sz w:val="24"/>
                                <w:szCs w:val="24"/>
                              </w:rPr>
                              <w:t xml:space="preserve">What is </w:t>
                            </w:r>
                            <w:r w:rsidR="0050486C" w:rsidRPr="00477933">
                              <w:rPr>
                                <w:b/>
                                <w:sz w:val="24"/>
                                <w:szCs w:val="24"/>
                              </w:rPr>
                              <w:t>G</w:t>
                            </w:r>
                            <w:r w:rsidRPr="00477933">
                              <w:rPr>
                                <w:b/>
                                <w:sz w:val="24"/>
                                <w:szCs w:val="24"/>
                              </w:rPr>
                              <w:t xml:space="preserve">ender </w:t>
                            </w:r>
                            <w:r w:rsidR="0050486C" w:rsidRPr="00477933">
                              <w:rPr>
                                <w:b/>
                                <w:sz w:val="24"/>
                                <w:szCs w:val="24"/>
                              </w:rPr>
                              <w:t>R</w:t>
                            </w:r>
                            <w:r w:rsidRPr="00477933">
                              <w:rPr>
                                <w:b/>
                                <w:sz w:val="24"/>
                                <w:szCs w:val="24"/>
                              </w:rPr>
                              <w:t xml:space="preserve">esponsive </w:t>
                            </w:r>
                            <w:r w:rsidR="0050486C" w:rsidRPr="00477933">
                              <w:rPr>
                                <w:b/>
                                <w:sz w:val="24"/>
                                <w:szCs w:val="24"/>
                              </w:rPr>
                              <w:t>B</w:t>
                            </w:r>
                            <w:r w:rsidRPr="00477933">
                              <w:rPr>
                                <w:b/>
                                <w:sz w:val="24"/>
                                <w:szCs w:val="24"/>
                              </w:rPr>
                              <w:t>udgeting?</w:t>
                            </w:r>
                          </w:p>
                          <w:p w14:paraId="411203A9" w14:textId="77777777" w:rsidR="0050486C" w:rsidRPr="00477933" w:rsidRDefault="0050486C" w:rsidP="0050486C">
                            <w:pPr>
                              <w:spacing w:after="0" w:line="240" w:lineRule="auto"/>
                              <w:rPr>
                                <w:sz w:val="24"/>
                                <w:szCs w:val="24"/>
                              </w:rPr>
                            </w:pPr>
                          </w:p>
                          <w:p w14:paraId="681DE1FE" w14:textId="62A2C9FC" w:rsidR="0050486C" w:rsidRPr="00477933" w:rsidRDefault="00787FA3" w:rsidP="00B26FF1">
                            <w:pPr>
                              <w:spacing w:after="0" w:line="240" w:lineRule="auto"/>
                              <w:jc w:val="both"/>
                              <w:rPr>
                                <w:sz w:val="24"/>
                                <w:szCs w:val="24"/>
                              </w:rPr>
                            </w:pPr>
                            <w:r w:rsidRPr="00477933">
                              <w:rPr>
                                <w:sz w:val="24"/>
                                <w:szCs w:val="24"/>
                              </w:rPr>
                              <w:t>Gender responsive budgeting (GRB) is a means of</w:t>
                            </w:r>
                            <w:r w:rsidR="0050486C" w:rsidRPr="00477933">
                              <w:rPr>
                                <w:sz w:val="24"/>
                                <w:szCs w:val="24"/>
                              </w:rPr>
                              <w:t xml:space="preserve"> </w:t>
                            </w:r>
                            <w:r w:rsidRPr="00477933">
                              <w:rPr>
                                <w:sz w:val="24"/>
                                <w:szCs w:val="24"/>
                              </w:rPr>
                              <w:t>integrating a gender</w:t>
                            </w:r>
                            <w:r w:rsidR="0050486C" w:rsidRPr="00477933">
                              <w:rPr>
                                <w:sz w:val="24"/>
                                <w:szCs w:val="24"/>
                              </w:rPr>
                              <w:t xml:space="preserve"> </w:t>
                            </w:r>
                            <w:r w:rsidRPr="00477933">
                              <w:rPr>
                                <w:sz w:val="24"/>
                                <w:szCs w:val="24"/>
                              </w:rPr>
                              <w:t>perspective into all steps</w:t>
                            </w:r>
                            <w:r w:rsidR="0050486C" w:rsidRPr="00477933">
                              <w:rPr>
                                <w:sz w:val="24"/>
                                <w:szCs w:val="24"/>
                              </w:rPr>
                              <w:t xml:space="preserve"> </w:t>
                            </w:r>
                            <w:r w:rsidRPr="00477933">
                              <w:rPr>
                                <w:sz w:val="24"/>
                                <w:szCs w:val="24"/>
                              </w:rPr>
                              <w:t>of the</w:t>
                            </w:r>
                            <w:r w:rsidR="0050486C" w:rsidRPr="00477933">
                              <w:rPr>
                                <w:sz w:val="24"/>
                                <w:szCs w:val="24"/>
                              </w:rPr>
                              <w:t xml:space="preserve"> </w:t>
                            </w:r>
                            <w:r w:rsidRPr="00477933">
                              <w:rPr>
                                <w:sz w:val="24"/>
                                <w:szCs w:val="24"/>
                              </w:rPr>
                              <w:t>budget process</w:t>
                            </w:r>
                            <w:r w:rsidR="0050486C" w:rsidRPr="00477933">
                              <w:rPr>
                                <w:sz w:val="24"/>
                                <w:szCs w:val="24"/>
                              </w:rPr>
                              <w:t xml:space="preserve"> </w:t>
                            </w:r>
                            <w:r w:rsidRPr="00477933">
                              <w:rPr>
                                <w:sz w:val="24"/>
                                <w:szCs w:val="24"/>
                              </w:rPr>
                              <w:t>—</w:t>
                            </w:r>
                            <w:r w:rsidR="0050486C" w:rsidRPr="00477933">
                              <w:rPr>
                                <w:sz w:val="24"/>
                                <w:szCs w:val="24"/>
                              </w:rPr>
                              <w:t xml:space="preserve"> </w:t>
                            </w:r>
                            <w:r w:rsidRPr="00477933">
                              <w:rPr>
                                <w:sz w:val="24"/>
                                <w:szCs w:val="24"/>
                              </w:rPr>
                              <w:t>planning, budget allocation,</w:t>
                            </w:r>
                            <w:r w:rsidR="0050486C" w:rsidRPr="00477933">
                              <w:rPr>
                                <w:sz w:val="24"/>
                                <w:szCs w:val="24"/>
                              </w:rPr>
                              <w:t xml:space="preserve"> </w:t>
                            </w:r>
                            <w:r w:rsidRPr="00477933">
                              <w:rPr>
                                <w:sz w:val="24"/>
                                <w:szCs w:val="24"/>
                              </w:rPr>
                              <w:t>implementing and</w:t>
                            </w:r>
                            <w:r w:rsidR="0050486C" w:rsidRPr="00477933">
                              <w:rPr>
                                <w:sz w:val="24"/>
                                <w:szCs w:val="24"/>
                              </w:rPr>
                              <w:t xml:space="preserve"> </w:t>
                            </w:r>
                            <w:r w:rsidRPr="00477933">
                              <w:rPr>
                                <w:sz w:val="24"/>
                                <w:szCs w:val="24"/>
                              </w:rPr>
                              <w:t>monitoring/evaluating and</w:t>
                            </w:r>
                            <w:r w:rsidR="0050486C" w:rsidRPr="00477933">
                              <w:rPr>
                                <w:sz w:val="24"/>
                                <w:szCs w:val="24"/>
                              </w:rPr>
                              <w:t xml:space="preserve"> </w:t>
                            </w:r>
                            <w:r w:rsidRPr="00477933">
                              <w:rPr>
                                <w:sz w:val="24"/>
                                <w:szCs w:val="24"/>
                              </w:rPr>
                              <w:t>reporting</w:t>
                            </w:r>
                            <w:r w:rsidR="0050486C" w:rsidRPr="00477933">
                              <w:rPr>
                                <w:sz w:val="24"/>
                                <w:szCs w:val="24"/>
                              </w:rPr>
                              <w:t xml:space="preserve"> </w:t>
                            </w:r>
                            <w:r w:rsidRPr="00477933">
                              <w:rPr>
                                <w:sz w:val="24"/>
                                <w:szCs w:val="24"/>
                              </w:rPr>
                              <w:t>—</w:t>
                            </w:r>
                            <w:r w:rsidR="0050486C" w:rsidRPr="00477933">
                              <w:rPr>
                                <w:sz w:val="24"/>
                                <w:szCs w:val="24"/>
                              </w:rPr>
                              <w:t xml:space="preserve"> </w:t>
                            </w:r>
                            <w:r w:rsidRPr="00477933">
                              <w:rPr>
                                <w:sz w:val="24"/>
                                <w:szCs w:val="24"/>
                              </w:rPr>
                              <w:t>so</w:t>
                            </w:r>
                            <w:r w:rsidR="0050486C" w:rsidRPr="00477933">
                              <w:rPr>
                                <w:sz w:val="24"/>
                                <w:szCs w:val="24"/>
                              </w:rPr>
                              <w:t xml:space="preserve"> </w:t>
                            </w:r>
                            <w:r w:rsidRPr="00477933">
                              <w:rPr>
                                <w:sz w:val="24"/>
                                <w:szCs w:val="24"/>
                              </w:rPr>
                              <w:t>as to ensure that budget</w:t>
                            </w:r>
                            <w:r w:rsidR="0050486C" w:rsidRPr="00477933">
                              <w:rPr>
                                <w:sz w:val="24"/>
                                <w:szCs w:val="24"/>
                              </w:rPr>
                              <w:t xml:space="preserve"> </w:t>
                            </w:r>
                            <w:r w:rsidRPr="00477933">
                              <w:rPr>
                                <w:sz w:val="24"/>
                                <w:szCs w:val="24"/>
                              </w:rPr>
                              <w:t>policies take into consideration</w:t>
                            </w:r>
                            <w:r w:rsidR="0050486C" w:rsidRPr="00477933">
                              <w:rPr>
                                <w:sz w:val="24"/>
                                <w:szCs w:val="24"/>
                              </w:rPr>
                              <w:t xml:space="preserve"> </w:t>
                            </w:r>
                            <w:r w:rsidRPr="00477933">
                              <w:rPr>
                                <w:sz w:val="24"/>
                                <w:szCs w:val="24"/>
                              </w:rPr>
                              <w:t>the gender issues in society (UNESCO, 2010)</w:t>
                            </w:r>
                            <w:r w:rsidR="0050486C" w:rsidRPr="00477933">
                              <w:rPr>
                                <w:sz w:val="24"/>
                                <w:szCs w:val="24"/>
                              </w:rPr>
                              <w:t xml:space="preserve"> GRB does not involve creating separate budgets for women and girls, or simply increasing specific budget allocations directed to these groups. Males and females have different needs and priorities, warranting differential allocations of expenditure based on these needs and priorities. The basic idea therefore is to ensure that spending serves the needs and priorities of women and men, with an aim of reducing gender inequalities.</w:t>
                            </w:r>
                          </w:p>
                          <w:p w14:paraId="1A2BB665" w14:textId="1A00FF1C" w:rsidR="00B26FF1" w:rsidRDefault="00B26FF1" w:rsidP="00B26FF1">
                            <w:pPr>
                              <w:spacing w:after="0" w:line="240" w:lineRule="auto"/>
                              <w:jc w:val="both"/>
                            </w:pPr>
                          </w:p>
                          <w:p w14:paraId="3347946A" w14:textId="3BEA560B" w:rsidR="00B26FF1" w:rsidRDefault="00B26FF1" w:rsidP="00B26FF1">
                            <w:pPr>
                              <w:spacing w:after="0" w:line="240" w:lineRule="auto"/>
                              <w:jc w:val="center"/>
                            </w:pPr>
                            <w:r>
                              <w:rPr>
                                <w:noProof/>
                                <w:lang w:val="en-CA" w:eastAsia="en-CA"/>
                              </w:rPr>
                              <w:drawing>
                                <wp:inline distT="0" distB="0" distL="0" distR="0" wp14:anchorId="27F3C6AE" wp14:editId="1396A9F4">
                                  <wp:extent cx="2318400" cy="1425600"/>
                                  <wp:effectExtent l="0" t="0" r="571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le female balance graphic.jfif"/>
                                          <pic:cNvPicPr/>
                                        </pic:nvPicPr>
                                        <pic:blipFill>
                                          <a:blip r:embed="rId24">
                                            <a:extLst>
                                              <a:ext uri="{28A0092B-C50C-407E-A947-70E740481C1C}">
                                                <a14:useLocalDpi xmlns:a14="http://schemas.microsoft.com/office/drawing/2010/main" val="0"/>
                                              </a:ext>
                                            </a:extLst>
                                          </a:blip>
                                          <a:stretch>
                                            <a:fillRect/>
                                          </a:stretch>
                                        </pic:blipFill>
                                        <pic:spPr>
                                          <a:xfrm>
                                            <a:off x="0" y="0"/>
                                            <a:ext cx="2318400" cy="142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4B755" id="_x0000_s1040" type="#_x0000_t202" style="position:absolute;margin-left:0;margin-top:16.85pt;width:539.15pt;height:268.7pt;z-index:25170636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pLJwIAAE0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">
                <v:textbox>
                  <w:txbxContent>
                    <w:p w14:paraId="694C2929" w14:textId="568C396A" w:rsidR="00787FA3" w:rsidRPr="00477933" w:rsidRDefault="00787FA3" w:rsidP="0050486C">
                      <w:pPr>
                        <w:spacing w:after="0" w:line="240" w:lineRule="auto"/>
                        <w:jc w:val="center"/>
                        <w:rPr>
                          <w:b/>
                          <w:sz w:val="24"/>
                          <w:szCs w:val="24"/>
                        </w:rPr>
                      </w:pPr>
                      <w:r w:rsidRPr="00477933">
                        <w:rPr>
                          <w:b/>
                          <w:sz w:val="24"/>
                          <w:szCs w:val="24"/>
                        </w:rPr>
                        <w:t xml:space="preserve">What is </w:t>
                      </w:r>
                      <w:r w:rsidR="0050486C" w:rsidRPr="00477933">
                        <w:rPr>
                          <w:b/>
                          <w:sz w:val="24"/>
                          <w:szCs w:val="24"/>
                        </w:rPr>
                        <w:t>G</w:t>
                      </w:r>
                      <w:r w:rsidRPr="00477933">
                        <w:rPr>
                          <w:b/>
                          <w:sz w:val="24"/>
                          <w:szCs w:val="24"/>
                        </w:rPr>
                        <w:t xml:space="preserve">ender </w:t>
                      </w:r>
                      <w:r w:rsidR="0050486C" w:rsidRPr="00477933">
                        <w:rPr>
                          <w:b/>
                          <w:sz w:val="24"/>
                          <w:szCs w:val="24"/>
                        </w:rPr>
                        <w:t>R</w:t>
                      </w:r>
                      <w:r w:rsidRPr="00477933">
                        <w:rPr>
                          <w:b/>
                          <w:sz w:val="24"/>
                          <w:szCs w:val="24"/>
                        </w:rPr>
                        <w:t xml:space="preserve">esponsive </w:t>
                      </w:r>
                      <w:r w:rsidR="0050486C" w:rsidRPr="00477933">
                        <w:rPr>
                          <w:b/>
                          <w:sz w:val="24"/>
                          <w:szCs w:val="24"/>
                        </w:rPr>
                        <w:t>B</w:t>
                      </w:r>
                      <w:r w:rsidRPr="00477933">
                        <w:rPr>
                          <w:b/>
                          <w:sz w:val="24"/>
                          <w:szCs w:val="24"/>
                        </w:rPr>
                        <w:t>udgeting?</w:t>
                      </w:r>
                    </w:p>
                    <w:p w14:paraId="411203A9" w14:textId="77777777" w:rsidR="0050486C" w:rsidRPr="00477933" w:rsidRDefault="0050486C" w:rsidP="0050486C">
                      <w:pPr>
                        <w:spacing w:after="0" w:line="240" w:lineRule="auto"/>
                        <w:rPr>
                          <w:sz w:val="24"/>
                          <w:szCs w:val="24"/>
                        </w:rPr>
                      </w:pPr>
                    </w:p>
                    <w:p w14:paraId="681DE1FE" w14:textId="62A2C9FC" w:rsidR="0050486C" w:rsidRPr="00477933" w:rsidRDefault="00787FA3" w:rsidP="00B26FF1">
                      <w:pPr>
                        <w:spacing w:after="0" w:line="240" w:lineRule="auto"/>
                        <w:jc w:val="both"/>
                        <w:rPr>
                          <w:sz w:val="24"/>
                          <w:szCs w:val="24"/>
                        </w:rPr>
                      </w:pPr>
                      <w:r w:rsidRPr="00477933">
                        <w:rPr>
                          <w:sz w:val="24"/>
                          <w:szCs w:val="24"/>
                        </w:rPr>
                        <w:t>Gender responsive budgeting (GRB) is a means of</w:t>
                      </w:r>
                      <w:r w:rsidR="0050486C" w:rsidRPr="00477933">
                        <w:rPr>
                          <w:sz w:val="24"/>
                          <w:szCs w:val="24"/>
                        </w:rPr>
                        <w:t xml:space="preserve"> </w:t>
                      </w:r>
                      <w:r w:rsidRPr="00477933">
                        <w:rPr>
                          <w:sz w:val="24"/>
                          <w:szCs w:val="24"/>
                        </w:rPr>
                        <w:t>integrating a gender</w:t>
                      </w:r>
                      <w:r w:rsidR="0050486C" w:rsidRPr="00477933">
                        <w:rPr>
                          <w:sz w:val="24"/>
                          <w:szCs w:val="24"/>
                        </w:rPr>
                        <w:t xml:space="preserve"> </w:t>
                      </w:r>
                      <w:r w:rsidRPr="00477933">
                        <w:rPr>
                          <w:sz w:val="24"/>
                          <w:szCs w:val="24"/>
                        </w:rPr>
                        <w:t>perspective into all steps</w:t>
                      </w:r>
                      <w:r w:rsidR="0050486C" w:rsidRPr="00477933">
                        <w:rPr>
                          <w:sz w:val="24"/>
                          <w:szCs w:val="24"/>
                        </w:rPr>
                        <w:t xml:space="preserve"> </w:t>
                      </w:r>
                      <w:r w:rsidRPr="00477933">
                        <w:rPr>
                          <w:sz w:val="24"/>
                          <w:szCs w:val="24"/>
                        </w:rPr>
                        <w:t>of the</w:t>
                      </w:r>
                      <w:r w:rsidR="0050486C" w:rsidRPr="00477933">
                        <w:rPr>
                          <w:sz w:val="24"/>
                          <w:szCs w:val="24"/>
                        </w:rPr>
                        <w:t xml:space="preserve"> </w:t>
                      </w:r>
                      <w:r w:rsidRPr="00477933">
                        <w:rPr>
                          <w:sz w:val="24"/>
                          <w:szCs w:val="24"/>
                        </w:rPr>
                        <w:t>budget process</w:t>
                      </w:r>
                      <w:r w:rsidR="0050486C" w:rsidRPr="00477933">
                        <w:rPr>
                          <w:sz w:val="24"/>
                          <w:szCs w:val="24"/>
                        </w:rPr>
                        <w:t xml:space="preserve"> </w:t>
                      </w:r>
                      <w:r w:rsidRPr="00477933">
                        <w:rPr>
                          <w:sz w:val="24"/>
                          <w:szCs w:val="24"/>
                        </w:rPr>
                        <w:t>—</w:t>
                      </w:r>
                      <w:r w:rsidR="0050486C" w:rsidRPr="00477933">
                        <w:rPr>
                          <w:sz w:val="24"/>
                          <w:szCs w:val="24"/>
                        </w:rPr>
                        <w:t xml:space="preserve"> </w:t>
                      </w:r>
                      <w:r w:rsidRPr="00477933">
                        <w:rPr>
                          <w:sz w:val="24"/>
                          <w:szCs w:val="24"/>
                        </w:rPr>
                        <w:t>planning, budget allocation,</w:t>
                      </w:r>
                      <w:r w:rsidR="0050486C" w:rsidRPr="00477933">
                        <w:rPr>
                          <w:sz w:val="24"/>
                          <w:szCs w:val="24"/>
                        </w:rPr>
                        <w:t xml:space="preserve"> </w:t>
                      </w:r>
                      <w:r w:rsidRPr="00477933">
                        <w:rPr>
                          <w:sz w:val="24"/>
                          <w:szCs w:val="24"/>
                        </w:rPr>
                        <w:t>implementing and</w:t>
                      </w:r>
                      <w:r w:rsidR="0050486C" w:rsidRPr="00477933">
                        <w:rPr>
                          <w:sz w:val="24"/>
                          <w:szCs w:val="24"/>
                        </w:rPr>
                        <w:t xml:space="preserve"> </w:t>
                      </w:r>
                      <w:r w:rsidRPr="00477933">
                        <w:rPr>
                          <w:sz w:val="24"/>
                          <w:szCs w:val="24"/>
                        </w:rPr>
                        <w:t>monitoring/evaluating and</w:t>
                      </w:r>
                      <w:r w:rsidR="0050486C" w:rsidRPr="00477933">
                        <w:rPr>
                          <w:sz w:val="24"/>
                          <w:szCs w:val="24"/>
                        </w:rPr>
                        <w:t xml:space="preserve"> </w:t>
                      </w:r>
                      <w:r w:rsidRPr="00477933">
                        <w:rPr>
                          <w:sz w:val="24"/>
                          <w:szCs w:val="24"/>
                        </w:rPr>
                        <w:t>reporting</w:t>
                      </w:r>
                      <w:r w:rsidR="0050486C" w:rsidRPr="00477933">
                        <w:rPr>
                          <w:sz w:val="24"/>
                          <w:szCs w:val="24"/>
                        </w:rPr>
                        <w:t xml:space="preserve"> </w:t>
                      </w:r>
                      <w:r w:rsidRPr="00477933">
                        <w:rPr>
                          <w:sz w:val="24"/>
                          <w:szCs w:val="24"/>
                        </w:rPr>
                        <w:t>—</w:t>
                      </w:r>
                      <w:r w:rsidR="0050486C" w:rsidRPr="00477933">
                        <w:rPr>
                          <w:sz w:val="24"/>
                          <w:szCs w:val="24"/>
                        </w:rPr>
                        <w:t xml:space="preserve"> </w:t>
                      </w:r>
                      <w:r w:rsidRPr="00477933">
                        <w:rPr>
                          <w:sz w:val="24"/>
                          <w:szCs w:val="24"/>
                        </w:rPr>
                        <w:t>so</w:t>
                      </w:r>
                      <w:r w:rsidR="0050486C" w:rsidRPr="00477933">
                        <w:rPr>
                          <w:sz w:val="24"/>
                          <w:szCs w:val="24"/>
                        </w:rPr>
                        <w:t xml:space="preserve"> </w:t>
                      </w:r>
                      <w:r w:rsidRPr="00477933">
                        <w:rPr>
                          <w:sz w:val="24"/>
                          <w:szCs w:val="24"/>
                        </w:rPr>
                        <w:t>as to ensure that budget</w:t>
                      </w:r>
                      <w:r w:rsidR="0050486C" w:rsidRPr="00477933">
                        <w:rPr>
                          <w:sz w:val="24"/>
                          <w:szCs w:val="24"/>
                        </w:rPr>
                        <w:t xml:space="preserve"> </w:t>
                      </w:r>
                      <w:r w:rsidRPr="00477933">
                        <w:rPr>
                          <w:sz w:val="24"/>
                          <w:szCs w:val="24"/>
                        </w:rPr>
                        <w:t>policies take into consideration</w:t>
                      </w:r>
                      <w:r w:rsidR="0050486C" w:rsidRPr="00477933">
                        <w:rPr>
                          <w:sz w:val="24"/>
                          <w:szCs w:val="24"/>
                        </w:rPr>
                        <w:t xml:space="preserve"> </w:t>
                      </w:r>
                      <w:r w:rsidRPr="00477933">
                        <w:rPr>
                          <w:sz w:val="24"/>
                          <w:szCs w:val="24"/>
                        </w:rPr>
                        <w:t>the gender issues in society (UNESCO, 2010)</w:t>
                      </w:r>
                      <w:r w:rsidR="0050486C" w:rsidRPr="00477933">
                        <w:rPr>
                          <w:sz w:val="24"/>
                          <w:szCs w:val="24"/>
                        </w:rPr>
                        <w:t xml:space="preserve"> GRB does not involve creating separate budgets for women and girls, or simply increasing specific budget allocations directed to these groups. Males and females have different needs and priorities, warranting differential allocations of expenditure based on these needs and priorities. The basic idea therefore is to ensure that spending serves the needs and priorities of women and men, with an aim of reducing gender inequalities.</w:t>
                      </w:r>
                    </w:p>
                    <w:p w14:paraId="1A2BB665" w14:textId="1A00FF1C" w:rsidR="00B26FF1" w:rsidRDefault="00B26FF1" w:rsidP="00B26FF1">
                      <w:pPr>
                        <w:spacing w:after="0" w:line="240" w:lineRule="auto"/>
                        <w:jc w:val="both"/>
                      </w:pPr>
                    </w:p>
                    <w:p w14:paraId="3347946A" w14:textId="3BEA560B" w:rsidR="00B26FF1" w:rsidRDefault="00B26FF1" w:rsidP="00B26FF1">
                      <w:pPr>
                        <w:spacing w:after="0" w:line="240" w:lineRule="auto"/>
                        <w:jc w:val="center"/>
                      </w:pPr>
                      <w:r>
                        <w:rPr>
                          <w:noProof/>
                          <w:lang w:val="en-CA" w:eastAsia="en-CA"/>
                        </w:rPr>
                        <w:drawing>
                          <wp:inline distT="0" distB="0" distL="0" distR="0" wp14:anchorId="27F3C6AE" wp14:editId="1396A9F4">
                            <wp:extent cx="2318400" cy="1425600"/>
                            <wp:effectExtent l="0" t="0" r="5715"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le female balance graphic.jfif"/>
                                    <pic:cNvPicPr/>
                                  </pic:nvPicPr>
                                  <pic:blipFill>
                                    <a:blip r:embed="rId25">
                                      <a:extLst>
                                        <a:ext uri="{28A0092B-C50C-407E-A947-70E740481C1C}">
                                          <a14:useLocalDpi xmlns:a14="http://schemas.microsoft.com/office/drawing/2010/main" val="0"/>
                                        </a:ext>
                                      </a:extLst>
                                    </a:blip>
                                    <a:stretch>
                                      <a:fillRect/>
                                    </a:stretch>
                                  </pic:blipFill>
                                  <pic:spPr>
                                    <a:xfrm>
                                      <a:off x="0" y="0"/>
                                      <a:ext cx="2318400" cy="1425600"/>
                                    </a:xfrm>
                                    <a:prstGeom prst="rect">
                                      <a:avLst/>
                                    </a:prstGeom>
                                  </pic:spPr>
                                </pic:pic>
                              </a:graphicData>
                            </a:graphic>
                          </wp:inline>
                        </w:drawing>
                      </w:r>
                    </w:p>
                  </w:txbxContent>
                </v:textbox>
                <w10:wrap type="square" anchorx="page"/>
              </v:shape>
            </w:pict>
          </mc:Fallback>
        </mc:AlternateContent>
      </w:r>
    </w:p>
    <w:p w14:paraId="49D0CF1D" w14:textId="2D6C0CE7" w:rsidR="00D440BD" w:rsidRPr="00221531" w:rsidRDefault="00D440BD" w:rsidP="008051BD">
      <w:pPr>
        <w:spacing w:after="0" w:line="240" w:lineRule="auto"/>
        <w:rPr>
          <w:rFonts w:ascii="Calibri" w:eastAsia="Calibri" w:hAnsi="Calibri" w:cs="Times New Roman"/>
          <w:iCs/>
          <w:sz w:val="24"/>
          <w:szCs w:val="24"/>
        </w:rPr>
      </w:pPr>
    </w:p>
    <w:p w14:paraId="66C5ED19" w14:textId="289D0493" w:rsidR="003F180A" w:rsidRPr="00221531" w:rsidRDefault="003F180A" w:rsidP="008051BD">
      <w:pPr>
        <w:spacing w:after="0" w:line="240" w:lineRule="auto"/>
        <w:rPr>
          <w:rFonts w:ascii="Calibri" w:eastAsia="Calibri" w:hAnsi="Calibri" w:cs="Times New Roman"/>
          <w:iCs/>
          <w:sz w:val="24"/>
          <w:szCs w:val="24"/>
        </w:rPr>
      </w:pPr>
    </w:p>
    <w:p w14:paraId="0DE7BCBA" w14:textId="7512EC0C" w:rsidR="003F180A" w:rsidRPr="00221531" w:rsidRDefault="003F180A" w:rsidP="008051BD">
      <w:pPr>
        <w:spacing w:after="0" w:line="240" w:lineRule="auto"/>
        <w:rPr>
          <w:rFonts w:ascii="Calibri" w:eastAsia="Calibri" w:hAnsi="Calibri" w:cs="Times New Roman"/>
          <w:iCs/>
          <w:sz w:val="24"/>
          <w:szCs w:val="24"/>
        </w:rPr>
      </w:pPr>
    </w:p>
    <w:p w14:paraId="4176D6E3" w14:textId="49D47B85" w:rsidR="003F180A" w:rsidRPr="00221531" w:rsidRDefault="003F180A" w:rsidP="008051BD">
      <w:pPr>
        <w:spacing w:after="0" w:line="240" w:lineRule="auto"/>
        <w:rPr>
          <w:rFonts w:ascii="Calibri" w:eastAsia="Calibri" w:hAnsi="Calibri" w:cs="Times New Roman"/>
          <w:iCs/>
          <w:sz w:val="24"/>
          <w:szCs w:val="24"/>
        </w:rPr>
      </w:pPr>
    </w:p>
    <w:p w14:paraId="3D310491" w14:textId="008B9960" w:rsidR="003F180A" w:rsidRPr="00221531" w:rsidRDefault="003F180A" w:rsidP="008051BD">
      <w:pPr>
        <w:spacing w:after="0" w:line="240" w:lineRule="auto"/>
        <w:rPr>
          <w:rFonts w:ascii="Calibri" w:eastAsia="Calibri" w:hAnsi="Calibri" w:cs="Times New Roman"/>
          <w:iCs/>
          <w:sz w:val="24"/>
          <w:szCs w:val="24"/>
        </w:rPr>
      </w:pPr>
    </w:p>
    <w:p w14:paraId="50F017ED" w14:textId="789FD8ED" w:rsidR="003F180A" w:rsidRPr="00221531" w:rsidRDefault="003F180A" w:rsidP="008051BD">
      <w:pPr>
        <w:spacing w:after="0" w:line="240" w:lineRule="auto"/>
        <w:rPr>
          <w:rFonts w:ascii="Calibri" w:eastAsia="Calibri" w:hAnsi="Calibri" w:cs="Times New Roman"/>
          <w:iCs/>
          <w:sz w:val="24"/>
          <w:szCs w:val="24"/>
        </w:rPr>
      </w:pPr>
    </w:p>
    <w:p w14:paraId="1FA90563" w14:textId="372E1B1C" w:rsidR="003F180A" w:rsidRPr="00221531" w:rsidRDefault="003F180A" w:rsidP="008051BD">
      <w:pPr>
        <w:spacing w:after="0" w:line="240" w:lineRule="auto"/>
        <w:rPr>
          <w:rFonts w:ascii="Calibri" w:eastAsia="Calibri" w:hAnsi="Calibri" w:cs="Times New Roman"/>
          <w:iCs/>
          <w:sz w:val="24"/>
          <w:szCs w:val="24"/>
        </w:rPr>
      </w:pPr>
    </w:p>
    <w:p w14:paraId="6E276130" w14:textId="09E19BDD" w:rsidR="003F180A" w:rsidRPr="00221531" w:rsidRDefault="003F180A" w:rsidP="008051BD">
      <w:pPr>
        <w:spacing w:after="0" w:line="240" w:lineRule="auto"/>
        <w:rPr>
          <w:rFonts w:ascii="Calibri" w:eastAsia="Calibri" w:hAnsi="Calibri" w:cs="Times New Roman"/>
          <w:iCs/>
          <w:sz w:val="24"/>
          <w:szCs w:val="24"/>
        </w:rPr>
      </w:pPr>
    </w:p>
    <w:p w14:paraId="5E664577" w14:textId="3302E2D6" w:rsidR="003F180A" w:rsidRPr="00221531" w:rsidRDefault="003F180A" w:rsidP="008051BD">
      <w:pPr>
        <w:spacing w:after="0" w:line="240" w:lineRule="auto"/>
        <w:rPr>
          <w:rFonts w:ascii="Calibri" w:eastAsia="Calibri" w:hAnsi="Calibri" w:cs="Times New Roman"/>
          <w:iCs/>
          <w:sz w:val="24"/>
          <w:szCs w:val="24"/>
        </w:rPr>
      </w:pPr>
    </w:p>
    <w:p w14:paraId="2029A4A8" w14:textId="789E9253" w:rsidR="003F180A" w:rsidRPr="00221531" w:rsidRDefault="003F180A" w:rsidP="008051BD">
      <w:pPr>
        <w:spacing w:after="0" w:line="240" w:lineRule="auto"/>
        <w:rPr>
          <w:rFonts w:ascii="Calibri" w:eastAsia="Calibri" w:hAnsi="Calibri" w:cs="Times New Roman"/>
          <w:iCs/>
          <w:sz w:val="24"/>
          <w:szCs w:val="24"/>
        </w:rPr>
      </w:pPr>
    </w:p>
    <w:p w14:paraId="76607D6C" w14:textId="2C3E5EED" w:rsidR="003F180A" w:rsidRPr="00221531" w:rsidRDefault="003F180A" w:rsidP="008051BD">
      <w:pPr>
        <w:spacing w:after="0" w:line="240" w:lineRule="auto"/>
        <w:rPr>
          <w:rFonts w:ascii="Calibri" w:eastAsia="Calibri" w:hAnsi="Calibri" w:cs="Times New Roman"/>
          <w:iCs/>
          <w:sz w:val="24"/>
          <w:szCs w:val="24"/>
        </w:rPr>
      </w:pPr>
    </w:p>
    <w:p w14:paraId="3C15C2EA" w14:textId="346C64F3" w:rsidR="003F180A" w:rsidRPr="00221531" w:rsidRDefault="003F180A" w:rsidP="008051BD">
      <w:pPr>
        <w:spacing w:after="0" w:line="240" w:lineRule="auto"/>
        <w:rPr>
          <w:rFonts w:ascii="Calibri" w:eastAsia="Calibri" w:hAnsi="Calibri" w:cs="Times New Roman"/>
          <w:iCs/>
          <w:sz w:val="24"/>
          <w:szCs w:val="24"/>
        </w:rPr>
      </w:pPr>
      <w:r w:rsidRPr="00221531">
        <w:rPr>
          <w:rFonts w:ascii="Calibri" w:eastAsia="Calibri" w:hAnsi="Calibri" w:cs="Times New Roman"/>
          <w:iCs/>
          <w:sz w:val="24"/>
          <w:szCs w:val="24"/>
        </w:rPr>
        <w:t xml:space="preserve">* </w:t>
      </w:r>
      <w:r w:rsidR="000423AA" w:rsidRPr="00221531">
        <w:rPr>
          <w:rFonts w:ascii="Calibri" w:eastAsia="Calibri" w:hAnsi="Calibri" w:cs="Times New Roman"/>
          <w:iCs/>
          <w:sz w:val="24"/>
          <w:szCs w:val="24"/>
        </w:rPr>
        <w:t>Condensed e</w:t>
      </w:r>
      <w:r w:rsidRPr="00221531">
        <w:rPr>
          <w:rFonts w:ascii="Calibri" w:eastAsia="Calibri" w:hAnsi="Calibri" w:cs="Times New Roman"/>
          <w:iCs/>
          <w:sz w:val="24"/>
          <w:szCs w:val="24"/>
        </w:rPr>
        <w:t>xcerpt from the Council of Governors’ Gender Policy Brief produced with UN Women through the UNDP Devolution project</w:t>
      </w:r>
    </w:p>
    <w:p w14:paraId="3739A936" w14:textId="123FC088" w:rsidR="004E4F66" w:rsidRPr="00FC3FFB" w:rsidRDefault="004E4F66" w:rsidP="004E4F66">
      <w:pPr>
        <w:spacing w:after="0" w:line="240" w:lineRule="auto"/>
        <w:jc w:val="center"/>
        <w:rPr>
          <w:b/>
          <w:sz w:val="28"/>
          <w:szCs w:val="28"/>
        </w:rPr>
      </w:pPr>
      <w:r w:rsidRPr="00FC3FFB">
        <w:rPr>
          <w:b/>
          <w:sz w:val="28"/>
          <w:szCs w:val="28"/>
        </w:rPr>
        <w:lastRenderedPageBreak/>
        <w:t>Em</w:t>
      </w:r>
      <w:r w:rsidR="00E86876">
        <w:rPr>
          <w:b/>
          <w:sz w:val="28"/>
          <w:szCs w:val="28"/>
        </w:rPr>
        <w:t>powering Women in Vihiga County</w:t>
      </w:r>
    </w:p>
    <w:p w14:paraId="3A1D4EF7" w14:textId="77777777" w:rsidR="004E4F66" w:rsidRPr="00221531" w:rsidRDefault="004E4F66" w:rsidP="004E4F66">
      <w:pPr>
        <w:spacing w:after="0" w:line="240" w:lineRule="auto"/>
        <w:jc w:val="center"/>
        <w:rPr>
          <w:b/>
          <w:sz w:val="24"/>
          <w:szCs w:val="24"/>
        </w:rPr>
      </w:pPr>
    </w:p>
    <w:p w14:paraId="116B251D" w14:textId="7E3ED616" w:rsidR="004E4F66" w:rsidRPr="00221531" w:rsidRDefault="004E4F66" w:rsidP="004E4F66">
      <w:pPr>
        <w:spacing w:after="0" w:line="240" w:lineRule="auto"/>
        <w:rPr>
          <w:sz w:val="24"/>
          <w:szCs w:val="24"/>
        </w:rPr>
      </w:pPr>
      <w:r w:rsidRPr="00221531">
        <w:rPr>
          <w:sz w:val="24"/>
          <w:szCs w:val="24"/>
        </w:rPr>
        <w:t xml:space="preserve">A revolution began in Vihiga County in 2017 when the </w:t>
      </w:r>
      <w:r w:rsidR="00CF1C72" w:rsidRPr="00221531">
        <w:rPr>
          <w:sz w:val="24"/>
          <w:szCs w:val="24"/>
        </w:rPr>
        <w:t>county assembly</w:t>
      </w:r>
      <w:r w:rsidR="00CF1C72">
        <w:rPr>
          <w:sz w:val="24"/>
          <w:szCs w:val="24"/>
        </w:rPr>
        <w:t>’s</w:t>
      </w:r>
      <w:r w:rsidR="00CF1C72" w:rsidRPr="00221531">
        <w:rPr>
          <w:sz w:val="24"/>
          <w:szCs w:val="24"/>
        </w:rPr>
        <w:t xml:space="preserve"> </w:t>
      </w:r>
      <w:r w:rsidRPr="00221531">
        <w:rPr>
          <w:sz w:val="24"/>
          <w:szCs w:val="24"/>
        </w:rPr>
        <w:t xml:space="preserve">female leadership went on a mission to ensure that gender mainstreaming is felt by all. UNDP </w:t>
      </w:r>
      <w:r w:rsidR="00CF1C72">
        <w:rPr>
          <w:sz w:val="24"/>
          <w:szCs w:val="24"/>
        </w:rPr>
        <w:t xml:space="preserve">responded to a request from these MCAs and </w:t>
      </w:r>
      <w:r w:rsidRPr="00221531">
        <w:rPr>
          <w:sz w:val="24"/>
          <w:szCs w:val="24"/>
        </w:rPr>
        <w:t>trained twelve female MCAs to develop their capacity in leadership, governance, and social empowerment. After the training, the women leaders committed to promote solidarity among women in general and among women parliamentarians in particular. Their aim was to: influence policy and legislation from a gender perspective; raise awareness of gender equality issues in parliament; enhance the capacity of women parliamentarians as effective legislators and representatives; ensure that gender policy and legislation is effectively implemented. The women leaders presented a motion in the assembly to formalize the registration of a women</w:t>
      </w:r>
      <w:r w:rsidR="00CF1C72">
        <w:rPr>
          <w:sz w:val="24"/>
          <w:szCs w:val="24"/>
        </w:rPr>
        <w:t>’s</w:t>
      </w:r>
      <w:r w:rsidRPr="00221531">
        <w:rPr>
          <w:sz w:val="24"/>
          <w:szCs w:val="24"/>
        </w:rPr>
        <w:t xml:space="preserve"> caucus as an organ of the county assembly and on March 14th the Vihiga County Women Caucus was launched.</w:t>
      </w:r>
    </w:p>
    <w:p w14:paraId="567B72AB" w14:textId="77777777" w:rsidR="004E4F66" w:rsidRPr="00221531" w:rsidRDefault="004E4F66" w:rsidP="004E4F66">
      <w:pPr>
        <w:spacing w:after="0" w:line="240" w:lineRule="auto"/>
        <w:rPr>
          <w:sz w:val="24"/>
          <w:szCs w:val="24"/>
        </w:rPr>
      </w:pPr>
    </w:p>
    <w:p w14:paraId="58EAFF9C" w14:textId="42AB2913" w:rsidR="004E4F66" w:rsidRPr="00221531" w:rsidRDefault="00D02D67" w:rsidP="004E4F66">
      <w:pPr>
        <w:spacing w:after="0" w:line="240" w:lineRule="auto"/>
        <w:rPr>
          <w:sz w:val="24"/>
          <w:szCs w:val="24"/>
        </w:rPr>
      </w:pPr>
      <w:r w:rsidRPr="00221531">
        <w:rPr>
          <w:noProof/>
          <w:sz w:val="24"/>
          <w:szCs w:val="24"/>
          <w:lang w:val="en-CA" w:eastAsia="en-CA"/>
        </w:rPr>
        <mc:AlternateContent>
          <mc:Choice Requires="wps">
            <w:drawing>
              <wp:anchor distT="0" distB="0" distL="114300" distR="114300" simplePos="0" relativeHeight="251710464" behindDoc="0" locked="0" layoutInCell="1" allowOverlap="1" wp14:anchorId="5894765A" wp14:editId="01A50533">
                <wp:simplePos x="0" y="0"/>
                <wp:positionH relativeFrom="column">
                  <wp:posOffset>3905885</wp:posOffset>
                </wp:positionH>
                <wp:positionV relativeFrom="paragraph">
                  <wp:posOffset>20320</wp:posOffset>
                </wp:positionV>
                <wp:extent cx="2997200" cy="2851150"/>
                <wp:effectExtent l="19050" t="19050" r="31750" b="406400"/>
                <wp:wrapSquare wrapText="bothSides"/>
                <wp:docPr id="28" name="Speech Bubble: Oval 28"/>
                <wp:cNvGraphicFramePr/>
                <a:graphic xmlns:a="http://schemas.openxmlformats.org/drawingml/2006/main">
                  <a:graphicData uri="http://schemas.microsoft.com/office/word/2010/wordprocessingShape">
                    <wps:wsp>
                      <wps:cNvSpPr/>
                      <wps:spPr>
                        <a:xfrm>
                          <a:off x="0" y="0"/>
                          <a:ext cx="2997200" cy="285115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A9C7D3" w14:textId="77777777" w:rsidR="006C0FA5" w:rsidRDefault="00D02D67" w:rsidP="00603A54">
                            <w:pPr>
                              <w:spacing w:after="0" w:line="240" w:lineRule="auto"/>
                              <w:jc w:val="center"/>
                              <w:rPr>
                                <w:color w:val="000000" w:themeColor="text1"/>
                              </w:rPr>
                            </w:pPr>
                            <w:r w:rsidRPr="006C0FA5">
                              <w:rPr>
                                <w:i/>
                                <w:color w:val="000000" w:themeColor="text1"/>
                              </w:rPr>
                              <w:t>“The people who drafted the constitution of Kenya had big dreams for women, hence women need to be vigilant in ensuring that they are represented at all levels of leadership. Women should aim to achieving more than the largely mandated 1/3 representation”.</w:t>
                            </w:r>
                            <w:r w:rsidRPr="00D02D67">
                              <w:rPr>
                                <w:color w:val="000000" w:themeColor="text1"/>
                              </w:rPr>
                              <w:t xml:space="preserve"> </w:t>
                            </w:r>
                          </w:p>
                          <w:p w14:paraId="0F16B295" w14:textId="6F335C4D" w:rsidR="00D02D67" w:rsidRPr="00D02D67" w:rsidRDefault="00D02D67" w:rsidP="00603A54">
                            <w:pPr>
                              <w:spacing w:after="0" w:line="240" w:lineRule="auto"/>
                              <w:jc w:val="center"/>
                              <w:rPr>
                                <w:color w:val="000000" w:themeColor="text1"/>
                              </w:rPr>
                            </w:pPr>
                            <w:r w:rsidRPr="00D02D67">
                              <w:rPr>
                                <w:color w:val="000000" w:themeColor="text1"/>
                              </w:rPr>
                              <w:t>Vihiga Deputy Governor</w:t>
                            </w:r>
                            <w:r w:rsidR="006C0FA5">
                              <w:rPr>
                                <w:color w:val="000000" w:themeColor="text1"/>
                              </w:rPr>
                              <w:t xml:space="preserve"> (former)</w:t>
                            </w:r>
                            <w:r w:rsidR="00603A54">
                              <w:rPr>
                                <w:color w:val="000000" w:themeColor="text1"/>
                              </w:rPr>
                              <w:t>,</w:t>
                            </w:r>
                            <w:r w:rsidRPr="00D02D67">
                              <w:rPr>
                                <w:color w:val="000000" w:themeColor="text1"/>
                              </w:rPr>
                              <w:t xml:space="preserve"> Hon</w:t>
                            </w:r>
                            <w:r w:rsidR="00603A54">
                              <w:rPr>
                                <w:color w:val="000000" w:themeColor="text1"/>
                              </w:rPr>
                              <w:t>.</w:t>
                            </w:r>
                            <w:r w:rsidRPr="00D02D67">
                              <w:rPr>
                                <w:color w:val="000000" w:themeColor="text1"/>
                              </w:rPr>
                              <w:t xml:space="preserve"> Caleb Amaswache.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4765A" id="Speech Bubble: Oval 28" o:spid="_x0000_s1041" type="#_x0000_t63" style="position:absolute;margin-left:307.55pt;margin-top:1.6pt;width:236pt;height:2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" adj="6300,24300" filled="f" strokecolor="#1f4d78 [1604]" strokeweight="1pt">
                <v:textbox>
                  <w:txbxContent>
                    <w:p w14:paraId="07A9C7D3" w14:textId="77777777" w:rsidR="006C0FA5" w:rsidRDefault="00D02D67" w:rsidP="00603A54">
                      <w:pPr>
                        <w:spacing w:after="0" w:line="240" w:lineRule="auto"/>
                        <w:jc w:val="center"/>
                        <w:rPr>
                          <w:color w:val="000000" w:themeColor="text1"/>
                        </w:rPr>
                      </w:pPr>
                      <w:r w:rsidRPr="006C0FA5">
                        <w:rPr>
                          <w:i/>
                          <w:color w:val="000000" w:themeColor="text1"/>
                        </w:rPr>
                        <w:t>“The people who drafted the constitution of Kenya had big dreams for women, hence women need to be vigilant in ensuring that they are represented at all levels of leadership. Women should aim to achieving more than the largely mandated 1/3 representation”.</w:t>
                      </w:r>
                      <w:r w:rsidRPr="00D02D67">
                        <w:rPr>
                          <w:color w:val="000000" w:themeColor="text1"/>
                        </w:rPr>
                        <w:t xml:space="preserve"> </w:t>
                      </w:r>
                    </w:p>
                    <w:p w14:paraId="0F16B295" w14:textId="6F335C4D" w:rsidR="00D02D67" w:rsidRPr="00D02D67" w:rsidRDefault="00D02D67" w:rsidP="00603A54">
                      <w:pPr>
                        <w:spacing w:after="0" w:line="240" w:lineRule="auto"/>
                        <w:jc w:val="center"/>
                        <w:rPr>
                          <w:color w:val="000000" w:themeColor="text1"/>
                        </w:rPr>
                      </w:pPr>
                      <w:r w:rsidRPr="00D02D67">
                        <w:rPr>
                          <w:color w:val="000000" w:themeColor="text1"/>
                        </w:rPr>
                        <w:t>Vihiga Deputy Governor</w:t>
                      </w:r>
                      <w:r w:rsidR="006C0FA5">
                        <w:rPr>
                          <w:color w:val="000000" w:themeColor="text1"/>
                        </w:rPr>
                        <w:t xml:space="preserve"> (former)</w:t>
                      </w:r>
                      <w:r w:rsidR="00603A54">
                        <w:rPr>
                          <w:color w:val="000000" w:themeColor="text1"/>
                        </w:rPr>
                        <w:t>,</w:t>
                      </w:r>
                      <w:r w:rsidRPr="00D02D67">
                        <w:rPr>
                          <w:color w:val="000000" w:themeColor="text1"/>
                        </w:rPr>
                        <w:t xml:space="preserve"> Hon</w:t>
                      </w:r>
                      <w:r w:rsidR="00603A54">
                        <w:rPr>
                          <w:color w:val="000000" w:themeColor="text1"/>
                        </w:rPr>
                        <w:t>.</w:t>
                      </w:r>
                      <w:r w:rsidRPr="00D02D67">
                        <w:rPr>
                          <w:color w:val="000000" w:themeColor="text1"/>
                        </w:rPr>
                        <w:t xml:space="preserve"> Caleb Amaswache.</w:t>
                      </w:r>
                    </w:p>
                  </w:txbxContent>
                </v:textbox>
                <w10:wrap type="square"/>
              </v:shape>
            </w:pict>
          </mc:Fallback>
        </mc:AlternateContent>
      </w:r>
      <w:r w:rsidR="004E4F66" w:rsidRPr="00221531">
        <w:rPr>
          <w:sz w:val="24"/>
          <w:szCs w:val="24"/>
        </w:rPr>
        <w:t xml:space="preserve">“Our main aim of forming the women caucus was to bring together the women of Vihiga County and to know the problems the women were facing. </w:t>
      </w:r>
      <w:r w:rsidR="00551DFB">
        <w:rPr>
          <w:sz w:val="24"/>
          <w:szCs w:val="24"/>
        </w:rPr>
        <w:t>For example, w</w:t>
      </w:r>
      <w:r w:rsidR="004E4F66" w:rsidRPr="00221531">
        <w:rPr>
          <w:sz w:val="24"/>
          <w:szCs w:val="24"/>
        </w:rPr>
        <w:t xml:space="preserve">e mobilized women between the ages of 35 </w:t>
      </w:r>
      <w:r w:rsidR="00551DFB">
        <w:rPr>
          <w:sz w:val="24"/>
          <w:szCs w:val="24"/>
        </w:rPr>
        <w:t xml:space="preserve">- </w:t>
      </w:r>
      <w:r w:rsidR="004E4F66" w:rsidRPr="00221531">
        <w:rPr>
          <w:sz w:val="24"/>
          <w:szCs w:val="24"/>
        </w:rPr>
        <w:t xml:space="preserve">70 from across the county and trained them on economic empowerment skills, “said Hon. MCA Maureen Ambasa. Already 100 women from the county’s </w:t>
      </w:r>
      <w:r w:rsidR="00551DFB">
        <w:rPr>
          <w:sz w:val="24"/>
          <w:szCs w:val="24"/>
        </w:rPr>
        <w:t>five</w:t>
      </w:r>
      <w:r w:rsidR="004E4F66" w:rsidRPr="00221531">
        <w:rPr>
          <w:sz w:val="24"/>
          <w:szCs w:val="24"/>
        </w:rPr>
        <w:t xml:space="preserve"> sub counties have been trained on Financial Management and Entrepreneurship.</w:t>
      </w:r>
    </w:p>
    <w:p w14:paraId="4A5CD651" w14:textId="7F5A948F" w:rsidR="004E4F66" w:rsidRPr="00221531" w:rsidRDefault="004E4F66" w:rsidP="004E4F66">
      <w:pPr>
        <w:spacing w:after="0" w:line="240" w:lineRule="auto"/>
        <w:rPr>
          <w:sz w:val="24"/>
          <w:szCs w:val="24"/>
        </w:rPr>
      </w:pPr>
    </w:p>
    <w:p w14:paraId="5166D3B1" w14:textId="29098B71" w:rsidR="004E4F66" w:rsidRPr="00221531" w:rsidRDefault="004E4F66" w:rsidP="004E4F66">
      <w:pPr>
        <w:spacing w:after="0" w:line="240" w:lineRule="auto"/>
        <w:rPr>
          <w:sz w:val="24"/>
          <w:szCs w:val="24"/>
        </w:rPr>
      </w:pPr>
      <w:r w:rsidRPr="00221531">
        <w:rPr>
          <w:sz w:val="24"/>
          <w:szCs w:val="24"/>
        </w:rPr>
        <w:t xml:space="preserve">After the training on Financial Management, the women groups were taken for an exchange program, where they learnt from a group of women in the informal settlements of Soweto, Nairobi. “The Soweto exposure made us discover that with better financial skills, it was possible to do more than just saving,” says another trainee, Ms. Nancy Salano. </w:t>
      </w:r>
    </w:p>
    <w:p w14:paraId="70D41839" w14:textId="20BC7179" w:rsidR="004E4F66" w:rsidRPr="00221531" w:rsidRDefault="004E4F66" w:rsidP="004E4F66">
      <w:pPr>
        <w:spacing w:after="0" w:line="240" w:lineRule="auto"/>
        <w:rPr>
          <w:sz w:val="24"/>
          <w:szCs w:val="24"/>
        </w:rPr>
      </w:pPr>
    </w:p>
    <w:p w14:paraId="13B22444" w14:textId="7C786808" w:rsidR="004E4F66" w:rsidRPr="00221531" w:rsidRDefault="00551DFB" w:rsidP="004E4F66">
      <w:pPr>
        <w:spacing w:after="0" w:line="240" w:lineRule="auto"/>
        <w:rPr>
          <w:sz w:val="24"/>
          <w:szCs w:val="24"/>
        </w:rPr>
      </w:pPr>
      <w:r w:rsidRPr="00221531">
        <w:rPr>
          <w:noProof/>
          <w:sz w:val="24"/>
          <w:szCs w:val="24"/>
          <w:lang w:val="en-CA" w:eastAsia="en-CA"/>
        </w:rPr>
        <w:drawing>
          <wp:anchor distT="0" distB="0" distL="114300" distR="114300" simplePos="0" relativeHeight="251707392" behindDoc="1" locked="0" layoutInCell="1" allowOverlap="1" wp14:anchorId="0C47C148" wp14:editId="37FF825F">
            <wp:simplePos x="0" y="0"/>
            <wp:positionH relativeFrom="margin">
              <wp:align>left</wp:align>
            </wp:positionH>
            <wp:positionV relativeFrom="paragraph">
              <wp:posOffset>1327335</wp:posOffset>
            </wp:positionV>
            <wp:extent cx="2937600" cy="164880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7600" cy="1648800"/>
                    </a:xfrm>
                    <a:prstGeom prst="rect">
                      <a:avLst/>
                    </a:prstGeom>
                    <a:noFill/>
                  </pic:spPr>
                </pic:pic>
              </a:graphicData>
            </a:graphic>
            <wp14:sizeRelH relativeFrom="page">
              <wp14:pctWidth>0</wp14:pctWidth>
            </wp14:sizeRelH>
            <wp14:sizeRelV relativeFrom="page">
              <wp14:pctHeight>0</wp14:pctHeight>
            </wp14:sizeRelV>
          </wp:anchor>
        </w:drawing>
      </w:r>
      <w:r w:rsidR="004E4F66" w:rsidRPr="00221531">
        <w:rPr>
          <w:sz w:val="24"/>
          <w:szCs w:val="24"/>
        </w:rPr>
        <w:t>At the end of the year, Ms. Salano’s 36-member group had saved over KES 700,000(USD 7000).  “Usually, at the end of every year, we would share our savings amongst ourselves and start saving again the following year but after seeing how the women of Soweto had used their savings to better their livelihoods, we decided to try it their way and so at the end of 2016 instead of distributing all the money among ourselves, we opened a new savings account where we deposited KES 360,000 -  half of the total savings, and then shared the remaining half within the group. The training and exchange program has been an eye opener; a starting point in our lives. It has made us know that we can better our livelihoods from just where we are; we have the resources we need to improve our lives. Something we did not know. “</w:t>
      </w:r>
    </w:p>
    <w:p w14:paraId="34260B5D" w14:textId="5A163DC5" w:rsidR="004E4F66" w:rsidRPr="00221531" w:rsidRDefault="004E4F66" w:rsidP="004E4F66">
      <w:pPr>
        <w:spacing w:after="0" w:line="240" w:lineRule="auto"/>
        <w:rPr>
          <w:sz w:val="24"/>
          <w:szCs w:val="24"/>
        </w:rPr>
      </w:pPr>
    </w:p>
    <w:p w14:paraId="328EAD47" w14:textId="323BFD95" w:rsidR="00CF1C72" w:rsidRDefault="00551DFB" w:rsidP="004E4F66">
      <w:pPr>
        <w:spacing w:after="0" w:line="240" w:lineRule="auto"/>
        <w:rPr>
          <w:sz w:val="24"/>
          <w:szCs w:val="24"/>
        </w:rPr>
      </w:pPr>
      <w:r w:rsidRPr="00221531">
        <w:rPr>
          <w:noProof/>
          <w:sz w:val="24"/>
          <w:szCs w:val="24"/>
          <w:lang w:val="en-CA" w:eastAsia="en-CA"/>
        </w:rPr>
        <mc:AlternateContent>
          <mc:Choice Requires="wps">
            <w:drawing>
              <wp:anchor distT="45720" distB="45720" distL="114300" distR="114300" simplePos="0" relativeHeight="251709440" behindDoc="0" locked="0" layoutInCell="1" allowOverlap="1" wp14:anchorId="1494B97D" wp14:editId="2EEC0FD0">
                <wp:simplePos x="0" y="0"/>
                <wp:positionH relativeFrom="margin">
                  <wp:align>left</wp:align>
                </wp:positionH>
                <wp:positionV relativeFrom="paragraph">
                  <wp:posOffset>775335</wp:posOffset>
                </wp:positionV>
                <wp:extent cx="2937510" cy="535940"/>
                <wp:effectExtent l="0" t="0" r="1524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535940"/>
                        </a:xfrm>
                        <a:prstGeom prst="rect">
                          <a:avLst/>
                        </a:prstGeom>
                        <a:solidFill>
                          <a:srgbClr val="FFFFFF"/>
                        </a:solidFill>
                        <a:ln w="9525">
                          <a:solidFill>
                            <a:srgbClr val="000000"/>
                          </a:solidFill>
                          <a:miter lim="800000"/>
                          <a:headEnd/>
                          <a:tailEnd/>
                        </a:ln>
                      </wps:spPr>
                      <wps:txbx>
                        <w:txbxContent>
                          <w:p w14:paraId="43A1C22B" w14:textId="5A6E3CF5" w:rsidR="005D4873" w:rsidRPr="005D4873" w:rsidRDefault="005D4873" w:rsidP="005D4873">
                            <w:pPr>
                              <w:spacing w:after="0" w:line="240" w:lineRule="auto"/>
                              <w:rPr>
                                <w:sz w:val="18"/>
                                <w:szCs w:val="18"/>
                              </w:rPr>
                            </w:pPr>
                            <w:r w:rsidRPr="005D4873">
                              <w:rPr>
                                <w:sz w:val="18"/>
                                <w:szCs w:val="18"/>
                              </w:rPr>
                              <w:t xml:space="preserve">Please insert text on what this group photo is </w:t>
                            </w:r>
                            <w:r w:rsidR="00AB1300" w:rsidRPr="005D4873">
                              <w:rPr>
                                <w:sz w:val="18"/>
                                <w:szCs w:val="18"/>
                              </w:rPr>
                              <w:t>e.g.</w:t>
                            </w:r>
                            <w:r w:rsidRPr="005D4873">
                              <w:rPr>
                                <w:sz w:val="18"/>
                                <w:szCs w:val="18"/>
                              </w:rPr>
                              <w:t xml:space="preserve"> Vihiga women caucus pose for photo during a women</w:t>
                            </w:r>
                            <w:r>
                              <w:rPr>
                                <w:sz w:val="18"/>
                                <w:szCs w:val="18"/>
                              </w:rPr>
                              <w:t xml:space="preserve">’s </w:t>
                            </w:r>
                            <w:r w:rsidRPr="005D4873">
                              <w:rPr>
                                <w:sz w:val="18"/>
                                <w:szCs w:val="18"/>
                              </w:rPr>
                              <w:t>empowerment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B97D" id="_x0000_s1042" type="#_x0000_t202" style="position:absolute;margin-left:0;margin-top:61.05pt;width:231.3pt;height:42.2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cvKAIAAE0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">
                <v:textbox>
                  <w:txbxContent>
                    <w:p w14:paraId="43A1C22B" w14:textId="5A6E3CF5" w:rsidR="005D4873" w:rsidRPr="005D4873" w:rsidRDefault="005D4873" w:rsidP="005D4873">
                      <w:pPr>
                        <w:spacing w:after="0" w:line="240" w:lineRule="auto"/>
                        <w:rPr>
                          <w:sz w:val="18"/>
                          <w:szCs w:val="18"/>
                        </w:rPr>
                      </w:pPr>
                      <w:r w:rsidRPr="005D4873">
                        <w:rPr>
                          <w:sz w:val="18"/>
                          <w:szCs w:val="18"/>
                        </w:rPr>
                        <w:t xml:space="preserve">Please insert text on what this group photo is </w:t>
                      </w:r>
                      <w:r w:rsidR="00AB1300" w:rsidRPr="005D4873">
                        <w:rPr>
                          <w:sz w:val="18"/>
                          <w:szCs w:val="18"/>
                        </w:rPr>
                        <w:t>e.g.</w:t>
                      </w:r>
                      <w:r w:rsidRPr="005D4873">
                        <w:rPr>
                          <w:sz w:val="18"/>
                          <w:szCs w:val="18"/>
                        </w:rPr>
                        <w:t xml:space="preserve"> Vihiga women caucus pose for photo during a women</w:t>
                      </w:r>
                      <w:r>
                        <w:rPr>
                          <w:sz w:val="18"/>
                          <w:szCs w:val="18"/>
                        </w:rPr>
                        <w:t xml:space="preserve">’s </w:t>
                      </w:r>
                      <w:r w:rsidRPr="005D4873">
                        <w:rPr>
                          <w:sz w:val="18"/>
                          <w:szCs w:val="18"/>
                        </w:rPr>
                        <w:t>empowerment training</w:t>
                      </w:r>
                    </w:p>
                  </w:txbxContent>
                </v:textbox>
                <w10:wrap type="square" anchorx="margin"/>
              </v:shape>
            </w:pict>
          </mc:Fallback>
        </mc:AlternateContent>
      </w:r>
      <w:r w:rsidR="004E4F66" w:rsidRPr="00221531">
        <w:rPr>
          <w:sz w:val="24"/>
          <w:szCs w:val="24"/>
        </w:rPr>
        <w:t>“Our political representation should be more substantive than descriptive. Our presence should add value and not merely recognize gender equality. We are proud when we hear the stories of these women who have been trained through the caucus initiative,” remarked the Caucus chairperson, and one of the elected MCAs, Hon. Elizabeth Okila.</w:t>
      </w:r>
    </w:p>
    <w:p w14:paraId="369FD70C" w14:textId="77777777" w:rsidR="00CF1C72" w:rsidRDefault="00CF1C72">
      <w:pPr>
        <w:rPr>
          <w:sz w:val="24"/>
          <w:szCs w:val="24"/>
        </w:rPr>
      </w:pPr>
      <w:r>
        <w:rPr>
          <w:sz w:val="24"/>
          <w:szCs w:val="24"/>
        </w:rPr>
        <w:br w:type="page"/>
      </w:r>
    </w:p>
    <w:p w14:paraId="5655CA17" w14:textId="67440D22" w:rsidR="00251ED4" w:rsidRDefault="00251ED4" w:rsidP="00153A5D">
      <w:pPr>
        <w:rPr>
          <w:sz w:val="26"/>
          <w:szCs w:val="26"/>
          <w:lang w:val="en-US"/>
        </w:rPr>
      </w:pPr>
      <w:r>
        <w:rPr>
          <w:sz w:val="26"/>
          <w:szCs w:val="26"/>
          <w:lang w:val="en-US"/>
        </w:rPr>
        <w:lastRenderedPageBreak/>
        <w:t>Back Cover</w:t>
      </w:r>
      <w:r w:rsidR="00B502BF">
        <w:rPr>
          <w:sz w:val="26"/>
          <w:szCs w:val="26"/>
          <w:lang w:val="en-US"/>
        </w:rPr>
        <w:t>: update and/or change to new</w:t>
      </w:r>
      <w:r>
        <w:rPr>
          <w:sz w:val="26"/>
          <w:szCs w:val="26"/>
          <w:lang w:val="en-US"/>
        </w:rPr>
        <w:t xml:space="preserve"> </w:t>
      </w:r>
    </w:p>
    <w:p w14:paraId="5655CA18" w14:textId="67914853" w:rsidR="0070071E" w:rsidRDefault="000B54A2" w:rsidP="00477933">
      <w:pPr>
        <w:spacing w:after="0" w:line="240" w:lineRule="auto"/>
        <w:jc w:val="center"/>
        <w:rPr>
          <w:sz w:val="26"/>
          <w:szCs w:val="26"/>
          <w:lang w:val="en-US"/>
        </w:rPr>
      </w:pPr>
      <w:r>
        <w:rPr>
          <w:noProof/>
          <w:sz w:val="26"/>
          <w:szCs w:val="26"/>
          <w:lang w:val="en-CA" w:eastAsia="en-CA"/>
        </w:rPr>
        <w:drawing>
          <wp:inline distT="0" distB="0" distL="0" distR="0" wp14:anchorId="5655CA3C" wp14:editId="5655CA3D">
            <wp:extent cx="5043600" cy="7131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DP MAP2(devolution project) Revised1 without budge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3600" cy="7131600"/>
                    </a:xfrm>
                    <a:prstGeom prst="rect">
                      <a:avLst/>
                    </a:prstGeom>
                  </pic:spPr>
                </pic:pic>
              </a:graphicData>
            </a:graphic>
          </wp:inline>
        </w:drawing>
      </w:r>
      <w:bookmarkStart w:id="0" w:name="_GoBack"/>
      <w:bookmarkEnd w:id="0"/>
    </w:p>
    <w:p w14:paraId="5655CA19" w14:textId="0E365504" w:rsidR="00D45715" w:rsidRDefault="00477933" w:rsidP="007A540E">
      <w:pPr>
        <w:spacing w:after="0" w:line="240" w:lineRule="auto"/>
        <w:rPr>
          <w:noProof/>
          <w:sz w:val="26"/>
          <w:szCs w:val="26"/>
          <w:lang w:val="en-CA" w:eastAsia="en-CA"/>
        </w:rPr>
      </w:pPr>
      <w:r w:rsidRPr="00D45715">
        <w:rPr>
          <w:noProof/>
          <w:sz w:val="26"/>
          <w:szCs w:val="26"/>
          <w:lang w:val="en-CA" w:eastAsia="en-CA"/>
        </w:rPr>
        <mc:AlternateContent>
          <mc:Choice Requires="wps">
            <w:drawing>
              <wp:anchor distT="45720" distB="45720" distL="114300" distR="114300" simplePos="0" relativeHeight="251669504" behindDoc="0" locked="0" layoutInCell="1" allowOverlap="1" wp14:anchorId="5655CA3E" wp14:editId="2002CBF4">
                <wp:simplePos x="0" y="0"/>
                <wp:positionH relativeFrom="margin">
                  <wp:posOffset>868680</wp:posOffset>
                </wp:positionH>
                <wp:positionV relativeFrom="paragraph">
                  <wp:posOffset>48895</wp:posOffset>
                </wp:positionV>
                <wp:extent cx="4880610" cy="1209675"/>
                <wp:effectExtent l="0" t="0" r="1524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610" cy="1209675"/>
                        </a:xfrm>
                        <a:prstGeom prst="rect">
                          <a:avLst/>
                        </a:prstGeom>
                        <a:solidFill>
                          <a:srgbClr val="FFFFFF"/>
                        </a:solidFill>
                        <a:ln w="9525">
                          <a:solidFill>
                            <a:srgbClr val="000000"/>
                          </a:solidFill>
                          <a:miter lim="800000"/>
                          <a:headEnd/>
                          <a:tailEnd/>
                        </a:ln>
                      </wps:spPr>
                      <wps:txbx>
                        <w:txbxContent>
                          <w:p w14:paraId="5655CA6F" w14:textId="48EB6312" w:rsidR="00D45715" w:rsidRPr="000B54A2" w:rsidRDefault="00D45715" w:rsidP="00BB2252">
                            <w:pPr>
                              <w:spacing w:after="0" w:line="240" w:lineRule="auto"/>
                              <w:jc w:val="center"/>
                              <w:rPr>
                                <w:sz w:val="18"/>
                                <w:szCs w:val="18"/>
                              </w:rPr>
                            </w:pPr>
                            <w:r w:rsidRPr="000B54A2">
                              <w:rPr>
                                <w:sz w:val="18"/>
                                <w:szCs w:val="18"/>
                              </w:rPr>
                              <w:t xml:space="preserve">For More </w:t>
                            </w:r>
                            <w:r w:rsidR="00B502BF">
                              <w:rPr>
                                <w:sz w:val="18"/>
                                <w:szCs w:val="18"/>
                              </w:rPr>
                              <w:t>I</w:t>
                            </w:r>
                            <w:r w:rsidRPr="000B54A2">
                              <w:rPr>
                                <w:sz w:val="18"/>
                                <w:szCs w:val="18"/>
                              </w:rPr>
                              <w:t>nformation Contact:</w:t>
                            </w:r>
                          </w:p>
                          <w:p w14:paraId="5655CA70" w14:textId="77777777" w:rsidR="00D45715" w:rsidRPr="000B54A2" w:rsidRDefault="00D45715" w:rsidP="00BB2252">
                            <w:pPr>
                              <w:spacing w:after="0" w:line="240" w:lineRule="auto"/>
                              <w:jc w:val="center"/>
                              <w:rPr>
                                <w:sz w:val="18"/>
                                <w:szCs w:val="18"/>
                              </w:rPr>
                            </w:pPr>
                            <w:r w:rsidRPr="000B54A2">
                              <w:rPr>
                                <w:sz w:val="18"/>
                                <w:szCs w:val="18"/>
                              </w:rPr>
                              <w:t xml:space="preserve">United Nations </w:t>
                            </w:r>
                            <w:r w:rsidR="00BB2252" w:rsidRPr="000B54A2">
                              <w:rPr>
                                <w:sz w:val="18"/>
                                <w:szCs w:val="18"/>
                              </w:rPr>
                              <w:t>Development Programme</w:t>
                            </w:r>
                          </w:p>
                          <w:p w14:paraId="5655CA71" w14:textId="77777777" w:rsidR="00BB2252" w:rsidRPr="000B54A2" w:rsidRDefault="00D45715" w:rsidP="00BB2252">
                            <w:pPr>
                              <w:spacing w:after="0" w:line="240" w:lineRule="auto"/>
                              <w:jc w:val="center"/>
                              <w:rPr>
                                <w:sz w:val="18"/>
                                <w:szCs w:val="18"/>
                              </w:rPr>
                            </w:pPr>
                            <w:r w:rsidRPr="000B54A2">
                              <w:rPr>
                                <w:sz w:val="18"/>
                                <w:szCs w:val="18"/>
                              </w:rPr>
                              <w:t>United Nations Office in Nairobi, Block M, Level 3</w:t>
                            </w:r>
                          </w:p>
                          <w:p w14:paraId="5655CA72" w14:textId="77777777" w:rsidR="00D45715" w:rsidRPr="000B54A2" w:rsidRDefault="00D45715" w:rsidP="00BB2252">
                            <w:pPr>
                              <w:spacing w:after="0" w:line="240" w:lineRule="auto"/>
                              <w:jc w:val="center"/>
                              <w:rPr>
                                <w:sz w:val="18"/>
                                <w:szCs w:val="18"/>
                              </w:rPr>
                            </w:pPr>
                            <w:r w:rsidRPr="000B54A2">
                              <w:rPr>
                                <w:sz w:val="18"/>
                                <w:szCs w:val="18"/>
                              </w:rPr>
                              <w:t>P.O. Box 30218, 00100 Nairobi, Kenya</w:t>
                            </w:r>
                          </w:p>
                          <w:p w14:paraId="5655CA73" w14:textId="77777777" w:rsidR="00BB2252" w:rsidRPr="000B54A2" w:rsidRDefault="00D45715" w:rsidP="00CE2AC8">
                            <w:pPr>
                              <w:spacing w:after="0" w:line="240" w:lineRule="auto"/>
                              <w:jc w:val="center"/>
                              <w:rPr>
                                <w:sz w:val="18"/>
                                <w:szCs w:val="18"/>
                              </w:rPr>
                            </w:pPr>
                            <w:r w:rsidRPr="000B54A2">
                              <w:rPr>
                                <w:sz w:val="18"/>
                                <w:szCs w:val="18"/>
                              </w:rPr>
                              <w:t>Phone: +254 20 7624</w:t>
                            </w:r>
                            <w:r w:rsidR="00BB2252" w:rsidRPr="000B54A2">
                              <w:rPr>
                                <w:sz w:val="18"/>
                                <w:szCs w:val="18"/>
                              </w:rPr>
                              <w:t>394</w:t>
                            </w:r>
                            <w:r w:rsidRPr="000B54A2">
                              <w:rPr>
                                <w:sz w:val="18"/>
                                <w:szCs w:val="18"/>
                              </w:rPr>
                              <w:t>,</w:t>
                            </w:r>
                            <w:r w:rsidR="00BB2252" w:rsidRPr="000B54A2">
                              <w:rPr>
                                <w:sz w:val="18"/>
                                <w:szCs w:val="18"/>
                              </w:rPr>
                              <w:t xml:space="preserve"> email: </w:t>
                            </w:r>
                            <w:hyperlink r:id="rId28" w:history="1">
                              <w:r w:rsidR="00BB2252" w:rsidRPr="000B54A2">
                                <w:rPr>
                                  <w:rStyle w:val="Hyperlink"/>
                                  <w:sz w:val="18"/>
                                  <w:szCs w:val="18"/>
                                </w:rPr>
                                <w:t>registry.ke@undp.org</w:t>
                              </w:r>
                            </w:hyperlink>
                          </w:p>
                          <w:p w14:paraId="5655CA74" w14:textId="77777777" w:rsidR="00D45715" w:rsidRPr="000B54A2" w:rsidRDefault="008E5FE5" w:rsidP="00BB2252">
                            <w:pPr>
                              <w:spacing w:after="0" w:line="240" w:lineRule="auto"/>
                              <w:jc w:val="center"/>
                              <w:rPr>
                                <w:sz w:val="18"/>
                                <w:szCs w:val="18"/>
                              </w:rPr>
                            </w:pPr>
                            <w:hyperlink r:id="rId29" w:history="1">
                              <w:r w:rsidR="00BB2252" w:rsidRPr="000B54A2">
                                <w:rPr>
                                  <w:rStyle w:val="Hyperlink"/>
                                  <w:sz w:val="18"/>
                                  <w:szCs w:val="18"/>
                                </w:rPr>
                                <w:t>www.ke.undp.org</w:t>
                              </w:r>
                            </w:hyperlink>
                          </w:p>
                          <w:p w14:paraId="5655CA75" w14:textId="77777777" w:rsidR="00BB2252" w:rsidRPr="000B54A2" w:rsidRDefault="00BB2252" w:rsidP="00BB2252">
                            <w:pPr>
                              <w:spacing w:after="0" w:line="240" w:lineRule="auto"/>
                              <w:jc w:val="center"/>
                              <w:rPr>
                                <w:sz w:val="18"/>
                                <w:szCs w:val="18"/>
                              </w:rPr>
                            </w:pPr>
                            <w:r w:rsidRPr="000B54A2">
                              <w:rPr>
                                <w:sz w:val="18"/>
                                <w:szCs w:val="18"/>
                              </w:rPr>
                              <w:t>Like our Facebook page: insert</w:t>
                            </w:r>
                            <w:r w:rsidR="00766A35" w:rsidRPr="000B54A2">
                              <w:rPr>
                                <w:sz w:val="18"/>
                                <w:szCs w:val="18"/>
                              </w:rPr>
                              <w:t xml:space="preserve"> Facebook</w:t>
                            </w:r>
                            <w:r w:rsidRPr="000B54A2">
                              <w:rPr>
                                <w:sz w:val="18"/>
                                <w:szCs w:val="18"/>
                              </w:rPr>
                              <w:t xml:space="preserve"> logo</w:t>
                            </w:r>
                            <w:r w:rsidR="00766A35" w:rsidRPr="000B54A2">
                              <w:rPr>
                                <w:sz w:val="18"/>
                                <w:szCs w:val="18"/>
                              </w:rPr>
                              <w:t>:</w:t>
                            </w:r>
                            <w:r w:rsidRPr="000B54A2">
                              <w:rPr>
                                <w:sz w:val="18"/>
                                <w:szCs w:val="18"/>
                              </w:rPr>
                              <w:t xml:space="preserve"> UNDP Kenya</w:t>
                            </w:r>
                          </w:p>
                          <w:p w14:paraId="5655CA76" w14:textId="77777777" w:rsidR="00BB2252" w:rsidRPr="000B54A2" w:rsidRDefault="00BB2252" w:rsidP="00BB2252">
                            <w:pPr>
                              <w:spacing w:after="0" w:line="240" w:lineRule="auto"/>
                              <w:jc w:val="center"/>
                              <w:rPr>
                                <w:sz w:val="18"/>
                                <w:szCs w:val="18"/>
                              </w:rPr>
                            </w:pPr>
                            <w:r w:rsidRPr="000B54A2">
                              <w:rPr>
                                <w:sz w:val="18"/>
                                <w:szCs w:val="18"/>
                              </w:rPr>
                              <w:t xml:space="preserve">Follow us on: </w:t>
                            </w:r>
                            <w:r w:rsidR="00766A35" w:rsidRPr="000B54A2">
                              <w:rPr>
                                <w:sz w:val="18"/>
                                <w:szCs w:val="18"/>
                              </w:rPr>
                              <w:t xml:space="preserve">Twitter </w:t>
                            </w:r>
                            <w:r w:rsidRPr="000B54A2">
                              <w:rPr>
                                <w:sz w:val="18"/>
                                <w:szCs w:val="18"/>
                              </w:rPr>
                              <w:t>logo @undpkenya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5CA3E" id="_x0000_s1043" type="#_x0000_t202" style="position:absolute;margin-left:68.4pt;margin-top:3.85pt;width:384.3pt;height:9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">
                <v:textbox>
                  <w:txbxContent>
                    <w:p w14:paraId="5655CA6F" w14:textId="48EB6312" w:rsidR="00D45715" w:rsidRPr="000B54A2" w:rsidRDefault="00D45715" w:rsidP="00BB2252">
                      <w:pPr>
                        <w:spacing w:after="0" w:line="240" w:lineRule="auto"/>
                        <w:jc w:val="center"/>
                        <w:rPr>
                          <w:sz w:val="18"/>
                          <w:szCs w:val="18"/>
                        </w:rPr>
                      </w:pPr>
                      <w:r w:rsidRPr="000B54A2">
                        <w:rPr>
                          <w:sz w:val="18"/>
                          <w:szCs w:val="18"/>
                        </w:rPr>
                        <w:t xml:space="preserve">For More </w:t>
                      </w:r>
                      <w:r w:rsidR="00B502BF">
                        <w:rPr>
                          <w:sz w:val="18"/>
                          <w:szCs w:val="18"/>
                        </w:rPr>
                        <w:t>I</w:t>
                      </w:r>
                      <w:r w:rsidRPr="000B54A2">
                        <w:rPr>
                          <w:sz w:val="18"/>
                          <w:szCs w:val="18"/>
                        </w:rPr>
                        <w:t>nformation Contact:</w:t>
                      </w:r>
                    </w:p>
                    <w:p w14:paraId="5655CA70" w14:textId="77777777" w:rsidR="00D45715" w:rsidRPr="000B54A2" w:rsidRDefault="00D45715" w:rsidP="00BB2252">
                      <w:pPr>
                        <w:spacing w:after="0" w:line="240" w:lineRule="auto"/>
                        <w:jc w:val="center"/>
                        <w:rPr>
                          <w:sz w:val="18"/>
                          <w:szCs w:val="18"/>
                        </w:rPr>
                      </w:pPr>
                      <w:r w:rsidRPr="000B54A2">
                        <w:rPr>
                          <w:sz w:val="18"/>
                          <w:szCs w:val="18"/>
                        </w:rPr>
                        <w:t xml:space="preserve">United Nations </w:t>
                      </w:r>
                      <w:r w:rsidR="00BB2252" w:rsidRPr="000B54A2">
                        <w:rPr>
                          <w:sz w:val="18"/>
                          <w:szCs w:val="18"/>
                        </w:rPr>
                        <w:t>Development Programme</w:t>
                      </w:r>
                    </w:p>
                    <w:p w14:paraId="5655CA71" w14:textId="77777777" w:rsidR="00BB2252" w:rsidRPr="000B54A2" w:rsidRDefault="00D45715" w:rsidP="00BB2252">
                      <w:pPr>
                        <w:spacing w:after="0" w:line="240" w:lineRule="auto"/>
                        <w:jc w:val="center"/>
                        <w:rPr>
                          <w:sz w:val="18"/>
                          <w:szCs w:val="18"/>
                        </w:rPr>
                      </w:pPr>
                      <w:r w:rsidRPr="000B54A2">
                        <w:rPr>
                          <w:sz w:val="18"/>
                          <w:szCs w:val="18"/>
                        </w:rPr>
                        <w:t>United Nations Office in Nairobi, Block M, Level 3</w:t>
                      </w:r>
                    </w:p>
                    <w:p w14:paraId="5655CA72" w14:textId="77777777" w:rsidR="00D45715" w:rsidRPr="000B54A2" w:rsidRDefault="00D45715" w:rsidP="00BB2252">
                      <w:pPr>
                        <w:spacing w:after="0" w:line="240" w:lineRule="auto"/>
                        <w:jc w:val="center"/>
                        <w:rPr>
                          <w:sz w:val="18"/>
                          <w:szCs w:val="18"/>
                        </w:rPr>
                      </w:pPr>
                      <w:r w:rsidRPr="000B54A2">
                        <w:rPr>
                          <w:sz w:val="18"/>
                          <w:szCs w:val="18"/>
                        </w:rPr>
                        <w:t>P.O. Box 30218, 00100 Nairobi, Kenya</w:t>
                      </w:r>
                    </w:p>
                    <w:p w14:paraId="5655CA73" w14:textId="77777777" w:rsidR="00BB2252" w:rsidRPr="000B54A2" w:rsidRDefault="00D45715" w:rsidP="00CE2AC8">
                      <w:pPr>
                        <w:spacing w:after="0" w:line="240" w:lineRule="auto"/>
                        <w:jc w:val="center"/>
                        <w:rPr>
                          <w:sz w:val="18"/>
                          <w:szCs w:val="18"/>
                        </w:rPr>
                      </w:pPr>
                      <w:r w:rsidRPr="000B54A2">
                        <w:rPr>
                          <w:sz w:val="18"/>
                          <w:szCs w:val="18"/>
                        </w:rPr>
                        <w:t>Phone: +254 20 7624</w:t>
                      </w:r>
                      <w:r w:rsidR="00BB2252" w:rsidRPr="000B54A2">
                        <w:rPr>
                          <w:sz w:val="18"/>
                          <w:szCs w:val="18"/>
                        </w:rPr>
                        <w:t>394</w:t>
                      </w:r>
                      <w:r w:rsidRPr="000B54A2">
                        <w:rPr>
                          <w:sz w:val="18"/>
                          <w:szCs w:val="18"/>
                        </w:rPr>
                        <w:t>,</w:t>
                      </w:r>
                      <w:r w:rsidR="00BB2252" w:rsidRPr="000B54A2">
                        <w:rPr>
                          <w:sz w:val="18"/>
                          <w:szCs w:val="18"/>
                        </w:rPr>
                        <w:t xml:space="preserve"> email: </w:t>
                      </w:r>
                      <w:hyperlink r:id="rId32" w:history="1">
                        <w:r w:rsidR="00BB2252" w:rsidRPr="000B54A2">
                          <w:rPr>
                            <w:rStyle w:val="Hyperlink"/>
                            <w:sz w:val="18"/>
                            <w:szCs w:val="18"/>
                          </w:rPr>
                          <w:t>registry.ke@undp.org</w:t>
                        </w:r>
                      </w:hyperlink>
                    </w:p>
                    <w:p w14:paraId="5655CA74" w14:textId="77777777" w:rsidR="00D45715" w:rsidRPr="000B54A2" w:rsidRDefault="00F35B1E" w:rsidP="00BB2252">
                      <w:pPr>
                        <w:spacing w:after="0" w:line="240" w:lineRule="auto"/>
                        <w:jc w:val="center"/>
                        <w:rPr>
                          <w:sz w:val="18"/>
                          <w:szCs w:val="18"/>
                        </w:rPr>
                      </w:pPr>
                      <w:hyperlink r:id="rId33" w:history="1">
                        <w:r w:rsidR="00BB2252" w:rsidRPr="000B54A2">
                          <w:rPr>
                            <w:rStyle w:val="Hyperlink"/>
                            <w:sz w:val="18"/>
                            <w:szCs w:val="18"/>
                          </w:rPr>
                          <w:t>www.ke.undp.org</w:t>
                        </w:r>
                      </w:hyperlink>
                    </w:p>
                    <w:p w14:paraId="5655CA75" w14:textId="77777777" w:rsidR="00BB2252" w:rsidRPr="000B54A2" w:rsidRDefault="00BB2252" w:rsidP="00BB2252">
                      <w:pPr>
                        <w:spacing w:after="0" w:line="240" w:lineRule="auto"/>
                        <w:jc w:val="center"/>
                        <w:rPr>
                          <w:sz w:val="18"/>
                          <w:szCs w:val="18"/>
                        </w:rPr>
                      </w:pPr>
                      <w:r w:rsidRPr="000B54A2">
                        <w:rPr>
                          <w:sz w:val="18"/>
                          <w:szCs w:val="18"/>
                        </w:rPr>
                        <w:t>Like our Facebook page: insert</w:t>
                      </w:r>
                      <w:r w:rsidR="00766A35" w:rsidRPr="000B54A2">
                        <w:rPr>
                          <w:sz w:val="18"/>
                          <w:szCs w:val="18"/>
                        </w:rPr>
                        <w:t xml:space="preserve"> Facebook</w:t>
                      </w:r>
                      <w:r w:rsidRPr="000B54A2">
                        <w:rPr>
                          <w:sz w:val="18"/>
                          <w:szCs w:val="18"/>
                        </w:rPr>
                        <w:t xml:space="preserve"> logo</w:t>
                      </w:r>
                      <w:r w:rsidR="00766A35" w:rsidRPr="000B54A2">
                        <w:rPr>
                          <w:sz w:val="18"/>
                          <w:szCs w:val="18"/>
                        </w:rPr>
                        <w:t>:</w:t>
                      </w:r>
                      <w:r w:rsidRPr="000B54A2">
                        <w:rPr>
                          <w:sz w:val="18"/>
                          <w:szCs w:val="18"/>
                        </w:rPr>
                        <w:t xml:space="preserve"> UNDP Kenya</w:t>
                      </w:r>
                    </w:p>
                    <w:p w14:paraId="5655CA76" w14:textId="77777777" w:rsidR="00BB2252" w:rsidRPr="000B54A2" w:rsidRDefault="00BB2252" w:rsidP="00BB2252">
                      <w:pPr>
                        <w:spacing w:after="0" w:line="240" w:lineRule="auto"/>
                        <w:jc w:val="center"/>
                        <w:rPr>
                          <w:sz w:val="18"/>
                          <w:szCs w:val="18"/>
                        </w:rPr>
                      </w:pPr>
                      <w:r w:rsidRPr="000B54A2">
                        <w:rPr>
                          <w:sz w:val="18"/>
                          <w:szCs w:val="18"/>
                        </w:rPr>
                        <w:t xml:space="preserve">Follow us on: </w:t>
                      </w:r>
                      <w:r w:rsidR="00766A35" w:rsidRPr="000B54A2">
                        <w:rPr>
                          <w:sz w:val="18"/>
                          <w:szCs w:val="18"/>
                        </w:rPr>
                        <w:t xml:space="preserve">Twitter </w:t>
                      </w:r>
                      <w:r w:rsidRPr="000B54A2">
                        <w:rPr>
                          <w:sz w:val="18"/>
                          <w:szCs w:val="18"/>
                        </w:rPr>
                        <w:t>logo @undpkenya</w:t>
                      </w:r>
                    </w:p>
                  </w:txbxContent>
                </v:textbox>
                <w10:wrap type="square" anchorx="margin"/>
              </v:shape>
            </w:pict>
          </mc:Fallback>
        </mc:AlternateContent>
      </w:r>
    </w:p>
    <w:p w14:paraId="6CA40ACB" w14:textId="355AD3B4" w:rsidR="00477933" w:rsidRDefault="00477933" w:rsidP="007A540E">
      <w:pPr>
        <w:spacing w:after="0" w:line="240" w:lineRule="auto"/>
        <w:rPr>
          <w:noProof/>
          <w:sz w:val="26"/>
          <w:szCs w:val="26"/>
          <w:lang w:val="en-CA" w:eastAsia="en-CA"/>
        </w:rPr>
      </w:pPr>
    </w:p>
    <w:p w14:paraId="78786EFD" w14:textId="0DCC5DD2" w:rsidR="00477933" w:rsidRDefault="00477933" w:rsidP="007A540E">
      <w:pPr>
        <w:spacing w:after="0" w:line="240" w:lineRule="auto"/>
        <w:rPr>
          <w:noProof/>
          <w:sz w:val="26"/>
          <w:szCs w:val="26"/>
          <w:lang w:val="en-CA" w:eastAsia="en-CA"/>
        </w:rPr>
      </w:pPr>
    </w:p>
    <w:p w14:paraId="7437EBD8" w14:textId="25F8B460" w:rsidR="00477933" w:rsidRDefault="00477933" w:rsidP="007A540E">
      <w:pPr>
        <w:spacing w:after="0" w:line="240" w:lineRule="auto"/>
        <w:rPr>
          <w:noProof/>
          <w:sz w:val="26"/>
          <w:szCs w:val="26"/>
          <w:lang w:val="en-CA" w:eastAsia="en-CA"/>
        </w:rPr>
      </w:pPr>
    </w:p>
    <w:p w14:paraId="512C9E8A" w14:textId="77777777" w:rsidR="00477933" w:rsidRDefault="00477933" w:rsidP="007A540E">
      <w:pPr>
        <w:spacing w:after="0" w:line="240" w:lineRule="auto"/>
        <w:rPr>
          <w:sz w:val="26"/>
          <w:szCs w:val="26"/>
          <w:lang w:val="en-US"/>
        </w:rPr>
      </w:pPr>
    </w:p>
    <w:p w14:paraId="5655CA1A" w14:textId="77777777" w:rsidR="00D45715" w:rsidRDefault="00D45715" w:rsidP="007A540E">
      <w:pPr>
        <w:spacing w:after="0" w:line="240" w:lineRule="auto"/>
        <w:rPr>
          <w:sz w:val="26"/>
          <w:szCs w:val="26"/>
          <w:lang w:val="en-US"/>
        </w:rPr>
      </w:pPr>
    </w:p>
    <w:p w14:paraId="5655CA1B" w14:textId="46E47469" w:rsidR="000B54A2" w:rsidRDefault="000B54A2" w:rsidP="00D45715">
      <w:pPr>
        <w:spacing w:after="0" w:line="240" w:lineRule="auto"/>
        <w:rPr>
          <w:rFonts w:ascii="Times New Roman" w:eastAsia="Times New Roman" w:hAnsi="Times New Roman" w:cs="Times New Roman"/>
          <w:bCs/>
          <w:lang w:val="en-US"/>
        </w:rPr>
      </w:pPr>
    </w:p>
    <w:p w14:paraId="5655CA1C" w14:textId="3D9CF418" w:rsidR="00D45715" w:rsidRPr="00D45715" w:rsidRDefault="00D45715" w:rsidP="00477933">
      <w:pPr>
        <w:spacing w:after="0" w:line="240" w:lineRule="auto"/>
        <w:jc w:val="center"/>
        <w:rPr>
          <w:rFonts w:ascii="Times New Roman" w:eastAsia="Times New Roman" w:hAnsi="Times New Roman" w:cs="Times New Roman"/>
          <w:bCs/>
          <w:lang w:val="en-US"/>
        </w:rPr>
      </w:pPr>
      <w:r w:rsidRPr="00D45715">
        <w:rPr>
          <w:rFonts w:ascii="Times New Roman" w:eastAsia="Times New Roman" w:hAnsi="Times New Roman" w:cs="Times New Roman"/>
          <w:bCs/>
          <w:noProof/>
          <w:sz w:val="28"/>
          <w:szCs w:val="28"/>
          <w:lang w:val="en-CA" w:eastAsia="en-CA"/>
        </w:rPr>
        <w:drawing>
          <wp:anchor distT="0" distB="0" distL="114300" distR="114300" simplePos="0" relativeHeight="251667456" behindDoc="0" locked="0" layoutInCell="1" allowOverlap="1" wp14:anchorId="5655CA42" wp14:editId="36499B0F">
            <wp:simplePos x="0" y="0"/>
            <wp:positionH relativeFrom="column">
              <wp:posOffset>4714875</wp:posOffset>
            </wp:positionH>
            <wp:positionV relativeFrom="paragraph">
              <wp:posOffset>396875</wp:posOffset>
            </wp:positionV>
            <wp:extent cx="1360800" cy="626400"/>
            <wp:effectExtent l="0" t="0" r="0" b="2540"/>
            <wp:wrapThrough wrapText="bothSides">
              <wp:wrapPolygon edited="0">
                <wp:start x="0" y="0"/>
                <wp:lineTo x="0" y="21030"/>
                <wp:lineTo x="21176" y="21030"/>
                <wp:lineTo x="211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0800" cy="626400"/>
                    </a:xfrm>
                    <a:prstGeom prst="rect">
                      <a:avLst/>
                    </a:prstGeom>
                    <a:noFill/>
                  </pic:spPr>
                </pic:pic>
              </a:graphicData>
            </a:graphic>
            <wp14:sizeRelH relativeFrom="page">
              <wp14:pctWidth>0</wp14:pctWidth>
            </wp14:sizeRelH>
            <wp14:sizeRelV relativeFrom="page">
              <wp14:pctHeight>0</wp14:pctHeight>
            </wp14:sizeRelV>
          </wp:anchor>
        </w:drawing>
      </w:r>
      <w:r w:rsidRPr="00D45715">
        <w:rPr>
          <w:rFonts w:ascii="Times New Roman" w:eastAsia="Times New Roman" w:hAnsi="Times New Roman" w:cs="Times New Roman"/>
          <w:bCs/>
          <w:noProof/>
          <w:sz w:val="28"/>
          <w:szCs w:val="28"/>
          <w:lang w:val="en-CA" w:eastAsia="en-CA"/>
        </w:rPr>
        <w:drawing>
          <wp:anchor distT="0" distB="0" distL="114300" distR="114300" simplePos="0" relativeHeight="251664384" behindDoc="0" locked="0" layoutInCell="1" allowOverlap="1" wp14:anchorId="5655CA44" wp14:editId="5655CA45">
            <wp:simplePos x="0" y="0"/>
            <wp:positionH relativeFrom="column">
              <wp:posOffset>3684270</wp:posOffset>
            </wp:positionH>
            <wp:positionV relativeFrom="paragraph">
              <wp:posOffset>327660</wp:posOffset>
            </wp:positionV>
            <wp:extent cx="687600" cy="669600"/>
            <wp:effectExtent l="0" t="0" r="0" b="0"/>
            <wp:wrapThrough wrapText="bothSides">
              <wp:wrapPolygon edited="0">
                <wp:start x="0" y="0"/>
                <wp:lineTo x="0" y="20903"/>
                <wp:lineTo x="20961" y="20903"/>
                <wp:lineTo x="2096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7600" cy="669600"/>
                    </a:xfrm>
                    <a:prstGeom prst="rect">
                      <a:avLst/>
                    </a:prstGeom>
                    <a:noFill/>
                  </pic:spPr>
                </pic:pic>
              </a:graphicData>
            </a:graphic>
            <wp14:sizeRelH relativeFrom="page">
              <wp14:pctWidth>0</wp14:pctWidth>
            </wp14:sizeRelH>
            <wp14:sizeRelV relativeFrom="page">
              <wp14:pctHeight>0</wp14:pctHeight>
            </wp14:sizeRelV>
          </wp:anchor>
        </w:drawing>
      </w:r>
      <w:r w:rsidRPr="00D45715">
        <w:rPr>
          <w:rFonts w:ascii="Times New Roman" w:eastAsia="Times New Roman" w:hAnsi="Times New Roman" w:cs="Times New Roman"/>
          <w:bCs/>
          <w:lang w:val="en-US"/>
        </w:rPr>
        <w:t>The project is generously supported by the U.K.’s DfID programme, USAID, Sweden, and Norway.</w:t>
      </w:r>
    </w:p>
    <w:p w14:paraId="70636583" w14:textId="5EFE396B" w:rsidR="004E4F66" w:rsidRPr="00477933" w:rsidRDefault="00221531" w:rsidP="00477933">
      <w:pPr>
        <w:rPr>
          <w:sz w:val="26"/>
          <w:szCs w:val="26"/>
          <w:lang w:val="en-US"/>
        </w:rPr>
      </w:pPr>
      <w:r w:rsidRPr="00D45715">
        <w:rPr>
          <w:rFonts w:ascii="Times New Roman" w:eastAsia="Times New Roman" w:hAnsi="Times New Roman" w:cs="Times New Roman"/>
          <w:bCs/>
          <w:noProof/>
          <w:sz w:val="28"/>
          <w:szCs w:val="28"/>
          <w:lang w:val="en-CA" w:eastAsia="en-CA"/>
        </w:rPr>
        <w:drawing>
          <wp:anchor distT="0" distB="0" distL="114300" distR="114300" simplePos="0" relativeHeight="251666432" behindDoc="1" locked="0" layoutInCell="1" allowOverlap="1" wp14:anchorId="5655CA46" wp14:editId="4552F8FD">
            <wp:simplePos x="0" y="0"/>
            <wp:positionH relativeFrom="column">
              <wp:posOffset>944539</wp:posOffset>
            </wp:positionH>
            <wp:positionV relativeFrom="paragraph">
              <wp:posOffset>195088</wp:posOffset>
            </wp:positionV>
            <wp:extent cx="2361600" cy="327600"/>
            <wp:effectExtent l="0" t="0" r="635" b="0"/>
            <wp:wrapTight wrapText="bothSides">
              <wp:wrapPolygon edited="0">
                <wp:start x="0" y="0"/>
                <wp:lineTo x="0" y="20132"/>
                <wp:lineTo x="21432" y="20132"/>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1600" cy="327600"/>
                    </a:xfrm>
                    <a:prstGeom prst="rect">
                      <a:avLst/>
                    </a:prstGeom>
                    <a:noFill/>
                  </pic:spPr>
                </pic:pic>
              </a:graphicData>
            </a:graphic>
            <wp14:sizeRelH relativeFrom="page">
              <wp14:pctWidth>0</wp14:pctWidth>
            </wp14:sizeRelH>
            <wp14:sizeRelV relativeFrom="page">
              <wp14:pctHeight>0</wp14:pctHeight>
            </wp14:sizeRelV>
          </wp:anchor>
        </w:drawing>
      </w:r>
      <w:r w:rsidRPr="00D45715">
        <w:rPr>
          <w:rFonts w:ascii="Times New Roman" w:eastAsia="Times New Roman" w:hAnsi="Times New Roman" w:cs="Times New Roman"/>
          <w:bCs/>
          <w:noProof/>
          <w:sz w:val="28"/>
          <w:szCs w:val="28"/>
          <w:lang w:val="en-CA" w:eastAsia="en-CA"/>
        </w:rPr>
        <w:drawing>
          <wp:anchor distT="0" distB="0" distL="114300" distR="114300" simplePos="0" relativeHeight="251665408" behindDoc="0" locked="0" layoutInCell="1" allowOverlap="1" wp14:anchorId="5655CA48" wp14:editId="33660ADD">
            <wp:simplePos x="0" y="0"/>
            <wp:positionH relativeFrom="margin">
              <wp:posOffset>-21447</wp:posOffset>
            </wp:positionH>
            <wp:positionV relativeFrom="paragraph">
              <wp:posOffset>2061</wp:posOffset>
            </wp:positionV>
            <wp:extent cx="568800" cy="752400"/>
            <wp:effectExtent l="0" t="0" r="3175" b="0"/>
            <wp:wrapThrough wrapText="bothSides">
              <wp:wrapPolygon edited="0">
                <wp:start x="0" y="0"/>
                <wp:lineTo x="0" y="20797"/>
                <wp:lineTo x="20997" y="20797"/>
                <wp:lineTo x="209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00" cy="752400"/>
                    </a:xfrm>
                    <a:prstGeom prst="rect">
                      <a:avLst/>
                    </a:prstGeom>
                    <a:noFill/>
                  </pic:spPr>
                </pic:pic>
              </a:graphicData>
            </a:graphic>
            <wp14:sizeRelH relativeFrom="page">
              <wp14:pctWidth>0</wp14:pctWidth>
            </wp14:sizeRelH>
            <wp14:sizeRelV relativeFrom="page">
              <wp14:pctHeight>0</wp14:pctHeight>
            </wp14:sizeRelV>
          </wp:anchor>
        </w:drawing>
      </w:r>
    </w:p>
    <w:sectPr w:rsidR="004E4F66" w:rsidRPr="00477933" w:rsidSect="002B48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0085F" w14:textId="77777777" w:rsidR="008E5FE5" w:rsidRDefault="008E5FE5" w:rsidP="00DC27BE">
      <w:pPr>
        <w:spacing w:after="0" w:line="240" w:lineRule="auto"/>
      </w:pPr>
      <w:r>
        <w:separator/>
      </w:r>
    </w:p>
  </w:endnote>
  <w:endnote w:type="continuationSeparator" w:id="0">
    <w:p w14:paraId="19259C97" w14:textId="77777777" w:rsidR="008E5FE5" w:rsidRDefault="008E5FE5" w:rsidP="00DC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224F1" w14:textId="77777777" w:rsidR="008E5FE5" w:rsidRDefault="008E5FE5" w:rsidP="00DC27BE">
      <w:pPr>
        <w:spacing w:after="0" w:line="240" w:lineRule="auto"/>
      </w:pPr>
      <w:r>
        <w:separator/>
      </w:r>
    </w:p>
  </w:footnote>
  <w:footnote w:type="continuationSeparator" w:id="0">
    <w:p w14:paraId="19223EFB" w14:textId="77777777" w:rsidR="008E5FE5" w:rsidRDefault="008E5FE5" w:rsidP="00DC2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5AE"/>
    <w:multiLevelType w:val="hybridMultilevel"/>
    <w:tmpl w:val="A3CEA0D2"/>
    <w:lvl w:ilvl="0" w:tplc="E322406A">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C1878"/>
    <w:multiLevelType w:val="hybridMultilevel"/>
    <w:tmpl w:val="9006A380"/>
    <w:lvl w:ilvl="0" w:tplc="104ECB4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F165E7D"/>
    <w:multiLevelType w:val="hybridMultilevel"/>
    <w:tmpl w:val="E0304C60"/>
    <w:lvl w:ilvl="0" w:tplc="913653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862A88"/>
    <w:multiLevelType w:val="hybridMultilevel"/>
    <w:tmpl w:val="AD88E80E"/>
    <w:lvl w:ilvl="0" w:tplc="64A6BCD4">
      <w:start w:val="20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A9331E8"/>
    <w:multiLevelType w:val="hybridMultilevel"/>
    <w:tmpl w:val="9AA2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42463D"/>
    <w:multiLevelType w:val="hybridMultilevel"/>
    <w:tmpl w:val="A0F671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5C770B61"/>
    <w:multiLevelType w:val="hybridMultilevel"/>
    <w:tmpl w:val="9474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B56F28"/>
    <w:multiLevelType w:val="hybridMultilevel"/>
    <w:tmpl w:val="31365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7"/>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BE"/>
    <w:rsid w:val="00032A50"/>
    <w:rsid w:val="00033A09"/>
    <w:rsid w:val="00034856"/>
    <w:rsid w:val="00035F44"/>
    <w:rsid w:val="0003796D"/>
    <w:rsid w:val="00041446"/>
    <w:rsid w:val="000423AA"/>
    <w:rsid w:val="00042B2A"/>
    <w:rsid w:val="0005216E"/>
    <w:rsid w:val="000603A4"/>
    <w:rsid w:val="000922BA"/>
    <w:rsid w:val="000B2279"/>
    <w:rsid w:val="000B4E39"/>
    <w:rsid w:val="000B54A2"/>
    <w:rsid w:val="000B7998"/>
    <w:rsid w:val="000C019C"/>
    <w:rsid w:val="000E2EFC"/>
    <w:rsid w:val="000E37EA"/>
    <w:rsid w:val="000F66D3"/>
    <w:rsid w:val="001067EA"/>
    <w:rsid w:val="00107236"/>
    <w:rsid w:val="00126A78"/>
    <w:rsid w:val="001317E7"/>
    <w:rsid w:val="00131F26"/>
    <w:rsid w:val="0013544E"/>
    <w:rsid w:val="001505F7"/>
    <w:rsid w:val="00153A5D"/>
    <w:rsid w:val="00157C23"/>
    <w:rsid w:val="001729DB"/>
    <w:rsid w:val="0017708D"/>
    <w:rsid w:val="001B216D"/>
    <w:rsid w:val="001B3E57"/>
    <w:rsid w:val="001B54FA"/>
    <w:rsid w:val="001B66BF"/>
    <w:rsid w:val="001B6A8E"/>
    <w:rsid w:val="001C33D0"/>
    <w:rsid w:val="001E78E6"/>
    <w:rsid w:val="00207200"/>
    <w:rsid w:val="002109EB"/>
    <w:rsid w:val="00215E3E"/>
    <w:rsid w:val="00221531"/>
    <w:rsid w:val="0022530F"/>
    <w:rsid w:val="002264F3"/>
    <w:rsid w:val="00233E9F"/>
    <w:rsid w:val="002367C8"/>
    <w:rsid w:val="00246D4C"/>
    <w:rsid w:val="00251ED4"/>
    <w:rsid w:val="002679AE"/>
    <w:rsid w:val="00277E83"/>
    <w:rsid w:val="002803D3"/>
    <w:rsid w:val="00292FBF"/>
    <w:rsid w:val="002977B4"/>
    <w:rsid w:val="002A20E5"/>
    <w:rsid w:val="002A75FF"/>
    <w:rsid w:val="002B1CEB"/>
    <w:rsid w:val="002B4826"/>
    <w:rsid w:val="002D151D"/>
    <w:rsid w:val="002E0FDF"/>
    <w:rsid w:val="002E7ECF"/>
    <w:rsid w:val="002F15F4"/>
    <w:rsid w:val="002F58BA"/>
    <w:rsid w:val="002F5E22"/>
    <w:rsid w:val="003039C7"/>
    <w:rsid w:val="00303D8C"/>
    <w:rsid w:val="003041C5"/>
    <w:rsid w:val="00305671"/>
    <w:rsid w:val="00307EE5"/>
    <w:rsid w:val="00322B6E"/>
    <w:rsid w:val="00326545"/>
    <w:rsid w:val="00326C75"/>
    <w:rsid w:val="003425B3"/>
    <w:rsid w:val="003429FB"/>
    <w:rsid w:val="0036392E"/>
    <w:rsid w:val="00365C2B"/>
    <w:rsid w:val="00365CDE"/>
    <w:rsid w:val="00373778"/>
    <w:rsid w:val="0039604E"/>
    <w:rsid w:val="00396D9F"/>
    <w:rsid w:val="003A46AD"/>
    <w:rsid w:val="003B62A9"/>
    <w:rsid w:val="003B69E1"/>
    <w:rsid w:val="003C0F97"/>
    <w:rsid w:val="003D59CA"/>
    <w:rsid w:val="003D785D"/>
    <w:rsid w:val="003D7FF9"/>
    <w:rsid w:val="003F180A"/>
    <w:rsid w:val="003F1BFA"/>
    <w:rsid w:val="003F1E0F"/>
    <w:rsid w:val="003F5B66"/>
    <w:rsid w:val="004062FF"/>
    <w:rsid w:val="00406D1D"/>
    <w:rsid w:val="00415503"/>
    <w:rsid w:val="00426E48"/>
    <w:rsid w:val="00433006"/>
    <w:rsid w:val="004343CE"/>
    <w:rsid w:val="00443DD7"/>
    <w:rsid w:val="00454957"/>
    <w:rsid w:val="004558A2"/>
    <w:rsid w:val="00456019"/>
    <w:rsid w:val="00466260"/>
    <w:rsid w:val="00466322"/>
    <w:rsid w:val="00472FB8"/>
    <w:rsid w:val="00477933"/>
    <w:rsid w:val="0048524C"/>
    <w:rsid w:val="004939E8"/>
    <w:rsid w:val="00495599"/>
    <w:rsid w:val="004B0A28"/>
    <w:rsid w:val="004B2616"/>
    <w:rsid w:val="004B37E1"/>
    <w:rsid w:val="004B4E81"/>
    <w:rsid w:val="004C62F6"/>
    <w:rsid w:val="004D79F8"/>
    <w:rsid w:val="004E04F8"/>
    <w:rsid w:val="004E4F66"/>
    <w:rsid w:val="004F40D4"/>
    <w:rsid w:val="004F4617"/>
    <w:rsid w:val="004F597A"/>
    <w:rsid w:val="0050486C"/>
    <w:rsid w:val="00535BC2"/>
    <w:rsid w:val="005373B7"/>
    <w:rsid w:val="005429A5"/>
    <w:rsid w:val="00551DFB"/>
    <w:rsid w:val="00552F8F"/>
    <w:rsid w:val="00553224"/>
    <w:rsid w:val="00573B12"/>
    <w:rsid w:val="00577595"/>
    <w:rsid w:val="00586654"/>
    <w:rsid w:val="005967EA"/>
    <w:rsid w:val="005A3F24"/>
    <w:rsid w:val="005B2DFF"/>
    <w:rsid w:val="005B60C0"/>
    <w:rsid w:val="005B79E6"/>
    <w:rsid w:val="005C5234"/>
    <w:rsid w:val="005C6C81"/>
    <w:rsid w:val="005D1170"/>
    <w:rsid w:val="005D1AF2"/>
    <w:rsid w:val="005D4873"/>
    <w:rsid w:val="005E327C"/>
    <w:rsid w:val="005F0C54"/>
    <w:rsid w:val="00603A54"/>
    <w:rsid w:val="0061709A"/>
    <w:rsid w:val="00622FA0"/>
    <w:rsid w:val="00636B44"/>
    <w:rsid w:val="006427A2"/>
    <w:rsid w:val="0064311D"/>
    <w:rsid w:val="00651DD0"/>
    <w:rsid w:val="00692860"/>
    <w:rsid w:val="006A03B2"/>
    <w:rsid w:val="006C0FA5"/>
    <w:rsid w:val="006C51BA"/>
    <w:rsid w:val="006D7B41"/>
    <w:rsid w:val="006F1555"/>
    <w:rsid w:val="0070071E"/>
    <w:rsid w:val="00716612"/>
    <w:rsid w:val="007307DD"/>
    <w:rsid w:val="00731E06"/>
    <w:rsid w:val="00750F83"/>
    <w:rsid w:val="00766A35"/>
    <w:rsid w:val="00766CAA"/>
    <w:rsid w:val="0077029A"/>
    <w:rsid w:val="007710FC"/>
    <w:rsid w:val="00771921"/>
    <w:rsid w:val="0078050B"/>
    <w:rsid w:val="00782D84"/>
    <w:rsid w:val="00787FA3"/>
    <w:rsid w:val="00794C12"/>
    <w:rsid w:val="007A1703"/>
    <w:rsid w:val="007A540E"/>
    <w:rsid w:val="007B4385"/>
    <w:rsid w:val="007B62FA"/>
    <w:rsid w:val="007C6D8A"/>
    <w:rsid w:val="007F4CE4"/>
    <w:rsid w:val="007F793F"/>
    <w:rsid w:val="008051BD"/>
    <w:rsid w:val="00805477"/>
    <w:rsid w:val="008054DF"/>
    <w:rsid w:val="00830826"/>
    <w:rsid w:val="00837633"/>
    <w:rsid w:val="008459FB"/>
    <w:rsid w:val="00857A1F"/>
    <w:rsid w:val="00872BC8"/>
    <w:rsid w:val="0087702B"/>
    <w:rsid w:val="00881E65"/>
    <w:rsid w:val="0088332E"/>
    <w:rsid w:val="00883AF3"/>
    <w:rsid w:val="00884D99"/>
    <w:rsid w:val="008850B4"/>
    <w:rsid w:val="008A217A"/>
    <w:rsid w:val="008B6AB4"/>
    <w:rsid w:val="008D666F"/>
    <w:rsid w:val="008E5FE5"/>
    <w:rsid w:val="008F51E5"/>
    <w:rsid w:val="008F7E83"/>
    <w:rsid w:val="00915BCA"/>
    <w:rsid w:val="00916CC8"/>
    <w:rsid w:val="0092384B"/>
    <w:rsid w:val="00924422"/>
    <w:rsid w:val="009362FF"/>
    <w:rsid w:val="00951240"/>
    <w:rsid w:val="009567AE"/>
    <w:rsid w:val="00967B50"/>
    <w:rsid w:val="0097335D"/>
    <w:rsid w:val="00975130"/>
    <w:rsid w:val="00975606"/>
    <w:rsid w:val="00981588"/>
    <w:rsid w:val="00982126"/>
    <w:rsid w:val="009912FC"/>
    <w:rsid w:val="009A3D34"/>
    <w:rsid w:val="009C2734"/>
    <w:rsid w:val="009C3B48"/>
    <w:rsid w:val="009C42C5"/>
    <w:rsid w:val="009C5919"/>
    <w:rsid w:val="009C5DB4"/>
    <w:rsid w:val="009D5D1C"/>
    <w:rsid w:val="009E1032"/>
    <w:rsid w:val="009E2CF9"/>
    <w:rsid w:val="009E3E60"/>
    <w:rsid w:val="009F217E"/>
    <w:rsid w:val="00A0053B"/>
    <w:rsid w:val="00A17533"/>
    <w:rsid w:val="00A216C1"/>
    <w:rsid w:val="00A311A0"/>
    <w:rsid w:val="00A347C3"/>
    <w:rsid w:val="00A37454"/>
    <w:rsid w:val="00A40AF5"/>
    <w:rsid w:val="00A449E6"/>
    <w:rsid w:val="00A63626"/>
    <w:rsid w:val="00A77194"/>
    <w:rsid w:val="00A774F5"/>
    <w:rsid w:val="00A843E1"/>
    <w:rsid w:val="00A91BC6"/>
    <w:rsid w:val="00A93AC9"/>
    <w:rsid w:val="00AA6980"/>
    <w:rsid w:val="00AB1300"/>
    <w:rsid w:val="00AB4948"/>
    <w:rsid w:val="00AC4136"/>
    <w:rsid w:val="00AD0E92"/>
    <w:rsid w:val="00AD7FED"/>
    <w:rsid w:val="00AE03C6"/>
    <w:rsid w:val="00AE19D9"/>
    <w:rsid w:val="00AF217C"/>
    <w:rsid w:val="00AF6CA1"/>
    <w:rsid w:val="00B024BD"/>
    <w:rsid w:val="00B13E91"/>
    <w:rsid w:val="00B155D3"/>
    <w:rsid w:val="00B26FF1"/>
    <w:rsid w:val="00B42077"/>
    <w:rsid w:val="00B47CC1"/>
    <w:rsid w:val="00B502BF"/>
    <w:rsid w:val="00B90269"/>
    <w:rsid w:val="00B93DC3"/>
    <w:rsid w:val="00B955C0"/>
    <w:rsid w:val="00BB2252"/>
    <w:rsid w:val="00BB4CC1"/>
    <w:rsid w:val="00BC0165"/>
    <w:rsid w:val="00BD2467"/>
    <w:rsid w:val="00BD532D"/>
    <w:rsid w:val="00BE0D49"/>
    <w:rsid w:val="00BE7C10"/>
    <w:rsid w:val="00C01DB6"/>
    <w:rsid w:val="00C052DD"/>
    <w:rsid w:val="00C1666E"/>
    <w:rsid w:val="00C17404"/>
    <w:rsid w:val="00C213BD"/>
    <w:rsid w:val="00C508B0"/>
    <w:rsid w:val="00C644EB"/>
    <w:rsid w:val="00C74A41"/>
    <w:rsid w:val="00C85435"/>
    <w:rsid w:val="00C91DCA"/>
    <w:rsid w:val="00C953D2"/>
    <w:rsid w:val="00C956DB"/>
    <w:rsid w:val="00CB5333"/>
    <w:rsid w:val="00CC2B08"/>
    <w:rsid w:val="00CC2C2D"/>
    <w:rsid w:val="00CD65E7"/>
    <w:rsid w:val="00CE2AC8"/>
    <w:rsid w:val="00CF1C72"/>
    <w:rsid w:val="00D01639"/>
    <w:rsid w:val="00D02D67"/>
    <w:rsid w:val="00D21BF7"/>
    <w:rsid w:val="00D22BAA"/>
    <w:rsid w:val="00D41F12"/>
    <w:rsid w:val="00D440BD"/>
    <w:rsid w:val="00D45715"/>
    <w:rsid w:val="00D470E4"/>
    <w:rsid w:val="00D668B7"/>
    <w:rsid w:val="00D8063B"/>
    <w:rsid w:val="00D83393"/>
    <w:rsid w:val="00D90C1E"/>
    <w:rsid w:val="00DA152F"/>
    <w:rsid w:val="00DA2426"/>
    <w:rsid w:val="00DB5715"/>
    <w:rsid w:val="00DB7E4E"/>
    <w:rsid w:val="00DC25D3"/>
    <w:rsid w:val="00DC27BE"/>
    <w:rsid w:val="00DF61E5"/>
    <w:rsid w:val="00E020EC"/>
    <w:rsid w:val="00E02110"/>
    <w:rsid w:val="00E26573"/>
    <w:rsid w:val="00E30721"/>
    <w:rsid w:val="00E34376"/>
    <w:rsid w:val="00E374C0"/>
    <w:rsid w:val="00E40082"/>
    <w:rsid w:val="00E73CB6"/>
    <w:rsid w:val="00E81F41"/>
    <w:rsid w:val="00E83BCB"/>
    <w:rsid w:val="00E86876"/>
    <w:rsid w:val="00E93AE3"/>
    <w:rsid w:val="00E97096"/>
    <w:rsid w:val="00E976DA"/>
    <w:rsid w:val="00EA1593"/>
    <w:rsid w:val="00EA4C83"/>
    <w:rsid w:val="00EB2731"/>
    <w:rsid w:val="00EC4C6A"/>
    <w:rsid w:val="00EC6FD7"/>
    <w:rsid w:val="00ED5C35"/>
    <w:rsid w:val="00EE0227"/>
    <w:rsid w:val="00EE1CD0"/>
    <w:rsid w:val="00EE6DB2"/>
    <w:rsid w:val="00EE71EB"/>
    <w:rsid w:val="00EF0469"/>
    <w:rsid w:val="00EF16FB"/>
    <w:rsid w:val="00EF7CB0"/>
    <w:rsid w:val="00F014D4"/>
    <w:rsid w:val="00F04399"/>
    <w:rsid w:val="00F14582"/>
    <w:rsid w:val="00F219DB"/>
    <w:rsid w:val="00F33236"/>
    <w:rsid w:val="00F35B1E"/>
    <w:rsid w:val="00F45757"/>
    <w:rsid w:val="00F57E23"/>
    <w:rsid w:val="00F6282F"/>
    <w:rsid w:val="00F77CD7"/>
    <w:rsid w:val="00F90E74"/>
    <w:rsid w:val="00F9170C"/>
    <w:rsid w:val="00F93859"/>
    <w:rsid w:val="00FC1512"/>
    <w:rsid w:val="00FC3FFB"/>
    <w:rsid w:val="00FE363C"/>
    <w:rsid w:val="00FE5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5C986"/>
  <w15:chartTrackingRefBased/>
  <w15:docId w15:val="{2666E90A-F55B-425A-998D-CFCD5110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BE"/>
    <w:pPr>
      <w:ind w:left="720"/>
      <w:contextualSpacing/>
    </w:pPr>
  </w:style>
  <w:style w:type="paragraph" w:styleId="Header">
    <w:name w:val="header"/>
    <w:basedOn w:val="Normal"/>
    <w:link w:val="HeaderChar"/>
    <w:uiPriority w:val="99"/>
    <w:unhideWhenUsed/>
    <w:rsid w:val="00DC2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7BE"/>
  </w:style>
  <w:style w:type="paragraph" w:styleId="Footer">
    <w:name w:val="footer"/>
    <w:basedOn w:val="Normal"/>
    <w:link w:val="FooterChar"/>
    <w:uiPriority w:val="99"/>
    <w:unhideWhenUsed/>
    <w:rsid w:val="00DC2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7BE"/>
  </w:style>
  <w:style w:type="character" w:styleId="Hyperlink">
    <w:name w:val="Hyperlink"/>
    <w:basedOn w:val="DefaultParagraphFont"/>
    <w:uiPriority w:val="99"/>
    <w:unhideWhenUsed/>
    <w:rsid w:val="00BB2252"/>
    <w:rPr>
      <w:color w:val="0563C1" w:themeColor="hyperlink"/>
      <w:u w:val="single"/>
    </w:rPr>
  </w:style>
  <w:style w:type="paragraph" w:styleId="Caption">
    <w:name w:val="caption"/>
    <w:basedOn w:val="Normal"/>
    <w:next w:val="Normal"/>
    <w:uiPriority w:val="35"/>
    <w:unhideWhenUsed/>
    <w:qFormat/>
    <w:rsid w:val="00A93AC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E40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082"/>
    <w:rPr>
      <w:rFonts w:ascii="Segoe UI" w:hAnsi="Segoe UI" w:cs="Segoe UI"/>
      <w:sz w:val="18"/>
      <w:szCs w:val="18"/>
    </w:rPr>
  </w:style>
  <w:style w:type="paragraph" w:customStyle="1" w:styleId="Default">
    <w:name w:val="Default"/>
    <w:rsid w:val="005F0C5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3429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429FB"/>
    <w:rPr>
      <w:rFonts w:eastAsiaTheme="minorEastAsia"/>
      <w:lang w:val="en-US"/>
    </w:rPr>
  </w:style>
  <w:style w:type="character" w:styleId="CommentReference">
    <w:name w:val="annotation reference"/>
    <w:basedOn w:val="DefaultParagraphFont"/>
    <w:uiPriority w:val="99"/>
    <w:semiHidden/>
    <w:unhideWhenUsed/>
    <w:rsid w:val="007710FC"/>
    <w:rPr>
      <w:sz w:val="16"/>
      <w:szCs w:val="16"/>
    </w:rPr>
  </w:style>
  <w:style w:type="paragraph" w:styleId="CommentText">
    <w:name w:val="annotation text"/>
    <w:basedOn w:val="Normal"/>
    <w:link w:val="CommentTextChar"/>
    <w:uiPriority w:val="99"/>
    <w:semiHidden/>
    <w:unhideWhenUsed/>
    <w:rsid w:val="007710FC"/>
    <w:pPr>
      <w:spacing w:line="240" w:lineRule="auto"/>
    </w:pPr>
    <w:rPr>
      <w:sz w:val="20"/>
      <w:szCs w:val="20"/>
    </w:rPr>
  </w:style>
  <w:style w:type="character" w:customStyle="1" w:styleId="CommentTextChar">
    <w:name w:val="Comment Text Char"/>
    <w:basedOn w:val="DefaultParagraphFont"/>
    <w:link w:val="CommentText"/>
    <w:uiPriority w:val="99"/>
    <w:semiHidden/>
    <w:rsid w:val="007710FC"/>
    <w:rPr>
      <w:sz w:val="20"/>
      <w:szCs w:val="20"/>
    </w:rPr>
  </w:style>
  <w:style w:type="paragraph" w:styleId="CommentSubject">
    <w:name w:val="annotation subject"/>
    <w:basedOn w:val="CommentText"/>
    <w:next w:val="CommentText"/>
    <w:link w:val="CommentSubjectChar"/>
    <w:uiPriority w:val="99"/>
    <w:semiHidden/>
    <w:unhideWhenUsed/>
    <w:rsid w:val="007710FC"/>
    <w:rPr>
      <w:b/>
      <w:bCs/>
    </w:rPr>
  </w:style>
  <w:style w:type="character" w:customStyle="1" w:styleId="CommentSubjectChar">
    <w:name w:val="Comment Subject Char"/>
    <w:basedOn w:val="CommentTextChar"/>
    <w:link w:val="CommentSubject"/>
    <w:uiPriority w:val="99"/>
    <w:semiHidden/>
    <w:rsid w:val="007710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28454">
      <w:bodyDiv w:val="1"/>
      <w:marLeft w:val="0"/>
      <w:marRight w:val="0"/>
      <w:marTop w:val="0"/>
      <w:marBottom w:val="0"/>
      <w:divBdr>
        <w:top w:val="none" w:sz="0" w:space="0" w:color="auto"/>
        <w:left w:val="none" w:sz="0" w:space="0" w:color="auto"/>
        <w:bottom w:val="none" w:sz="0" w:space="0" w:color="auto"/>
        <w:right w:val="none" w:sz="0" w:space="0" w:color="auto"/>
      </w:divBdr>
    </w:div>
    <w:div w:id="101057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60.wmf"/><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50.wmf"/><Relationship Id="rId25" Type="http://schemas.openxmlformats.org/officeDocument/2006/relationships/image" Target="media/image120.jfif"/><Relationship Id="rId33" Type="http://schemas.openxmlformats.org/officeDocument/2006/relationships/hyperlink" Target="http://www.ke.undp.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wmf"/><Relationship Id="rId20" Type="http://schemas.openxmlformats.org/officeDocument/2006/relationships/image" Target="media/image8.wmf"/><Relationship Id="rId29" Type="http://schemas.openxmlformats.org/officeDocument/2006/relationships/hyperlink" Target="http://www.ke.undp.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2.jfif"/><Relationship Id="rId32" Type="http://schemas.openxmlformats.org/officeDocument/2006/relationships/hyperlink" Target="mailto:registry.ke@undp.org" TargetMode="External"/><Relationship Id="rId37"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30.wmf"/><Relationship Id="rId23" Type="http://schemas.openxmlformats.org/officeDocument/2006/relationships/image" Target="media/image11.png"/><Relationship Id="rId28" Type="http://schemas.openxmlformats.org/officeDocument/2006/relationships/hyperlink" Target="mailto:registry.ke@undp.org" TargetMode="External"/><Relationship Id="rId36" Type="http://schemas.openxmlformats.org/officeDocument/2006/relationships/image" Target="media/image17.png"/><Relationship Id="rId10" Type="http://schemas.openxmlformats.org/officeDocument/2006/relationships/image" Target="media/image4.wmf"/><Relationship Id="rId19" Type="http://schemas.openxmlformats.org/officeDocument/2006/relationships/image" Target="media/image7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20.wmf"/><Relationship Id="rId22" Type="http://schemas.openxmlformats.org/officeDocument/2006/relationships/image" Target="media/image10.jpeg"/><Relationship Id="rId27" Type="http://schemas.openxmlformats.org/officeDocument/2006/relationships/image" Target="media/image14.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2805</Words>
  <Characters>15992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Colby</dc:creator>
  <cp:keywords/>
  <dc:description/>
  <cp:lastModifiedBy>Mwendwa Kiogora</cp:lastModifiedBy>
  <cp:revision>2</cp:revision>
  <cp:lastPrinted>2016-08-31T11:07:00Z</cp:lastPrinted>
  <dcterms:created xsi:type="dcterms:W3CDTF">2017-11-16T06:39:00Z</dcterms:created>
  <dcterms:modified xsi:type="dcterms:W3CDTF">2017-11-16T06:39:00Z</dcterms:modified>
</cp:coreProperties>
</file>