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E4" w:rsidRPr="00235AB8" w:rsidRDefault="008265E4" w:rsidP="00272BC3">
      <w:pPr>
        <w:pStyle w:val="Heading3"/>
        <w:jc w:val="center"/>
        <w:rPr>
          <w:rFonts w:asciiTheme="minorHAnsi" w:hAnsiTheme="minorHAnsi" w:cs="Arial"/>
          <w:color w:val="333333"/>
          <w:sz w:val="22"/>
          <w:szCs w:val="22"/>
        </w:rPr>
      </w:pPr>
      <w:bookmarkStart w:id="0" w:name="_GoBack"/>
      <w:bookmarkEnd w:id="0"/>
      <w:r w:rsidRPr="00235AB8">
        <w:rPr>
          <w:rFonts w:asciiTheme="minorHAnsi" w:hAnsiTheme="minorHAnsi" w:cs="Arial"/>
          <w:sz w:val="22"/>
          <w:szCs w:val="22"/>
        </w:rPr>
        <w:t>CALL FOR</w:t>
      </w:r>
      <w:r w:rsidR="00916197">
        <w:rPr>
          <w:rFonts w:asciiTheme="minorHAnsi" w:hAnsiTheme="minorHAnsi" w:cs="Arial"/>
          <w:sz w:val="22"/>
          <w:szCs w:val="22"/>
        </w:rPr>
        <w:t xml:space="preserve"> APPLICATIONS: VETTED </w:t>
      </w:r>
      <w:r w:rsidR="00D57AC3">
        <w:rPr>
          <w:rFonts w:asciiTheme="minorHAnsi" w:hAnsiTheme="minorHAnsi" w:cs="Arial"/>
          <w:sz w:val="22"/>
          <w:szCs w:val="22"/>
        </w:rPr>
        <w:t>EXPERTS</w:t>
      </w:r>
      <w:r w:rsidR="00E24E14">
        <w:rPr>
          <w:rFonts w:asciiTheme="minorHAnsi" w:hAnsiTheme="minorHAnsi" w:cs="Arial"/>
          <w:sz w:val="22"/>
          <w:szCs w:val="22"/>
        </w:rPr>
        <w:t xml:space="preserve"> ROSTER</w:t>
      </w:r>
      <w:r w:rsidR="00D57AC3">
        <w:rPr>
          <w:rFonts w:asciiTheme="minorHAnsi" w:hAnsiTheme="minorHAnsi" w:cs="Arial"/>
          <w:sz w:val="22"/>
          <w:szCs w:val="22"/>
        </w:rPr>
        <w:t>, SUPPORT TO UNDP PROJECTS AND PROGRAMMES</w:t>
      </w:r>
      <w:r w:rsidR="00FD538C">
        <w:rPr>
          <w:rFonts w:asciiTheme="minorHAnsi" w:hAnsiTheme="minorHAnsi" w:cs="Arial"/>
          <w:sz w:val="22"/>
          <w:szCs w:val="22"/>
        </w:rPr>
        <w:t>:</w:t>
      </w:r>
      <w:r w:rsidR="0042792B">
        <w:rPr>
          <w:rFonts w:asciiTheme="minorHAnsi" w:hAnsiTheme="minorHAnsi" w:cs="Arial"/>
          <w:sz w:val="22"/>
          <w:szCs w:val="22"/>
        </w:rPr>
        <w:t xml:space="preserve"> </w:t>
      </w:r>
      <w:r w:rsidR="007A4D92">
        <w:rPr>
          <w:rFonts w:asciiTheme="minorHAnsi" w:hAnsiTheme="minorHAnsi" w:cs="Arial"/>
          <w:sz w:val="22"/>
          <w:szCs w:val="22"/>
        </w:rPr>
        <w:t xml:space="preserve">COMMUNICATION </w:t>
      </w:r>
    </w:p>
    <w:tbl>
      <w:tblPr>
        <w:tblStyle w:val="TableGrid"/>
        <w:tblW w:w="0" w:type="auto"/>
        <w:tblLook w:val="04A0" w:firstRow="1" w:lastRow="0" w:firstColumn="1" w:lastColumn="0" w:noHBand="0" w:noVBand="1"/>
      </w:tblPr>
      <w:tblGrid>
        <w:gridCol w:w="2105"/>
        <w:gridCol w:w="6905"/>
      </w:tblGrid>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3A5457">
            <w:pPr>
              <w:tabs>
                <w:tab w:val="left" w:pos="1410"/>
              </w:tabs>
              <w:jc w:val="both"/>
              <w:rPr>
                <w:b/>
              </w:rPr>
            </w:pPr>
            <w:r w:rsidRPr="00EA1411">
              <w:rPr>
                <w:b/>
              </w:rPr>
              <w:t>Location</w:t>
            </w:r>
          </w:p>
        </w:tc>
        <w:tc>
          <w:tcPr>
            <w:tcW w:w="7398" w:type="dxa"/>
            <w:vAlign w:val="center"/>
          </w:tcPr>
          <w:p w:rsidR="0088263E" w:rsidRPr="00EA1411" w:rsidRDefault="00B80015" w:rsidP="00CC5F48">
            <w:pPr>
              <w:tabs>
                <w:tab w:val="left" w:pos="1410"/>
              </w:tabs>
              <w:jc w:val="both"/>
              <w:rPr>
                <w:color w:val="FF0000"/>
              </w:rPr>
            </w:pPr>
            <w:r>
              <w:rPr>
                <w:color w:val="000000" w:themeColor="text1"/>
              </w:rPr>
              <w:t>Home-b</w:t>
            </w:r>
            <w:r w:rsidR="00DE476F" w:rsidRPr="00EA1411">
              <w:rPr>
                <w:color w:val="000000" w:themeColor="text1"/>
              </w:rPr>
              <w:t xml:space="preserve">ased and </w:t>
            </w:r>
            <w:r w:rsidR="008265E4" w:rsidRPr="00EA1411">
              <w:rPr>
                <w:color w:val="000000" w:themeColor="text1"/>
              </w:rPr>
              <w:t>Various</w:t>
            </w:r>
            <w:r w:rsidR="00D57AC3" w:rsidRPr="00EA1411">
              <w:rPr>
                <w:color w:val="000000" w:themeColor="text1"/>
              </w:rPr>
              <w:t xml:space="preserve"> </w:t>
            </w:r>
          </w:p>
        </w:tc>
      </w:tr>
      <w:tr w:rsidR="0088263E" w:rsidRPr="00EA1411" w:rsidTr="0088263E">
        <w:trPr>
          <w:trHeight w:val="251"/>
        </w:trPr>
        <w:tc>
          <w:tcPr>
            <w:tcW w:w="2178" w:type="dxa"/>
            <w:shd w:val="clear" w:color="auto" w:fill="D9D9D9" w:themeFill="background1" w:themeFillShade="D9"/>
            <w:vAlign w:val="center"/>
          </w:tcPr>
          <w:p w:rsidR="0088263E" w:rsidRPr="00EA1411" w:rsidRDefault="0088263E" w:rsidP="003A5457">
            <w:pPr>
              <w:tabs>
                <w:tab w:val="left" w:pos="1410"/>
              </w:tabs>
              <w:jc w:val="both"/>
              <w:rPr>
                <w:b/>
              </w:rPr>
            </w:pPr>
            <w:r w:rsidRPr="00EA1411">
              <w:rPr>
                <w:b/>
              </w:rPr>
              <w:t>Application deadline</w:t>
            </w:r>
          </w:p>
        </w:tc>
        <w:tc>
          <w:tcPr>
            <w:tcW w:w="7398" w:type="dxa"/>
            <w:vAlign w:val="center"/>
          </w:tcPr>
          <w:p w:rsidR="0088263E" w:rsidRPr="00EA1411" w:rsidRDefault="001938C6" w:rsidP="003A5457">
            <w:pPr>
              <w:tabs>
                <w:tab w:val="left" w:pos="1410"/>
              </w:tabs>
              <w:jc w:val="both"/>
            </w:pPr>
            <w:r w:rsidRPr="00EA1411">
              <w:t>4</w:t>
            </w:r>
            <w:r w:rsidR="005450EF" w:rsidRPr="00EA1411">
              <w:t xml:space="preserve"> </w:t>
            </w:r>
            <w:r w:rsidRPr="00EA1411">
              <w:t>weeks from date of publishing</w:t>
            </w:r>
          </w:p>
        </w:tc>
      </w:tr>
      <w:tr w:rsidR="0088263E" w:rsidRPr="00EA1411" w:rsidTr="0088263E">
        <w:trPr>
          <w:trHeight w:val="332"/>
        </w:trPr>
        <w:tc>
          <w:tcPr>
            <w:tcW w:w="2178" w:type="dxa"/>
            <w:shd w:val="clear" w:color="auto" w:fill="D9D9D9" w:themeFill="background1" w:themeFillShade="D9"/>
            <w:vAlign w:val="center"/>
          </w:tcPr>
          <w:p w:rsidR="0088263E" w:rsidRPr="00EA1411" w:rsidRDefault="0088263E" w:rsidP="003A5457">
            <w:pPr>
              <w:tabs>
                <w:tab w:val="left" w:pos="1410"/>
              </w:tabs>
              <w:jc w:val="both"/>
              <w:rPr>
                <w:b/>
              </w:rPr>
            </w:pPr>
            <w:r w:rsidRPr="00EA1411">
              <w:rPr>
                <w:b/>
              </w:rPr>
              <w:t>Type of Contract</w:t>
            </w:r>
          </w:p>
        </w:tc>
        <w:tc>
          <w:tcPr>
            <w:tcW w:w="7398" w:type="dxa"/>
            <w:vAlign w:val="center"/>
          </w:tcPr>
          <w:p w:rsidR="0088263E" w:rsidRPr="00EA1411" w:rsidRDefault="0088263E" w:rsidP="003A5457">
            <w:pPr>
              <w:tabs>
                <w:tab w:val="left" w:pos="1410"/>
              </w:tabs>
              <w:jc w:val="both"/>
            </w:pPr>
            <w:r w:rsidRPr="00EA1411">
              <w:t xml:space="preserve">Individual </w:t>
            </w:r>
            <w:r w:rsidR="00993991" w:rsidRPr="00EA1411">
              <w:t>Contractor</w:t>
            </w:r>
          </w:p>
        </w:tc>
      </w:tr>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3A5457">
            <w:pPr>
              <w:tabs>
                <w:tab w:val="left" w:pos="1410"/>
              </w:tabs>
              <w:jc w:val="both"/>
              <w:rPr>
                <w:b/>
              </w:rPr>
            </w:pPr>
            <w:r w:rsidRPr="00EA1411">
              <w:rPr>
                <w:b/>
              </w:rPr>
              <w:t>Post Level</w:t>
            </w:r>
          </w:p>
        </w:tc>
        <w:tc>
          <w:tcPr>
            <w:tcW w:w="7398" w:type="dxa"/>
            <w:vAlign w:val="center"/>
          </w:tcPr>
          <w:p w:rsidR="0088263E" w:rsidRPr="00EA1411" w:rsidRDefault="005A213E" w:rsidP="003A5457">
            <w:pPr>
              <w:tabs>
                <w:tab w:val="left" w:pos="1410"/>
              </w:tabs>
              <w:jc w:val="both"/>
            </w:pPr>
            <w:r>
              <w:t xml:space="preserve">National </w:t>
            </w:r>
            <w:r w:rsidR="00CC5F48">
              <w:t xml:space="preserve"> </w:t>
            </w:r>
            <w:r w:rsidR="0088263E" w:rsidRPr="00EA1411">
              <w:t>Consul</w:t>
            </w:r>
            <w:r w:rsidR="008265E4" w:rsidRPr="00EA1411">
              <w:t>tant</w:t>
            </w:r>
          </w:p>
        </w:tc>
      </w:tr>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3A5457">
            <w:pPr>
              <w:tabs>
                <w:tab w:val="left" w:pos="1410"/>
              </w:tabs>
              <w:jc w:val="both"/>
              <w:rPr>
                <w:b/>
              </w:rPr>
            </w:pPr>
            <w:r w:rsidRPr="00EA1411">
              <w:rPr>
                <w:b/>
              </w:rPr>
              <w:t>Languages required:</w:t>
            </w:r>
          </w:p>
        </w:tc>
        <w:tc>
          <w:tcPr>
            <w:tcW w:w="7398" w:type="dxa"/>
            <w:vAlign w:val="center"/>
          </w:tcPr>
          <w:p w:rsidR="0088263E" w:rsidRPr="00EA1411" w:rsidRDefault="008265E4" w:rsidP="003A5457">
            <w:pPr>
              <w:tabs>
                <w:tab w:val="left" w:pos="1410"/>
              </w:tabs>
              <w:jc w:val="both"/>
            </w:pPr>
            <w:r w:rsidRPr="00EA1411">
              <w:t>English</w:t>
            </w:r>
            <w:r w:rsidR="00FD17BA">
              <w:t>, French, Portuguese</w:t>
            </w:r>
          </w:p>
        </w:tc>
      </w:tr>
      <w:tr w:rsidR="001A3656" w:rsidRPr="00EA1411" w:rsidTr="0088263E">
        <w:trPr>
          <w:trHeight w:val="260"/>
        </w:trPr>
        <w:tc>
          <w:tcPr>
            <w:tcW w:w="2178" w:type="dxa"/>
            <w:shd w:val="clear" w:color="auto" w:fill="D9D9D9" w:themeFill="background1" w:themeFillShade="D9"/>
            <w:vAlign w:val="center"/>
          </w:tcPr>
          <w:p w:rsidR="001A3656" w:rsidRPr="00EA1411" w:rsidRDefault="001A3656" w:rsidP="003A5457">
            <w:pPr>
              <w:tabs>
                <w:tab w:val="left" w:pos="1410"/>
              </w:tabs>
              <w:jc w:val="both"/>
              <w:rPr>
                <w:b/>
              </w:rPr>
            </w:pPr>
            <w:r w:rsidRPr="00EA1411">
              <w:rPr>
                <w:b/>
              </w:rPr>
              <w:t>Duty Station</w:t>
            </w:r>
          </w:p>
        </w:tc>
        <w:tc>
          <w:tcPr>
            <w:tcW w:w="7398" w:type="dxa"/>
            <w:vAlign w:val="center"/>
          </w:tcPr>
          <w:p w:rsidR="001A3656" w:rsidRPr="00EA1411" w:rsidRDefault="00482E9F" w:rsidP="003A5457">
            <w:pPr>
              <w:jc w:val="both"/>
              <w:rPr>
                <w:rFonts w:eastAsia="Times New Roman" w:cs="Times New Roman"/>
              </w:rPr>
            </w:pPr>
            <w:r>
              <w:rPr>
                <w:rFonts w:eastAsia="Times New Roman" w:cs="Times New Roman"/>
              </w:rPr>
              <w:t xml:space="preserve">Various </w:t>
            </w:r>
          </w:p>
        </w:tc>
      </w:tr>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3A5457">
            <w:pPr>
              <w:tabs>
                <w:tab w:val="left" w:pos="1410"/>
              </w:tabs>
              <w:jc w:val="both"/>
              <w:rPr>
                <w:b/>
              </w:rPr>
            </w:pPr>
            <w:r w:rsidRPr="00EA1411">
              <w:rPr>
                <w:b/>
              </w:rPr>
              <w:t>Duration of Initial Contract:</w:t>
            </w:r>
          </w:p>
        </w:tc>
        <w:tc>
          <w:tcPr>
            <w:tcW w:w="7398" w:type="dxa"/>
            <w:vAlign w:val="center"/>
          </w:tcPr>
          <w:p w:rsidR="0088263E" w:rsidRPr="00EA1411" w:rsidRDefault="00D3419A" w:rsidP="003A5457">
            <w:pPr>
              <w:tabs>
                <w:tab w:val="left" w:pos="1410"/>
              </w:tabs>
              <w:jc w:val="both"/>
            </w:pPr>
            <w:r w:rsidRPr="00EA1411">
              <w:rPr>
                <w:rFonts w:eastAsia="Times New Roman" w:cs="Times New Roman"/>
              </w:rPr>
              <w:t>Varies from a few days to several months</w:t>
            </w:r>
          </w:p>
        </w:tc>
      </w:tr>
    </w:tbl>
    <w:p w:rsidR="009E2B22" w:rsidRPr="00235AB8" w:rsidRDefault="008C0B0A" w:rsidP="003A5457">
      <w:pPr>
        <w:tabs>
          <w:tab w:val="left" w:pos="1410"/>
        </w:tabs>
        <w:spacing w:after="60"/>
        <w:jc w:val="both"/>
        <w:rPr>
          <w:b/>
          <w:color w:val="0070C0"/>
        </w:rPr>
      </w:pPr>
      <w:r>
        <w:rPr>
          <w:b/>
          <w:color w:val="0070C0"/>
        </w:rPr>
        <w:br/>
      </w:r>
      <w:r w:rsidR="009E2B22" w:rsidRPr="00235AB8">
        <w:rPr>
          <w:b/>
          <w:color w:val="0070C0"/>
        </w:rPr>
        <w:t>BACKGROUND</w:t>
      </w:r>
    </w:p>
    <w:tbl>
      <w:tblPr>
        <w:tblStyle w:val="TableGrid"/>
        <w:tblW w:w="0" w:type="auto"/>
        <w:tblLook w:val="04A0" w:firstRow="1" w:lastRow="0" w:firstColumn="1" w:lastColumn="0" w:noHBand="0" w:noVBand="1"/>
      </w:tblPr>
      <w:tblGrid>
        <w:gridCol w:w="9010"/>
      </w:tblGrid>
      <w:tr w:rsidR="0065710B" w:rsidRPr="00235AB8" w:rsidTr="0065710B">
        <w:tc>
          <w:tcPr>
            <w:tcW w:w="9576" w:type="dxa"/>
          </w:tcPr>
          <w:p w:rsidR="00B80015" w:rsidRDefault="00B80015" w:rsidP="00952511">
            <w:pPr>
              <w:jc w:val="both"/>
            </w:pPr>
            <w:r>
              <w:t>The United Nations Development Programme (UNDP) is the UN’s global development network, advocating for change and connecting countries to knowledge, experience and resources to help people build a better life. We are on the ground in some 170 countries, working with them on their own solutions to global and national development challenges, and</w:t>
            </w:r>
            <w:r>
              <w:rPr>
                <w:szCs w:val="24"/>
              </w:rPr>
              <w:t xml:space="preserve"> coordinating the efforts of the United Nations at country level.</w:t>
            </w:r>
            <w:r>
              <w:t xml:space="preserve"> </w:t>
            </w:r>
          </w:p>
          <w:p w:rsidR="00B80015" w:rsidRDefault="00B80015" w:rsidP="00952511">
            <w:pPr>
              <w:jc w:val="both"/>
            </w:pPr>
          </w:p>
          <w:p w:rsidR="00B80015" w:rsidRDefault="00B80015" w:rsidP="00B80015">
            <w:pPr>
              <w:jc w:val="both"/>
              <w:rPr>
                <w:szCs w:val="24"/>
              </w:rPr>
            </w:pPr>
            <w:r>
              <w:rPr>
                <w:szCs w:val="24"/>
              </w:rPr>
              <w:t xml:space="preserve">Aiming to eradicate poverty, violence and hunger, UNDP supports countries in Africa to translate economic growth into long-lasting, inclusive human development, in line with the Sustainable Development Goals (SDGs) and the broader 2030 Agenda for Sustainable Development. The </w:t>
            </w:r>
            <w:r w:rsidR="00181E79">
              <w:rPr>
                <w:szCs w:val="24"/>
              </w:rPr>
              <w:t>organization</w:t>
            </w:r>
            <w:r>
              <w:rPr>
                <w:szCs w:val="24"/>
              </w:rPr>
              <w:t xml:space="preserve"> works with governments, regional </w:t>
            </w:r>
            <w:r w:rsidR="00181E79">
              <w:rPr>
                <w:szCs w:val="24"/>
              </w:rPr>
              <w:t>organizations</w:t>
            </w:r>
            <w:r>
              <w:rPr>
                <w:szCs w:val="24"/>
              </w:rPr>
              <w:t>, businesses and communities, helping countries to develop capacity, share knowledge and mobilize funds for sustainable development.</w:t>
            </w:r>
          </w:p>
          <w:p w:rsidR="00B80015" w:rsidRDefault="00B80015" w:rsidP="00B80015">
            <w:pPr>
              <w:jc w:val="both"/>
              <w:rPr>
                <w:szCs w:val="24"/>
              </w:rPr>
            </w:pPr>
          </w:p>
          <w:p w:rsidR="00AB19A8" w:rsidRPr="003638D3" w:rsidRDefault="00A7685F" w:rsidP="003A5457">
            <w:pPr>
              <w:jc w:val="both"/>
            </w:pPr>
            <w:r>
              <w:t xml:space="preserve">At UNDP, external and internal communication—nationally, regionally and globally—is critical to achieving both development results and business objectives. Skillful communication </w:t>
            </w:r>
            <w:r w:rsidR="0022601E">
              <w:t>contributes to transparency and development effectiveness</w:t>
            </w:r>
            <w:r>
              <w:t xml:space="preserve">, attracts and fosters strong partnerships, </w:t>
            </w:r>
            <w:r w:rsidR="0022601E">
              <w:t xml:space="preserve">and </w:t>
            </w:r>
            <w:r>
              <w:t xml:space="preserve">can boost resource mobilization. </w:t>
            </w:r>
            <w:r w:rsidR="00AB19A8" w:rsidRPr="00AB19A8">
              <w:rPr>
                <w:szCs w:val="24"/>
              </w:rPr>
              <w:t xml:space="preserve">Communications </w:t>
            </w:r>
            <w:r w:rsidR="003638D3">
              <w:rPr>
                <w:szCs w:val="24"/>
              </w:rPr>
              <w:t xml:space="preserve">also </w:t>
            </w:r>
            <w:r w:rsidR="00AB19A8" w:rsidRPr="00AB19A8">
              <w:rPr>
                <w:szCs w:val="24"/>
              </w:rPr>
              <w:t>play</w:t>
            </w:r>
            <w:r w:rsidR="003638D3">
              <w:rPr>
                <w:szCs w:val="24"/>
              </w:rPr>
              <w:t>s</w:t>
            </w:r>
            <w:r w:rsidR="00AB19A8" w:rsidRPr="00AB19A8">
              <w:rPr>
                <w:szCs w:val="24"/>
              </w:rPr>
              <w:t xml:space="preserve"> a crucial role in positioning UNDP as a </w:t>
            </w:r>
            <w:r w:rsidR="00AB19A8">
              <w:rPr>
                <w:szCs w:val="24"/>
              </w:rPr>
              <w:t xml:space="preserve">credible and </w:t>
            </w:r>
            <w:r w:rsidR="00AB19A8" w:rsidRPr="00AB19A8">
              <w:rPr>
                <w:szCs w:val="24"/>
              </w:rPr>
              <w:t>trusted development partner</w:t>
            </w:r>
            <w:r w:rsidR="0022601E">
              <w:rPr>
                <w:szCs w:val="24"/>
              </w:rPr>
              <w:t xml:space="preserve"> and thought leader</w:t>
            </w:r>
            <w:r w:rsidR="00AB19A8" w:rsidRPr="00AB19A8">
              <w:rPr>
                <w:szCs w:val="24"/>
              </w:rPr>
              <w:t>, creat</w:t>
            </w:r>
            <w:r w:rsidR="00AB19A8">
              <w:rPr>
                <w:szCs w:val="24"/>
              </w:rPr>
              <w:t xml:space="preserve">ing greater awareness about the </w:t>
            </w:r>
            <w:r w:rsidR="00181E79" w:rsidRPr="00AB19A8">
              <w:rPr>
                <w:szCs w:val="24"/>
              </w:rPr>
              <w:t>organization’s</w:t>
            </w:r>
            <w:r w:rsidR="00AB19A8" w:rsidRPr="00AB19A8">
              <w:rPr>
                <w:szCs w:val="24"/>
              </w:rPr>
              <w:t xml:space="preserve"> work a</w:t>
            </w:r>
            <w:r w:rsidR="003638D3">
              <w:rPr>
                <w:szCs w:val="24"/>
              </w:rPr>
              <w:t>nd its impact on the continent.</w:t>
            </w:r>
          </w:p>
          <w:p w:rsidR="00AB19A8" w:rsidRDefault="00AB19A8" w:rsidP="003A5457">
            <w:pPr>
              <w:jc w:val="both"/>
              <w:rPr>
                <w:szCs w:val="24"/>
              </w:rPr>
            </w:pPr>
          </w:p>
          <w:p w:rsidR="00452E7F" w:rsidRDefault="003C7C90" w:rsidP="003A5457">
            <w:pPr>
              <w:jc w:val="both"/>
            </w:pPr>
            <w:r>
              <w:t xml:space="preserve">In order </w:t>
            </w:r>
            <w:r w:rsidR="001A3656">
              <w:t>to ensure continued support to our initiatives</w:t>
            </w:r>
            <w:r w:rsidR="008252A3">
              <w:t xml:space="preserve"> in Africa</w:t>
            </w:r>
            <w:r w:rsidR="00036C99">
              <w:t xml:space="preserve">, </w:t>
            </w:r>
            <w:r w:rsidR="001A3656">
              <w:t>UNDP</w:t>
            </w:r>
            <w:r w:rsidR="00907D42">
              <w:t xml:space="preserve"> </w:t>
            </w:r>
            <w:r w:rsidR="00EA366A">
              <w:t>i</w:t>
            </w:r>
            <w:r w:rsidR="00907D42">
              <w:t>nvites</w:t>
            </w:r>
            <w:r w:rsidR="001A3656">
              <w:t xml:space="preserve"> candidates to send their applications </w:t>
            </w:r>
            <w:r w:rsidR="007700FE">
              <w:t xml:space="preserve">for </w:t>
            </w:r>
            <w:r w:rsidR="00B04BDC">
              <w:t xml:space="preserve">inclusion in </w:t>
            </w:r>
            <w:r w:rsidR="001A3656">
              <w:t xml:space="preserve">a </w:t>
            </w:r>
            <w:r w:rsidR="00395584">
              <w:t xml:space="preserve">Vetted </w:t>
            </w:r>
            <w:r w:rsidR="001A3656">
              <w:t xml:space="preserve">Roster </w:t>
            </w:r>
            <w:r w:rsidR="003638D3">
              <w:t xml:space="preserve">of </w:t>
            </w:r>
            <w:r w:rsidR="002A6ED7" w:rsidRPr="00C12052">
              <w:t>external</w:t>
            </w:r>
            <w:r w:rsidR="00452E7F" w:rsidRPr="00452E7F">
              <w:t xml:space="preserve"> experts. </w:t>
            </w:r>
            <w:r w:rsidR="00B04BDC">
              <w:t>The process of including cand</w:t>
            </w:r>
            <w:r w:rsidR="0022601E">
              <w:t xml:space="preserve">idates in the Expert Roster is </w:t>
            </w:r>
            <w:r w:rsidR="00B04BDC">
              <w:t>described in the la</w:t>
            </w:r>
            <w:r w:rsidR="0022601E">
              <w:t>t</w:t>
            </w:r>
            <w:r w:rsidR="00B04BDC">
              <w:t>ter sections of this advertisement</w:t>
            </w:r>
            <w:r w:rsidR="00452E7F" w:rsidRPr="00452E7F">
              <w:t>.</w:t>
            </w:r>
          </w:p>
          <w:p w:rsidR="0070582C" w:rsidRDefault="0070582C" w:rsidP="003A5457">
            <w:pPr>
              <w:jc w:val="both"/>
            </w:pPr>
          </w:p>
          <w:p w:rsidR="0037796B" w:rsidRPr="00614780" w:rsidRDefault="0037796B" w:rsidP="003A5457">
            <w:pPr>
              <w:jc w:val="both"/>
              <w:rPr>
                <w:b/>
              </w:rPr>
            </w:pPr>
            <w:r w:rsidRPr="00614780">
              <w:rPr>
                <w:b/>
              </w:rPr>
              <w:t xml:space="preserve">To be considered for inclusion in the roster, applications would need to have expertise in one or more of </w:t>
            </w:r>
            <w:r w:rsidR="003C7C90" w:rsidRPr="00614780">
              <w:rPr>
                <w:b/>
              </w:rPr>
              <w:t xml:space="preserve">the following </w:t>
            </w:r>
            <w:r w:rsidR="00AB19A8" w:rsidRPr="00614780">
              <w:rPr>
                <w:b/>
              </w:rPr>
              <w:t>areas:</w:t>
            </w:r>
          </w:p>
          <w:p w:rsidR="0037796B" w:rsidRPr="00614780" w:rsidRDefault="0037796B" w:rsidP="003A5457">
            <w:pPr>
              <w:jc w:val="both"/>
              <w:rPr>
                <w:b/>
              </w:rPr>
            </w:pPr>
          </w:p>
          <w:p w:rsidR="007C2B03" w:rsidRPr="007C2B03" w:rsidRDefault="007C2B03" w:rsidP="007C2B03">
            <w:pPr>
              <w:pStyle w:val="ListParagraph"/>
              <w:numPr>
                <w:ilvl w:val="0"/>
                <w:numId w:val="8"/>
              </w:numPr>
              <w:jc w:val="both"/>
            </w:pPr>
            <w:r w:rsidRPr="007C2B03">
              <w:t>Writing/e</w:t>
            </w:r>
            <w:r w:rsidR="00045F04" w:rsidRPr="007C2B03">
              <w:t>diting</w:t>
            </w:r>
            <w:r w:rsidR="00A50DB1" w:rsidRPr="007C2B03">
              <w:t xml:space="preserve"> knowledge and advocacy products</w:t>
            </w:r>
            <w:r w:rsidR="003C2E5F">
              <w:t>;</w:t>
            </w:r>
          </w:p>
          <w:p w:rsidR="00A50DB1" w:rsidRDefault="00045F04" w:rsidP="003A5457">
            <w:pPr>
              <w:pStyle w:val="ListParagraph"/>
              <w:numPr>
                <w:ilvl w:val="0"/>
                <w:numId w:val="8"/>
              </w:numPr>
              <w:jc w:val="both"/>
            </w:pPr>
            <w:r w:rsidRPr="007C2B03">
              <w:t>G</w:t>
            </w:r>
            <w:r w:rsidR="002D378D">
              <w:t>raphic d</w:t>
            </w:r>
            <w:r w:rsidR="007C2B03">
              <w:t>esign and desktop publishing</w:t>
            </w:r>
            <w:r w:rsidR="003C2E5F">
              <w:t>;</w:t>
            </w:r>
          </w:p>
          <w:p w:rsidR="004C7120" w:rsidRDefault="004C7120" w:rsidP="004C7120">
            <w:pPr>
              <w:pStyle w:val="ListParagraph"/>
              <w:numPr>
                <w:ilvl w:val="0"/>
                <w:numId w:val="8"/>
              </w:numPr>
              <w:contextualSpacing w:val="0"/>
              <w:jc w:val="both"/>
            </w:pPr>
            <w:r>
              <w:t>D</w:t>
            </w:r>
            <w:r w:rsidRPr="007C2B03">
              <w:t>igital</w:t>
            </w:r>
            <w:r w:rsidR="002D378D">
              <w:t xml:space="preserve"> c</w:t>
            </w:r>
            <w:r w:rsidRPr="007C2B03">
              <w:t>ommunications</w:t>
            </w:r>
            <w:r>
              <w:t>: Social media, online community outreach, website content and technical management</w:t>
            </w:r>
            <w:r w:rsidR="003C2E5F">
              <w:t>;</w:t>
            </w:r>
          </w:p>
          <w:p w:rsidR="002D378D" w:rsidRPr="007C2B03" w:rsidRDefault="002D378D" w:rsidP="004C7120">
            <w:pPr>
              <w:pStyle w:val="ListParagraph"/>
              <w:numPr>
                <w:ilvl w:val="0"/>
                <w:numId w:val="8"/>
              </w:numPr>
              <w:contextualSpacing w:val="0"/>
              <w:jc w:val="both"/>
            </w:pPr>
            <w:r>
              <w:t>Communications train</w:t>
            </w:r>
            <w:r w:rsidR="00DD2E10">
              <w:t>ing</w:t>
            </w:r>
            <w:r>
              <w:t>: Experts in media relations, crisis communi</w:t>
            </w:r>
            <w:r w:rsidR="003C2E5F">
              <w:t>cations, strategy development;</w:t>
            </w:r>
          </w:p>
          <w:p w:rsidR="008252A3" w:rsidRPr="007C2B03" w:rsidRDefault="008252A3" w:rsidP="008252A3">
            <w:pPr>
              <w:pStyle w:val="ListParagraph"/>
              <w:numPr>
                <w:ilvl w:val="0"/>
                <w:numId w:val="8"/>
              </w:numPr>
              <w:contextualSpacing w:val="0"/>
              <w:jc w:val="both"/>
            </w:pPr>
            <w:r w:rsidRPr="007C2B03">
              <w:t xml:space="preserve">Video </w:t>
            </w:r>
            <w:r>
              <w:t>and infographic video p</w:t>
            </w:r>
            <w:r w:rsidRPr="007C2B03">
              <w:t>roduction</w:t>
            </w:r>
            <w:r>
              <w:t xml:space="preserve">: videographers, video editors, </w:t>
            </w:r>
            <w:r w:rsidR="003C2E5F">
              <w:t>infographic video scriptwriters;</w:t>
            </w:r>
          </w:p>
          <w:p w:rsidR="00452E7F" w:rsidRPr="00235AB8" w:rsidRDefault="00045F04" w:rsidP="008252A3">
            <w:pPr>
              <w:pStyle w:val="ListParagraph"/>
              <w:numPr>
                <w:ilvl w:val="0"/>
                <w:numId w:val="8"/>
              </w:numPr>
              <w:jc w:val="both"/>
            </w:pPr>
            <w:r w:rsidRPr="007C2B03">
              <w:t>P</w:t>
            </w:r>
            <w:r w:rsidR="002D378D">
              <w:t>hotography and photo d</w:t>
            </w:r>
            <w:r w:rsidRPr="007C2B03">
              <w:t xml:space="preserve">atabase </w:t>
            </w:r>
            <w:r w:rsidR="002D378D">
              <w:t>management.</w:t>
            </w:r>
          </w:p>
        </w:tc>
      </w:tr>
    </w:tbl>
    <w:p w:rsidR="00EA366A" w:rsidRDefault="00EA366A" w:rsidP="003A5457">
      <w:pPr>
        <w:tabs>
          <w:tab w:val="left" w:pos="1410"/>
        </w:tabs>
        <w:jc w:val="both"/>
        <w:rPr>
          <w:b/>
          <w:color w:val="0070C0"/>
        </w:rPr>
      </w:pPr>
    </w:p>
    <w:p w:rsidR="00EA366A" w:rsidRDefault="00EA366A" w:rsidP="003A5457">
      <w:pPr>
        <w:tabs>
          <w:tab w:val="left" w:pos="1410"/>
        </w:tabs>
        <w:jc w:val="both"/>
        <w:rPr>
          <w:b/>
          <w:color w:val="0070C0"/>
        </w:rPr>
      </w:pPr>
    </w:p>
    <w:p w:rsidR="00944F40" w:rsidRPr="00235AB8" w:rsidRDefault="008C0B0A" w:rsidP="003A5457">
      <w:pPr>
        <w:tabs>
          <w:tab w:val="left" w:pos="1410"/>
        </w:tabs>
        <w:jc w:val="both"/>
        <w:rPr>
          <w:b/>
          <w:color w:val="0070C0"/>
        </w:rPr>
      </w:pPr>
      <w:r>
        <w:rPr>
          <w:b/>
          <w:color w:val="0070C0"/>
        </w:rPr>
        <w:lastRenderedPageBreak/>
        <w:br/>
      </w:r>
      <w:r w:rsidR="0088263E" w:rsidRPr="00235AB8">
        <w:rPr>
          <w:b/>
          <w:color w:val="0070C0"/>
        </w:rPr>
        <w:t>DUTIES AND RESPONSIBILITIES</w:t>
      </w:r>
    </w:p>
    <w:tbl>
      <w:tblPr>
        <w:tblStyle w:val="TableGrid"/>
        <w:tblW w:w="0" w:type="auto"/>
        <w:tblLook w:val="04A0" w:firstRow="1" w:lastRow="0" w:firstColumn="1" w:lastColumn="0" w:noHBand="0" w:noVBand="1"/>
      </w:tblPr>
      <w:tblGrid>
        <w:gridCol w:w="9010"/>
      </w:tblGrid>
      <w:tr w:rsidR="0065710B" w:rsidRPr="000C2462" w:rsidTr="00CF2085">
        <w:trPr>
          <w:trHeight w:val="980"/>
        </w:trPr>
        <w:tc>
          <w:tcPr>
            <w:tcW w:w="9576" w:type="dxa"/>
          </w:tcPr>
          <w:p w:rsidR="00425FF0" w:rsidRPr="008252A3" w:rsidRDefault="00F5012E" w:rsidP="003A5457">
            <w:pPr>
              <w:jc w:val="both"/>
            </w:pPr>
            <w:r w:rsidRPr="000C2462">
              <w:t xml:space="preserve"> </w:t>
            </w:r>
            <w:r w:rsidR="00425FF0" w:rsidRPr="000C2462">
              <w:rPr>
                <w:b/>
              </w:rPr>
              <w:t xml:space="preserve">Tasks assigned in each individual assignment may include one or more of the </w:t>
            </w:r>
            <w:r w:rsidR="00A50DB1" w:rsidRPr="000C2462">
              <w:rPr>
                <w:b/>
              </w:rPr>
              <w:t>following:</w:t>
            </w:r>
          </w:p>
          <w:p w:rsidR="00EC70F7" w:rsidRPr="000C2462" w:rsidRDefault="00EC70F7" w:rsidP="003A5457">
            <w:pPr>
              <w:jc w:val="both"/>
              <w:rPr>
                <w:b/>
              </w:rPr>
            </w:pPr>
          </w:p>
          <w:p w:rsidR="008252A3" w:rsidRPr="00F366E0" w:rsidRDefault="008252A3" w:rsidP="00F366E0">
            <w:pPr>
              <w:pStyle w:val="ListParagraph"/>
              <w:numPr>
                <w:ilvl w:val="0"/>
                <w:numId w:val="44"/>
              </w:numPr>
              <w:jc w:val="both"/>
              <w:rPr>
                <w:rFonts w:eastAsia="Times New Roman" w:cs="Times New Roman"/>
              </w:rPr>
            </w:pPr>
            <w:r w:rsidRPr="00F366E0">
              <w:rPr>
                <w:rFonts w:eastAsia="Times New Roman" w:cs="Times New Roman"/>
                <w:bCs/>
              </w:rPr>
              <w:t>Writing and editing of knowledge and advocacy products targeting ex</w:t>
            </w:r>
            <w:r w:rsidR="003C2E5F">
              <w:rPr>
                <w:rFonts w:eastAsia="Times New Roman" w:cs="Times New Roman"/>
                <w:bCs/>
              </w:rPr>
              <w:t>ternal audiences and the media;</w:t>
            </w:r>
          </w:p>
          <w:p w:rsidR="008252A3" w:rsidRPr="00B45CD5" w:rsidRDefault="00537213" w:rsidP="00B45CD5">
            <w:pPr>
              <w:pStyle w:val="ListParagraph"/>
              <w:numPr>
                <w:ilvl w:val="0"/>
                <w:numId w:val="42"/>
              </w:numPr>
              <w:jc w:val="both"/>
              <w:rPr>
                <w:rFonts w:cstheme="minorHAnsi"/>
              </w:rPr>
            </w:pPr>
            <w:r w:rsidRPr="00B45CD5">
              <w:rPr>
                <w:rFonts w:cstheme="minorHAnsi"/>
              </w:rPr>
              <w:t xml:space="preserve">Draft, summarize </w:t>
            </w:r>
            <w:r w:rsidR="008252A3" w:rsidRPr="00B45CD5">
              <w:rPr>
                <w:rFonts w:cstheme="minorHAnsi"/>
              </w:rPr>
              <w:t>and edit succinct communications pieces</w:t>
            </w:r>
            <w:r w:rsidR="00A669AD" w:rsidRPr="00B45CD5">
              <w:rPr>
                <w:rFonts w:cstheme="minorHAnsi"/>
              </w:rPr>
              <w:t xml:space="preserve"> of varying length</w:t>
            </w:r>
            <w:r w:rsidR="008252A3" w:rsidRPr="00B45CD5">
              <w:rPr>
                <w:rFonts w:cstheme="minorHAnsi"/>
              </w:rPr>
              <w:t xml:space="preserve"> </w:t>
            </w:r>
            <w:r w:rsidR="0048319F" w:rsidRPr="00B45CD5">
              <w:rPr>
                <w:rFonts w:cstheme="minorHAnsi"/>
              </w:rPr>
              <w:t xml:space="preserve">for different </w:t>
            </w:r>
            <w:r w:rsidRPr="00B45CD5">
              <w:rPr>
                <w:rFonts w:cstheme="minorHAnsi"/>
              </w:rPr>
              <w:t xml:space="preserve">internal and external </w:t>
            </w:r>
            <w:r w:rsidR="0048319F" w:rsidRPr="00B45CD5">
              <w:rPr>
                <w:rFonts w:cstheme="minorHAnsi"/>
              </w:rPr>
              <w:t xml:space="preserve">audiences </w:t>
            </w:r>
            <w:r w:rsidR="008252A3" w:rsidRPr="00B45CD5">
              <w:rPr>
                <w:rFonts w:cstheme="minorHAnsi"/>
              </w:rPr>
              <w:t xml:space="preserve">in close cooperation with UNDP task managers; </w:t>
            </w:r>
          </w:p>
          <w:p w:rsidR="008252A3" w:rsidRPr="00B45CD5" w:rsidRDefault="008252A3" w:rsidP="00B45CD5">
            <w:pPr>
              <w:pStyle w:val="ListParagraph"/>
              <w:numPr>
                <w:ilvl w:val="0"/>
                <w:numId w:val="42"/>
              </w:numPr>
              <w:jc w:val="both"/>
              <w:rPr>
                <w:rFonts w:cstheme="minorHAnsi"/>
              </w:rPr>
            </w:pPr>
            <w:r w:rsidRPr="00B45CD5">
              <w:rPr>
                <w:rFonts w:cstheme="minorHAnsi"/>
              </w:rPr>
              <w:t xml:space="preserve">Support the substantive revision of </w:t>
            </w:r>
            <w:r w:rsidR="00537213" w:rsidRPr="00B45CD5">
              <w:rPr>
                <w:rFonts w:cstheme="minorHAnsi"/>
              </w:rPr>
              <w:t xml:space="preserve">content </w:t>
            </w:r>
            <w:r w:rsidRPr="00B45CD5">
              <w:rPr>
                <w:rFonts w:cstheme="minorHAnsi"/>
              </w:rPr>
              <w:t>aimed at media outreach in coordination with the author(s), and communications focal po</w:t>
            </w:r>
            <w:r w:rsidR="00A669AD" w:rsidRPr="00B45CD5">
              <w:rPr>
                <w:rFonts w:cstheme="minorHAnsi"/>
              </w:rPr>
              <w:t>ints within relevant UNDP teams;</w:t>
            </w:r>
          </w:p>
          <w:p w:rsidR="00A669AD" w:rsidRPr="00B45CD5" w:rsidRDefault="007A2CBD" w:rsidP="00B45CD5">
            <w:pPr>
              <w:pStyle w:val="ListParagraph"/>
              <w:numPr>
                <w:ilvl w:val="0"/>
                <w:numId w:val="42"/>
              </w:numPr>
              <w:jc w:val="both"/>
              <w:rPr>
                <w:rFonts w:cstheme="minorHAnsi"/>
              </w:rPr>
            </w:pPr>
            <w:r w:rsidRPr="00B45CD5">
              <w:rPr>
                <w:rFonts w:cstheme="minorHAnsi"/>
              </w:rPr>
              <w:t>Under the guidance of the UNDP task manager and authors/specialists d</w:t>
            </w:r>
            <w:r w:rsidR="00A669AD" w:rsidRPr="00B45CD5">
              <w:rPr>
                <w:rFonts w:cstheme="minorHAnsi"/>
              </w:rPr>
              <w:t xml:space="preserve">raft and/or edit </w:t>
            </w:r>
            <w:r w:rsidRPr="00B45CD5">
              <w:rPr>
                <w:rFonts w:cstheme="minorHAnsi"/>
              </w:rPr>
              <w:t xml:space="preserve">publications </w:t>
            </w:r>
            <w:r w:rsidR="00A669AD" w:rsidRPr="00B45CD5">
              <w:rPr>
                <w:rFonts w:cstheme="minorHAnsi"/>
              </w:rPr>
              <w:t>to ensure clarity, consistency and readability of the text for the intended audience;</w:t>
            </w:r>
          </w:p>
          <w:p w:rsidR="008252A3" w:rsidRPr="00B45CD5" w:rsidRDefault="007A2CBD" w:rsidP="00B45CD5">
            <w:pPr>
              <w:pStyle w:val="ListParagraph"/>
              <w:numPr>
                <w:ilvl w:val="0"/>
                <w:numId w:val="42"/>
              </w:numPr>
              <w:jc w:val="both"/>
              <w:rPr>
                <w:rFonts w:cstheme="minorHAnsi"/>
              </w:rPr>
            </w:pPr>
            <w:r w:rsidRPr="00B45CD5">
              <w:rPr>
                <w:rFonts w:cstheme="minorHAnsi"/>
              </w:rPr>
              <w:t>A</w:t>
            </w:r>
            <w:r w:rsidR="00A50DB1" w:rsidRPr="00B45CD5">
              <w:rPr>
                <w:rFonts w:cstheme="minorHAnsi"/>
              </w:rPr>
              <w:t>ssemble all chapters/sections</w:t>
            </w:r>
            <w:r w:rsidR="00DD2E10" w:rsidRPr="00B45CD5">
              <w:rPr>
                <w:rFonts w:cstheme="minorHAnsi"/>
              </w:rPr>
              <w:t xml:space="preserve"> </w:t>
            </w:r>
            <w:r w:rsidR="00A50DB1" w:rsidRPr="00B45CD5">
              <w:rPr>
                <w:rFonts w:cstheme="minorHAnsi"/>
              </w:rPr>
              <w:t xml:space="preserve">suggesting re-writing as necessary, adding/editing </w:t>
            </w:r>
            <w:r w:rsidR="00A71EF8" w:rsidRPr="00B45CD5">
              <w:rPr>
                <w:rFonts w:cstheme="minorHAnsi"/>
              </w:rPr>
              <w:t xml:space="preserve">the draft </w:t>
            </w:r>
            <w:r w:rsidR="00A50DB1" w:rsidRPr="00B45CD5">
              <w:rPr>
                <w:rFonts w:cstheme="minorHAnsi"/>
              </w:rPr>
              <w:t xml:space="preserve">to full completion including all necessary components (table of contents, foreword, preface, introduction, bibliography, tables, annexes, boxes, etc.); </w:t>
            </w:r>
          </w:p>
          <w:p w:rsidR="008252A3" w:rsidRPr="00B45CD5" w:rsidRDefault="00A50DB1" w:rsidP="00B45CD5">
            <w:pPr>
              <w:pStyle w:val="ListParagraph"/>
              <w:numPr>
                <w:ilvl w:val="0"/>
                <w:numId w:val="42"/>
              </w:numPr>
              <w:jc w:val="both"/>
              <w:rPr>
                <w:rFonts w:cstheme="minorHAnsi"/>
              </w:rPr>
            </w:pPr>
            <w:r w:rsidRPr="00B45CD5">
              <w:rPr>
                <w:rFonts w:cstheme="minorHAnsi"/>
              </w:rPr>
              <w:t xml:space="preserve">Point out factual inconsistencies, inconsistencies in arguments, political nuances, faulty logic, and awkward or unclear passages and suggest solutions; </w:t>
            </w:r>
          </w:p>
          <w:p w:rsidR="008252A3" w:rsidRPr="00B45CD5" w:rsidRDefault="007531D6" w:rsidP="00B45CD5">
            <w:pPr>
              <w:pStyle w:val="ListParagraph"/>
              <w:numPr>
                <w:ilvl w:val="0"/>
                <w:numId w:val="42"/>
              </w:numPr>
              <w:jc w:val="both"/>
              <w:rPr>
                <w:rFonts w:cstheme="minorHAnsi"/>
              </w:rPr>
            </w:pPr>
            <w:r w:rsidRPr="00B45CD5">
              <w:rPr>
                <w:rFonts w:cstheme="minorHAnsi"/>
              </w:rPr>
              <w:t>Pursue and e</w:t>
            </w:r>
            <w:r w:rsidR="00A50DB1" w:rsidRPr="00B45CD5">
              <w:rPr>
                <w:rFonts w:cstheme="minorHAnsi"/>
              </w:rPr>
              <w:t xml:space="preserve">nsure timely incorporation of feedback received from internal and external peer reviewers into draft manuscripts;  </w:t>
            </w:r>
          </w:p>
          <w:p w:rsidR="008252A3" w:rsidRPr="00B45CD5" w:rsidRDefault="00A50DB1" w:rsidP="00B45CD5">
            <w:pPr>
              <w:pStyle w:val="ListParagraph"/>
              <w:numPr>
                <w:ilvl w:val="0"/>
                <w:numId w:val="42"/>
              </w:numPr>
              <w:jc w:val="both"/>
              <w:rPr>
                <w:rFonts w:cstheme="minorHAnsi"/>
              </w:rPr>
            </w:pPr>
            <w:r w:rsidRPr="00B45CD5">
              <w:rPr>
                <w:rFonts w:cstheme="minorHAnsi"/>
              </w:rPr>
              <w:t>As appropriate, work closely with the consultant graphic designer to develop ideas for infographics, charts and images that creatively convey key messages/data in the manuscript;</w:t>
            </w:r>
          </w:p>
          <w:p w:rsidR="00425FF0" w:rsidRPr="008252A3" w:rsidRDefault="00A50DB1" w:rsidP="00B45CD5">
            <w:pPr>
              <w:pStyle w:val="ListParagraph"/>
              <w:numPr>
                <w:ilvl w:val="0"/>
                <w:numId w:val="42"/>
              </w:numPr>
              <w:jc w:val="both"/>
              <w:rPr>
                <w:rFonts w:eastAsia="Times New Roman" w:cs="Times New Roman"/>
              </w:rPr>
            </w:pPr>
            <w:r w:rsidRPr="00B45CD5">
              <w:rPr>
                <w:rFonts w:cstheme="minorHAnsi"/>
              </w:rPr>
              <w:t>Proof</w:t>
            </w:r>
            <w:r w:rsidRPr="008252A3">
              <w:rPr>
                <w:rFonts w:eastAsia="Times New Roman" w:cs="Times New Roman"/>
              </w:rPr>
              <w:t>-read final texts as laid out by designer to ensure text an</w:t>
            </w:r>
            <w:r w:rsidR="008252A3">
              <w:rPr>
                <w:rFonts w:eastAsia="Times New Roman" w:cs="Times New Roman"/>
              </w:rPr>
              <w:t>d associated graphics are error-</w:t>
            </w:r>
            <w:r w:rsidRPr="008252A3">
              <w:rPr>
                <w:rFonts w:eastAsia="Times New Roman" w:cs="Times New Roman"/>
              </w:rPr>
              <w:t xml:space="preserve">free. </w:t>
            </w:r>
          </w:p>
          <w:p w:rsidR="000C2462" w:rsidRPr="00181E79" w:rsidRDefault="00CA55D9" w:rsidP="003A5457">
            <w:pPr>
              <w:spacing w:before="100" w:beforeAutospacing="1" w:after="100" w:afterAutospacing="1"/>
              <w:jc w:val="both"/>
              <w:rPr>
                <w:rFonts w:eastAsia="Times New Roman" w:cs="Times New Roman"/>
              </w:rPr>
            </w:pPr>
            <w:r w:rsidRPr="00181E79">
              <w:rPr>
                <w:rFonts w:cstheme="minorHAnsi"/>
                <w:b/>
              </w:rPr>
              <w:t>Graphic d</w:t>
            </w:r>
            <w:r w:rsidR="000C2462" w:rsidRPr="00181E79">
              <w:rPr>
                <w:rFonts w:cstheme="minorHAnsi"/>
                <w:b/>
              </w:rPr>
              <w:t>esign</w:t>
            </w:r>
            <w:r w:rsidR="007C2B03" w:rsidRPr="00181E79">
              <w:rPr>
                <w:rFonts w:cstheme="minorHAnsi"/>
                <w:b/>
              </w:rPr>
              <w:t xml:space="preserve"> and desktop publishing</w:t>
            </w:r>
            <w:r w:rsidR="000C2462" w:rsidRPr="00181E79">
              <w:rPr>
                <w:rFonts w:cstheme="minorHAnsi"/>
                <w:b/>
              </w:rPr>
              <w:t>:</w:t>
            </w:r>
          </w:p>
          <w:p w:rsidR="00A669AD" w:rsidRPr="00CB3E16" w:rsidRDefault="007531D6" w:rsidP="00CB3E16">
            <w:pPr>
              <w:pStyle w:val="ListParagraph"/>
              <w:numPr>
                <w:ilvl w:val="0"/>
                <w:numId w:val="42"/>
              </w:numPr>
              <w:jc w:val="both"/>
            </w:pPr>
            <w:r w:rsidRPr="00CB3E16">
              <w:rPr>
                <w:rFonts w:cstheme="minorHAnsi"/>
              </w:rPr>
              <w:t>Design and lay</w:t>
            </w:r>
            <w:r w:rsidR="00166CAF" w:rsidRPr="00CB3E16">
              <w:rPr>
                <w:rFonts w:cstheme="minorHAnsi"/>
              </w:rPr>
              <w:t xml:space="preserve">out </w:t>
            </w:r>
            <w:r w:rsidR="00A669AD" w:rsidRPr="00CB3E16">
              <w:rPr>
                <w:rFonts w:cstheme="minorHAnsi"/>
              </w:rPr>
              <w:t xml:space="preserve">materials </w:t>
            </w:r>
            <w:r w:rsidR="00166CAF" w:rsidRPr="00CB3E16">
              <w:rPr>
                <w:rFonts w:cstheme="minorHAnsi"/>
              </w:rPr>
              <w:t xml:space="preserve">(e.g. reports, posters, infographics, </w:t>
            </w:r>
            <w:r w:rsidR="009F1E0C" w:rsidRPr="00CB3E16">
              <w:rPr>
                <w:rFonts w:cstheme="minorHAnsi"/>
              </w:rPr>
              <w:t xml:space="preserve">images, </w:t>
            </w:r>
            <w:r w:rsidR="00166CAF" w:rsidRPr="00CB3E16">
              <w:rPr>
                <w:rFonts w:cstheme="minorHAnsi"/>
              </w:rPr>
              <w:t>dynamic presentations</w:t>
            </w:r>
            <w:r w:rsidR="0048319F" w:rsidRPr="00CB3E16">
              <w:rPr>
                <w:rFonts w:cstheme="minorHAnsi"/>
              </w:rPr>
              <w:t>, etc.</w:t>
            </w:r>
            <w:r w:rsidR="00166CAF" w:rsidRPr="00CB3E16">
              <w:rPr>
                <w:rFonts w:cstheme="minorHAnsi"/>
              </w:rPr>
              <w:t xml:space="preserve">) </w:t>
            </w:r>
            <w:r w:rsidR="00A669AD" w:rsidRPr="00CB3E16">
              <w:rPr>
                <w:rFonts w:cstheme="minorHAnsi"/>
              </w:rPr>
              <w:t xml:space="preserve">in </w:t>
            </w:r>
            <w:r w:rsidR="0048319F" w:rsidRPr="00CB3E16">
              <w:rPr>
                <w:rFonts w:cstheme="minorHAnsi"/>
              </w:rPr>
              <w:t xml:space="preserve">a variety of software including </w:t>
            </w:r>
            <w:r w:rsidR="00A669AD" w:rsidRPr="00CB3E16">
              <w:rPr>
                <w:rFonts w:cstheme="minorHAnsi"/>
              </w:rPr>
              <w:t>InDesign, Photoshop, Illustrator, Word</w:t>
            </w:r>
            <w:r w:rsidRPr="00CB3E16">
              <w:rPr>
                <w:rFonts w:cstheme="minorHAnsi"/>
              </w:rPr>
              <w:t xml:space="preserve"> and PowerPoint</w:t>
            </w:r>
            <w:r w:rsidR="00166CAF" w:rsidRPr="00CB3E16">
              <w:rPr>
                <w:rFonts w:cstheme="minorHAnsi"/>
              </w:rPr>
              <w:t xml:space="preserve"> for internal and external audiences, and for presentation, print and online use</w:t>
            </w:r>
            <w:r w:rsidRPr="00CB3E16">
              <w:rPr>
                <w:rFonts w:cstheme="minorHAnsi"/>
              </w:rPr>
              <w:t>;</w:t>
            </w:r>
          </w:p>
          <w:p w:rsidR="00A669AD" w:rsidRPr="00CB3E16" w:rsidRDefault="007531D6" w:rsidP="00CB3E16">
            <w:pPr>
              <w:pStyle w:val="ListParagraph"/>
              <w:numPr>
                <w:ilvl w:val="0"/>
                <w:numId w:val="42"/>
              </w:numPr>
              <w:jc w:val="both"/>
            </w:pPr>
            <w:r w:rsidRPr="00CB3E16">
              <w:rPr>
                <w:rFonts w:cstheme="minorHAnsi"/>
              </w:rPr>
              <w:t xml:space="preserve">Produce </w:t>
            </w:r>
            <w:r w:rsidR="00166CAF" w:rsidRPr="00CB3E16">
              <w:rPr>
                <w:rFonts w:cstheme="minorHAnsi"/>
              </w:rPr>
              <w:t xml:space="preserve">clear, concise and engaging </w:t>
            </w:r>
            <w:r w:rsidR="00A669AD" w:rsidRPr="00CB3E16">
              <w:rPr>
                <w:rFonts w:cstheme="minorHAnsi"/>
              </w:rPr>
              <w:t>materials that convey key messages to target audi</w:t>
            </w:r>
            <w:r w:rsidRPr="00CB3E16">
              <w:rPr>
                <w:rFonts w:cstheme="minorHAnsi"/>
              </w:rPr>
              <w:t>ences;</w:t>
            </w:r>
          </w:p>
          <w:p w:rsidR="00A669AD" w:rsidRPr="00A669AD" w:rsidRDefault="00A669AD" w:rsidP="00CB3E16">
            <w:pPr>
              <w:pStyle w:val="ListParagraph"/>
              <w:numPr>
                <w:ilvl w:val="0"/>
                <w:numId w:val="42"/>
              </w:numPr>
              <w:jc w:val="both"/>
              <w:rPr>
                <w:rFonts w:cstheme="minorHAnsi"/>
              </w:rPr>
            </w:pPr>
            <w:r w:rsidRPr="00CB3E16">
              <w:rPr>
                <w:rFonts w:cstheme="minorHAnsi"/>
              </w:rPr>
              <w:t xml:space="preserve">Image research and management </w:t>
            </w:r>
            <w:r w:rsidR="007531D6" w:rsidRPr="00CB3E16">
              <w:rPr>
                <w:rFonts w:cstheme="minorHAnsi"/>
              </w:rPr>
              <w:t>(including</w:t>
            </w:r>
            <w:r w:rsidRPr="00CB3E16">
              <w:rPr>
                <w:rFonts w:cstheme="minorHAnsi"/>
              </w:rPr>
              <w:t xml:space="preserve"> subjects, permission</w:t>
            </w:r>
            <w:r w:rsidR="00443583" w:rsidRPr="00CB3E16">
              <w:rPr>
                <w:rFonts w:cstheme="minorHAnsi"/>
              </w:rPr>
              <w:t>s</w:t>
            </w:r>
            <w:r w:rsidRPr="00CB3E16">
              <w:rPr>
                <w:rFonts w:cstheme="minorHAnsi"/>
              </w:rPr>
              <w:t>, photo release forms</w:t>
            </w:r>
            <w:r w:rsidR="0080464F" w:rsidRPr="00CB3E16">
              <w:rPr>
                <w:rFonts w:cstheme="minorHAnsi"/>
              </w:rPr>
              <w:t>, etc.</w:t>
            </w:r>
            <w:r w:rsidRPr="00CB3E16">
              <w:rPr>
                <w:rFonts w:cstheme="minorHAnsi"/>
              </w:rPr>
              <w:t>)</w:t>
            </w:r>
            <w:r w:rsidR="007531D6" w:rsidRPr="00CB3E16">
              <w:rPr>
                <w:rFonts w:cstheme="minorHAnsi"/>
              </w:rPr>
              <w:t>;</w:t>
            </w:r>
          </w:p>
          <w:p w:rsidR="007531D6" w:rsidRPr="007531D6" w:rsidRDefault="007531D6" w:rsidP="00CB3E16">
            <w:pPr>
              <w:pStyle w:val="ListParagraph"/>
              <w:numPr>
                <w:ilvl w:val="0"/>
                <w:numId w:val="42"/>
              </w:numPr>
              <w:jc w:val="both"/>
              <w:rPr>
                <w:rFonts w:cstheme="minorHAnsi"/>
              </w:rPr>
            </w:pPr>
            <w:r w:rsidRPr="00CB3E16">
              <w:rPr>
                <w:rFonts w:cstheme="minorHAnsi"/>
              </w:rPr>
              <w:t>Pursue and ensure timely incorporation of feedback received from internal and external reviewers into draft materials;</w:t>
            </w:r>
          </w:p>
          <w:p w:rsidR="00A669AD" w:rsidRDefault="009F1E0C" w:rsidP="00CB3E16">
            <w:pPr>
              <w:pStyle w:val="ListParagraph"/>
              <w:numPr>
                <w:ilvl w:val="0"/>
                <w:numId w:val="42"/>
              </w:numPr>
              <w:jc w:val="both"/>
              <w:rPr>
                <w:rFonts w:cstheme="minorHAnsi"/>
              </w:rPr>
            </w:pPr>
            <w:r>
              <w:rPr>
                <w:rStyle w:val="longtextdescription"/>
              </w:rPr>
              <w:t xml:space="preserve">Preparing materials for printing </w:t>
            </w:r>
            <w:r>
              <w:rPr>
                <w:rFonts w:cstheme="minorHAnsi"/>
              </w:rPr>
              <w:t>in line with UNDP editorial and visual guidelines</w:t>
            </w:r>
            <w:r>
              <w:rPr>
                <w:rStyle w:val="longtextdescription"/>
              </w:rPr>
              <w:t>, advising on print solutions, coordinating with printers</w:t>
            </w:r>
            <w:r w:rsidR="00166CAF" w:rsidRPr="009F1E0C">
              <w:rPr>
                <w:rFonts w:cstheme="minorHAnsi"/>
              </w:rPr>
              <w:t xml:space="preserve"> and</w:t>
            </w:r>
            <w:r>
              <w:rPr>
                <w:rFonts w:cstheme="minorHAnsi"/>
              </w:rPr>
              <w:t xml:space="preserve"> ensuring delivery of </w:t>
            </w:r>
            <w:r w:rsidR="00166CAF" w:rsidRPr="009F1E0C">
              <w:rPr>
                <w:rFonts w:cstheme="minorHAnsi"/>
              </w:rPr>
              <w:t xml:space="preserve">final </w:t>
            </w:r>
            <w:r>
              <w:rPr>
                <w:rFonts w:cstheme="minorHAnsi"/>
              </w:rPr>
              <w:t>error-free agreed materials.</w:t>
            </w:r>
          </w:p>
          <w:p w:rsidR="00DD2E10" w:rsidRPr="00537213" w:rsidRDefault="00DD2E10" w:rsidP="00537213">
            <w:pPr>
              <w:widowControl w:val="0"/>
              <w:overflowPunct w:val="0"/>
              <w:adjustRightInd w:val="0"/>
              <w:jc w:val="both"/>
              <w:rPr>
                <w:rFonts w:cstheme="minorHAnsi"/>
              </w:rPr>
            </w:pPr>
          </w:p>
          <w:p w:rsidR="00A669AD" w:rsidRPr="00181E79" w:rsidRDefault="00CA55D9" w:rsidP="00A669AD">
            <w:pPr>
              <w:widowControl w:val="0"/>
              <w:overflowPunct w:val="0"/>
              <w:adjustRightInd w:val="0"/>
              <w:jc w:val="both"/>
              <w:rPr>
                <w:rFonts w:cstheme="minorHAnsi"/>
                <w:b/>
              </w:rPr>
            </w:pPr>
            <w:r w:rsidRPr="00181E79">
              <w:rPr>
                <w:rFonts w:cstheme="minorHAnsi"/>
                <w:b/>
              </w:rPr>
              <w:t>Digital c</w:t>
            </w:r>
            <w:r w:rsidR="00A669AD" w:rsidRPr="00181E79">
              <w:rPr>
                <w:rFonts w:cstheme="minorHAnsi"/>
                <w:b/>
              </w:rPr>
              <w:t>ommunications</w:t>
            </w:r>
            <w:r w:rsidRPr="00181E79">
              <w:rPr>
                <w:rFonts w:cstheme="minorHAnsi"/>
                <w:b/>
              </w:rPr>
              <w:t>:</w:t>
            </w:r>
          </w:p>
          <w:p w:rsidR="00A669AD" w:rsidRPr="009C35CE" w:rsidRDefault="00A669AD" w:rsidP="00A669AD">
            <w:pPr>
              <w:widowControl w:val="0"/>
              <w:overflowPunct w:val="0"/>
              <w:adjustRightInd w:val="0"/>
              <w:jc w:val="both"/>
              <w:rPr>
                <w:rFonts w:cstheme="minorHAnsi"/>
                <w:b/>
              </w:rPr>
            </w:pPr>
          </w:p>
          <w:p w:rsidR="00443583" w:rsidRPr="009C35CE" w:rsidRDefault="00443583" w:rsidP="00CB3E16">
            <w:pPr>
              <w:pStyle w:val="ListParagraph"/>
              <w:numPr>
                <w:ilvl w:val="0"/>
                <w:numId w:val="42"/>
              </w:numPr>
              <w:jc w:val="both"/>
              <w:rPr>
                <w:rFonts w:cstheme="minorHAnsi"/>
              </w:rPr>
            </w:pPr>
            <w:r>
              <w:rPr>
                <w:rFonts w:cstheme="minorHAnsi"/>
              </w:rPr>
              <w:t>Design, i</w:t>
            </w:r>
            <w:r w:rsidRPr="009C35CE">
              <w:rPr>
                <w:rFonts w:cstheme="minorHAnsi"/>
              </w:rPr>
              <w:t xml:space="preserve">mplement and measure </w:t>
            </w:r>
            <w:r>
              <w:rPr>
                <w:rFonts w:cstheme="minorHAnsi"/>
              </w:rPr>
              <w:t xml:space="preserve">effectiveness of </w:t>
            </w:r>
            <w:r w:rsidRPr="009C35CE">
              <w:rPr>
                <w:rFonts w:cstheme="minorHAnsi"/>
              </w:rPr>
              <w:t>UNDP’s digital strategy</w:t>
            </w:r>
            <w:r>
              <w:rPr>
                <w:rFonts w:cstheme="minorHAnsi"/>
              </w:rPr>
              <w:t>;</w:t>
            </w:r>
          </w:p>
          <w:p w:rsidR="009F1E0C" w:rsidRDefault="00443583" w:rsidP="00CB3E16">
            <w:pPr>
              <w:pStyle w:val="ListParagraph"/>
              <w:numPr>
                <w:ilvl w:val="0"/>
                <w:numId w:val="42"/>
              </w:numPr>
              <w:jc w:val="both"/>
              <w:rPr>
                <w:rFonts w:cstheme="minorHAnsi"/>
              </w:rPr>
            </w:pPr>
            <w:r>
              <w:rPr>
                <w:rFonts w:cstheme="minorHAnsi"/>
              </w:rPr>
              <w:t>Enhance</w:t>
            </w:r>
            <w:r w:rsidR="009F1E0C" w:rsidRPr="009C35CE">
              <w:rPr>
                <w:rFonts w:cstheme="minorHAnsi"/>
              </w:rPr>
              <w:t xml:space="preserve"> and monitor UNDP</w:t>
            </w:r>
            <w:r w:rsidR="009F1E0C">
              <w:rPr>
                <w:rFonts w:cstheme="minorHAnsi"/>
              </w:rPr>
              <w:t>’s presence on diverse and relevant digital channels;</w:t>
            </w:r>
          </w:p>
          <w:p w:rsidR="00A669AD" w:rsidRPr="009F1E0C" w:rsidRDefault="00A669AD" w:rsidP="00CB3E16">
            <w:pPr>
              <w:pStyle w:val="ListParagraph"/>
              <w:numPr>
                <w:ilvl w:val="0"/>
                <w:numId w:val="42"/>
              </w:numPr>
              <w:jc w:val="both"/>
              <w:rPr>
                <w:rFonts w:cstheme="minorHAnsi"/>
              </w:rPr>
            </w:pPr>
            <w:r w:rsidRPr="009C35CE">
              <w:rPr>
                <w:rFonts w:cstheme="minorHAnsi"/>
              </w:rPr>
              <w:t xml:space="preserve">Maintain and </w:t>
            </w:r>
            <w:r w:rsidR="00443583">
              <w:rPr>
                <w:rFonts w:cstheme="minorHAnsi"/>
              </w:rPr>
              <w:t xml:space="preserve">engage </w:t>
            </w:r>
            <w:r w:rsidRPr="009C35CE">
              <w:rPr>
                <w:rFonts w:cstheme="minorHAnsi"/>
              </w:rPr>
              <w:t>UNDP’s online communities, including drafting and editing content such as photos and information-based graphics</w:t>
            </w:r>
            <w:r w:rsidR="009F1E0C">
              <w:rPr>
                <w:rFonts w:cstheme="minorHAnsi"/>
              </w:rPr>
              <w:t>,</w:t>
            </w:r>
            <w:r w:rsidR="00443583">
              <w:rPr>
                <w:rFonts w:cstheme="minorHAnsi"/>
              </w:rPr>
              <w:t xml:space="preserve"> and strategic placement;</w:t>
            </w:r>
          </w:p>
          <w:p w:rsidR="00537213" w:rsidRDefault="00537213" w:rsidP="00CB3E16">
            <w:pPr>
              <w:pStyle w:val="ListParagraph"/>
              <w:numPr>
                <w:ilvl w:val="0"/>
                <w:numId w:val="42"/>
              </w:numPr>
              <w:jc w:val="both"/>
              <w:rPr>
                <w:rFonts w:cstheme="minorHAnsi"/>
              </w:rPr>
            </w:pPr>
            <w:r>
              <w:rPr>
                <w:rFonts w:cstheme="minorHAnsi"/>
              </w:rPr>
              <w:lastRenderedPageBreak/>
              <w:t>Conduct ongoing analysis of UNDP’s audience and use the data and evidence to adjust digital strategy as appropriate;</w:t>
            </w:r>
          </w:p>
          <w:p w:rsidR="009F1E0C" w:rsidRPr="009C35CE" w:rsidRDefault="00334D5F" w:rsidP="00CB3E16">
            <w:pPr>
              <w:pStyle w:val="ListParagraph"/>
              <w:numPr>
                <w:ilvl w:val="0"/>
                <w:numId w:val="42"/>
              </w:numPr>
              <w:jc w:val="both"/>
              <w:rPr>
                <w:rFonts w:cstheme="minorHAnsi"/>
              </w:rPr>
            </w:pPr>
            <w:r>
              <w:rPr>
                <w:rFonts w:cstheme="minorHAnsi"/>
              </w:rPr>
              <w:t xml:space="preserve">Identify, develop and execute creative opportunities, including campaigns, </w:t>
            </w:r>
            <w:r w:rsidR="009F1E0C" w:rsidRPr="009C35CE">
              <w:rPr>
                <w:rFonts w:cstheme="minorHAnsi"/>
              </w:rPr>
              <w:t>to increase awareness</w:t>
            </w:r>
            <w:r w:rsidR="009F1E0C">
              <w:rPr>
                <w:rFonts w:cstheme="minorHAnsi"/>
              </w:rPr>
              <w:t xml:space="preserve"> of UNDP and its priority areas</w:t>
            </w:r>
            <w:r>
              <w:rPr>
                <w:rFonts w:cstheme="minorHAnsi"/>
              </w:rPr>
              <w:t xml:space="preserve"> across relevant digital platforms</w:t>
            </w:r>
            <w:r w:rsidR="009F1E0C">
              <w:rPr>
                <w:rFonts w:cstheme="minorHAnsi"/>
              </w:rPr>
              <w:t>;</w:t>
            </w:r>
          </w:p>
          <w:p w:rsidR="00A669AD" w:rsidRPr="009C35CE" w:rsidRDefault="00334D5F" w:rsidP="00CB3E16">
            <w:pPr>
              <w:pStyle w:val="ListParagraph"/>
              <w:numPr>
                <w:ilvl w:val="0"/>
                <w:numId w:val="42"/>
              </w:numPr>
              <w:jc w:val="both"/>
              <w:rPr>
                <w:rFonts w:cstheme="minorHAnsi"/>
              </w:rPr>
            </w:pPr>
            <w:r>
              <w:rPr>
                <w:rFonts w:cstheme="minorHAnsi"/>
              </w:rPr>
              <w:t>Position</w:t>
            </w:r>
            <w:r w:rsidR="00A669AD" w:rsidRPr="009C35CE">
              <w:rPr>
                <w:rFonts w:cstheme="minorHAnsi"/>
              </w:rPr>
              <w:t xml:space="preserve"> UNDP and its experts on </w:t>
            </w:r>
            <w:r w:rsidR="00A669AD">
              <w:rPr>
                <w:rFonts w:cstheme="minorHAnsi"/>
              </w:rPr>
              <w:t>leading digital media platforms</w:t>
            </w:r>
            <w:r w:rsidR="009F1E0C">
              <w:rPr>
                <w:rFonts w:cstheme="minorHAnsi"/>
              </w:rPr>
              <w:t>;</w:t>
            </w:r>
          </w:p>
          <w:p w:rsidR="00A669AD" w:rsidRPr="009C35CE" w:rsidRDefault="00334D5F" w:rsidP="00CB3E16">
            <w:pPr>
              <w:pStyle w:val="ListParagraph"/>
              <w:numPr>
                <w:ilvl w:val="0"/>
                <w:numId w:val="42"/>
              </w:numPr>
              <w:jc w:val="both"/>
              <w:rPr>
                <w:rFonts w:cstheme="minorHAnsi"/>
              </w:rPr>
            </w:pPr>
            <w:r>
              <w:rPr>
                <w:rFonts w:cstheme="minorHAnsi"/>
              </w:rPr>
              <w:t>Using UN social media guidelines and global good practice, p</w:t>
            </w:r>
            <w:r w:rsidR="00A669AD" w:rsidRPr="009C35CE">
              <w:rPr>
                <w:rFonts w:cstheme="minorHAnsi"/>
              </w:rPr>
              <w:t xml:space="preserve">rovide </w:t>
            </w:r>
            <w:r w:rsidR="009F1E0C">
              <w:rPr>
                <w:rFonts w:cstheme="minorHAnsi"/>
              </w:rPr>
              <w:t xml:space="preserve">training and </w:t>
            </w:r>
            <w:r w:rsidR="00A669AD" w:rsidRPr="009C35CE">
              <w:rPr>
                <w:rFonts w:cstheme="minorHAnsi"/>
              </w:rPr>
              <w:t xml:space="preserve">guidance to </w:t>
            </w:r>
            <w:r w:rsidR="000D1D4B">
              <w:rPr>
                <w:rFonts w:cstheme="minorHAnsi"/>
              </w:rPr>
              <w:t xml:space="preserve">UNDP </w:t>
            </w:r>
            <w:r w:rsidR="00A669AD" w:rsidRPr="009C35CE">
              <w:rPr>
                <w:rFonts w:cstheme="minorHAnsi"/>
              </w:rPr>
              <w:t>colleagues on the</w:t>
            </w:r>
            <w:r w:rsidR="00A669AD">
              <w:rPr>
                <w:rFonts w:cstheme="minorHAnsi"/>
              </w:rPr>
              <w:t xml:space="preserve"> use of social media</w:t>
            </w:r>
            <w:r w:rsidR="009F1E0C">
              <w:rPr>
                <w:rFonts w:cstheme="minorHAnsi"/>
              </w:rPr>
              <w:t>;</w:t>
            </w:r>
          </w:p>
          <w:p w:rsidR="00A669AD" w:rsidRPr="009C35CE" w:rsidRDefault="00A669AD" w:rsidP="00CB3E16">
            <w:pPr>
              <w:pStyle w:val="ListParagraph"/>
              <w:numPr>
                <w:ilvl w:val="0"/>
                <w:numId w:val="42"/>
              </w:numPr>
              <w:jc w:val="both"/>
              <w:rPr>
                <w:rFonts w:cstheme="minorHAnsi"/>
              </w:rPr>
            </w:pPr>
            <w:r w:rsidRPr="009C35CE">
              <w:rPr>
                <w:rFonts w:cstheme="minorHAnsi"/>
              </w:rPr>
              <w:t xml:space="preserve">Monitor </w:t>
            </w:r>
            <w:r w:rsidR="00ED62BF" w:rsidRPr="009C35CE">
              <w:rPr>
                <w:rFonts w:cstheme="minorHAnsi"/>
              </w:rPr>
              <w:t xml:space="preserve">social media </w:t>
            </w:r>
            <w:r w:rsidRPr="009C35CE">
              <w:rPr>
                <w:rFonts w:cstheme="minorHAnsi"/>
              </w:rPr>
              <w:t xml:space="preserve">trends for outreach purposes and appropriately apply that knowledge to increasing </w:t>
            </w:r>
            <w:r>
              <w:rPr>
                <w:rFonts w:cstheme="minorHAnsi"/>
              </w:rPr>
              <w:t>the use of social media at UNDP</w:t>
            </w:r>
            <w:r w:rsidR="00334D5F">
              <w:rPr>
                <w:rFonts w:cstheme="minorHAnsi"/>
              </w:rPr>
              <w:t>;</w:t>
            </w:r>
          </w:p>
          <w:p w:rsidR="00A669AD" w:rsidRPr="00CB3E16" w:rsidRDefault="00A669AD" w:rsidP="00CB3E16">
            <w:pPr>
              <w:pStyle w:val="ListParagraph"/>
              <w:numPr>
                <w:ilvl w:val="0"/>
                <w:numId w:val="42"/>
              </w:numPr>
              <w:jc w:val="both"/>
              <w:rPr>
                <w:rFonts w:cstheme="minorHAnsi"/>
              </w:rPr>
            </w:pPr>
            <w:r w:rsidRPr="009C35CE">
              <w:rPr>
                <w:rFonts w:cstheme="minorHAnsi"/>
              </w:rPr>
              <w:t>Work collaboratively with UNDP’s partners to leverage social net</w:t>
            </w:r>
            <w:r>
              <w:rPr>
                <w:rFonts w:cstheme="minorHAnsi"/>
              </w:rPr>
              <w:t>works to enhance UNDP’s mission</w:t>
            </w:r>
            <w:r w:rsidR="00334D5F">
              <w:rPr>
                <w:rFonts w:cstheme="minorHAnsi"/>
              </w:rPr>
              <w:t>;</w:t>
            </w:r>
          </w:p>
          <w:p w:rsidR="00A669AD" w:rsidRPr="00CB3E16" w:rsidRDefault="00334D5F" w:rsidP="00CB3E16">
            <w:pPr>
              <w:pStyle w:val="ListParagraph"/>
              <w:numPr>
                <w:ilvl w:val="0"/>
                <w:numId w:val="42"/>
              </w:numPr>
              <w:jc w:val="both"/>
              <w:rPr>
                <w:rFonts w:cstheme="minorHAnsi"/>
              </w:rPr>
            </w:pPr>
            <w:r w:rsidRPr="00CB3E16">
              <w:rPr>
                <w:rFonts w:cstheme="minorHAnsi"/>
              </w:rPr>
              <w:t>Assist</w:t>
            </w:r>
            <w:r w:rsidR="00A669AD" w:rsidRPr="00CB3E16">
              <w:rPr>
                <w:rFonts w:cstheme="minorHAnsi"/>
              </w:rPr>
              <w:t xml:space="preserve"> in curating and presenting stories, images and videos in UNDP’s web content management system</w:t>
            </w:r>
            <w:r w:rsidRPr="00CB3E16">
              <w:rPr>
                <w:rFonts w:cstheme="minorHAnsi"/>
              </w:rPr>
              <w:t>;</w:t>
            </w:r>
          </w:p>
          <w:p w:rsidR="00A669AD" w:rsidRPr="00CB3E16" w:rsidRDefault="00A669AD" w:rsidP="00CB3E16">
            <w:pPr>
              <w:pStyle w:val="ListParagraph"/>
              <w:numPr>
                <w:ilvl w:val="0"/>
                <w:numId w:val="42"/>
              </w:numPr>
              <w:jc w:val="both"/>
              <w:rPr>
                <w:rFonts w:cstheme="minorHAnsi"/>
              </w:rPr>
            </w:pPr>
            <w:r w:rsidRPr="00CB3E16">
              <w:rPr>
                <w:rFonts w:cstheme="minorHAnsi"/>
              </w:rPr>
              <w:t xml:space="preserve">Review and edit web stories, headlines and captions, liaising with </w:t>
            </w:r>
            <w:r w:rsidR="00334D5F" w:rsidRPr="00CB3E16">
              <w:rPr>
                <w:rFonts w:cstheme="minorHAnsi"/>
              </w:rPr>
              <w:t xml:space="preserve">relevant </w:t>
            </w:r>
            <w:r w:rsidRPr="00CB3E16">
              <w:rPr>
                <w:rFonts w:cstheme="minorHAnsi"/>
              </w:rPr>
              <w:t>team</w:t>
            </w:r>
            <w:r w:rsidR="00334D5F" w:rsidRPr="00CB3E16">
              <w:rPr>
                <w:rFonts w:cstheme="minorHAnsi"/>
              </w:rPr>
              <w:t>s</w:t>
            </w:r>
            <w:r w:rsidRPr="00CB3E16">
              <w:rPr>
                <w:rFonts w:cstheme="minorHAnsi"/>
              </w:rPr>
              <w:t xml:space="preserve"> to ensure </w:t>
            </w:r>
            <w:r w:rsidR="00334D5F" w:rsidRPr="00CB3E16">
              <w:rPr>
                <w:rFonts w:cstheme="minorHAnsi"/>
              </w:rPr>
              <w:t xml:space="preserve">accuracy and </w:t>
            </w:r>
            <w:r w:rsidRPr="00CB3E16">
              <w:rPr>
                <w:rFonts w:cstheme="minorHAnsi"/>
              </w:rPr>
              <w:t>consistency</w:t>
            </w:r>
            <w:r w:rsidR="00334D5F" w:rsidRPr="00CB3E16">
              <w:rPr>
                <w:rFonts w:cstheme="minorHAnsi"/>
              </w:rPr>
              <w:t>;</w:t>
            </w:r>
          </w:p>
          <w:p w:rsidR="00A669AD" w:rsidRDefault="00A669AD" w:rsidP="00CB3E16">
            <w:pPr>
              <w:pStyle w:val="ListParagraph"/>
              <w:numPr>
                <w:ilvl w:val="0"/>
                <w:numId w:val="42"/>
              </w:numPr>
              <w:jc w:val="both"/>
            </w:pPr>
            <w:r>
              <w:t>Work with content providers to research or rewrite material from the standpoint of reader interest, clarity, political sensitivity, thoroughness and accuracy, as well as relevance to UNDP’s focus areas</w:t>
            </w:r>
            <w:r w:rsidR="00334D5F">
              <w:t>.</w:t>
            </w:r>
          </w:p>
          <w:p w:rsidR="00A669AD" w:rsidRDefault="00A669AD" w:rsidP="00A669AD">
            <w:pPr>
              <w:pStyle w:val="ListParagraph"/>
              <w:widowControl w:val="0"/>
              <w:overflowPunct w:val="0"/>
              <w:adjustRightInd w:val="0"/>
              <w:ind w:left="360"/>
              <w:jc w:val="both"/>
            </w:pPr>
          </w:p>
          <w:p w:rsidR="00A669AD" w:rsidRPr="00181E79" w:rsidRDefault="00A669AD" w:rsidP="00A669AD">
            <w:pPr>
              <w:jc w:val="both"/>
              <w:rPr>
                <w:b/>
              </w:rPr>
            </w:pPr>
            <w:r w:rsidRPr="00181E79">
              <w:rPr>
                <w:b/>
              </w:rPr>
              <w:t>Communications train</w:t>
            </w:r>
            <w:r w:rsidR="00B42929" w:rsidRPr="00181E79">
              <w:rPr>
                <w:b/>
              </w:rPr>
              <w:t xml:space="preserve">ings including in </w:t>
            </w:r>
            <w:r w:rsidRPr="00181E79">
              <w:rPr>
                <w:b/>
              </w:rPr>
              <w:t xml:space="preserve">media relations, crisis communications, </w:t>
            </w:r>
            <w:r w:rsidR="001921FD" w:rsidRPr="00181E79">
              <w:rPr>
                <w:b/>
              </w:rPr>
              <w:t xml:space="preserve">and </w:t>
            </w:r>
            <w:r w:rsidRPr="00181E79">
              <w:rPr>
                <w:b/>
              </w:rPr>
              <w:t>strategy development:</w:t>
            </w:r>
          </w:p>
          <w:p w:rsidR="00334D5F" w:rsidRDefault="00334D5F" w:rsidP="00A669AD">
            <w:pPr>
              <w:jc w:val="both"/>
              <w:rPr>
                <w:b/>
                <w:u w:val="single"/>
              </w:rPr>
            </w:pPr>
          </w:p>
          <w:p w:rsidR="009170A4" w:rsidRPr="00CB3E16" w:rsidRDefault="009C2567" w:rsidP="00CB3E16">
            <w:pPr>
              <w:pStyle w:val="ListParagraph"/>
              <w:numPr>
                <w:ilvl w:val="0"/>
                <w:numId w:val="42"/>
              </w:numPr>
              <w:jc w:val="both"/>
              <w:rPr>
                <w:rFonts w:cstheme="minorHAnsi"/>
              </w:rPr>
            </w:pPr>
            <w:r w:rsidRPr="00CB3E16">
              <w:rPr>
                <w:rFonts w:cstheme="minorHAnsi"/>
              </w:rPr>
              <w:t xml:space="preserve">Conduct </w:t>
            </w:r>
            <w:r w:rsidR="009170A4" w:rsidRPr="00CB3E16">
              <w:rPr>
                <w:rFonts w:cstheme="minorHAnsi"/>
              </w:rPr>
              <w:t xml:space="preserve">UNDP office </w:t>
            </w:r>
            <w:r w:rsidR="00334D5F" w:rsidRPr="00CB3E16">
              <w:rPr>
                <w:rFonts w:cstheme="minorHAnsi"/>
              </w:rPr>
              <w:t>communic</w:t>
            </w:r>
            <w:r w:rsidR="009170A4" w:rsidRPr="00CB3E16">
              <w:rPr>
                <w:rFonts w:cstheme="minorHAnsi"/>
              </w:rPr>
              <w:t xml:space="preserve">ations needs assessment </w:t>
            </w:r>
            <w:r w:rsidR="00334D5F" w:rsidRPr="00CB3E16">
              <w:rPr>
                <w:rFonts w:cstheme="minorHAnsi"/>
              </w:rPr>
              <w:t>taking into account country programme</w:t>
            </w:r>
            <w:r w:rsidR="00C532C5" w:rsidRPr="00CB3E16">
              <w:rPr>
                <w:rFonts w:cstheme="minorHAnsi"/>
              </w:rPr>
              <w:t>s</w:t>
            </w:r>
            <w:r w:rsidR="00334D5F" w:rsidRPr="00CB3E16">
              <w:rPr>
                <w:rFonts w:cstheme="minorHAnsi"/>
              </w:rPr>
              <w:t>, ongoing projects and initiatives</w:t>
            </w:r>
            <w:r w:rsidR="00DD2E10" w:rsidRPr="00CB3E16">
              <w:rPr>
                <w:rFonts w:cstheme="minorHAnsi"/>
              </w:rPr>
              <w:t>,</w:t>
            </w:r>
            <w:r w:rsidR="00334D5F" w:rsidRPr="00CB3E16">
              <w:rPr>
                <w:rFonts w:cstheme="minorHAnsi"/>
              </w:rPr>
              <w:t xml:space="preserve"> and corporate requirements</w:t>
            </w:r>
            <w:r w:rsidR="009170A4" w:rsidRPr="00CB3E16">
              <w:rPr>
                <w:rFonts w:cstheme="minorHAnsi"/>
              </w:rPr>
              <w:t xml:space="preserve">, and propose specific and </w:t>
            </w:r>
            <w:r w:rsidR="003C2E5F">
              <w:rPr>
                <w:rFonts w:cstheme="minorHAnsi"/>
              </w:rPr>
              <w:t>cost</w:t>
            </w:r>
            <w:r w:rsidR="009170A4" w:rsidRPr="00CB3E16">
              <w:rPr>
                <w:rFonts w:cstheme="minorHAnsi"/>
              </w:rPr>
              <w:t xml:space="preserve"> options that respond to the needs assessment</w:t>
            </w:r>
            <w:r w:rsidR="00334D5F" w:rsidRPr="00CB3E16">
              <w:rPr>
                <w:rFonts w:cstheme="minorHAnsi"/>
              </w:rPr>
              <w:t>;</w:t>
            </w:r>
          </w:p>
          <w:p w:rsidR="00DD2E10" w:rsidRPr="00CB3E16" w:rsidRDefault="00DD2E10" w:rsidP="00CB3E16">
            <w:pPr>
              <w:pStyle w:val="ListParagraph"/>
              <w:numPr>
                <w:ilvl w:val="0"/>
                <w:numId w:val="42"/>
              </w:numPr>
              <w:jc w:val="both"/>
              <w:rPr>
                <w:rFonts w:cstheme="minorHAnsi"/>
              </w:rPr>
            </w:pPr>
            <w:r w:rsidRPr="00CB3E16">
              <w:rPr>
                <w:rFonts w:cstheme="minorHAnsi"/>
              </w:rPr>
              <w:t>Liaise with UNDP to develop training Terms of Reference and agendas, collating relevant training materials, conducting training and assessing</w:t>
            </w:r>
            <w:r w:rsidR="0048319F" w:rsidRPr="00CB3E16">
              <w:rPr>
                <w:rFonts w:cstheme="minorHAnsi"/>
              </w:rPr>
              <w:t>/evaluating</w:t>
            </w:r>
            <w:r w:rsidRPr="00CB3E16">
              <w:rPr>
                <w:rFonts w:cstheme="minorHAnsi"/>
              </w:rPr>
              <w:t xml:space="preserve"> impact of training;</w:t>
            </w:r>
          </w:p>
          <w:p w:rsidR="009C2567" w:rsidRPr="00CB3E16" w:rsidRDefault="009C2567" w:rsidP="00CB3E16">
            <w:pPr>
              <w:pStyle w:val="ListParagraph"/>
              <w:numPr>
                <w:ilvl w:val="0"/>
                <w:numId w:val="42"/>
              </w:numPr>
              <w:jc w:val="both"/>
              <w:rPr>
                <w:rFonts w:cstheme="minorHAnsi"/>
              </w:rPr>
            </w:pPr>
            <w:r w:rsidRPr="00CB3E16">
              <w:rPr>
                <w:rFonts w:cstheme="minorHAnsi"/>
              </w:rPr>
              <w:t>M</w:t>
            </w:r>
            <w:r w:rsidR="009170A4" w:rsidRPr="00CB3E16">
              <w:rPr>
                <w:rFonts w:cstheme="minorHAnsi"/>
              </w:rPr>
              <w:t xml:space="preserve">edia training, including on crisis situations, </w:t>
            </w:r>
            <w:r w:rsidRPr="00CB3E16">
              <w:rPr>
                <w:rFonts w:cstheme="minorHAnsi"/>
              </w:rPr>
              <w:t>for UNDP seni</w:t>
            </w:r>
            <w:r w:rsidR="009170A4" w:rsidRPr="00CB3E16">
              <w:rPr>
                <w:rFonts w:cstheme="minorHAnsi"/>
              </w:rPr>
              <w:t>or managers and programme staff;</w:t>
            </w:r>
          </w:p>
          <w:p w:rsidR="009170A4" w:rsidRPr="00CB3E16" w:rsidRDefault="009170A4" w:rsidP="00CB3E16">
            <w:pPr>
              <w:pStyle w:val="ListParagraph"/>
              <w:numPr>
                <w:ilvl w:val="0"/>
                <w:numId w:val="42"/>
              </w:numPr>
              <w:jc w:val="both"/>
              <w:rPr>
                <w:rFonts w:cstheme="minorHAnsi"/>
              </w:rPr>
            </w:pPr>
            <w:r w:rsidRPr="00CB3E16">
              <w:rPr>
                <w:rFonts w:cstheme="minorHAnsi"/>
              </w:rPr>
              <w:t xml:space="preserve">Collaborate with UNDP to design, facilitate and evaluate communications training workshops for staff, anchored in corporate communication priorities </w:t>
            </w:r>
            <w:r w:rsidR="0010166A" w:rsidRPr="00CB3E16">
              <w:rPr>
                <w:rFonts w:cstheme="minorHAnsi"/>
              </w:rPr>
              <w:t>(e.g. engaging storytelling)</w:t>
            </w:r>
            <w:r w:rsidR="00DD2E10" w:rsidRPr="00CB3E16">
              <w:rPr>
                <w:rFonts w:cstheme="minorHAnsi"/>
              </w:rPr>
              <w:t>,</w:t>
            </w:r>
            <w:r w:rsidRPr="00CB3E16">
              <w:rPr>
                <w:rFonts w:cstheme="minorHAnsi"/>
              </w:rPr>
              <w:t xml:space="preserve"> industry good practice</w:t>
            </w:r>
            <w:r w:rsidR="00DD2E10" w:rsidRPr="00CB3E16">
              <w:rPr>
                <w:rFonts w:cstheme="minorHAnsi"/>
              </w:rPr>
              <w:t xml:space="preserve"> and emerging trends</w:t>
            </w:r>
            <w:r w:rsidRPr="00CB3E16">
              <w:rPr>
                <w:rFonts w:cstheme="minorHAnsi"/>
              </w:rPr>
              <w:t xml:space="preserve">; </w:t>
            </w:r>
          </w:p>
          <w:p w:rsidR="009C2567" w:rsidRPr="00CB3E16" w:rsidRDefault="009170A4" w:rsidP="00CB3E16">
            <w:pPr>
              <w:pStyle w:val="ListParagraph"/>
              <w:numPr>
                <w:ilvl w:val="0"/>
                <w:numId w:val="42"/>
              </w:numPr>
              <w:jc w:val="both"/>
              <w:rPr>
                <w:rFonts w:cstheme="minorHAnsi"/>
              </w:rPr>
            </w:pPr>
            <w:r w:rsidRPr="00CB3E16">
              <w:rPr>
                <w:rFonts w:cstheme="minorHAnsi"/>
              </w:rPr>
              <w:t>Develop media strategies in line with UNDP’s priority areas</w:t>
            </w:r>
            <w:r w:rsidR="00DD2E10" w:rsidRPr="00CB3E16">
              <w:rPr>
                <w:rFonts w:cstheme="minorHAnsi"/>
              </w:rPr>
              <w:t xml:space="preserve"> taking into account emerging trends</w:t>
            </w:r>
            <w:r w:rsidRPr="00CB3E16">
              <w:rPr>
                <w:rFonts w:cstheme="minorHAnsi"/>
              </w:rPr>
              <w:t>;</w:t>
            </w:r>
          </w:p>
          <w:p w:rsidR="009170A4" w:rsidRPr="00CB3E16" w:rsidRDefault="009170A4" w:rsidP="00CB3E16">
            <w:pPr>
              <w:pStyle w:val="ListParagraph"/>
              <w:numPr>
                <w:ilvl w:val="0"/>
                <w:numId w:val="42"/>
              </w:numPr>
              <w:jc w:val="both"/>
              <w:rPr>
                <w:rFonts w:cstheme="minorHAnsi"/>
              </w:rPr>
            </w:pPr>
            <w:r w:rsidRPr="00CB3E16">
              <w:rPr>
                <w:rFonts w:cstheme="minorHAnsi"/>
              </w:rPr>
              <w:t xml:space="preserve">Plan and design internal and external strategies for communications and outreach focused on impact and results, </w:t>
            </w:r>
            <w:r w:rsidR="0048319F" w:rsidRPr="00CB3E16">
              <w:rPr>
                <w:rFonts w:cstheme="minorHAnsi"/>
              </w:rPr>
              <w:t xml:space="preserve">transparency, </w:t>
            </w:r>
            <w:r w:rsidR="00DD2E10" w:rsidRPr="00CB3E16">
              <w:rPr>
                <w:rFonts w:cstheme="minorHAnsi"/>
              </w:rPr>
              <w:t xml:space="preserve">advocacy, </w:t>
            </w:r>
            <w:r w:rsidRPr="00CB3E16">
              <w:rPr>
                <w:rFonts w:cstheme="minorHAnsi"/>
              </w:rPr>
              <w:t>partner engagement and other corporate priorities</w:t>
            </w:r>
            <w:r w:rsidR="00B42929" w:rsidRPr="00CB3E16">
              <w:rPr>
                <w:rFonts w:cstheme="minorHAnsi"/>
              </w:rPr>
              <w:t>;</w:t>
            </w:r>
            <w:r w:rsidRPr="00CB3E16">
              <w:rPr>
                <w:rFonts w:cstheme="minorHAnsi"/>
              </w:rPr>
              <w:t xml:space="preserve"> </w:t>
            </w:r>
          </w:p>
          <w:p w:rsidR="0080464F" w:rsidRDefault="00B25B46" w:rsidP="00CB3E16">
            <w:pPr>
              <w:pStyle w:val="ListParagraph"/>
              <w:numPr>
                <w:ilvl w:val="0"/>
                <w:numId w:val="42"/>
              </w:numPr>
              <w:jc w:val="both"/>
            </w:pPr>
            <w:r w:rsidRPr="00CB3E16">
              <w:rPr>
                <w:rFonts w:cstheme="minorHAnsi"/>
              </w:rPr>
              <w:t>Training of journalists in different aspects of media discipline, as well as development aspects in line with UNDP focus areas, e.g. election reporting, parliamentary reporting, advocacy journalism on emerging</w:t>
            </w:r>
            <w:r w:rsidRPr="00C532C5">
              <w:t xml:space="preserve"> issues – climate change, inequality, resilience, etc. </w:t>
            </w:r>
          </w:p>
          <w:p w:rsidR="0080464F" w:rsidRDefault="0080464F" w:rsidP="00D4519B">
            <w:pPr>
              <w:jc w:val="both"/>
              <w:rPr>
                <w:rFonts w:cstheme="minorHAnsi"/>
              </w:rPr>
            </w:pPr>
          </w:p>
          <w:p w:rsidR="00A669AD" w:rsidRPr="00181E79" w:rsidRDefault="00A669AD" w:rsidP="00D4519B">
            <w:pPr>
              <w:jc w:val="both"/>
              <w:rPr>
                <w:b/>
              </w:rPr>
            </w:pPr>
            <w:r w:rsidRPr="00181E79">
              <w:rPr>
                <w:b/>
              </w:rPr>
              <w:t>Video and infographic video production: videographers, video editors, infographic video scriptwriter</w:t>
            </w:r>
            <w:r w:rsidR="00CA55D9" w:rsidRPr="00181E79">
              <w:rPr>
                <w:b/>
              </w:rPr>
              <w:t>s:</w:t>
            </w:r>
          </w:p>
          <w:p w:rsidR="001921FD" w:rsidRPr="00367071" w:rsidRDefault="00B3382D" w:rsidP="00367071">
            <w:pPr>
              <w:pStyle w:val="ListParagraph"/>
              <w:numPr>
                <w:ilvl w:val="0"/>
                <w:numId w:val="42"/>
              </w:numPr>
              <w:jc w:val="both"/>
              <w:rPr>
                <w:rFonts w:cstheme="minorHAnsi"/>
              </w:rPr>
            </w:pPr>
            <w:r w:rsidRPr="00367071">
              <w:rPr>
                <w:rFonts w:cstheme="minorHAnsi"/>
              </w:rPr>
              <w:t>Conceptualize and produce videos or animated videos including short news features, documentary films, public services announcements, video messages and internal UNDP films</w:t>
            </w:r>
            <w:r w:rsidR="001921FD" w:rsidRPr="00367071">
              <w:rPr>
                <w:rFonts w:cstheme="minorHAnsi"/>
              </w:rPr>
              <w:t xml:space="preserve">, in line with UNDP editorial and visual guidelines; </w:t>
            </w:r>
          </w:p>
          <w:p w:rsidR="0010166A" w:rsidRPr="00367071" w:rsidRDefault="0010166A" w:rsidP="00367071">
            <w:pPr>
              <w:pStyle w:val="ListParagraph"/>
              <w:numPr>
                <w:ilvl w:val="0"/>
                <w:numId w:val="42"/>
              </w:numPr>
              <w:jc w:val="both"/>
              <w:rPr>
                <w:rFonts w:cstheme="minorHAnsi"/>
              </w:rPr>
            </w:pPr>
            <w:r w:rsidRPr="00367071">
              <w:rPr>
                <w:rFonts w:cstheme="minorHAnsi"/>
              </w:rPr>
              <w:t xml:space="preserve">Liaise with UNDP representatives to identify in detail </w:t>
            </w:r>
            <w:r w:rsidR="00B3382D" w:rsidRPr="00367071">
              <w:rPr>
                <w:rFonts w:cstheme="minorHAnsi"/>
              </w:rPr>
              <w:t xml:space="preserve">the </w:t>
            </w:r>
            <w:r w:rsidRPr="00367071">
              <w:rPr>
                <w:rFonts w:cstheme="minorHAnsi"/>
              </w:rPr>
              <w:t xml:space="preserve">scope of work, including </w:t>
            </w:r>
            <w:r w:rsidR="00B3382D" w:rsidRPr="00367071">
              <w:rPr>
                <w:rFonts w:cstheme="minorHAnsi"/>
              </w:rPr>
              <w:t xml:space="preserve">issues to be covered in </w:t>
            </w:r>
            <w:r w:rsidRPr="00367071">
              <w:rPr>
                <w:rFonts w:cstheme="minorHAnsi"/>
              </w:rPr>
              <w:t>scripting</w:t>
            </w:r>
            <w:r w:rsidR="00DD2E10" w:rsidRPr="00367071">
              <w:rPr>
                <w:rFonts w:cstheme="minorHAnsi"/>
              </w:rPr>
              <w:t xml:space="preserve">, </w:t>
            </w:r>
            <w:r w:rsidRPr="00367071">
              <w:rPr>
                <w:rFonts w:cstheme="minorHAnsi"/>
              </w:rPr>
              <w:t>review</w:t>
            </w:r>
            <w:r w:rsidR="00DD2E10" w:rsidRPr="00367071">
              <w:rPr>
                <w:rFonts w:cstheme="minorHAnsi"/>
              </w:rPr>
              <w:t xml:space="preserve"> processes and other benchmarks</w:t>
            </w:r>
            <w:r w:rsidRPr="00367071">
              <w:rPr>
                <w:rFonts w:cstheme="minorHAnsi"/>
              </w:rPr>
              <w:t>;</w:t>
            </w:r>
          </w:p>
          <w:p w:rsidR="00A669AD" w:rsidRPr="00367071" w:rsidRDefault="0010166A" w:rsidP="00367071">
            <w:pPr>
              <w:pStyle w:val="ListParagraph"/>
              <w:numPr>
                <w:ilvl w:val="0"/>
                <w:numId w:val="42"/>
              </w:numPr>
              <w:jc w:val="both"/>
              <w:rPr>
                <w:rFonts w:cstheme="minorHAnsi"/>
              </w:rPr>
            </w:pPr>
            <w:r w:rsidRPr="00367071">
              <w:rPr>
                <w:rFonts w:cstheme="minorHAnsi"/>
              </w:rPr>
              <w:lastRenderedPageBreak/>
              <w:t>F</w:t>
            </w:r>
            <w:r w:rsidR="00A669AD" w:rsidRPr="00367071">
              <w:rPr>
                <w:rFonts w:cstheme="minorHAnsi"/>
              </w:rPr>
              <w:t>ilming</w:t>
            </w:r>
            <w:r w:rsidR="00B25B46" w:rsidRPr="00367071">
              <w:rPr>
                <w:rFonts w:cstheme="minorHAnsi"/>
              </w:rPr>
              <w:t xml:space="preserve"> (shooting and interviews) and editing</w:t>
            </w:r>
            <w:r w:rsidR="00A669AD" w:rsidRPr="00367071">
              <w:rPr>
                <w:rFonts w:cstheme="minorHAnsi"/>
              </w:rPr>
              <w:t xml:space="preserve"> </w:t>
            </w:r>
            <w:r w:rsidR="00B25B46" w:rsidRPr="00367071">
              <w:rPr>
                <w:rFonts w:cstheme="minorHAnsi"/>
              </w:rPr>
              <w:t>(including adding narration and music</w:t>
            </w:r>
            <w:r w:rsidRPr="00367071">
              <w:rPr>
                <w:rFonts w:cstheme="minorHAnsi"/>
              </w:rPr>
              <w:t xml:space="preserve"> and tiles – texts and graphics on screen</w:t>
            </w:r>
            <w:r w:rsidR="00B25B46" w:rsidRPr="00367071">
              <w:rPr>
                <w:rFonts w:cstheme="minorHAnsi"/>
              </w:rPr>
              <w:t xml:space="preserve">) </w:t>
            </w:r>
            <w:r w:rsidR="00A669AD" w:rsidRPr="00367071">
              <w:rPr>
                <w:rFonts w:cstheme="minorHAnsi"/>
              </w:rPr>
              <w:t>with professional video equipment</w:t>
            </w:r>
            <w:r w:rsidR="001921FD" w:rsidRPr="00367071">
              <w:rPr>
                <w:rFonts w:cstheme="minorHAnsi"/>
              </w:rPr>
              <w:t xml:space="preserve"> (with consideration </w:t>
            </w:r>
            <w:r w:rsidR="00B51C48" w:rsidRPr="00367071">
              <w:rPr>
                <w:rFonts w:cstheme="minorHAnsi"/>
              </w:rPr>
              <w:t>for</w:t>
            </w:r>
            <w:r w:rsidR="001921FD" w:rsidRPr="00367071">
              <w:rPr>
                <w:rFonts w:cstheme="minorHAnsi"/>
              </w:rPr>
              <w:t xml:space="preserve"> professional sound and lighting)</w:t>
            </w:r>
            <w:r w:rsidR="00B51C48" w:rsidRPr="00367071">
              <w:rPr>
                <w:rFonts w:cstheme="minorHAnsi"/>
              </w:rPr>
              <w:t>;</w:t>
            </w:r>
          </w:p>
          <w:p w:rsidR="0010166A" w:rsidRPr="00367071" w:rsidRDefault="0010166A" w:rsidP="00367071">
            <w:pPr>
              <w:pStyle w:val="ListParagraph"/>
              <w:numPr>
                <w:ilvl w:val="0"/>
                <w:numId w:val="42"/>
              </w:numPr>
              <w:jc w:val="both"/>
            </w:pPr>
            <w:r w:rsidRPr="00367071">
              <w:rPr>
                <w:rFonts w:cstheme="minorHAnsi"/>
              </w:rPr>
              <w:t>Produce clear, concise and engaging materials that convey key messages to target audiences;</w:t>
            </w:r>
          </w:p>
          <w:p w:rsidR="0010166A" w:rsidRPr="0010166A" w:rsidRDefault="0010166A" w:rsidP="00367071">
            <w:pPr>
              <w:pStyle w:val="ListParagraph"/>
              <w:numPr>
                <w:ilvl w:val="0"/>
                <w:numId w:val="42"/>
              </w:numPr>
              <w:jc w:val="both"/>
              <w:rPr>
                <w:rStyle w:val="longtextdescription"/>
                <w:rFonts w:eastAsia="Times New Roman" w:cs="Times New Roman"/>
              </w:rPr>
            </w:pPr>
            <w:r w:rsidRPr="008252A3">
              <w:rPr>
                <w:rFonts w:eastAsia="Times New Roman" w:cs="Times New Roman"/>
              </w:rPr>
              <w:t xml:space="preserve">Point out factual inconsistencies, inconsistencies in arguments, political nuances, faulty logic, and awkward or unclear passages and suggest solutions; </w:t>
            </w:r>
          </w:p>
          <w:p w:rsidR="0010166A" w:rsidRPr="00B30462" w:rsidRDefault="0010166A" w:rsidP="00B30462">
            <w:pPr>
              <w:pStyle w:val="ListParagraph"/>
              <w:numPr>
                <w:ilvl w:val="0"/>
                <w:numId w:val="42"/>
              </w:numPr>
              <w:jc w:val="both"/>
            </w:pPr>
            <w:r w:rsidRPr="00B30462">
              <w:t>Pursue and ensure timely incorporation of feedback received from internal and external reviewers into draft materials;</w:t>
            </w:r>
          </w:p>
          <w:p w:rsidR="0010166A" w:rsidRPr="009F1E0C" w:rsidRDefault="0010166A" w:rsidP="00367071">
            <w:pPr>
              <w:pStyle w:val="ListParagraph"/>
              <w:numPr>
                <w:ilvl w:val="0"/>
                <w:numId w:val="42"/>
              </w:numPr>
              <w:jc w:val="both"/>
              <w:rPr>
                <w:rFonts w:cstheme="minorHAnsi"/>
              </w:rPr>
            </w:pPr>
            <w:r>
              <w:rPr>
                <w:rFonts w:cstheme="minorHAnsi"/>
              </w:rPr>
              <w:t xml:space="preserve">Ensure delivery of </w:t>
            </w:r>
            <w:r w:rsidRPr="009F1E0C">
              <w:rPr>
                <w:rFonts w:cstheme="minorHAnsi"/>
              </w:rPr>
              <w:t xml:space="preserve">final </w:t>
            </w:r>
            <w:r>
              <w:rPr>
                <w:rFonts w:cstheme="minorHAnsi"/>
              </w:rPr>
              <w:t>error-free agreed materials.</w:t>
            </w:r>
          </w:p>
          <w:p w:rsidR="00A669AD" w:rsidRPr="00A669AD" w:rsidRDefault="00A669AD" w:rsidP="00A669AD">
            <w:pPr>
              <w:widowControl w:val="0"/>
              <w:overflowPunct w:val="0"/>
              <w:adjustRightInd w:val="0"/>
              <w:jc w:val="both"/>
              <w:rPr>
                <w:rFonts w:cstheme="minorHAnsi"/>
              </w:rPr>
            </w:pPr>
          </w:p>
          <w:p w:rsidR="009C35CE" w:rsidRPr="00181E79" w:rsidRDefault="00A669AD" w:rsidP="003A5457">
            <w:pPr>
              <w:widowControl w:val="0"/>
              <w:overflowPunct w:val="0"/>
              <w:adjustRightInd w:val="0"/>
              <w:jc w:val="both"/>
              <w:rPr>
                <w:rFonts w:cstheme="minorHAnsi"/>
                <w:b/>
              </w:rPr>
            </w:pPr>
            <w:r w:rsidRPr="00181E79">
              <w:rPr>
                <w:b/>
              </w:rPr>
              <w:t>Photography and photo database management:</w:t>
            </w:r>
          </w:p>
          <w:p w:rsidR="009C35CE" w:rsidRDefault="009C35CE" w:rsidP="003A5457">
            <w:pPr>
              <w:widowControl w:val="0"/>
              <w:overflowPunct w:val="0"/>
              <w:adjustRightInd w:val="0"/>
              <w:jc w:val="both"/>
              <w:rPr>
                <w:rFonts w:cstheme="minorHAnsi"/>
              </w:rPr>
            </w:pPr>
          </w:p>
          <w:p w:rsidR="00CA55D9" w:rsidRPr="00B30462" w:rsidRDefault="00CA55D9" w:rsidP="00B30462">
            <w:pPr>
              <w:pStyle w:val="ListParagraph"/>
              <w:numPr>
                <w:ilvl w:val="0"/>
                <w:numId w:val="42"/>
              </w:numPr>
              <w:jc w:val="both"/>
            </w:pPr>
            <w:r w:rsidRPr="00B30462">
              <w:t xml:space="preserve">Capture high resolution </w:t>
            </w:r>
            <w:r w:rsidR="00ED62BF" w:rsidRPr="00B30462">
              <w:t xml:space="preserve">human-interest </w:t>
            </w:r>
            <w:r w:rsidRPr="00B30462">
              <w:t>images of UNDP’s variou</w:t>
            </w:r>
            <w:r w:rsidR="00ED62BF" w:rsidRPr="00B30462">
              <w:t>s programme/project activities</w:t>
            </w:r>
            <w:r w:rsidRPr="00B30462">
              <w:t xml:space="preserve"> in various parts of the country, in line with UN ethical guidelines on permissions and photo release forms;</w:t>
            </w:r>
          </w:p>
          <w:p w:rsidR="009C35CE" w:rsidRPr="00B30462" w:rsidRDefault="009C35CE" w:rsidP="00B30462">
            <w:pPr>
              <w:pStyle w:val="ListParagraph"/>
              <w:numPr>
                <w:ilvl w:val="0"/>
                <w:numId w:val="42"/>
              </w:numPr>
              <w:jc w:val="both"/>
            </w:pPr>
            <w:r w:rsidRPr="00B30462">
              <w:t>Provide caption information within the individual photo file including: names and ages of beneficiaries and businesses</w:t>
            </w:r>
            <w:r w:rsidR="00B3382D" w:rsidRPr="00B30462">
              <w:t>,</w:t>
            </w:r>
            <w:r w:rsidRPr="00B30462">
              <w:t xml:space="preserve"> city</w:t>
            </w:r>
            <w:r w:rsidR="00B3382D" w:rsidRPr="00B30462">
              <w:t>,</w:t>
            </w:r>
            <w:r w:rsidRPr="00B30462">
              <w:t xml:space="preserve"> country</w:t>
            </w:r>
            <w:r w:rsidR="00B3382D" w:rsidRPr="00B30462">
              <w:t>,</w:t>
            </w:r>
            <w:r w:rsidRPr="00B30462">
              <w:t xml:space="preserve"> date, description of activity</w:t>
            </w:r>
            <w:r w:rsidR="00CA55D9" w:rsidRPr="00B30462">
              <w:t>;</w:t>
            </w:r>
          </w:p>
          <w:p w:rsidR="009C35CE" w:rsidRPr="00B30462" w:rsidRDefault="009C35CE" w:rsidP="00B30462">
            <w:pPr>
              <w:pStyle w:val="ListParagraph"/>
              <w:numPr>
                <w:ilvl w:val="0"/>
                <w:numId w:val="42"/>
              </w:numPr>
              <w:jc w:val="both"/>
            </w:pPr>
            <w:r w:rsidRPr="00B30462">
              <w:t xml:space="preserve">Photos should be delivered </w:t>
            </w:r>
            <w:r w:rsidR="00537213" w:rsidRPr="00B30462">
              <w:t xml:space="preserve">error-free </w:t>
            </w:r>
            <w:r w:rsidRPr="00B30462">
              <w:t>as high resolution jpeg or raw files (300 dpi at 8 x 10 inches)</w:t>
            </w:r>
            <w:r w:rsidR="00CA55D9" w:rsidRPr="00B30462">
              <w:t xml:space="preserve"> within a specified amount of time; </w:t>
            </w:r>
          </w:p>
          <w:p w:rsidR="009C35CE" w:rsidRPr="00B30462" w:rsidRDefault="009C35CE" w:rsidP="00B30462">
            <w:pPr>
              <w:pStyle w:val="ListParagraph"/>
              <w:numPr>
                <w:ilvl w:val="0"/>
                <w:numId w:val="42"/>
              </w:numPr>
              <w:jc w:val="both"/>
            </w:pPr>
            <w:r w:rsidRPr="00B30462">
              <w:t>Analyze, review and provide a set of recommendations to enhance the global capture and management of digital assets at UNDP, with particular emphasis on still images for use in online and print media</w:t>
            </w:r>
            <w:r w:rsidR="00B3382D" w:rsidRPr="00B30462">
              <w:t>;</w:t>
            </w:r>
          </w:p>
          <w:p w:rsidR="00CA55D9" w:rsidRPr="00B30462" w:rsidRDefault="00CA55D9" w:rsidP="00B30462">
            <w:pPr>
              <w:pStyle w:val="ListParagraph"/>
              <w:numPr>
                <w:ilvl w:val="0"/>
                <w:numId w:val="42"/>
              </w:numPr>
              <w:jc w:val="both"/>
            </w:pPr>
            <w:r w:rsidRPr="00B30462">
              <w:t xml:space="preserve">Identify and present recommendations for meeting the digital asset management needs of UNDP and advise on the relative pros and cons of all options identified. Recommendations should ensure compatibility and address workflow within the UN global network with existing Adobe CQ5 Content Management System; </w:t>
            </w:r>
          </w:p>
          <w:p w:rsidR="009C35CE" w:rsidRPr="00B30462" w:rsidRDefault="009C35CE" w:rsidP="00B30462">
            <w:pPr>
              <w:pStyle w:val="ListParagraph"/>
              <w:numPr>
                <w:ilvl w:val="0"/>
                <w:numId w:val="42"/>
              </w:numPr>
              <w:jc w:val="both"/>
            </w:pPr>
            <w:r w:rsidRPr="00B30462">
              <w:t>Advise on additional requirements/features of digital asset management beyond those already identified</w:t>
            </w:r>
            <w:r w:rsidR="00CA55D9" w:rsidRPr="00B30462">
              <w:t>;</w:t>
            </w:r>
          </w:p>
          <w:p w:rsidR="008A13FE" w:rsidRPr="0010166A" w:rsidRDefault="009C35CE" w:rsidP="00B30462">
            <w:pPr>
              <w:pStyle w:val="ListParagraph"/>
              <w:numPr>
                <w:ilvl w:val="0"/>
                <w:numId w:val="42"/>
              </w:numPr>
              <w:jc w:val="both"/>
              <w:rPr>
                <w:rFonts w:cstheme="minorHAnsi"/>
              </w:rPr>
            </w:pPr>
            <w:r w:rsidRPr="009C35CE">
              <w:rPr>
                <w:rFonts w:cstheme="minorHAnsi"/>
              </w:rPr>
              <w:t>Provide a written report of findings and recommendations for software solutions, including a minimum of three alternative technologies, clearly outlining advant</w:t>
            </w:r>
            <w:r w:rsidR="008A13FE">
              <w:rPr>
                <w:rFonts w:cstheme="minorHAnsi"/>
              </w:rPr>
              <w:t>ages and disadvantages of each</w:t>
            </w:r>
            <w:r w:rsidR="00E17262">
              <w:rPr>
                <w:rFonts w:cstheme="minorHAnsi"/>
              </w:rPr>
              <w:t>.</w:t>
            </w:r>
          </w:p>
        </w:tc>
      </w:tr>
    </w:tbl>
    <w:p w:rsidR="008A13FE" w:rsidRDefault="008A13FE" w:rsidP="003A5457">
      <w:pPr>
        <w:tabs>
          <w:tab w:val="left" w:pos="1410"/>
        </w:tabs>
        <w:spacing w:after="120"/>
        <w:jc w:val="both"/>
        <w:rPr>
          <w:b/>
          <w:color w:val="0070C0"/>
        </w:rPr>
      </w:pPr>
    </w:p>
    <w:p w:rsidR="0088263E" w:rsidRPr="00235AB8" w:rsidRDefault="00043533" w:rsidP="003A5457">
      <w:pPr>
        <w:tabs>
          <w:tab w:val="left" w:pos="1410"/>
        </w:tabs>
        <w:spacing w:after="120"/>
        <w:jc w:val="both"/>
        <w:rPr>
          <w:b/>
          <w:color w:val="0070C0"/>
        </w:rPr>
      </w:pPr>
      <w:r>
        <w:rPr>
          <w:b/>
          <w:color w:val="0070C0"/>
        </w:rPr>
        <w:t xml:space="preserve">FUNCTIONAL </w:t>
      </w:r>
      <w:r w:rsidR="0088263E" w:rsidRPr="00235AB8">
        <w:rPr>
          <w:b/>
          <w:color w:val="0070C0"/>
        </w:rPr>
        <w:t>COMPETENCIES</w:t>
      </w:r>
    </w:p>
    <w:tbl>
      <w:tblPr>
        <w:tblStyle w:val="TableGrid"/>
        <w:tblW w:w="0" w:type="auto"/>
        <w:tblLook w:val="04A0" w:firstRow="1" w:lastRow="0" w:firstColumn="1" w:lastColumn="0" w:noHBand="0" w:noVBand="1"/>
      </w:tblPr>
      <w:tblGrid>
        <w:gridCol w:w="9010"/>
      </w:tblGrid>
      <w:tr w:rsidR="0088263E" w:rsidRPr="00235AB8" w:rsidTr="0088263E">
        <w:tc>
          <w:tcPr>
            <w:tcW w:w="9576" w:type="dxa"/>
          </w:tcPr>
          <w:p w:rsidR="009A53E8" w:rsidRPr="00181E79" w:rsidRDefault="009A53E8" w:rsidP="009A53E8">
            <w:pPr>
              <w:rPr>
                <w:rFonts w:ascii="Calibri" w:hAnsi="Calibri"/>
                <w:lang w:val="en-ZA"/>
              </w:rPr>
            </w:pPr>
            <w:r w:rsidRPr="00181E79">
              <w:rPr>
                <w:rFonts w:ascii="Calibri" w:hAnsi="Calibri"/>
                <w:lang w:val="en-ZA"/>
              </w:rPr>
              <w:t>Professionalism</w:t>
            </w:r>
            <w:r w:rsidR="003C2E5F">
              <w:rPr>
                <w:rFonts w:ascii="Calibri" w:hAnsi="Calibri"/>
                <w:lang w:val="en-ZA"/>
              </w:rPr>
              <w:t>:</w:t>
            </w:r>
          </w:p>
          <w:p w:rsidR="009A53E8" w:rsidRDefault="009A53E8" w:rsidP="00063D6D">
            <w:pPr>
              <w:pStyle w:val="ListParagraph"/>
              <w:numPr>
                <w:ilvl w:val="0"/>
                <w:numId w:val="42"/>
              </w:numPr>
              <w:jc w:val="both"/>
            </w:pPr>
            <w:r>
              <w:t>Capable of working in a high pressure environment with sharp and frequent deadlines, managing many tasks simultaneously;</w:t>
            </w:r>
          </w:p>
          <w:p w:rsidR="009A53E8" w:rsidRDefault="009A53E8" w:rsidP="00063D6D">
            <w:pPr>
              <w:pStyle w:val="ListParagraph"/>
              <w:numPr>
                <w:ilvl w:val="0"/>
                <w:numId w:val="42"/>
              </w:numPr>
              <w:jc w:val="both"/>
            </w:pPr>
            <w:r>
              <w:t>Excellent analytical and organizational skills;</w:t>
            </w:r>
          </w:p>
          <w:p w:rsidR="009A53E8" w:rsidRDefault="009A53E8" w:rsidP="00063D6D">
            <w:pPr>
              <w:pStyle w:val="ListParagraph"/>
              <w:numPr>
                <w:ilvl w:val="0"/>
                <w:numId w:val="42"/>
              </w:numPr>
              <w:jc w:val="both"/>
            </w:pPr>
            <w:r>
              <w:t>Exercise</w:t>
            </w:r>
            <w:r w:rsidR="0022601E">
              <w:t>s</w:t>
            </w:r>
            <w:r>
              <w:t xml:space="preserve"> the highest</w:t>
            </w:r>
            <w:r w:rsidR="0022601E">
              <w:t xml:space="preserve"> level of responsibility and </w:t>
            </w:r>
            <w:r>
              <w:t xml:space="preserve">able to handle confidential and politically sensitive issues in </w:t>
            </w:r>
            <w:r w:rsidR="0022601E">
              <w:t>a responsible and mature manner;</w:t>
            </w:r>
          </w:p>
          <w:p w:rsidR="009F1E0C" w:rsidRDefault="009F1E0C" w:rsidP="00063D6D">
            <w:pPr>
              <w:pStyle w:val="ListParagraph"/>
              <w:numPr>
                <w:ilvl w:val="0"/>
                <w:numId w:val="42"/>
              </w:numPr>
              <w:jc w:val="both"/>
            </w:pPr>
            <w:r>
              <w:t>Results and client-oriented;</w:t>
            </w:r>
          </w:p>
          <w:p w:rsidR="0048319F" w:rsidRDefault="0080464F" w:rsidP="00063D6D">
            <w:pPr>
              <w:pStyle w:val="ListParagraph"/>
              <w:numPr>
                <w:ilvl w:val="0"/>
                <w:numId w:val="42"/>
              </w:numPr>
              <w:jc w:val="both"/>
            </w:pPr>
            <w:r>
              <w:t>Highly de</w:t>
            </w:r>
            <w:r w:rsidR="0048319F">
              <w:t>tail-oriented;</w:t>
            </w:r>
          </w:p>
          <w:p w:rsidR="0022601E" w:rsidRDefault="0022601E" w:rsidP="00063D6D">
            <w:pPr>
              <w:pStyle w:val="ListParagraph"/>
              <w:numPr>
                <w:ilvl w:val="0"/>
                <w:numId w:val="42"/>
              </w:numPr>
              <w:jc w:val="both"/>
            </w:pPr>
            <w:r>
              <w:t>Demonstrates integrity and ethical standards.</w:t>
            </w:r>
          </w:p>
          <w:p w:rsidR="009A53E8" w:rsidRPr="00181E79" w:rsidRDefault="009A53E8" w:rsidP="009A53E8">
            <w:pPr>
              <w:rPr>
                <w:rFonts w:ascii="Calibri" w:hAnsi="Calibri"/>
                <w:lang w:val="en-ZA"/>
              </w:rPr>
            </w:pPr>
            <w:r w:rsidRPr="00181E79">
              <w:rPr>
                <w:rFonts w:ascii="Calibri" w:hAnsi="Calibri"/>
                <w:lang w:val="en-ZA"/>
              </w:rPr>
              <w:t>Communication</w:t>
            </w:r>
            <w:r w:rsidR="003C2E5F">
              <w:rPr>
                <w:rFonts w:ascii="Calibri" w:hAnsi="Calibri"/>
                <w:lang w:val="en-ZA"/>
              </w:rPr>
              <w:t>:</w:t>
            </w:r>
          </w:p>
          <w:p w:rsidR="0022601E" w:rsidRDefault="0022601E" w:rsidP="00063D6D">
            <w:pPr>
              <w:pStyle w:val="ListParagraph"/>
              <w:numPr>
                <w:ilvl w:val="0"/>
                <w:numId w:val="42"/>
              </w:numPr>
              <w:jc w:val="both"/>
            </w:pPr>
            <w:r>
              <w:t>Excellent writing and verbal communication skills;</w:t>
            </w:r>
          </w:p>
          <w:p w:rsidR="0022601E" w:rsidRDefault="0022601E" w:rsidP="00063D6D">
            <w:pPr>
              <w:pStyle w:val="ListParagraph"/>
              <w:numPr>
                <w:ilvl w:val="0"/>
                <w:numId w:val="42"/>
              </w:numPr>
              <w:jc w:val="both"/>
            </w:pPr>
            <w:r>
              <w:t>Strong interpersonal and communications skills, especially in a multi-cultural environment;</w:t>
            </w:r>
          </w:p>
          <w:p w:rsidR="009A53E8" w:rsidRPr="0022601E" w:rsidRDefault="009A53E8" w:rsidP="00063D6D">
            <w:pPr>
              <w:pStyle w:val="ListParagraph"/>
              <w:numPr>
                <w:ilvl w:val="0"/>
                <w:numId w:val="42"/>
              </w:numPr>
              <w:jc w:val="both"/>
            </w:pPr>
            <w:r>
              <w:t>Communicate</w:t>
            </w:r>
            <w:r w:rsidR="0022601E">
              <w:t>s</w:t>
            </w:r>
            <w:r>
              <w:t xml:space="preserve"> effectively in writing to a varied and broad audience in a simple and concise</w:t>
            </w:r>
            <w:r w:rsidRPr="0022601E">
              <w:rPr>
                <w:rFonts w:ascii="Calibri" w:hAnsi="Calibri"/>
                <w:lang w:val="en-ZA"/>
              </w:rPr>
              <w:t xml:space="preserve"> manner.</w:t>
            </w:r>
          </w:p>
          <w:p w:rsidR="009A53E8" w:rsidRPr="00181E79" w:rsidRDefault="009A53E8" w:rsidP="009A53E8">
            <w:pPr>
              <w:rPr>
                <w:rFonts w:ascii="Calibri" w:hAnsi="Calibri"/>
                <w:lang w:val="en-ZA"/>
              </w:rPr>
            </w:pPr>
            <w:r w:rsidRPr="00181E79">
              <w:rPr>
                <w:rFonts w:ascii="Calibri" w:hAnsi="Calibri"/>
                <w:lang w:val="en-ZA"/>
              </w:rPr>
              <w:t>Teamwork</w:t>
            </w:r>
            <w:r w:rsidR="003C2E5F">
              <w:rPr>
                <w:rFonts w:ascii="Calibri" w:hAnsi="Calibri"/>
                <w:lang w:val="en-ZA"/>
              </w:rPr>
              <w:t>:</w:t>
            </w:r>
          </w:p>
          <w:p w:rsidR="009A53E8" w:rsidRDefault="009A53E8" w:rsidP="000548D2">
            <w:pPr>
              <w:pStyle w:val="ListParagraph"/>
              <w:numPr>
                <w:ilvl w:val="0"/>
                <w:numId w:val="42"/>
              </w:numPr>
              <w:jc w:val="both"/>
            </w:pPr>
            <w:r>
              <w:lastRenderedPageBreak/>
              <w:t>Work well in a team to advance</w:t>
            </w:r>
            <w:r w:rsidR="0022601E">
              <w:t xml:space="preserve"> the priorities of </w:t>
            </w:r>
            <w:r>
              <w:t xml:space="preserve">UNDP </w:t>
            </w:r>
            <w:r w:rsidR="0022601E">
              <w:t xml:space="preserve">Africa </w:t>
            </w:r>
            <w:r>
              <w:t>as a whole;</w:t>
            </w:r>
          </w:p>
          <w:p w:rsidR="009A53E8" w:rsidRDefault="009A53E8" w:rsidP="000548D2">
            <w:pPr>
              <w:pStyle w:val="ListParagraph"/>
              <w:numPr>
                <w:ilvl w:val="0"/>
                <w:numId w:val="42"/>
              </w:numPr>
              <w:jc w:val="both"/>
            </w:pPr>
            <w:r>
              <w:t>Projects a positive image and is ready to take on a wide range of tasks;</w:t>
            </w:r>
          </w:p>
          <w:p w:rsidR="009A53E8" w:rsidRDefault="009A53E8" w:rsidP="000548D2">
            <w:pPr>
              <w:pStyle w:val="ListParagraph"/>
              <w:numPr>
                <w:ilvl w:val="0"/>
                <w:numId w:val="42"/>
              </w:numPr>
              <w:jc w:val="both"/>
            </w:pPr>
            <w:r>
              <w:t>Welcomes constructive feedback.</w:t>
            </w:r>
          </w:p>
          <w:p w:rsidR="00253E21" w:rsidRPr="00253E21" w:rsidRDefault="00253E21" w:rsidP="009A53E8">
            <w:pPr>
              <w:pStyle w:val="ListParagraph"/>
              <w:numPr>
                <w:ilvl w:val="0"/>
                <w:numId w:val="1"/>
              </w:numPr>
              <w:autoSpaceDE w:val="0"/>
              <w:autoSpaceDN w:val="0"/>
              <w:adjustRightInd w:val="0"/>
              <w:jc w:val="both"/>
              <w:rPr>
                <w:rFonts w:cs="Verdana"/>
              </w:rPr>
            </w:pPr>
          </w:p>
        </w:tc>
      </w:tr>
    </w:tbl>
    <w:p w:rsidR="0088263E" w:rsidRPr="00235AB8" w:rsidRDefault="0088263E" w:rsidP="003A5457">
      <w:pPr>
        <w:tabs>
          <w:tab w:val="left" w:pos="1410"/>
        </w:tabs>
        <w:jc w:val="both"/>
        <w:rPr>
          <w:b/>
          <w:color w:val="0070C0"/>
          <w:sz w:val="10"/>
          <w:szCs w:val="10"/>
        </w:rPr>
      </w:pPr>
    </w:p>
    <w:p w:rsidR="0088263E" w:rsidRPr="00235AB8" w:rsidRDefault="0088263E" w:rsidP="003A5457">
      <w:pPr>
        <w:tabs>
          <w:tab w:val="left" w:pos="1410"/>
          <w:tab w:val="left" w:pos="3632"/>
        </w:tabs>
        <w:spacing w:after="120"/>
        <w:jc w:val="both"/>
        <w:rPr>
          <w:b/>
          <w:color w:val="0070C0"/>
        </w:rPr>
      </w:pPr>
      <w:r w:rsidRPr="00235AB8">
        <w:rPr>
          <w:b/>
          <w:color w:val="0070C0"/>
        </w:rPr>
        <w:t>REQUIRED SKILLS AND EXPERIENCE</w:t>
      </w:r>
      <w:r w:rsidR="002165F8" w:rsidRPr="00235AB8">
        <w:rPr>
          <w:b/>
          <w:color w:val="0070C0"/>
        </w:rPr>
        <w:tab/>
      </w:r>
    </w:p>
    <w:tbl>
      <w:tblPr>
        <w:tblStyle w:val="TableGrid"/>
        <w:tblW w:w="0" w:type="auto"/>
        <w:tblLook w:val="04A0" w:firstRow="1" w:lastRow="0" w:firstColumn="1" w:lastColumn="0" w:noHBand="0" w:noVBand="1"/>
      </w:tblPr>
      <w:tblGrid>
        <w:gridCol w:w="9010"/>
      </w:tblGrid>
      <w:tr w:rsidR="00443E94" w:rsidRPr="00235AB8" w:rsidTr="00443E94">
        <w:tc>
          <w:tcPr>
            <w:tcW w:w="9576" w:type="dxa"/>
          </w:tcPr>
          <w:p w:rsidR="0037796B" w:rsidRDefault="001A3656" w:rsidP="003A5457">
            <w:pPr>
              <w:spacing w:before="80" w:after="60" w:line="288" w:lineRule="auto"/>
              <w:jc w:val="both"/>
              <w:rPr>
                <w:rFonts w:cs="Arial"/>
                <w:b/>
              </w:rPr>
            </w:pPr>
            <w:r w:rsidRPr="00614780">
              <w:rPr>
                <w:rFonts w:cs="Arial"/>
                <w:b/>
              </w:rPr>
              <w:t>Education, e</w:t>
            </w:r>
            <w:r w:rsidR="0037796B" w:rsidRPr="00614780">
              <w:rPr>
                <w:rFonts w:cs="Arial"/>
                <w:b/>
              </w:rPr>
              <w:t xml:space="preserve">xperience </w:t>
            </w:r>
            <w:r w:rsidRPr="00614780">
              <w:rPr>
                <w:rFonts w:cs="Arial"/>
                <w:b/>
              </w:rPr>
              <w:t xml:space="preserve">and skills </w:t>
            </w:r>
            <w:r w:rsidR="003C2E5F">
              <w:rPr>
                <w:rFonts w:cs="Arial"/>
                <w:b/>
              </w:rPr>
              <w:t>:</w:t>
            </w:r>
          </w:p>
          <w:p w:rsidR="00CC6AB6" w:rsidRDefault="00CC6AB6" w:rsidP="003D7067">
            <w:pPr>
              <w:pStyle w:val="ListParagraph"/>
              <w:numPr>
                <w:ilvl w:val="0"/>
                <w:numId w:val="42"/>
              </w:numPr>
              <w:jc w:val="both"/>
            </w:pPr>
            <w:r w:rsidRPr="00BF580B">
              <w:rPr>
                <w:b/>
              </w:rPr>
              <w:t>Band 1</w:t>
            </w:r>
            <w:r>
              <w:t xml:space="preserve">, </w:t>
            </w:r>
            <w:r w:rsidRPr="00F9431E">
              <w:t xml:space="preserve">Implementation Support: </w:t>
            </w:r>
            <w:r w:rsidR="008252A3" w:rsidRPr="00F9431E">
              <w:t>Master’s</w:t>
            </w:r>
            <w:r w:rsidRPr="00F9431E">
              <w:t xml:space="preserve"> Degree in relevant field </w:t>
            </w:r>
            <w:r>
              <w:t>with m</w:t>
            </w:r>
            <w:r w:rsidRPr="00F9431E">
              <w:t>inimum 3 ye</w:t>
            </w:r>
            <w:r>
              <w:t xml:space="preserve">ars of relevant work experience, or </w:t>
            </w:r>
            <w:r w:rsidR="008252A3">
              <w:t>Bachelor’s</w:t>
            </w:r>
            <w:r>
              <w:t xml:space="preserve"> Degree in relevant field with minimum 5 years of relevant work experience.</w:t>
            </w:r>
          </w:p>
          <w:p w:rsidR="00CC6AB6" w:rsidRDefault="00CC6AB6" w:rsidP="003D7067">
            <w:pPr>
              <w:pStyle w:val="ListParagraph"/>
              <w:numPr>
                <w:ilvl w:val="0"/>
                <w:numId w:val="42"/>
              </w:numPr>
              <w:jc w:val="both"/>
            </w:pPr>
            <w:r w:rsidRPr="00BF580B">
              <w:rPr>
                <w:b/>
              </w:rPr>
              <w:t>Band 2</w:t>
            </w:r>
            <w:r>
              <w:t xml:space="preserve">, </w:t>
            </w:r>
            <w:r w:rsidRPr="00F9431E">
              <w:t xml:space="preserve">Specialist Support: </w:t>
            </w:r>
            <w:r w:rsidR="008252A3" w:rsidRPr="00F9431E">
              <w:t>Master’s</w:t>
            </w:r>
            <w:r w:rsidRPr="00F9431E">
              <w:t xml:space="preserve"> Degree in relevant field </w:t>
            </w:r>
            <w:r>
              <w:t>with m</w:t>
            </w:r>
            <w:r w:rsidRPr="00F9431E">
              <w:t xml:space="preserve">inimum 7 years of relevant work experience, out of which minimum 3 years of international experience </w:t>
            </w:r>
            <w:r>
              <w:t>as a requirement.</w:t>
            </w:r>
          </w:p>
          <w:p w:rsidR="00CC6AB6" w:rsidRDefault="00CC6AB6" w:rsidP="003D7067">
            <w:pPr>
              <w:pStyle w:val="ListParagraph"/>
              <w:numPr>
                <w:ilvl w:val="0"/>
                <w:numId w:val="42"/>
              </w:numPr>
              <w:jc w:val="both"/>
            </w:pPr>
            <w:r w:rsidRPr="00CC6AB6">
              <w:rPr>
                <w:b/>
              </w:rPr>
              <w:t>Band 3</w:t>
            </w:r>
            <w:r>
              <w:t xml:space="preserve">, </w:t>
            </w:r>
            <w:r w:rsidRPr="00F9431E">
              <w:t xml:space="preserve">Senior Advisory: </w:t>
            </w:r>
            <w:r w:rsidR="008252A3" w:rsidRPr="00F9431E">
              <w:t>Master’s</w:t>
            </w:r>
            <w:r w:rsidRPr="00F9431E">
              <w:t xml:space="preserve"> Degree in relevant field </w:t>
            </w:r>
            <w:r>
              <w:t>with m</w:t>
            </w:r>
            <w:r w:rsidRPr="00F9431E">
              <w:t xml:space="preserve">inimum 12 years of relevant work experience, out of which minimum 5 years of international experience </w:t>
            </w:r>
            <w:r>
              <w:t>as a requirement.</w:t>
            </w:r>
          </w:p>
          <w:p w:rsidR="008252A3" w:rsidRDefault="009F1E0C" w:rsidP="00745DD7">
            <w:pPr>
              <w:pStyle w:val="ListParagraph"/>
              <w:numPr>
                <w:ilvl w:val="0"/>
                <w:numId w:val="42"/>
              </w:numPr>
              <w:jc w:val="both"/>
            </w:pPr>
            <w:r w:rsidRPr="00745DD7">
              <w:rPr>
                <w:b/>
              </w:rPr>
              <w:t>Excellent</w:t>
            </w:r>
            <w:r>
              <w:rPr>
                <w:rStyle w:val="longtextdescription"/>
              </w:rPr>
              <w:t xml:space="preserve"> computer skills.  </w:t>
            </w:r>
          </w:p>
          <w:p w:rsidR="00A52C65" w:rsidRDefault="00A52C65" w:rsidP="00745DD7">
            <w:pPr>
              <w:pStyle w:val="ListParagraph"/>
              <w:numPr>
                <w:ilvl w:val="0"/>
                <w:numId w:val="42"/>
              </w:numPr>
              <w:jc w:val="both"/>
            </w:pPr>
            <w:r w:rsidRPr="00A52C65">
              <w:t xml:space="preserve">Knowledge of UN, including UNDP terminology, </w:t>
            </w:r>
            <w:r>
              <w:t>language and style an advantage</w:t>
            </w:r>
            <w:r w:rsidR="004C7120">
              <w:t>.</w:t>
            </w:r>
          </w:p>
          <w:p w:rsidR="00496F15" w:rsidRDefault="00496F15" w:rsidP="00745DD7">
            <w:pPr>
              <w:pStyle w:val="ListParagraph"/>
              <w:numPr>
                <w:ilvl w:val="0"/>
                <w:numId w:val="42"/>
              </w:numPr>
              <w:jc w:val="both"/>
            </w:pPr>
            <w:r>
              <w:t>Ability to work in a multi-cultural setting a must.</w:t>
            </w:r>
          </w:p>
          <w:p w:rsidR="00DA16E4" w:rsidRDefault="00DA16E4" w:rsidP="00745DD7">
            <w:pPr>
              <w:pStyle w:val="ListParagraph"/>
              <w:numPr>
                <w:ilvl w:val="0"/>
                <w:numId w:val="42"/>
              </w:numPr>
              <w:jc w:val="both"/>
            </w:pPr>
            <w:r w:rsidRPr="003A5457">
              <w:t xml:space="preserve">Previous work experience in </w:t>
            </w:r>
            <w:r w:rsidR="004C7120">
              <w:t>Africa</w:t>
            </w:r>
            <w:r>
              <w:t xml:space="preserve"> </w:t>
            </w:r>
            <w:r w:rsidR="001921FD">
              <w:t xml:space="preserve">is </w:t>
            </w:r>
            <w:r>
              <w:t>an asset</w:t>
            </w:r>
            <w:r w:rsidR="004C7120">
              <w:t>.</w:t>
            </w:r>
          </w:p>
          <w:p w:rsidR="00DA16E4" w:rsidRDefault="00DA16E4" w:rsidP="00DA16E4">
            <w:pPr>
              <w:pStyle w:val="ListParagraph"/>
              <w:ind w:left="360"/>
              <w:jc w:val="both"/>
            </w:pPr>
          </w:p>
          <w:p w:rsidR="00DA16E4" w:rsidRPr="00181E79" w:rsidRDefault="00DA16E4" w:rsidP="00DA16E4">
            <w:pPr>
              <w:jc w:val="both"/>
              <w:rPr>
                <w:b/>
              </w:rPr>
            </w:pPr>
            <w:r w:rsidRPr="00181E79">
              <w:rPr>
                <w:b/>
              </w:rPr>
              <w:t xml:space="preserve">Writing/Editing knowledge and advocacy products </w:t>
            </w:r>
            <w:r w:rsidR="003C2E5F">
              <w:rPr>
                <w:b/>
              </w:rPr>
              <w:t>:</w:t>
            </w:r>
          </w:p>
          <w:p w:rsidR="00DA16E4" w:rsidRDefault="00DA16E4" w:rsidP="007202D0">
            <w:pPr>
              <w:pStyle w:val="ListParagraph"/>
              <w:numPr>
                <w:ilvl w:val="0"/>
                <w:numId w:val="42"/>
              </w:numPr>
              <w:jc w:val="both"/>
            </w:pPr>
            <w:r>
              <w:t>Proven record in advanced copy editing and/or producing knowl</w:t>
            </w:r>
            <w:r w:rsidR="008252A3">
              <w:t>edge in the area of sustainable</w:t>
            </w:r>
            <w:r>
              <w:t xml:space="preserve"> human development and international development</w:t>
            </w:r>
            <w:r w:rsidR="001921FD">
              <w:t>;</w:t>
            </w:r>
          </w:p>
          <w:p w:rsidR="00FE5A3C" w:rsidRDefault="00FE5A3C" w:rsidP="007202D0">
            <w:pPr>
              <w:pStyle w:val="ListParagraph"/>
              <w:numPr>
                <w:ilvl w:val="0"/>
                <w:numId w:val="42"/>
              </w:numPr>
              <w:jc w:val="both"/>
            </w:pPr>
            <w:r>
              <w:t xml:space="preserve">Ability to </w:t>
            </w:r>
            <w:r w:rsidR="00181E79">
              <w:t>synthesize</w:t>
            </w:r>
            <w:r>
              <w:t xml:space="preserve"> complex and technical information from various sources into jargon-free, content for different audiences; </w:t>
            </w:r>
          </w:p>
          <w:p w:rsidR="00DA16E4" w:rsidRDefault="00DA16E4" w:rsidP="007202D0">
            <w:pPr>
              <w:pStyle w:val="ListParagraph"/>
              <w:numPr>
                <w:ilvl w:val="0"/>
                <w:numId w:val="42"/>
              </w:numPr>
              <w:jc w:val="both"/>
            </w:pPr>
            <w:r>
              <w:t xml:space="preserve">Experience in writing for media outlets, development-related organizations, research </w:t>
            </w:r>
            <w:r w:rsidR="007202D0">
              <w:t>centers</w:t>
            </w:r>
            <w:r>
              <w:t>, think-tanks or multilateral institutions required</w:t>
            </w:r>
            <w:r w:rsidR="008252A3">
              <w:t>.</w:t>
            </w:r>
          </w:p>
          <w:p w:rsidR="00DD2E10" w:rsidRDefault="00DD2E10" w:rsidP="007202D0">
            <w:pPr>
              <w:pStyle w:val="ListParagraph"/>
              <w:numPr>
                <w:ilvl w:val="0"/>
                <w:numId w:val="42"/>
              </w:numPr>
              <w:jc w:val="both"/>
            </w:pPr>
            <w:r>
              <w:t>Samples required.</w:t>
            </w:r>
          </w:p>
          <w:p w:rsidR="00CA55D9" w:rsidRPr="00181E79" w:rsidRDefault="00CA55D9" w:rsidP="00CA55D9">
            <w:pPr>
              <w:spacing w:before="100" w:beforeAutospacing="1" w:after="100" w:afterAutospacing="1"/>
              <w:jc w:val="both"/>
              <w:rPr>
                <w:rFonts w:eastAsia="Times New Roman" w:cs="Times New Roman"/>
              </w:rPr>
            </w:pPr>
            <w:r w:rsidRPr="00181E79">
              <w:rPr>
                <w:rFonts w:cstheme="minorHAnsi"/>
                <w:b/>
              </w:rPr>
              <w:t>Graphic design and desktop publishing:</w:t>
            </w:r>
          </w:p>
          <w:p w:rsidR="00A52C65" w:rsidRDefault="00A52C65" w:rsidP="007202D0">
            <w:pPr>
              <w:pStyle w:val="ListParagraph"/>
              <w:numPr>
                <w:ilvl w:val="0"/>
                <w:numId w:val="42"/>
              </w:numPr>
              <w:jc w:val="both"/>
            </w:pPr>
            <w:r>
              <w:t>Reputable graphic designer with prior experience designing similar projects</w:t>
            </w:r>
            <w:r w:rsidR="001921FD">
              <w:t>;</w:t>
            </w:r>
          </w:p>
          <w:p w:rsidR="00FE5A3C" w:rsidRDefault="00FE5A3C" w:rsidP="007202D0">
            <w:pPr>
              <w:pStyle w:val="ListParagraph"/>
              <w:numPr>
                <w:ilvl w:val="0"/>
                <w:numId w:val="42"/>
              </w:numPr>
              <w:jc w:val="both"/>
            </w:pPr>
            <w:r w:rsidRPr="007202D0">
              <w:t>Demonstrated experience in using software tools in a creative and engaging way;</w:t>
            </w:r>
          </w:p>
          <w:p w:rsidR="00A52C65" w:rsidRDefault="00FE5A3C" w:rsidP="007202D0">
            <w:pPr>
              <w:pStyle w:val="ListParagraph"/>
              <w:numPr>
                <w:ilvl w:val="0"/>
                <w:numId w:val="42"/>
              </w:numPr>
              <w:jc w:val="both"/>
            </w:pPr>
            <w:r>
              <w:t>E</w:t>
            </w:r>
            <w:r w:rsidR="00A52C65">
              <w:t>xperience in commercial print management</w:t>
            </w:r>
            <w:r w:rsidR="001921FD">
              <w:t>;</w:t>
            </w:r>
          </w:p>
          <w:p w:rsidR="00DA16E4" w:rsidRDefault="00A52C65" w:rsidP="007202D0">
            <w:pPr>
              <w:pStyle w:val="ListParagraph"/>
              <w:numPr>
                <w:ilvl w:val="0"/>
                <w:numId w:val="42"/>
              </w:numPr>
              <w:jc w:val="both"/>
            </w:pPr>
            <w:r>
              <w:t>Experience in designing multiple language versions</w:t>
            </w:r>
            <w:r w:rsidR="001921FD">
              <w:t>.</w:t>
            </w:r>
          </w:p>
          <w:p w:rsidR="00DD2E10" w:rsidRDefault="00DD2E10" w:rsidP="007202D0">
            <w:pPr>
              <w:pStyle w:val="ListParagraph"/>
              <w:numPr>
                <w:ilvl w:val="0"/>
                <w:numId w:val="42"/>
              </w:numPr>
              <w:jc w:val="both"/>
            </w:pPr>
            <w:r>
              <w:t>Samples required.</w:t>
            </w:r>
          </w:p>
          <w:p w:rsidR="00CA55D9" w:rsidRPr="00181E79" w:rsidRDefault="00CA55D9" w:rsidP="007202D0">
            <w:pPr>
              <w:pStyle w:val="ListParagraph"/>
              <w:ind w:left="1287"/>
              <w:jc w:val="both"/>
            </w:pPr>
          </w:p>
          <w:p w:rsidR="00CA55D9" w:rsidRPr="00181E79" w:rsidRDefault="00CA55D9" w:rsidP="00CA55D9">
            <w:pPr>
              <w:jc w:val="both"/>
              <w:rPr>
                <w:b/>
              </w:rPr>
            </w:pPr>
            <w:r w:rsidRPr="00181E79">
              <w:rPr>
                <w:b/>
              </w:rPr>
              <w:t>Digital Communications:</w:t>
            </w:r>
          </w:p>
          <w:p w:rsidR="00CA55D9" w:rsidRDefault="00CA55D9" w:rsidP="00BC767B">
            <w:pPr>
              <w:pStyle w:val="ListParagraph"/>
              <w:numPr>
                <w:ilvl w:val="0"/>
                <w:numId w:val="42"/>
              </w:numPr>
              <w:jc w:val="both"/>
            </w:pPr>
            <w:r>
              <w:t xml:space="preserve">Relevant experience at the national or international level in digital media, journalism, communications or related field, specifically using social media in a professional capacity; </w:t>
            </w:r>
          </w:p>
          <w:p w:rsidR="00CA55D9" w:rsidRDefault="00CA55D9" w:rsidP="00BC767B">
            <w:pPr>
              <w:pStyle w:val="ListParagraph"/>
              <w:numPr>
                <w:ilvl w:val="0"/>
                <w:numId w:val="42"/>
              </w:numPr>
              <w:jc w:val="both"/>
            </w:pPr>
            <w:r>
              <w:t>Demonstrated experience in speedy quality writing and creating compelling online content</w:t>
            </w:r>
            <w:r w:rsidR="00FE5A3C">
              <w:t xml:space="preserve"> with different software tools</w:t>
            </w:r>
            <w:r>
              <w:t>;</w:t>
            </w:r>
          </w:p>
          <w:p w:rsidR="00CA55D9" w:rsidRDefault="00CA55D9" w:rsidP="00BC767B">
            <w:pPr>
              <w:pStyle w:val="ListParagraph"/>
              <w:numPr>
                <w:ilvl w:val="0"/>
                <w:numId w:val="42"/>
              </w:numPr>
              <w:jc w:val="both"/>
            </w:pPr>
            <w:r>
              <w:t>Demonstrated experience in building and maintaining online communities;</w:t>
            </w:r>
          </w:p>
          <w:p w:rsidR="00CA55D9" w:rsidRDefault="00CA55D9" w:rsidP="00BC767B">
            <w:pPr>
              <w:pStyle w:val="ListParagraph"/>
              <w:numPr>
                <w:ilvl w:val="0"/>
                <w:numId w:val="42"/>
              </w:numPr>
              <w:jc w:val="both"/>
            </w:pPr>
            <w:r>
              <w:t>Experience in using web content management systems.</w:t>
            </w:r>
          </w:p>
          <w:p w:rsidR="00DD2E10" w:rsidRDefault="00DD2E10" w:rsidP="00BC767B">
            <w:pPr>
              <w:pStyle w:val="ListParagraph"/>
              <w:numPr>
                <w:ilvl w:val="0"/>
                <w:numId w:val="42"/>
              </w:numPr>
              <w:jc w:val="both"/>
            </w:pPr>
            <w:r>
              <w:t>Samples required.</w:t>
            </w:r>
          </w:p>
          <w:p w:rsidR="00CA55D9" w:rsidRDefault="00CA55D9" w:rsidP="00CA55D9">
            <w:pPr>
              <w:jc w:val="both"/>
            </w:pPr>
          </w:p>
          <w:p w:rsidR="001921FD" w:rsidRPr="00181E79" w:rsidRDefault="001921FD" w:rsidP="001921FD">
            <w:pPr>
              <w:jc w:val="both"/>
              <w:rPr>
                <w:b/>
              </w:rPr>
            </w:pPr>
            <w:r w:rsidRPr="00181E79">
              <w:rPr>
                <w:b/>
              </w:rPr>
              <w:lastRenderedPageBreak/>
              <w:t>Communications trainings including in media relations, crisis communications, and strategy development:</w:t>
            </w:r>
          </w:p>
          <w:p w:rsidR="00CA55D9" w:rsidRDefault="00CA55D9" w:rsidP="00CA55D9">
            <w:pPr>
              <w:jc w:val="both"/>
              <w:rPr>
                <w:b/>
                <w:u w:val="single"/>
              </w:rPr>
            </w:pPr>
          </w:p>
          <w:p w:rsidR="00FE5A3C" w:rsidRPr="00BC767B" w:rsidRDefault="00901159" w:rsidP="00BC767B">
            <w:pPr>
              <w:pStyle w:val="ListParagraph"/>
              <w:numPr>
                <w:ilvl w:val="0"/>
                <w:numId w:val="42"/>
              </w:numPr>
              <w:jc w:val="both"/>
            </w:pPr>
            <w:r w:rsidRPr="00BC767B">
              <w:t>Highly developed and proven communications</w:t>
            </w:r>
            <w:r w:rsidR="00FE5A3C" w:rsidRPr="00BC767B">
              <w:t xml:space="preserve"> skills in multi-cultural settings;</w:t>
            </w:r>
          </w:p>
          <w:p w:rsidR="000E2D0A" w:rsidRPr="00FE5A3C" w:rsidRDefault="00FE5A3C" w:rsidP="00BC767B">
            <w:pPr>
              <w:pStyle w:val="ListParagraph"/>
              <w:numPr>
                <w:ilvl w:val="0"/>
                <w:numId w:val="42"/>
              </w:numPr>
              <w:jc w:val="both"/>
              <w:rPr>
                <w:rFonts w:eastAsia="Times New Roman" w:cs="Arial"/>
              </w:rPr>
            </w:pPr>
            <w:r w:rsidRPr="00BC767B">
              <w:t xml:space="preserve">Excellent </w:t>
            </w:r>
            <w:r w:rsidR="00901159" w:rsidRPr="00BC767B">
              <w:t>journalistic</w:t>
            </w:r>
            <w:r w:rsidR="0048319F" w:rsidRPr="00BC767B">
              <w:t xml:space="preserve">-style </w:t>
            </w:r>
            <w:r w:rsidR="00901159" w:rsidRPr="00BC767B">
              <w:t xml:space="preserve">writing and editorial skills, </w:t>
            </w:r>
            <w:r w:rsidR="0048319F" w:rsidRPr="00BC767B">
              <w:t>with ability to</w:t>
            </w:r>
            <w:r w:rsidR="00901159" w:rsidRPr="00BC767B">
              <w:t xml:space="preserve"> articulate ideas in a clear and concise </w:t>
            </w:r>
            <w:r w:rsidR="0048319F" w:rsidRPr="00BC767B">
              <w:t>way</w:t>
            </w:r>
            <w:r w:rsidR="00901159" w:rsidRPr="00BC767B">
              <w:t xml:space="preserve"> to a variety of audiences including senior UN representatives, public officials,</w:t>
            </w:r>
            <w:r w:rsidR="00901159" w:rsidRPr="00FE5A3C">
              <w:rPr>
                <w:rFonts w:eastAsia="Times New Roman" w:cs="Arial"/>
              </w:rPr>
              <w:t xml:space="preserve"> </w:t>
            </w:r>
            <w:r w:rsidR="001921FD" w:rsidRPr="00FE5A3C">
              <w:rPr>
                <w:rFonts w:eastAsia="Times New Roman" w:cs="Arial"/>
              </w:rPr>
              <w:t xml:space="preserve">the </w:t>
            </w:r>
            <w:r w:rsidR="00901159" w:rsidRPr="00FE5A3C">
              <w:rPr>
                <w:rFonts w:eastAsia="Times New Roman" w:cs="Arial"/>
              </w:rPr>
              <w:t>media</w:t>
            </w:r>
            <w:r w:rsidR="000E2D0A" w:rsidRPr="00FE5A3C">
              <w:rPr>
                <w:rFonts w:eastAsia="Times New Roman" w:cs="Arial"/>
              </w:rPr>
              <w:t>;</w:t>
            </w:r>
          </w:p>
          <w:p w:rsidR="00901159" w:rsidRPr="00B54EFA" w:rsidRDefault="000E2D0A" w:rsidP="00B54EFA">
            <w:pPr>
              <w:pStyle w:val="ListParagraph"/>
              <w:numPr>
                <w:ilvl w:val="0"/>
                <w:numId w:val="42"/>
              </w:numPr>
              <w:jc w:val="both"/>
            </w:pPr>
            <w:r w:rsidRPr="00B54EFA">
              <w:t xml:space="preserve">Excellent proven </w:t>
            </w:r>
            <w:r w:rsidR="00901159" w:rsidRPr="00B54EFA">
              <w:t>facilitation skills;</w:t>
            </w:r>
          </w:p>
          <w:p w:rsidR="00901159" w:rsidRPr="00B54EFA" w:rsidRDefault="00901159" w:rsidP="00B54EFA">
            <w:pPr>
              <w:pStyle w:val="ListParagraph"/>
              <w:numPr>
                <w:ilvl w:val="0"/>
                <w:numId w:val="42"/>
              </w:numPr>
              <w:jc w:val="both"/>
            </w:pPr>
            <w:r w:rsidRPr="00B54EFA">
              <w:t>Experience in developing and delivering communication training programme</w:t>
            </w:r>
            <w:r w:rsidR="000E2D0A" w:rsidRPr="00B54EFA">
              <w:t>s;</w:t>
            </w:r>
          </w:p>
          <w:p w:rsidR="00901159" w:rsidRDefault="00901159" w:rsidP="00B54EFA">
            <w:pPr>
              <w:pStyle w:val="ListParagraph"/>
              <w:numPr>
                <w:ilvl w:val="0"/>
                <w:numId w:val="42"/>
              </w:numPr>
              <w:jc w:val="both"/>
              <w:rPr>
                <w:rFonts w:eastAsia="Times New Roman" w:cs="Arial"/>
              </w:rPr>
            </w:pPr>
            <w:r w:rsidRPr="00B54EFA">
              <w:t>Experience in developing and executing successful communications strategies</w:t>
            </w:r>
            <w:r w:rsidR="00FE5A3C" w:rsidRPr="00B54EFA">
              <w:t>, including in complex</w:t>
            </w:r>
            <w:r w:rsidR="00FE5A3C">
              <w:rPr>
                <w:rFonts w:eastAsia="Times New Roman" w:cs="Arial"/>
              </w:rPr>
              <w:t xml:space="preserve"> emergencies and varying development contexts</w:t>
            </w:r>
            <w:r>
              <w:rPr>
                <w:rFonts w:eastAsia="Times New Roman" w:cs="Arial"/>
              </w:rPr>
              <w:t>.</w:t>
            </w:r>
          </w:p>
          <w:p w:rsidR="00CA55D9" w:rsidRDefault="00CA55D9" w:rsidP="00CA55D9">
            <w:pPr>
              <w:jc w:val="both"/>
              <w:rPr>
                <w:b/>
                <w:u w:val="single"/>
              </w:rPr>
            </w:pPr>
          </w:p>
          <w:p w:rsidR="00CA55D9" w:rsidRPr="00181E79" w:rsidRDefault="00CA55D9" w:rsidP="00CA55D9">
            <w:pPr>
              <w:jc w:val="both"/>
              <w:rPr>
                <w:b/>
              </w:rPr>
            </w:pPr>
            <w:r w:rsidRPr="00181E79">
              <w:rPr>
                <w:b/>
              </w:rPr>
              <w:t>Video and infographic video production: videographers, video editors, infographic video scriptwriters:</w:t>
            </w:r>
          </w:p>
          <w:p w:rsidR="00CA55D9" w:rsidRDefault="00CA55D9" w:rsidP="00CA55D9">
            <w:pPr>
              <w:jc w:val="both"/>
              <w:rPr>
                <w:b/>
                <w:u w:val="single"/>
              </w:rPr>
            </w:pPr>
          </w:p>
          <w:p w:rsidR="00901159" w:rsidRPr="00901159" w:rsidRDefault="00901159" w:rsidP="00783079">
            <w:pPr>
              <w:pStyle w:val="ListParagraph"/>
              <w:numPr>
                <w:ilvl w:val="0"/>
                <w:numId w:val="42"/>
              </w:numPr>
              <w:jc w:val="both"/>
            </w:pPr>
            <w:r>
              <w:t>Excellent writing skills;</w:t>
            </w:r>
          </w:p>
          <w:p w:rsidR="001501AC" w:rsidRPr="001501AC" w:rsidRDefault="001501AC" w:rsidP="00783079">
            <w:pPr>
              <w:pStyle w:val="ListParagraph"/>
              <w:numPr>
                <w:ilvl w:val="0"/>
                <w:numId w:val="42"/>
              </w:numPr>
              <w:jc w:val="both"/>
            </w:pPr>
            <w:r>
              <w:t xml:space="preserve">Ability to </w:t>
            </w:r>
            <w:r w:rsidR="00783079">
              <w:t>synthesize</w:t>
            </w:r>
            <w:r>
              <w:t xml:space="preserve"> complex and technical information from various sources into jargon-free content for different audiences;</w:t>
            </w:r>
          </w:p>
          <w:p w:rsidR="00CA55D9" w:rsidRPr="00173D30" w:rsidRDefault="00CA55D9" w:rsidP="00783079">
            <w:pPr>
              <w:pStyle w:val="ListParagraph"/>
              <w:numPr>
                <w:ilvl w:val="0"/>
                <w:numId w:val="42"/>
              </w:numPr>
              <w:jc w:val="both"/>
            </w:pPr>
            <w:r w:rsidRPr="00783079">
              <w:t>W</w:t>
            </w:r>
            <w:r w:rsidRPr="00173D30">
              <w:t>orking experience in video production and F</w:t>
            </w:r>
            <w:r w:rsidR="00DD2E10">
              <w:t xml:space="preserve">inal </w:t>
            </w:r>
            <w:r w:rsidRPr="00173D30">
              <w:t>C</w:t>
            </w:r>
            <w:r w:rsidR="00DD2E10">
              <w:t xml:space="preserve">ut </w:t>
            </w:r>
            <w:r w:rsidRPr="00173D30">
              <w:t>P</w:t>
            </w:r>
            <w:r w:rsidR="00DD2E10">
              <w:t>ro</w:t>
            </w:r>
            <w:r w:rsidRPr="00173D30">
              <w:t xml:space="preserve"> editing</w:t>
            </w:r>
            <w:r w:rsidR="00901159">
              <w:t>;</w:t>
            </w:r>
          </w:p>
          <w:p w:rsidR="00901159" w:rsidRDefault="00901159" w:rsidP="00783079">
            <w:pPr>
              <w:pStyle w:val="ListParagraph"/>
              <w:numPr>
                <w:ilvl w:val="0"/>
                <w:numId w:val="42"/>
              </w:numPr>
              <w:jc w:val="both"/>
            </w:pPr>
            <w:r>
              <w:t>Relevant experience in infographic video production;</w:t>
            </w:r>
          </w:p>
          <w:p w:rsidR="00CA55D9" w:rsidRPr="00783079" w:rsidRDefault="00901159" w:rsidP="00783079">
            <w:pPr>
              <w:pStyle w:val="ListParagraph"/>
              <w:numPr>
                <w:ilvl w:val="0"/>
                <w:numId w:val="42"/>
              </w:numPr>
              <w:jc w:val="both"/>
            </w:pPr>
            <w:r>
              <w:t xml:space="preserve">Samples required. </w:t>
            </w:r>
          </w:p>
          <w:p w:rsidR="00CA55D9" w:rsidRDefault="00CA55D9" w:rsidP="00783079">
            <w:pPr>
              <w:pStyle w:val="ListParagraph"/>
              <w:ind w:left="1287"/>
              <w:jc w:val="both"/>
            </w:pPr>
          </w:p>
          <w:p w:rsidR="00CA55D9" w:rsidRPr="00181E79" w:rsidRDefault="00CA55D9" w:rsidP="00CA55D9">
            <w:pPr>
              <w:widowControl w:val="0"/>
              <w:overflowPunct w:val="0"/>
              <w:adjustRightInd w:val="0"/>
              <w:jc w:val="both"/>
              <w:rPr>
                <w:rFonts w:cstheme="minorHAnsi"/>
                <w:b/>
              </w:rPr>
            </w:pPr>
            <w:r w:rsidRPr="00181E79">
              <w:rPr>
                <w:b/>
              </w:rPr>
              <w:t>Photography and photo database management:</w:t>
            </w:r>
          </w:p>
          <w:p w:rsidR="00A52C65" w:rsidRDefault="00A52C65" w:rsidP="00181E79">
            <w:pPr>
              <w:pStyle w:val="ListParagraph"/>
              <w:numPr>
                <w:ilvl w:val="0"/>
                <w:numId w:val="42"/>
              </w:numPr>
              <w:jc w:val="both"/>
            </w:pPr>
            <w:r>
              <w:t>P</w:t>
            </w:r>
            <w:r w:rsidRPr="00A52C65">
              <w:t xml:space="preserve">rior experience in photographing similar </w:t>
            </w:r>
            <w:r w:rsidR="00CA55D9">
              <w:t xml:space="preserve">development-related </w:t>
            </w:r>
            <w:r w:rsidRPr="00A52C65">
              <w:t>projects</w:t>
            </w:r>
            <w:r w:rsidR="001921FD">
              <w:t>;</w:t>
            </w:r>
          </w:p>
          <w:p w:rsidR="00A52C65" w:rsidRDefault="00A52C65" w:rsidP="00181E79">
            <w:pPr>
              <w:pStyle w:val="ListParagraph"/>
              <w:numPr>
                <w:ilvl w:val="0"/>
                <w:numId w:val="42"/>
              </w:numPr>
              <w:jc w:val="both"/>
            </w:pPr>
            <w:r>
              <w:t>E</w:t>
            </w:r>
            <w:r w:rsidR="001501AC">
              <w:t>xperience in designing and/</w:t>
            </w:r>
            <w:r w:rsidRPr="00A52C65">
              <w:t xml:space="preserve">or setting up photo databases, </w:t>
            </w:r>
            <w:r w:rsidR="001501AC">
              <w:t>including front-facing and back-</w:t>
            </w:r>
            <w:r w:rsidRPr="00A52C65">
              <w:t>end design of database interface</w:t>
            </w:r>
            <w:r>
              <w:t>s</w:t>
            </w:r>
            <w:r w:rsidR="001921FD">
              <w:t>;</w:t>
            </w:r>
          </w:p>
          <w:p w:rsidR="00CA55D9" w:rsidRPr="00CA55D9" w:rsidRDefault="00CA55D9" w:rsidP="00181E79">
            <w:pPr>
              <w:pStyle w:val="ListParagraph"/>
              <w:numPr>
                <w:ilvl w:val="0"/>
                <w:numId w:val="42"/>
              </w:numPr>
              <w:jc w:val="both"/>
            </w:pPr>
            <w:r w:rsidRPr="00181E79">
              <w:t>Availability and willingness to travel</w:t>
            </w:r>
            <w:r w:rsidR="001921FD" w:rsidRPr="00181E79">
              <w:t>;</w:t>
            </w:r>
            <w:r w:rsidRPr="00181E79">
              <w:t xml:space="preserve"> </w:t>
            </w:r>
          </w:p>
          <w:p w:rsidR="00CA55D9" w:rsidRPr="00CA55D9" w:rsidRDefault="00CA55D9" w:rsidP="00181E79">
            <w:pPr>
              <w:pStyle w:val="ListParagraph"/>
              <w:numPr>
                <w:ilvl w:val="0"/>
                <w:numId w:val="42"/>
              </w:numPr>
              <w:jc w:val="both"/>
            </w:pPr>
            <w:r w:rsidRPr="00181E79">
              <w:t>Ownership or possession of a high resolution state of the art digital camera/equipment is a must</w:t>
            </w:r>
            <w:r w:rsidRPr="00CA55D9">
              <w:rPr>
                <w:rFonts w:cs="Arial"/>
                <w:color w:val="000000"/>
              </w:rPr>
              <w:t>.</w:t>
            </w:r>
          </w:p>
          <w:p w:rsidR="00173D30" w:rsidRPr="00173D30" w:rsidRDefault="00173D30" w:rsidP="00901159">
            <w:pPr>
              <w:jc w:val="both"/>
            </w:pPr>
          </w:p>
          <w:p w:rsidR="0037796B" w:rsidRPr="00614780" w:rsidRDefault="0037796B" w:rsidP="00DA16E4">
            <w:pPr>
              <w:jc w:val="both"/>
              <w:rPr>
                <w:rFonts w:cs="Arial"/>
                <w:b/>
                <w:highlight w:val="yellow"/>
              </w:rPr>
            </w:pPr>
            <w:r w:rsidRPr="00614780">
              <w:rPr>
                <w:rFonts w:cs="Arial"/>
                <w:b/>
              </w:rPr>
              <w:t>Relevant Field of Education</w:t>
            </w:r>
            <w:r w:rsidR="003C2E5F">
              <w:rPr>
                <w:rFonts w:cs="Arial"/>
                <w:b/>
              </w:rPr>
              <w:t>:</w:t>
            </w:r>
          </w:p>
          <w:p w:rsidR="0037796B" w:rsidRPr="00614780" w:rsidRDefault="0037796B" w:rsidP="003A5457">
            <w:pPr>
              <w:ind w:left="360"/>
              <w:jc w:val="both"/>
              <w:rPr>
                <w:rFonts w:cs="Arial"/>
                <w:b/>
                <w:highlight w:val="yellow"/>
              </w:rPr>
            </w:pPr>
          </w:p>
          <w:p w:rsidR="007C2B03" w:rsidRPr="00306CAF" w:rsidRDefault="007C2B03" w:rsidP="003A5457">
            <w:pPr>
              <w:autoSpaceDE w:val="0"/>
              <w:autoSpaceDN w:val="0"/>
              <w:adjustRightInd w:val="0"/>
              <w:jc w:val="both"/>
              <w:rPr>
                <w:rFonts w:eastAsia="Times New Roman" w:cs="Times New Roman"/>
              </w:rPr>
            </w:pPr>
            <w:r w:rsidRPr="00306CAF">
              <w:rPr>
                <w:rFonts w:cs="Arial"/>
              </w:rPr>
              <w:t>C</w:t>
            </w:r>
            <w:r w:rsidRPr="00306CAF">
              <w:rPr>
                <w:rFonts w:eastAsia="Times New Roman" w:cs="Times New Roman"/>
              </w:rPr>
              <w:t>ommunications, public relations, marketing, media relations, journalism, international relations, development or another relevant communications-related field.</w:t>
            </w:r>
          </w:p>
          <w:p w:rsidR="00DA16E4" w:rsidRPr="007C2B03" w:rsidRDefault="00DA16E4" w:rsidP="003A5457">
            <w:pPr>
              <w:autoSpaceDE w:val="0"/>
              <w:autoSpaceDN w:val="0"/>
              <w:adjustRightInd w:val="0"/>
              <w:jc w:val="both"/>
              <w:rPr>
                <w:rFonts w:cs="Arial"/>
              </w:rPr>
            </w:pPr>
          </w:p>
          <w:p w:rsidR="000057FF" w:rsidRDefault="000057FF" w:rsidP="003A5457">
            <w:pPr>
              <w:spacing w:before="80" w:after="60" w:line="288" w:lineRule="auto"/>
              <w:jc w:val="both"/>
              <w:rPr>
                <w:rFonts w:cs="Arial"/>
                <w:b/>
              </w:rPr>
            </w:pPr>
            <w:r w:rsidRPr="00235AB8">
              <w:rPr>
                <w:rFonts w:cs="Arial"/>
                <w:b/>
              </w:rPr>
              <w:t>Language Requirements</w:t>
            </w:r>
            <w:r w:rsidR="003C2E5F">
              <w:rPr>
                <w:rFonts w:cs="Arial"/>
                <w:b/>
              </w:rPr>
              <w:t>:</w:t>
            </w:r>
          </w:p>
          <w:p w:rsidR="00505B75" w:rsidRDefault="0079752E" w:rsidP="00142E18">
            <w:pPr>
              <w:pStyle w:val="ListParagraph"/>
              <w:numPr>
                <w:ilvl w:val="0"/>
                <w:numId w:val="42"/>
              </w:numPr>
              <w:jc w:val="both"/>
              <w:rPr>
                <w:rFonts w:cs="Verdana"/>
              </w:rPr>
            </w:pPr>
            <w:r w:rsidRPr="0079752E">
              <w:rPr>
                <w:rFonts w:cs="Verdana"/>
              </w:rPr>
              <w:t>E</w:t>
            </w:r>
            <w:r w:rsidR="00505B75" w:rsidRPr="0079752E">
              <w:rPr>
                <w:rFonts w:cs="Verdana"/>
              </w:rPr>
              <w:t>xc</w:t>
            </w:r>
            <w:r w:rsidR="007849E1">
              <w:rPr>
                <w:rFonts w:cs="Verdana"/>
              </w:rPr>
              <w:t>ellent oral and written English</w:t>
            </w:r>
            <w:r w:rsidR="007C2B03">
              <w:rPr>
                <w:rFonts w:cs="Verdana"/>
              </w:rPr>
              <w:t xml:space="preserve"> or French or Portuguese.</w:t>
            </w:r>
          </w:p>
          <w:p w:rsidR="009E7CAB" w:rsidRDefault="009E7CAB" w:rsidP="003A5457">
            <w:pPr>
              <w:autoSpaceDE w:val="0"/>
              <w:autoSpaceDN w:val="0"/>
              <w:adjustRightInd w:val="0"/>
              <w:jc w:val="both"/>
              <w:rPr>
                <w:rFonts w:cs="Verdana"/>
              </w:rPr>
            </w:pPr>
          </w:p>
          <w:p w:rsidR="00222B85" w:rsidRDefault="00222B85" w:rsidP="003A5457">
            <w:pPr>
              <w:autoSpaceDE w:val="0"/>
              <w:autoSpaceDN w:val="0"/>
              <w:adjustRightInd w:val="0"/>
              <w:jc w:val="both"/>
              <w:rPr>
                <w:rFonts w:cs="Arial"/>
                <w:b/>
              </w:rPr>
            </w:pPr>
            <w:r w:rsidRPr="000047D7">
              <w:rPr>
                <w:rFonts w:cs="Arial"/>
                <w:b/>
              </w:rPr>
              <w:t>Evaluation of Applicants</w:t>
            </w:r>
            <w:r w:rsidR="003C2E5F">
              <w:rPr>
                <w:rFonts w:cs="Arial"/>
                <w:b/>
              </w:rPr>
              <w:t>:</w:t>
            </w:r>
          </w:p>
          <w:p w:rsidR="00AF7EA8" w:rsidRPr="000047D7" w:rsidRDefault="00AF7EA8" w:rsidP="003A5457">
            <w:pPr>
              <w:autoSpaceDE w:val="0"/>
              <w:autoSpaceDN w:val="0"/>
              <w:adjustRightInd w:val="0"/>
              <w:jc w:val="both"/>
              <w:rPr>
                <w:rFonts w:cs="Arial"/>
                <w:b/>
              </w:rPr>
            </w:pPr>
          </w:p>
          <w:p w:rsidR="00222B85" w:rsidRPr="00A27234" w:rsidRDefault="00AF7EA8" w:rsidP="00A27234">
            <w:pPr>
              <w:pStyle w:val="ListParagraph"/>
              <w:numPr>
                <w:ilvl w:val="0"/>
                <w:numId w:val="42"/>
              </w:numPr>
              <w:autoSpaceDE w:val="0"/>
              <w:autoSpaceDN w:val="0"/>
              <w:adjustRightInd w:val="0"/>
              <w:jc w:val="both"/>
              <w:rPr>
                <w:rFonts w:cs="Arial"/>
              </w:rPr>
            </w:pPr>
            <w:r w:rsidRPr="00A27234">
              <w:rPr>
                <w:rFonts w:cs="Arial"/>
              </w:rPr>
              <w:t xml:space="preserve">Applicants will be screened against qualifications and the competencies specified above and </w:t>
            </w:r>
            <w:r w:rsidRPr="00A27234">
              <w:rPr>
                <w:rFonts w:eastAsia="Times New Roman" w:cs="Times New Roman"/>
              </w:rPr>
              <w:t>may be requested to participate in a brief interview.</w:t>
            </w:r>
          </w:p>
          <w:p w:rsidR="00B52E27" w:rsidRPr="00EA366A" w:rsidRDefault="00B52E27" w:rsidP="00B52E27">
            <w:pPr>
              <w:pStyle w:val="ListParagraph"/>
              <w:numPr>
                <w:ilvl w:val="0"/>
                <w:numId w:val="42"/>
              </w:numPr>
              <w:autoSpaceDE w:val="0"/>
              <w:autoSpaceDN w:val="0"/>
              <w:adjustRightInd w:val="0"/>
              <w:jc w:val="both"/>
              <w:rPr>
                <w:rFonts w:cs="Arial"/>
              </w:rPr>
            </w:pPr>
            <w:r w:rsidRPr="00EA366A">
              <w:rPr>
                <w:rFonts w:cs="Arial"/>
              </w:rPr>
              <w:t xml:space="preserve">Interested candidates are advised to carefully review this advertisement, the procurement notice and ToR attached here and ensure that they meet the requirements and qualifications described above </w:t>
            </w:r>
          </w:p>
          <w:p w:rsidR="001F62B1" w:rsidRPr="00A27234" w:rsidRDefault="001F62B1" w:rsidP="00B52E27">
            <w:pPr>
              <w:pStyle w:val="ListParagraph"/>
              <w:numPr>
                <w:ilvl w:val="0"/>
                <w:numId w:val="42"/>
              </w:numPr>
              <w:autoSpaceDE w:val="0"/>
              <w:autoSpaceDN w:val="0"/>
              <w:adjustRightInd w:val="0"/>
              <w:jc w:val="both"/>
              <w:rPr>
                <w:rFonts w:cs="ArialMT"/>
              </w:rPr>
            </w:pPr>
            <w:r w:rsidRPr="00A27234">
              <w:rPr>
                <w:rFonts w:cs="ArialMT"/>
              </w:rPr>
              <w:t>Qualified women are encouraged to apply.</w:t>
            </w:r>
          </w:p>
          <w:p w:rsidR="001F62B1" w:rsidRPr="00800581" w:rsidRDefault="001F62B1" w:rsidP="003A5457">
            <w:pPr>
              <w:autoSpaceDE w:val="0"/>
              <w:autoSpaceDN w:val="0"/>
              <w:adjustRightInd w:val="0"/>
              <w:jc w:val="both"/>
              <w:rPr>
                <w:rFonts w:cs="ArialMT"/>
              </w:rPr>
            </w:pPr>
          </w:p>
          <w:p w:rsidR="002A4527" w:rsidRDefault="001F62B1" w:rsidP="003A5457">
            <w:pPr>
              <w:autoSpaceDE w:val="0"/>
              <w:autoSpaceDN w:val="0"/>
              <w:adjustRightInd w:val="0"/>
              <w:jc w:val="both"/>
              <w:rPr>
                <w:rFonts w:cs="Arial-BoldMT"/>
                <w:b/>
                <w:bCs/>
              </w:rPr>
            </w:pPr>
            <w:r w:rsidRPr="00800581">
              <w:rPr>
                <w:rFonts w:cs="Arial-BoldMT"/>
                <w:b/>
                <w:bCs/>
              </w:rPr>
              <w:t>Applications should include:</w:t>
            </w:r>
            <w:r>
              <w:rPr>
                <w:rFonts w:cs="Arial-BoldMT"/>
                <w:b/>
                <w:bCs/>
              </w:rPr>
              <w:t xml:space="preserve"> </w:t>
            </w:r>
          </w:p>
          <w:p w:rsidR="002A4527" w:rsidRPr="00142E18" w:rsidRDefault="002A4527" w:rsidP="00142E18">
            <w:pPr>
              <w:pStyle w:val="ListParagraph"/>
              <w:numPr>
                <w:ilvl w:val="0"/>
                <w:numId w:val="42"/>
              </w:numPr>
              <w:jc w:val="both"/>
              <w:rPr>
                <w:rFonts w:cs="Verdana"/>
              </w:rPr>
            </w:pPr>
            <w:r w:rsidRPr="00142E18">
              <w:rPr>
                <w:rFonts w:cs="Verdana"/>
                <w:b/>
              </w:rPr>
              <w:t>A</w:t>
            </w:r>
            <w:r w:rsidR="001F62B1" w:rsidRPr="00142E18">
              <w:rPr>
                <w:rFonts w:cs="Verdana"/>
                <w:b/>
              </w:rPr>
              <w:t xml:space="preserve"> cover letter</w:t>
            </w:r>
            <w:r w:rsidR="001F62B1" w:rsidRPr="00142E18">
              <w:rPr>
                <w:rFonts w:cs="Verdana"/>
              </w:rPr>
              <w:t xml:space="preserve">, </w:t>
            </w:r>
            <w:r w:rsidR="004C7120" w:rsidRPr="00142E18">
              <w:rPr>
                <w:rFonts w:cs="Verdana"/>
              </w:rPr>
              <w:t>clearly identifying the ‘Areas</w:t>
            </w:r>
            <w:r w:rsidR="0037796B" w:rsidRPr="00142E18">
              <w:rPr>
                <w:rFonts w:cs="Verdana"/>
              </w:rPr>
              <w:t xml:space="preserve"> of Expertise</w:t>
            </w:r>
            <w:r w:rsidR="004C7120" w:rsidRPr="00142E18">
              <w:rPr>
                <w:rFonts w:cs="Verdana"/>
              </w:rPr>
              <w:t>’</w:t>
            </w:r>
            <w:r w:rsidR="0037796B" w:rsidRPr="00142E18">
              <w:rPr>
                <w:rFonts w:cs="Verdana"/>
              </w:rPr>
              <w:t xml:space="preserve"> as mentioned in the background section above.</w:t>
            </w:r>
          </w:p>
          <w:p w:rsidR="0047106B" w:rsidRPr="0047106B" w:rsidRDefault="0047106B" w:rsidP="0047106B">
            <w:pPr>
              <w:pStyle w:val="ListParagraph"/>
              <w:numPr>
                <w:ilvl w:val="0"/>
                <w:numId w:val="42"/>
              </w:numPr>
              <w:rPr>
                <w:rFonts w:cs="Verdana"/>
                <w:b/>
              </w:rPr>
            </w:pPr>
            <w:r w:rsidRPr="0047106B">
              <w:rPr>
                <w:rFonts w:cs="Verdana"/>
                <w:b/>
              </w:rPr>
              <w:lastRenderedPageBreak/>
              <w:t xml:space="preserve">Updated P11 and  Personal CV , </w:t>
            </w:r>
            <w:r w:rsidRPr="0047106B">
              <w:rPr>
                <w:rFonts w:cs="Verdana"/>
              </w:rPr>
              <w:t>indicating all past experience from similar projects, as well as the contact details (emai</w:t>
            </w:r>
            <w:r w:rsidR="004B4590">
              <w:rPr>
                <w:rFonts w:cs="Verdana"/>
              </w:rPr>
              <w:t>l and telephone number) of the c</w:t>
            </w:r>
            <w:r w:rsidRPr="0047106B">
              <w:rPr>
                <w:rFonts w:cs="Verdana"/>
              </w:rPr>
              <w:t>andidate and at least three (3) professional references</w:t>
            </w:r>
          </w:p>
          <w:p w:rsidR="004C4B0F" w:rsidRDefault="004C4B0F" w:rsidP="00142E18">
            <w:pPr>
              <w:pStyle w:val="ListParagraph"/>
              <w:numPr>
                <w:ilvl w:val="0"/>
                <w:numId w:val="42"/>
              </w:numPr>
              <w:jc w:val="both"/>
              <w:rPr>
                <w:rFonts w:cs="Arial-BoldMT"/>
                <w:b/>
                <w:bCs/>
              </w:rPr>
            </w:pPr>
            <w:r w:rsidRPr="00142E18">
              <w:rPr>
                <w:rFonts w:cs="Verdana"/>
                <w:b/>
              </w:rPr>
              <w:t>Daily</w:t>
            </w:r>
            <w:r w:rsidRPr="00142E18">
              <w:rPr>
                <w:rFonts w:cs="Arial-BoldMT"/>
                <w:b/>
                <w:bCs/>
              </w:rPr>
              <w:t xml:space="preserve"> professional</w:t>
            </w:r>
            <w:r w:rsidRPr="004C4B0F">
              <w:rPr>
                <w:rFonts w:cs="Arial-BoldMT"/>
                <w:b/>
                <w:bCs/>
              </w:rPr>
              <w:t xml:space="preserve"> Fee</w:t>
            </w:r>
          </w:p>
          <w:p w:rsidR="001F62B1" w:rsidRDefault="001F62B1" w:rsidP="003A5457">
            <w:pPr>
              <w:autoSpaceDE w:val="0"/>
              <w:autoSpaceDN w:val="0"/>
              <w:adjustRightInd w:val="0"/>
              <w:jc w:val="both"/>
              <w:rPr>
                <w:rFonts w:ascii="Verdana" w:hAnsi="Verdana" w:cs="Verdana"/>
                <w:color w:val="333333"/>
                <w:sz w:val="17"/>
                <w:szCs w:val="17"/>
              </w:rPr>
            </w:pPr>
          </w:p>
          <w:p w:rsidR="001501AC" w:rsidRDefault="009E7CAB" w:rsidP="00A52C65">
            <w:pPr>
              <w:autoSpaceDE w:val="0"/>
              <w:autoSpaceDN w:val="0"/>
              <w:adjustRightInd w:val="0"/>
              <w:rPr>
                <w:rFonts w:cs="ArialMT"/>
              </w:rPr>
            </w:pPr>
            <w:r w:rsidRPr="00A52C65">
              <w:rPr>
                <w:rFonts w:cs="ArialMT"/>
              </w:rPr>
              <w:t xml:space="preserve">Successful candidates </w:t>
            </w:r>
            <w:r w:rsidR="002F1AC8" w:rsidRPr="00A52C65">
              <w:rPr>
                <w:rFonts w:cs="ArialMT"/>
              </w:rPr>
              <w:t xml:space="preserve">will be included in </w:t>
            </w:r>
            <w:r w:rsidR="0071261A">
              <w:rPr>
                <w:rFonts w:cs="ArialMT"/>
              </w:rPr>
              <w:t xml:space="preserve">the </w:t>
            </w:r>
            <w:r w:rsidR="004077A5">
              <w:rPr>
                <w:rFonts w:cs="ArialMT"/>
              </w:rPr>
              <w:t>UNDP RSCA</w:t>
            </w:r>
            <w:r w:rsidR="00907D42">
              <w:rPr>
                <w:rFonts w:cs="ArialMT"/>
              </w:rPr>
              <w:t xml:space="preserve"> </w:t>
            </w:r>
            <w:r w:rsidRPr="00A52C65">
              <w:rPr>
                <w:rFonts w:cs="ArialMT"/>
              </w:rPr>
              <w:t xml:space="preserve">Experts Roster for a period of </w:t>
            </w:r>
            <w:r w:rsidR="005450EF" w:rsidRPr="00A52C65">
              <w:rPr>
                <w:rFonts w:cs="ArialMT"/>
              </w:rPr>
              <w:t>5</w:t>
            </w:r>
            <w:r w:rsidRPr="00A52C65">
              <w:rPr>
                <w:rFonts w:cs="ArialMT"/>
              </w:rPr>
              <w:t xml:space="preserve"> years</w:t>
            </w:r>
            <w:r w:rsidR="001A3656" w:rsidRPr="00A52C65">
              <w:rPr>
                <w:rFonts w:cs="ArialMT"/>
              </w:rPr>
              <w:t xml:space="preserve">, in one of the “bands” indicated above. However, </w:t>
            </w:r>
            <w:r w:rsidR="007849E1" w:rsidRPr="00A52C65">
              <w:rPr>
                <w:rFonts w:cs="ArialMT"/>
              </w:rPr>
              <w:t xml:space="preserve">the </w:t>
            </w:r>
            <w:r w:rsidR="001A3656" w:rsidRPr="00A52C65">
              <w:rPr>
                <w:rFonts w:cs="ArialMT"/>
              </w:rPr>
              <w:t>addition of an individual in the Roster does n</w:t>
            </w:r>
            <w:r w:rsidRPr="00A52C65">
              <w:rPr>
                <w:rFonts w:cs="ArialMT"/>
              </w:rPr>
              <w:t>ot guarantee a contract with UNDP.</w:t>
            </w:r>
          </w:p>
          <w:p w:rsidR="004C4B0F" w:rsidRDefault="004C4B0F" w:rsidP="00A52C65">
            <w:pPr>
              <w:autoSpaceDE w:val="0"/>
              <w:autoSpaceDN w:val="0"/>
              <w:adjustRightInd w:val="0"/>
              <w:rPr>
                <w:rFonts w:cs="ArialMT"/>
              </w:rPr>
            </w:pPr>
          </w:p>
          <w:p w:rsidR="00CC6AB6" w:rsidRDefault="00CC6AB6" w:rsidP="00A52C65">
            <w:pPr>
              <w:autoSpaceDE w:val="0"/>
              <w:autoSpaceDN w:val="0"/>
              <w:adjustRightInd w:val="0"/>
              <w:rPr>
                <w:rFonts w:cs="Verdana"/>
                <w:bCs/>
              </w:rPr>
            </w:pPr>
            <w:r w:rsidRPr="00CC6AB6">
              <w:rPr>
                <w:rFonts w:cs="Verdana"/>
                <w:b/>
                <w:bCs/>
              </w:rPr>
              <w:t>Contracting</w:t>
            </w:r>
          </w:p>
          <w:p w:rsidR="00CC6AB6" w:rsidRDefault="00CC6AB6" w:rsidP="003A5457">
            <w:pPr>
              <w:autoSpaceDE w:val="0"/>
              <w:autoSpaceDN w:val="0"/>
              <w:adjustRightInd w:val="0"/>
              <w:jc w:val="both"/>
              <w:rPr>
                <w:rFonts w:cs="Verdana"/>
                <w:bCs/>
              </w:rPr>
            </w:pPr>
          </w:p>
          <w:p w:rsidR="001A3656" w:rsidRPr="0047106B" w:rsidRDefault="009E7CAB" w:rsidP="0047106B">
            <w:pPr>
              <w:pStyle w:val="ListParagraph"/>
              <w:numPr>
                <w:ilvl w:val="0"/>
                <w:numId w:val="42"/>
              </w:numPr>
              <w:jc w:val="both"/>
              <w:rPr>
                <w:rFonts w:cs="Verdana"/>
              </w:rPr>
            </w:pPr>
            <w:r w:rsidRPr="0047106B">
              <w:rPr>
                <w:rFonts w:cs="Verdana"/>
              </w:rPr>
              <w:t xml:space="preserve">When a request for services arises, the </w:t>
            </w:r>
            <w:r w:rsidR="002F1AC8" w:rsidRPr="0047106B">
              <w:rPr>
                <w:rFonts w:cs="Verdana"/>
              </w:rPr>
              <w:t>roster manager</w:t>
            </w:r>
            <w:r w:rsidRPr="0047106B">
              <w:rPr>
                <w:rFonts w:cs="Verdana"/>
              </w:rPr>
              <w:t xml:space="preserve"> s</w:t>
            </w:r>
            <w:r w:rsidR="00CC6AB6" w:rsidRPr="0047106B">
              <w:rPr>
                <w:rFonts w:cs="Verdana"/>
              </w:rPr>
              <w:t xml:space="preserve">hall </w:t>
            </w:r>
            <w:r w:rsidR="0071261A" w:rsidRPr="0047106B">
              <w:rPr>
                <w:rFonts w:cs="Verdana"/>
              </w:rPr>
              <w:t>c</w:t>
            </w:r>
            <w:r w:rsidRPr="0047106B">
              <w:rPr>
                <w:rFonts w:cs="Verdana"/>
              </w:rPr>
              <w:t xml:space="preserve">ontact the </w:t>
            </w:r>
            <w:r w:rsidR="002F1AC8" w:rsidRPr="0047106B">
              <w:rPr>
                <w:rFonts w:cs="Verdana"/>
              </w:rPr>
              <w:t>individuals</w:t>
            </w:r>
            <w:r w:rsidR="001A3656" w:rsidRPr="0047106B">
              <w:rPr>
                <w:rFonts w:cs="Verdana"/>
              </w:rPr>
              <w:t xml:space="preserve"> included</w:t>
            </w:r>
            <w:r w:rsidR="002F1AC8" w:rsidRPr="0047106B">
              <w:rPr>
                <w:rFonts w:cs="Verdana"/>
              </w:rPr>
              <w:t xml:space="preserve"> </w:t>
            </w:r>
            <w:r w:rsidR="00CC6AB6" w:rsidRPr="0047106B">
              <w:rPr>
                <w:rFonts w:cs="Verdana"/>
              </w:rPr>
              <w:t>in</w:t>
            </w:r>
            <w:r w:rsidR="002F1AC8" w:rsidRPr="0047106B">
              <w:rPr>
                <w:rFonts w:cs="Verdana"/>
              </w:rPr>
              <w:t xml:space="preserve"> the specific area of expertise with </w:t>
            </w:r>
            <w:r w:rsidR="0071261A" w:rsidRPr="0047106B">
              <w:rPr>
                <w:rFonts w:cs="Verdana"/>
              </w:rPr>
              <w:t xml:space="preserve">the </w:t>
            </w:r>
            <w:r w:rsidR="002F1AC8" w:rsidRPr="0047106B">
              <w:rPr>
                <w:rFonts w:cs="Verdana"/>
              </w:rPr>
              <w:t>T</w:t>
            </w:r>
            <w:r w:rsidR="0071261A" w:rsidRPr="0047106B">
              <w:rPr>
                <w:rFonts w:cs="Verdana"/>
              </w:rPr>
              <w:t xml:space="preserve">erms </w:t>
            </w:r>
            <w:r w:rsidR="002F1AC8" w:rsidRPr="0047106B">
              <w:rPr>
                <w:rFonts w:cs="Verdana"/>
              </w:rPr>
              <w:t>o</w:t>
            </w:r>
            <w:r w:rsidR="0071261A" w:rsidRPr="0047106B">
              <w:rPr>
                <w:rFonts w:cs="Verdana"/>
              </w:rPr>
              <w:t xml:space="preserve">f </w:t>
            </w:r>
            <w:r w:rsidR="002F1AC8" w:rsidRPr="0047106B">
              <w:rPr>
                <w:rFonts w:cs="Verdana"/>
              </w:rPr>
              <w:t>R</w:t>
            </w:r>
            <w:r w:rsidR="0071261A" w:rsidRPr="0047106B">
              <w:rPr>
                <w:rFonts w:cs="Verdana"/>
              </w:rPr>
              <w:t>eference</w:t>
            </w:r>
            <w:r w:rsidR="002F1AC8" w:rsidRPr="0047106B">
              <w:rPr>
                <w:rFonts w:cs="Verdana"/>
              </w:rPr>
              <w:t xml:space="preserve">, location and dates of the assignment seeking confirmation of </w:t>
            </w:r>
            <w:r w:rsidR="00CA48A5" w:rsidRPr="0047106B">
              <w:rPr>
                <w:rFonts w:cs="Verdana"/>
              </w:rPr>
              <w:t>availability</w:t>
            </w:r>
            <w:r w:rsidR="00CC6AB6" w:rsidRPr="0047106B">
              <w:rPr>
                <w:rFonts w:cs="Verdana"/>
              </w:rPr>
              <w:t>, as well as other costs such as living allowance, travel cost, etc.</w:t>
            </w:r>
            <w:r w:rsidR="001A3656" w:rsidRPr="0047106B">
              <w:rPr>
                <w:rFonts w:cs="Verdana"/>
              </w:rPr>
              <w:t xml:space="preserve"> The daily fee quoted by the individual during this application process shall remain as the ceiling fee and cannot be </w:t>
            </w:r>
            <w:r w:rsidR="00B04BDC" w:rsidRPr="0047106B">
              <w:rPr>
                <w:rFonts w:cs="Verdana"/>
              </w:rPr>
              <w:t xml:space="preserve">increased upwards </w:t>
            </w:r>
            <w:r w:rsidR="001A3656" w:rsidRPr="0047106B">
              <w:rPr>
                <w:rFonts w:cs="Verdana"/>
              </w:rPr>
              <w:t>for</w:t>
            </w:r>
            <w:r w:rsidR="00B04BDC" w:rsidRPr="0047106B">
              <w:rPr>
                <w:rFonts w:cs="Verdana"/>
              </w:rPr>
              <w:t xml:space="preserve"> any offered</w:t>
            </w:r>
            <w:r w:rsidR="001A3656" w:rsidRPr="0047106B">
              <w:rPr>
                <w:rFonts w:cs="Verdana"/>
              </w:rPr>
              <w:t xml:space="preserve"> individual assignment(s).</w:t>
            </w:r>
          </w:p>
          <w:p w:rsidR="001A3656" w:rsidRPr="0047106B" w:rsidRDefault="001A3656" w:rsidP="0047106B">
            <w:pPr>
              <w:pStyle w:val="ListParagraph"/>
              <w:numPr>
                <w:ilvl w:val="0"/>
                <w:numId w:val="42"/>
              </w:numPr>
              <w:jc w:val="both"/>
              <w:rPr>
                <w:rFonts w:cs="Verdana"/>
              </w:rPr>
            </w:pPr>
            <w:r w:rsidRPr="0047106B">
              <w:rPr>
                <w:rFonts w:cs="Verdana"/>
              </w:rPr>
              <w:t>Travel: For each assignment UNDP shall reimburse cost of travel from the place of domicile of the individual to the place of assignment (most direct economy fare).</w:t>
            </w:r>
          </w:p>
          <w:p w:rsidR="001A3656" w:rsidRPr="0047106B" w:rsidRDefault="00CC6AB6" w:rsidP="0047106B">
            <w:pPr>
              <w:pStyle w:val="ListParagraph"/>
              <w:numPr>
                <w:ilvl w:val="0"/>
                <w:numId w:val="42"/>
              </w:numPr>
              <w:jc w:val="both"/>
              <w:rPr>
                <w:b/>
              </w:rPr>
            </w:pPr>
            <w:r w:rsidRPr="0047106B">
              <w:rPr>
                <w:rFonts w:cs="Verdana"/>
              </w:rPr>
              <w:t xml:space="preserve">The individual selected for the deployment </w:t>
            </w:r>
            <w:r w:rsidR="00CA48A5" w:rsidRPr="0047106B">
              <w:rPr>
                <w:rFonts w:cs="Verdana"/>
              </w:rPr>
              <w:t>will be contrac</w:t>
            </w:r>
            <w:r w:rsidRPr="0047106B">
              <w:rPr>
                <w:rFonts w:cs="Verdana"/>
              </w:rPr>
              <w:t>t</w:t>
            </w:r>
            <w:r w:rsidR="001A3656" w:rsidRPr="0047106B">
              <w:rPr>
                <w:rFonts w:cs="Verdana"/>
              </w:rPr>
              <w:t xml:space="preserve">ed as an Individual Contractor to the UNDP. </w:t>
            </w:r>
          </w:p>
          <w:p w:rsidR="009E7CAB" w:rsidRPr="001A3656" w:rsidRDefault="001A3656" w:rsidP="0047106B">
            <w:pPr>
              <w:pStyle w:val="ListParagraph"/>
              <w:numPr>
                <w:ilvl w:val="0"/>
                <w:numId w:val="42"/>
              </w:numPr>
              <w:jc w:val="both"/>
              <w:rPr>
                <w:rFonts w:cs="Verdana"/>
              </w:rPr>
            </w:pPr>
            <w:r w:rsidRPr="0047106B">
              <w:rPr>
                <w:rFonts w:cs="Verdana"/>
                <w:b/>
              </w:rPr>
              <w:t>The</w:t>
            </w:r>
            <w:r w:rsidRPr="001A3656">
              <w:rPr>
                <w:rFonts w:cs="Verdana"/>
              </w:rPr>
              <w:t xml:space="preserve"> Contract and its terms and conditions are non-negotiable.</w:t>
            </w:r>
          </w:p>
          <w:p w:rsidR="001A3656" w:rsidRDefault="001A3656" w:rsidP="003A5457">
            <w:pPr>
              <w:autoSpaceDE w:val="0"/>
              <w:autoSpaceDN w:val="0"/>
              <w:adjustRightInd w:val="0"/>
              <w:jc w:val="both"/>
              <w:rPr>
                <w:rFonts w:cs="Verdana"/>
                <w:b/>
                <w:bCs/>
              </w:rPr>
            </w:pPr>
          </w:p>
          <w:p w:rsidR="009E7CAB" w:rsidRPr="009E7CAB" w:rsidRDefault="00CC6AB6" w:rsidP="0047106B">
            <w:pPr>
              <w:autoSpaceDE w:val="0"/>
              <w:autoSpaceDN w:val="0"/>
              <w:adjustRightInd w:val="0"/>
              <w:rPr>
                <w:rFonts w:cs="Verdana"/>
              </w:rPr>
            </w:pPr>
            <w:r>
              <w:rPr>
                <w:rFonts w:cs="Verdana"/>
                <w:b/>
                <w:bCs/>
              </w:rPr>
              <w:t>P</w:t>
            </w:r>
            <w:r w:rsidR="009E7CAB" w:rsidRPr="009E7CAB">
              <w:rPr>
                <w:rFonts w:cs="Verdana"/>
                <w:b/>
                <w:bCs/>
              </w:rPr>
              <w:t>ayment:</w:t>
            </w:r>
            <w:r w:rsidR="00475785">
              <w:rPr>
                <w:rFonts w:cs="Verdana"/>
                <w:b/>
                <w:bCs/>
              </w:rPr>
              <w:t>-</w:t>
            </w:r>
            <w:r>
              <w:rPr>
                <w:rFonts w:cs="Verdana"/>
              </w:rPr>
              <w:br/>
            </w:r>
            <w:r>
              <w:rPr>
                <w:rFonts w:cs="Verdana"/>
              </w:rPr>
              <w:br/>
              <w:t>Payment(s)</w:t>
            </w:r>
            <w:r w:rsidR="009E7CAB" w:rsidRPr="009E7CAB">
              <w:rPr>
                <w:rFonts w:cs="Verdana"/>
              </w:rPr>
              <w:t xml:space="preserve"> shall be made follo</w:t>
            </w:r>
            <w:r w:rsidR="00D57AC3">
              <w:rPr>
                <w:rFonts w:cs="Verdana"/>
              </w:rPr>
              <w:t xml:space="preserve">wing certification by </w:t>
            </w:r>
            <w:r w:rsidR="001A3656">
              <w:rPr>
                <w:rFonts w:cs="Verdana"/>
              </w:rPr>
              <w:t>the hiring UNDP Office</w:t>
            </w:r>
            <w:r w:rsidR="009E7CAB" w:rsidRPr="009E7CAB">
              <w:rPr>
                <w:rFonts w:cs="Verdana"/>
              </w:rPr>
              <w:t xml:space="preserve"> that the services related to each deliverable, as specified in the contract, have been satisfactorily performed and the deliverables have been achieved by or before the due dates specified, if any.</w:t>
            </w:r>
            <w:r w:rsidR="009E7CAB" w:rsidRPr="009E7CAB">
              <w:rPr>
                <w:rFonts w:cs="Verdana"/>
              </w:rPr>
              <w:br/>
            </w:r>
          </w:p>
          <w:p w:rsidR="00CC6AB6" w:rsidRPr="00CC6AB6" w:rsidRDefault="00CC6AB6" w:rsidP="003A5457">
            <w:pPr>
              <w:autoSpaceDE w:val="0"/>
              <w:autoSpaceDN w:val="0"/>
              <w:adjustRightInd w:val="0"/>
              <w:jc w:val="both"/>
              <w:rPr>
                <w:rFonts w:cs="Verdana"/>
                <w:b/>
              </w:rPr>
            </w:pPr>
            <w:r w:rsidRPr="00CC6AB6">
              <w:rPr>
                <w:rFonts w:cs="Verdana"/>
                <w:b/>
              </w:rPr>
              <w:t>Other information</w:t>
            </w:r>
          </w:p>
          <w:p w:rsidR="00CC6AB6" w:rsidRDefault="00CC6AB6" w:rsidP="003A5457">
            <w:pPr>
              <w:autoSpaceDE w:val="0"/>
              <w:autoSpaceDN w:val="0"/>
              <w:adjustRightInd w:val="0"/>
              <w:jc w:val="both"/>
              <w:rPr>
                <w:rFonts w:cs="Verdana"/>
              </w:rPr>
            </w:pPr>
          </w:p>
          <w:p w:rsidR="00CC6AB6" w:rsidRPr="0047106B" w:rsidRDefault="009E7CAB" w:rsidP="0047106B">
            <w:pPr>
              <w:pStyle w:val="ListParagraph"/>
              <w:numPr>
                <w:ilvl w:val="0"/>
                <w:numId w:val="42"/>
              </w:numPr>
              <w:jc w:val="both"/>
              <w:rPr>
                <w:rFonts w:cs="Verdana"/>
              </w:rPr>
            </w:pPr>
            <w:r w:rsidRPr="0047106B">
              <w:rPr>
                <w:rFonts w:cs="Verdana"/>
              </w:rPr>
              <w:t xml:space="preserve">This call for experts is not linked to other UNDP rosters or to a specific UNDP recruitment opportunity. </w:t>
            </w:r>
          </w:p>
          <w:p w:rsidR="00CC6AB6" w:rsidRPr="0047106B" w:rsidRDefault="009E7CAB" w:rsidP="0047106B">
            <w:pPr>
              <w:pStyle w:val="ListParagraph"/>
              <w:numPr>
                <w:ilvl w:val="0"/>
                <w:numId w:val="42"/>
              </w:numPr>
              <w:jc w:val="both"/>
              <w:rPr>
                <w:rFonts w:cs="Verdana"/>
              </w:rPr>
            </w:pPr>
            <w:r w:rsidRPr="0047106B">
              <w:rPr>
                <w:rFonts w:cs="Verdana"/>
              </w:rPr>
              <w:t>Due to the large number of applications we receive, we are only able to inform the successful candidates about the outcome or status of the selection process.</w:t>
            </w:r>
          </w:p>
          <w:p w:rsidR="00443E94" w:rsidRPr="00B51B83" w:rsidRDefault="006C41C9" w:rsidP="00B51B83">
            <w:pPr>
              <w:pStyle w:val="ListParagraph"/>
              <w:ind w:left="1287"/>
              <w:jc w:val="both"/>
              <w:rPr>
                <w:rFonts w:cs="Verdana"/>
                <w:b/>
                <w:color w:val="0070C0"/>
                <w:highlight w:val="yellow"/>
              </w:rPr>
            </w:pPr>
            <w:r w:rsidRPr="00B51B83">
              <w:rPr>
                <w:rFonts w:cs="Verdana"/>
              </w:rPr>
              <w:t>For any clarification</w:t>
            </w:r>
            <w:r w:rsidR="001D5432" w:rsidRPr="00B51B83">
              <w:rPr>
                <w:rFonts w:cs="Verdana"/>
              </w:rPr>
              <w:t>s</w:t>
            </w:r>
            <w:r w:rsidRPr="00B51B83">
              <w:rPr>
                <w:rFonts w:cs="Verdana"/>
              </w:rPr>
              <w:t xml:space="preserve"> please write to</w:t>
            </w:r>
            <w:r w:rsidR="001D5432" w:rsidRPr="00B51B83">
              <w:rPr>
                <w:rFonts w:cs="Verdana"/>
              </w:rPr>
              <w:t xml:space="preserve"> </w:t>
            </w:r>
            <w:r w:rsidR="003A2046" w:rsidRPr="00B51B83">
              <w:rPr>
                <w:rFonts w:cs="Verdana"/>
              </w:rPr>
              <w:t>:-</w:t>
            </w:r>
            <w:r w:rsidR="00005E78" w:rsidRPr="00B51B83">
              <w:rPr>
                <w:rFonts w:cs="Verdana"/>
                <w:b/>
                <w:color w:val="0070C0"/>
              </w:rPr>
              <w:t>rsca.icroster@undp.org</w:t>
            </w:r>
          </w:p>
          <w:p w:rsidR="0071261A" w:rsidRPr="00CC6AB6" w:rsidRDefault="0071261A" w:rsidP="0071261A">
            <w:pPr>
              <w:pStyle w:val="ListParagraph"/>
              <w:autoSpaceDE w:val="0"/>
              <w:autoSpaceDN w:val="0"/>
              <w:adjustRightInd w:val="0"/>
              <w:ind w:left="360"/>
              <w:jc w:val="both"/>
              <w:rPr>
                <w:rFonts w:cs="Verdana"/>
              </w:rPr>
            </w:pPr>
          </w:p>
        </w:tc>
      </w:tr>
    </w:tbl>
    <w:p w:rsidR="00845D55" w:rsidRDefault="00845D55" w:rsidP="003A5457">
      <w:pPr>
        <w:spacing w:after="60"/>
        <w:jc w:val="both"/>
        <w:rPr>
          <w:b/>
        </w:rPr>
      </w:pPr>
    </w:p>
    <w:p w:rsidR="00C124A9" w:rsidRDefault="00C124A9" w:rsidP="003A5457">
      <w:pPr>
        <w:spacing w:after="60"/>
        <w:jc w:val="both"/>
        <w:rPr>
          <w:b/>
        </w:rPr>
      </w:pPr>
    </w:p>
    <w:p w:rsidR="00C124A9" w:rsidRDefault="00C124A9" w:rsidP="003A5457">
      <w:pPr>
        <w:spacing w:after="60"/>
        <w:jc w:val="both"/>
        <w:rPr>
          <w:b/>
        </w:rPr>
      </w:pPr>
    </w:p>
    <w:p w:rsidR="00C124A9" w:rsidRDefault="00C124A9" w:rsidP="003A5457">
      <w:pPr>
        <w:spacing w:after="60"/>
        <w:jc w:val="both"/>
        <w:rPr>
          <w:b/>
        </w:rPr>
      </w:pPr>
    </w:p>
    <w:p w:rsidR="00C124A9" w:rsidRDefault="00C124A9" w:rsidP="003A5457">
      <w:pPr>
        <w:spacing w:after="60"/>
        <w:jc w:val="both"/>
        <w:rPr>
          <w:b/>
        </w:rPr>
      </w:pPr>
    </w:p>
    <w:p w:rsidR="00C124A9" w:rsidRDefault="00C124A9" w:rsidP="003A5457">
      <w:pPr>
        <w:spacing w:after="60"/>
        <w:jc w:val="both"/>
        <w:rPr>
          <w:b/>
        </w:rPr>
      </w:pPr>
    </w:p>
    <w:sectPr w:rsidR="00C124A9" w:rsidSect="00807DC0">
      <w:footerReference w:type="default" r:id="rId12"/>
      <w:pgSz w:w="11900" w:h="16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01" w:rsidRDefault="00E77B01" w:rsidP="00A24134">
      <w:pPr>
        <w:spacing w:after="0" w:line="240" w:lineRule="auto"/>
      </w:pPr>
      <w:r>
        <w:separator/>
      </w:r>
    </w:p>
  </w:endnote>
  <w:endnote w:type="continuationSeparator" w:id="0">
    <w:p w:rsidR="00E77B01" w:rsidRDefault="00E77B0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53533"/>
      <w:docPartObj>
        <w:docPartGallery w:val="Page Numbers (Bottom of Page)"/>
        <w:docPartUnique/>
      </w:docPartObj>
    </w:sdtPr>
    <w:sdtEndPr/>
    <w:sdtContent>
      <w:sdt>
        <w:sdtPr>
          <w:id w:val="-1769616900"/>
          <w:docPartObj>
            <w:docPartGallery w:val="Page Numbers (Top of Page)"/>
            <w:docPartUnique/>
          </w:docPartObj>
        </w:sdtPr>
        <w:sdtEndPr/>
        <w:sdtContent>
          <w:p w:rsidR="00E97A8B" w:rsidRDefault="00E97A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785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851">
              <w:rPr>
                <w:b/>
                <w:bCs/>
                <w:noProof/>
              </w:rPr>
              <w:t>7</w:t>
            </w:r>
            <w:r>
              <w:rPr>
                <w:b/>
                <w:bCs/>
                <w:sz w:val="24"/>
                <w:szCs w:val="24"/>
              </w:rPr>
              <w:fldChar w:fldCharType="end"/>
            </w:r>
          </w:p>
        </w:sdtContent>
      </w:sdt>
    </w:sdtContent>
  </w:sdt>
  <w:p w:rsidR="001A3656" w:rsidRDefault="001A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01" w:rsidRDefault="00E77B01" w:rsidP="00A24134">
      <w:pPr>
        <w:spacing w:after="0" w:line="240" w:lineRule="auto"/>
      </w:pPr>
      <w:r>
        <w:separator/>
      </w:r>
    </w:p>
  </w:footnote>
  <w:footnote w:type="continuationSeparator" w:id="0">
    <w:p w:rsidR="00E77B01" w:rsidRDefault="00E77B01"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8pt" o:bullet="t">
        <v:imagedata r:id="rId1" o:title=""/>
      </v:shape>
    </w:pict>
  </w:numPicBullet>
  <w:abstractNum w:abstractNumId="0" w15:restartNumberingAfterBreak="0">
    <w:nsid w:val="0267531A"/>
    <w:multiLevelType w:val="hybridMultilevel"/>
    <w:tmpl w:val="C79C37EA"/>
    <w:lvl w:ilvl="0" w:tplc="1C090001">
      <w:start w:val="1"/>
      <w:numFmt w:val="bullet"/>
      <w:lvlText w:val=""/>
      <w:lvlJc w:val="left"/>
      <w:pPr>
        <w:ind w:left="360" w:hanging="360"/>
      </w:pPr>
      <w:rPr>
        <w:rFonts w:ascii="Symbol" w:hAnsi="Symbol" w:hint="default"/>
      </w:rPr>
    </w:lvl>
    <w:lvl w:ilvl="1" w:tplc="778E026C">
      <w:start w:val="10"/>
      <w:numFmt w:val="bullet"/>
      <w:lvlText w:val="•"/>
      <w:lvlJc w:val="left"/>
      <w:pPr>
        <w:ind w:left="1440" w:hanging="720"/>
      </w:pPr>
      <w:rPr>
        <w:rFonts w:ascii="Calibri" w:eastAsiaTheme="minorHAnsi" w:hAnsi="Calibri" w:cstheme="minorBidi"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B60137"/>
    <w:multiLevelType w:val="hybridMultilevel"/>
    <w:tmpl w:val="ABF217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7917B33"/>
    <w:multiLevelType w:val="multilevel"/>
    <w:tmpl w:val="CD8ACC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CB5723"/>
    <w:multiLevelType w:val="hybridMultilevel"/>
    <w:tmpl w:val="562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466D"/>
    <w:multiLevelType w:val="hybridMultilevel"/>
    <w:tmpl w:val="EA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50A3"/>
    <w:multiLevelType w:val="hybridMultilevel"/>
    <w:tmpl w:val="A5C60F5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6CA7400"/>
    <w:multiLevelType w:val="multilevel"/>
    <w:tmpl w:val="C5CC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7695D9F"/>
    <w:multiLevelType w:val="hybridMultilevel"/>
    <w:tmpl w:val="3BD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0D6B"/>
    <w:multiLevelType w:val="hybridMultilevel"/>
    <w:tmpl w:val="C2D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23B6C"/>
    <w:multiLevelType w:val="hybridMultilevel"/>
    <w:tmpl w:val="DE5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D51AC"/>
    <w:multiLevelType w:val="hybridMultilevel"/>
    <w:tmpl w:val="F17CB6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D243581"/>
    <w:multiLevelType w:val="hybridMultilevel"/>
    <w:tmpl w:val="BAA24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E6D83"/>
    <w:multiLevelType w:val="multilevel"/>
    <w:tmpl w:val="F1C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875A5E"/>
    <w:multiLevelType w:val="hybridMultilevel"/>
    <w:tmpl w:val="18C23D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30412F1"/>
    <w:multiLevelType w:val="hybridMultilevel"/>
    <w:tmpl w:val="A180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A67A6"/>
    <w:multiLevelType w:val="hybridMultilevel"/>
    <w:tmpl w:val="4F9A3D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7087678"/>
    <w:multiLevelType w:val="multilevel"/>
    <w:tmpl w:val="3F1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A40E9"/>
    <w:multiLevelType w:val="hybridMultilevel"/>
    <w:tmpl w:val="EEA02D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79805A4"/>
    <w:multiLevelType w:val="hybridMultilevel"/>
    <w:tmpl w:val="176E5AA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E44C6C"/>
    <w:multiLevelType w:val="hybridMultilevel"/>
    <w:tmpl w:val="1D7EB8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C96096"/>
    <w:multiLevelType w:val="hybridMultilevel"/>
    <w:tmpl w:val="511876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834AD1"/>
    <w:multiLevelType w:val="hybridMultilevel"/>
    <w:tmpl w:val="FE4421FE"/>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75D0450"/>
    <w:multiLevelType w:val="hybridMultilevel"/>
    <w:tmpl w:val="9050C66C"/>
    <w:lvl w:ilvl="0" w:tplc="1C090001">
      <w:start w:val="1"/>
      <w:numFmt w:val="bullet"/>
      <w:lvlText w:val=""/>
      <w:lvlJc w:val="left"/>
      <w:pPr>
        <w:ind w:left="360" w:hanging="360"/>
      </w:pPr>
      <w:rPr>
        <w:rFonts w:ascii="Symbol" w:hAnsi="Symbol" w:hint="default"/>
      </w:rPr>
    </w:lvl>
    <w:lvl w:ilvl="1" w:tplc="C7CC5832">
      <w:start w:val="3"/>
      <w:numFmt w:val="bullet"/>
      <w:lvlText w:val="•"/>
      <w:lvlJc w:val="left"/>
      <w:pPr>
        <w:ind w:left="1080" w:hanging="360"/>
      </w:pPr>
      <w:rPr>
        <w:rFonts w:ascii="Calibri" w:eastAsiaTheme="minorHAnsi" w:hAnsi="Calibri" w:cstheme="minorBidi"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3" w15:restartNumberingAfterBreak="0">
    <w:nsid w:val="48191C90"/>
    <w:multiLevelType w:val="hybridMultilevel"/>
    <w:tmpl w:val="04FA5B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92F5510"/>
    <w:multiLevelType w:val="hybridMultilevel"/>
    <w:tmpl w:val="143CC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C60416C"/>
    <w:multiLevelType w:val="hybridMultilevel"/>
    <w:tmpl w:val="384E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42F75"/>
    <w:multiLevelType w:val="hybridMultilevel"/>
    <w:tmpl w:val="CF5C98C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FC03BA0"/>
    <w:multiLevelType w:val="hybridMultilevel"/>
    <w:tmpl w:val="4F9475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28918F8"/>
    <w:multiLevelType w:val="hybridMultilevel"/>
    <w:tmpl w:val="3CB41BB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638720B"/>
    <w:multiLevelType w:val="hybridMultilevel"/>
    <w:tmpl w:val="C8CCDEE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7A75754"/>
    <w:multiLevelType w:val="hybridMultilevel"/>
    <w:tmpl w:val="DC00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EC44D3"/>
    <w:multiLevelType w:val="multilevel"/>
    <w:tmpl w:val="11AC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3B0E0D"/>
    <w:multiLevelType w:val="multilevel"/>
    <w:tmpl w:val="6942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240AE"/>
    <w:multiLevelType w:val="hybridMultilevel"/>
    <w:tmpl w:val="064CE9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8951CF"/>
    <w:multiLevelType w:val="hybridMultilevel"/>
    <w:tmpl w:val="CFB4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153590"/>
    <w:multiLevelType w:val="hybridMultilevel"/>
    <w:tmpl w:val="3A9A7D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22F37E6"/>
    <w:multiLevelType w:val="hybridMultilevel"/>
    <w:tmpl w:val="4510ED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A8461B"/>
    <w:multiLevelType w:val="hybridMultilevel"/>
    <w:tmpl w:val="6E1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E5089"/>
    <w:multiLevelType w:val="hybridMultilevel"/>
    <w:tmpl w:val="D2A80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5F0779"/>
    <w:multiLevelType w:val="hybridMultilevel"/>
    <w:tmpl w:val="9EC2F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E938F5"/>
    <w:multiLevelType w:val="hybridMultilevel"/>
    <w:tmpl w:val="AF109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42" w15:restartNumberingAfterBreak="0">
    <w:nsid w:val="7DE76B60"/>
    <w:multiLevelType w:val="hybridMultilevel"/>
    <w:tmpl w:val="1498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
  </w:num>
  <w:num w:numId="3">
    <w:abstractNumId w:val="8"/>
  </w:num>
  <w:num w:numId="4">
    <w:abstractNumId w:val="3"/>
  </w:num>
  <w:num w:numId="5">
    <w:abstractNumId w:val="37"/>
  </w:num>
  <w:num w:numId="6">
    <w:abstractNumId w:val="34"/>
  </w:num>
  <w:num w:numId="7">
    <w:abstractNumId w:val="34"/>
  </w:num>
  <w:num w:numId="8">
    <w:abstractNumId w:val="18"/>
  </w:num>
  <w:num w:numId="9">
    <w:abstractNumId w:val="16"/>
  </w:num>
  <w:num w:numId="10">
    <w:abstractNumId w:val="12"/>
  </w:num>
  <w:num w:numId="11">
    <w:abstractNumId w:val="39"/>
  </w:num>
  <w:num w:numId="12">
    <w:abstractNumId w:val="38"/>
  </w:num>
  <w:num w:numId="13">
    <w:abstractNumId w:val="7"/>
  </w:num>
  <w:num w:numId="14">
    <w:abstractNumId w:val="9"/>
  </w:num>
  <w:num w:numId="15">
    <w:abstractNumId w:val="31"/>
  </w:num>
  <w:num w:numId="16">
    <w:abstractNumId w:val="6"/>
  </w:num>
  <w:num w:numId="17">
    <w:abstractNumId w:val="2"/>
  </w:num>
  <w:num w:numId="18">
    <w:abstractNumId w:val="19"/>
  </w:num>
  <w:num w:numId="19">
    <w:abstractNumId w:val="26"/>
  </w:num>
  <w:num w:numId="20">
    <w:abstractNumId w:val="27"/>
  </w:num>
  <w:num w:numId="21">
    <w:abstractNumId w:val="0"/>
  </w:num>
  <w:num w:numId="22">
    <w:abstractNumId w:val="24"/>
  </w:num>
  <w:num w:numId="23">
    <w:abstractNumId w:val="20"/>
  </w:num>
  <w:num w:numId="24">
    <w:abstractNumId w:val="28"/>
  </w:num>
  <w:num w:numId="25">
    <w:abstractNumId w:val="33"/>
  </w:num>
  <w:num w:numId="26">
    <w:abstractNumId w:val="5"/>
  </w:num>
  <w:num w:numId="27">
    <w:abstractNumId w:val="15"/>
  </w:num>
  <w:num w:numId="28">
    <w:abstractNumId w:val="23"/>
  </w:num>
  <w:num w:numId="29">
    <w:abstractNumId w:val="10"/>
  </w:num>
  <w:num w:numId="30">
    <w:abstractNumId w:val="36"/>
  </w:num>
  <w:num w:numId="31">
    <w:abstractNumId w:val="13"/>
  </w:num>
  <w:num w:numId="32">
    <w:abstractNumId w:val="29"/>
  </w:num>
  <w:num w:numId="33">
    <w:abstractNumId w:val="21"/>
  </w:num>
  <w:num w:numId="34">
    <w:abstractNumId w:val="22"/>
  </w:num>
  <w:num w:numId="35">
    <w:abstractNumId w:val="11"/>
  </w:num>
  <w:num w:numId="36">
    <w:abstractNumId w:val="14"/>
  </w:num>
  <w:num w:numId="37">
    <w:abstractNumId w:val="25"/>
  </w:num>
  <w:num w:numId="38">
    <w:abstractNumId w:val="32"/>
  </w:num>
  <w:num w:numId="39">
    <w:abstractNumId w:val="42"/>
  </w:num>
  <w:num w:numId="40">
    <w:abstractNumId w:val="30"/>
  </w:num>
  <w:num w:numId="41">
    <w:abstractNumId w:val="17"/>
  </w:num>
  <w:num w:numId="42">
    <w:abstractNumId w:val="40"/>
  </w:num>
  <w:num w:numId="43">
    <w:abstractNumId w:val="1"/>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57FF"/>
    <w:rsid w:val="00005E1C"/>
    <w:rsid w:val="00005E78"/>
    <w:rsid w:val="0001012F"/>
    <w:rsid w:val="000170B1"/>
    <w:rsid w:val="0002495A"/>
    <w:rsid w:val="00027A6B"/>
    <w:rsid w:val="00031F3C"/>
    <w:rsid w:val="000338D4"/>
    <w:rsid w:val="00036C99"/>
    <w:rsid w:val="00036E8F"/>
    <w:rsid w:val="00043533"/>
    <w:rsid w:val="00045F04"/>
    <w:rsid w:val="00047A06"/>
    <w:rsid w:val="00047B94"/>
    <w:rsid w:val="000548D2"/>
    <w:rsid w:val="00057DA8"/>
    <w:rsid w:val="000604EB"/>
    <w:rsid w:val="00063D6D"/>
    <w:rsid w:val="000649D6"/>
    <w:rsid w:val="00086485"/>
    <w:rsid w:val="00090745"/>
    <w:rsid w:val="000964DE"/>
    <w:rsid w:val="000A36AD"/>
    <w:rsid w:val="000B58D0"/>
    <w:rsid w:val="000C2462"/>
    <w:rsid w:val="000C2B07"/>
    <w:rsid w:val="000C641D"/>
    <w:rsid w:val="000D0273"/>
    <w:rsid w:val="000D1D4B"/>
    <w:rsid w:val="000E2C6B"/>
    <w:rsid w:val="000E2D0A"/>
    <w:rsid w:val="000E2F4A"/>
    <w:rsid w:val="000E45E5"/>
    <w:rsid w:val="000E5DB7"/>
    <w:rsid w:val="0010166A"/>
    <w:rsid w:val="00103276"/>
    <w:rsid w:val="00110E35"/>
    <w:rsid w:val="00111148"/>
    <w:rsid w:val="00126CCA"/>
    <w:rsid w:val="00134A66"/>
    <w:rsid w:val="00142E18"/>
    <w:rsid w:val="001473B3"/>
    <w:rsid w:val="001501AC"/>
    <w:rsid w:val="00157C5A"/>
    <w:rsid w:val="00160B1C"/>
    <w:rsid w:val="00166CAF"/>
    <w:rsid w:val="00173D30"/>
    <w:rsid w:val="00175450"/>
    <w:rsid w:val="00180DF8"/>
    <w:rsid w:val="00181E79"/>
    <w:rsid w:val="001921FD"/>
    <w:rsid w:val="001938C6"/>
    <w:rsid w:val="001A0DCE"/>
    <w:rsid w:val="001A3656"/>
    <w:rsid w:val="001A7DD4"/>
    <w:rsid w:val="001B03E0"/>
    <w:rsid w:val="001B6C88"/>
    <w:rsid w:val="001B6EFA"/>
    <w:rsid w:val="001C1EED"/>
    <w:rsid w:val="001C436F"/>
    <w:rsid w:val="001C7792"/>
    <w:rsid w:val="001D5432"/>
    <w:rsid w:val="001D5750"/>
    <w:rsid w:val="001D755F"/>
    <w:rsid w:val="001E12C7"/>
    <w:rsid w:val="001E30BA"/>
    <w:rsid w:val="001F4B01"/>
    <w:rsid w:val="001F62B1"/>
    <w:rsid w:val="00205862"/>
    <w:rsid w:val="00205D2B"/>
    <w:rsid w:val="00215866"/>
    <w:rsid w:val="002165F8"/>
    <w:rsid w:val="00221FA3"/>
    <w:rsid w:val="002223E0"/>
    <w:rsid w:val="00222B85"/>
    <w:rsid w:val="0022601E"/>
    <w:rsid w:val="00235AB8"/>
    <w:rsid w:val="002400E3"/>
    <w:rsid w:val="00241DA2"/>
    <w:rsid w:val="00253E21"/>
    <w:rsid w:val="00256E5D"/>
    <w:rsid w:val="00262B62"/>
    <w:rsid w:val="00271075"/>
    <w:rsid w:val="00272BC3"/>
    <w:rsid w:val="002805B0"/>
    <w:rsid w:val="00281C8C"/>
    <w:rsid w:val="00290D8B"/>
    <w:rsid w:val="002A1486"/>
    <w:rsid w:val="002A4527"/>
    <w:rsid w:val="002A5FB9"/>
    <w:rsid w:val="002A6ED7"/>
    <w:rsid w:val="002B197A"/>
    <w:rsid w:val="002C5741"/>
    <w:rsid w:val="002D378D"/>
    <w:rsid w:val="002F142B"/>
    <w:rsid w:val="002F1AC8"/>
    <w:rsid w:val="002F799A"/>
    <w:rsid w:val="00306CAF"/>
    <w:rsid w:val="003118A3"/>
    <w:rsid w:val="00313F41"/>
    <w:rsid w:val="00326216"/>
    <w:rsid w:val="0033411B"/>
    <w:rsid w:val="00334D5F"/>
    <w:rsid w:val="00344746"/>
    <w:rsid w:val="003504DE"/>
    <w:rsid w:val="00352A9E"/>
    <w:rsid w:val="00355544"/>
    <w:rsid w:val="003638D3"/>
    <w:rsid w:val="00367071"/>
    <w:rsid w:val="003754C3"/>
    <w:rsid w:val="0037796B"/>
    <w:rsid w:val="003812A9"/>
    <w:rsid w:val="003836C0"/>
    <w:rsid w:val="00385F4C"/>
    <w:rsid w:val="00391B40"/>
    <w:rsid w:val="0039261A"/>
    <w:rsid w:val="00395584"/>
    <w:rsid w:val="00397851"/>
    <w:rsid w:val="003A2046"/>
    <w:rsid w:val="003A22D4"/>
    <w:rsid w:val="003A50BD"/>
    <w:rsid w:val="003A5457"/>
    <w:rsid w:val="003A59C7"/>
    <w:rsid w:val="003B0C3C"/>
    <w:rsid w:val="003B3E96"/>
    <w:rsid w:val="003C2E5F"/>
    <w:rsid w:val="003C7C90"/>
    <w:rsid w:val="003D312A"/>
    <w:rsid w:val="003D6D74"/>
    <w:rsid w:val="003D7067"/>
    <w:rsid w:val="003E0188"/>
    <w:rsid w:val="003E2CB5"/>
    <w:rsid w:val="003E46DE"/>
    <w:rsid w:val="003E5AF9"/>
    <w:rsid w:val="003E7C31"/>
    <w:rsid w:val="003F0258"/>
    <w:rsid w:val="003F5558"/>
    <w:rsid w:val="00402B63"/>
    <w:rsid w:val="00406855"/>
    <w:rsid w:val="004077A5"/>
    <w:rsid w:val="0041727B"/>
    <w:rsid w:val="00417604"/>
    <w:rsid w:val="00424F08"/>
    <w:rsid w:val="00425FF0"/>
    <w:rsid w:val="0042792B"/>
    <w:rsid w:val="00432027"/>
    <w:rsid w:val="0043326B"/>
    <w:rsid w:val="00440ECE"/>
    <w:rsid w:val="00441FAE"/>
    <w:rsid w:val="00443583"/>
    <w:rsid w:val="00443E94"/>
    <w:rsid w:val="00451481"/>
    <w:rsid w:val="00452E7F"/>
    <w:rsid w:val="0047106B"/>
    <w:rsid w:val="004717A0"/>
    <w:rsid w:val="00472D1A"/>
    <w:rsid w:val="00475785"/>
    <w:rsid w:val="004758AA"/>
    <w:rsid w:val="00482E9F"/>
    <w:rsid w:val="0048319F"/>
    <w:rsid w:val="00494D89"/>
    <w:rsid w:val="00496F15"/>
    <w:rsid w:val="004A0D33"/>
    <w:rsid w:val="004A2B79"/>
    <w:rsid w:val="004B4590"/>
    <w:rsid w:val="004C4B0F"/>
    <w:rsid w:val="004C7120"/>
    <w:rsid w:val="004D3F24"/>
    <w:rsid w:val="004D6E73"/>
    <w:rsid w:val="004E3D52"/>
    <w:rsid w:val="004F26AA"/>
    <w:rsid w:val="004F74DD"/>
    <w:rsid w:val="0050135D"/>
    <w:rsid w:val="00504DED"/>
    <w:rsid w:val="00505B75"/>
    <w:rsid w:val="00533D21"/>
    <w:rsid w:val="00537213"/>
    <w:rsid w:val="005450EF"/>
    <w:rsid w:val="00553D88"/>
    <w:rsid w:val="00556E4D"/>
    <w:rsid w:val="005678C8"/>
    <w:rsid w:val="00573A53"/>
    <w:rsid w:val="005844A9"/>
    <w:rsid w:val="005849A9"/>
    <w:rsid w:val="00586E5A"/>
    <w:rsid w:val="005A213E"/>
    <w:rsid w:val="005A3129"/>
    <w:rsid w:val="005A4DD9"/>
    <w:rsid w:val="005B038A"/>
    <w:rsid w:val="005D58E2"/>
    <w:rsid w:val="005F1B65"/>
    <w:rsid w:val="00602280"/>
    <w:rsid w:val="00606D0E"/>
    <w:rsid w:val="00607542"/>
    <w:rsid w:val="00614780"/>
    <w:rsid w:val="00615A79"/>
    <w:rsid w:val="006161F7"/>
    <w:rsid w:val="00627610"/>
    <w:rsid w:val="0063524A"/>
    <w:rsid w:val="00635665"/>
    <w:rsid w:val="0064790D"/>
    <w:rsid w:val="00647959"/>
    <w:rsid w:val="0065710B"/>
    <w:rsid w:val="00676AD5"/>
    <w:rsid w:val="006857E0"/>
    <w:rsid w:val="00694F89"/>
    <w:rsid w:val="00695B36"/>
    <w:rsid w:val="006B0604"/>
    <w:rsid w:val="006C41C9"/>
    <w:rsid w:val="006C491D"/>
    <w:rsid w:val="006C560E"/>
    <w:rsid w:val="006D1934"/>
    <w:rsid w:val="006D6578"/>
    <w:rsid w:val="006E1090"/>
    <w:rsid w:val="0070582C"/>
    <w:rsid w:val="00707600"/>
    <w:rsid w:val="0071261A"/>
    <w:rsid w:val="00712B49"/>
    <w:rsid w:val="0071544A"/>
    <w:rsid w:val="007202D0"/>
    <w:rsid w:val="00722F8B"/>
    <w:rsid w:val="007354EA"/>
    <w:rsid w:val="00736AF2"/>
    <w:rsid w:val="00745DD7"/>
    <w:rsid w:val="00751511"/>
    <w:rsid w:val="00751A11"/>
    <w:rsid w:val="00751EFC"/>
    <w:rsid w:val="007531D6"/>
    <w:rsid w:val="00753B74"/>
    <w:rsid w:val="00756FF3"/>
    <w:rsid w:val="00762C20"/>
    <w:rsid w:val="007650C2"/>
    <w:rsid w:val="0076549E"/>
    <w:rsid w:val="007700FE"/>
    <w:rsid w:val="007703AA"/>
    <w:rsid w:val="00773DEC"/>
    <w:rsid w:val="00780E32"/>
    <w:rsid w:val="00783079"/>
    <w:rsid w:val="00784324"/>
    <w:rsid w:val="007849E1"/>
    <w:rsid w:val="00792102"/>
    <w:rsid w:val="00792E64"/>
    <w:rsid w:val="00795508"/>
    <w:rsid w:val="0079690F"/>
    <w:rsid w:val="0079752E"/>
    <w:rsid w:val="007A1694"/>
    <w:rsid w:val="007A2CBD"/>
    <w:rsid w:val="007A4D92"/>
    <w:rsid w:val="007C2B03"/>
    <w:rsid w:val="007C4235"/>
    <w:rsid w:val="007C5D61"/>
    <w:rsid w:val="007D382E"/>
    <w:rsid w:val="007E4F76"/>
    <w:rsid w:val="007F40AF"/>
    <w:rsid w:val="007F662A"/>
    <w:rsid w:val="0080464F"/>
    <w:rsid w:val="00807DC0"/>
    <w:rsid w:val="00810FC3"/>
    <w:rsid w:val="00811C5A"/>
    <w:rsid w:val="00816B78"/>
    <w:rsid w:val="008252A3"/>
    <w:rsid w:val="008259CE"/>
    <w:rsid w:val="008265E4"/>
    <w:rsid w:val="00834D1A"/>
    <w:rsid w:val="00835D89"/>
    <w:rsid w:val="0083711D"/>
    <w:rsid w:val="00837F09"/>
    <w:rsid w:val="00845D55"/>
    <w:rsid w:val="008505C2"/>
    <w:rsid w:val="00857566"/>
    <w:rsid w:val="00863897"/>
    <w:rsid w:val="0088263E"/>
    <w:rsid w:val="00882780"/>
    <w:rsid w:val="008901FA"/>
    <w:rsid w:val="008A0260"/>
    <w:rsid w:val="008A13FE"/>
    <w:rsid w:val="008A4E69"/>
    <w:rsid w:val="008A6F73"/>
    <w:rsid w:val="008B33D2"/>
    <w:rsid w:val="008C0B0A"/>
    <w:rsid w:val="008C2A6B"/>
    <w:rsid w:val="008C5A62"/>
    <w:rsid w:val="008E21EC"/>
    <w:rsid w:val="008E6897"/>
    <w:rsid w:val="008F6E45"/>
    <w:rsid w:val="00901159"/>
    <w:rsid w:val="00903258"/>
    <w:rsid w:val="009050F9"/>
    <w:rsid w:val="00907D42"/>
    <w:rsid w:val="00916197"/>
    <w:rsid w:val="009170A4"/>
    <w:rsid w:val="00925B98"/>
    <w:rsid w:val="00933897"/>
    <w:rsid w:val="00944F40"/>
    <w:rsid w:val="0094779C"/>
    <w:rsid w:val="00952511"/>
    <w:rsid w:val="009532D4"/>
    <w:rsid w:val="009723CE"/>
    <w:rsid w:val="00975404"/>
    <w:rsid w:val="00983D40"/>
    <w:rsid w:val="009875F2"/>
    <w:rsid w:val="009912B9"/>
    <w:rsid w:val="00993991"/>
    <w:rsid w:val="00993E07"/>
    <w:rsid w:val="00997B2D"/>
    <w:rsid w:val="009A28B1"/>
    <w:rsid w:val="009A45A3"/>
    <w:rsid w:val="009A53E8"/>
    <w:rsid w:val="009C0FB8"/>
    <w:rsid w:val="009C2296"/>
    <w:rsid w:val="009C2567"/>
    <w:rsid w:val="009C35CE"/>
    <w:rsid w:val="009C5FF1"/>
    <w:rsid w:val="009D0092"/>
    <w:rsid w:val="009D3AAC"/>
    <w:rsid w:val="009D6ECD"/>
    <w:rsid w:val="009E2703"/>
    <w:rsid w:val="009E2B22"/>
    <w:rsid w:val="009E7CAB"/>
    <w:rsid w:val="009F1E0C"/>
    <w:rsid w:val="009F4488"/>
    <w:rsid w:val="009F7E8F"/>
    <w:rsid w:val="00A030A0"/>
    <w:rsid w:val="00A05CC0"/>
    <w:rsid w:val="00A07006"/>
    <w:rsid w:val="00A24134"/>
    <w:rsid w:val="00A27234"/>
    <w:rsid w:val="00A31291"/>
    <w:rsid w:val="00A371E1"/>
    <w:rsid w:val="00A41BC7"/>
    <w:rsid w:val="00A4238A"/>
    <w:rsid w:val="00A50DB1"/>
    <w:rsid w:val="00A52C65"/>
    <w:rsid w:val="00A60FD7"/>
    <w:rsid w:val="00A639DA"/>
    <w:rsid w:val="00A669AD"/>
    <w:rsid w:val="00A6756E"/>
    <w:rsid w:val="00A71CCD"/>
    <w:rsid w:val="00A71EF8"/>
    <w:rsid w:val="00A7685F"/>
    <w:rsid w:val="00A83454"/>
    <w:rsid w:val="00A84AEE"/>
    <w:rsid w:val="00A90093"/>
    <w:rsid w:val="00AA4872"/>
    <w:rsid w:val="00AA76B6"/>
    <w:rsid w:val="00AB19A8"/>
    <w:rsid w:val="00AB2D37"/>
    <w:rsid w:val="00AC6F4C"/>
    <w:rsid w:val="00AE2963"/>
    <w:rsid w:val="00AE57C9"/>
    <w:rsid w:val="00AF3C0C"/>
    <w:rsid w:val="00AF4ACF"/>
    <w:rsid w:val="00AF6929"/>
    <w:rsid w:val="00AF7EA8"/>
    <w:rsid w:val="00B00F59"/>
    <w:rsid w:val="00B04BDC"/>
    <w:rsid w:val="00B0751D"/>
    <w:rsid w:val="00B2445F"/>
    <w:rsid w:val="00B25B46"/>
    <w:rsid w:val="00B30462"/>
    <w:rsid w:val="00B3382D"/>
    <w:rsid w:val="00B42929"/>
    <w:rsid w:val="00B42A10"/>
    <w:rsid w:val="00B438A3"/>
    <w:rsid w:val="00B45CD5"/>
    <w:rsid w:val="00B51B83"/>
    <w:rsid w:val="00B51C48"/>
    <w:rsid w:val="00B52E27"/>
    <w:rsid w:val="00B54DB2"/>
    <w:rsid w:val="00B54EFA"/>
    <w:rsid w:val="00B60FD8"/>
    <w:rsid w:val="00B63865"/>
    <w:rsid w:val="00B80015"/>
    <w:rsid w:val="00B81FE2"/>
    <w:rsid w:val="00B8792F"/>
    <w:rsid w:val="00B879BD"/>
    <w:rsid w:val="00B94F13"/>
    <w:rsid w:val="00BB0204"/>
    <w:rsid w:val="00BB2F06"/>
    <w:rsid w:val="00BB4642"/>
    <w:rsid w:val="00BC5BEB"/>
    <w:rsid w:val="00BC767B"/>
    <w:rsid w:val="00BC7C4D"/>
    <w:rsid w:val="00BF01D2"/>
    <w:rsid w:val="00C040D9"/>
    <w:rsid w:val="00C06337"/>
    <w:rsid w:val="00C124A9"/>
    <w:rsid w:val="00C22E07"/>
    <w:rsid w:val="00C34025"/>
    <w:rsid w:val="00C41A4B"/>
    <w:rsid w:val="00C50512"/>
    <w:rsid w:val="00C532C5"/>
    <w:rsid w:val="00C56F1C"/>
    <w:rsid w:val="00C6160B"/>
    <w:rsid w:val="00C62F49"/>
    <w:rsid w:val="00C64099"/>
    <w:rsid w:val="00C7261C"/>
    <w:rsid w:val="00C7273F"/>
    <w:rsid w:val="00C76FB2"/>
    <w:rsid w:val="00C8605C"/>
    <w:rsid w:val="00C95435"/>
    <w:rsid w:val="00CA48A5"/>
    <w:rsid w:val="00CA55D9"/>
    <w:rsid w:val="00CB20F6"/>
    <w:rsid w:val="00CB3E16"/>
    <w:rsid w:val="00CC3925"/>
    <w:rsid w:val="00CC3DFC"/>
    <w:rsid w:val="00CC416D"/>
    <w:rsid w:val="00CC5F48"/>
    <w:rsid w:val="00CC6AB6"/>
    <w:rsid w:val="00CC740F"/>
    <w:rsid w:val="00CF047F"/>
    <w:rsid w:val="00CF2085"/>
    <w:rsid w:val="00CF522C"/>
    <w:rsid w:val="00D01367"/>
    <w:rsid w:val="00D076A2"/>
    <w:rsid w:val="00D13DB8"/>
    <w:rsid w:val="00D17475"/>
    <w:rsid w:val="00D236E3"/>
    <w:rsid w:val="00D23FE6"/>
    <w:rsid w:val="00D24EB5"/>
    <w:rsid w:val="00D26113"/>
    <w:rsid w:val="00D2659A"/>
    <w:rsid w:val="00D3419A"/>
    <w:rsid w:val="00D40D91"/>
    <w:rsid w:val="00D432CE"/>
    <w:rsid w:val="00D43E03"/>
    <w:rsid w:val="00D4519B"/>
    <w:rsid w:val="00D45206"/>
    <w:rsid w:val="00D51746"/>
    <w:rsid w:val="00D57AC3"/>
    <w:rsid w:val="00D63B6C"/>
    <w:rsid w:val="00D656D9"/>
    <w:rsid w:val="00D813AF"/>
    <w:rsid w:val="00D83313"/>
    <w:rsid w:val="00D839E1"/>
    <w:rsid w:val="00D92FCE"/>
    <w:rsid w:val="00DA09DE"/>
    <w:rsid w:val="00DA16E4"/>
    <w:rsid w:val="00DA2926"/>
    <w:rsid w:val="00DA5896"/>
    <w:rsid w:val="00DA646F"/>
    <w:rsid w:val="00DB0EB6"/>
    <w:rsid w:val="00DB77DD"/>
    <w:rsid w:val="00DB7F57"/>
    <w:rsid w:val="00DC7C8B"/>
    <w:rsid w:val="00DD2E10"/>
    <w:rsid w:val="00DD3BA3"/>
    <w:rsid w:val="00DD3EAD"/>
    <w:rsid w:val="00DE1432"/>
    <w:rsid w:val="00DE476F"/>
    <w:rsid w:val="00DE79DC"/>
    <w:rsid w:val="00DF73B6"/>
    <w:rsid w:val="00E05A57"/>
    <w:rsid w:val="00E17262"/>
    <w:rsid w:val="00E1795F"/>
    <w:rsid w:val="00E2133E"/>
    <w:rsid w:val="00E24E14"/>
    <w:rsid w:val="00E2576F"/>
    <w:rsid w:val="00E2763D"/>
    <w:rsid w:val="00E3418C"/>
    <w:rsid w:val="00E3497C"/>
    <w:rsid w:val="00E430E5"/>
    <w:rsid w:val="00E45064"/>
    <w:rsid w:val="00E478A5"/>
    <w:rsid w:val="00E56341"/>
    <w:rsid w:val="00E701CC"/>
    <w:rsid w:val="00E77B01"/>
    <w:rsid w:val="00E83024"/>
    <w:rsid w:val="00E8310E"/>
    <w:rsid w:val="00E90323"/>
    <w:rsid w:val="00E91FD1"/>
    <w:rsid w:val="00E94857"/>
    <w:rsid w:val="00E964BE"/>
    <w:rsid w:val="00E97A8B"/>
    <w:rsid w:val="00EA1411"/>
    <w:rsid w:val="00EA2915"/>
    <w:rsid w:val="00EA366A"/>
    <w:rsid w:val="00EA50D0"/>
    <w:rsid w:val="00EA697D"/>
    <w:rsid w:val="00EB2A0F"/>
    <w:rsid w:val="00EC0275"/>
    <w:rsid w:val="00EC70F7"/>
    <w:rsid w:val="00EC738C"/>
    <w:rsid w:val="00ED5942"/>
    <w:rsid w:val="00ED5CB4"/>
    <w:rsid w:val="00ED62BF"/>
    <w:rsid w:val="00ED649B"/>
    <w:rsid w:val="00F23553"/>
    <w:rsid w:val="00F23C43"/>
    <w:rsid w:val="00F3274E"/>
    <w:rsid w:val="00F33799"/>
    <w:rsid w:val="00F366E0"/>
    <w:rsid w:val="00F40D72"/>
    <w:rsid w:val="00F40EEB"/>
    <w:rsid w:val="00F42EEE"/>
    <w:rsid w:val="00F5012E"/>
    <w:rsid w:val="00F53128"/>
    <w:rsid w:val="00F63F70"/>
    <w:rsid w:val="00F662A3"/>
    <w:rsid w:val="00F73DE2"/>
    <w:rsid w:val="00F7753E"/>
    <w:rsid w:val="00F9130D"/>
    <w:rsid w:val="00F918E6"/>
    <w:rsid w:val="00F93118"/>
    <w:rsid w:val="00FC0641"/>
    <w:rsid w:val="00FC518F"/>
    <w:rsid w:val="00FD17BA"/>
    <w:rsid w:val="00FD538C"/>
    <w:rsid w:val="00FD5694"/>
    <w:rsid w:val="00FE5A3C"/>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52047E-759C-461C-B280-2A2EC7D9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3">
    <w:name w:val="heading 3"/>
    <w:basedOn w:val="Normal"/>
    <w:link w:val="Heading3Char"/>
    <w:uiPriority w:val="9"/>
    <w:qFormat/>
    <w:rsid w:val="00826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3Char">
    <w:name w:val="Heading 3 Char"/>
    <w:basedOn w:val="DefaultParagraphFont"/>
    <w:link w:val="Heading3"/>
    <w:uiPriority w:val="9"/>
    <w:rsid w:val="008265E4"/>
    <w:rPr>
      <w:rFonts w:ascii="Times New Roman" w:eastAsia="Times New Roman" w:hAnsi="Times New Roman" w:cs="Times New Roman"/>
      <w:b/>
      <w:bCs/>
      <w:sz w:val="27"/>
      <w:szCs w:val="27"/>
    </w:rPr>
  </w:style>
  <w:style w:type="paragraph" w:styleId="NoSpacing">
    <w:name w:val="No Spacing"/>
    <w:uiPriority w:val="1"/>
    <w:qFormat/>
    <w:rsid w:val="00607542"/>
    <w:pPr>
      <w:spacing w:after="0" w:line="240" w:lineRule="auto"/>
    </w:pPr>
    <w:rPr>
      <w:rFonts w:ascii="Calibri" w:eastAsia="Times New Roman" w:hAnsi="Calibri" w:cs="Times New Roman"/>
    </w:rPr>
  </w:style>
  <w:style w:type="paragraph" w:styleId="BodyText">
    <w:name w:val="Body Text"/>
    <w:basedOn w:val="Normal"/>
    <w:link w:val="BodyTextChar"/>
    <w:rsid w:val="00E964BE"/>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964BE"/>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9C2296"/>
  </w:style>
  <w:style w:type="paragraph" w:styleId="NormalWeb">
    <w:name w:val="Normal (Web)"/>
    <w:basedOn w:val="Normal"/>
    <w:uiPriority w:val="99"/>
    <w:unhideWhenUsed/>
    <w:rsid w:val="009C2296"/>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85756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57566"/>
    <w:rPr>
      <w:rFonts w:ascii="Courier New" w:eastAsia="Times New Roman" w:hAnsi="Courier New" w:cs="Times New Roman"/>
      <w:sz w:val="20"/>
      <w:szCs w:val="20"/>
      <w:lang w:val="en-GB"/>
    </w:rPr>
  </w:style>
  <w:style w:type="character" w:customStyle="1" w:styleId="longtextdescription">
    <w:name w:val="longtextdescription"/>
    <w:basedOn w:val="DefaultParagraphFont"/>
    <w:rsid w:val="00A6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14">
      <w:bodyDiv w:val="1"/>
      <w:marLeft w:val="0"/>
      <w:marRight w:val="0"/>
      <w:marTop w:val="0"/>
      <w:marBottom w:val="0"/>
      <w:divBdr>
        <w:top w:val="none" w:sz="0" w:space="0" w:color="auto"/>
        <w:left w:val="none" w:sz="0" w:space="0" w:color="auto"/>
        <w:bottom w:val="none" w:sz="0" w:space="0" w:color="auto"/>
        <w:right w:val="none" w:sz="0" w:space="0" w:color="auto"/>
      </w:divBdr>
    </w:div>
    <w:div w:id="16085439">
      <w:bodyDiv w:val="1"/>
      <w:marLeft w:val="0"/>
      <w:marRight w:val="0"/>
      <w:marTop w:val="0"/>
      <w:marBottom w:val="0"/>
      <w:divBdr>
        <w:top w:val="none" w:sz="0" w:space="0" w:color="auto"/>
        <w:left w:val="none" w:sz="0" w:space="0" w:color="auto"/>
        <w:bottom w:val="none" w:sz="0" w:space="0" w:color="auto"/>
        <w:right w:val="none" w:sz="0" w:space="0" w:color="auto"/>
      </w:divBdr>
    </w:div>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431248523">
      <w:bodyDiv w:val="1"/>
      <w:marLeft w:val="0"/>
      <w:marRight w:val="0"/>
      <w:marTop w:val="0"/>
      <w:marBottom w:val="0"/>
      <w:divBdr>
        <w:top w:val="none" w:sz="0" w:space="0" w:color="auto"/>
        <w:left w:val="none" w:sz="0" w:space="0" w:color="auto"/>
        <w:bottom w:val="none" w:sz="0" w:space="0" w:color="auto"/>
        <w:right w:val="none" w:sz="0" w:space="0" w:color="auto"/>
      </w:divBdr>
    </w:div>
    <w:div w:id="441069499">
      <w:bodyDiv w:val="1"/>
      <w:marLeft w:val="0"/>
      <w:marRight w:val="0"/>
      <w:marTop w:val="0"/>
      <w:marBottom w:val="0"/>
      <w:divBdr>
        <w:top w:val="none" w:sz="0" w:space="0" w:color="auto"/>
        <w:left w:val="none" w:sz="0" w:space="0" w:color="auto"/>
        <w:bottom w:val="none" w:sz="0" w:space="0" w:color="auto"/>
        <w:right w:val="none" w:sz="0" w:space="0" w:color="auto"/>
      </w:divBdr>
    </w:div>
    <w:div w:id="453713682">
      <w:bodyDiv w:val="1"/>
      <w:marLeft w:val="0"/>
      <w:marRight w:val="0"/>
      <w:marTop w:val="0"/>
      <w:marBottom w:val="0"/>
      <w:divBdr>
        <w:top w:val="none" w:sz="0" w:space="0" w:color="auto"/>
        <w:left w:val="none" w:sz="0" w:space="0" w:color="auto"/>
        <w:bottom w:val="none" w:sz="0" w:space="0" w:color="auto"/>
        <w:right w:val="none" w:sz="0" w:space="0" w:color="auto"/>
      </w:divBdr>
      <w:divsChild>
        <w:div w:id="1408068341">
          <w:marLeft w:val="0"/>
          <w:marRight w:val="0"/>
          <w:marTop w:val="0"/>
          <w:marBottom w:val="0"/>
          <w:divBdr>
            <w:top w:val="none" w:sz="0" w:space="0" w:color="auto"/>
            <w:left w:val="none" w:sz="0" w:space="0" w:color="auto"/>
            <w:bottom w:val="none" w:sz="0" w:space="0" w:color="auto"/>
            <w:right w:val="none" w:sz="0" w:space="0" w:color="auto"/>
          </w:divBdr>
        </w:div>
        <w:div w:id="1575820417">
          <w:marLeft w:val="0"/>
          <w:marRight w:val="0"/>
          <w:marTop w:val="0"/>
          <w:marBottom w:val="0"/>
          <w:divBdr>
            <w:top w:val="none" w:sz="0" w:space="0" w:color="auto"/>
            <w:left w:val="none" w:sz="0" w:space="0" w:color="auto"/>
            <w:bottom w:val="none" w:sz="0" w:space="0" w:color="auto"/>
            <w:right w:val="none" w:sz="0" w:space="0" w:color="auto"/>
          </w:divBdr>
        </w:div>
        <w:div w:id="173693901">
          <w:marLeft w:val="0"/>
          <w:marRight w:val="0"/>
          <w:marTop w:val="0"/>
          <w:marBottom w:val="0"/>
          <w:divBdr>
            <w:top w:val="none" w:sz="0" w:space="0" w:color="auto"/>
            <w:left w:val="none" w:sz="0" w:space="0" w:color="auto"/>
            <w:bottom w:val="none" w:sz="0" w:space="0" w:color="auto"/>
            <w:right w:val="none" w:sz="0" w:space="0" w:color="auto"/>
          </w:divBdr>
        </w:div>
        <w:div w:id="1511723763">
          <w:marLeft w:val="0"/>
          <w:marRight w:val="0"/>
          <w:marTop w:val="0"/>
          <w:marBottom w:val="0"/>
          <w:divBdr>
            <w:top w:val="none" w:sz="0" w:space="0" w:color="auto"/>
            <w:left w:val="none" w:sz="0" w:space="0" w:color="auto"/>
            <w:bottom w:val="none" w:sz="0" w:space="0" w:color="auto"/>
            <w:right w:val="none" w:sz="0" w:space="0" w:color="auto"/>
          </w:divBdr>
        </w:div>
        <w:div w:id="189077558">
          <w:marLeft w:val="0"/>
          <w:marRight w:val="0"/>
          <w:marTop w:val="0"/>
          <w:marBottom w:val="0"/>
          <w:divBdr>
            <w:top w:val="none" w:sz="0" w:space="0" w:color="auto"/>
            <w:left w:val="none" w:sz="0" w:space="0" w:color="auto"/>
            <w:bottom w:val="none" w:sz="0" w:space="0" w:color="auto"/>
            <w:right w:val="none" w:sz="0" w:space="0" w:color="auto"/>
          </w:divBdr>
        </w:div>
        <w:div w:id="1331448449">
          <w:marLeft w:val="0"/>
          <w:marRight w:val="0"/>
          <w:marTop w:val="0"/>
          <w:marBottom w:val="0"/>
          <w:divBdr>
            <w:top w:val="none" w:sz="0" w:space="0" w:color="auto"/>
            <w:left w:val="none" w:sz="0" w:space="0" w:color="auto"/>
            <w:bottom w:val="none" w:sz="0" w:space="0" w:color="auto"/>
            <w:right w:val="none" w:sz="0" w:space="0" w:color="auto"/>
          </w:divBdr>
        </w:div>
        <w:div w:id="1133058737">
          <w:marLeft w:val="0"/>
          <w:marRight w:val="0"/>
          <w:marTop w:val="0"/>
          <w:marBottom w:val="0"/>
          <w:divBdr>
            <w:top w:val="none" w:sz="0" w:space="0" w:color="auto"/>
            <w:left w:val="none" w:sz="0" w:space="0" w:color="auto"/>
            <w:bottom w:val="none" w:sz="0" w:space="0" w:color="auto"/>
            <w:right w:val="none" w:sz="0" w:space="0" w:color="auto"/>
          </w:divBdr>
        </w:div>
        <w:div w:id="419719780">
          <w:marLeft w:val="0"/>
          <w:marRight w:val="0"/>
          <w:marTop w:val="0"/>
          <w:marBottom w:val="0"/>
          <w:divBdr>
            <w:top w:val="none" w:sz="0" w:space="0" w:color="auto"/>
            <w:left w:val="none" w:sz="0" w:space="0" w:color="auto"/>
            <w:bottom w:val="none" w:sz="0" w:space="0" w:color="auto"/>
            <w:right w:val="none" w:sz="0" w:space="0" w:color="auto"/>
          </w:divBdr>
        </w:div>
        <w:div w:id="950279116">
          <w:marLeft w:val="0"/>
          <w:marRight w:val="0"/>
          <w:marTop w:val="0"/>
          <w:marBottom w:val="0"/>
          <w:divBdr>
            <w:top w:val="none" w:sz="0" w:space="0" w:color="auto"/>
            <w:left w:val="none" w:sz="0" w:space="0" w:color="auto"/>
            <w:bottom w:val="none" w:sz="0" w:space="0" w:color="auto"/>
            <w:right w:val="none" w:sz="0" w:space="0" w:color="auto"/>
          </w:divBdr>
        </w:div>
        <w:div w:id="1854566737">
          <w:marLeft w:val="0"/>
          <w:marRight w:val="0"/>
          <w:marTop w:val="0"/>
          <w:marBottom w:val="0"/>
          <w:divBdr>
            <w:top w:val="none" w:sz="0" w:space="0" w:color="auto"/>
            <w:left w:val="none" w:sz="0" w:space="0" w:color="auto"/>
            <w:bottom w:val="none" w:sz="0" w:space="0" w:color="auto"/>
            <w:right w:val="none" w:sz="0" w:space="0" w:color="auto"/>
          </w:divBdr>
        </w:div>
        <w:div w:id="1766917109">
          <w:marLeft w:val="0"/>
          <w:marRight w:val="0"/>
          <w:marTop w:val="0"/>
          <w:marBottom w:val="0"/>
          <w:divBdr>
            <w:top w:val="none" w:sz="0" w:space="0" w:color="auto"/>
            <w:left w:val="none" w:sz="0" w:space="0" w:color="auto"/>
            <w:bottom w:val="none" w:sz="0" w:space="0" w:color="auto"/>
            <w:right w:val="none" w:sz="0" w:space="0" w:color="auto"/>
          </w:divBdr>
        </w:div>
        <w:div w:id="1616790805">
          <w:marLeft w:val="0"/>
          <w:marRight w:val="0"/>
          <w:marTop w:val="0"/>
          <w:marBottom w:val="0"/>
          <w:divBdr>
            <w:top w:val="none" w:sz="0" w:space="0" w:color="auto"/>
            <w:left w:val="none" w:sz="0" w:space="0" w:color="auto"/>
            <w:bottom w:val="none" w:sz="0" w:space="0" w:color="auto"/>
            <w:right w:val="none" w:sz="0" w:space="0" w:color="auto"/>
          </w:divBdr>
        </w:div>
        <w:div w:id="1703162551">
          <w:marLeft w:val="0"/>
          <w:marRight w:val="0"/>
          <w:marTop w:val="0"/>
          <w:marBottom w:val="0"/>
          <w:divBdr>
            <w:top w:val="none" w:sz="0" w:space="0" w:color="auto"/>
            <w:left w:val="none" w:sz="0" w:space="0" w:color="auto"/>
            <w:bottom w:val="none" w:sz="0" w:space="0" w:color="auto"/>
            <w:right w:val="none" w:sz="0" w:space="0" w:color="auto"/>
          </w:divBdr>
        </w:div>
        <w:div w:id="832188207">
          <w:marLeft w:val="0"/>
          <w:marRight w:val="0"/>
          <w:marTop w:val="0"/>
          <w:marBottom w:val="0"/>
          <w:divBdr>
            <w:top w:val="none" w:sz="0" w:space="0" w:color="auto"/>
            <w:left w:val="none" w:sz="0" w:space="0" w:color="auto"/>
            <w:bottom w:val="none" w:sz="0" w:space="0" w:color="auto"/>
            <w:right w:val="none" w:sz="0" w:space="0" w:color="auto"/>
          </w:divBdr>
        </w:div>
        <w:div w:id="1194535109">
          <w:marLeft w:val="0"/>
          <w:marRight w:val="0"/>
          <w:marTop w:val="0"/>
          <w:marBottom w:val="0"/>
          <w:divBdr>
            <w:top w:val="none" w:sz="0" w:space="0" w:color="auto"/>
            <w:left w:val="none" w:sz="0" w:space="0" w:color="auto"/>
            <w:bottom w:val="none" w:sz="0" w:space="0" w:color="auto"/>
            <w:right w:val="none" w:sz="0" w:space="0" w:color="auto"/>
          </w:divBdr>
        </w:div>
        <w:div w:id="275020284">
          <w:marLeft w:val="0"/>
          <w:marRight w:val="0"/>
          <w:marTop w:val="0"/>
          <w:marBottom w:val="0"/>
          <w:divBdr>
            <w:top w:val="none" w:sz="0" w:space="0" w:color="auto"/>
            <w:left w:val="none" w:sz="0" w:space="0" w:color="auto"/>
            <w:bottom w:val="none" w:sz="0" w:space="0" w:color="auto"/>
            <w:right w:val="none" w:sz="0" w:space="0" w:color="auto"/>
          </w:divBdr>
        </w:div>
        <w:div w:id="1417751004">
          <w:marLeft w:val="0"/>
          <w:marRight w:val="0"/>
          <w:marTop w:val="0"/>
          <w:marBottom w:val="0"/>
          <w:divBdr>
            <w:top w:val="none" w:sz="0" w:space="0" w:color="auto"/>
            <w:left w:val="none" w:sz="0" w:space="0" w:color="auto"/>
            <w:bottom w:val="none" w:sz="0" w:space="0" w:color="auto"/>
            <w:right w:val="none" w:sz="0" w:space="0" w:color="auto"/>
          </w:divBdr>
        </w:div>
        <w:div w:id="2096323062">
          <w:marLeft w:val="0"/>
          <w:marRight w:val="0"/>
          <w:marTop w:val="0"/>
          <w:marBottom w:val="0"/>
          <w:divBdr>
            <w:top w:val="none" w:sz="0" w:space="0" w:color="auto"/>
            <w:left w:val="none" w:sz="0" w:space="0" w:color="auto"/>
            <w:bottom w:val="none" w:sz="0" w:space="0" w:color="auto"/>
            <w:right w:val="none" w:sz="0" w:space="0" w:color="auto"/>
          </w:divBdr>
        </w:div>
        <w:div w:id="1654026961">
          <w:marLeft w:val="0"/>
          <w:marRight w:val="0"/>
          <w:marTop w:val="0"/>
          <w:marBottom w:val="0"/>
          <w:divBdr>
            <w:top w:val="none" w:sz="0" w:space="0" w:color="auto"/>
            <w:left w:val="none" w:sz="0" w:space="0" w:color="auto"/>
            <w:bottom w:val="none" w:sz="0" w:space="0" w:color="auto"/>
            <w:right w:val="none" w:sz="0" w:space="0" w:color="auto"/>
          </w:divBdr>
        </w:div>
        <w:div w:id="1566993092">
          <w:marLeft w:val="0"/>
          <w:marRight w:val="0"/>
          <w:marTop w:val="0"/>
          <w:marBottom w:val="0"/>
          <w:divBdr>
            <w:top w:val="none" w:sz="0" w:space="0" w:color="auto"/>
            <w:left w:val="none" w:sz="0" w:space="0" w:color="auto"/>
            <w:bottom w:val="none" w:sz="0" w:space="0" w:color="auto"/>
            <w:right w:val="none" w:sz="0" w:space="0" w:color="auto"/>
          </w:divBdr>
        </w:div>
      </w:divsChild>
    </w:div>
    <w:div w:id="526524987">
      <w:bodyDiv w:val="1"/>
      <w:marLeft w:val="0"/>
      <w:marRight w:val="0"/>
      <w:marTop w:val="0"/>
      <w:marBottom w:val="0"/>
      <w:divBdr>
        <w:top w:val="none" w:sz="0" w:space="0" w:color="auto"/>
        <w:left w:val="none" w:sz="0" w:space="0" w:color="auto"/>
        <w:bottom w:val="none" w:sz="0" w:space="0" w:color="auto"/>
        <w:right w:val="none" w:sz="0" w:space="0" w:color="auto"/>
      </w:divBdr>
      <w:divsChild>
        <w:div w:id="1401907234">
          <w:marLeft w:val="0"/>
          <w:marRight w:val="0"/>
          <w:marTop w:val="0"/>
          <w:marBottom w:val="0"/>
          <w:divBdr>
            <w:top w:val="none" w:sz="0" w:space="0" w:color="auto"/>
            <w:left w:val="none" w:sz="0" w:space="0" w:color="auto"/>
            <w:bottom w:val="none" w:sz="0" w:space="0" w:color="auto"/>
            <w:right w:val="none" w:sz="0" w:space="0" w:color="auto"/>
          </w:divBdr>
        </w:div>
        <w:div w:id="386412628">
          <w:marLeft w:val="0"/>
          <w:marRight w:val="0"/>
          <w:marTop w:val="0"/>
          <w:marBottom w:val="0"/>
          <w:divBdr>
            <w:top w:val="none" w:sz="0" w:space="0" w:color="auto"/>
            <w:left w:val="none" w:sz="0" w:space="0" w:color="auto"/>
            <w:bottom w:val="none" w:sz="0" w:space="0" w:color="auto"/>
            <w:right w:val="none" w:sz="0" w:space="0" w:color="auto"/>
          </w:divBdr>
        </w:div>
        <w:div w:id="444933537">
          <w:marLeft w:val="0"/>
          <w:marRight w:val="0"/>
          <w:marTop w:val="0"/>
          <w:marBottom w:val="0"/>
          <w:divBdr>
            <w:top w:val="none" w:sz="0" w:space="0" w:color="auto"/>
            <w:left w:val="none" w:sz="0" w:space="0" w:color="auto"/>
            <w:bottom w:val="none" w:sz="0" w:space="0" w:color="auto"/>
            <w:right w:val="none" w:sz="0" w:space="0" w:color="auto"/>
          </w:divBdr>
        </w:div>
      </w:divsChild>
    </w:div>
    <w:div w:id="577641053">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673073953">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857426824">
      <w:bodyDiv w:val="1"/>
      <w:marLeft w:val="0"/>
      <w:marRight w:val="0"/>
      <w:marTop w:val="0"/>
      <w:marBottom w:val="0"/>
      <w:divBdr>
        <w:top w:val="none" w:sz="0" w:space="0" w:color="auto"/>
        <w:left w:val="none" w:sz="0" w:space="0" w:color="auto"/>
        <w:bottom w:val="none" w:sz="0" w:space="0" w:color="auto"/>
        <w:right w:val="none" w:sz="0" w:space="0" w:color="auto"/>
      </w:divBdr>
    </w:div>
    <w:div w:id="880940977">
      <w:bodyDiv w:val="1"/>
      <w:marLeft w:val="0"/>
      <w:marRight w:val="0"/>
      <w:marTop w:val="0"/>
      <w:marBottom w:val="0"/>
      <w:divBdr>
        <w:top w:val="none" w:sz="0" w:space="0" w:color="auto"/>
        <w:left w:val="none" w:sz="0" w:space="0" w:color="auto"/>
        <w:bottom w:val="none" w:sz="0" w:space="0" w:color="auto"/>
        <w:right w:val="none" w:sz="0" w:space="0" w:color="auto"/>
      </w:divBdr>
    </w:div>
    <w:div w:id="896672393">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9">
          <w:marLeft w:val="0"/>
          <w:marRight w:val="0"/>
          <w:marTop w:val="0"/>
          <w:marBottom w:val="0"/>
          <w:divBdr>
            <w:top w:val="none" w:sz="0" w:space="0" w:color="auto"/>
            <w:left w:val="none" w:sz="0" w:space="0" w:color="auto"/>
            <w:bottom w:val="none" w:sz="0" w:space="0" w:color="auto"/>
            <w:right w:val="none" w:sz="0" w:space="0" w:color="auto"/>
          </w:divBdr>
        </w:div>
        <w:div w:id="1426463277">
          <w:marLeft w:val="0"/>
          <w:marRight w:val="0"/>
          <w:marTop w:val="0"/>
          <w:marBottom w:val="0"/>
          <w:divBdr>
            <w:top w:val="none" w:sz="0" w:space="0" w:color="auto"/>
            <w:left w:val="none" w:sz="0" w:space="0" w:color="auto"/>
            <w:bottom w:val="none" w:sz="0" w:space="0" w:color="auto"/>
            <w:right w:val="none" w:sz="0" w:space="0" w:color="auto"/>
          </w:divBdr>
        </w:div>
        <w:div w:id="1354111286">
          <w:marLeft w:val="0"/>
          <w:marRight w:val="0"/>
          <w:marTop w:val="0"/>
          <w:marBottom w:val="0"/>
          <w:divBdr>
            <w:top w:val="none" w:sz="0" w:space="0" w:color="auto"/>
            <w:left w:val="none" w:sz="0" w:space="0" w:color="auto"/>
            <w:bottom w:val="none" w:sz="0" w:space="0" w:color="auto"/>
            <w:right w:val="none" w:sz="0" w:space="0" w:color="auto"/>
          </w:divBdr>
        </w:div>
        <w:div w:id="1175144276">
          <w:marLeft w:val="0"/>
          <w:marRight w:val="0"/>
          <w:marTop w:val="0"/>
          <w:marBottom w:val="0"/>
          <w:divBdr>
            <w:top w:val="none" w:sz="0" w:space="0" w:color="auto"/>
            <w:left w:val="none" w:sz="0" w:space="0" w:color="auto"/>
            <w:bottom w:val="none" w:sz="0" w:space="0" w:color="auto"/>
            <w:right w:val="none" w:sz="0" w:space="0" w:color="auto"/>
          </w:divBdr>
        </w:div>
        <w:div w:id="1951157202">
          <w:marLeft w:val="0"/>
          <w:marRight w:val="0"/>
          <w:marTop w:val="0"/>
          <w:marBottom w:val="0"/>
          <w:divBdr>
            <w:top w:val="none" w:sz="0" w:space="0" w:color="auto"/>
            <w:left w:val="none" w:sz="0" w:space="0" w:color="auto"/>
            <w:bottom w:val="none" w:sz="0" w:space="0" w:color="auto"/>
            <w:right w:val="none" w:sz="0" w:space="0" w:color="auto"/>
          </w:divBdr>
        </w:div>
        <w:div w:id="1183934560">
          <w:marLeft w:val="0"/>
          <w:marRight w:val="0"/>
          <w:marTop w:val="0"/>
          <w:marBottom w:val="0"/>
          <w:divBdr>
            <w:top w:val="none" w:sz="0" w:space="0" w:color="auto"/>
            <w:left w:val="none" w:sz="0" w:space="0" w:color="auto"/>
            <w:bottom w:val="none" w:sz="0" w:space="0" w:color="auto"/>
            <w:right w:val="none" w:sz="0" w:space="0" w:color="auto"/>
          </w:divBdr>
        </w:div>
        <w:div w:id="1568150780">
          <w:marLeft w:val="0"/>
          <w:marRight w:val="0"/>
          <w:marTop w:val="0"/>
          <w:marBottom w:val="0"/>
          <w:divBdr>
            <w:top w:val="none" w:sz="0" w:space="0" w:color="auto"/>
            <w:left w:val="none" w:sz="0" w:space="0" w:color="auto"/>
            <w:bottom w:val="none" w:sz="0" w:space="0" w:color="auto"/>
            <w:right w:val="none" w:sz="0" w:space="0" w:color="auto"/>
          </w:divBdr>
        </w:div>
        <w:div w:id="509150698">
          <w:marLeft w:val="0"/>
          <w:marRight w:val="0"/>
          <w:marTop w:val="0"/>
          <w:marBottom w:val="0"/>
          <w:divBdr>
            <w:top w:val="none" w:sz="0" w:space="0" w:color="auto"/>
            <w:left w:val="none" w:sz="0" w:space="0" w:color="auto"/>
            <w:bottom w:val="none" w:sz="0" w:space="0" w:color="auto"/>
            <w:right w:val="none" w:sz="0" w:space="0" w:color="auto"/>
          </w:divBdr>
        </w:div>
        <w:div w:id="1713457556">
          <w:marLeft w:val="0"/>
          <w:marRight w:val="0"/>
          <w:marTop w:val="0"/>
          <w:marBottom w:val="0"/>
          <w:divBdr>
            <w:top w:val="none" w:sz="0" w:space="0" w:color="auto"/>
            <w:left w:val="none" w:sz="0" w:space="0" w:color="auto"/>
            <w:bottom w:val="none" w:sz="0" w:space="0" w:color="auto"/>
            <w:right w:val="none" w:sz="0" w:space="0" w:color="auto"/>
          </w:divBdr>
        </w:div>
        <w:div w:id="1216426875">
          <w:marLeft w:val="0"/>
          <w:marRight w:val="0"/>
          <w:marTop w:val="0"/>
          <w:marBottom w:val="0"/>
          <w:divBdr>
            <w:top w:val="none" w:sz="0" w:space="0" w:color="auto"/>
            <w:left w:val="none" w:sz="0" w:space="0" w:color="auto"/>
            <w:bottom w:val="none" w:sz="0" w:space="0" w:color="auto"/>
            <w:right w:val="none" w:sz="0" w:space="0" w:color="auto"/>
          </w:divBdr>
        </w:div>
        <w:div w:id="426316416">
          <w:marLeft w:val="0"/>
          <w:marRight w:val="0"/>
          <w:marTop w:val="0"/>
          <w:marBottom w:val="0"/>
          <w:divBdr>
            <w:top w:val="none" w:sz="0" w:space="0" w:color="auto"/>
            <w:left w:val="none" w:sz="0" w:space="0" w:color="auto"/>
            <w:bottom w:val="none" w:sz="0" w:space="0" w:color="auto"/>
            <w:right w:val="none" w:sz="0" w:space="0" w:color="auto"/>
          </w:divBdr>
        </w:div>
        <w:div w:id="1211186418">
          <w:marLeft w:val="0"/>
          <w:marRight w:val="0"/>
          <w:marTop w:val="0"/>
          <w:marBottom w:val="0"/>
          <w:divBdr>
            <w:top w:val="none" w:sz="0" w:space="0" w:color="auto"/>
            <w:left w:val="none" w:sz="0" w:space="0" w:color="auto"/>
            <w:bottom w:val="none" w:sz="0" w:space="0" w:color="auto"/>
            <w:right w:val="none" w:sz="0" w:space="0" w:color="auto"/>
          </w:divBdr>
        </w:div>
      </w:divsChild>
    </w:div>
    <w:div w:id="916137370">
      <w:bodyDiv w:val="1"/>
      <w:marLeft w:val="0"/>
      <w:marRight w:val="0"/>
      <w:marTop w:val="0"/>
      <w:marBottom w:val="0"/>
      <w:divBdr>
        <w:top w:val="none" w:sz="0" w:space="0" w:color="auto"/>
        <w:left w:val="none" w:sz="0" w:space="0" w:color="auto"/>
        <w:bottom w:val="none" w:sz="0" w:space="0" w:color="auto"/>
        <w:right w:val="none" w:sz="0" w:space="0" w:color="auto"/>
      </w:divBdr>
    </w:div>
    <w:div w:id="974793411">
      <w:bodyDiv w:val="1"/>
      <w:marLeft w:val="0"/>
      <w:marRight w:val="0"/>
      <w:marTop w:val="0"/>
      <w:marBottom w:val="0"/>
      <w:divBdr>
        <w:top w:val="none" w:sz="0" w:space="0" w:color="auto"/>
        <w:left w:val="none" w:sz="0" w:space="0" w:color="auto"/>
        <w:bottom w:val="none" w:sz="0" w:space="0" w:color="auto"/>
        <w:right w:val="none" w:sz="0" w:space="0" w:color="auto"/>
      </w:divBdr>
    </w:div>
    <w:div w:id="1012076298">
      <w:bodyDiv w:val="1"/>
      <w:marLeft w:val="0"/>
      <w:marRight w:val="0"/>
      <w:marTop w:val="0"/>
      <w:marBottom w:val="0"/>
      <w:divBdr>
        <w:top w:val="none" w:sz="0" w:space="0" w:color="auto"/>
        <w:left w:val="none" w:sz="0" w:space="0" w:color="auto"/>
        <w:bottom w:val="none" w:sz="0" w:space="0" w:color="auto"/>
        <w:right w:val="none" w:sz="0" w:space="0" w:color="auto"/>
      </w:divBdr>
    </w:div>
    <w:div w:id="1157453489">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207570174">
      <w:bodyDiv w:val="1"/>
      <w:marLeft w:val="0"/>
      <w:marRight w:val="0"/>
      <w:marTop w:val="0"/>
      <w:marBottom w:val="0"/>
      <w:divBdr>
        <w:top w:val="none" w:sz="0" w:space="0" w:color="auto"/>
        <w:left w:val="none" w:sz="0" w:space="0" w:color="auto"/>
        <w:bottom w:val="none" w:sz="0" w:space="0" w:color="auto"/>
        <w:right w:val="none" w:sz="0" w:space="0" w:color="auto"/>
      </w:divBdr>
      <w:divsChild>
        <w:div w:id="1308630561">
          <w:marLeft w:val="0"/>
          <w:marRight w:val="0"/>
          <w:marTop w:val="0"/>
          <w:marBottom w:val="0"/>
          <w:divBdr>
            <w:top w:val="none" w:sz="0" w:space="0" w:color="auto"/>
            <w:left w:val="none" w:sz="0" w:space="0" w:color="auto"/>
            <w:bottom w:val="none" w:sz="0" w:space="0" w:color="auto"/>
            <w:right w:val="none" w:sz="0" w:space="0" w:color="auto"/>
          </w:divBdr>
        </w:div>
        <w:div w:id="1518498479">
          <w:marLeft w:val="0"/>
          <w:marRight w:val="0"/>
          <w:marTop w:val="0"/>
          <w:marBottom w:val="0"/>
          <w:divBdr>
            <w:top w:val="none" w:sz="0" w:space="0" w:color="auto"/>
            <w:left w:val="none" w:sz="0" w:space="0" w:color="auto"/>
            <w:bottom w:val="none" w:sz="0" w:space="0" w:color="auto"/>
            <w:right w:val="none" w:sz="0" w:space="0" w:color="auto"/>
          </w:divBdr>
        </w:div>
        <w:div w:id="1343782681">
          <w:marLeft w:val="0"/>
          <w:marRight w:val="0"/>
          <w:marTop w:val="0"/>
          <w:marBottom w:val="0"/>
          <w:divBdr>
            <w:top w:val="none" w:sz="0" w:space="0" w:color="auto"/>
            <w:left w:val="none" w:sz="0" w:space="0" w:color="auto"/>
            <w:bottom w:val="none" w:sz="0" w:space="0" w:color="auto"/>
            <w:right w:val="none" w:sz="0" w:space="0" w:color="auto"/>
          </w:divBdr>
        </w:div>
        <w:div w:id="301236071">
          <w:marLeft w:val="0"/>
          <w:marRight w:val="0"/>
          <w:marTop w:val="0"/>
          <w:marBottom w:val="0"/>
          <w:divBdr>
            <w:top w:val="none" w:sz="0" w:space="0" w:color="auto"/>
            <w:left w:val="none" w:sz="0" w:space="0" w:color="auto"/>
            <w:bottom w:val="none" w:sz="0" w:space="0" w:color="auto"/>
            <w:right w:val="none" w:sz="0" w:space="0" w:color="auto"/>
          </w:divBdr>
        </w:div>
      </w:divsChild>
    </w:div>
    <w:div w:id="1285501334">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10806864">
      <w:bodyDiv w:val="1"/>
      <w:marLeft w:val="0"/>
      <w:marRight w:val="0"/>
      <w:marTop w:val="0"/>
      <w:marBottom w:val="0"/>
      <w:divBdr>
        <w:top w:val="none" w:sz="0" w:space="0" w:color="auto"/>
        <w:left w:val="none" w:sz="0" w:space="0" w:color="auto"/>
        <w:bottom w:val="none" w:sz="0" w:space="0" w:color="auto"/>
        <w:right w:val="none" w:sz="0" w:space="0" w:color="auto"/>
      </w:divBdr>
    </w:div>
    <w:div w:id="1593464670">
      <w:bodyDiv w:val="1"/>
      <w:marLeft w:val="0"/>
      <w:marRight w:val="0"/>
      <w:marTop w:val="0"/>
      <w:marBottom w:val="0"/>
      <w:divBdr>
        <w:top w:val="none" w:sz="0" w:space="0" w:color="auto"/>
        <w:left w:val="none" w:sz="0" w:space="0" w:color="auto"/>
        <w:bottom w:val="none" w:sz="0" w:space="0" w:color="auto"/>
        <w:right w:val="none" w:sz="0" w:space="0" w:color="auto"/>
      </w:divBdr>
    </w:div>
    <w:div w:id="1961641297">
      <w:bodyDiv w:val="1"/>
      <w:marLeft w:val="0"/>
      <w:marRight w:val="0"/>
      <w:marTop w:val="0"/>
      <w:marBottom w:val="0"/>
      <w:divBdr>
        <w:top w:val="none" w:sz="0" w:space="0" w:color="auto"/>
        <w:left w:val="none" w:sz="0" w:space="0" w:color="auto"/>
        <w:bottom w:val="none" w:sz="0" w:space="0" w:color="auto"/>
        <w:right w:val="none" w:sz="0" w:space="0" w:color="auto"/>
      </w:divBdr>
      <w:divsChild>
        <w:div w:id="2138597371">
          <w:marLeft w:val="0"/>
          <w:marRight w:val="0"/>
          <w:marTop w:val="0"/>
          <w:marBottom w:val="0"/>
          <w:divBdr>
            <w:top w:val="none" w:sz="0" w:space="0" w:color="auto"/>
            <w:left w:val="none" w:sz="0" w:space="0" w:color="auto"/>
            <w:bottom w:val="none" w:sz="0" w:space="0" w:color="auto"/>
            <w:right w:val="none" w:sz="0" w:space="0" w:color="auto"/>
          </w:divBdr>
        </w:div>
        <w:div w:id="911041672">
          <w:marLeft w:val="0"/>
          <w:marRight w:val="0"/>
          <w:marTop w:val="0"/>
          <w:marBottom w:val="0"/>
          <w:divBdr>
            <w:top w:val="none" w:sz="0" w:space="0" w:color="auto"/>
            <w:left w:val="none" w:sz="0" w:space="0" w:color="auto"/>
            <w:bottom w:val="none" w:sz="0" w:space="0" w:color="auto"/>
            <w:right w:val="none" w:sz="0" w:space="0" w:color="auto"/>
          </w:divBdr>
        </w:div>
        <w:div w:id="1685790932">
          <w:marLeft w:val="0"/>
          <w:marRight w:val="0"/>
          <w:marTop w:val="0"/>
          <w:marBottom w:val="0"/>
          <w:divBdr>
            <w:top w:val="none" w:sz="0" w:space="0" w:color="auto"/>
            <w:left w:val="none" w:sz="0" w:space="0" w:color="auto"/>
            <w:bottom w:val="none" w:sz="0" w:space="0" w:color="auto"/>
            <w:right w:val="none" w:sz="0" w:space="0" w:color="auto"/>
          </w:divBdr>
        </w:div>
        <w:div w:id="2079206713">
          <w:marLeft w:val="0"/>
          <w:marRight w:val="0"/>
          <w:marTop w:val="0"/>
          <w:marBottom w:val="0"/>
          <w:divBdr>
            <w:top w:val="none" w:sz="0" w:space="0" w:color="auto"/>
            <w:left w:val="none" w:sz="0" w:space="0" w:color="auto"/>
            <w:bottom w:val="none" w:sz="0" w:space="0" w:color="auto"/>
            <w:right w:val="none" w:sz="0" w:space="0" w:color="auto"/>
          </w:divBdr>
        </w:div>
        <w:div w:id="1734281024">
          <w:marLeft w:val="0"/>
          <w:marRight w:val="0"/>
          <w:marTop w:val="0"/>
          <w:marBottom w:val="0"/>
          <w:divBdr>
            <w:top w:val="none" w:sz="0" w:space="0" w:color="auto"/>
            <w:left w:val="none" w:sz="0" w:space="0" w:color="auto"/>
            <w:bottom w:val="none" w:sz="0" w:space="0" w:color="auto"/>
            <w:right w:val="none" w:sz="0" w:space="0" w:color="auto"/>
          </w:divBdr>
        </w:div>
        <w:div w:id="421267256">
          <w:marLeft w:val="0"/>
          <w:marRight w:val="0"/>
          <w:marTop w:val="0"/>
          <w:marBottom w:val="0"/>
          <w:divBdr>
            <w:top w:val="none" w:sz="0" w:space="0" w:color="auto"/>
            <w:left w:val="none" w:sz="0" w:space="0" w:color="auto"/>
            <w:bottom w:val="none" w:sz="0" w:space="0" w:color="auto"/>
            <w:right w:val="none" w:sz="0" w:space="0" w:color="auto"/>
          </w:divBdr>
        </w:div>
        <w:div w:id="203300004">
          <w:marLeft w:val="0"/>
          <w:marRight w:val="0"/>
          <w:marTop w:val="0"/>
          <w:marBottom w:val="0"/>
          <w:divBdr>
            <w:top w:val="none" w:sz="0" w:space="0" w:color="auto"/>
            <w:left w:val="none" w:sz="0" w:space="0" w:color="auto"/>
            <w:bottom w:val="none" w:sz="0" w:space="0" w:color="auto"/>
            <w:right w:val="none" w:sz="0" w:space="0" w:color="auto"/>
          </w:divBdr>
        </w:div>
        <w:div w:id="1654410045">
          <w:marLeft w:val="0"/>
          <w:marRight w:val="0"/>
          <w:marTop w:val="0"/>
          <w:marBottom w:val="0"/>
          <w:divBdr>
            <w:top w:val="none" w:sz="0" w:space="0" w:color="auto"/>
            <w:left w:val="none" w:sz="0" w:space="0" w:color="auto"/>
            <w:bottom w:val="none" w:sz="0" w:space="0" w:color="auto"/>
            <w:right w:val="none" w:sz="0" w:space="0" w:color="auto"/>
          </w:divBdr>
        </w:div>
        <w:div w:id="128716818">
          <w:marLeft w:val="0"/>
          <w:marRight w:val="0"/>
          <w:marTop w:val="0"/>
          <w:marBottom w:val="0"/>
          <w:divBdr>
            <w:top w:val="none" w:sz="0" w:space="0" w:color="auto"/>
            <w:left w:val="none" w:sz="0" w:space="0" w:color="auto"/>
            <w:bottom w:val="none" w:sz="0" w:space="0" w:color="auto"/>
            <w:right w:val="none" w:sz="0" w:space="0" w:color="auto"/>
          </w:divBdr>
        </w:div>
        <w:div w:id="273440812">
          <w:marLeft w:val="0"/>
          <w:marRight w:val="0"/>
          <w:marTop w:val="0"/>
          <w:marBottom w:val="0"/>
          <w:divBdr>
            <w:top w:val="none" w:sz="0" w:space="0" w:color="auto"/>
            <w:left w:val="none" w:sz="0" w:space="0" w:color="auto"/>
            <w:bottom w:val="none" w:sz="0" w:space="0" w:color="auto"/>
            <w:right w:val="none" w:sz="0" w:space="0" w:color="auto"/>
          </w:divBdr>
        </w:div>
        <w:div w:id="407508143">
          <w:marLeft w:val="0"/>
          <w:marRight w:val="0"/>
          <w:marTop w:val="0"/>
          <w:marBottom w:val="0"/>
          <w:divBdr>
            <w:top w:val="none" w:sz="0" w:space="0" w:color="auto"/>
            <w:left w:val="none" w:sz="0" w:space="0" w:color="auto"/>
            <w:bottom w:val="none" w:sz="0" w:space="0" w:color="auto"/>
            <w:right w:val="none" w:sz="0" w:space="0" w:color="auto"/>
          </w:divBdr>
        </w:div>
        <w:div w:id="236675094">
          <w:marLeft w:val="0"/>
          <w:marRight w:val="0"/>
          <w:marTop w:val="0"/>
          <w:marBottom w:val="0"/>
          <w:divBdr>
            <w:top w:val="none" w:sz="0" w:space="0" w:color="auto"/>
            <w:left w:val="none" w:sz="0" w:space="0" w:color="auto"/>
            <w:bottom w:val="none" w:sz="0" w:space="0" w:color="auto"/>
            <w:right w:val="none" w:sz="0" w:space="0" w:color="auto"/>
          </w:divBdr>
        </w:div>
        <w:div w:id="1438595622">
          <w:marLeft w:val="0"/>
          <w:marRight w:val="0"/>
          <w:marTop w:val="0"/>
          <w:marBottom w:val="0"/>
          <w:divBdr>
            <w:top w:val="none" w:sz="0" w:space="0" w:color="auto"/>
            <w:left w:val="none" w:sz="0" w:space="0" w:color="auto"/>
            <w:bottom w:val="none" w:sz="0" w:space="0" w:color="auto"/>
            <w:right w:val="none" w:sz="0" w:space="0" w:color="auto"/>
          </w:divBdr>
        </w:div>
        <w:div w:id="1324163683">
          <w:marLeft w:val="0"/>
          <w:marRight w:val="0"/>
          <w:marTop w:val="0"/>
          <w:marBottom w:val="0"/>
          <w:divBdr>
            <w:top w:val="none" w:sz="0" w:space="0" w:color="auto"/>
            <w:left w:val="none" w:sz="0" w:space="0" w:color="auto"/>
            <w:bottom w:val="none" w:sz="0" w:space="0" w:color="auto"/>
            <w:right w:val="none" w:sz="0" w:space="0" w:color="auto"/>
          </w:divBdr>
        </w:div>
        <w:div w:id="1217625620">
          <w:marLeft w:val="0"/>
          <w:marRight w:val="0"/>
          <w:marTop w:val="0"/>
          <w:marBottom w:val="0"/>
          <w:divBdr>
            <w:top w:val="none" w:sz="0" w:space="0" w:color="auto"/>
            <w:left w:val="none" w:sz="0" w:space="0" w:color="auto"/>
            <w:bottom w:val="none" w:sz="0" w:space="0" w:color="auto"/>
            <w:right w:val="none" w:sz="0" w:space="0" w:color="auto"/>
          </w:divBdr>
        </w:div>
      </w:divsChild>
    </w:div>
    <w:div w:id="2018344517">
      <w:bodyDiv w:val="1"/>
      <w:marLeft w:val="0"/>
      <w:marRight w:val="0"/>
      <w:marTop w:val="0"/>
      <w:marBottom w:val="0"/>
      <w:divBdr>
        <w:top w:val="none" w:sz="0" w:space="0" w:color="auto"/>
        <w:left w:val="none" w:sz="0" w:space="0" w:color="auto"/>
        <w:bottom w:val="none" w:sz="0" w:space="0" w:color="auto"/>
        <w:right w:val="none" w:sz="0" w:space="0" w:color="auto"/>
      </w:divBdr>
    </w:div>
    <w:div w:id="2083215867">
      <w:bodyDiv w:val="1"/>
      <w:marLeft w:val="0"/>
      <w:marRight w:val="0"/>
      <w:marTop w:val="0"/>
      <w:marBottom w:val="0"/>
      <w:divBdr>
        <w:top w:val="none" w:sz="0" w:space="0" w:color="auto"/>
        <w:left w:val="none" w:sz="0" w:space="0" w:color="auto"/>
        <w:bottom w:val="none" w:sz="0" w:space="0" w:color="auto"/>
        <w:right w:val="none" w:sz="0" w:space="0" w:color="auto"/>
      </w:divBdr>
    </w:div>
    <w:div w:id="21261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AA8AA1-5CD4-492A-BBCC-3076DB81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17545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Nivesh SOOD</dc:creator>
  <cp:lastModifiedBy>Getachew Araya</cp:lastModifiedBy>
  <cp:revision>3</cp:revision>
  <cp:lastPrinted>2015-09-02T08:48:00Z</cp:lastPrinted>
  <dcterms:created xsi:type="dcterms:W3CDTF">2018-07-13T12:15:00Z</dcterms:created>
  <dcterms:modified xsi:type="dcterms:W3CDTF">2018-07-13T12:15:00Z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