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B98A" w14:textId="009F2DED" w:rsidR="005E5F0D" w:rsidRDefault="005E5F0D" w:rsidP="005E5F0D">
      <w:pPr>
        <w:pStyle w:val="Heading1"/>
        <w:numPr>
          <w:ilvl w:val="0"/>
          <w:numId w:val="0"/>
        </w:numPr>
      </w:pPr>
      <w:bookmarkStart w:id="0" w:name="_Toc26282757"/>
      <w:r>
        <w:t>Social and Environmental Screening Template</w:t>
      </w:r>
      <w:bookmarkEnd w:id="0"/>
      <w:r>
        <w:t xml:space="preserve"> (2021 SESP Template, Version 1)</w:t>
      </w:r>
    </w:p>
    <w:p w14:paraId="75CDC6AA" w14:textId="352FC9AB" w:rsidR="005E5F0D" w:rsidRDefault="005E5F0D" w:rsidP="005E5F0D">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5586663" w14:textId="77777777" w:rsidR="005E5F0D" w:rsidRDefault="005E5F0D" w:rsidP="005E5F0D">
      <w:pPr>
        <w:rPr>
          <w:i/>
        </w:rPr>
      </w:pPr>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F91CF3">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F91CF3">
            <w:pPr>
              <w:rPr>
                <w:i/>
                <w:color w:val="000000"/>
                <w:szCs w:val="20"/>
              </w:rPr>
            </w:pPr>
          </w:p>
        </w:tc>
      </w:tr>
      <w:tr w:rsidR="005E5F0D" w:rsidRPr="004B3E18" w14:paraId="12C516E8" w14:textId="77777777" w:rsidTr="00310069">
        <w:trPr>
          <w:trHeight w:val="288"/>
        </w:trPr>
        <w:tc>
          <w:tcPr>
            <w:tcW w:w="4225" w:type="dxa"/>
            <w:vAlign w:val="center"/>
          </w:tcPr>
          <w:p w14:paraId="675D626F"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5EF8112E" w:rsidR="005E5F0D" w:rsidRPr="004B3E18" w:rsidRDefault="00CA688E" w:rsidP="00F91CF3">
            <w:r w:rsidRPr="00CA688E">
              <w:t>Expanding the Coverage and Strengthening the Management of Wetland Protected Areas in Sichuan Province, China</w:t>
            </w:r>
          </w:p>
        </w:tc>
      </w:tr>
      <w:tr w:rsidR="005E5F0D" w:rsidRPr="004B3E18" w14:paraId="2A81D115" w14:textId="77777777" w:rsidTr="00310069">
        <w:trPr>
          <w:trHeight w:val="288"/>
        </w:trPr>
        <w:tc>
          <w:tcPr>
            <w:tcW w:w="4225" w:type="dxa"/>
            <w:vAlign w:val="center"/>
          </w:tcPr>
          <w:p w14:paraId="2E0C8857"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(i.e. Atlas project ID, PIMS+)</w:t>
            </w:r>
          </w:p>
        </w:tc>
        <w:tc>
          <w:tcPr>
            <w:tcW w:w="9023" w:type="dxa"/>
            <w:vAlign w:val="center"/>
          </w:tcPr>
          <w:p w14:paraId="31D74514" w14:textId="38C134FD" w:rsidR="005E5F0D" w:rsidRPr="004B3E18" w:rsidRDefault="00CA688E" w:rsidP="00F91CF3">
            <w:r>
              <w:t>6669</w:t>
            </w:r>
          </w:p>
        </w:tc>
      </w:tr>
      <w:tr w:rsidR="005E5F0D" w:rsidRPr="004B3E18" w14:paraId="144C4268" w14:textId="77777777" w:rsidTr="00310069">
        <w:trPr>
          <w:trHeight w:val="288"/>
        </w:trPr>
        <w:tc>
          <w:tcPr>
            <w:tcW w:w="4225" w:type="dxa"/>
            <w:vAlign w:val="center"/>
          </w:tcPr>
          <w:p w14:paraId="513ECAAD"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0DEB9B1E" w:rsidR="005E5F0D" w:rsidRPr="004B3E18" w:rsidRDefault="00CA688E" w:rsidP="00F91CF3">
            <w:r w:rsidRPr="00CA688E">
              <w:t>Sichuan Province, China</w:t>
            </w:r>
          </w:p>
        </w:tc>
      </w:tr>
      <w:tr w:rsidR="005E5F0D" w:rsidRPr="004B3E18" w14:paraId="4C39F513" w14:textId="77777777" w:rsidTr="00310069">
        <w:trPr>
          <w:trHeight w:val="288"/>
        </w:trPr>
        <w:tc>
          <w:tcPr>
            <w:tcW w:w="4225" w:type="dxa"/>
            <w:vAlign w:val="center"/>
          </w:tcPr>
          <w:p w14:paraId="4C9C4EA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3B441FAE" w:rsidR="005E5F0D" w:rsidRPr="004B3E18" w:rsidRDefault="00CA688E" w:rsidP="00F91CF3">
            <w:r>
              <w:t>Design</w:t>
            </w:r>
          </w:p>
        </w:tc>
      </w:tr>
      <w:tr w:rsidR="005E5F0D" w:rsidRPr="004B3E18" w14:paraId="00FE6AE4" w14:textId="77777777" w:rsidTr="00310069">
        <w:trPr>
          <w:trHeight w:val="288"/>
        </w:trPr>
        <w:tc>
          <w:tcPr>
            <w:tcW w:w="4225" w:type="dxa"/>
            <w:vAlign w:val="center"/>
          </w:tcPr>
          <w:p w14:paraId="667BBAB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79351BEE" w:rsidR="005E5F0D" w:rsidRPr="004B3E18" w:rsidRDefault="00116B86" w:rsidP="00F91CF3">
            <w:r>
              <w:t>February</w:t>
            </w:r>
            <w:r w:rsidR="00CA688E">
              <w:t xml:space="preserve"> 2022</w:t>
            </w:r>
          </w:p>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F91CF3">
        <w:trPr>
          <w:trHeight w:val="449"/>
        </w:trPr>
        <w:tc>
          <w:tcPr>
            <w:tcW w:w="13248" w:type="dxa"/>
            <w:shd w:val="clear" w:color="auto" w:fill="0F243E"/>
            <w:vAlign w:val="center"/>
          </w:tcPr>
          <w:p w14:paraId="31E99061" w14:textId="77777777" w:rsidR="005E5F0D" w:rsidRPr="004B3E18" w:rsidRDefault="005E5F0D" w:rsidP="00F91CF3">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5E5F0D" w:rsidRPr="004B3E18" w14:paraId="7DE1E81E" w14:textId="77777777" w:rsidTr="00F91CF3">
        <w:tc>
          <w:tcPr>
            <w:tcW w:w="13248" w:type="dxa"/>
            <w:shd w:val="clear" w:color="auto" w:fill="C6D9F1"/>
          </w:tcPr>
          <w:p w14:paraId="12E88924" w14:textId="77777777" w:rsidR="005E5F0D" w:rsidRPr="00141A40" w:rsidRDefault="005E5F0D" w:rsidP="00F91CF3">
            <w:pPr>
              <w:tabs>
                <w:tab w:val="left" w:pos="432"/>
              </w:tabs>
              <w:spacing w:before="60" w:after="60"/>
              <w:rPr>
                <w:rFonts w:eastAsia="Times New Roman" w:cs="Arial"/>
                <w:b/>
                <w:i/>
              </w:rPr>
            </w:pPr>
            <w:r w:rsidRPr="00141A40">
              <w:rPr>
                <w:rFonts w:eastAsia="Times New Roman" w:cs="Arial"/>
                <w:b/>
                <w:i/>
              </w:rPr>
              <w:t>Briefly describe in the space below how the project mainstreams the human rights-based approach</w:t>
            </w:r>
          </w:p>
        </w:tc>
      </w:tr>
      <w:tr w:rsidR="005E5F0D" w:rsidRPr="004B3E18" w14:paraId="3C77AA06" w14:textId="77777777" w:rsidTr="00F91CF3">
        <w:trPr>
          <w:trHeight w:val="413"/>
        </w:trPr>
        <w:tc>
          <w:tcPr>
            <w:tcW w:w="13248" w:type="dxa"/>
          </w:tcPr>
          <w:p w14:paraId="4E916E19" w14:textId="782038F5" w:rsidR="004A32AF" w:rsidRPr="00141A40" w:rsidRDefault="004A32AF" w:rsidP="004A32AF">
            <w:pPr>
              <w:tabs>
                <w:tab w:val="left" w:pos="432"/>
              </w:tabs>
              <w:spacing w:before="60" w:after="60"/>
              <w:rPr>
                <w:rFonts w:eastAsia="MS Mincho" w:cs="Arial"/>
                <w:lang w:eastAsia="ja-JP"/>
              </w:rPr>
            </w:pPr>
            <w:r w:rsidRPr="00141A40">
              <w:rPr>
                <w:rFonts w:eastAsia="MS Mincho" w:cs="Arial"/>
                <w:lang w:eastAsia="ja-JP"/>
              </w:rPr>
              <w:t>The strengthening of a Human Rights based approach to sustainable forest management is an integral part of the project strategy, which focuses on respecting and supporting the human rights of those residing in and near the targeted wetland ecosystems and are affected by its use. To attain the project objective, it will take a multi-level governance cooperation, wetland protection and management at a landscape level and enhanced capacity on sustainable management practices. The project will uphold human rights principles, by ensuring inclusiveness and equitable distribution of development opportunities and benefits</w:t>
            </w:r>
            <w:r w:rsidR="001D4ECC">
              <w:rPr>
                <w:rFonts w:eastAsia="MS Mincho" w:cs="Arial"/>
                <w:lang w:eastAsia="ja-JP"/>
              </w:rPr>
              <w:t xml:space="preserve"> </w:t>
            </w:r>
            <w:r w:rsidRPr="00141A40">
              <w:rPr>
                <w:rFonts w:eastAsia="MS Mincho" w:cs="Arial"/>
                <w:lang w:eastAsia="ja-JP"/>
              </w:rPr>
              <w:t xml:space="preserve">to women, ethnic minorities, and other vulnerable groups. Specifically, the project will ensure the mainstreaming of women and ethnic minorities into the project trainings and various livelihood schemes. In </w:t>
            </w:r>
            <w:r w:rsidR="001D4ECC">
              <w:rPr>
                <w:rFonts w:eastAsia="MS Mincho" w:cs="Arial"/>
                <w:lang w:eastAsia="ja-JP"/>
              </w:rPr>
              <w:t>an</w:t>
            </w:r>
            <w:r w:rsidRPr="00141A40">
              <w:rPr>
                <w:rFonts w:eastAsia="MS Mincho" w:cs="Arial"/>
                <w:lang w:eastAsia="ja-JP"/>
              </w:rPr>
              <w:t xml:space="preserve">other example, the project will support communities’ implementation of target </w:t>
            </w:r>
            <w:r w:rsidR="00141A40" w:rsidRPr="00141A40">
              <w:rPr>
                <w:rFonts w:eastAsia="MS Mincho" w:cs="Arial"/>
                <w:lang w:eastAsia="ja-JP"/>
              </w:rPr>
              <w:t>conservation</w:t>
            </w:r>
            <w:r w:rsidRPr="00141A40">
              <w:rPr>
                <w:rFonts w:eastAsia="MS Mincho" w:cs="Arial"/>
                <w:lang w:eastAsia="ja-JP"/>
              </w:rPr>
              <w:t xml:space="preserve"> actions </w:t>
            </w:r>
            <w:r w:rsidR="00141A40" w:rsidRPr="00141A40">
              <w:rPr>
                <w:rFonts w:eastAsia="FangSong" w:cs="Arial"/>
                <w:szCs w:val="20"/>
                <w:lang w:eastAsia="zh-CN"/>
              </w:rPr>
              <w:t>to conserve biodiversity and wetland ecosystem</w:t>
            </w:r>
            <w:r w:rsidR="001D4ECC">
              <w:rPr>
                <w:rFonts w:eastAsia="FangSong" w:cs="Arial"/>
                <w:szCs w:val="20"/>
                <w:lang w:eastAsia="zh-CN"/>
              </w:rPr>
              <w:t>s</w:t>
            </w:r>
            <w:r w:rsidR="00141A40" w:rsidRPr="00141A40">
              <w:rPr>
                <w:rFonts w:eastAsia="FangSong" w:cs="Arial"/>
                <w:szCs w:val="20"/>
                <w:lang w:eastAsia="zh-CN"/>
              </w:rPr>
              <w:t xml:space="preserve"> through an incentive mechanism to local residents around the wetland parks.</w:t>
            </w:r>
            <w:r w:rsidR="00141A40" w:rsidRPr="00141A40">
              <w:rPr>
                <w:rFonts w:eastAsia="MS Mincho" w:cs="Arial"/>
                <w:lang w:eastAsia="ja-JP"/>
              </w:rPr>
              <w:t xml:space="preserve"> </w:t>
            </w:r>
            <w:r w:rsidR="00141A40">
              <w:rPr>
                <w:rFonts w:eastAsia="FangSong" w:cs="Calibri"/>
              </w:rPr>
              <w:t>The project will also implement provincial-wide environmental education programs to raise p</w:t>
            </w:r>
            <w:r w:rsidR="00141A40" w:rsidRPr="0080412F">
              <w:rPr>
                <w:rFonts w:eastAsia="FangSong" w:cs="Calibri"/>
              </w:rPr>
              <w:t>ublic awareness on issues related to wetland conservation and sustainable use in Sichuan</w:t>
            </w:r>
            <w:r w:rsidR="00141A40">
              <w:t xml:space="preserve">. At local level, </w:t>
            </w:r>
            <w:r w:rsidR="00141A40" w:rsidRPr="00D24147">
              <w:rPr>
                <w:rFonts w:cs="Calibri"/>
                <w:color w:val="000000"/>
              </w:rPr>
              <w:t>PA management entities</w:t>
            </w:r>
            <w:r w:rsidR="00141A40">
              <w:rPr>
                <w:rFonts w:cs="Calibri"/>
                <w:color w:val="000000"/>
              </w:rPr>
              <w:t xml:space="preserve"> </w:t>
            </w:r>
            <w:r w:rsidRPr="00141A40">
              <w:rPr>
                <w:rFonts w:eastAsia="MS Mincho" w:cs="Arial"/>
                <w:lang w:eastAsia="ja-JP"/>
              </w:rPr>
              <w:t xml:space="preserve">will play a key role in the capacity building. Various livelihood and financial schemes will provide for inclusive economic benefits to local communities. The project’s </w:t>
            </w:r>
            <w:r w:rsidR="00141A40" w:rsidRPr="00141A40">
              <w:rPr>
                <w:rFonts w:eastAsia="MS Mincho" w:cs="Arial"/>
                <w:lang w:eastAsia="ja-JP"/>
              </w:rPr>
              <w:t>conservation</w:t>
            </w:r>
            <w:r w:rsidRPr="00141A40">
              <w:rPr>
                <w:rFonts w:eastAsia="MS Mincho" w:cs="Arial"/>
                <w:lang w:eastAsia="ja-JP"/>
              </w:rPr>
              <w:t xml:space="preserve"> efforts will provide increased environmental and socio-economic benefits for local communities further enhancing their livelihoods. The project will have a functioning grievance mechanism in form of the existing national and UNDP modalities so that citizens issuing grievances are served through a management system. Where any aspects of project activities may impact the rights and interests, lands, territories, resources, and traditional livelihoods of Indigenous Peoples, (in China generally known as “ethnic minorities”), the project will utilize Free, Prior and Informed Consent (FPIC) guidelines. </w:t>
            </w:r>
          </w:p>
          <w:p w14:paraId="3C39A387" w14:textId="07360099" w:rsidR="004A32AF" w:rsidRPr="00141A40" w:rsidRDefault="004A32AF" w:rsidP="004A32AF">
            <w:pPr>
              <w:tabs>
                <w:tab w:val="left" w:pos="432"/>
              </w:tabs>
              <w:spacing w:before="60" w:after="60"/>
              <w:rPr>
                <w:rFonts w:eastAsia="MS Mincho" w:cs="Arial"/>
              </w:rPr>
            </w:pPr>
            <w:r w:rsidRPr="00141A40">
              <w:rPr>
                <w:rFonts w:eastAsia="MS Mincho" w:cs="Arial"/>
                <w:lang w:eastAsia="ja-JP"/>
              </w:rPr>
              <w:t>Within the specific approaches of the project, the principles of human rights are also fully integrated through</w:t>
            </w:r>
            <w:r w:rsidRPr="00141A40">
              <w:rPr>
                <w:rFonts w:eastAsia="MS Mincho" w:cs="Arial"/>
              </w:rPr>
              <w:t xml:space="preserve"> meaningful stakeholder participation and inclusion (including local communities, marginalized/vulnerable groups, women, ethnic minorities, people with disabilities and youth) in the implementa</w:t>
            </w:r>
            <w:r w:rsidR="00141A40" w:rsidRPr="00141A40">
              <w:rPr>
                <w:rFonts w:eastAsia="MS Mincho" w:cs="Arial"/>
              </w:rPr>
              <w:t>tion of the project activities.</w:t>
            </w:r>
            <w:r w:rsidRPr="00141A40">
              <w:rPr>
                <w:rFonts w:eastAsia="MS Mincho" w:cs="Arial"/>
              </w:rPr>
              <w:t xml:space="preserve"> Multi-stakeholder dialogue and participation is a prerequisite throughout the project and will include </w:t>
            </w:r>
            <w:r w:rsidRPr="00141A40">
              <w:rPr>
                <w:rFonts w:cs="Arial"/>
              </w:rPr>
              <w:t>measures to assist the government to realize, respect, protect and fulfil human rights under international Law</w:t>
            </w:r>
            <w:r w:rsidR="000D0399">
              <w:rPr>
                <w:rFonts w:cs="Arial"/>
              </w:rPr>
              <w:t>.</w:t>
            </w:r>
          </w:p>
          <w:p w14:paraId="0A4341D8" w14:textId="77777777" w:rsidR="004A32AF" w:rsidRPr="00141A40" w:rsidRDefault="004A32AF" w:rsidP="004A32AF">
            <w:pPr>
              <w:tabs>
                <w:tab w:val="left" w:pos="432"/>
              </w:tabs>
              <w:spacing w:before="60" w:after="60"/>
              <w:rPr>
                <w:rFonts w:eastAsia="MS Mincho" w:cs="Arial"/>
                <w:lang w:eastAsia="ja-JP"/>
              </w:rPr>
            </w:pPr>
            <w:r w:rsidRPr="00141A40">
              <w:rPr>
                <w:rFonts w:eastAsia="MS Mincho" w:cs="Arial"/>
                <w:u w:val="single"/>
                <w:lang w:eastAsia="ja-JP"/>
              </w:rPr>
              <w:t>Respect for national and international human rights laws and conventions</w:t>
            </w:r>
            <w:r w:rsidRPr="00141A40">
              <w:rPr>
                <w:rFonts w:eastAsia="MS Mincho" w:cs="Arial"/>
                <w:lang w:eastAsia="ja-JP"/>
              </w:rPr>
              <w:t>.</w:t>
            </w:r>
          </w:p>
          <w:p w14:paraId="571752A4" w14:textId="5141C01A" w:rsidR="004A32AF" w:rsidRPr="00141A40" w:rsidRDefault="004A32AF" w:rsidP="004A32AF">
            <w:pPr>
              <w:pStyle w:val="ColorfulList-Accent11"/>
              <w:keepNext/>
              <w:keepLines/>
              <w:tabs>
                <w:tab w:val="left" w:pos="432"/>
              </w:tabs>
              <w:spacing w:before="60" w:after="60"/>
              <w:ind w:left="0"/>
              <w:outlineLvl w:val="7"/>
              <w:rPr>
                <w:rFonts w:ascii="Arial" w:hAnsi="Arial" w:cs="Arial"/>
                <w:sz w:val="18"/>
                <w:szCs w:val="18"/>
              </w:rPr>
            </w:pPr>
            <w:r w:rsidRPr="00141A40">
              <w:rPr>
                <w:rFonts w:ascii="Arial" w:hAnsi="Arial" w:cs="Arial"/>
                <w:sz w:val="18"/>
                <w:szCs w:val="18"/>
              </w:rPr>
              <w:lastRenderedPageBreak/>
              <w:t>The project will work in line with international and national legislation with China having ratified several of the International Human Rights Treaties, including but not limited to the International Convention on the Elimination of All Forms of Racial Discrimination of 1969, International Covenant on Economic, Social and Cultural Rights of 1976, and the Convention on the Elimination of All Forms of Discrimination against Women of 1981. China is also signature to the United Nations Declaration on the Rights of Indigenous Peoples 2007 (UNDRIP). Where international or national legislation is not present the project will follow international best practice.</w:t>
            </w:r>
          </w:p>
          <w:p w14:paraId="5E92B005" w14:textId="10F484D0" w:rsidR="00B42E0D" w:rsidRPr="00141A40" w:rsidRDefault="00B42E0D" w:rsidP="00141A40">
            <w:pPr>
              <w:pStyle w:val="ColorfulList-Accent11"/>
              <w:keepNext/>
              <w:keepLines/>
              <w:tabs>
                <w:tab w:val="left" w:pos="432"/>
              </w:tabs>
              <w:spacing w:before="60" w:after="60"/>
              <w:ind w:left="0"/>
              <w:outlineLvl w:val="7"/>
              <w:rPr>
                <w:rFonts w:ascii="Arial" w:hAnsi="Arial" w:cs="Arial"/>
                <w:sz w:val="18"/>
                <w:szCs w:val="18"/>
              </w:rPr>
            </w:pPr>
          </w:p>
        </w:tc>
      </w:tr>
      <w:tr w:rsidR="005E5F0D" w:rsidRPr="004B3E18" w14:paraId="237B5A8C" w14:textId="77777777" w:rsidTr="00F91CF3">
        <w:trPr>
          <w:trHeight w:val="296"/>
        </w:trPr>
        <w:tc>
          <w:tcPr>
            <w:tcW w:w="13248" w:type="dxa"/>
            <w:shd w:val="clear" w:color="auto" w:fill="C6D9F1"/>
          </w:tcPr>
          <w:p w14:paraId="55C28BD5" w14:textId="77777777" w:rsidR="005E5F0D" w:rsidRPr="00141A40" w:rsidRDefault="005E5F0D" w:rsidP="00F91CF3">
            <w:pPr>
              <w:spacing w:after="120"/>
              <w:contextualSpacing/>
              <w:rPr>
                <w:rFonts w:cs="Arial"/>
                <w:b/>
                <w:i/>
              </w:rPr>
            </w:pPr>
            <w:r w:rsidRPr="00141A40">
              <w:rPr>
                <w:rFonts w:eastAsia="Times New Roman" w:cs="Arial"/>
                <w:b/>
                <w:i/>
              </w:rPr>
              <w:lastRenderedPageBreak/>
              <w:t>Briefly describe in the space below how the project is likely to improve gender equality and women’s empowerment</w:t>
            </w:r>
          </w:p>
        </w:tc>
      </w:tr>
      <w:tr w:rsidR="005E5F0D" w:rsidRPr="004B3E18" w14:paraId="0EB9B843" w14:textId="77777777" w:rsidTr="00F91CF3">
        <w:trPr>
          <w:trHeight w:val="440"/>
        </w:trPr>
        <w:tc>
          <w:tcPr>
            <w:tcW w:w="13248" w:type="dxa"/>
          </w:tcPr>
          <w:p w14:paraId="2075C33D" w14:textId="24E5553D" w:rsidR="00323546" w:rsidRDefault="00141A40" w:rsidP="00323546">
            <w:pPr>
              <w:rPr>
                <w:rStyle w:val="normaltextrun"/>
                <w:rFonts w:cs="Arial"/>
                <w:color w:val="000000"/>
                <w:bdr w:val="none" w:sz="0" w:space="0" w:color="auto" w:frame="1"/>
              </w:rPr>
            </w:pPr>
            <w:r>
              <w:rPr>
                <w:rStyle w:val="normaltextrun"/>
                <w:rFonts w:cs="Arial"/>
                <w:color w:val="000000"/>
                <w:bdr w:val="none" w:sz="0" w:space="0" w:color="auto" w:frame="1"/>
              </w:rPr>
              <w:t>A</w:t>
            </w:r>
            <w:r w:rsidR="00AD694C" w:rsidRPr="00141A40">
              <w:rPr>
                <w:rStyle w:val="normaltextrun"/>
                <w:rFonts w:cs="Arial"/>
                <w:color w:val="000000"/>
                <w:bdr w:val="none" w:sz="0" w:space="0" w:color="auto" w:frame="1"/>
              </w:rPr>
              <w:t xml:space="preserve"> Gender Mainstreaming Plan (GMP) </w:t>
            </w:r>
            <w:r>
              <w:rPr>
                <w:rStyle w:val="normaltextrun"/>
                <w:rFonts w:cs="Arial"/>
                <w:color w:val="000000"/>
                <w:bdr w:val="none" w:sz="0" w:space="0" w:color="auto" w:frame="1"/>
              </w:rPr>
              <w:t>has been</w:t>
            </w:r>
            <w:r w:rsidR="00AD694C" w:rsidRPr="00141A40">
              <w:rPr>
                <w:rStyle w:val="normaltextrun"/>
                <w:rFonts w:cs="Arial"/>
                <w:color w:val="000000"/>
                <w:bdr w:val="none" w:sz="0" w:space="0" w:color="auto" w:frame="1"/>
              </w:rPr>
              <w:t xml:space="preserve"> developed during the PPG phase of the project. The aim of the GMP will be to identify needs and opportunities to mitigate potentially adverse effects of the project on men and women, as well as promote gender equity as an aspect of the project.</w:t>
            </w:r>
            <w:r>
              <w:rPr>
                <w:rStyle w:val="normaltextrun"/>
                <w:rFonts w:cs="Arial"/>
                <w:color w:val="000000"/>
                <w:bdr w:val="none" w:sz="0" w:space="0" w:color="auto" w:frame="1"/>
              </w:rPr>
              <w:t xml:space="preserve"> </w:t>
            </w:r>
            <w:r w:rsidR="00AD694C" w:rsidRPr="00141A40">
              <w:rPr>
                <w:rStyle w:val="normaltextrun"/>
                <w:rFonts w:cs="Arial"/>
                <w:color w:val="000000"/>
                <w:bdr w:val="none" w:sz="0" w:space="0" w:color="auto" w:frame="1"/>
              </w:rPr>
              <w:t>The GMP will include an assessment of gender roles, responsibilities, uses, and needs relating to the environment/natural resources on which the project will be based (e.g., patterns, participation in management, etc.), as well as both short-term and long-term costs and benefits of the project to men and women. It will also include potential roles, benefits, impacts, and risks for women and men of different ages, ethnicities, social structure, and status. Specific actions and activities will be identified to ensure that gender-related adverse impacts of this project are appropriately avoided, minimized, and/or mitigated.</w:t>
            </w:r>
            <w:r>
              <w:rPr>
                <w:rStyle w:val="normaltextrun"/>
                <w:rFonts w:cs="Arial"/>
                <w:color w:val="000000"/>
                <w:bdr w:val="none" w:sz="0" w:space="0" w:color="auto" w:frame="1"/>
              </w:rPr>
              <w:t xml:space="preserve"> </w:t>
            </w:r>
            <w:r w:rsidR="00AD694C" w:rsidRPr="00141A40">
              <w:rPr>
                <w:rStyle w:val="normaltextrun"/>
                <w:rFonts w:cs="Arial"/>
                <w:color w:val="000000"/>
                <w:bdr w:val="none" w:sz="0" w:space="0" w:color="auto" w:frame="1"/>
              </w:rPr>
              <w:t>The GMP will explicitly describe the actions and processes to be put in place during the PPG and implementation phases in order to ensure that women and men: 1) receive culturally compatible social and economic benefits, 2) do not suffer adverse effects during the development process, 3) receive full respect for their dignity and human rights</w:t>
            </w:r>
            <w:r w:rsidR="00323546">
              <w:rPr>
                <w:rStyle w:val="normaltextrun"/>
                <w:rFonts w:cs="Arial"/>
                <w:color w:val="000000"/>
                <w:bdr w:val="none" w:sz="0" w:space="0" w:color="auto" w:frame="1"/>
              </w:rPr>
              <w:t xml:space="preserve">, 4) adequate training for Project staff and PA Management team on gender issues, 5) </w:t>
            </w:r>
            <w:r w:rsidR="00323546" w:rsidRPr="00323546">
              <w:rPr>
                <w:rStyle w:val="normaltextrun"/>
                <w:rFonts w:cs="Arial"/>
                <w:color w:val="000000"/>
                <w:bdr w:val="none" w:sz="0" w:space="0" w:color="auto" w:frame="1"/>
              </w:rPr>
              <w:t>provide equal project information to both men and women</w:t>
            </w:r>
            <w:r w:rsidR="00BD0023">
              <w:rPr>
                <w:rStyle w:val="normaltextrun"/>
                <w:rFonts w:cs="Arial"/>
                <w:color w:val="000000"/>
                <w:bdr w:val="none" w:sz="0" w:space="0" w:color="auto" w:frame="1"/>
              </w:rPr>
              <w:t xml:space="preserve"> </w:t>
            </w:r>
            <w:r w:rsidR="00323546" w:rsidRPr="00323546">
              <w:rPr>
                <w:rStyle w:val="normaltextrun"/>
                <w:rFonts w:cs="Arial"/>
                <w:color w:val="000000"/>
                <w:bdr w:val="none" w:sz="0" w:space="0" w:color="auto" w:frame="1"/>
              </w:rPr>
              <w:t>and ensure both have fair opportunities to express their concerns</w:t>
            </w:r>
            <w:r w:rsidR="00323546">
              <w:rPr>
                <w:rStyle w:val="normaltextrun"/>
                <w:rFonts w:cs="Arial"/>
                <w:color w:val="000000"/>
                <w:bdr w:val="none" w:sz="0" w:space="0" w:color="auto" w:frame="1"/>
              </w:rPr>
              <w:t xml:space="preserve"> and, 6) targeted training for women</w:t>
            </w:r>
            <w:r w:rsidR="00323546" w:rsidRPr="00323546">
              <w:rPr>
                <w:rStyle w:val="normaltextrun"/>
                <w:rFonts w:cs="Arial"/>
                <w:color w:val="000000"/>
                <w:bdr w:val="none" w:sz="0" w:space="0" w:color="auto" w:frame="1"/>
              </w:rPr>
              <w:t xml:space="preserve"> </w:t>
            </w:r>
            <w:r w:rsidR="000D0399">
              <w:rPr>
                <w:rStyle w:val="normaltextrun"/>
                <w:rFonts w:cs="Arial"/>
                <w:color w:val="000000"/>
                <w:bdr w:val="none" w:sz="0" w:space="0" w:color="auto" w:frame="1"/>
              </w:rPr>
              <w:t>t</w:t>
            </w:r>
            <w:r w:rsidR="000D0399">
              <w:rPr>
                <w:rStyle w:val="normaltextrun"/>
                <w:color w:val="000000"/>
                <w:bdr w:val="none" w:sz="0" w:space="0" w:color="auto" w:frame="1"/>
              </w:rPr>
              <w:t xml:space="preserve">eaching </w:t>
            </w:r>
            <w:r w:rsidR="00323546" w:rsidRPr="00323546">
              <w:rPr>
                <w:rStyle w:val="normaltextrun"/>
                <w:rFonts w:cs="Arial"/>
                <w:color w:val="000000"/>
                <w:bdr w:val="none" w:sz="0" w:space="0" w:color="auto" w:frame="1"/>
              </w:rPr>
              <w:t>how to efficiently spend time on tourism business</w:t>
            </w:r>
            <w:r w:rsidR="00323546">
              <w:rPr>
                <w:rFonts w:eastAsia="Times New Roman" w:cs="Arial"/>
              </w:rPr>
              <w:t xml:space="preserve">. This would address </w:t>
            </w:r>
            <w:r w:rsidR="00323546" w:rsidRPr="00141A40">
              <w:rPr>
                <w:rFonts w:eastAsia="Times New Roman" w:cs="Arial"/>
              </w:rPr>
              <w:t>limitations on women’s ability to use, develop and protect natural resources, taking into account different roles and positions of women and men in accessing environmental goods and services</w:t>
            </w:r>
            <w:r w:rsidR="00323546" w:rsidRPr="00323546">
              <w:rPr>
                <w:rStyle w:val="normaltextrun"/>
                <w:rFonts w:cs="Arial"/>
                <w:color w:val="000000"/>
                <w:bdr w:val="none" w:sz="0" w:space="0" w:color="auto" w:frame="1"/>
              </w:rPr>
              <w:t>.</w:t>
            </w:r>
            <w:r w:rsidR="00AD694C" w:rsidRPr="00323546">
              <w:rPr>
                <w:rStyle w:val="normaltextrun"/>
                <w:rFonts w:cs="Arial"/>
                <w:color w:val="000000"/>
                <w:bdr w:val="none" w:sz="0" w:space="0" w:color="auto" w:frame="1"/>
              </w:rPr>
              <w:t xml:space="preserve"> </w:t>
            </w:r>
          </w:p>
          <w:p w14:paraId="4473D33D" w14:textId="77777777" w:rsidR="00323546" w:rsidRDefault="00323546" w:rsidP="00323546">
            <w:pPr>
              <w:rPr>
                <w:rStyle w:val="normaltextrun"/>
                <w:rFonts w:cs="Arial"/>
                <w:color w:val="000000"/>
                <w:bdr w:val="none" w:sz="0" w:space="0" w:color="auto" w:frame="1"/>
              </w:rPr>
            </w:pPr>
          </w:p>
          <w:p w14:paraId="41E00761" w14:textId="77777777" w:rsidR="00323546" w:rsidRDefault="00AD694C" w:rsidP="00323546">
            <w:pPr>
              <w:rPr>
                <w:rStyle w:val="normaltextrun"/>
                <w:rFonts w:cs="Arial"/>
                <w:color w:val="000000"/>
                <w:bdr w:val="none" w:sz="0" w:space="0" w:color="auto" w:frame="1"/>
              </w:rPr>
            </w:pPr>
            <w:r w:rsidRPr="00323546">
              <w:rPr>
                <w:rStyle w:val="normaltextrun"/>
                <w:rFonts w:cs="Arial"/>
                <w:color w:val="000000"/>
                <w:bdr w:val="none" w:sz="0" w:space="0" w:color="auto" w:frame="1"/>
              </w:rPr>
              <w:t>Finally, the GMP will provide specific indicators for monitoring and</w:t>
            </w:r>
            <w:r w:rsidRPr="00141A40">
              <w:rPr>
                <w:rStyle w:val="normaltextrun"/>
                <w:rFonts w:cs="Arial"/>
                <w:color w:val="000000"/>
                <w:bdr w:val="none" w:sz="0" w:space="0" w:color="auto" w:frame="1"/>
              </w:rPr>
              <w:t xml:space="preserve"> evaluating progress towards gender equity within the project.</w:t>
            </w:r>
            <w:r w:rsidR="00323546">
              <w:rPr>
                <w:rStyle w:val="normaltextrun"/>
                <w:rFonts w:cs="Arial"/>
                <w:color w:val="000000"/>
                <w:bdr w:val="none" w:sz="0" w:space="0" w:color="auto" w:frame="1"/>
              </w:rPr>
              <w:t xml:space="preserve"> </w:t>
            </w:r>
            <w:r w:rsidRPr="00141A40">
              <w:rPr>
                <w:rStyle w:val="normaltextrun"/>
                <w:rFonts w:cs="Arial"/>
                <w:color w:val="000000"/>
                <w:bdr w:val="none" w:sz="0" w:space="0" w:color="auto" w:frame="1"/>
              </w:rPr>
              <w:t>The GMP will ensure that gender equity is sought in all project components, including all of</w:t>
            </w:r>
            <w:r w:rsidR="00B42E0D" w:rsidRPr="00141A40">
              <w:rPr>
                <w:rStyle w:val="normaltextrun"/>
                <w:rFonts w:cs="Arial"/>
                <w:color w:val="000000"/>
                <w:bdr w:val="none" w:sz="0" w:space="0" w:color="auto" w:frame="1"/>
              </w:rPr>
              <w:t xml:space="preserve"> </w:t>
            </w:r>
            <w:r w:rsidRPr="00141A40">
              <w:rPr>
                <w:rStyle w:val="normaltextrun"/>
                <w:rFonts w:cs="Arial"/>
                <w:color w:val="000000"/>
                <w:bdr w:val="none" w:sz="0" w:space="0" w:color="auto" w:frame="1"/>
              </w:rPr>
              <w:t>the outcomes, targets, products and in general to all actions carried out where equity should and will besought. Data will be disaggregated for gender</w:t>
            </w:r>
            <w:r w:rsidR="00B42E0D" w:rsidRPr="00141A40">
              <w:rPr>
                <w:rStyle w:val="normaltextrun"/>
                <w:rFonts w:cs="Arial"/>
                <w:color w:val="000000"/>
                <w:bdr w:val="none" w:sz="0" w:space="0" w:color="auto" w:frame="1"/>
              </w:rPr>
              <w:t xml:space="preserve"> </w:t>
            </w:r>
            <w:r w:rsidRPr="00141A40">
              <w:rPr>
                <w:rStyle w:val="normaltextrun"/>
                <w:rFonts w:cs="Arial"/>
                <w:color w:val="000000"/>
                <w:bdr w:val="none" w:sz="0" w:space="0" w:color="auto" w:frame="1"/>
              </w:rPr>
              <w:t>throughout the life of the proj</w:t>
            </w:r>
            <w:r w:rsidR="00323546">
              <w:rPr>
                <w:rStyle w:val="normaltextrun"/>
                <w:rFonts w:cs="Arial"/>
                <w:color w:val="000000"/>
                <w:bdr w:val="none" w:sz="0" w:space="0" w:color="auto" w:frame="1"/>
              </w:rPr>
              <w:t>ect and in all project reports.</w:t>
            </w:r>
            <w:r w:rsidRPr="00141A40">
              <w:rPr>
                <w:rStyle w:val="normaltextrun"/>
                <w:rFonts w:cs="Arial"/>
                <w:color w:val="000000"/>
                <w:bdr w:val="none" w:sz="0" w:space="0" w:color="auto" w:frame="1"/>
              </w:rPr>
              <w:t xml:space="preserve"> Actions planned for integrating gender criteria in project planning, implementation and evaluation include:</w:t>
            </w:r>
          </w:p>
          <w:p w14:paraId="7B8F1F77" w14:textId="3DC1AF25" w:rsidR="00323546" w:rsidRPr="00BD0023" w:rsidRDefault="00AD694C" w:rsidP="00BD0023">
            <w:pPr>
              <w:pStyle w:val="ListParagraph"/>
              <w:numPr>
                <w:ilvl w:val="0"/>
                <w:numId w:val="9"/>
              </w:numPr>
              <w:rPr>
                <w:rStyle w:val="normaltextrun"/>
                <w:rFonts w:cs="Arial"/>
                <w:color w:val="000000"/>
                <w:bdr w:val="none" w:sz="0" w:space="0" w:color="auto" w:frame="1"/>
              </w:rPr>
            </w:pPr>
            <w:r w:rsidRPr="00BD0023">
              <w:rPr>
                <w:rStyle w:val="normaltextrun"/>
                <w:rFonts w:cs="Arial"/>
                <w:color w:val="000000"/>
                <w:bdr w:val="none" w:sz="0" w:space="0" w:color="auto" w:frame="1"/>
              </w:rPr>
              <w:t>All project activities, such as consultations, meetings, training courses and workshops, coordinating</w:t>
            </w:r>
            <w:r w:rsidR="00323546" w:rsidRPr="00BD0023">
              <w:rPr>
                <w:rStyle w:val="normaltextrun"/>
                <w:rFonts w:cs="Arial"/>
                <w:color w:val="000000"/>
                <w:bdr w:val="none" w:sz="0" w:space="0" w:color="auto" w:frame="1"/>
              </w:rPr>
              <w:t xml:space="preserve"> </w:t>
            </w:r>
            <w:r w:rsidR="00A016CD">
              <w:rPr>
                <w:rStyle w:val="normaltextrun"/>
                <w:rFonts w:cs="Arial"/>
                <w:color w:val="000000"/>
                <w:bdr w:val="none" w:sz="0" w:space="0" w:color="auto" w:frame="1"/>
              </w:rPr>
              <w:t>p</w:t>
            </w:r>
            <w:r w:rsidR="00A016CD">
              <w:rPr>
                <w:rStyle w:val="normaltextrun"/>
                <w:color w:val="000000"/>
                <w:bdr w:val="none" w:sz="0" w:space="0" w:color="auto" w:frame="1"/>
              </w:rPr>
              <w:t>hysical</w:t>
            </w:r>
            <w:r w:rsidRPr="00BD0023">
              <w:rPr>
                <w:rStyle w:val="normaltextrun"/>
                <w:rFonts w:cs="Arial"/>
                <w:color w:val="000000"/>
                <w:bdr w:val="none" w:sz="0" w:space="0" w:color="auto" w:frame="1"/>
              </w:rPr>
              <w:t xml:space="preserve"> meetings, working groups, generation of baseline information, will be developed with an emphasis on gender integration, with the goal of having equitable participation of men and women</w:t>
            </w:r>
            <w:r w:rsidR="00323546" w:rsidRPr="00BD0023">
              <w:rPr>
                <w:rStyle w:val="normaltextrun"/>
                <w:rFonts w:cs="Arial"/>
                <w:color w:val="000000"/>
                <w:bdr w:val="none" w:sz="0" w:space="0" w:color="auto" w:frame="1"/>
              </w:rPr>
              <w:t xml:space="preserve"> </w:t>
            </w:r>
            <w:r w:rsidRPr="00BD0023">
              <w:rPr>
                <w:rStyle w:val="normaltextrun"/>
                <w:rFonts w:cs="Arial"/>
                <w:color w:val="000000"/>
                <w:bdr w:val="none" w:sz="0" w:space="0" w:color="auto" w:frame="1"/>
              </w:rPr>
              <w:t>as well as youth and other vulnerable groups.</w:t>
            </w:r>
            <w:r w:rsidR="00323546" w:rsidRPr="00BD0023">
              <w:rPr>
                <w:rStyle w:val="normaltextrun"/>
                <w:rFonts w:cs="Arial"/>
                <w:color w:val="000000"/>
                <w:bdr w:val="none" w:sz="0" w:space="0" w:color="auto" w:frame="1"/>
              </w:rPr>
              <w:t xml:space="preserve"> </w:t>
            </w:r>
          </w:p>
          <w:p w14:paraId="64BC4AE9" w14:textId="4A2E027B" w:rsidR="00323546" w:rsidRPr="00BD0023" w:rsidRDefault="00323546" w:rsidP="00BD0023">
            <w:pPr>
              <w:pStyle w:val="ListParagraph"/>
              <w:numPr>
                <w:ilvl w:val="0"/>
                <w:numId w:val="9"/>
              </w:numPr>
              <w:rPr>
                <w:rStyle w:val="normaltextrun"/>
                <w:rFonts w:cs="Arial"/>
                <w:color w:val="000000"/>
                <w:bdr w:val="none" w:sz="0" w:space="0" w:color="auto" w:frame="1"/>
              </w:rPr>
            </w:pPr>
            <w:r w:rsidRPr="00BD0023">
              <w:rPr>
                <w:rStyle w:val="normaltextrun"/>
                <w:rFonts w:cs="Arial"/>
                <w:color w:val="000000"/>
                <w:bdr w:val="none" w:sz="0" w:space="0" w:color="auto" w:frame="1"/>
              </w:rPr>
              <w:t xml:space="preserve">Number of men and women that received benefits including employment, income generating activities, training, access to natural resources, land tenure or resource rights, equipment, leadership roles from the project. </w:t>
            </w:r>
          </w:p>
          <w:p w14:paraId="69F24A22" w14:textId="07576D14" w:rsidR="00323546" w:rsidRPr="00BD0023" w:rsidRDefault="00323546" w:rsidP="00BD0023">
            <w:pPr>
              <w:pStyle w:val="ListParagraph"/>
              <w:numPr>
                <w:ilvl w:val="0"/>
                <w:numId w:val="9"/>
              </w:numPr>
              <w:rPr>
                <w:rStyle w:val="normaltextrun"/>
                <w:rFonts w:cs="Arial"/>
                <w:color w:val="000000"/>
                <w:bdr w:val="none" w:sz="0" w:space="0" w:color="auto" w:frame="1"/>
              </w:rPr>
            </w:pPr>
            <w:r w:rsidRPr="00BD0023">
              <w:rPr>
                <w:rStyle w:val="normaltextrun"/>
                <w:rFonts w:cs="Arial"/>
                <w:color w:val="000000"/>
                <w:bdr w:val="none" w:sz="0" w:space="0" w:color="auto" w:frame="1"/>
              </w:rPr>
              <w:t>Number of strategies, plans (e.g. management plans and land use plans) and policies derived from the project that include gender considerations. Target is 7.</w:t>
            </w:r>
          </w:p>
          <w:p w14:paraId="4E4D837A" w14:textId="11AA1AE0" w:rsidR="00AD694C" w:rsidRPr="00323546" w:rsidRDefault="00AD694C" w:rsidP="00323546">
            <w:pPr>
              <w:rPr>
                <w:rFonts w:cs="Arial"/>
                <w:color w:val="000000"/>
                <w:bdr w:val="none" w:sz="0" w:space="0" w:color="auto" w:frame="1"/>
              </w:rPr>
            </w:pPr>
          </w:p>
        </w:tc>
      </w:tr>
      <w:tr w:rsidR="005E5F0D" w:rsidRPr="004B3E18" w14:paraId="4AA43C60" w14:textId="77777777" w:rsidTr="00F91CF3">
        <w:trPr>
          <w:trHeight w:val="305"/>
        </w:trPr>
        <w:tc>
          <w:tcPr>
            <w:tcW w:w="13248" w:type="dxa"/>
            <w:shd w:val="clear" w:color="auto" w:fill="C6D9F1"/>
          </w:tcPr>
          <w:p w14:paraId="05DEAD1F" w14:textId="77777777" w:rsidR="005E5F0D" w:rsidRPr="00141A40" w:rsidRDefault="005E5F0D" w:rsidP="00F91CF3">
            <w:pPr>
              <w:spacing w:after="120"/>
              <w:contextualSpacing/>
              <w:rPr>
                <w:rFonts w:cs="Arial"/>
                <w:b/>
                <w:i/>
                <w:u w:val="single"/>
              </w:rPr>
            </w:pPr>
            <w:r w:rsidRPr="00141A40">
              <w:rPr>
                <w:rFonts w:eastAsia="Times New Roman" w:cs="Arial"/>
                <w:b/>
                <w:i/>
              </w:rPr>
              <w:t>Briefly describe in the space below how the project mainstreams sustainability and resilience</w:t>
            </w:r>
          </w:p>
        </w:tc>
      </w:tr>
      <w:tr w:rsidR="005E5F0D" w:rsidRPr="004B3E18" w14:paraId="2189DFBF" w14:textId="77777777" w:rsidTr="00F91CF3">
        <w:trPr>
          <w:trHeight w:val="368"/>
        </w:trPr>
        <w:tc>
          <w:tcPr>
            <w:tcW w:w="13248" w:type="dxa"/>
          </w:tcPr>
          <w:p w14:paraId="0FA1DA0F" w14:textId="77777777" w:rsidR="00DB0177" w:rsidRDefault="00DB0177" w:rsidP="00F91CF3">
            <w:pPr>
              <w:pStyle w:val="ColorfulList-Accent11"/>
              <w:tabs>
                <w:tab w:val="left" w:pos="432"/>
              </w:tabs>
              <w:spacing w:before="60" w:after="60"/>
              <w:ind w:left="0"/>
              <w:rPr>
                <w:rFonts w:eastAsia="FangSong" w:cs="Calibri"/>
                <w:lang w:eastAsia="zh-CN"/>
              </w:rPr>
            </w:pPr>
            <w:r w:rsidRPr="00141A40">
              <w:rPr>
                <w:rStyle w:val="normaltextrun"/>
                <w:rFonts w:ascii="Arial" w:hAnsi="Arial" w:cs="Arial"/>
                <w:color w:val="000000"/>
                <w:sz w:val="18"/>
                <w:szCs w:val="18"/>
                <w:bdr w:val="none" w:sz="0" w:space="0" w:color="auto" w:frame="1"/>
              </w:rPr>
              <w:t xml:space="preserve">Many provinces in China are establishing wetland parks. However, there are no systematic guidelines for construction and management. There is no sustainable financing mechanism for wetland parks. </w:t>
            </w:r>
            <w:r>
              <w:rPr>
                <w:rStyle w:val="normaltextrun"/>
                <w:rFonts w:ascii="Arial" w:hAnsi="Arial" w:cs="Arial"/>
                <w:color w:val="000000"/>
                <w:sz w:val="18"/>
                <w:szCs w:val="18"/>
                <w:bdr w:val="none" w:sz="0" w:space="0" w:color="auto" w:frame="1"/>
              </w:rPr>
              <w:t>More specifically, t</w:t>
            </w:r>
            <w:r w:rsidRPr="00DB0177">
              <w:rPr>
                <w:rStyle w:val="normaltextrun"/>
                <w:rFonts w:ascii="Arial" w:hAnsi="Arial" w:cs="Arial"/>
                <w:color w:val="000000"/>
                <w:sz w:val="18"/>
                <w:szCs w:val="18"/>
                <w:bdr w:val="none" w:sz="0" w:space="0" w:color="auto" w:frame="1"/>
              </w:rPr>
              <w:t xml:space="preserve">he globally important ecological system in Sichuan Province is extremely fragile, and its fauna and flora are facing increasing threats. With the rapid increase of population and the development of society and the economy, as well as the influence of global climate change, the sustainable utilization of </w:t>
            </w:r>
            <w:r>
              <w:rPr>
                <w:rStyle w:val="normaltextrun"/>
                <w:rFonts w:ascii="Arial" w:hAnsi="Arial" w:cs="Arial"/>
                <w:color w:val="000000"/>
                <w:sz w:val="18"/>
                <w:szCs w:val="18"/>
                <w:bdr w:val="none" w:sz="0" w:space="0" w:color="auto" w:frame="1"/>
              </w:rPr>
              <w:t>wetlands</w:t>
            </w:r>
            <w:r w:rsidRPr="00DB0177">
              <w:rPr>
                <w:rStyle w:val="normaltextrun"/>
                <w:rFonts w:ascii="Arial" w:hAnsi="Arial" w:cs="Arial"/>
                <w:color w:val="000000"/>
                <w:sz w:val="18"/>
                <w:szCs w:val="18"/>
                <w:bdr w:val="none" w:sz="0" w:space="0" w:color="auto" w:frame="1"/>
              </w:rPr>
              <w:t xml:space="preserve"> is threatened.</w:t>
            </w:r>
            <w:r w:rsidRPr="003E322C">
              <w:rPr>
                <w:rFonts w:eastAsia="FangSong" w:cs="Calibri"/>
                <w:lang w:eastAsia="zh-CN"/>
              </w:rPr>
              <w:t xml:space="preserve"> </w:t>
            </w:r>
          </w:p>
          <w:p w14:paraId="14CC4487" w14:textId="77777777" w:rsidR="00DB0177" w:rsidRDefault="00DB0177" w:rsidP="00F91CF3">
            <w:pPr>
              <w:pStyle w:val="ColorfulList-Accent11"/>
              <w:tabs>
                <w:tab w:val="left" w:pos="432"/>
              </w:tabs>
              <w:spacing w:before="60" w:after="60"/>
              <w:ind w:left="0"/>
              <w:rPr>
                <w:rFonts w:eastAsia="FangSong" w:cs="Calibri"/>
                <w:lang w:eastAsia="zh-CN"/>
              </w:rPr>
            </w:pPr>
          </w:p>
          <w:p w14:paraId="795D869C" w14:textId="31A79A83" w:rsidR="00DB0177" w:rsidRDefault="00DB0177" w:rsidP="00DB0177">
            <w:pPr>
              <w:pStyle w:val="ColorfulList-Accent11"/>
              <w:tabs>
                <w:tab w:val="left" w:pos="432"/>
              </w:tabs>
              <w:spacing w:before="60" w:after="60"/>
              <w:ind w:left="0"/>
              <w:rPr>
                <w:rStyle w:val="normaltextrun"/>
                <w:rFonts w:ascii="Arial" w:hAnsi="Arial" w:cs="Arial"/>
                <w:color w:val="000000"/>
                <w:sz w:val="18"/>
                <w:szCs w:val="18"/>
                <w:bdr w:val="none" w:sz="0" w:space="0" w:color="auto" w:frame="1"/>
              </w:rPr>
            </w:pPr>
            <w:r>
              <w:rPr>
                <w:rStyle w:val="normaltextrun"/>
                <w:rFonts w:ascii="Arial" w:hAnsi="Arial" w:cs="Arial"/>
                <w:color w:val="000000"/>
                <w:sz w:val="18"/>
                <w:szCs w:val="18"/>
                <w:bdr w:val="none" w:sz="0" w:space="0" w:color="auto" w:frame="1"/>
              </w:rPr>
              <w:t>The Project aims at i</w:t>
            </w:r>
            <w:r w:rsidR="00CF4F9F" w:rsidRPr="00141A40">
              <w:rPr>
                <w:rStyle w:val="normaltextrun"/>
                <w:rFonts w:ascii="Arial" w:hAnsi="Arial" w:cs="Arial"/>
                <w:color w:val="000000"/>
                <w:sz w:val="18"/>
                <w:szCs w:val="18"/>
                <w:bdr w:val="none" w:sz="0" w:space="0" w:color="auto" w:frame="1"/>
              </w:rPr>
              <w:t xml:space="preserve">mproving the institutional management capability of </w:t>
            </w:r>
            <w:r w:rsidR="00913C4F">
              <w:rPr>
                <w:rStyle w:val="normaltextrun"/>
                <w:rFonts w:ascii="Arial" w:hAnsi="Arial" w:cs="Arial"/>
                <w:color w:val="000000"/>
                <w:sz w:val="18"/>
                <w:szCs w:val="18"/>
                <w:bdr w:val="none" w:sz="0" w:space="0" w:color="auto" w:frame="1"/>
              </w:rPr>
              <w:t xml:space="preserve">the </w:t>
            </w:r>
            <w:r w:rsidR="00CF4F9F" w:rsidRPr="00141A40">
              <w:rPr>
                <w:rStyle w:val="normaltextrun"/>
                <w:rFonts w:ascii="Arial" w:hAnsi="Arial" w:cs="Arial"/>
                <w:color w:val="000000"/>
                <w:sz w:val="18"/>
                <w:szCs w:val="18"/>
                <w:bdr w:val="none" w:sz="0" w:space="0" w:color="auto" w:frame="1"/>
              </w:rPr>
              <w:t>Sichuan Province at the provincial level</w:t>
            </w:r>
            <w:r w:rsidR="00913C4F">
              <w:rPr>
                <w:rStyle w:val="normaltextrun"/>
                <w:rFonts w:ascii="Arial" w:hAnsi="Arial" w:cs="Arial"/>
                <w:color w:val="000000"/>
                <w:sz w:val="18"/>
                <w:szCs w:val="18"/>
                <w:bdr w:val="none" w:sz="0" w:space="0" w:color="auto" w:frame="1"/>
              </w:rPr>
              <w:t xml:space="preserve"> in </w:t>
            </w:r>
            <w:r w:rsidR="00CF4F9F" w:rsidRPr="00141A40">
              <w:rPr>
                <w:rStyle w:val="normaltextrun"/>
                <w:rFonts w:ascii="Arial" w:hAnsi="Arial" w:cs="Arial"/>
                <w:color w:val="000000"/>
                <w:sz w:val="18"/>
                <w:szCs w:val="18"/>
                <w:bdr w:val="none" w:sz="0" w:space="0" w:color="auto" w:frame="1"/>
              </w:rPr>
              <w:t>mainstreaming wetland biodiversity conservation and the sustainable</w:t>
            </w:r>
            <w:r>
              <w:rPr>
                <w:rStyle w:val="normaltextrun"/>
                <w:rFonts w:ascii="Arial" w:hAnsi="Arial" w:cs="Arial"/>
                <w:color w:val="000000"/>
                <w:sz w:val="18"/>
                <w:szCs w:val="18"/>
                <w:bdr w:val="none" w:sz="0" w:space="0" w:color="auto" w:frame="1"/>
              </w:rPr>
              <w:t xml:space="preserve"> use of wetland resources; and</w:t>
            </w:r>
            <w:r w:rsidR="00CF4F9F" w:rsidRPr="00141A40">
              <w:rPr>
                <w:rStyle w:val="normaltextrun"/>
                <w:rFonts w:ascii="Arial" w:hAnsi="Arial" w:cs="Arial"/>
                <w:color w:val="000000"/>
                <w:sz w:val="18"/>
                <w:szCs w:val="18"/>
                <w:bdr w:val="none" w:sz="0" w:space="0" w:color="auto" w:frame="1"/>
              </w:rPr>
              <w:t xml:space="preserve"> improving the protection and management capacity and effectiveness of wetland parks, especially the staff.</w:t>
            </w:r>
            <w:r w:rsidR="00AD694C" w:rsidRPr="00141A40">
              <w:rPr>
                <w:rStyle w:val="normaltextrun"/>
                <w:rFonts w:ascii="Arial" w:hAnsi="Arial" w:cs="Arial"/>
                <w:color w:val="000000"/>
                <w:sz w:val="18"/>
                <w:szCs w:val="18"/>
                <w:bdr w:val="none" w:sz="0" w:space="0" w:color="auto" w:frame="1"/>
              </w:rPr>
              <w:t xml:space="preserve"> This project will create models of sustainable management of wetland parks, which will provide demonstration sites and replicable models for other wetland PAs in Sichuan, and form a foundation for policy issuance. This project will integrate the wetland conservation and sustainable utilization of natural resource, especially to these wetlands locates near human settlements with a density of population, such as cities and towns. The project will explore a model for managing the wetland parks in an effective and sustainable way. Through establishing different types of wetland parks to expand areas under protection is one of the </w:t>
            </w:r>
            <w:r w:rsidR="00A016CD" w:rsidRPr="00141A40">
              <w:rPr>
                <w:rStyle w:val="normaltextrun"/>
                <w:rFonts w:ascii="Arial" w:hAnsi="Arial" w:cs="Arial"/>
                <w:color w:val="000000"/>
                <w:sz w:val="18"/>
                <w:szCs w:val="18"/>
                <w:bdr w:val="none" w:sz="0" w:space="0" w:color="auto" w:frame="1"/>
              </w:rPr>
              <w:t>focuses</w:t>
            </w:r>
            <w:r w:rsidR="00AD694C" w:rsidRPr="00141A40">
              <w:rPr>
                <w:rStyle w:val="normaltextrun"/>
                <w:rFonts w:ascii="Arial" w:hAnsi="Arial" w:cs="Arial"/>
                <w:color w:val="000000"/>
                <w:sz w:val="18"/>
                <w:szCs w:val="18"/>
                <w:bdr w:val="none" w:sz="0" w:space="0" w:color="auto" w:frame="1"/>
              </w:rPr>
              <w:t xml:space="preserve"> of </w:t>
            </w:r>
            <w:r w:rsidR="00A016CD">
              <w:rPr>
                <w:rStyle w:val="normaltextrun"/>
                <w:rFonts w:ascii="Arial" w:hAnsi="Arial" w:cs="Arial"/>
                <w:color w:val="000000"/>
                <w:sz w:val="18"/>
                <w:szCs w:val="18"/>
                <w:bdr w:val="none" w:sz="0" w:space="0" w:color="auto" w:frame="1"/>
              </w:rPr>
              <w:t>t</w:t>
            </w:r>
            <w:r w:rsidR="00A016CD">
              <w:rPr>
                <w:rStyle w:val="normaltextrun"/>
                <w:color w:val="000000"/>
                <w:bdr w:val="none" w:sz="0" w:space="0" w:color="auto" w:frame="1"/>
              </w:rPr>
              <w:t xml:space="preserve">he </w:t>
            </w:r>
            <w:r w:rsidR="00AD694C" w:rsidRPr="00141A40">
              <w:rPr>
                <w:rStyle w:val="normaltextrun"/>
                <w:rFonts w:ascii="Arial" w:hAnsi="Arial" w:cs="Arial"/>
                <w:color w:val="000000"/>
                <w:sz w:val="18"/>
                <w:szCs w:val="18"/>
                <w:bdr w:val="none" w:sz="0" w:space="0" w:color="auto" w:frame="1"/>
              </w:rPr>
              <w:t xml:space="preserve">Sichuan government on wetland conservation. The project will support </w:t>
            </w:r>
            <w:r w:rsidR="00A016CD">
              <w:rPr>
                <w:rStyle w:val="normaltextrun"/>
                <w:rFonts w:ascii="Arial" w:hAnsi="Arial" w:cs="Arial"/>
                <w:color w:val="000000"/>
                <w:sz w:val="18"/>
                <w:szCs w:val="18"/>
                <w:bdr w:val="none" w:sz="0" w:space="0" w:color="auto" w:frame="1"/>
              </w:rPr>
              <w:t>t</w:t>
            </w:r>
            <w:r w:rsidR="00A016CD">
              <w:rPr>
                <w:rStyle w:val="normaltextrun"/>
                <w:color w:val="000000"/>
                <w:bdr w:val="none" w:sz="0" w:space="0" w:color="auto" w:frame="1"/>
              </w:rPr>
              <w:t xml:space="preserve">he </w:t>
            </w:r>
            <w:r w:rsidR="00AD694C" w:rsidRPr="00141A40">
              <w:rPr>
                <w:rStyle w:val="normaltextrun"/>
                <w:rFonts w:ascii="Arial" w:hAnsi="Arial" w:cs="Arial"/>
                <w:color w:val="000000"/>
                <w:sz w:val="18"/>
                <w:szCs w:val="18"/>
                <w:bdr w:val="none" w:sz="0" w:space="0" w:color="auto" w:frame="1"/>
              </w:rPr>
              <w:t xml:space="preserve">Sichuan government to form relevant standards, </w:t>
            </w:r>
            <w:r w:rsidR="00A016CD" w:rsidRPr="00141A40">
              <w:rPr>
                <w:rStyle w:val="normaltextrun"/>
                <w:rFonts w:ascii="Arial" w:hAnsi="Arial" w:cs="Arial"/>
                <w:color w:val="000000"/>
                <w:sz w:val="18"/>
                <w:szCs w:val="18"/>
                <w:bdr w:val="none" w:sz="0" w:space="0" w:color="auto" w:frame="1"/>
              </w:rPr>
              <w:t>guidelines,</w:t>
            </w:r>
            <w:r w:rsidR="00AD694C" w:rsidRPr="00141A40">
              <w:rPr>
                <w:rStyle w:val="normaltextrun"/>
                <w:rFonts w:ascii="Arial" w:hAnsi="Arial" w:cs="Arial"/>
                <w:color w:val="000000"/>
                <w:sz w:val="18"/>
                <w:szCs w:val="18"/>
                <w:bdr w:val="none" w:sz="0" w:space="0" w:color="auto" w:frame="1"/>
              </w:rPr>
              <w:t xml:space="preserve"> and policies. The project will support Sichuan government to take a holistic approach to </w:t>
            </w:r>
            <w:r w:rsidRPr="00141A40">
              <w:rPr>
                <w:rStyle w:val="normaltextrun"/>
                <w:rFonts w:ascii="Arial" w:hAnsi="Arial" w:cs="Arial"/>
                <w:color w:val="000000"/>
                <w:sz w:val="18"/>
                <w:szCs w:val="18"/>
                <w:bdr w:val="none" w:sz="0" w:space="0" w:color="auto" w:frame="1"/>
              </w:rPr>
              <w:t>include</w:t>
            </w:r>
            <w:r w:rsidR="00AD694C" w:rsidRPr="00141A40">
              <w:rPr>
                <w:rStyle w:val="normaltextrun"/>
                <w:rFonts w:ascii="Arial" w:hAnsi="Arial" w:cs="Arial"/>
                <w:color w:val="000000"/>
                <w:sz w:val="18"/>
                <w:szCs w:val="18"/>
                <w:bdr w:val="none" w:sz="0" w:space="0" w:color="auto" w:frame="1"/>
              </w:rPr>
              <w:t xml:space="preserve"> surrounding watershed under protection, and explore long-term </w:t>
            </w:r>
            <w:r w:rsidR="00AD694C" w:rsidRPr="00141A40">
              <w:rPr>
                <w:rStyle w:val="normaltextrun"/>
                <w:rFonts w:ascii="Arial" w:hAnsi="Arial" w:cs="Arial"/>
                <w:color w:val="000000"/>
                <w:sz w:val="18"/>
                <w:szCs w:val="18"/>
                <w:bdr w:val="none" w:sz="0" w:space="0" w:color="auto" w:frame="1"/>
              </w:rPr>
              <w:lastRenderedPageBreak/>
              <w:t>sustainable financial mechanism on wetland park management.</w:t>
            </w:r>
            <w:r>
              <w:rPr>
                <w:rStyle w:val="normaltextrun"/>
                <w:rFonts w:ascii="Arial" w:hAnsi="Arial" w:cs="Arial"/>
                <w:color w:val="000000"/>
                <w:sz w:val="18"/>
                <w:szCs w:val="18"/>
                <w:bdr w:val="none" w:sz="0" w:space="0" w:color="auto" w:frame="1"/>
              </w:rPr>
              <w:t xml:space="preserve"> </w:t>
            </w:r>
            <w:r w:rsidR="00AD694C" w:rsidRPr="00141A40">
              <w:rPr>
                <w:rStyle w:val="normaltextrun"/>
                <w:rFonts w:ascii="Arial" w:hAnsi="Arial" w:cs="Arial"/>
                <w:color w:val="000000"/>
                <w:sz w:val="18"/>
                <w:szCs w:val="18"/>
                <w:bdr w:val="none" w:sz="0" w:space="0" w:color="auto" w:frame="1"/>
              </w:rPr>
              <w:t xml:space="preserve">The formulation of policies and regulations on management for wetland protected areas will ensure the sustainability of the project results. </w:t>
            </w:r>
            <w:r w:rsidRPr="00141A40">
              <w:rPr>
                <w:rStyle w:val="normaltextrun"/>
                <w:rFonts w:ascii="Arial" w:hAnsi="Arial" w:cs="Arial"/>
                <w:color w:val="000000"/>
                <w:sz w:val="18"/>
                <w:szCs w:val="18"/>
                <w:bdr w:val="none" w:sz="0" w:space="0" w:color="auto" w:frame="1"/>
              </w:rPr>
              <w:t xml:space="preserve">the conservation of wetland areas in Sichuan </w:t>
            </w:r>
            <w:r>
              <w:rPr>
                <w:rStyle w:val="normaltextrun"/>
                <w:rFonts w:ascii="Arial" w:hAnsi="Arial" w:cs="Arial"/>
                <w:color w:val="000000"/>
                <w:sz w:val="18"/>
                <w:szCs w:val="18"/>
                <w:bdr w:val="none" w:sz="0" w:space="0" w:color="auto" w:frame="1"/>
              </w:rPr>
              <w:t xml:space="preserve">will also be ensured through </w:t>
            </w:r>
            <w:r w:rsidR="00AD694C" w:rsidRPr="00141A40">
              <w:rPr>
                <w:rStyle w:val="normaltextrun"/>
                <w:rFonts w:ascii="Arial" w:hAnsi="Arial" w:cs="Arial"/>
                <w:color w:val="000000"/>
                <w:sz w:val="18"/>
                <w:szCs w:val="18"/>
                <w:bdr w:val="none" w:sz="0" w:space="0" w:color="auto" w:frame="1"/>
              </w:rPr>
              <w:t>improvement</w:t>
            </w:r>
            <w:r>
              <w:rPr>
                <w:rStyle w:val="normaltextrun"/>
                <w:rFonts w:ascii="Arial" w:hAnsi="Arial" w:cs="Arial"/>
                <w:color w:val="000000"/>
                <w:sz w:val="18"/>
                <w:szCs w:val="18"/>
                <w:bdr w:val="none" w:sz="0" w:space="0" w:color="auto" w:frame="1"/>
              </w:rPr>
              <w:t>s</w:t>
            </w:r>
            <w:r w:rsidR="00AD694C" w:rsidRPr="00141A40">
              <w:rPr>
                <w:rStyle w:val="normaltextrun"/>
                <w:rFonts w:ascii="Arial" w:hAnsi="Arial" w:cs="Arial"/>
                <w:color w:val="000000"/>
                <w:sz w:val="18"/>
                <w:szCs w:val="18"/>
                <w:bdr w:val="none" w:sz="0" w:space="0" w:color="auto" w:frame="1"/>
              </w:rPr>
              <w:t xml:space="preserve"> on the capacity of staffs for wetland park and local government </w:t>
            </w:r>
            <w:r>
              <w:rPr>
                <w:rStyle w:val="normaltextrun"/>
                <w:rFonts w:ascii="Arial" w:hAnsi="Arial" w:cs="Arial"/>
                <w:color w:val="000000"/>
                <w:sz w:val="18"/>
                <w:szCs w:val="18"/>
                <w:bdr w:val="none" w:sz="0" w:space="0" w:color="auto" w:frame="1"/>
              </w:rPr>
              <w:t>and the</w:t>
            </w:r>
            <w:r w:rsidR="00AD694C" w:rsidRPr="00141A40">
              <w:rPr>
                <w:rStyle w:val="normaltextrun"/>
                <w:rFonts w:ascii="Arial" w:hAnsi="Arial" w:cs="Arial"/>
                <w:color w:val="000000"/>
                <w:sz w:val="18"/>
                <w:szCs w:val="18"/>
                <w:bdr w:val="none" w:sz="0" w:space="0" w:color="auto" w:frame="1"/>
              </w:rPr>
              <w:t xml:space="preserve"> creation </w:t>
            </w:r>
            <w:r>
              <w:rPr>
                <w:rStyle w:val="normaltextrun"/>
                <w:rFonts w:ascii="Arial" w:hAnsi="Arial" w:cs="Arial"/>
                <w:color w:val="000000"/>
                <w:sz w:val="18"/>
                <w:szCs w:val="18"/>
                <w:bdr w:val="none" w:sz="0" w:space="0" w:color="auto" w:frame="1"/>
              </w:rPr>
              <w:t>of</w:t>
            </w:r>
            <w:r w:rsidR="00AD694C" w:rsidRPr="00141A40">
              <w:rPr>
                <w:rStyle w:val="normaltextrun"/>
                <w:rFonts w:ascii="Arial" w:hAnsi="Arial" w:cs="Arial"/>
                <w:color w:val="000000"/>
                <w:sz w:val="18"/>
                <w:szCs w:val="18"/>
                <w:bdr w:val="none" w:sz="0" w:space="0" w:color="auto" w:frame="1"/>
              </w:rPr>
              <w:t xml:space="preserve"> new wetland parks.</w:t>
            </w:r>
            <w:r>
              <w:rPr>
                <w:rStyle w:val="normaltextrun"/>
                <w:rFonts w:ascii="Arial" w:hAnsi="Arial" w:cs="Arial"/>
                <w:color w:val="000000"/>
                <w:sz w:val="18"/>
                <w:szCs w:val="18"/>
                <w:bdr w:val="none" w:sz="0" w:space="0" w:color="auto" w:frame="1"/>
              </w:rPr>
              <w:t xml:space="preserve"> </w:t>
            </w:r>
            <w:r w:rsidR="00AD694C" w:rsidRPr="00141A40">
              <w:rPr>
                <w:rStyle w:val="normaltextrun"/>
                <w:rFonts w:ascii="Arial" w:hAnsi="Arial" w:cs="Arial"/>
                <w:color w:val="000000"/>
                <w:sz w:val="18"/>
                <w:szCs w:val="18"/>
                <w:bdr w:val="none" w:sz="0" w:space="0" w:color="auto" w:frame="1"/>
              </w:rPr>
              <w:t xml:space="preserve">The project will support development of business plans for sustainable wetland productive schemes and community livelihoods development. The implementation of sustainable wetland agriculture production/livelihood systems -pollution-free, green-labelling, organic products –via conservation agreements with local communities and relevant government agencies will support the financial sustainability of the wetland parks. </w:t>
            </w:r>
          </w:p>
          <w:p w14:paraId="2CCB0717" w14:textId="77777777" w:rsidR="00DB0177" w:rsidRDefault="00DB0177" w:rsidP="00DB0177">
            <w:pPr>
              <w:pStyle w:val="ColorfulList-Accent11"/>
              <w:tabs>
                <w:tab w:val="left" w:pos="432"/>
              </w:tabs>
              <w:spacing w:before="60" w:after="60"/>
              <w:ind w:left="0"/>
              <w:rPr>
                <w:rStyle w:val="normaltextrun"/>
                <w:rFonts w:ascii="Arial" w:hAnsi="Arial" w:cs="Arial"/>
                <w:color w:val="000000"/>
                <w:sz w:val="18"/>
                <w:szCs w:val="18"/>
                <w:bdr w:val="none" w:sz="0" w:space="0" w:color="auto" w:frame="1"/>
              </w:rPr>
            </w:pPr>
          </w:p>
          <w:p w14:paraId="19AD1EF8" w14:textId="140206C9" w:rsidR="00AD694C" w:rsidRPr="00141A40" w:rsidRDefault="00AD694C" w:rsidP="00DB0177">
            <w:pPr>
              <w:pStyle w:val="ColorfulList-Accent11"/>
              <w:tabs>
                <w:tab w:val="left" w:pos="432"/>
              </w:tabs>
              <w:spacing w:before="60" w:after="60"/>
              <w:ind w:left="0"/>
              <w:rPr>
                <w:rFonts w:ascii="Arial" w:eastAsia="Times New Roman" w:hAnsi="Arial" w:cs="Arial"/>
                <w:i/>
                <w:color w:val="595959"/>
                <w:sz w:val="18"/>
                <w:szCs w:val="18"/>
              </w:rPr>
            </w:pPr>
            <w:r w:rsidRPr="00141A40">
              <w:rPr>
                <w:rStyle w:val="normaltextrun"/>
                <w:rFonts w:ascii="Arial" w:hAnsi="Arial" w:cs="Arial"/>
                <w:color w:val="000000"/>
                <w:sz w:val="18"/>
                <w:szCs w:val="18"/>
                <w:bdr w:val="none" w:sz="0" w:space="0" w:color="auto" w:frame="1"/>
              </w:rPr>
              <w:t>This project will provide a replicable model in other provinces that have similar issues and wetland types like Sichuan.</w:t>
            </w:r>
          </w:p>
        </w:tc>
      </w:tr>
      <w:tr w:rsidR="005E5F0D" w:rsidRPr="004B3E18" w14:paraId="1BBB6B66" w14:textId="77777777" w:rsidTr="00F91CF3">
        <w:tc>
          <w:tcPr>
            <w:tcW w:w="13248" w:type="dxa"/>
            <w:shd w:val="clear" w:color="auto" w:fill="C6DAF1"/>
          </w:tcPr>
          <w:p w14:paraId="41595916" w14:textId="77777777" w:rsidR="005E5F0D" w:rsidRPr="00141A40" w:rsidRDefault="005E5F0D" w:rsidP="00F91CF3">
            <w:pPr>
              <w:pStyle w:val="ColorfulList-Accent11"/>
              <w:tabs>
                <w:tab w:val="left" w:pos="432"/>
              </w:tabs>
              <w:spacing w:before="60" w:after="60"/>
              <w:ind w:left="0"/>
              <w:rPr>
                <w:rFonts w:ascii="Arial" w:eastAsia="Times New Roman" w:hAnsi="Arial" w:cs="Arial"/>
                <w:i/>
                <w:color w:val="595959"/>
                <w:sz w:val="18"/>
                <w:szCs w:val="18"/>
              </w:rPr>
            </w:pPr>
            <w:r w:rsidRPr="00141A40">
              <w:rPr>
                <w:rFonts w:ascii="Arial" w:eastAsia="Times New Roman" w:hAnsi="Arial" w:cs="Arial"/>
                <w:b/>
                <w:i/>
                <w:sz w:val="18"/>
                <w:szCs w:val="18"/>
              </w:rPr>
              <w:lastRenderedPageBreak/>
              <w:t>Briefly describe in the space below how the project strengthens accountability to stakeholders</w:t>
            </w:r>
          </w:p>
        </w:tc>
      </w:tr>
      <w:tr w:rsidR="005E5F0D" w:rsidRPr="004B3E18" w14:paraId="16F909A3" w14:textId="77777777" w:rsidTr="00F91CF3">
        <w:trPr>
          <w:trHeight w:val="440"/>
        </w:trPr>
        <w:tc>
          <w:tcPr>
            <w:tcW w:w="13248" w:type="dxa"/>
          </w:tcPr>
          <w:p w14:paraId="504BEE69" w14:textId="0864CE14" w:rsidR="005E5F0D" w:rsidRDefault="00DB0177" w:rsidP="00F91CF3">
            <w:pPr>
              <w:pStyle w:val="ColorfulList-Accent11"/>
              <w:keepNext/>
              <w:keepLines/>
              <w:tabs>
                <w:tab w:val="left" w:pos="432"/>
              </w:tabs>
              <w:spacing w:before="60" w:after="60"/>
              <w:ind w:left="0"/>
              <w:outlineLvl w:val="7"/>
              <w:rPr>
                <w:rStyle w:val="normaltextrun"/>
                <w:rFonts w:ascii="Arial" w:hAnsi="Arial" w:cs="Arial"/>
                <w:color w:val="000000"/>
                <w:sz w:val="18"/>
                <w:szCs w:val="18"/>
                <w:bdr w:val="none" w:sz="0" w:space="0" w:color="auto" w:frame="1"/>
              </w:rPr>
            </w:pPr>
            <w:r>
              <w:rPr>
                <w:rStyle w:val="normaltextrun"/>
                <w:rFonts w:ascii="Arial" w:hAnsi="Arial" w:cs="Arial"/>
                <w:color w:val="000000"/>
                <w:sz w:val="18"/>
                <w:szCs w:val="18"/>
                <w:bdr w:val="none" w:sz="0" w:space="0" w:color="auto" w:frame="1"/>
              </w:rPr>
              <w:t xml:space="preserve">The stakeholder engagement plan describes how the project will avoid </w:t>
            </w:r>
            <w:r w:rsidR="00A94197" w:rsidRPr="00DB0177">
              <w:rPr>
                <w:rStyle w:val="normaltextrun"/>
                <w:rFonts w:ascii="Arial" w:hAnsi="Arial" w:cs="Arial"/>
                <w:color w:val="000000"/>
                <w:sz w:val="18"/>
                <w:szCs w:val="18"/>
                <w:bdr w:val="none" w:sz="0" w:space="0" w:color="auto" w:frame="1"/>
              </w:rPr>
              <w:t>exclusion of any potentially affected stakeholders, in particular marginalized groups and excluded individuals (including persons with disabilities), from fully participating in decisions that may affect them</w:t>
            </w:r>
            <w:r>
              <w:rPr>
                <w:rStyle w:val="normaltextrun"/>
                <w:rFonts w:ascii="Arial" w:hAnsi="Arial" w:cs="Arial"/>
                <w:color w:val="000000"/>
                <w:sz w:val="18"/>
                <w:szCs w:val="18"/>
                <w:bdr w:val="none" w:sz="0" w:space="0" w:color="auto" w:frame="1"/>
              </w:rPr>
              <w:t xml:space="preserve">. </w:t>
            </w:r>
          </w:p>
          <w:p w14:paraId="6DF1EEA7" w14:textId="77777777" w:rsidR="00DB0177" w:rsidRDefault="00DB0177" w:rsidP="00DB0177">
            <w:pPr>
              <w:jc w:val="both"/>
              <w:rPr>
                <w:rStyle w:val="normaltextrun"/>
                <w:rFonts w:eastAsia="MS Mincho" w:cs="Arial"/>
                <w:color w:val="000000"/>
                <w:bdr w:val="none" w:sz="0" w:space="0" w:color="auto" w:frame="1"/>
                <w:lang w:eastAsia="ja-JP"/>
              </w:rPr>
            </w:pPr>
          </w:p>
          <w:p w14:paraId="565E19AE" w14:textId="43AD6C59" w:rsidR="00DB0177" w:rsidRPr="00DB0177" w:rsidRDefault="00DB0177" w:rsidP="00DB0177">
            <w:pPr>
              <w:jc w:val="both"/>
              <w:rPr>
                <w:rStyle w:val="normaltextrun"/>
                <w:rFonts w:eastAsia="FangSong" w:cs="Calibri"/>
                <w:lang w:eastAsia="zh-CN"/>
              </w:rPr>
            </w:pPr>
            <w:r>
              <w:rPr>
                <w:rStyle w:val="normaltextrun"/>
                <w:rFonts w:eastAsia="MS Mincho" w:cs="Arial"/>
                <w:color w:val="000000"/>
                <w:bdr w:val="none" w:sz="0" w:space="0" w:color="auto" w:frame="1"/>
                <w:lang w:eastAsia="ja-JP"/>
              </w:rPr>
              <w:t xml:space="preserve">The </w:t>
            </w:r>
            <w:r w:rsidRPr="00DB0177">
              <w:rPr>
                <w:rStyle w:val="normaltextrun"/>
                <w:rFonts w:eastAsia="MS Mincho" w:cs="Arial"/>
                <w:color w:val="000000"/>
                <w:bdr w:val="none" w:sz="0" w:space="0" w:color="auto" w:frame="1"/>
                <w:lang w:eastAsia="ja-JP"/>
              </w:rPr>
              <w:t xml:space="preserve">project has </w:t>
            </w:r>
            <w:r w:rsidR="00AD3369">
              <w:rPr>
                <w:rStyle w:val="normaltextrun"/>
                <w:rFonts w:eastAsia="MS Mincho" w:cs="Arial"/>
                <w:color w:val="000000"/>
                <w:bdr w:val="none" w:sz="0" w:space="0" w:color="auto" w:frame="1"/>
                <w:lang w:eastAsia="ja-JP"/>
              </w:rPr>
              <w:t>developed an</w:t>
            </w:r>
            <w:r w:rsidRPr="00DB0177">
              <w:rPr>
                <w:rStyle w:val="normaltextrun"/>
                <w:rFonts w:eastAsia="MS Mincho" w:cs="Arial"/>
                <w:color w:val="000000"/>
                <w:bdr w:val="none" w:sz="0" w:space="0" w:color="auto" w:frame="1"/>
                <w:lang w:eastAsia="ja-JP"/>
              </w:rPr>
              <w:t xml:space="preserve"> Accountability and Grievance Mechanism</w:t>
            </w:r>
            <w:r w:rsidR="00C07FC7">
              <w:rPr>
                <w:rStyle w:val="normaltextrun"/>
                <w:rFonts w:eastAsia="MS Mincho" w:cs="Arial"/>
                <w:color w:val="000000"/>
                <w:bdr w:val="none" w:sz="0" w:space="0" w:color="auto" w:frame="1"/>
                <w:lang w:eastAsia="ja-JP"/>
              </w:rPr>
              <w:t xml:space="preserve"> (included in the Stakeholder Engagement Plan)</w:t>
            </w:r>
            <w:r w:rsidRPr="00DB0177">
              <w:rPr>
                <w:rStyle w:val="normaltextrun"/>
                <w:rFonts w:eastAsia="MS Mincho" w:cs="Arial"/>
                <w:color w:val="000000"/>
                <w:bdr w:val="none" w:sz="0" w:space="0" w:color="auto" w:frame="1"/>
                <w:lang w:eastAsia="ja-JP"/>
              </w:rPr>
              <w:t xml:space="preserve"> so that local communities and other stakeholders may raise a grievance at all times to the Executing Agencies, affected communities will be informed about this</w:t>
            </w:r>
            <w:r>
              <w:rPr>
                <w:rStyle w:val="normaltextrun"/>
                <w:rFonts w:eastAsia="MS Mincho" w:cs="Arial"/>
                <w:color w:val="000000"/>
                <w:bdr w:val="none" w:sz="0" w:space="0" w:color="auto" w:frame="1"/>
                <w:lang w:eastAsia="ja-JP"/>
              </w:rPr>
              <w:t xml:space="preserve"> </w:t>
            </w:r>
            <w:r w:rsidRPr="00DB0177">
              <w:rPr>
                <w:rStyle w:val="normaltextrun"/>
                <w:rFonts w:eastAsia="MS Mincho" w:cs="Arial"/>
                <w:color w:val="000000"/>
                <w:bdr w:val="none" w:sz="0" w:space="0" w:color="auto" w:frame="1"/>
                <w:lang w:eastAsia="ja-JP"/>
              </w:rPr>
              <w:t>mechanism</w:t>
            </w:r>
            <w:r>
              <w:rPr>
                <w:rStyle w:val="normaltextrun"/>
                <w:rFonts w:eastAsia="MS Mincho" w:cs="Arial"/>
                <w:color w:val="000000"/>
                <w:bdr w:val="none" w:sz="0" w:space="0" w:color="auto" w:frame="1"/>
                <w:lang w:eastAsia="ja-JP"/>
              </w:rPr>
              <w:t xml:space="preserve"> </w:t>
            </w:r>
            <w:r w:rsidRPr="00DB0177">
              <w:rPr>
                <w:rStyle w:val="normaltextrun"/>
                <w:rFonts w:eastAsia="MS Mincho" w:cs="Arial"/>
                <w:color w:val="000000"/>
                <w:bdr w:val="none" w:sz="0" w:space="0" w:color="auto" w:frame="1"/>
                <w:lang w:eastAsia="ja-JP"/>
              </w:rPr>
              <w:t>and contact information of the respective organizations at relevant levels will be made available publicly.</w:t>
            </w:r>
            <w:r w:rsidRPr="00212BBA">
              <w:rPr>
                <w:rFonts w:eastAsia="FangSong" w:cs="Calibri"/>
                <w:lang w:eastAsia="zh-CN"/>
              </w:rPr>
              <w:t xml:space="preserve"> A</w:t>
            </w:r>
            <w:r>
              <w:rPr>
                <w:rFonts w:eastAsia="FangSong" w:cs="Calibri"/>
                <w:lang w:eastAsia="zh-CN"/>
              </w:rPr>
              <w:t>ls</w:t>
            </w:r>
            <w:r w:rsidR="00761FAA">
              <w:rPr>
                <w:rFonts w:eastAsia="FangSong" w:cs="Calibri"/>
                <w:lang w:eastAsia="zh-CN"/>
              </w:rPr>
              <w:t xml:space="preserve">o, </w:t>
            </w:r>
            <w:r>
              <w:rPr>
                <w:rFonts w:eastAsia="FangSong" w:cs="Calibri"/>
                <w:lang w:eastAsia="zh-CN"/>
              </w:rPr>
              <w:t>a</w:t>
            </w:r>
            <w:r w:rsidRPr="00212BBA">
              <w:rPr>
                <w:rFonts w:eastAsia="FangSong" w:cs="Calibri"/>
                <w:lang w:eastAsia="zh-CN"/>
              </w:rPr>
              <w:t xml:space="preserve"> wetland park management </w:t>
            </w:r>
            <w:r>
              <w:rPr>
                <w:rFonts w:eastAsia="FangSong" w:cs="Calibri"/>
                <w:lang w:eastAsia="zh-CN"/>
              </w:rPr>
              <w:t>software application (WeChat application)</w:t>
            </w:r>
            <w:r w:rsidRPr="00212BBA">
              <w:rPr>
                <w:rFonts w:eastAsia="FangSong" w:cs="Calibri"/>
                <w:lang w:eastAsia="zh-CN"/>
              </w:rPr>
              <w:t xml:space="preserve"> will be </w:t>
            </w:r>
            <w:r>
              <w:rPr>
                <w:rFonts w:eastAsia="FangSong" w:cs="Calibri" w:hint="eastAsia"/>
                <w:lang w:eastAsia="zh-CN"/>
              </w:rPr>
              <w:t>us</w:t>
            </w:r>
            <w:r w:rsidRPr="00212BBA">
              <w:rPr>
                <w:rFonts w:eastAsia="FangSong" w:cs="Calibri"/>
                <w:lang w:eastAsia="zh-CN"/>
              </w:rPr>
              <w:t xml:space="preserve">ed for local residents to enable them freely to express their opinions. Through </w:t>
            </w:r>
            <w:r>
              <w:rPr>
                <w:rFonts w:eastAsia="FangSong" w:cs="Calibri"/>
                <w:lang w:eastAsia="zh-CN"/>
              </w:rPr>
              <w:t>this</w:t>
            </w:r>
            <w:r w:rsidRPr="00212BBA">
              <w:rPr>
                <w:rFonts w:eastAsia="FangSong" w:cs="Calibri"/>
                <w:lang w:eastAsia="zh-CN"/>
              </w:rPr>
              <w:t xml:space="preserve"> two-way communication platform, local residents will better understand wetland protection policies and management activities and can report problems in the wetland parks and </w:t>
            </w:r>
            <w:r>
              <w:rPr>
                <w:rFonts w:eastAsia="FangSong" w:cs="Calibri"/>
                <w:lang w:eastAsia="zh-CN"/>
              </w:rPr>
              <w:t xml:space="preserve">identify </w:t>
            </w:r>
            <w:r w:rsidRPr="00212BBA">
              <w:rPr>
                <w:rFonts w:eastAsia="FangSong" w:cs="Calibri"/>
                <w:lang w:eastAsia="zh-CN"/>
              </w:rPr>
              <w:t>possible solutions. This two-way communication will enable the management measures of wetland parks to be more targeted and effective</w:t>
            </w:r>
            <w:r>
              <w:rPr>
                <w:rFonts w:eastAsia="FangSong" w:cs="Calibri"/>
                <w:lang w:eastAsia="zh-CN"/>
              </w:rPr>
              <w:t>. The WeChat application would support the grievance mechanism for the project.</w:t>
            </w:r>
          </w:p>
          <w:p w14:paraId="70364B41" w14:textId="77777777" w:rsidR="00DB0177" w:rsidRDefault="00DB0177" w:rsidP="00DB0177">
            <w:pPr>
              <w:pStyle w:val="ColorfulList-Accent11"/>
              <w:keepNext/>
              <w:keepLines/>
              <w:tabs>
                <w:tab w:val="left" w:pos="432"/>
              </w:tabs>
              <w:spacing w:before="60" w:after="60"/>
              <w:ind w:left="0"/>
              <w:outlineLvl w:val="7"/>
              <w:rPr>
                <w:rStyle w:val="normaltextrun"/>
                <w:rFonts w:ascii="Arial" w:hAnsi="Arial" w:cs="Arial"/>
                <w:color w:val="000000"/>
                <w:sz w:val="18"/>
                <w:szCs w:val="18"/>
                <w:bdr w:val="none" w:sz="0" w:space="0" w:color="auto" w:frame="1"/>
              </w:rPr>
            </w:pPr>
          </w:p>
          <w:p w14:paraId="50623382" w14:textId="77777777" w:rsidR="00DB0177" w:rsidRPr="00DB0177" w:rsidRDefault="00DB0177" w:rsidP="00DB0177">
            <w:pPr>
              <w:pStyle w:val="ColorfulList-Accent11"/>
              <w:keepNext/>
              <w:keepLines/>
              <w:tabs>
                <w:tab w:val="left" w:pos="432"/>
              </w:tabs>
              <w:spacing w:before="60" w:after="60"/>
              <w:ind w:left="0"/>
              <w:outlineLvl w:val="7"/>
              <w:rPr>
                <w:rStyle w:val="normaltextrun"/>
                <w:rFonts w:ascii="Arial" w:hAnsi="Arial" w:cs="Arial"/>
                <w:color w:val="000000"/>
                <w:sz w:val="18"/>
                <w:szCs w:val="18"/>
                <w:bdr w:val="none" w:sz="0" w:space="0" w:color="auto" w:frame="1"/>
              </w:rPr>
            </w:pPr>
            <w:r w:rsidRPr="00DB0177">
              <w:rPr>
                <w:rStyle w:val="normaltextrun"/>
                <w:rFonts w:ascii="Arial" w:hAnsi="Arial" w:cs="Arial"/>
                <w:color w:val="000000"/>
                <w:sz w:val="18"/>
                <w:szCs w:val="18"/>
                <w:bdr w:val="none" w:sz="0" w:space="0" w:color="auto" w:frame="1"/>
              </w:rPr>
              <w:t>The project will support the establishment of participatory management frameworks and guidelines for the two new wetland parks. Community conservation agreements will be signed and communities will be supported to provide management oversight through training of local communities on participatory management and encourage their participation in PA management. </w:t>
            </w:r>
          </w:p>
          <w:p w14:paraId="2A829FB9" w14:textId="77777777" w:rsidR="00DB0177" w:rsidRDefault="00DB0177" w:rsidP="00DB0177">
            <w:pPr>
              <w:pStyle w:val="ColorfulList-Accent11"/>
              <w:keepNext/>
              <w:keepLines/>
              <w:tabs>
                <w:tab w:val="left" w:pos="432"/>
              </w:tabs>
              <w:spacing w:before="60" w:after="60"/>
              <w:ind w:left="0"/>
              <w:outlineLvl w:val="7"/>
              <w:rPr>
                <w:rStyle w:val="normaltextrun"/>
                <w:rFonts w:ascii="Arial" w:hAnsi="Arial" w:cs="Arial"/>
                <w:color w:val="000000"/>
                <w:sz w:val="18"/>
                <w:szCs w:val="18"/>
                <w:bdr w:val="none" w:sz="0" w:space="0" w:color="auto" w:frame="1"/>
              </w:rPr>
            </w:pPr>
          </w:p>
          <w:p w14:paraId="0013E9B2" w14:textId="6F22649A" w:rsidR="00AD694C" w:rsidRPr="00141A40" w:rsidRDefault="00AD694C" w:rsidP="00DB0177">
            <w:pPr>
              <w:pStyle w:val="ColorfulList-Accent11"/>
              <w:keepNext/>
              <w:keepLines/>
              <w:tabs>
                <w:tab w:val="left" w:pos="432"/>
              </w:tabs>
              <w:spacing w:before="60" w:after="60"/>
              <w:ind w:left="0"/>
              <w:outlineLvl w:val="7"/>
              <w:rPr>
                <w:rFonts w:ascii="Arial" w:eastAsia="Times New Roman" w:hAnsi="Arial" w:cs="Arial"/>
                <w:i/>
                <w:color w:val="595959"/>
                <w:sz w:val="18"/>
                <w:szCs w:val="18"/>
              </w:rPr>
            </w:pPr>
            <w:r w:rsidRPr="00DB0177">
              <w:rPr>
                <w:rStyle w:val="normaltextrun"/>
                <w:rFonts w:ascii="Arial" w:hAnsi="Arial" w:cs="Arial"/>
                <w:color w:val="000000"/>
                <w:sz w:val="18"/>
                <w:szCs w:val="18"/>
                <w:bdr w:val="none" w:sz="0" w:space="0" w:color="auto" w:frame="1"/>
              </w:rPr>
              <w:t>A stakeholder workshop or focus group discussions will be conducted to fully involve stakeholders</w:t>
            </w:r>
            <w:r w:rsidR="00DB0177">
              <w:rPr>
                <w:rStyle w:val="normaltextrun"/>
                <w:rFonts w:ascii="Arial" w:hAnsi="Arial" w:cs="Arial"/>
                <w:color w:val="000000"/>
                <w:sz w:val="18"/>
                <w:szCs w:val="18"/>
                <w:bdr w:val="none" w:sz="0" w:space="0" w:color="auto" w:frame="1"/>
              </w:rPr>
              <w:t xml:space="preserve"> during</w:t>
            </w:r>
            <w:r w:rsidR="00761FAA">
              <w:rPr>
                <w:rStyle w:val="normaltextrun"/>
                <w:rFonts w:ascii="Arial" w:hAnsi="Arial" w:cs="Arial"/>
                <w:color w:val="000000"/>
                <w:sz w:val="18"/>
                <w:szCs w:val="18"/>
                <w:bdr w:val="none" w:sz="0" w:space="0" w:color="auto" w:frame="1"/>
              </w:rPr>
              <w:t xml:space="preserve"> </w:t>
            </w:r>
            <w:r w:rsidR="00761FAA">
              <w:rPr>
                <w:rStyle w:val="normaltextrun"/>
                <w:color w:val="000000"/>
                <w:bdr w:val="none" w:sz="0" w:space="0" w:color="auto" w:frame="1"/>
              </w:rPr>
              <w:t>the</w:t>
            </w:r>
            <w:r w:rsidR="00DB0177">
              <w:rPr>
                <w:rStyle w:val="normaltextrun"/>
                <w:rFonts w:ascii="Arial" w:hAnsi="Arial" w:cs="Arial"/>
                <w:color w:val="000000"/>
                <w:sz w:val="18"/>
                <w:szCs w:val="18"/>
                <w:bdr w:val="none" w:sz="0" w:space="0" w:color="auto" w:frame="1"/>
              </w:rPr>
              <w:t xml:space="preserve"> inception phase</w:t>
            </w:r>
            <w:r w:rsidRPr="00DB0177">
              <w:rPr>
                <w:rStyle w:val="normaltextrun"/>
                <w:rFonts w:ascii="Arial" w:hAnsi="Arial" w:cs="Arial"/>
                <w:color w:val="000000"/>
                <w:sz w:val="18"/>
                <w:szCs w:val="18"/>
                <w:bdr w:val="none" w:sz="0" w:space="0" w:color="auto" w:frame="1"/>
              </w:rPr>
              <w:t xml:space="preserve">. </w:t>
            </w:r>
            <w:r w:rsidR="00DB0177">
              <w:rPr>
                <w:rStyle w:val="normaltextrun"/>
                <w:rFonts w:ascii="Arial" w:hAnsi="Arial" w:cs="Arial"/>
                <w:color w:val="000000"/>
                <w:sz w:val="18"/>
                <w:szCs w:val="18"/>
                <w:bdr w:val="none" w:sz="0" w:space="0" w:color="auto" w:frame="1"/>
              </w:rPr>
              <w:t xml:space="preserve">During implementation, the </w:t>
            </w:r>
            <w:r w:rsidR="00C07FC7">
              <w:rPr>
                <w:rStyle w:val="normaltextrun"/>
                <w:rFonts w:ascii="Arial" w:hAnsi="Arial" w:cs="Arial"/>
                <w:color w:val="000000"/>
                <w:sz w:val="18"/>
                <w:szCs w:val="18"/>
                <w:bdr w:val="none" w:sz="0" w:space="0" w:color="auto" w:frame="1"/>
              </w:rPr>
              <w:t xml:space="preserve">PMO </w:t>
            </w:r>
            <w:r w:rsidR="00DB0177">
              <w:rPr>
                <w:rStyle w:val="normaltextrun"/>
                <w:rFonts w:ascii="Arial" w:hAnsi="Arial" w:cs="Arial"/>
                <w:color w:val="000000"/>
                <w:sz w:val="18"/>
                <w:szCs w:val="18"/>
                <w:bdr w:val="none" w:sz="0" w:space="0" w:color="auto" w:frame="1"/>
              </w:rPr>
              <w:t xml:space="preserve">will </w:t>
            </w:r>
            <w:r w:rsidR="00DB0177" w:rsidRPr="00DB0177">
              <w:rPr>
                <w:rStyle w:val="normaltextrun"/>
                <w:rFonts w:ascii="Arial" w:hAnsi="Arial" w:cs="Arial"/>
                <w:color w:val="000000"/>
                <w:sz w:val="18"/>
                <w:szCs w:val="18"/>
                <w:bdr w:val="none" w:sz="0" w:space="0" w:color="auto" w:frame="1"/>
              </w:rPr>
              <w:t>convene annual stakeholder workshop</w:t>
            </w:r>
            <w:r w:rsidR="00761FAA">
              <w:rPr>
                <w:rStyle w:val="normaltextrun"/>
                <w:rFonts w:ascii="Arial" w:hAnsi="Arial" w:cs="Arial"/>
                <w:color w:val="000000"/>
                <w:sz w:val="18"/>
                <w:szCs w:val="18"/>
                <w:bdr w:val="none" w:sz="0" w:space="0" w:color="auto" w:frame="1"/>
              </w:rPr>
              <w:t>s</w:t>
            </w:r>
            <w:r w:rsidR="00DB0177" w:rsidRPr="00DB0177">
              <w:rPr>
                <w:rStyle w:val="normaltextrun"/>
                <w:rFonts w:ascii="Arial" w:hAnsi="Arial" w:cs="Arial"/>
                <w:color w:val="000000"/>
                <w:sz w:val="18"/>
                <w:szCs w:val="18"/>
                <w:bdr w:val="none" w:sz="0" w:space="0" w:color="auto" w:frame="1"/>
              </w:rPr>
              <w:t xml:space="preserve"> to review progress, updated assessment of assumptions in the project Theory of Change, development of the annual work plan for the subsequent year, and discussion and dissemination of lessons learned, including those related to management of social and environmental risks.</w:t>
            </w:r>
          </w:p>
        </w:tc>
      </w:tr>
    </w:tbl>
    <w:p w14:paraId="6AF37FFD" w14:textId="77777777" w:rsidR="005E5F0D" w:rsidRPr="00FC7D8A" w:rsidRDefault="005E5F0D" w:rsidP="005E5F0D">
      <w:pPr>
        <w:rPr>
          <w:b/>
          <w:szCs w:val="20"/>
        </w:rPr>
      </w:pPr>
    </w:p>
    <w:p w14:paraId="1A82093D" w14:textId="77777777" w:rsidR="005E5F0D" w:rsidRPr="00E6606A" w:rsidRDefault="005E5F0D" w:rsidP="00310069">
      <w:pPr>
        <w:keepNext/>
        <w:spacing w:before="200"/>
        <w:rPr>
          <w:b/>
          <w:color w:val="4F81BD"/>
          <w:sz w:val="24"/>
        </w:rPr>
      </w:pPr>
      <w:r>
        <w:rPr>
          <w:b/>
          <w:color w:val="4F81BD"/>
          <w:sz w:val="24"/>
        </w:rPr>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222"/>
        <w:gridCol w:w="2108"/>
        <w:gridCol w:w="450"/>
        <w:gridCol w:w="23"/>
        <w:gridCol w:w="427"/>
        <w:gridCol w:w="2970"/>
        <w:gridCol w:w="1350"/>
      </w:tblGrid>
      <w:tr w:rsidR="005E5F0D" w:rsidRPr="004B3E18" w14:paraId="5D8E763D" w14:textId="77777777" w:rsidTr="00F91CF3">
        <w:trPr>
          <w:trHeight w:val="1061"/>
        </w:trPr>
        <w:tc>
          <w:tcPr>
            <w:tcW w:w="3505" w:type="dxa"/>
            <w:shd w:val="clear" w:color="auto" w:fill="0F243E"/>
          </w:tcPr>
          <w:p w14:paraId="388B6193" w14:textId="77777777" w:rsidR="005E5F0D" w:rsidRDefault="005E5F0D" w:rsidP="00F91CF3">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F91CF3">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F91CF3">
            <w:pPr>
              <w:tabs>
                <w:tab w:val="left" w:pos="101"/>
              </w:tabs>
              <w:ind w:right="252" w:firstLine="11"/>
              <w:rPr>
                <w:b/>
                <w:szCs w:val="20"/>
              </w:rPr>
            </w:pPr>
          </w:p>
        </w:tc>
        <w:tc>
          <w:tcPr>
            <w:tcW w:w="4860" w:type="dxa"/>
            <w:gridSpan w:val="4"/>
            <w:shd w:val="clear" w:color="auto" w:fill="0F243E"/>
          </w:tcPr>
          <w:p w14:paraId="1906D758" w14:textId="77777777" w:rsidR="005E5F0D" w:rsidRPr="004B3E18" w:rsidRDefault="005E5F0D" w:rsidP="00F91CF3">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F91CF3">
            <w:pPr>
              <w:tabs>
                <w:tab w:val="left" w:pos="432"/>
              </w:tabs>
              <w:rPr>
                <w:b/>
                <w:szCs w:val="20"/>
              </w:rPr>
            </w:pPr>
            <w:r w:rsidRPr="004B3E18">
              <w:rPr>
                <w:i/>
              </w:rPr>
              <w:t>Note: Respond to Questions 4 and 5below before proceeding to Question 5</w:t>
            </w:r>
          </w:p>
        </w:tc>
        <w:tc>
          <w:tcPr>
            <w:tcW w:w="4770" w:type="dxa"/>
            <w:gridSpan w:val="4"/>
            <w:shd w:val="clear" w:color="auto" w:fill="0F243E"/>
          </w:tcPr>
          <w:p w14:paraId="67204F48" w14:textId="77777777" w:rsidR="005E5F0D" w:rsidRPr="004B3E18" w:rsidRDefault="005E5F0D" w:rsidP="00F91CF3">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00116B86">
        <w:tc>
          <w:tcPr>
            <w:tcW w:w="3505" w:type="dxa"/>
            <w:shd w:val="clear" w:color="auto" w:fill="C6D9F1"/>
          </w:tcPr>
          <w:p w14:paraId="3D5AF061" w14:textId="77777777" w:rsidR="005E5F0D" w:rsidRDefault="005E5F0D" w:rsidP="00F91CF3">
            <w:pPr>
              <w:rPr>
                <w:b/>
                <w:i/>
              </w:rPr>
            </w:pPr>
            <w:r w:rsidRPr="004B3E18">
              <w:rPr>
                <w:b/>
                <w:i/>
              </w:rPr>
              <w:t>Risk Description</w:t>
            </w:r>
          </w:p>
          <w:p w14:paraId="64C49A7E" w14:textId="77777777" w:rsidR="005E5F0D" w:rsidRPr="004B3E18" w:rsidRDefault="005E5F0D" w:rsidP="00F91CF3">
            <w:pPr>
              <w:rPr>
                <w:b/>
                <w:i/>
              </w:rPr>
            </w:pPr>
            <w:r>
              <w:rPr>
                <w:b/>
                <w:i/>
              </w:rPr>
              <w:t>(broken down by event, cause, impact)</w:t>
            </w:r>
          </w:p>
        </w:tc>
        <w:tc>
          <w:tcPr>
            <w:tcW w:w="1080" w:type="dxa"/>
            <w:shd w:val="clear" w:color="auto" w:fill="C6D9F1"/>
          </w:tcPr>
          <w:p w14:paraId="6567CB22" w14:textId="77777777" w:rsidR="005E5F0D" w:rsidRPr="004B3E18" w:rsidRDefault="005E5F0D" w:rsidP="00F91CF3">
            <w:pPr>
              <w:rPr>
                <w:b/>
                <w:i/>
              </w:rPr>
            </w:pPr>
            <w:r w:rsidRPr="004B3E18">
              <w:rPr>
                <w:b/>
                <w:i/>
              </w:rPr>
              <w:t xml:space="preserve">Impact and </w:t>
            </w:r>
            <w:r>
              <w:rPr>
                <w:b/>
                <w:i/>
              </w:rPr>
              <w:t>Likelihood</w:t>
            </w:r>
            <w:r w:rsidRPr="004B3E18">
              <w:rPr>
                <w:b/>
                <w:i/>
              </w:rPr>
              <w:t xml:space="preserve">  (1-5)</w:t>
            </w:r>
          </w:p>
        </w:tc>
        <w:tc>
          <w:tcPr>
            <w:tcW w:w="1222" w:type="dxa"/>
            <w:shd w:val="clear" w:color="auto" w:fill="C6D9F1"/>
          </w:tcPr>
          <w:p w14:paraId="59E8BEC0" w14:textId="77777777" w:rsidR="005E5F0D" w:rsidRPr="004B3E18" w:rsidRDefault="005E5F0D" w:rsidP="00F91CF3">
            <w:pPr>
              <w:rPr>
                <w:b/>
                <w:i/>
              </w:rPr>
            </w:pPr>
            <w:r w:rsidRPr="004B3E18">
              <w:rPr>
                <w:b/>
                <w:i/>
              </w:rPr>
              <w:t>Significance</w:t>
            </w:r>
            <w:r>
              <w:rPr>
                <w:b/>
                <w:i/>
              </w:rPr>
              <w:t xml:space="preserve"> </w:t>
            </w:r>
          </w:p>
          <w:p w14:paraId="50EABF10" w14:textId="77777777" w:rsidR="005E5F0D" w:rsidRPr="004B3E18" w:rsidRDefault="005E5F0D" w:rsidP="00F91CF3">
            <w:pPr>
              <w:rPr>
                <w:b/>
                <w:i/>
              </w:rPr>
            </w:pPr>
            <w:r>
              <w:rPr>
                <w:b/>
                <w:i/>
              </w:rPr>
              <w:t>(</w:t>
            </w:r>
            <w:r w:rsidRPr="004B3E18">
              <w:rPr>
                <w:b/>
                <w:i/>
              </w:rPr>
              <w:t xml:space="preserve">Low, </w:t>
            </w:r>
            <w:r w:rsidRPr="0021153C">
              <w:rPr>
                <w:b/>
                <w:i/>
              </w:rPr>
              <w:t>Moderate</w:t>
            </w:r>
            <w:r w:rsidRPr="00842B53">
              <w:rPr>
                <w:b/>
                <w:i/>
              </w:rPr>
              <w:t xml:space="preserve"> </w:t>
            </w:r>
            <w:r>
              <w:rPr>
                <w:b/>
                <w:i/>
              </w:rPr>
              <w:t>Substantial</w:t>
            </w:r>
            <w:r w:rsidRPr="0021153C">
              <w:rPr>
                <w:b/>
                <w:i/>
              </w:rPr>
              <w:t>,</w:t>
            </w:r>
            <w:r w:rsidRPr="004B3E18">
              <w:rPr>
                <w:b/>
                <w:i/>
              </w:rPr>
              <w:t xml:space="preserve"> High)</w:t>
            </w:r>
          </w:p>
        </w:tc>
        <w:tc>
          <w:tcPr>
            <w:tcW w:w="2558" w:type="dxa"/>
            <w:gridSpan w:val="2"/>
            <w:shd w:val="clear" w:color="auto" w:fill="C6D9F1"/>
          </w:tcPr>
          <w:p w14:paraId="58B0B78E" w14:textId="77777777" w:rsidR="005E5F0D" w:rsidRPr="004B3E18" w:rsidRDefault="005E5F0D" w:rsidP="00F91CF3">
            <w:pPr>
              <w:rPr>
                <w:b/>
                <w:i/>
              </w:rPr>
            </w:pPr>
            <w:r w:rsidRPr="004B3E18">
              <w:rPr>
                <w:b/>
                <w:i/>
              </w:rPr>
              <w:t>Comments</w:t>
            </w:r>
            <w:r>
              <w:rPr>
                <w:b/>
                <w:i/>
              </w:rPr>
              <w:t xml:space="preserve"> (optional)</w:t>
            </w:r>
          </w:p>
        </w:tc>
        <w:tc>
          <w:tcPr>
            <w:tcW w:w="4770" w:type="dxa"/>
            <w:gridSpan w:val="4"/>
            <w:shd w:val="clear" w:color="auto" w:fill="C6D9F1"/>
          </w:tcPr>
          <w:p w14:paraId="0E7EAE43" w14:textId="77777777" w:rsidR="005E5F0D" w:rsidRPr="004B3E18" w:rsidRDefault="005E5F0D" w:rsidP="00F91CF3">
            <w:pPr>
              <w:rPr>
                <w:b/>
                <w:i/>
              </w:rPr>
            </w:pPr>
            <w:r w:rsidRPr="004B3E18">
              <w:rPr>
                <w:b/>
                <w:i/>
              </w:rPr>
              <w:t xml:space="preserve">Description of assessment and management measures </w:t>
            </w:r>
            <w:r>
              <w:rPr>
                <w:b/>
                <w:i/>
              </w:rPr>
              <w:t xml:space="preserve">for </w:t>
            </w:r>
            <w:r w:rsidRPr="006A0531">
              <w:rPr>
                <w:b/>
                <w:i/>
              </w:rPr>
              <w:t>risk</w:t>
            </w:r>
            <w:r>
              <w:rPr>
                <w:b/>
                <w:i/>
              </w:rPr>
              <w:t>s</w:t>
            </w:r>
            <w:r w:rsidRPr="006A0531">
              <w:rPr>
                <w:b/>
                <w:i/>
              </w:rPr>
              <w:t xml:space="preserve"> rated as Moderate, Substantial or High</w:t>
            </w:r>
            <w:r w:rsidRPr="004B3E18">
              <w:rPr>
                <w:b/>
                <w:i/>
              </w:rPr>
              <w:t xml:space="preserve"> </w:t>
            </w:r>
          </w:p>
        </w:tc>
      </w:tr>
      <w:tr w:rsidR="005E5F0D" w:rsidRPr="004B3E18" w14:paraId="1AE9C0DD" w14:textId="77777777" w:rsidTr="00116B86">
        <w:tc>
          <w:tcPr>
            <w:tcW w:w="3505" w:type="dxa"/>
            <w:vAlign w:val="center"/>
          </w:tcPr>
          <w:p w14:paraId="2BD0877E" w14:textId="2E30364E" w:rsidR="005E5F0D" w:rsidRDefault="005E5F0D" w:rsidP="009C66A0">
            <w:r w:rsidRPr="009C66A0">
              <w:rPr>
                <w:b/>
                <w:bCs/>
              </w:rPr>
              <w:t>Risk 1:</w:t>
            </w:r>
            <w:r w:rsidRPr="004B3E18">
              <w:t xml:space="preserve"> </w:t>
            </w:r>
            <w:r w:rsidR="009C66A0" w:rsidRPr="00D97933">
              <w:rPr>
                <w:rFonts w:eastAsia="Times New Roman" w:cs="Arial"/>
              </w:rPr>
              <w:t>The project may have impact to</w:t>
            </w:r>
            <w:r w:rsidR="009C66A0" w:rsidRPr="00D97933">
              <w:t xml:space="preserve"> the human rights, lands, natural </w:t>
            </w:r>
            <w:r w:rsidR="009C66A0" w:rsidRPr="00D97933">
              <w:lastRenderedPageBreak/>
              <w:t>resources, territories, and traditional livelihoods of ethnic minorities</w:t>
            </w:r>
          </w:p>
          <w:p w14:paraId="79EAA56B" w14:textId="77777777" w:rsidR="002F5C3C" w:rsidRDefault="002F5C3C" w:rsidP="009C66A0"/>
          <w:p w14:paraId="39D8E000" w14:textId="77777777" w:rsidR="002F5C3C" w:rsidRPr="00D97933" w:rsidRDefault="002F5C3C" w:rsidP="002F5C3C">
            <w:pPr>
              <w:spacing w:before="60" w:after="60"/>
              <w:rPr>
                <w:rFonts w:cs="Arial"/>
                <w:b/>
                <w:u w:val="single"/>
              </w:rPr>
            </w:pPr>
            <w:r w:rsidRPr="00D97933">
              <w:rPr>
                <w:rFonts w:cs="Arial"/>
                <w:b/>
                <w:u w:val="single"/>
              </w:rPr>
              <w:t>Overarching Principle: Leave No One Behind:</w:t>
            </w:r>
          </w:p>
          <w:p w14:paraId="501629A7" w14:textId="33DB5C50" w:rsidR="002F5C3C" w:rsidRPr="00D97933" w:rsidRDefault="002F5C3C" w:rsidP="002F5C3C">
            <w:pPr>
              <w:spacing w:before="60" w:after="60"/>
              <w:rPr>
                <w:rFonts w:cs="Arial"/>
                <w:bCs/>
              </w:rPr>
            </w:pPr>
            <w:r w:rsidRPr="00D97933">
              <w:rPr>
                <w:rFonts w:cs="Arial"/>
                <w:b/>
              </w:rPr>
              <w:t>Human Rights</w:t>
            </w:r>
            <w:r w:rsidRPr="00D97933">
              <w:rPr>
                <w:rFonts w:cs="Arial"/>
                <w:bCs/>
              </w:rPr>
              <w:t xml:space="preserve"> (Question </w:t>
            </w:r>
            <w:r w:rsidR="00116B86">
              <w:rPr>
                <w:rFonts w:cs="Arial"/>
                <w:bCs/>
              </w:rPr>
              <w:t>P.2</w:t>
            </w:r>
            <w:r w:rsidRPr="00D97933">
              <w:rPr>
                <w:rFonts w:cs="Arial"/>
                <w:bCs/>
              </w:rPr>
              <w:t>, P.6</w:t>
            </w:r>
            <w:r w:rsidR="00116B86">
              <w:rPr>
                <w:rFonts w:cs="Arial"/>
                <w:bCs/>
              </w:rPr>
              <w:t>. P.13</w:t>
            </w:r>
            <w:r w:rsidRPr="00D97933">
              <w:rPr>
                <w:rFonts w:cs="Arial"/>
                <w:bCs/>
              </w:rPr>
              <w:t>)</w:t>
            </w:r>
          </w:p>
          <w:p w14:paraId="7D48DAB5" w14:textId="77777777" w:rsidR="002F5C3C" w:rsidRPr="00D97933" w:rsidRDefault="002F5C3C" w:rsidP="002F5C3C">
            <w:pPr>
              <w:spacing w:before="60" w:after="60"/>
              <w:rPr>
                <w:rFonts w:cs="Arial"/>
                <w:bCs/>
              </w:rPr>
            </w:pPr>
            <w:r w:rsidRPr="00D97933">
              <w:rPr>
                <w:rFonts w:cs="Arial"/>
                <w:b/>
              </w:rPr>
              <w:t>Accountability</w:t>
            </w:r>
            <w:r w:rsidRPr="00D97933">
              <w:rPr>
                <w:rFonts w:cs="Arial"/>
                <w:bCs/>
              </w:rPr>
              <w:t xml:space="preserve"> (Question P.13, P.14)</w:t>
            </w:r>
          </w:p>
          <w:p w14:paraId="6EFB594C" w14:textId="77777777" w:rsidR="002F5C3C" w:rsidRPr="00D97933" w:rsidRDefault="002F5C3C" w:rsidP="002F5C3C">
            <w:pPr>
              <w:spacing w:before="60" w:after="60"/>
              <w:rPr>
                <w:rFonts w:cs="Arial"/>
                <w:b/>
              </w:rPr>
            </w:pPr>
            <w:r w:rsidRPr="00D97933">
              <w:rPr>
                <w:rFonts w:cs="Arial"/>
                <w:b/>
                <w:u w:val="single"/>
              </w:rPr>
              <w:t>Project-Level Standards</w:t>
            </w:r>
            <w:r w:rsidRPr="00D97933">
              <w:rPr>
                <w:rFonts w:cs="Arial"/>
                <w:b/>
              </w:rPr>
              <w:t xml:space="preserve">: </w:t>
            </w:r>
          </w:p>
          <w:p w14:paraId="3B9DA914" w14:textId="77777777" w:rsidR="002F5C3C" w:rsidRPr="00D97933" w:rsidRDefault="002F5C3C" w:rsidP="002F5C3C">
            <w:pPr>
              <w:spacing w:before="60" w:after="60"/>
              <w:rPr>
                <w:rFonts w:eastAsia="Times New Roman" w:cs="Arial"/>
                <w:b/>
              </w:rPr>
            </w:pPr>
          </w:p>
          <w:p w14:paraId="0C834970" w14:textId="5A18E444" w:rsidR="002F5C3C" w:rsidRPr="004B3E18" w:rsidRDefault="002F5C3C" w:rsidP="002F5C3C">
            <w:r w:rsidRPr="00D97933">
              <w:rPr>
                <w:rFonts w:eastAsia="Times New Roman" w:cs="Arial"/>
                <w:b/>
              </w:rPr>
              <w:t>Standard 6: Indigenous Peoples</w:t>
            </w:r>
            <w:r w:rsidRPr="00D97933">
              <w:rPr>
                <w:rFonts w:cs="Arial"/>
                <w:bCs/>
              </w:rPr>
              <w:t xml:space="preserve"> (Questions 6.1, 6.3)</w:t>
            </w:r>
          </w:p>
        </w:tc>
        <w:tc>
          <w:tcPr>
            <w:tcW w:w="1080" w:type="dxa"/>
          </w:tcPr>
          <w:p w14:paraId="23A501FD" w14:textId="7223616A" w:rsidR="005E5F0D" w:rsidRPr="004B3E18" w:rsidRDefault="005E5F0D" w:rsidP="00F91CF3">
            <w:pPr>
              <w:rPr>
                <w:rFonts w:cs="Minion Pro"/>
              </w:rPr>
            </w:pPr>
            <w:r w:rsidRPr="004B3E18">
              <w:rPr>
                <w:rFonts w:cs="Minion Pro"/>
              </w:rPr>
              <w:lastRenderedPageBreak/>
              <w:t xml:space="preserve">I = </w:t>
            </w:r>
            <w:r w:rsidR="00116B86">
              <w:rPr>
                <w:rFonts w:cs="Minion Pro"/>
              </w:rPr>
              <w:t>4</w:t>
            </w:r>
          </w:p>
          <w:p w14:paraId="0C4A1883" w14:textId="5D421A6C" w:rsidR="005E5F0D" w:rsidRPr="004B3E18" w:rsidRDefault="005E5F0D" w:rsidP="00F91CF3">
            <w:pPr>
              <w:rPr>
                <w:rFonts w:cs="Minion Pro"/>
              </w:rPr>
            </w:pPr>
            <w:r>
              <w:rPr>
                <w:rFonts w:cs="Minion Pro"/>
              </w:rPr>
              <w:t>L</w:t>
            </w:r>
            <w:r w:rsidRPr="004B3E18">
              <w:rPr>
                <w:rFonts w:cs="Minion Pro"/>
              </w:rPr>
              <w:t xml:space="preserve"> =</w:t>
            </w:r>
            <w:r w:rsidR="00F55E2D">
              <w:rPr>
                <w:rFonts w:cs="Minion Pro"/>
              </w:rPr>
              <w:t xml:space="preserve"> 2</w:t>
            </w:r>
          </w:p>
        </w:tc>
        <w:tc>
          <w:tcPr>
            <w:tcW w:w="1222" w:type="dxa"/>
          </w:tcPr>
          <w:p w14:paraId="49B556D1" w14:textId="77777777" w:rsidR="005E5F0D" w:rsidRDefault="00116B86" w:rsidP="00F91CF3">
            <w:pPr>
              <w:rPr>
                <w:b/>
              </w:rPr>
            </w:pPr>
            <w:r>
              <w:rPr>
                <w:b/>
              </w:rPr>
              <w:t>Substantial</w:t>
            </w:r>
          </w:p>
          <w:p w14:paraId="726AD664" w14:textId="77777777" w:rsidR="00456351" w:rsidRDefault="00456351" w:rsidP="00F91CF3">
            <w:pPr>
              <w:rPr>
                <w:b/>
              </w:rPr>
            </w:pPr>
          </w:p>
          <w:p w14:paraId="119B05A7" w14:textId="2BACC234" w:rsidR="00456351" w:rsidRPr="004B3E18" w:rsidRDefault="00456351" w:rsidP="00F91CF3">
            <w:pPr>
              <w:rPr>
                <w:b/>
              </w:rPr>
            </w:pPr>
            <w:r>
              <w:rPr>
                <w:b/>
              </w:rPr>
              <w:lastRenderedPageBreak/>
              <w:t>N</w:t>
            </w:r>
            <w:r w:rsidRPr="00456351">
              <w:rPr>
                <w:bCs/>
              </w:rPr>
              <w:t>ote: Impact and Likelihood score</w:t>
            </w:r>
            <w:r>
              <w:rPr>
                <w:bCs/>
              </w:rPr>
              <w:t>s</w:t>
            </w:r>
            <w:r w:rsidRPr="00456351">
              <w:rPr>
                <w:bCs/>
              </w:rPr>
              <w:t xml:space="preserve"> </w:t>
            </w:r>
            <w:r>
              <w:rPr>
                <w:bCs/>
              </w:rPr>
              <w:t xml:space="preserve">determines </w:t>
            </w:r>
            <w:r w:rsidRPr="00456351">
              <w:rPr>
                <w:bCs/>
              </w:rPr>
              <w:t xml:space="preserve">the risk </w:t>
            </w:r>
            <w:r>
              <w:rPr>
                <w:bCs/>
              </w:rPr>
              <w:t xml:space="preserve">significance </w:t>
            </w:r>
            <w:proofErr w:type="gramStart"/>
            <w:r>
              <w:rPr>
                <w:bCs/>
              </w:rPr>
              <w:t xml:space="preserve">as </w:t>
            </w:r>
            <w:r w:rsidRPr="00456351">
              <w:rPr>
                <w:bCs/>
              </w:rPr>
              <w:t xml:space="preserve"> “</w:t>
            </w:r>
            <w:proofErr w:type="gramEnd"/>
            <w:r w:rsidRPr="00456351">
              <w:rPr>
                <w:bCs/>
              </w:rPr>
              <w:t xml:space="preserve">Moderate” but due </w:t>
            </w:r>
            <w:r>
              <w:rPr>
                <w:bCs/>
              </w:rPr>
              <w:t xml:space="preserve">to the </w:t>
            </w:r>
            <w:r w:rsidRPr="00456351">
              <w:rPr>
                <w:bCs/>
              </w:rPr>
              <w:t xml:space="preserve">Questions 6.1 and 6.3 </w:t>
            </w:r>
            <w:r w:rsidRPr="00456351">
              <w:rPr>
                <w:bCs/>
              </w:rPr>
              <w:t>response</w:t>
            </w:r>
            <w:r w:rsidRPr="00456351">
              <w:rPr>
                <w:bCs/>
              </w:rPr>
              <w:t>s</w:t>
            </w:r>
            <w:r>
              <w:rPr>
                <w:bCs/>
              </w:rPr>
              <w:t xml:space="preserve">, as indicated in SESP, this risk is </w:t>
            </w:r>
            <w:r w:rsidR="00C11B85">
              <w:rPr>
                <w:bCs/>
              </w:rPr>
              <w:t xml:space="preserve">considered a ”Substantial” </w:t>
            </w:r>
          </w:p>
        </w:tc>
        <w:tc>
          <w:tcPr>
            <w:tcW w:w="2558" w:type="dxa"/>
            <w:gridSpan w:val="2"/>
          </w:tcPr>
          <w:p w14:paraId="4B29698A" w14:textId="60305809" w:rsidR="00C35686" w:rsidRDefault="00116B86" w:rsidP="00116B86">
            <w:pPr>
              <w:rPr>
                <w:rFonts w:cs="Arial"/>
                <w:bCs/>
              </w:rPr>
            </w:pPr>
            <w:r>
              <w:rPr>
                <w:rFonts w:cs="Arial"/>
                <w:bCs/>
              </w:rPr>
              <w:lastRenderedPageBreak/>
              <w:t xml:space="preserve">The risk is rated as Substantial in line with the requirement to rate as </w:t>
            </w:r>
            <w:r>
              <w:rPr>
                <w:rFonts w:cs="Arial"/>
                <w:bCs/>
              </w:rPr>
              <w:lastRenderedPageBreak/>
              <w:t>minimum of “substantial” all risks referring to question 6.3. Non</w:t>
            </w:r>
            <w:r w:rsidR="00761FAA">
              <w:rPr>
                <w:rFonts w:cs="Arial"/>
                <w:bCs/>
              </w:rPr>
              <w:t>e</w:t>
            </w:r>
            <w:r>
              <w:rPr>
                <w:rFonts w:cs="Arial"/>
                <w:bCs/>
              </w:rPr>
              <w:t>theless,</w:t>
            </w:r>
            <w:r w:rsidR="00055A7A">
              <w:rPr>
                <w:rFonts w:cs="Arial"/>
                <w:bCs/>
              </w:rPr>
              <w:t xml:space="preserve"> </w:t>
            </w:r>
            <w:r>
              <w:rPr>
                <w:rFonts w:cs="Arial"/>
                <w:bCs/>
              </w:rPr>
              <w:t xml:space="preserve">there is a low likelihood that the project will negatively affect ethnic minorities and the risk would eventually be site-specific, limited in scale, and with a high degree of manageability, </w:t>
            </w:r>
            <w:proofErr w:type="gramStart"/>
            <w:r>
              <w:rPr>
                <w:rFonts w:cs="Arial"/>
                <w:bCs/>
              </w:rPr>
              <w:t>reversibility</w:t>
            </w:r>
            <w:proofErr w:type="gramEnd"/>
            <w:r>
              <w:rPr>
                <w:rFonts w:cs="Arial"/>
                <w:bCs/>
              </w:rPr>
              <w:t xml:space="preserve"> and community involvement. </w:t>
            </w:r>
          </w:p>
          <w:p w14:paraId="2CFBDC89" w14:textId="0EC2BBD0" w:rsidR="00116B86" w:rsidRPr="00456351" w:rsidRDefault="00116B86" w:rsidP="00116B86">
            <w:pPr>
              <w:rPr>
                <w:rFonts w:ascii="Times New Roman" w:eastAsia="Times New Roman" w:hAnsi="Times New Roman" w:cs="Times New Roman"/>
                <w:sz w:val="24"/>
                <w:szCs w:val="24"/>
                <w:lang w:val="it-IT" w:eastAsia="it-IT"/>
              </w:rPr>
            </w:pPr>
            <w:r>
              <w:rPr>
                <w:rFonts w:cs="Arial"/>
                <w:bCs/>
              </w:rPr>
              <w:t>The project</w:t>
            </w:r>
            <w:r w:rsidRPr="00D97933">
              <w:rPr>
                <w:rFonts w:cs="Arial"/>
                <w:bCs/>
              </w:rPr>
              <w:t xml:space="preserve"> will </w:t>
            </w:r>
            <w:r>
              <w:rPr>
                <w:rFonts w:cs="Arial"/>
                <w:bCs/>
              </w:rPr>
              <w:t xml:space="preserve">develop </w:t>
            </w:r>
            <w:r w:rsidRPr="004F2A55">
              <w:t>Community conservation agreement</w:t>
            </w:r>
            <w:r w:rsidR="00290633">
              <w:t>s</w:t>
            </w:r>
            <w:r>
              <w:t xml:space="preserve"> based on</w:t>
            </w:r>
            <w:r w:rsidR="00761FAA">
              <w:t xml:space="preserve"> a</w:t>
            </w:r>
            <w:r>
              <w:t xml:space="preserve"> </w:t>
            </w:r>
            <w:r w:rsidRPr="0074201A">
              <w:t>‘win-win’ model to mitigate conflict between conservation actions </w:t>
            </w:r>
          </w:p>
          <w:p w14:paraId="09F38EFF" w14:textId="39AE4110" w:rsidR="00116B86" w:rsidRDefault="00116B86" w:rsidP="00116B86">
            <w:pPr>
              <w:rPr>
                <w:rFonts w:cs="Arial"/>
                <w:bCs/>
              </w:rPr>
            </w:pPr>
            <w:r w:rsidRPr="0074201A">
              <w:t>and indigenous people’s livelihoods.</w:t>
            </w:r>
            <w:r>
              <w:t xml:space="preserve"> As outlined in the Indigenous people plan</w:t>
            </w:r>
            <w:r w:rsidR="009836B5">
              <w:t>ning Framework</w:t>
            </w:r>
            <w:r>
              <w:t xml:space="preserve">, conservation agreements will be aligned with </w:t>
            </w:r>
            <w:r w:rsidRPr="004F2A55">
              <w:t>Free Prior and Informed Consent (FPIC)</w:t>
            </w:r>
            <w:r>
              <w:t xml:space="preserve"> principles, which will exclude </w:t>
            </w:r>
            <w:proofErr w:type="gramStart"/>
            <w:r>
              <w:t>that unintended adverse impacts</w:t>
            </w:r>
            <w:proofErr w:type="gramEnd"/>
            <w:r>
              <w:t xml:space="preserve"> occur to ethnic minorities. </w:t>
            </w:r>
          </w:p>
          <w:p w14:paraId="033483A8" w14:textId="0AA00FC0" w:rsidR="00116B86" w:rsidRPr="004B3E18" w:rsidRDefault="00116B86" w:rsidP="00116B86">
            <w:pPr>
              <w:rPr>
                <w:b/>
              </w:rPr>
            </w:pPr>
          </w:p>
        </w:tc>
        <w:tc>
          <w:tcPr>
            <w:tcW w:w="4770" w:type="dxa"/>
            <w:gridSpan w:val="4"/>
          </w:tcPr>
          <w:p w14:paraId="24A04756" w14:textId="39303BA1" w:rsidR="00116B86" w:rsidRDefault="00CA688E" w:rsidP="00116B86">
            <w:pPr>
              <w:rPr>
                <w:rFonts w:cs="Arial"/>
                <w:bCs/>
              </w:rPr>
            </w:pPr>
            <w:r w:rsidRPr="0074201A">
              <w:rPr>
                <w:b/>
              </w:rPr>
              <w:lastRenderedPageBreak/>
              <w:t>Assessment</w:t>
            </w:r>
            <w:r w:rsidR="00116B86">
              <w:t>:</w:t>
            </w:r>
            <w:r>
              <w:t xml:space="preserve"> </w:t>
            </w:r>
            <w:r>
              <w:br/>
            </w:r>
            <w:r w:rsidR="00662DF4">
              <w:t xml:space="preserve">There </w:t>
            </w:r>
            <w:r w:rsidR="00290633">
              <w:t>is one</w:t>
            </w:r>
            <w:r w:rsidR="00662DF4">
              <w:t xml:space="preserve"> ethnic minorit</w:t>
            </w:r>
            <w:r w:rsidR="00290633">
              <w:t>y group</w:t>
            </w:r>
            <w:r w:rsidR="00662DF4">
              <w:t xml:space="preserve"> located in the </w:t>
            </w:r>
            <w:r w:rsidR="00290633">
              <w:t xml:space="preserve">pilot wetland parks, namely the Yi people in near the </w:t>
            </w:r>
            <w:r w:rsidR="00290633">
              <w:lastRenderedPageBreak/>
              <w:t>Qionghai National Wetland Park</w:t>
            </w:r>
            <w:r w:rsidR="004F2A55" w:rsidRPr="004F2A55">
              <w:t xml:space="preserve"> in Liangshan Yi Autonomous Prefecture. Around 80% people of the </w:t>
            </w:r>
            <w:r w:rsidR="0074201A" w:rsidRPr="004F2A55">
              <w:t>communities around</w:t>
            </w:r>
            <w:r w:rsidR="004F2A55" w:rsidRPr="004F2A55">
              <w:t xml:space="preserve"> Qionghai Wetland are Yi ethnic people. </w:t>
            </w:r>
            <w:r w:rsidR="00662DF4" w:rsidRPr="00662DF4">
              <w:t>There are about 30,000 –</w:t>
            </w:r>
            <w:r w:rsidR="0074201A">
              <w:t xml:space="preserve"> </w:t>
            </w:r>
            <w:r w:rsidR="00662DF4" w:rsidRPr="00662DF4">
              <w:t>40,000</w:t>
            </w:r>
            <w:r w:rsidR="00662DF4">
              <w:t xml:space="preserve"> </w:t>
            </w:r>
            <w:r w:rsidR="00662DF4" w:rsidRPr="00662DF4">
              <w:t>Yi People liv</w:t>
            </w:r>
            <w:r w:rsidR="00761FAA">
              <w:t>ing</w:t>
            </w:r>
            <w:r w:rsidR="00662DF4" w:rsidRPr="00662DF4">
              <w:t xml:space="preserve"> in the 4 mountainous townships around </w:t>
            </w:r>
            <w:proofErr w:type="spellStart"/>
            <w:r w:rsidR="00662DF4" w:rsidRPr="00662DF4">
              <w:t>Xichang-Qionghai</w:t>
            </w:r>
            <w:proofErr w:type="spellEnd"/>
            <w:r w:rsidR="00662DF4" w:rsidRPr="00662DF4">
              <w:t xml:space="preserve"> Wetland. </w:t>
            </w:r>
            <w:r w:rsidR="00116B86">
              <w:rPr>
                <w:rFonts w:cs="Arial"/>
                <w:bCs/>
              </w:rPr>
              <w:t>E</w:t>
            </w:r>
            <w:r w:rsidR="00116B86" w:rsidRPr="00D97933">
              <w:rPr>
                <w:rFonts w:cs="Arial"/>
                <w:bCs/>
              </w:rPr>
              <w:t xml:space="preserve">thnic minority groups are generally well represented in the village and township councils in China, and in many cases whole villages and townships are from one </w:t>
            </w:r>
            <w:r w:rsidR="00116B86">
              <w:rPr>
                <w:rFonts w:cs="Arial"/>
                <w:bCs/>
              </w:rPr>
              <w:t>minority group</w:t>
            </w:r>
            <w:r w:rsidR="00116B86" w:rsidRPr="00D97933">
              <w:rPr>
                <w:rFonts w:cs="Arial"/>
                <w:bCs/>
              </w:rPr>
              <w:t>.</w:t>
            </w:r>
          </w:p>
          <w:p w14:paraId="0862E385" w14:textId="77777777" w:rsidR="00EE7451" w:rsidRDefault="00662DF4" w:rsidP="00EE7451">
            <w:r w:rsidRPr="00662DF4">
              <w:t xml:space="preserve">According to official statistics, Yi people </w:t>
            </w:r>
            <w:r>
              <w:t xml:space="preserve">have a lower </w:t>
            </w:r>
            <w:r w:rsidRPr="00662DF4">
              <w:t xml:space="preserve">annual </w:t>
            </w:r>
            <w:r w:rsidR="000F523A">
              <w:t xml:space="preserve">income </w:t>
            </w:r>
            <w:r>
              <w:t>compared to other</w:t>
            </w:r>
            <w:r w:rsidRPr="00662DF4">
              <w:t xml:space="preserve"> farmers living in around wetland.</w:t>
            </w:r>
            <w:r w:rsidR="00EE7451" w:rsidRPr="00D81245">
              <w:t xml:space="preserve"> </w:t>
            </w:r>
          </w:p>
          <w:p w14:paraId="4157FEBB" w14:textId="77777777" w:rsidR="00EE7451" w:rsidRDefault="00EE7451" w:rsidP="00EE7451"/>
          <w:p w14:paraId="35B17363" w14:textId="706A5AF6" w:rsidR="00EE7451" w:rsidRDefault="00EE7451" w:rsidP="00EE7451">
            <w:r w:rsidRPr="00D81245">
              <w:t>The project strategy includes formulation and implementation of innovative conservation agreements between the protected areas and local communities for sustainable utilization of wetland resources and genuine community involvement in the conservation of wetland biodiversity and ecosystems. A</w:t>
            </w:r>
            <w:r>
              <w:t>lternative livelihood ventures will include</w:t>
            </w:r>
            <w:r w:rsidRPr="00D81245">
              <w:t xml:space="preserve"> </w:t>
            </w:r>
            <w:r w:rsidRPr="00456351">
              <w:t>sustainable wetland business, eco-friendly utilization of wetland resources</w:t>
            </w:r>
            <w:r>
              <w:t xml:space="preserve"> and</w:t>
            </w:r>
            <w:r w:rsidRPr="00456351">
              <w:t xml:space="preserve"> </w:t>
            </w:r>
            <w:r>
              <w:t>ecotourism.</w:t>
            </w:r>
          </w:p>
          <w:p w14:paraId="5D379ACD" w14:textId="309A0A61" w:rsidR="00CA688E" w:rsidRDefault="00CA688E" w:rsidP="004F2A55"/>
          <w:p w14:paraId="7E6FFBFD" w14:textId="7DD4BF1C" w:rsidR="00383742" w:rsidRPr="00383742" w:rsidRDefault="004B7117" w:rsidP="00383742">
            <w:pPr>
              <w:rPr>
                <w:rFonts w:ascii="Times New Roman" w:eastAsia="Times New Roman" w:hAnsi="Times New Roman" w:cs="Times New Roman"/>
                <w:sz w:val="24"/>
                <w:szCs w:val="24"/>
                <w:lang w:val="it-IT" w:eastAsia="it-IT"/>
              </w:rPr>
            </w:pPr>
            <w:r>
              <w:t xml:space="preserve">As per Standard 6 requirement, </w:t>
            </w:r>
            <w:r w:rsidR="009836B5">
              <w:t xml:space="preserve">mapping and </w:t>
            </w:r>
            <w:r w:rsidR="00C35686" w:rsidRPr="00456351">
              <w:t xml:space="preserve">stakeholder engagement with </w:t>
            </w:r>
            <w:r>
              <w:t xml:space="preserve">village representative of </w:t>
            </w:r>
            <w:r w:rsidR="00C35686" w:rsidRPr="00456351">
              <w:t xml:space="preserve">potentially affected </w:t>
            </w:r>
            <w:r>
              <w:t>ethnic minorities</w:t>
            </w:r>
            <w:r w:rsidR="00C35686" w:rsidRPr="00456351">
              <w:t xml:space="preserve"> </w:t>
            </w:r>
            <w:r>
              <w:t xml:space="preserve">was undertaken during </w:t>
            </w:r>
            <w:r w:rsidR="00383742">
              <w:t xml:space="preserve">early </w:t>
            </w:r>
            <w:r>
              <w:t>project preparation</w:t>
            </w:r>
            <w:r w:rsidR="00EE7451" w:rsidRPr="00456351">
              <w:footnoteReference w:id="1"/>
            </w:r>
            <w:r>
              <w:t xml:space="preserve"> </w:t>
            </w:r>
            <w:r w:rsidR="00C35686" w:rsidRPr="00456351">
              <w:t>to understand their preferences, views and concerns</w:t>
            </w:r>
            <w:r>
              <w:t>.</w:t>
            </w:r>
            <w:r w:rsidR="00EE7451">
              <w:t xml:space="preserve"> </w:t>
            </w:r>
          </w:p>
          <w:p w14:paraId="7984FF8B" w14:textId="26E5F314" w:rsidR="00C35686" w:rsidRPr="00EE7451" w:rsidRDefault="004B7117" w:rsidP="00C35686">
            <w:r>
              <w:t>E</w:t>
            </w:r>
            <w:r w:rsidR="00C35686" w:rsidRPr="00C35686">
              <w:t>xpected risks and impact</w:t>
            </w:r>
            <w:r w:rsidR="00C35686" w:rsidRPr="004B7117">
              <w:t>s are limited</w:t>
            </w:r>
            <w:r w:rsidR="00C35686" w:rsidRPr="00EE7451">
              <w:t xml:space="preserve"> in scale, can be identified with a reasonable degree of certainty, and can be addressed through application of standard good practice and targeted assessments such as the </w:t>
            </w:r>
            <w:r w:rsidRPr="0070656D">
              <w:t>Indigenous</w:t>
            </w:r>
            <w:r w:rsidR="00C35686" w:rsidRPr="0070656D">
              <w:t xml:space="preserve"> People Planning Framework (IPPF).</w:t>
            </w:r>
            <w:r w:rsidR="0070656D">
              <w:t xml:space="preserve"> </w:t>
            </w:r>
          </w:p>
          <w:p w14:paraId="74E6FAD0" w14:textId="77777777" w:rsidR="00C35686" w:rsidRDefault="00C35686" w:rsidP="004F2A55"/>
          <w:p w14:paraId="112B81D4" w14:textId="77777777" w:rsidR="00CA688E" w:rsidRPr="00CA688E" w:rsidRDefault="00CA688E" w:rsidP="00F91CF3"/>
          <w:p w14:paraId="17925FEF" w14:textId="77777777" w:rsidR="0074201A" w:rsidRDefault="004F2A55" w:rsidP="004F2A55">
            <w:r w:rsidRPr="0074201A">
              <w:rPr>
                <w:b/>
              </w:rPr>
              <w:t>Management</w:t>
            </w:r>
            <w:r>
              <w:t>:</w:t>
            </w:r>
            <w:r w:rsidRPr="004F2A55">
              <w:t xml:space="preserve"> </w:t>
            </w:r>
          </w:p>
          <w:p w14:paraId="5240D204" w14:textId="0A6C5D0B" w:rsidR="00116B86" w:rsidRDefault="0074201A" w:rsidP="00116B86">
            <w:r w:rsidRPr="004F2A55">
              <w:t xml:space="preserve">This project is taking a participatory approach for </w:t>
            </w:r>
            <w:r w:rsidR="00116B86" w:rsidRPr="004F2A55">
              <w:t>communities’</w:t>
            </w:r>
            <w:r w:rsidRPr="004F2A55">
              <w:t xml:space="preserve"> involvement. Community conservation agreement</w:t>
            </w:r>
            <w:r w:rsidR="00290633">
              <w:t>s</w:t>
            </w:r>
            <w:r w:rsidRPr="004F2A55">
              <w:t xml:space="preserve"> will be signed and </w:t>
            </w:r>
            <w:r w:rsidR="00116B86">
              <w:t>stakeholders</w:t>
            </w:r>
            <w:r w:rsidRPr="004F2A55">
              <w:t xml:space="preserve"> will be supported through trainings on participatory management. </w:t>
            </w:r>
            <w:r w:rsidR="00116B86" w:rsidRPr="0074201A">
              <w:t>The objective of conservation agreement</w:t>
            </w:r>
            <w:r w:rsidR="00290633">
              <w:t>s</w:t>
            </w:r>
            <w:r w:rsidR="00116B86" w:rsidRPr="0074201A">
              <w:t xml:space="preserve"> is to conserve biodiversity and wetland ecosystem through an incentive mechanism to local residents around the wetland parks. </w:t>
            </w:r>
            <w:r w:rsidR="00116B86" w:rsidRPr="0074201A">
              <w:lastRenderedPageBreak/>
              <w:t>The conservation agreement will explore a ‘win-win’ model to mitigate conflict between conservation actions </w:t>
            </w:r>
          </w:p>
          <w:p w14:paraId="78F5C365" w14:textId="4C2328CB" w:rsidR="00107109" w:rsidRPr="00107109" w:rsidRDefault="00116B86">
            <w:pPr>
              <w:rPr>
                <w:rFonts w:ascii="Times New Roman" w:eastAsia="Times New Roman" w:hAnsi="Times New Roman" w:cs="Times New Roman"/>
                <w:sz w:val="24"/>
                <w:szCs w:val="24"/>
                <w:lang w:val="it-IT" w:eastAsia="it-IT"/>
              </w:rPr>
            </w:pPr>
            <w:r w:rsidRPr="0074201A">
              <w:t>and indigenous people’s livelihoods.</w:t>
            </w:r>
            <w:r>
              <w:t xml:space="preserve"> </w:t>
            </w:r>
            <w:r w:rsidR="0074201A" w:rsidRPr="004F2A55">
              <w:t>This project will promote the model of community conservation agreement and community participatory management framework to the provincial level and wetland parks in the province.</w:t>
            </w:r>
            <w:r w:rsidR="0074201A">
              <w:t xml:space="preserve"> </w:t>
            </w:r>
            <w:r w:rsidR="0074201A" w:rsidRPr="004F2A55">
              <w:t>As part of the community conservation agreement process,</w:t>
            </w:r>
            <w:r w:rsidRPr="004F2A55">
              <w:t xml:space="preserve"> </w:t>
            </w:r>
            <w:r>
              <w:t>t</w:t>
            </w:r>
            <w:r w:rsidRPr="004F2A55">
              <w:t>he affected Yi people</w:t>
            </w:r>
            <w:r w:rsidR="0074201A" w:rsidRPr="004F2A55">
              <w:t xml:space="preserve"> </w:t>
            </w:r>
            <w:r>
              <w:t xml:space="preserve">will provide </w:t>
            </w:r>
            <w:r w:rsidRPr="004F2A55">
              <w:t xml:space="preserve">views and obtain their </w:t>
            </w:r>
            <w:r w:rsidR="0074201A" w:rsidRPr="004F2A55">
              <w:t xml:space="preserve">Free Prior and Informed Consent (FPIC) </w:t>
            </w:r>
            <w:r w:rsidRPr="004F2A55">
              <w:t>for project activities affecting them</w:t>
            </w:r>
            <w:r>
              <w:t>.</w:t>
            </w:r>
            <w:r w:rsidRPr="004F2A55">
              <w:t xml:space="preserve"> </w:t>
            </w:r>
            <w:r>
              <w:t xml:space="preserve">The process is outlined in the </w:t>
            </w:r>
            <w:r w:rsidRPr="004F2A55">
              <w:t>Indigenous Peoples Plan</w:t>
            </w:r>
            <w:r w:rsidR="00AD3369">
              <w:t>ning Framework</w:t>
            </w:r>
            <w:r w:rsidRPr="004F2A55">
              <w:t xml:space="preserve"> (IPP</w:t>
            </w:r>
            <w:r w:rsidR="00AD3369">
              <w:t>F</w:t>
            </w:r>
            <w:r w:rsidRPr="004F2A55">
              <w:t xml:space="preserve">) </w:t>
            </w:r>
            <w:r>
              <w:t xml:space="preserve">which describes </w:t>
            </w:r>
            <w:r w:rsidRPr="004F2A55">
              <w:t>measures to avoid adverse impacts and enhance culturally appropriate benefits in the project.</w:t>
            </w:r>
            <w:r w:rsidR="004F2A55" w:rsidRPr="004F2A55">
              <w:t xml:space="preserve"> The whole process wi</w:t>
            </w:r>
            <w:r>
              <w:t>ll be documented and monitored</w:t>
            </w:r>
            <w:r w:rsidR="004F2A55" w:rsidRPr="004F2A55">
              <w:t>.</w:t>
            </w:r>
            <w:r w:rsidR="004F2A55">
              <w:t xml:space="preserve"> </w:t>
            </w:r>
            <w:r w:rsidR="009836B5">
              <w:t xml:space="preserve">In compliance with </w:t>
            </w:r>
            <w:r w:rsidR="00107109">
              <w:t>Standard 6 (section 3.3. d</w:t>
            </w:r>
            <w:r w:rsidR="00107109" w:rsidRPr="00D26032">
              <w:t>etermining the safeguard instrument required to ensure compliance</w:t>
            </w:r>
            <w:r w:rsidR="00107109">
              <w:t>)</w:t>
            </w:r>
            <w:r w:rsidR="00107109" w:rsidRPr="00D26032">
              <w:t xml:space="preserve"> </w:t>
            </w:r>
            <w:r w:rsidR="009836B5">
              <w:t xml:space="preserve">since </w:t>
            </w:r>
            <w:r w:rsidR="00107109">
              <w:t>e</w:t>
            </w:r>
            <w:r w:rsidR="00107109" w:rsidRPr="00C35686">
              <w:t>xpected risks and impact</w:t>
            </w:r>
            <w:r w:rsidR="00107109" w:rsidRPr="004B7117">
              <w:t>s are limited</w:t>
            </w:r>
            <w:r w:rsidR="00107109" w:rsidRPr="00EE7451">
              <w:t xml:space="preserve"> in scale</w:t>
            </w:r>
            <w:r w:rsidR="00107109">
              <w:t xml:space="preserve">, CPAR -5 could be considered a </w:t>
            </w:r>
            <w:r w:rsidR="00107109" w:rsidRPr="00456351">
              <w:t>straightforward Moderate Risk project</w:t>
            </w:r>
            <w:r w:rsidR="00107109">
              <w:t xml:space="preserve"> and the Scoped ESMF/ESIA is not deemed necessary.</w:t>
            </w:r>
          </w:p>
          <w:p w14:paraId="06239EBB" w14:textId="1B9E03D1" w:rsidR="00107109" w:rsidRDefault="00107109" w:rsidP="00107109"/>
          <w:p w14:paraId="10AB690D" w14:textId="776FEA23" w:rsidR="00CF4F9F" w:rsidRPr="00CA688E" w:rsidRDefault="00CF4F9F" w:rsidP="00107109"/>
        </w:tc>
      </w:tr>
      <w:tr w:rsidR="005E5F0D" w:rsidRPr="004B3E18" w14:paraId="1CC1CDC6" w14:textId="77777777" w:rsidTr="00116B86">
        <w:tc>
          <w:tcPr>
            <w:tcW w:w="3505" w:type="dxa"/>
            <w:vAlign w:val="center"/>
          </w:tcPr>
          <w:p w14:paraId="31F79568" w14:textId="2D1EAC4B" w:rsidR="0074201A" w:rsidRPr="00116B86" w:rsidRDefault="009C66A0" w:rsidP="00116B86">
            <w:pPr>
              <w:spacing w:before="60" w:after="60"/>
              <w:rPr>
                <w:rFonts w:eastAsia="Times New Roman"/>
                <w:bCs/>
                <w:color w:val="000000"/>
              </w:rPr>
            </w:pPr>
            <w:r w:rsidRPr="00D97933">
              <w:rPr>
                <w:rFonts w:eastAsia="Times New Roman" w:cs="Arial"/>
                <w:b/>
              </w:rPr>
              <w:lastRenderedPageBreak/>
              <w:t xml:space="preserve">Risk 2: </w:t>
            </w:r>
            <w:r w:rsidR="00A94197">
              <w:rPr>
                <w:rFonts w:eastAsia="Times New Roman" w:cs="Arial"/>
                <w:bCs/>
              </w:rPr>
              <w:t xml:space="preserve">The Project entails </w:t>
            </w:r>
            <w:r w:rsidR="00A94197" w:rsidRPr="004B3E18">
              <w:rPr>
                <w:rFonts w:eastAsia="Times New Roman"/>
                <w:bCs/>
                <w:color w:val="000000"/>
              </w:rPr>
              <w:t>activities within or adjacent to sensitive areas, including legally protected areas, areas proposed for protection, or recognized a</w:t>
            </w:r>
            <w:r w:rsidR="00116B86">
              <w:rPr>
                <w:rFonts w:eastAsia="Times New Roman"/>
                <w:bCs/>
                <w:color w:val="000000"/>
              </w:rPr>
              <w:t xml:space="preserve">s such by authoritative sources. These sensitive areas are currently affected by </w:t>
            </w:r>
            <w:r w:rsidR="0074201A" w:rsidRPr="004B3E18">
              <w:rPr>
                <w:rFonts w:eastAsia="Times New Roman"/>
              </w:rPr>
              <w:t>the release of pollutants to the environment due to routine or non-routine circumstances with the potential for adverse local</w:t>
            </w:r>
            <w:r w:rsidR="00116B86">
              <w:rPr>
                <w:rFonts w:eastAsia="Times New Roman"/>
              </w:rPr>
              <w:t xml:space="preserve"> impacts.</w:t>
            </w:r>
            <w:r w:rsidR="00116B86" w:rsidRPr="00116B86">
              <w:rPr>
                <w:rFonts w:eastAsia="Times New Roman"/>
                <w:bCs/>
                <w:color w:val="000000"/>
              </w:rPr>
              <w:t xml:space="preserve"> </w:t>
            </w:r>
          </w:p>
          <w:p w14:paraId="18FB15A7" w14:textId="77777777" w:rsidR="00116B86" w:rsidRDefault="00116B86" w:rsidP="00116B86">
            <w:pPr>
              <w:spacing w:before="60" w:after="60"/>
              <w:rPr>
                <w:rFonts w:cs="Arial"/>
                <w:b/>
                <w:u w:val="single"/>
              </w:rPr>
            </w:pPr>
          </w:p>
          <w:p w14:paraId="464836E3" w14:textId="77777777" w:rsidR="00116B86" w:rsidRPr="00D97933" w:rsidRDefault="00116B86" w:rsidP="00116B86">
            <w:pPr>
              <w:spacing w:before="60" w:after="60"/>
              <w:rPr>
                <w:rFonts w:cs="Arial"/>
                <w:b/>
                <w:u w:val="single"/>
              </w:rPr>
            </w:pPr>
            <w:r w:rsidRPr="00D97933">
              <w:rPr>
                <w:rFonts w:cs="Arial"/>
                <w:b/>
                <w:u w:val="single"/>
              </w:rPr>
              <w:t>Overarching Principle: Leave No One Behind:</w:t>
            </w:r>
          </w:p>
          <w:p w14:paraId="5B6E6BBE" w14:textId="42C25248" w:rsidR="00116B86" w:rsidRPr="00D97933" w:rsidRDefault="00116B86" w:rsidP="00116B86">
            <w:pPr>
              <w:spacing w:before="60" w:after="60"/>
              <w:rPr>
                <w:rFonts w:cs="Arial"/>
                <w:bCs/>
              </w:rPr>
            </w:pPr>
            <w:r w:rsidRPr="00D97933">
              <w:rPr>
                <w:rFonts w:cs="Arial"/>
                <w:b/>
              </w:rPr>
              <w:t>Human Rights</w:t>
            </w:r>
            <w:r w:rsidRPr="00D97933">
              <w:rPr>
                <w:rFonts w:cs="Arial"/>
                <w:bCs/>
              </w:rPr>
              <w:t xml:space="preserve"> (Question </w:t>
            </w:r>
            <w:r>
              <w:rPr>
                <w:rFonts w:cs="Arial"/>
                <w:bCs/>
              </w:rPr>
              <w:t>P.11</w:t>
            </w:r>
            <w:r w:rsidRPr="00D97933">
              <w:rPr>
                <w:rFonts w:cs="Arial"/>
                <w:bCs/>
              </w:rPr>
              <w:t>)</w:t>
            </w:r>
          </w:p>
          <w:p w14:paraId="6855FFEE" w14:textId="77777777" w:rsidR="00116B86" w:rsidRDefault="00116B86" w:rsidP="00116B86">
            <w:pPr>
              <w:spacing w:before="60" w:after="60"/>
              <w:rPr>
                <w:rFonts w:cs="Arial"/>
                <w:b/>
                <w:u w:val="single"/>
              </w:rPr>
            </w:pPr>
          </w:p>
          <w:p w14:paraId="6BA6F036" w14:textId="77777777" w:rsidR="00116B86" w:rsidRPr="00D97933" w:rsidRDefault="00116B86" w:rsidP="00116B86">
            <w:pPr>
              <w:spacing w:before="60" w:after="60"/>
              <w:rPr>
                <w:rFonts w:cs="Arial"/>
                <w:b/>
              </w:rPr>
            </w:pPr>
            <w:r w:rsidRPr="00D97933">
              <w:rPr>
                <w:rFonts w:cs="Arial"/>
                <w:b/>
                <w:u w:val="single"/>
              </w:rPr>
              <w:t>Project-Level Standards</w:t>
            </w:r>
            <w:r w:rsidRPr="00D97933">
              <w:rPr>
                <w:rFonts w:cs="Arial"/>
                <w:b/>
              </w:rPr>
              <w:t xml:space="preserve">: </w:t>
            </w:r>
          </w:p>
          <w:p w14:paraId="7E5A36CF" w14:textId="77777777" w:rsidR="00116B86" w:rsidRPr="00D97933" w:rsidRDefault="00116B86" w:rsidP="00116B86">
            <w:pPr>
              <w:spacing w:before="60" w:after="60"/>
              <w:rPr>
                <w:rFonts w:eastAsia="Times New Roman" w:cs="Arial"/>
                <w:b/>
              </w:rPr>
            </w:pPr>
          </w:p>
          <w:p w14:paraId="71D6B9B2" w14:textId="77777777" w:rsidR="00116B86" w:rsidRDefault="00116B86" w:rsidP="00116B86">
            <w:pPr>
              <w:spacing w:before="60" w:after="60"/>
              <w:rPr>
                <w:rFonts w:cs="Arial"/>
                <w:bCs/>
              </w:rPr>
            </w:pPr>
            <w:r>
              <w:rPr>
                <w:rFonts w:eastAsia="Times New Roman" w:cs="Arial"/>
                <w:b/>
              </w:rPr>
              <w:t>Standard 1</w:t>
            </w:r>
            <w:r w:rsidRPr="00D97933">
              <w:rPr>
                <w:rFonts w:eastAsia="Times New Roman" w:cs="Arial"/>
                <w:b/>
              </w:rPr>
              <w:t xml:space="preserve">: </w:t>
            </w:r>
            <w:r w:rsidRPr="004B3E18">
              <w:rPr>
                <w:rFonts w:eastAsia="Times New Roman"/>
                <w:b/>
              </w:rPr>
              <w:t xml:space="preserve">Biodiversity Conservation and Sustainable </w:t>
            </w:r>
            <w:hyperlink w:anchor="SustNatResManGlossary" w:history="1">
              <w:r w:rsidRPr="004B3E18">
                <w:rPr>
                  <w:rFonts w:eastAsia="Times New Roman"/>
                  <w:b/>
                </w:rPr>
                <w:t>Natural</w:t>
              </w:r>
            </w:hyperlink>
            <w:r w:rsidRPr="004B3E18">
              <w:rPr>
                <w:b/>
              </w:rPr>
              <w:t xml:space="preserve"> Resource Management</w:t>
            </w:r>
            <w:r w:rsidRPr="00D97933">
              <w:rPr>
                <w:rFonts w:cs="Arial"/>
                <w:bCs/>
              </w:rPr>
              <w:t xml:space="preserve"> </w:t>
            </w:r>
          </w:p>
          <w:p w14:paraId="5432B70E" w14:textId="1D3CC31D" w:rsidR="0074201A" w:rsidRDefault="00116B86" w:rsidP="00116B86">
            <w:pPr>
              <w:spacing w:before="60" w:after="60"/>
              <w:rPr>
                <w:rFonts w:cs="Arial"/>
                <w:bCs/>
              </w:rPr>
            </w:pPr>
            <w:r>
              <w:rPr>
                <w:rFonts w:cs="Arial"/>
                <w:bCs/>
              </w:rPr>
              <w:t xml:space="preserve">(Questions </w:t>
            </w:r>
            <w:r w:rsidR="004253A6">
              <w:rPr>
                <w:rFonts w:cs="Arial"/>
                <w:bCs/>
              </w:rPr>
              <w:t xml:space="preserve">1.1, </w:t>
            </w:r>
            <w:r w:rsidRPr="00D97933">
              <w:rPr>
                <w:rFonts w:cs="Arial"/>
                <w:bCs/>
              </w:rPr>
              <w:t>1</w:t>
            </w:r>
            <w:r>
              <w:rPr>
                <w:rFonts w:cs="Arial"/>
                <w:bCs/>
              </w:rPr>
              <w:t xml:space="preserve">.2, </w:t>
            </w:r>
            <w:r w:rsidR="004253A6">
              <w:rPr>
                <w:rFonts w:cs="Arial"/>
                <w:bCs/>
              </w:rPr>
              <w:t xml:space="preserve">1.4, </w:t>
            </w:r>
            <w:r>
              <w:rPr>
                <w:rFonts w:cs="Arial"/>
                <w:bCs/>
              </w:rPr>
              <w:t>1.6</w:t>
            </w:r>
            <w:r w:rsidR="004253A6">
              <w:rPr>
                <w:rFonts w:cs="Arial"/>
                <w:bCs/>
              </w:rPr>
              <w:t>, 1.8, 1.13</w:t>
            </w:r>
            <w:r w:rsidRPr="00D97933">
              <w:rPr>
                <w:rFonts w:cs="Arial"/>
                <w:bCs/>
              </w:rPr>
              <w:t>)</w:t>
            </w:r>
          </w:p>
          <w:p w14:paraId="38A57651" w14:textId="77777777" w:rsidR="00116B86" w:rsidRDefault="00116B86" w:rsidP="00116B86">
            <w:pPr>
              <w:spacing w:before="60" w:after="60"/>
              <w:rPr>
                <w:rFonts w:cs="Arial"/>
                <w:bCs/>
              </w:rPr>
            </w:pPr>
          </w:p>
          <w:p w14:paraId="411BA184" w14:textId="5C100AEF" w:rsidR="00116B86" w:rsidRDefault="00116B86" w:rsidP="00116B86">
            <w:pPr>
              <w:spacing w:before="60" w:after="60"/>
              <w:rPr>
                <w:rFonts w:cs="Arial"/>
                <w:bCs/>
              </w:rPr>
            </w:pPr>
            <w:r w:rsidRPr="004B3E18">
              <w:rPr>
                <w:rFonts w:eastAsia="Times New Roman"/>
                <w:b/>
              </w:rPr>
              <w:lastRenderedPageBreak/>
              <w:t xml:space="preserve">Standard 3: Community Health, Safety and </w:t>
            </w:r>
            <w:r>
              <w:rPr>
                <w:rFonts w:eastAsia="Times New Roman"/>
                <w:b/>
              </w:rPr>
              <w:t>Security</w:t>
            </w:r>
          </w:p>
          <w:p w14:paraId="4DCC1F69" w14:textId="4D2A02F7" w:rsidR="00116B86" w:rsidRPr="00456351" w:rsidRDefault="00116B86" w:rsidP="00456351">
            <w:pPr>
              <w:rPr>
                <w:rFonts w:eastAsia="Times New Roman"/>
                <w:b/>
              </w:rPr>
            </w:pPr>
            <w:r>
              <w:rPr>
                <w:rFonts w:cs="Arial"/>
                <w:bCs/>
              </w:rPr>
              <w:t xml:space="preserve">(Questions </w:t>
            </w:r>
            <w:r w:rsidR="004253A6">
              <w:rPr>
                <w:rFonts w:eastAsia="Times New Roman"/>
                <w:b/>
              </w:rPr>
              <w:t xml:space="preserve">3.1, 3.2, 3.4, </w:t>
            </w:r>
            <w:r>
              <w:rPr>
                <w:rFonts w:eastAsia="Times New Roman"/>
              </w:rPr>
              <w:t>3.6)</w:t>
            </w:r>
            <w:r>
              <w:rPr>
                <w:rFonts w:eastAsia="Times New Roman"/>
              </w:rPr>
              <w:tab/>
            </w:r>
          </w:p>
          <w:p w14:paraId="2ADDCFB2" w14:textId="77777777" w:rsidR="00BD0023" w:rsidRDefault="00BD0023" w:rsidP="00116B86">
            <w:pPr>
              <w:spacing w:before="60" w:after="60"/>
              <w:rPr>
                <w:rFonts w:eastAsia="Times New Roman"/>
              </w:rPr>
            </w:pPr>
          </w:p>
          <w:p w14:paraId="7A31103E" w14:textId="77777777" w:rsidR="00BD0023" w:rsidRDefault="00BD0023" w:rsidP="00116B86">
            <w:pPr>
              <w:spacing w:before="60" w:after="60"/>
              <w:rPr>
                <w:rFonts w:eastAsia="Times New Roman"/>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r>
              <w:rPr>
                <w:rFonts w:eastAsia="Times New Roman"/>
              </w:rPr>
              <w:t xml:space="preserve"> </w:t>
            </w:r>
          </w:p>
          <w:p w14:paraId="14989E0D" w14:textId="47490D17" w:rsidR="00BD0023" w:rsidRPr="004B3E18" w:rsidRDefault="00BD0023" w:rsidP="00116B86">
            <w:pPr>
              <w:spacing w:before="60" w:after="60"/>
              <w:rPr>
                <w:b/>
              </w:rPr>
            </w:pPr>
            <w:r>
              <w:rPr>
                <w:rFonts w:eastAsia="Times New Roman"/>
              </w:rPr>
              <w:t>(Question: 8</w:t>
            </w:r>
            <w:r w:rsidRPr="004B3E18">
              <w:rPr>
                <w:rFonts w:eastAsia="Times New Roman"/>
              </w:rPr>
              <w:t>.1</w:t>
            </w:r>
            <w:r>
              <w:rPr>
                <w:rFonts w:eastAsia="Times New Roman"/>
              </w:rPr>
              <w:t>)</w:t>
            </w:r>
          </w:p>
        </w:tc>
        <w:tc>
          <w:tcPr>
            <w:tcW w:w="1080" w:type="dxa"/>
          </w:tcPr>
          <w:p w14:paraId="3DF4224D" w14:textId="3600C07B" w:rsidR="005E5F0D" w:rsidRPr="004B3E18" w:rsidRDefault="005E5F0D" w:rsidP="00F91CF3">
            <w:pPr>
              <w:rPr>
                <w:rFonts w:cs="Minion Pro"/>
              </w:rPr>
            </w:pPr>
            <w:r w:rsidRPr="004B3E18">
              <w:rPr>
                <w:rFonts w:cs="Minion Pro"/>
              </w:rPr>
              <w:lastRenderedPageBreak/>
              <w:t xml:space="preserve">I = </w:t>
            </w:r>
            <w:r w:rsidR="00DB0177">
              <w:rPr>
                <w:rFonts w:cs="Minion Pro"/>
              </w:rPr>
              <w:t>4</w:t>
            </w:r>
          </w:p>
          <w:p w14:paraId="59D4CC0C" w14:textId="4B0C9650" w:rsidR="005E5F0D" w:rsidRPr="004B3E18" w:rsidRDefault="005E5F0D" w:rsidP="00DB0177">
            <w:r>
              <w:rPr>
                <w:rFonts w:cs="Minion Pro"/>
              </w:rPr>
              <w:t>L</w:t>
            </w:r>
            <w:r w:rsidRPr="004B3E18">
              <w:rPr>
                <w:rFonts w:cs="Minion Pro"/>
              </w:rPr>
              <w:t xml:space="preserve"> = </w:t>
            </w:r>
            <w:r w:rsidR="00DB0177">
              <w:rPr>
                <w:rFonts w:cs="Minion Pro"/>
              </w:rPr>
              <w:t>2</w:t>
            </w:r>
          </w:p>
        </w:tc>
        <w:tc>
          <w:tcPr>
            <w:tcW w:w="1222" w:type="dxa"/>
          </w:tcPr>
          <w:p w14:paraId="53A4CDA9" w14:textId="7059ECE2" w:rsidR="005E5F0D" w:rsidRPr="004B3E18" w:rsidRDefault="00BD0023" w:rsidP="00F91CF3">
            <w:pPr>
              <w:rPr>
                <w:b/>
              </w:rPr>
            </w:pPr>
            <w:r>
              <w:rPr>
                <w:b/>
              </w:rPr>
              <w:t>Moderate</w:t>
            </w:r>
          </w:p>
        </w:tc>
        <w:tc>
          <w:tcPr>
            <w:tcW w:w="2558" w:type="dxa"/>
            <w:gridSpan w:val="2"/>
          </w:tcPr>
          <w:p w14:paraId="7472BC69" w14:textId="1E456326" w:rsidR="004253A6" w:rsidRDefault="004A41BE" w:rsidP="004A41BE">
            <w:r>
              <w:t>T</w:t>
            </w:r>
            <w:r w:rsidR="00DB0177">
              <w:t xml:space="preserve">he project will not exacerbate current environmental conditions, the sensitivity of the intervention area </w:t>
            </w:r>
            <w:r>
              <w:t>combined with current unsustainable practices require</w:t>
            </w:r>
            <w:r w:rsidR="00DB0177">
              <w:t xml:space="preserve"> attention to avoid unintended damages. </w:t>
            </w:r>
          </w:p>
          <w:p w14:paraId="78603BF9" w14:textId="77777777" w:rsidR="004253A6" w:rsidRPr="004253A6" w:rsidRDefault="004253A6" w:rsidP="004253A6"/>
          <w:p w14:paraId="062E81CE" w14:textId="77777777" w:rsidR="004253A6" w:rsidRPr="004253A6" w:rsidRDefault="004253A6"/>
          <w:p w14:paraId="6272A98C" w14:textId="77777777" w:rsidR="004253A6" w:rsidRPr="004253A6" w:rsidRDefault="004253A6"/>
          <w:p w14:paraId="0AE27E15" w14:textId="77777777" w:rsidR="004253A6" w:rsidRPr="004253A6" w:rsidRDefault="004253A6"/>
          <w:p w14:paraId="1192A193" w14:textId="77777777" w:rsidR="004253A6" w:rsidRPr="004253A6" w:rsidRDefault="004253A6"/>
          <w:p w14:paraId="66F96AF7" w14:textId="414D43F1" w:rsidR="004253A6" w:rsidRDefault="004253A6" w:rsidP="004253A6"/>
          <w:p w14:paraId="1DC88BA4" w14:textId="1AD180F8" w:rsidR="004253A6" w:rsidRPr="00D26032" w:rsidRDefault="004253A6" w:rsidP="004253A6">
            <w:pPr>
              <w:rPr>
                <w:rFonts w:eastAsia="Times New Roman"/>
              </w:rPr>
            </w:pPr>
          </w:p>
          <w:p w14:paraId="31A1E6CC" w14:textId="77777777" w:rsidR="004253A6" w:rsidRDefault="004253A6" w:rsidP="004253A6">
            <w:pPr>
              <w:rPr>
                <w:rFonts w:eastAsia="Times New Roman"/>
                <w:b/>
              </w:rPr>
            </w:pPr>
          </w:p>
          <w:p w14:paraId="05B62617" w14:textId="77777777" w:rsidR="004253A6" w:rsidRDefault="004253A6" w:rsidP="004253A6">
            <w:pPr>
              <w:rPr>
                <w:rFonts w:eastAsia="Times New Roman"/>
                <w:b/>
              </w:rPr>
            </w:pPr>
          </w:p>
          <w:p w14:paraId="4C344F97" w14:textId="0DDE21EF" w:rsidR="005E5F0D" w:rsidRPr="004253A6" w:rsidRDefault="005E5F0D" w:rsidP="004253A6"/>
        </w:tc>
        <w:tc>
          <w:tcPr>
            <w:tcW w:w="4770" w:type="dxa"/>
            <w:gridSpan w:val="4"/>
          </w:tcPr>
          <w:p w14:paraId="73A17714" w14:textId="77777777" w:rsidR="005E5F0D" w:rsidRDefault="006F249A" w:rsidP="00F91CF3">
            <w:pPr>
              <w:rPr>
                <w:b/>
              </w:rPr>
            </w:pPr>
            <w:r>
              <w:rPr>
                <w:b/>
              </w:rPr>
              <w:t xml:space="preserve">Assessment: </w:t>
            </w:r>
          </w:p>
          <w:p w14:paraId="50E0AB7B" w14:textId="37EBCD47" w:rsidR="0074201A" w:rsidRDefault="00DB0177" w:rsidP="0074201A">
            <w:pPr>
              <w:jc w:val="both"/>
              <w:rPr>
                <w:rFonts w:eastAsia="FangSong" w:cs="Calibri"/>
                <w:lang w:eastAsia="zh-CN"/>
              </w:rPr>
            </w:pPr>
            <w:r w:rsidRPr="0074201A">
              <w:rPr>
                <w:rFonts w:eastAsia="FangSong" w:cs="Calibri"/>
                <w:lang w:eastAsia="zh-CN"/>
              </w:rPr>
              <w:t xml:space="preserve">Sichuan Province has not yet formulated </w:t>
            </w:r>
            <w:r w:rsidR="00290633">
              <w:rPr>
                <w:rFonts w:eastAsia="FangSong" w:cs="Calibri"/>
                <w:lang w:eastAsia="zh-CN"/>
              </w:rPr>
              <w:t>specific guidelines</w:t>
            </w:r>
            <w:r w:rsidR="00290633" w:rsidRPr="0074201A">
              <w:rPr>
                <w:rFonts w:eastAsia="FangSong" w:cs="Calibri"/>
                <w:lang w:eastAsia="zh-CN"/>
              </w:rPr>
              <w:t xml:space="preserve"> </w:t>
            </w:r>
            <w:r w:rsidRPr="0074201A">
              <w:rPr>
                <w:rFonts w:eastAsia="FangSong" w:cs="Calibri"/>
                <w:lang w:eastAsia="zh-CN"/>
              </w:rPr>
              <w:t>for practical wetland park management, which hinders the protection of wetlands and the sustainable use of wetland resources</w:t>
            </w:r>
            <w:r>
              <w:rPr>
                <w:rFonts w:eastAsia="FangSong" w:cs="Calibri"/>
                <w:lang w:eastAsia="zh-CN"/>
              </w:rPr>
              <w:t xml:space="preserve">. </w:t>
            </w:r>
            <w:r w:rsidR="006F249A">
              <w:rPr>
                <w:rStyle w:val="normaltextrun"/>
                <w:rFonts w:cs="Calibri"/>
                <w:color w:val="000000"/>
                <w:bdr w:val="none" w:sz="0" w:space="0" w:color="auto" w:frame="1"/>
              </w:rPr>
              <w:t>Industrial, agricultural and urban household sewage have resulted in environmental pollution; road construction, water utilization facilities and other infrastructure leads to the deterioration and loss of habitats; overgrazing results in the degradation of wetlands, and chaotic wetland tourism development has a tremendous negative impact on biodiversity.</w:t>
            </w:r>
            <w:r w:rsidR="0074201A">
              <w:rPr>
                <w:rStyle w:val="normaltextrun"/>
                <w:rFonts w:cs="Calibri"/>
                <w:color w:val="000000"/>
                <w:bdr w:val="none" w:sz="0" w:space="0" w:color="auto" w:frame="1"/>
              </w:rPr>
              <w:t xml:space="preserve"> </w:t>
            </w:r>
            <w:r w:rsidR="0074201A" w:rsidRPr="003E322C">
              <w:rPr>
                <w:rFonts w:eastAsia="FangSong" w:cs="Calibri"/>
                <w:lang w:eastAsia="zh-CN"/>
              </w:rPr>
              <w:t>In many cases, no effective measures are taken to avoid and mitigate the negative impact on biodiversity and ecosystems</w:t>
            </w:r>
            <w:r w:rsidR="0074201A">
              <w:rPr>
                <w:rFonts w:eastAsia="FangSong" w:cs="Calibri"/>
                <w:lang w:eastAsia="zh-CN"/>
              </w:rPr>
              <w:t>.</w:t>
            </w:r>
            <w:r w:rsidR="00141A40">
              <w:rPr>
                <w:rFonts w:eastAsia="FangSong" w:cs="Calibri"/>
                <w:lang w:eastAsia="zh-CN"/>
              </w:rPr>
              <w:t xml:space="preserve"> </w:t>
            </w:r>
            <w:r w:rsidR="004A41BE">
              <w:rPr>
                <w:rFonts w:eastAsia="FangSong" w:cs="Calibri"/>
                <w:lang w:eastAsia="zh-CN"/>
              </w:rPr>
              <w:t>And</w:t>
            </w:r>
            <w:r w:rsidR="00141A40">
              <w:rPr>
                <w:rFonts w:eastAsia="FangSong" w:cs="Calibri"/>
                <w:lang w:eastAsia="zh-CN"/>
              </w:rPr>
              <w:t xml:space="preserve"> </w:t>
            </w:r>
            <w:r w:rsidR="004A41BE">
              <w:rPr>
                <w:rFonts w:eastAsia="FangSong" w:cs="Calibri"/>
                <w:lang w:eastAsia="zh-CN"/>
              </w:rPr>
              <w:t xml:space="preserve">due </w:t>
            </w:r>
            <w:r w:rsidR="00141A40" w:rsidRPr="00141A40">
              <w:rPr>
                <w:rFonts w:eastAsia="FangSong" w:cs="Calibri"/>
                <w:lang w:eastAsia="zh-CN"/>
              </w:rPr>
              <w:t>to the lack of local residents’ intervention, wetlands are rapidly occupied by invasive alien species.</w:t>
            </w:r>
            <w:r w:rsidR="00141A40">
              <w:rPr>
                <w:rFonts w:eastAsia="FangSong" w:cs="Calibri"/>
                <w:lang w:eastAsia="zh-CN"/>
              </w:rPr>
              <w:t xml:space="preserve"> </w:t>
            </w:r>
          </w:p>
          <w:p w14:paraId="06B1918D" w14:textId="77777777" w:rsidR="004D4A80" w:rsidRDefault="004D4A80" w:rsidP="0074201A">
            <w:pPr>
              <w:jc w:val="both"/>
              <w:rPr>
                <w:rFonts w:eastAsia="FangSong" w:cs="Calibri"/>
                <w:lang w:eastAsia="zh-CN"/>
              </w:rPr>
            </w:pPr>
          </w:p>
          <w:p w14:paraId="724D5FAA" w14:textId="5060F15C" w:rsidR="004253A6" w:rsidRPr="00141A40" w:rsidRDefault="004253A6" w:rsidP="0074201A">
            <w:pPr>
              <w:jc w:val="both"/>
              <w:rPr>
                <w:rFonts w:eastAsia="FangSong" w:cs="Calibri"/>
                <w:lang w:eastAsia="zh-CN"/>
              </w:rPr>
            </w:pPr>
            <w:r>
              <w:rPr>
                <w:rFonts w:eastAsia="FangSong" w:cs="Calibri"/>
                <w:lang w:eastAsia="zh-CN"/>
              </w:rPr>
              <w:t xml:space="preserve">Finally, there is a very limited risk that </w:t>
            </w:r>
            <w:r w:rsidR="009836B5">
              <w:rPr>
                <w:rFonts w:eastAsia="FangSong" w:cs="Calibri"/>
                <w:lang w:eastAsia="zh-CN"/>
              </w:rPr>
              <w:t xml:space="preserve">the </w:t>
            </w:r>
            <w:r>
              <w:rPr>
                <w:rFonts w:eastAsia="FangSong" w:cs="Calibri"/>
                <w:lang w:eastAsia="zh-CN"/>
              </w:rPr>
              <w:t xml:space="preserve">purpose to sustainably improving livelihood condition through conservation agreements may be </w:t>
            </w:r>
            <w:r w:rsidR="004D4A80">
              <w:rPr>
                <w:rFonts w:eastAsia="FangSong" w:cs="Calibri"/>
                <w:lang w:eastAsia="zh-CN"/>
              </w:rPr>
              <w:t xml:space="preserve">misinterpreted, </w:t>
            </w:r>
            <w:r w:rsidR="004D4A80">
              <w:rPr>
                <w:rFonts w:eastAsia="Times New Roman"/>
              </w:rPr>
              <w:t>leading to negative environmental impacts to wetland resources.</w:t>
            </w:r>
          </w:p>
          <w:p w14:paraId="321DA4CF" w14:textId="77777777" w:rsidR="006F249A" w:rsidRDefault="006F249A" w:rsidP="00F91CF3">
            <w:pPr>
              <w:rPr>
                <w:b/>
              </w:rPr>
            </w:pPr>
          </w:p>
          <w:p w14:paraId="63ACDE04" w14:textId="77777777" w:rsidR="006F249A" w:rsidRDefault="006F249A" w:rsidP="00F91CF3">
            <w:pPr>
              <w:rPr>
                <w:b/>
              </w:rPr>
            </w:pPr>
            <w:r>
              <w:rPr>
                <w:b/>
              </w:rPr>
              <w:t>Management:</w:t>
            </w:r>
          </w:p>
          <w:p w14:paraId="766301B0" w14:textId="17962907" w:rsidR="00B8558A" w:rsidRDefault="00290633" w:rsidP="00B8558A">
            <w:pPr>
              <w:jc w:val="both"/>
              <w:rPr>
                <w:rFonts w:eastAsia="FangSong" w:cs="Calibri"/>
                <w:lang w:eastAsia="zh-CN"/>
              </w:rPr>
            </w:pPr>
            <w:r>
              <w:rPr>
                <w:rFonts w:eastAsia="FangSong" w:cs="Calibri"/>
                <w:lang w:eastAsia="zh-CN"/>
              </w:rPr>
              <w:t>T</w:t>
            </w:r>
            <w:r w:rsidR="00B8558A" w:rsidRPr="00212BBA">
              <w:rPr>
                <w:rFonts w:eastAsia="FangSong" w:cs="Calibri"/>
                <w:lang w:eastAsia="zh-CN"/>
              </w:rPr>
              <w:t>echnical guidelines will be developed</w:t>
            </w:r>
            <w:r>
              <w:rPr>
                <w:rFonts w:eastAsia="FangSong" w:cs="Calibri"/>
                <w:lang w:eastAsia="zh-CN"/>
              </w:rPr>
              <w:t xml:space="preserve"> to support</w:t>
            </w:r>
            <w:r w:rsidR="00B8558A" w:rsidRPr="00212BBA">
              <w:rPr>
                <w:rFonts w:eastAsia="FangSong" w:cs="Calibri"/>
                <w:lang w:eastAsia="zh-CN"/>
              </w:rPr>
              <w:t xml:space="preserve"> ecological impact assessments of wetland infrastructure construction projects. </w:t>
            </w:r>
          </w:p>
          <w:p w14:paraId="3B3C50C5" w14:textId="77777777" w:rsidR="004A41BE" w:rsidRDefault="004A41BE" w:rsidP="00B8558A">
            <w:pPr>
              <w:jc w:val="both"/>
              <w:rPr>
                <w:rFonts w:eastAsia="FangSong" w:cs="Calibri"/>
                <w:lang w:eastAsia="zh-CN"/>
              </w:rPr>
            </w:pPr>
          </w:p>
          <w:p w14:paraId="517CAF82" w14:textId="208CF425" w:rsidR="00BC6EE0" w:rsidRPr="00BC6EE0" w:rsidRDefault="00BC6EE0" w:rsidP="00BC6EE0">
            <w:pPr>
              <w:rPr>
                <w:rFonts w:eastAsia="FangSong" w:cs="Calibri"/>
                <w:lang w:eastAsia="zh-CN"/>
              </w:rPr>
            </w:pPr>
            <w:r>
              <w:rPr>
                <w:rFonts w:eastAsia="FangSong" w:cs="Calibri"/>
                <w:lang w:eastAsia="zh-CN"/>
              </w:rPr>
              <w:t>The project</w:t>
            </w:r>
            <w:r w:rsidRPr="00BC6EE0">
              <w:rPr>
                <w:rFonts w:eastAsia="FangSong" w:cs="Calibri"/>
                <w:lang w:eastAsia="zh-CN"/>
              </w:rPr>
              <w:t xml:space="preserve"> will help local communities to develop eco-friendly agricultural practices. The agricultural part will be built as a diversified system with </w:t>
            </w:r>
            <w:r w:rsidR="00EF3490">
              <w:rPr>
                <w:rFonts w:eastAsia="FangSong" w:cs="Calibri"/>
                <w:lang w:eastAsia="zh-CN"/>
              </w:rPr>
              <w:t xml:space="preserve">a </w:t>
            </w:r>
            <w:r w:rsidRPr="00BC6EE0">
              <w:rPr>
                <w:rFonts w:eastAsia="FangSong" w:cs="Calibri"/>
                <w:lang w:eastAsia="zh-CN"/>
              </w:rPr>
              <w:t>natural food chain to control pests. Besides</w:t>
            </w:r>
            <w:r w:rsidR="00EF3490">
              <w:rPr>
                <w:rFonts w:eastAsia="FangSong" w:cs="Calibri"/>
                <w:lang w:eastAsia="zh-CN"/>
              </w:rPr>
              <w:t xml:space="preserve"> </w:t>
            </w:r>
            <w:r w:rsidRPr="00BC6EE0">
              <w:rPr>
                <w:rFonts w:eastAsia="FangSong" w:cs="Calibri"/>
                <w:lang w:eastAsia="zh-CN"/>
              </w:rPr>
              <w:t>physical methods to control pests like light traps of insects, indigenous vegetal pesticides, and other potential eco-friendly management methods will be used.</w:t>
            </w:r>
          </w:p>
          <w:p w14:paraId="33F87444" w14:textId="77777777" w:rsidR="00116B86" w:rsidRDefault="00116B86" w:rsidP="00B8558A">
            <w:pPr>
              <w:jc w:val="both"/>
              <w:rPr>
                <w:rFonts w:eastAsia="FangSong" w:cs="Calibri"/>
                <w:lang w:eastAsia="zh-CN"/>
              </w:rPr>
            </w:pPr>
          </w:p>
          <w:p w14:paraId="0826C798" w14:textId="77777777" w:rsidR="0074201A" w:rsidRDefault="00116B86" w:rsidP="00AD3369">
            <w:pPr>
              <w:rPr>
                <w:rFonts w:eastAsia="FangSong" w:cs="Calibri"/>
                <w:lang w:eastAsia="zh-CN"/>
              </w:rPr>
            </w:pPr>
            <w:r w:rsidRPr="00116B86">
              <w:rPr>
                <w:rFonts w:eastAsia="FangSong" w:cs="Calibri"/>
                <w:lang w:eastAsia="zh-CN"/>
              </w:rPr>
              <w:t xml:space="preserve">As a result of considerable work </w:t>
            </w:r>
            <w:r w:rsidR="00BC6EE0">
              <w:rPr>
                <w:rFonts w:eastAsia="FangSong" w:cs="Calibri"/>
                <w:lang w:eastAsia="zh-CN"/>
              </w:rPr>
              <w:t xml:space="preserve">to reduce pesticides and contribute on the </w:t>
            </w:r>
            <w:r w:rsidRPr="00116B86">
              <w:rPr>
                <w:rFonts w:eastAsia="FangSong" w:cs="Calibri"/>
                <w:lang w:eastAsia="zh-CN"/>
              </w:rPr>
              <w:t>removal of al</w:t>
            </w:r>
            <w:r>
              <w:rPr>
                <w:rFonts w:eastAsia="FangSong" w:cs="Calibri"/>
                <w:lang w:eastAsia="zh-CN"/>
              </w:rPr>
              <w:t xml:space="preserve">ien and invasive species (AIS), a </w:t>
            </w:r>
            <w:proofErr w:type="gramStart"/>
            <w:r w:rsidR="00AD3369">
              <w:rPr>
                <w:rFonts w:eastAsia="FangSong" w:cs="Calibri"/>
                <w:lang w:eastAsia="zh-CN"/>
              </w:rPr>
              <w:t>specific</w:t>
            </w:r>
            <w:r>
              <w:rPr>
                <w:rFonts w:eastAsia="FangSong" w:cs="Calibri"/>
                <w:lang w:eastAsia="zh-CN"/>
              </w:rPr>
              <w:t xml:space="preserve"> </w:t>
            </w:r>
            <w:r w:rsidRPr="00116B86">
              <w:rPr>
                <w:rFonts w:eastAsia="FangSong" w:cs="Calibri"/>
                <w:lang w:eastAsia="zh-CN"/>
              </w:rPr>
              <w:t>guidelines</w:t>
            </w:r>
            <w:proofErr w:type="gramEnd"/>
            <w:r w:rsidRPr="00116B86">
              <w:rPr>
                <w:rFonts w:eastAsia="FangSong" w:cs="Calibri"/>
                <w:lang w:eastAsia="zh-CN"/>
              </w:rPr>
              <w:t xml:space="preserve"> for the use of chemical products</w:t>
            </w:r>
            <w:r>
              <w:rPr>
                <w:rFonts w:eastAsia="FangSong" w:cs="Calibri"/>
                <w:lang w:eastAsia="zh-CN"/>
              </w:rPr>
              <w:t xml:space="preserve"> and an action plan for the removal of AIS was developed during PPG phase</w:t>
            </w:r>
            <w:r w:rsidR="00AD3369">
              <w:rPr>
                <w:rFonts w:eastAsia="FangSong" w:cs="Calibri"/>
                <w:lang w:eastAsia="zh-CN"/>
              </w:rPr>
              <w:t xml:space="preserve"> and included in the </w:t>
            </w:r>
            <w:proofErr w:type="spellStart"/>
            <w:r w:rsidR="00AD3369">
              <w:rPr>
                <w:rFonts w:eastAsia="FangSong" w:cs="Calibri"/>
                <w:lang w:eastAsia="zh-CN"/>
              </w:rPr>
              <w:t>ProDoc</w:t>
            </w:r>
            <w:proofErr w:type="spellEnd"/>
            <w:r>
              <w:rPr>
                <w:rFonts w:eastAsia="FangSong" w:cs="Calibri"/>
                <w:lang w:eastAsia="zh-CN"/>
              </w:rPr>
              <w:t>.</w:t>
            </w:r>
          </w:p>
          <w:p w14:paraId="155FBEC6" w14:textId="77777777" w:rsidR="004D4A80" w:rsidRDefault="004D4A80" w:rsidP="00AD3369">
            <w:pPr>
              <w:rPr>
                <w:rFonts w:eastAsia="FangSong" w:cs="Calibri"/>
                <w:lang w:eastAsia="zh-CN"/>
              </w:rPr>
            </w:pPr>
          </w:p>
          <w:p w14:paraId="70B2F730" w14:textId="08BCC5D1" w:rsidR="004D4A80" w:rsidRPr="004A41BE" w:rsidRDefault="004D4A80" w:rsidP="00884492">
            <w:pPr>
              <w:rPr>
                <w:rFonts w:eastAsia="FangSong" w:cs="Calibri"/>
                <w:lang w:eastAsia="zh-CN"/>
              </w:rPr>
            </w:pPr>
            <w:r>
              <w:rPr>
                <w:rFonts w:eastAsia="FangSong" w:cs="Calibri"/>
                <w:lang w:eastAsia="zh-CN"/>
              </w:rPr>
              <w:t>Conservation agreement</w:t>
            </w:r>
            <w:r w:rsidR="00884492">
              <w:rPr>
                <w:rFonts w:eastAsia="FangSong" w:cs="Calibri"/>
                <w:lang w:eastAsia="zh-CN"/>
              </w:rPr>
              <w:t>s</w:t>
            </w:r>
            <w:r>
              <w:rPr>
                <w:rFonts w:eastAsia="FangSong" w:cs="Calibri"/>
                <w:lang w:eastAsia="zh-CN"/>
              </w:rPr>
              <w:t xml:space="preserve"> will be screened against SESP procedures in order to ensure that proposed </w:t>
            </w:r>
            <w:r w:rsidRPr="00D26032">
              <w:t xml:space="preserve">wetland business, </w:t>
            </w:r>
            <w:r>
              <w:t xml:space="preserve">and the </w:t>
            </w:r>
            <w:r w:rsidRPr="00D26032">
              <w:t>eco-friendly utilization of wetland resources</w:t>
            </w:r>
            <w:r>
              <w:t xml:space="preserve"> does not lead to </w:t>
            </w:r>
            <w:r w:rsidR="00884492">
              <w:t xml:space="preserve">any </w:t>
            </w:r>
            <w:r>
              <w:t>negati</w:t>
            </w:r>
            <w:r w:rsidR="00884492">
              <w:t>ve impacts on the targeted area</w:t>
            </w:r>
            <w:r>
              <w:t xml:space="preserve"> (see </w:t>
            </w:r>
            <w:proofErr w:type="spellStart"/>
            <w:r>
              <w:t>ProDoc</w:t>
            </w:r>
            <w:proofErr w:type="spellEnd"/>
            <w:r>
              <w:t xml:space="preserve">, </w:t>
            </w:r>
            <w:r w:rsidR="00884492">
              <w:t>Activity</w:t>
            </w:r>
            <w:r w:rsidRPr="00456351">
              <w:t xml:space="preserve"> 2.2.3</w:t>
            </w:r>
            <w:r w:rsidR="00884492">
              <w:t>.3</w:t>
            </w:r>
            <w:r>
              <w:t>)</w:t>
            </w:r>
            <w:r w:rsidR="00884492">
              <w:t>.</w:t>
            </w:r>
          </w:p>
        </w:tc>
      </w:tr>
      <w:tr w:rsidR="009C66A0" w:rsidRPr="004B3E18" w14:paraId="5A7C9172" w14:textId="77777777" w:rsidTr="00BD0023">
        <w:trPr>
          <w:trHeight w:val="5203"/>
        </w:trPr>
        <w:tc>
          <w:tcPr>
            <w:tcW w:w="3505" w:type="dxa"/>
            <w:vAlign w:val="center"/>
          </w:tcPr>
          <w:p w14:paraId="4EA351FB" w14:textId="77777777" w:rsidR="009C66A0" w:rsidRDefault="00A94197" w:rsidP="00F91CF3">
            <w:r w:rsidRPr="00A94197">
              <w:rPr>
                <w:b/>
                <w:bCs/>
              </w:rPr>
              <w:lastRenderedPageBreak/>
              <w:t>Risk 3:</w:t>
            </w:r>
            <w:r>
              <w:t xml:space="preserve"> The project area is</w:t>
            </w:r>
            <w:r w:rsidRPr="00A94197">
              <w:t xml:space="preserve"> subject to hazards such as earthquakes, floods, landslides, severe winds, storm surges, tsunami or volcanic eruptions</w:t>
            </w:r>
          </w:p>
          <w:p w14:paraId="6A8CF51B" w14:textId="77777777" w:rsidR="004A41BE" w:rsidRDefault="004A41BE" w:rsidP="00F91CF3"/>
          <w:p w14:paraId="3CA3EE5E" w14:textId="77777777" w:rsidR="004A41BE" w:rsidRPr="00D97933" w:rsidRDefault="004A41BE" w:rsidP="004A41BE">
            <w:pPr>
              <w:spacing w:before="60" w:after="60"/>
              <w:rPr>
                <w:rFonts w:cs="Arial"/>
                <w:b/>
              </w:rPr>
            </w:pPr>
            <w:r w:rsidRPr="00D97933">
              <w:rPr>
                <w:rFonts w:cs="Arial"/>
                <w:b/>
                <w:u w:val="single"/>
              </w:rPr>
              <w:t>Project-Level Standards</w:t>
            </w:r>
            <w:r w:rsidRPr="00D97933">
              <w:rPr>
                <w:rFonts w:cs="Arial"/>
                <w:b/>
              </w:rPr>
              <w:t xml:space="preserve">: </w:t>
            </w:r>
          </w:p>
          <w:p w14:paraId="6A73500C" w14:textId="77777777" w:rsidR="004A41BE" w:rsidRDefault="004A41BE" w:rsidP="00F91CF3">
            <w:pPr>
              <w:rPr>
                <w:rFonts w:eastAsia="Times New Roman"/>
                <w:b/>
              </w:rPr>
            </w:pPr>
            <w:r w:rsidRPr="004B3E18">
              <w:rPr>
                <w:rFonts w:eastAsia="Times New Roman"/>
                <w:b/>
              </w:rPr>
              <w:t xml:space="preserve">Standard 2: Climate Change </w:t>
            </w:r>
            <w:r>
              <w:rPr>
                <w:rFonts w:eastAsia="Times New Roman"/>
                <w:b/>
              </w:rPr>
              <w:t>and Disaster Risks</w:t>
            </w:r>
          </w:p>
          <w:p w14:paraId="7D4A0122" w14:textId="4422BAE1" w:rsidR="004A41BE" w:rsidRPr="004B3E18" w:rsidRDefault="004A41BE" w:rsidP="00F91CF3">
            <w:r>
              <w:rPr>
                <w:rFonts w:cs="Arial"/>
                <w:bCs/>
              </w:rPr>
              <w:t xml:space="preserve">(Questions </w:t>
            </w:r>
            <w:r>
              <w:rPr>
                <w:rFonts w:eastAsia="Times New Roman"/>
              </w:rPr>
              <w:t>2.1, 2.2,</w:t>
            </w:r>
            <w:r w:rsidR="00BD0023">
              <w:rPr>
                <w:rFonts w:eastAsia="Times New Roman"/>
              </w:rPr>
              <w:t xml:space="preserve"> </w:t>
            </w:r>
            <w:r>
              <w:rPr>
                <w:rFonts w:eastAsia="Times New Roman"/>
              </w:rPr>
              <w:t>2.3)</w:t>
            </w:r>
          </w:p>
        </w:tc>
        <w:tc>
          <w:tcPr>
            <w:tcW w:w="1080" w:type="dxa"/>
          </w:tcPr>
          <w:p w14:paraId="07015D62" w14:textId="6F796767" w:rsidR="00A94197" w:rsidRPr="004B3E18" w:rsidRDefault="00A94197" w:rsidP="00A94197">
            <w:pPr>
              <w:rPr>
                <w:rFonts w:cs="Minion Pro"/>
              </w:rPr>
            </w:pPr>
            <w:r w:rsidRPr="004B3E18">
              <w:rPr>
                <w:rFonts w:cs="Minion Pro"/>
              </w:rPr>
              <w:t xml:space="preserve">I = </w:t>
            </w:r>
            <w:r w:rsidR="00F55E2D">
              <w:rPr>
                <w:rFonts w:cs="Minion Pro"/>
              </w:rPr>
              <w:t xml:space="preserve">3 </w:t>
            </w:r>
          </w:p>
          <w:p w14:paraId="1B1A7A5A" w14:textId="2DC5B222" w:rsidR="009C66A0" w:rsidRPr="004B3E18" w:rsidRDefault="00A94197" w:rsidP="00A94197">
            <w:pPr>
              <w:rPr>
                <w:rFonts w:cs="Minion Pro"/>
              </w:rPr>
            </w:pPr>
            <w:r>
              <w:rPr>
                <w:rFonts w:cs="Minion Pro"/>
              </w:rPr>
              <w:t>L</w:t>
            </w:r>
            <w:r w:rsidRPr="004B3E18">
              <w:rPr>
                <w:rFonts w:cs="Minion Pro"/>
              </w:rPr>
              <w:t xml:space="preserve"> =</w:t>
            </w:r>
            <w:r w:rsidR="00F55E2D">
              <w:rPr>
                <w:rFonts w:cs="Minion Pro"/>
              </w:rPr>
              <w:t xml:space="preserve"> 2</w:t>
            </w:r>
          </w:p>
        </w:tc>
        <w:tc>
          <w:tcPr>
            <w:tcW w:w="1222" w:type="dxa"/>
          </w:tcPr>
          <w:p w14:paraId="61D4920E" w14:textId="44E191E9" w:rsidR="009C66A0" w:rsidRPr="004B3E18" w:rsidRDefault="00BD0023" w:rsidP="00F91CF3">
            <w:pPr>
              <w:rPr>
                <w:b/>
              </w:rPr>
            </w:pPr>
            <w:r>
              <w:rPr>
                <w:b/>
              </w:rPr>
              <w:t>Moderate</w:t>
            </w:r>
          </w:p>
        </w:tc>
        <w:tc>
          <w:tcPr>
            <w:tcW w:w="2558" w:type="dxa"/>
            <w:gridSpan w:val="2"/>
          </w:tcPr>
          <w:p w14:paraId="32F4083E" w14:textId="77777777" w:rsidR="009C66A0" w:rsidRPr="004B3E18" w:rsidRDefault="009C66A0" w:rsidP="00F91CF3">
            <w:pPr>
              <w:rPr>
                <w:b/>
              </w:rPr>
            </w:pPr>
          </w:p>
        </w:tc>
        <w:tc>
          <w:tcPr>
            <w:tcW w:w="4770" w:type="dxa"/>
            <w:gridSpan w:val="4"/>
          </w:tcPr>
          <w:p w14:paraId="29A1A6EF" w14:textId="77777777" w:rsidR="00284DD6" w:rsidRDefault="00284DD6" w:rsidP="00F91CF3">
            <w:pPr>
              <w:rPr>
                <w:bCs/>
              </w:rPr>
            </w:pPr>
            <w:r w:rsidRPr="00254091">
              <w:rPr>
                <w:b/>
              </w:rPr>
              <w:t>Assessment</w:t>
            </w:r>
            <w:r>
              <w:rPr>
                <w:bCs/>
              </w:rPr>
              <w:t>:</w:t>
            </w:r>
          </w:p>
          <w:p w14:paraId="55C37155" w14:textId="52AB4778" w:rsidR="00DB0177" w:rsidRDefault="00B8558A" w:rsidP="006F249A">
            <w:pPr>
              <w:rPr>
                <w:bCs/>
              </w:rPr>
            </w:pPr>
            <w:r>
              <w:rPr>
                <w:bCs/>
              </w:rPr>
              <w:t>T</w:t>
            </w:r>
            <w:r w:rsidR="00284DD6" w:rsidRPr="00284DD6">
              <w:rPr>
                <w:bCs/>
              </w:rPr>
              <w:t>h</w:t>
            </w:r>
            <w:r w:rsidR="00284DD6">
              <w:rPr>
                <w:bCs/>
              </w:rPr>
              <w:t>e</w:t>
            </w:r>
            <w:r>
              <w:rPr>
                <w:bCs/>
              </w:rPr>
              <w:t>re</w:t>
            </w:r>
            <w:r w:rsidR="00DB0177">
              <w:rPr>
                <w:bCs/>
              </w:rPr>
              <w:t xml:space="preserve"> </w:t>
            </w:r>
            <w:r w:rsidR="00EF3490">
              <w:rPr>
                <w:bCs/>
              </w:rPr>
              <w:t xml:space="preserve">is a </w:t>
            </w:r>
            <w:r w:rsidR="00DB0177">
              <w:rPr>
                <w:bCs/>
              </w:rPr>
              <w:t xml:space="preserve">high level of uncertainty and </w:t>
            </w:r>
            <w:r w:rsidR="00284DD6" w:rsidRPr="00284DD6">
              <w:rPr>
                <w:bCs/>
              </w:rPr>
              <w:t>unpredictability </w:t>
            </w:r>
          </w:p>
          <w:p w14:paraId="73B9E627" w14:textId="2E9BA6E6" w:rsidR="006F249A" w:rsidRPr="006F249A" w:rsidRDefault="00284DD6" w:rsidP="006F249A">
            <w:pPr>
              <w:rPr>
                <w:bCs/>
              </w:rPr>
            </w:pPr>
            <w:r w:rsidRPr="00284DD6">
              <w:rPr>
                <w:bCs/>
              </w:rPr>
              <w:t>regarding the nature and magni</w:t>
            </w:r>
            <w:r w:rsidR="006F249A">
              <w:rPr>
                <w:bCs/>
              </w:rPr>
              <w:t>tude of climate change impacts, nonetheless, t</w:t>
            </w:r>
            <w:r w:rsidR="006F249A" w:rsidRPr="006F249A">
              <w:rPr>
                <w:bCs/>
              </w:rPr>
              <w:t xml:space="preserve">he severity of the impacts of climate change </w:t>
            </w:r>
            <w:r w:rsidR="00B8558A">
              <w:rPr>
                <w:bCs/>
              </w:rPr>
              <w:t>may</w:t>
            </w:r>
            <w:r w:rsidR="006F249A" w:rsidRPr="006F249A">
              <w:rPr>
                <w:bCs/>
              </w:rPr>
              <w:t xml:space="preserve"> destroy the protection efforts of the project through changes in biodiversity distribution and the intensity of community resources utilization.</w:t>
            </w:r>
          </w:p>
          <w:p w14:paraId="219CE388" w14:textId="77777777" w:rsidR="00B8558A" w:rsidRDefault="00B8558A" w:rsidP="00B8558A">
            <w:r>
              <w:t>Liangshan Yi County</w:t>
            </w:r>
            <w:r>
              <w:rPr>
                <w:rStyle w:val="FootnoteReference"/>
              </w:rPr>
              <w:footnoteReference w:id="2"/>
            </w:r>
            <w:r>
              <w:t xml:space="preserve">, where the </w:t>
            </w:r>
            <w:proofErr w:type="spellStart"/>
            <w:r>
              <w:t>Quonghai</w:t>
            </w:r>
            <w:proofErr w:type="spellEnd"/>
            <w:r>
              <w:t xml:space="preserve"> wetland is located, is subjected to a high risk of urban flood, earthquake, landslide and wildfire. </w:t>
            </w:r>
          </w:p>
          <w:p w14:paraId="1AD1AD27" w14:textId="77777777" w:rsidR="00B8558A" w:rsidRDefault="00B8558A" w:rsidP="00B8558A">
            <w:r>
              <w:lastRenderedPageBreak/>
              <w:t xml:space="preserve">The </w:t>
            </w:r>
            <w:proofErr w:type="spellStart"/>
            <w:r>
              <w:t>Chengu</w:t>
            </w:r>
            <w:proofErr w:type="spellEnd"/>
            <w:r>
              <w:t xml:space="preserve"> county</w:t>
            </w:r>
            <w:r>
              <w:rPr>
                <w:rStyle w:val="FootnoteReference"/>
              </w:rPr>
              <w:footnoteReference w:id="3"/>
            </w:r>
            <w:r>
              <w:t xml:space="preserve">, where the </w:t>
            </w:r>
            <w:proofErr w:type="spellStart"/>
            <w:r>
              <w:t>Baihetan</w:t>
            </w:r>
            <w:proofErr w:type="spellEnd"/>
            <w:r>
              <w:t xml:space="preserve"> wetland is located, has a high risk of Wildfire and earthquake. </w:t>
            </w:r>
          </w:p>
          <w:p w14:paraId="7664235E" w14:textId="77777777" w:rsidR="00284DD6" w:rsidRDefault="00284DD6" w:rsidP="00F91CF3">
            <w:pPr>
              <w:rPr>
                <w:bCs/>
              </w:rPr>
            </w:pPr>
          </w:p>
          <w:p w14:paraId="0CE80137" w14:textId="77777777" w:rsidR="006F249A" w:rsidRDefault="00284DD6" w:rsidP="00284DD6">
            <w:pPr>
              <w:pStyle w:val="paragraph"/>
              <w:spacing w:before="0" w:beforeAutospacing="0" w:after="0" w:afterAutospacing="0"/>
              <w:textAlignment w:val="baseline"/>
              <w:rPr>
                <w:rFonts w:ascii="Arial" w:eastAsiaTheme="minorHAnsi" w:hAnsi="Arial" w:cs="Frutiger 45 Light"/>
                <w:bCs/>
                <w:sz w:val="18"/>
                <w:szCs w:val="18"/>
                <w:lang w:eastAsia="en-US"/>
              </w:rPr>
            </w:pPr>
            <w:r w:rsidRPr="006F249A">
              <w:rPr>
                <w:rFonts w:ascii="Arial" w:eastAsiaTheme="minorHAnsi" w:hAnsi="Arial" w:cs="Frutiger 45 Light"/>
                <w:b/>
                <w:bCs/>
                <w:sz w:val="18"/>
                <w:szCs w:val="18"/>
                <w:lang w:val="en-US" w:eastAsia="en-US"/>
              </w:rPr>
              <w:t>Management:</w:t>
            </w:r>
            <w:r w:rsidRPr="00284DD6">
              <w:rPr>
                <w:rFonts w:ascii="Arial" w:eastAsiaTheme="minorHAnsi" w:hAnsi="Arial" w:cs="Frutiger 45 Light"/>
                <w:bCs/>
                <w:sz w:val="18"/>
                <w:szCs w:val="18"/>
                <w:lang w:val="en-US" w:eastAsia="en-US"/>
              </w:rPr>
              <w:t xml:space="preserve"> </w:t>
            </w:r>
          </w:p>
          <w:p w14:paraId="5E7403CB" w14:textId="23CC537B" w:rsidR="00284DD6" w:rsidRPr="006F249A" w:rsidRDefault="00B8558A" w:rsidP="00DB0177">
            <w:pPr>
              <w:pStyle w:val="paragraph"/>
              <w:spacing w:before="0" w:beforeAutospacing="0" w:after="0" w:afterAutospacing="0"/>
              <w:textAlignment w:val="baseline"/>
              <w:rPr>
                <w:rFonts w:ascii="Arial" w:eastAsiaTheme="minorHAnsi" w:hAnsi="Arial" w:cs="Frutiger 45 Light"/>
                <w:bCs/>
                <w:sz w:val="18"/>
                <w:szCs w:val="18"/>
                <w:lang w:eastAsia="en-US"/>
              </w:rPr>
            </w:pPr>
            <w:r>
              <w:rPr>
                <w:rFonts w:ascii="Arial" w:eastAsiaTheme="minorHAnsi" w:hAnsi="Arial" w:cs="Frutiger 45 Light"/>
                <w:bCs/>
                <w:sz w:val="18"/>
                <w:szCs w:val="18"/>
                <w:lang w:eastAsia="en-US"/>
              </w:rPr>
              <w:t>T</w:t>
            </w:r>
            <w:r w:rsidR="00284DD6">
              <w:rPr>
                <w:rFonts w:ascii="Arial" w:eastAsiaTheme="minorHAnsi" w:hAnsi="Arial" w:cs="Frutiger 45 Light"/>
                <w:bCs/>
                <w:sz w:val="18"/>
                <w:szCs w:val="18"/>
                <w:lang w:eastAsia="en-US"/>
              </w:rPr>
              <w:t>he</w:t>
            </w:r>
            <w:r w:rsidR="00284DD6" w:rsidRPr="00284DD6">
              <w:rPr>
                <w:rFonts w:ascii="Arial" w:eastAsiaTheme="minorHAnsi" w:hAnsi="Arial" w:cs="Frutiger 45 Light"/>
                <w:bCs/>
                <w:sz w:val="18"/>
                <w:szCs w:val="18"/>
                <w:lang w:eastAsia="en-US"/>
              </w:rPr>
              <w:t xml:space="preserve"> project </w:t>
            </w:r>
            <w:r w:rsidR="00284DD6">
              <w:rPr>
                <w:rFonts w:ascii="Arial" w:eastAsiaTheme="minorHAnsi" w:hAnsi="Arial" w:cs="Frutiger 45 Light"/>
                <w:bCs/>
                <w:sz w:val="18"/>
                <w:szCs w:val="18"/>
                <w:lang w:eastAsia="en-US"/>
              </w:rPr>
              <w:t>will</w:t>
            </w:r>
            <w:r w:rsidR="00284DD6" w:rsidRPr="00284DD6">
              <w:rPr>
                <w:rFonts w:ascii="Arial" w:eastAsiaTheme="minorHAnsi" w:hAnsi="Arial" w:cs="Frutiger 45 Light"/>
                <w:bCs/>
                <w:sz w:val="18"/>
                <w:szCs w:val="18"/>
                <w:lang w:eastAsia="en-US"/>
              </w:rPr>
              <w:t xml:space="preserve"> provide technical assistance </w:t>
            </w:r>
            <w:r>
              <w:rPr>
                <w:rFonts w:ascii="Arial" w:eastAsiaTheme="minorHAnsi" w:hAnsi="Arial" w:cs="Frutiger 45 Light"/>
                <w:bCs/>
                <w:sz w:val="18"/>
                <w:szCs w:val="18"/>
                <w:lang w:eastAsia="en-US"/>
              </w:rPr>
              <w:t xml:space="preserve">for the </w:t>
            </w:r>
            <w:r w:rsidR="00284DD6" w:rsidRPr="00284DD6">
              <w:rPr>
                <w:rFonts w:ascii="Arial" w:eastAsiaTheme="minorHAnsi" w:hAnsi="Arial" w:cs="Frutiger 45 Light"/>
                <w:bCs/>
                <w:sz w:val="18"/>
                <w:szCs w:val="18"/>
                <w:lang w:eastAsia="en-US"/>
              </w:rPr>
              <w:t>development of a climate-response PA planning and biodiversity monitoring guideline</w:t>
            </w:r>
            <w:r w:rsidR="00C07FC7">
              <w:rPr>
                <w:rFonts w:ascii="Arial" w:eastAsiaTheme="minorHAnsi" w:hAnsi="Arial" w:cs="Frutiger 45 Light"/>
                <w:bCs/>
                <w:sz w:val="18"/>
                <w:szCs w:val="18"/>
                <w:lang w:eastAsia="en-US"/>
              </w:rPr>
              <w:t>s</w:t>
            </w:r>
            <w:r w:rsidR="00284DD6" w:rsidRPr="00284DD6">
              <w:rPr>
                <w:rFonts w:ascii="Arial" w:eastAsiaTheme="minorHAnsi" w:hAnsi="Arial" w:cs="Frutiger 45 Light"/>
                <w:bCs/>
                <w:sz w:val="18"/>
                <w:szCs w:val="18"/>
                <w:lang w:eastAsia="en-US"/>
              </w:rPr>
              <w:t>, which will be implemented at a demonstration scale at one or more of the pilot </w:t>
            </w:r>
            <w:r w:rsidR="00C07FC7">
              <w:rPr>
                <w:rFonts w:ascii="Arial" w:eastAsiaTheme="minorHAnsi" w:hAnsi="Arial" w:cs="Frutiger 45 Light"/>
                <w:bCs/>
                <w:sz w:val="18"/>
                <w:szCs w:val="18"/>
                <w:lang w:eastAsia="en-US"/>
              </w:rPr>
              <w:t>wetland parks</w:t>
            </w:r>
            <w:r w:rsidR="00284DD6" w:rsidRPr="00284DD6">
              <w:rPr>
                <w:rFonts w:ascii="Arial" w:eastAsiaTheme="minorHAnsi" w:hAnsi="Arial" w:cs="Frutiger 45 Light"/>
                <w:bCs/>
                <w:sz w:val="18"/>
                <w:szCs w:val="18"/>
                <w:lang w:eastAsia="en-US"/>
              </w:rPr>
              <w:t>.</w:t>
            </w:r>
            <w:r>
              <w:rPr>
                <w:rFonts w:ascii="Arial" w:eastAsiaTheme="minorHAnsi" w:hAnsi="Arial" w:cs="Frutiger 45 Light"/>
                <w:bCs/>
                <w:sz w:val="18"/>
                <w:szCs w:val="18"/>
                <w:lang w:eastAsia="en-US"/>
              </w:rPr>
              <w:t xml:space="preserve"> The project will also</w:t>
            </w:r>
            <w:r w:rsidR="00284DD6" w:rsidRPr="00284DD6">
              <w:rPr>
                <w:rFonts w:ascii="Arial" w:eastAsiaTheme="minorHAnsi" w:hAnsi="Arial" w:cs="Frutiger 45 Light"/>
                <w:bCs/>
                <w:sz w:val="18"/>
                <w:szCs w:val="18"/>
                <w:lang w:val="en-US" w:eastAsia="en-US"/>
              </w:rPr>
              <w:t> </w:t>
            </w:r>
            <w:r>
              <w:rPr>
                <w:rFonts w:ascii="Arial" w:eastAsiaTheme="minorHAnsi" w:hAnsi="Arial" w:cs="Frutiger 45 Light"/>
                <w:bCs/>
                <w:sz w:val="18"/>
                <w:szCs w:val="18"/>
                <w:lang w:eastAsia="en-US"/>
              </w:rPr>
              <w:t>i</w:t>
            </w:r>
            <w:r w:rsidR="00284DD6" w:rsidRPr="00284DD6">
              <w:rPr>
                <w:rFonts w:ascii="Arial" w:eastAsiaTheme="minorHAnsi" w:hAnsi="Arial" w:cs="Frutiger 45 Light"/>
                <w:bCs/>
                <w:sz w:val="18"/>
                <w:szCs w:val="18"/>
                <w:lang w:eastAsia="en-US"/>
              </w:rPr>
              <w:t xml:space="preserve">ncrease awareness </w:t>
            </w:r>
            <w:r>
              <w:rPr>
                <w:rFonts w:ascii="Arial" w:eastAsiaTheme="minorHAnsi" w:hAnsi="Arial" w:cs="Frutiger 45 Light"/>
                <w:bCs/>
                <w:sz w:val="18"/>
                <w:szCs w:val="18"/>
                <w:lang w:eastAsia="en-US"/>
              </w:rPr>
              <w:t>of</w:t>
            </w:r>
            <w:r w:rsidR="00284DD6" w:rsidRPr="00284DD6">
              <w:rPr>
                <w:rFonts w:ascii="Arial" w:eastAsiaTheme="minorHAnsi" w:hAnsi="Arial" w:cs="Frutiger 45 Light"/>
                <w:bCs/>
                <w:sz w:val="18"/>
                <w:szCs w:val="18"/>
                <w:lang w:eastAsia="en-US"/>
              </w:rPr>
              <w:t xml:space="preserve"> decision makers and local </w:t>
            </w:r>
            <w:r w:rsidR="00284DD6" w:rsidRPr="006F249A">
              <w:rPr>
                <w:rFonts w:ascii="Arial" w:eastAsiaTheme="minorHAnsi" w:hAnsi="Arial" w:cs="Frutiger 45 Light"/>
                <w:bCs/>
                <w:sz w:val="18"/>
                <w:szCs w:val="18"/>
                <w:lang w:eastAsia="en-US"/>
              </w:rPr>
              <w:t>communities </w:t>
            </w:r>
            <w:r>
              <w:rPr>
                <w:rFonts w:ascii="Arial" w:eastAsiaTheme="minorHAnsi" w:hAnsi="Arial" w:cs="Frutiger 45 Light"/>
                <w:bCs/>
                <w:sz w:val="18"/>
                <w:szCs w:val="18"/>
                <w:lang w:eastAsia="en-US"/>
              </w:rPr>
              <w:t>to strengthen</w:t>
            </w:r>
            <w:r w:rsidR="00284DD6" w:rsidRPr="006F249A">
              <w:rPr>
                <w:rFonts w:ascii="Arial" w:eastAsiaTheme="minorHAnsi" w:hAnsi="Arial" w:cs="Frutiger 45 Light"/>
                <w:bCs/>
                <w:sz w:val="18"/>
                <w:szCs w:val="18"/>
                <w:lang w:eastAsia="en-US"/>
              </w:rPr>
              <w:t xml:space="preserve"> the resilience of the </w:t>
            </w:r>
            <w:r w:rsidR="00C07FC7">
              <w:rPr>
                <w:rFonts w:ascii="Arial" w:eastAsiaTheme="minorHAnsi" w:hAnsi="Arial" w:cs="Frutiger 45 Light"/>
                <w:bCs/>
                <w:sz w:val="18"/>
                <w:szCs w:val="18"/>
                <w:lang w:eastAsia="en-US"/>
              </w:rPr>
              <w:t xml:space="preserve">Sichuan wetland </w:t>
            </w:r>
            <w:r w:rsidR="00284DD6" w:rsidRPr="006F249A">
              <w:rPr>
                <w:rFonts w:ascii="Arial" w:eastAsiaTheme="minorHAnsi" w:hAnsi="Arial" w:cs="Frutiger 45 Light"/>
                <w:bCs/>
                <w:sz w:val="18"/>
                <w:szCs w:val="18"/>
                <w:lang w:eastAsia="en-US"/>
              </w:rPr>
              <w:t>PA system</w:t>
            </w:r>
            <w:r w:rsidR="006F249A" w:rsidRPr="006F249A">
              <w:rPr>
                <w:rFonts w:ascii="Arial" w:eastAsiaTheme="minorHAnsi" w:hAnsi="Arial" w:cs="Frutiger 45 Light"/>
                <w:bCs/>
                <w:sz w:val="18"/>
                <w:szCs w:val="18"/>
                <w:lang w:eastAsia="en-US"/>
              </w:rPr>
              <w:t xml:space="preserve">. </w:t>
            </w:r>
          </w:p>
          <w:p w14:paraId="39990605" w14:textId="77777777" w:rsidR="006F249A" w:rsidRPr="006F249A" w:rsidRDefault="006F249A" w:rsidP="00284DD6">
            <w:pPr>
              <w:pStyle w:val="paragraph"/>
              <w:spacing w:before="0" w:beforeAutospacing="0" w:after="0" w:afterAutospacing="0"/>
              <w:textAlignment w:val="baseline"/>
              <w:rPr>
                <w:rFonts w:ascii="Arial" w:eastAsiaTheme="minorHAnsi" w:hAnsi="Arial" w:cs="Frutiger 45 Light"/>
                <w:bCs/>
                <w:sz w:val="18"/>
                <w:szCs w:val="18"/>
                <w:lang w:eastAsia="en-US"/>
              </w:rPr>
            </w:pPr>
          </w:p>
          <w:p w14:paraId="37417D15" w14:textId="785C48D6" w:rsidR="006F249A" w:rsidRPr="006F249A" w:rsidRDefault="006F249A" w:rsidP="006F249A">
            <w:pPr>
              <w:rPr>
                <w:rStyle w:val="normaltextrun"/>
                <w:rFonts w:cs="Calibri"/>
                <w:color w:val="000000"/>
                <w:shd w:val="clear" w:color="auto" w:fill="FFFFFF"/>
              </w:rPr>
            </w:pPr>
            <w:r w:rsidRPr="006F249A">
              <w:rPr>
                <w:rStyle w:val="normaltextrun"/>
                <w:rFonts w:cs="Calibri"/>
                <w:color w:val="000000"/>
                <w:shd w:val="clear" w:color="auto" w:fill="FFFFFF"/>
              </w:rPr>
              <w:t>The project will develop </w:t>
            </w:r>
            <w:r w:rsidR="00BD0023" w:rsidRPr="006F249A">
              <w:rPr>
                <w:rStyle w:val="normaltextrun"/>
                <w:rFonts w:cs="Calibri"/>
                <w:color w:val="000000"/>
                <w:shd w:val="clear" w:color="auto" w:fill="FFFFFF"/>
              </w:rPr>
              <w:t>master plans</w:t>
            </w:r>
            <w:r w:rsidRPr="006F249A">
              <w:rPr>
                <w:rStyle w:val="normaltextrun"/>
                <w:rFonts w:cs="Calibri"/>
                <w:color w:val="000000"/>
                <w:shd w:val="clear" w:color="auto" w:fill="FFFFFF"/>
              </w:rPr>
              <w:t xml:space="preserve"> and management plans of the two</w:t>
            </w:r>
            <w:r w:rsidR="00C07FC7">
              <w:rPr>
                <w:rStyle w:val="normaltextrun"/>
                <w:rFonts w:cs="Calibri"/>
                <w:color w:val="000000"/>
                <w:shd w:val="clear" w:color="auto" w:fill="FFFFFF"/>
              </w:rPr>
              <w:t xml:space="preserve"> pilot</w:t>
            </w:r>
            <w:r w:rsidRPr="006F249A">
              <w:rPr>
                <w:rStyle w:val="normaltextrun"/>
                <w:rFonts w:cs="Calibri"/>
                <w:color w:val="000000"/>
                <w:shd w:val="clear" w:color="auto" w:fill="FFFFFF"/>
              </w:rPr>
              <w:t xml:space="preserve"> wetland parks which will also tak</w:t>
            </w:r>
            <w:r>
              <w:rPr>
                <w:rStyle w:val="normaltextrun"/>
                <w:rFonts w:cs="Calibri"/>
                <w:color w:val="000000"/>
                <w:shd w:val="clear" w:color="auto" w:fill="FFFFFF"/>
              </w:rPr>
              <w:t xml:space="preserve">e impacts of climate change </w:t>
            </w:r>
            <w:r w:rsidRPr="006F249A">
              <w:rPr>
                <w:rStyle w:val="normaltextrun"/>
                <w:rFonts w:cs="Calibri"/>
                <w:color w:val="000000"/>
                <w:shd w:val="clear" w:color="auto" w:fill="FFFFFF"/>
              </w:rPr>
              <w:t>into account. Through scientific, predictive planning, adaptive management strategies, and systematic post-management and assessment, the impact of climate change will be mitigated as far as possible. Meanwhile, the parks will conduct regular monitoring</w:t>
            </w:r>
            <w:r w:rsidR="00EF3490">
              <w:rPr>
                <w:rStyle w:val="normaltextrun"/>
                <w:rFonts w:cs="Calibri"/>
                <w:color w:val="000000"/>
                <w:shd w:val="clear" w:color="auto" w:fill="FFFFFF"/>
              </w:rPr>
              <w:t xml:space="preserve"> of</w:t>
            </w:r>
            <w:r w:rsidRPr="006F249A">
              <w:rPr>
                <w:rStyle w:val="normaltextrun"/>
                <w:rFonts w:cs="Calibri"/>
                <w:color w:val="000000"/>
                <w:shd w:val="clear" w:color="auto" w:fill="FFFFFF"/>
              </w:rPr>
              <w:t xml:space="preserve"> flora and </w:t>
            </w:r>
            <w:r w:rsidR="00913C4F" w:rsidRPr="006F249A">
              <w:rPr>
                <w:rStyle w:val="normaltextrun"/>
                <w:rFonts w:cs="Calibri"/>
                <w:color w:val="000000"/>
                <w:shd w:val="clear" w:color="auto" w:fill="FFFFFF"/>
              </w:rPr>
              <w:t>fauna</w:t>
            </w:r>
            <w:r w:rsidRPr="006F249A">
              <w:rPr>
                <w:rStyle w:val="normaltextrun"/>
                <w:rFonts w:cs="Calibri"/>
                <w:color w:val="000000"/>
                <w:shd w:val="clear" w:color="auto" w:fill="FFFFFF"/>
              </w:rPr>
              <w:t> of wetlands and the data will be used for wetland management</w:t>
            </w:r>
            <w:r>
              <w:rPr>
                <w:rStyle w:val="normaltextrun"/>
                <w:rFonts w:cs="Calibri"/>
                <w:color w:val="000000"/>
                <w:shd w:val="clear" w:color="auto" w:fill="FFFFFF"/>
              </w:rPr>
              <w:t>.</w:t>
            </w:r>
            <w:r w:rsidRPr="006F249A">
              <w:rPr>
                <w:rStyle w:val="eop"/>
                <w:rFonts w:cs="Calibri"/>
                <w:color w:val="000000"/>
                <w:shd w:val="clear" w:color="auto" w:fill="FFFFFF"/>
              </w:rPr>
              <w:t> </w:t>
            </w:r>
          </w:p>
          <w:p w14:paraId="55897CC9" w14:textId="77777777" w:rsidR="00B8558A" w:rsidRDefault="006F249A" w:rsidP="00F91CF3">
            <w:pPr>
              <w:rPr>
                <w:rStyle w:val="normaltextrun"/>
                <w:rFonts w:cs="Calibri"/>
                <w:color w:val="000000"/>
                <w:shd w:val="clear" w:color="auto" w:fill="FFFFFF"/>
              </w:rPr>
            </w:pPr>
            <w:r w:rsidRPr="006F249A">
              <w:rPr>
                <w:rStyle w:val="normaltextrun"/>
                <w:rFonts w:cs="Calibri"/>
                <w:color w:val="000000"/>
                <w:shd w:val="clear" w:color="auto" w:fill="FFFFFF"/>
              </w:rPr>
              <w:t>As the impacts of climate change may be aggravated over a l</w:t>
            </w:r>
            <w:r w:rsidR="00B8558A">
              <w:rPr>
                <w:rStyle w:val="normaltextrun"/>
                <w:rFonts w:cs="Calibri"/>
                <w:color w:val="000000"/>
                <w:shd w:val="clear" w:color="auto" w:fill="FFFFFF"/>
              </w:rPr>
              <w:t xml:space="preserve">ong period of time, the project </w:t>
            </w:r>
            <w:r w:rsidRPr="006F249A">
              <w:rPr>
                <w:rStyle w:val="normaltextrun"/>
                <w:rFonts w:cs="Calibri"/>
                <w:color w:val="000000"/>
                <w:shd w:val="clear" w:color="auto" w:fill="FFFFFF"/>
              </w:rPr>
              <w:t>will conduct </w:t>
            </w:r>
          </w:p>
          <w:p w14:paraId="16BC7E28" w14:textId="16851798" w:rsidR="00284DD6" w:rsidRDefault="006F249A" w:rsidP="00F91CF3">
            <w:pPr>
              <w:rPr>
                <w:rStyle w:val="normaltextrun"/>
                <w:rFonts w:cs="Calibri"/>
                <w:color w:val="000000"/>
                <w:shd w:val="clear" w:color="auto" w:fill="FFFFFF"/>
              </w:rPr>
            </w:pPr>
            <w:r w:rsidRPr="006F249A">
              <w:rPr>
                <w:rStyle w:val="normaltextrun"/>
                <w:rFonts w:cs="Calibri"/>
                <w:color w:val="000000"/>
                <w:shd w:val="clear" w:color="auto" w:fill="FFFFFF"/>
              </w:rPr>
              <w:t>assessment on direct and indirect threats to wetland protected areas and develop a consolidation plan for wetland protected areas in Sichuan, which includes the likely impacts and proposes countermeasures to enhance the resilience of ecosystems.</w:t>
            </w:r>
          </w:p>
          <w:p w14:paraId="56ECEE3D" w14:textId="58B79ADA" w:rsidR="006F249A" w:rsidRPr="006F249A" w:rsidRDefault="006F249A" w:rsidP="00F91CF3">
            <w:pPr>
              <w:rPr>
                <w:rFonts w:cs="Calibri"/>
                <w:color w:val="000000"/>
                <w:shd w:val="clear" w:color="auto" w:fill="FFFFFF"/>
              </w:rPr>
            </w:pPr>
          </w:p>
        </w:tc>
      </w:tr>
      <w:tr w:rsidR="00BD0023" w:rsidRPr="004B3E18" w14:paraId="16016F04" w14:textId="77777777" w:rsidTr="00C35686">
        <w:tc>
          <w:tcPr>
            <w:tcW w:w="3505" w:type="dxa"/>
          </w:tcPr>
          <w:p w14:paraId="1593404B" w14:textId="33E7982F" w:rsidR="00BD0023" w:rsidRPr="00D97933" w:rsidRDefault="00BD0023" w:rsidP="00C35686">
            <w:pPr>
              <w:spacing w:after="40"/>
              <w:rPr>
                <w:rFonts w:cs="Arial"/>
                <w:lang w:val="en-IN"/>
              </w:rPr>
            </w:pPr>
            <w:r w:rsidRPr="00D97933">
              <w:rPr>
                <w:rFonts w:cs="Arial"/>
                <w:b/>
                <w:bCs/>
                <w:lang w:val="en-IN"/>
              </w:rPr>
              <w:lastRenderedPageBreak/>
              <w:t xml:space="preserve">Risk </w:t>
            </w:r>
            <w:r>
              <w:rPr>
                <w:rFonts w:cs="Arial"/>
                <w:b/>
                <w:bCs/>
                <w:lang w:val="en-IN"/>
              </w:rPr>
              <w:t>4</w:t>
            </w:r>
            <w:r w:rsidRPr="00D97933">
              <w:rPr>
                <w:rFonts w:cs="Arial"/>
                <w:lang w:val="en-IN"/>
              </w:rPr>
              <w:t>: Local community members involved in project activities may be at a heightened risk of COVID-19 virus exposure, e.g., stakeholder meetings, workshops and trade fairs, community field work, etc.</w:t>
            </w:r>
          </w:p>
          <w:p w14:paraId="4D1640D5" w14:textId="77777777" w:rsidR="00BD0023" w:rsidRPr="00D97933" w:rsidRDefault="00BD0023" w:rsidP="00C35686">
            <w:pPr>
              <w:tabs>
                <w:tab w:val="left" w:pos="900"/>
              </w:tabs>
              <w:spacing w:before="60" w:after="60"/>
              <w:rPr>
                <w:rFonts w:cs="Arial"/>
                <w:b/>
              </w:rPr>
            </w:pPr>
            <w:r w:rsidRPr="00D97933">
              <w:rPr>
                <w:rFonts w:cs="Arial"/>
                <w:b/>
                <w:u w:val="single"/>
              </w:rPr>
              <w:t>Project-Level Standard</w:t>
            </w:r>
            <w:r w:rsidRPr="00D97933">
              <w:rPr>
                <w:rFonts w:cs="Arial"/>
                <w:b/>
              </w:rPr>
              <w:t>:</w:t>
            </w:r>
          </w:p>
          <w:p w14:paraId="4D16C045" w14:textId="77777777" w:rsidR="00BD0023" w:rsidRDefault="00BD0023" w:rsidP="0074201A">
            <w:pPr>
              <w:rPr>
                <w:rFonts w:eastAsia="Times New Roman" w:cs="Arial"/>
                <w:b/>
              </w:rPr>
            </w:pPr>
            <w:r w:rsidRPr="00D97933">
              <w:rPr>
                <w:rFonts w:eastAsia="Times New Roman" w:cs="Arial"/>
                <w:b/>
              </w:rPr>
              <w:t xml:space="preserve">Standard 3: Community Health, Safety and Security </w:t>
            </w:r>
          </w:p>
          <w:p w14:paraId="73B8AEAC" w14:textId="7CDAEC1B" w:rsidR="00BD0023" w:rsidRPr="00BD0023" w:rsidRDefault="00BD0023" w:rsidP="0074201A">
            <w:pPr>
              <w:rPr>
                <w:rFonts w:eastAsia="Times New Roman"/>
                <w:b/>
              </w:rPr>
            </w:pPr>
            <w:r w:rsidRPr="00D97933">
              <w:rPr>
                <w:rFonts w:eastAsia="Times New Roman" w:cs="Arial"/>
                <w:bCs/>
              </w:rPr>
              <w:t>(Question 3.4)</w:t>
            </w:r>
          </w:p>
        </w:tc>
        <w:tc>
          <w:tcPr>
            <w:tcW w:w="1080" w:type="dxa"/>
          </w:tcPr>
          <w:p w14:paraId="5263519F" w14:textId="77777777" w:rsidR="00BD0023" w:rsidRPr="00D97933" w:rsidRDefault="00BD0023" w:rsidP="00C35686">
            <w:pPr>
              <w:spacing w:after="40"/>
              <w:rPr>
                <w:rFonts w:cs="Arial"/>
                <w:lang w:val="en-IN"/>
              </w:rPr>
            </w:pPr>
            <w:r w:rsidRPr="00D97933">
              <w:rPr>
                <w:rFonts w:cs="Arial"/>
                <w:lang w:val="en-IN"/>
              </w:rPr>
              <w:t>I = 3</w:t>
            </w:r>
          </w:p>
          <w:p w14:paraId="0F11E28A" w14:textId="473F12CF" w:rsidR="00BD0023" w:rsidRPr="004B3E18" w:rsidRDefault="00BD0023" w:rsidP="00CF4F9F">
            <w:pPr>
              <w:rPr>
                <w:rFonts w:cs="Minion Pro"/>
              </w:rPr>
            </w:pPr>
            <w:r w:rsidRPr="00D97933">
              <w:rPr>
                <w:rFonts w:cs="Arial"/>
                <w:lang w:val="en-IN"/>
              </w:rPr>
              <w:t>L = 4</w:t>
            </w:r>
          </w:p>
        </w:tc>
        <w:tc>
          <w:tcPr>
            <w:tcW w:w="1222" w:type="dxa"/>
          </w:tcPr>
          <w:p w14:paraId="3C2C8AE5" w14:textId="59C16511" w:rsidR="00BD0023" w:rsidRDefault="00BD0023" w:rsidP="00F91CF3">
            <w:pPr>
              <w:rPr>
                <w:b/>
              </w:rPr>
            </w:pPr>
            <w:r w:rsidRPr="00D97933">
              <w:rPr>
                <w:rFonts w:cs="Arial"/>
                <w:b/>
                <w:lang w:val="en-IN"/>
              </w:rPr>
              <w:t>Moderate</w:t>
            </w:r>
          </w:p>
        </w:tc>
        <w:tc>
          <w:tcPr>
            <w:tcW w:w="2558" w:type="dxa"/>
            <w:gridSpan w:val="2"/>
          </w:tcPr>
          <w:p w14:paraId="13D946F7" w14:textId="5EB7500A" w:rsidR="00BD0023" w:rsidRPr="00CF4F9F" w:rsidRDefault="00BD0023" w:rsidP="00BD0023">
            <w:pPr>
              <w:rPr>
                <w:bCs/>
              </w:rPr>
            </w:pPr>
            <w:r w:rsidRPr="00D97933">
              <w:rPr>
                <w:rFonts w:cs="Arial"/>
                <w:lang w:val="en-IN"/>
              </w:rPr>
              <w:t xml:space="preserve">The </w:t>
            </w:r>
            <w:r>
              <w:rPr>
                <w:rFonts w:cs="Arial"/>
                <w:lang w:val="en-IN"/>
              </w:rPr>
              <w:t>participatory</w:t>
            </w:r>
            <w:r w:rsidRPr="00D97933">
              <w:rPr>
                <w:rFonts w:cs="Arial"/>
                <w:lang w:val="en-IN"/>
              </w:rPr>
              <w:t xml:space="preserve"> approach promoted on the project is predicated </w:t>
            </w:r>
            <w:r>
              <w:rPr>
                <w:rFonts w:cs="Arial"/>
                <w:lang w:val="en-IN"/>
              </w:rPr>
              <w:t xml:space="preserve">through </w:t>
            </w:r>
            <w:r w:rsidRPr="00D97933">
              <w:rPr>
                <w:rFonts w:cs="Arial"/>
                <w:lang w:val="en-IN"/>
              </w:rPr>
              <w:t>multi-stakeholder meetings, trainings, learning exchanges, seminars, etc.</w:t>
            </w:r>
          </w:p>
        </w:tc>
        <w:tc>
          <w:tcPr>
            <w:tcW w:w="4770" w:type="dxa"/>
            <w:gridSpan w:val="4"/>
          </w:tcPr>
          <w:p w14:paraId="551E7B85" w14:textId="77777777" w:rsidR="00BD0023" w:rsidRPr="00BD0023" w:rsidRDefault="00BD0023" w:rsidP="00BD0023">
            <w:pPr>
              <w:rPr>
                <w:b/>
                <w:lang w:val="en-GB"/>
              </w:rPr>
            </w:pPr>
            <w:r w:rsidRPr="00BD0023">
              <w:rPr>
                <w:b/>
                <w:lang w:val="en-GB"/>
              </w:rPr>
              <w:t>Assessment:</w:t>
            </w:r>
          </w:p>
          <w:p w14:paraId="0D757E0D" w14:textId="77777777" w:rsidR="00BD0023" w:rsidRPr="00D97933" w:rsidRDefault="00BD0023" w:rsidP="00C35686">
            <w:pPr>
              <w:spacing w:after="120"/>
              <w:rPr>
                <w:rFonts w:cs="Arial"/>
                <w:bCs/>
              </w:rPr>
            </w:pPr>
            <w:r w:rsidRPr="00D97933">
              <w:rPr>
                <w:rFonts w:cs="Arial"/>
                <w:bCs/>
              </w:rPr>
              <w:t>A COVID-19 Analysis was undertaken during the PPG phase and is annexed to the Project document.</w:t>
            </w:r>
          </w:p>
          <w:p w14:paraId="5FF53BA5" w14:textId="77777777" w:rsidR="00BD0023" w:rsidRDefault="00BD0023" w:rsidP="00BD0023">
            <w:pPr>
              <w:rPr>
                <w:b/>
                <w:lang w:val="en-GB"/>
              </w:rPr>
            </w:pPr>
          </w:p>
          <w:p w14:paraId="6F717F4D" w14:textId="77777777" w:rsidR="00BD0023" w:rsidRPr="00BD0023" w:rsidRDefault="00BD0023" w:rsidP="00BD0023">
            <w:pPr>
              <w:rPr>
                <w:b/>
                <w:lang w:val="en-GB"/>
              </w:rPr>
            </w:pPr>
            <w:r w:rsidRPr="00BD0023">
              <w:rPr>
                <w:b/>
                <w:lang w:val="en-GB"/>
              </w:rPr>
              <w:t>Management:</w:t>
            </w:r>
          </w:p>
          <w:p w14:paraId="702DB138" w14:textId="77777777" w:rsidR="00BD0023" w:rsidRPr="00D97933" w:rsidRDefault="00BD0023" w:rsidP="00C35686">
            <w:pPr>
              <w:spacing w:after="120"/>
              <w:rPr>
                <w:rFonts w:cs="Arial"/>
                <w:bCs/>
              </w:rPr>
            </w:pPr>
            <w:r w:rsidRPr="00D97933">
              <w:rPr>
                <w:rFonts w:cs="Arial"/>
                <w:bCs/>
              </w:rPr>
              <w:t xml:space="preserve">Adaptive management measures will be implemented to reduce the risk of virus exposure during a potential prolonged or recurrent COVID-19 pandemic, or similar crisis. A COVID-19 Analysis and Action Framework has been prepared and is annexed to the Project Document. </w:t>
            </w:r>
          </w:p>
          <w:p w14:paraId="23F4A21D" w14:textId="77777777" w:rsidR="00BD0023" w:rsidRPr="00D97933" w:rsidRDefault="00BD0023" w:rsidP="00C35686">
            <w:pPr>
              <w:spacing w:after="120"/>
              <w:rPr>
                <w:rFonts w:cs="Arial"/>
                <w:bCs/>
              </w:rPr>
            </w:pPr>
            <w:r w:rsidRPr="00D97933">
              <w:rPr>
                <w:rFonts w:cs="Arial"/>
                <w:bCs/>
              </w:rPr>
              <w:t xml:space="preserve">Mitigation measures will be implemented accordingly, e.g., ensuring physical distancing, providing personal protective equipment, avoiding non-essential travel, </w:t>
            </w:r>
            <w:r w:rsidRPr="00D97933">
              <w:rPr>
                <w:rFonts w:cs="Arial"/>
                <w:bCs/>
              </w:rPr>
              <w:lastRenderedPageBreak/>
              <w:t>delivering training on risks and recognition of symptoms, etc. Virtual meetings will be held where feasible.</w:t>
            </w:r>
          </w:p>
          <w:p w14:paraId="7AFBF43E" w14:textId="70AB518C" w:rsidR="00BD0023" w:rsidRPr="00D97933" w:rsidRDefault="00BD0023" w:rsidP="00C35686">
            <w:pPr>
              <w:spacing w:after="120"/>
              <w:rPr>
                <w:rFonts w:cs="Arial"/>
                <w:bCs/>
              </w:rPr>
            </w:pPr>
            <w:r w:rsidRPr="00D97933">
              <w:rPr>
                <w:rFonts w:cs="Arial"/>
                <w:bCs/>
              </w:rPr>
              <w:t xml:space="preserve">The project Knowledge Management </w:t>
            </w:r>
            <w:r w:rsidR="00C07FC7">
              <w:rPr>
                <w:rFonts w:cs="Arial"/>
                <w:bCs/>
              </w:rPr>
              <w:t>Plan</w:t>
            </w:r>
            <w:r w:rsidRPr="00D97933">
              <w:rPr>
                <w:rFonts w:cs="Arial"/>
                <w:bCs/>
              </w:rPr>
              <w:t>, to be completed during project implementation, will include specific considerations for communication, public awareness and exchange of information under these circumstances.  As COVID-19 is an evolving situation and could potentially exacerbate other vulnerabilities and risks, it will be important to remain abreast of the situation during project implementation and regularly review the risk and update mitigation measures as needed.</w:t>
            </w:r>
          </w:p>
          <w:p w14:paraId="1184280F" w14:textId="2ED5FA31" w:rsidR="00BD0023" w:rsidRPr="00A84EB1" w:rsidRDefault="00BD0023" w:rsidP="00A84EB1">
            <w:pPr>
              <w:rPr>
                <w:b/>
                <w:lang w:val="en-GB"/>
              </w:rPr>
            </w:pPr>
            <w:r w:rsidRPr="00D97933">
              <w:rPr>
                <w:rFonts w:cs="Arial"/>
                <w:bCs/>
              </w:rPr>
              <w:t>The project’s COVID-19 Action Framework also includes measures that address opportunities, including promoting sustainable forest management approaches that safeguard critical ecosystems and reduce human-wildlife interactions, facilitating strengthened and broadened partnerships for ensuring stable supply chains for non-timber forest products and other resources produced through the sustainable livelihood interventions on the project, etc.</w:t>
            </w:r>
          </w:p>
        </w:tc>
      </w:tr>
      <w:tr w:rsidR="00CF4F9F" w:rsidRPr="004B3E18" w14:paraId="137D2802" w14:textId="77777777" w:rsidTr="00116B86">
        <w:tc>
          <w:tcPr>
            <w:tcW w:w="3505" w:type="dxa"/>
            <w:vAlign w:val="center"/>
          </w:tcPr>
          <w:p w14:paraId="3E1C8290" w14:textId="773BA79D" w:rsidR="00CF4F9F" w:rsidRDefault="00CF4F9F" w:rsidP="0074201A">
            <w:pPr>
              <w:rPr>
                <w:rFonts w:eastAsia="Times New Roman"/>
              </w:rPr>
            </w:pPr>
            <w:r w:rsidRPr="00BD0023">
              <w:rPr>
                <w:rFonts w:eastAsia="Times New Roman"/>
                <w:b/>
              </w:rPr>
              <w:lastRenderedPageBreak/>
              <w:t xml:space="preserve">Risk </w:t>
            </w:r>
            <w:r w:rsidR="00BD0023">
              <w:rPr>
                <w:rFonts w:eastAsia="Times New Roman"/>
                <w:b/>
              </w:rPr>
              <w:t>5</w:t>
            </w:r>
            <w:r w:rsidRPr="00BD0023">
              <w:rPr>
                <w:rFonts w:eastAsia="Times New Roman"/>
                <w:b/>
              </w:rPr>
              <w:t>.</w:t>
            </w:r>
            <w:r w:rsidR="00BD0023">
              <w:rPr>
                <w:rFonts w:eastAsia="Times New Roman"/>
              </w:rPr>
              <w:t xml:space="preserve"> </w:t>
            </w:r>
            <w:r w:rsidR="0074201A">
              <w:rPr>
                <w:rFonts w:eastAsia="Times New Roman"/>
              </w:rPr>
              <w:t xml:space="preserve">Project activities may lead to </w:t>
            </w:r>
            <w:r w:rsidRPr="00CF4F9F">
              <w:rPr>
                <w:rFonts w:eastAsia="Times New Roman"/>
              </w:rPr>
              <w:t>economic displacement (e.g. loss of assets or access to resources due to land acquisition or access restrictions – even in the a</w:t>
            </w:r>
            <w:r>
              <w:rPr>
                <w:rFonts w:eastAsia="Times New Roman"/>
              </w:rPr>
              <w:t>bsence of physical relocation)</w:t>
            </w:r>
          </w:p>
          <w:p w14:paraId="66C99EA2" w14:textId="77777777" w:rsidR="00230F44" w:rsidRDefault="00230F44" w:rsidP="0074201A">
            <w:pPr>
              <w:rPr>
                <w:rFonts w:eastAsia="Times New Roman"/>
              </w:rPr>
            </w:pPr>
          </w:p>
          <w:p w14:paraId="5FD7A243" w14:textId="77777777" w:rsidR="00230F44" w:rsidRPr="00D97933" w:rsidRDefault="00230F44" w:rsidP="00230F44">
            <w:pPr>
              <w:spacing w:before="60" w:after="60"/>
              <w:rPr>
                <w:rFonts w:cs="Arial"/>
                <w:b/>
              </w:rPr>
            </w:pPr>
            <w:r w:rsidRPr="00D97933">
              <w:rPr>
                <w:rFonts w:cs="Arial"/>
                <w:b/>
                <w:u w:val="single"/>
              </w:rPr>
              <w:t>Project-Level Standards</w:t>
            </w:r>
            <w:r w:rsidRPr="00D97933">
              <w:rPr>
                <w:rFonts w:cs="Arial"/>
                <w:b/>
              </w:rPr>
              <w:t xml:space="preserve">: </w:t>
            </w:r>
          </w:p>
          <w:p w14:paraId="5D623A54" w14:textId="77777777" w:rsidR="00230F44" w:rsidRDefault="00230F44" w:rsidP="0074201A">
            <w:pPr>
              <w:rPr>
                <w:rFonts w:eastAsia="Times New Roman"/>
                <w:b/>
              </w:rPr>
            </w:pPr>
            <w:r w:rsidRPr="004B3E18">
              <w:rPr>
                <w:rFonts w:eastAsia="Times New Roman"/>
                <w:b/>
              </w:rPr>
              <w:t>Standard 5: Displacement and Resettlement</w:t>
            </w:r>
          </w:p>
          <w:p w14:paraId="08717778" w14:textId="57D843FF" w:rsidR="00230F44" w:rsidRDefault="00230F44" w:rsidP="0074201A">
            <w:pPr>
              <w:rPr>
                <w:rFonts w:eastAsia="Times New Roman"/>
              </w:rPr>
            </w:pPr>
            <w:r>
              <w:rPr>
                <w:rFonts w:cs="Arial"/>
                <w:bCs/>
              </w:rPr>
              <w:t>(Questions 5.2)</w:t>
            </w:r>
          </w:p>
        </w:tc>
        <w:tc>
          <w:tcPr>
            <w:tcW w:w="1080" w:type="dxa"/>
          </w:tcPr>
          <w:p w14:paraId="346A83A1" w14:textId="144F8C3C" w:rsidR="00CF4F9F" w:rsidRPr="004B3E18" w:rsidRDefault="00CF4F9F" w:rsidP="00CF4F9F">
            <w:pPr>
              <w:rPr>
                <w:rFonts w:cs="Minion Pro"/>
              </w:rPr>
            </w:pPr>
            <w:r w:rsidRPr="004B3E18">
              <w:rPr>
                <w:rFonts w:cs="Minion Pro"/>
              </w:rPr>
              <w:t xml:space="preserve">I = </w:t>
            </w:r>
            <w:r w:rsidR="00F55E2D">
              <w:rPr>
                <w:rFonts w:cs="Minion Pro"/>
              </w:rPr>
              <w:t>3</w:t>
            </w:r>
          </w:p>
          <w:p w14:paraId="0400F52A" w14:textId="4B9F41A3" w:rsidR="00CF4F9F" w:rsidRPr="004B3E18" w:rsidRDefault="00CF4F9F" w:rsidP="00CF4F9F">
            <w:pPr>
              <w:rPr>
                <w:rFonts w:cs="Minion Pro"/>
              </w:rPr>
            </w:pPr>
            <w:r>
              <w:rPr>
                <w:rFonts w:cs="Minion Pro"/>
              </w:rPr>
              <w:t>L</w:t>
            </w:r>
            <w:r w:rsidRPr="004B3E18">
              <w:rPr>
                <w:rFonts w:cs="Minion Pro"/>
              </w:rPr>
              <w:t xml:space="preserve"> =</w:t>
            </w:r>
            <w:r w:rsidR="00F55E2D">
              <w:rPr>
                <w:rFonts w:cs="Minion Pro"/>
              </w:rPr>
              <w:t xml:space="preserve"> 1</w:t>
            </w:r>
          </w:p>
        </w:tc>
        <w:tc>
          <w:tcPr>
            <w:tcW w:w="1222" w:type="dxa"/>
          </w:tcPr>
          <w:p w14:paraId="33C9F312" w14:textId="6148D63B" w:rsidR="00CF4F9F" w:rsidRPr="004B3E18" w:rsidRDefault="00BD0023" w:rsidP="00F91CF3">
            <w:pPr>
              <w:rPr>
                <w:b/>
              </w:rPr>
            </w:pPr>
            <w:r>
              <w:rPr>
                <w:b/>
              </w:rPr>
              <w:t>Low</w:t>
            </w:r>
          </w:p>
        </w:tc>
        <w:tc>
          <w:tcPr>
            <w:tcW w:w="2558" w:type="dxa"/>
            <w:gridSpan w:val="2"/>
          </w:tcPr>
          <w:p w14:paraId="657ED6D3" w14:textId="46592BD3" w:rsidR="00CF4F9F" w:rsidRPr="004B3E18" w:rsidRDefault="00CF4F9F" w:rsidP="006F249A">
            <w:pPr>
              <w:rPr>
                <w:b/>
              </w:rPr>
            </w:pPr>
            <w:r w:rsidRPr="00CF4F9F">
              <w:rPr>
                <w:bCs/>
              </w:rPr>
              <w:t xml:space="preserve">Due to the establishment of the two wetland parks, relocation with compensation and/or restrictions on local residents' traditional </w:t>
            </w:r>
            <w:r w:rsidR="0074201A" w:rsidRPr="00CF4F9F">
              <w:rPr>
                <w:bCs/>
              </w:rPr>
              <w:t>utilization</w:t>
            </w:r>
            <w:r w:rsidRPr="00CF4F9F">
              <w:rPr>
                <w:bCs/>
              </w:rPr>
              <w:t xml:space="preserve"> of wetland resour</w:t>
            </w:r>
            <w:r w:rsidR="00BD0023">
              <w:rPr>
                <w:bCs/>
              </w:rPr>
              <w:t>ces occurred prior</w:t>
            </w:r>
            <w:r w:rsidR="00E84CBF">
              <w:rPr>
                <w:bCs/>
              </w:rPr>
              <w:t xml:space="preserve"> to</w:t>
            </w:r>
            <w:r w:rsidR="00BD0023">
              <w:rPr>
                <w:bCs/>
              </w:rPr>
              <w:t xml:space="preserve"> this project</w:t>
            </w:r>
            <w:r w:rsidR="006F249A">
              <w:rPr>
                <w:bCs/>
              </w:rPr>
              <w:t xml:space="preserve"> (</w:t>
            </w:r>
            <w:r w:rsidR="006F249A" w:rsidRPr="002D2147">
              <w:t>in 2014 and 2017</w:t>
            </w:r>
            <w:r w:rsidR="0074201A">
              <w:t>)</w:t>
            </w:r>
            <w:r w:rsidR="00BD0023">
              <w:t>.</w:t>
            </w:r>
          </w:p>
        </w:tc>
        <w:tc>
          <w:tcPr>
            <w:tcW w:w="4770" w:type="dxa"/>
            <w:gridSpan w:val="4"/>
          </w:tcPr>
          <w:p w14:paraId="1E925DC5" w14:textId="77777777" w:rsidR="0074201A" w:rsidRDefault="00CF4F9F" w:rsidP="00A84EB1">
            <w:pPr>
              <w:rPr>
                <w:bCs/>
                <w:lang w:val="en-GB"/>
              </w:rPr>
            </w:pPr>
            <w:r w:rsidRPr="00A84EB1">
              <w:rPr>
                <w:b/>
                <w:lang w:val="en-GB"/>
              </w:rPr>
              <w:t>Assessment</w:t>
            </w:r>
            <w:r w:rsidRPr="00A84EB1">
              <w:rPr>
                <w:bCs/>
                <w:lang w:val="en-GB"/>
              </w:rPr>
              <w:t>:</w:t>
            </w:r>
            <w:r w:rsidR="00254091" w:rsidRPr="00254091">
              <w:rPr>
                <w:bCs/>
                <w:lang w:val="en-GB"/>
              </w:rPr>
              <w:t xml:space="preserve"> </w:t>
            </w:r>
          </w:p>
          <w:p w14:paraId="4BDE4195" w14:textId="5B03272A" w:rsidR="0074201A" w:rsidRDefault="0074201A" w:rsidP="0074201A">
            <w:pPr>
              <w:rPr>
                <w:bCs/>
                <w:lang w:val="en-GB"/>
              </w:rPr>
            </w:pPr>
            <w:r w:rsidRPr="00ED68C0">
              <w:rPr>
                <w:rFonts w:ascii="Calibri" w:eastAsia="Times New Roman" w:hAnsi="Calibri" w:cs="Calibri"/>
                <w:color w:val="000000"/>
                <w:sz w:val="20"/>
                <w:szCs w:val="20"/>
                <w:lang w:eastAsia="en-GB"/>
              </w:rPr>
              <w:t>Th</w:t>
            </w:r>
            <w:r w:rsidRPr="0074201A">
              <w:rPr>
                <w:bCs/>
                <w:lang w:val="en-GB"/>
              </w:rPr>
              <w:t>e government forbids involuntary resettlement. The government</w:t>
            </w:r>
            <w:r w:rsidR="00E84CBF">
              <w:rPr>
                <w:bCs/>
                <w:lang w:val="en-GB"/>
              </w:rPr>
              <w:t>-</w:t>
            </w:r>
            <w:r w:rsidRPr="0074201A">
              <w:rPr>
                <w:bCs/>
                <w:lang w:val="en-GB"/>
              </w:rPr>
              <w:t>led Voluntary Resettlement </w:t>
            </w:r>
            <w:r>
              <w:rPr>
                <w:bCs/>
                <w:lang w:val="en-GB"/>
              </w:rPr>
              <w:t xml:space="preserve">took place </w:t>
            </w:r>
            <w:r w:rsidRPr="0074201A">
              <w:rPr>
                <w:bCs/>
                <w:lang w:val="en-GB"/>
              </w:rPr>
              <w:t>prior to the start of the</w:t>
            </w:r>
            <w:r>
              <w:rPr>
                <w:bCs/>
                <w:lang w:val="en-GB"/>
              </w:rPr>
              <w:t xml:space="preserve"> design of this project</w:t>
            </w:r>
            <w:r w:rsidRPr="0074201A">
              <w:rPr>
                <w:bCs/>
                <w:lang w:val="en-GB"/>
              </w:rPr>
              <w:t>. Residents received compensation from the government and the park boundary was adjusted to accommodate the 4 </w:t>
            </w:r>
            <w:r w:rsidR="004A41BE" w:rsidRPr="0074201A">
              <w:rPr>
                <w:bCs/>
                <w:lang w:val="en-GB"/>
              </w:rPr>
              <w:t>remaining</w:t>
            </w:r>
            <w:r w:rsidRPr="0074201A">
              <w:rPr>
                <w:bCs/>
                <w:lang w:val="en-GB"/>
              </w:rPr>
              <w:t xml:space="preserve"> households. There are no plans by the government to conduct further resettlement. </w:t>
            </w:r>
          </w:p>
          <w:p w14:paraId="5702B3CE" w14:textId="77777777" w:rsidR="0074201A" w:rsidRDefault="0074201A" w:rsidP="0074201A">
            <w:pPr>
              <w:rPr>
                <w:bCs/>
                <w:lang w:val="en-GB"/>
              </w:rPr>
            </w:pPr>
          </w:p>
          <w:p w14:paraId="4BA3F76D" w14:textId="4A536180" w:rsidR="0074201A" w:rsidRPr="00BC6EE0" w:rsidRDefault="0074201A" w:rsidP="0074201A">
            <w:pPr>
              <w:rPr>
                <w:rFonts w:ascii="Times New Roman" w:eastAsia="Times New Roman" w:hAnsi="Times New Roman" w:cs="Times New Roman"/>
                <w:sz w:val="24"/>
                <w:szCs w:val="24"/>
                <w:lang w:val="it-IT" w:eastAsia="it-IT"/>
              </w:rPr>
            </w:pPr>
            <w:r w:rsidRPr="00A84EB1">
              <w:rPr>
                <w:bCs/>
                <w:lang w:val="en-GB"/>
              </w:rPr>
              <w:t>The </w:t>
            </w:r>
            <w:r>
              <w:rPr>
                <w:bCs/>
                <w:lang w:val="en-GB"/>
              </w:rPr>
              <w:t xml:space="preserve">project will develop </w:t>
            </w:r>
            <w:r w:rsidRPr="00A84EB1">
              <w:rPr>
                <w:bCs/>
                <w:lang w:val="en-GB"/>
              </w:rPr>
              <w:t>conservation agreement </w:t>
            </w:r>
            <w:r>
              <w:rPr>
                <w:bCs/>
                <w:lang w:val="en-GB"/>
              </w:rPr>
              <w:t xml:space="preserve">as a </w:t>
            </w:r>
            <w:r w:rsidRPr="00A84EB1">
              <w:rPr>
                <w:bCs/>
                <w:lang w:val="en-GB"/>
              </w:rPr>
              <w:t>‘win-win’ model to mitigate conflict between</w:t>
            </w:r>
            <w:r>
              <w:rPr>
                <w:bCs/>
                <w:lang w:val="en-GB"/>
              </w:rPr>
              <w:t xml:space="preserve"> conservation actions and</w:t>
            </w:r>
            <w:r w:rsidRPr="00A84EB1">
              <w:rPr>
                <w:bCs/>
                <w:lang w:val="en-GB"/>
              </w:rPr>
              <w:t xml:space="preserve"> people’s livelihoods.</w:t>
            </w:r>
          </w:p>
          <w:p w14:paraId="0564A9DF" w14:textId="77777777" w:rsidR="0074201A" w:rsidRDefault="0074201A" w:rsidP="00A84EB1">
            <w:pPr>
              <w:rPr>
                <w:bCs/>
                <w:lang w:val="en-GB"/>
              </w:rPr>
            </w:pPr>
          </w:p>
          <w:p w14:paraId="6D6EB730" w14:textId="5834EED2" w:rsidR="006F249A" w:rsidRDefault="0074201A" w:rsidP="00A84EB1">
            <w:pPr>
              <w:rPr>
                <w:bCs/>
                <w:lang w:val="en-GB"/>
              </w:rPr>
            </w:pPr>
            <w:r>
              <w:rPr>
                <w:bCs/>
                <w:lang w:val="en-GB"/>
              </w:rPr>
              <w:t>T</w:t>
            </w:r>
            <w:r w:rsidR="00254091" w:rsidRPr="00A84EB1">
              <w:rPr>
                <w:bCs/>
                <w:lang w:val="en-GB"/>
              </w:rPr>
              <w:t xml:space="preserve">he objective of conservation agreement is to conserve biodiversity and </w:t>
            </w:r>
            <w:r w:rsidR="00E84CBF">
              <w:rPr>
                <w:bCs/>
                <w:lang w:val="en-GB"/>
              </w:rPr>
              <w:t xml:space="preserve">the </w:t>
            </w:r>
            <w:r w:rsidR="00254091" w:rsidRPr="00A84EB1">
              <w:rPr>
                <w:bCs/>
                <w:lang w:val="en-GB"/>
              </w:rPr>
              <w:t xml:space="preserve">wetland ecosystem through an incentive mechanism to local residents around the wetland parks. </w:t>
            </w:r>
          </w:p>
          <w:p w14:paraId="204E98B0" w14:textId="37F4CC36" w:rsidR="00CF4F9F" w:rsidRPr="00A84EB1" w:rsidRDefault="00CF4F9F" w:rsidP="00254091">
            <w:pPr>
              <w:pStyle w:val="paragraph"/>
              <w:spacing w:before="0" w:beforeAutospacing="0" w:after="0" w:afterAutospacing="0"/>
              <w:textAlignment w:val="baseline"/>
              <w:rPr>
                <w:rFonts w:ascii="Arial" w:eastAsiaTheme="minorHAnsi" w:hAnsi="Arial" w:cs="Frutiger 45 Light"/>
                <w:bCs/>
                <w:sz w:val="18"/>
                <w:szCs w:val="18"/>
                <w:lang w:eastAsia="en-US"/>
              </w:rPr>
            </w:pPr>
          </w:p>
          <w:p w14:paraId="1F4BDDE0" w14:textId="23025EA3" w:rsidR="00CF4F9F" w:rsidRPr="00254091" w:rsidRDefault="00CF4F9F" w:rsidP="00254091">
            <w:pPr>
              <w:pStyle w:val="paragraph"/>
              <w:spacing w:before="0" w:beforeAutospacing="0" w:after="0" w:afterAutospacing="0"/>
              <w:textAlignment w:val="baseline"/>
              <w:rPr>
                <w:rFonts w:ascii="Arial" w:eastAsiaTheme="minorHAnsi" w:hAnsi="Arial" w:cs="Frutiger 45 Light"/>
                <w:bCs/>
                <w:sz w:val="18"/>
                <w:szCs w:val="18"/>
                <w:lang w:eastAsia="en-US"/>
              </w:rPr>
            </w:pPr>
            <w:r w:rsidRPr="00A84EB1">
              <w:rPr>
                <w:rFonts w:ascii="Arial" w:eastAsiaTheme="minorHAnsi" w:hAnsi="Arial" w:cs="Frutiger 45 Light"/>
                <w:b/>
                <w:sz w:val="18"/>
                <w:szCs w:val="18"/>
                <w:lang w:eastAsia="en-US"/>
              </w:rPr>
              <w:t>Management</w:t>
            </w:r>
            <w:r w:rsidRPr="00254091">
              <w:rPr>
                <w:rFonts w:ascii="Arial" w:eastAsiaTheme="minorHAnsi" w:hAnsi="Arial" w:cs="Frutiger 45 Light"/>
                <w:bCs/>
                <w:sz w:val="18"/>
                <w:szCs w:val="18"/>
                <w:lang w:eastAsia="en-US"/>
              </w:rPr>
              <w:t>: The project will design a plan to identify communit</w:t>
            </w:r>
            <w:r w:rsidR="0074201A">
              <w:rPr>
                <w:rFonts w:ascii="Arial" w:eastAsiaTheme="minorHAnsi" w:hAnsi="Arial" w:cs="Frutiger 45 Light"/>
                <w:bCs/>
                <w:sz w:val="18"/>
                <w:szCs w:val="18"/>
                <w:lang w:eastAsia="en-US"/>
              </w:rPr>
              <w:t>y-based alternative livelihood and</w:t>
            </w:r>
            <w:r w:rsidRPr="00254091">
              <w:rPr>
                <w:rFonts w:ascii="Arial" w:eastAsiaTheme="minorHAnsi" w:hAnsi="Arial" w:cs="Frutiger 45 Light"/>
                <w:bCs/>
                <w:sz w:val="18"/>
                <w:szCs w:val="18"/>
                <w:lang w:eastAsia="en-US"/>
              </w:rPr>
              <w:t xml:space="preserve"> will leverage government funds and technical </w:t>
            </w:r>
            <w:r w:rsidR="0074201A">
              <w:rPr>
                <w:rFonts w:ascii="Arial" w:eastAsiaTheme="minorHAnsi" w:hAnsi="Arial" w:cs="Frutiger 45 Light"/>
                <w:bCs/>
                <w:sz w:val="18"/>
                <w:szCs w:val="18"/>
                <w:lang w:eastAsia="en-US"/>
              </w:rPr>
              <w:t>support</w:t>
            </w:r>
            <w:r w:rsidRPr="00254091">
              <w:rPr>
                <w:rFonts w:ascii="Arial" w:eastAsiaTheme="minorHAnsi" w:hAnsi="Arial" w:cs="Frutiger 45 Light"/>
                <w:bCs/>
                <w:sz w:val="18"/>
                <w:szCs w:val="18"/>
                <w:lang w:eastAsia="en-US"/>
              </w:rPr>
              <w:t xml:space="preserve">. Knowledge and skills training will be carried out to enable the local residents to transform as soon as possible and to adapt to new market changes and needs. It is expected that local residents will increase their income through alternative livelihoods. </w:t>
            </w:r>
          </w:p>
          <w:p w14:paraId="50C23662" w14:textId="77777777" w:rsidR="00CF4F9F" w:rsidRPr="00254091" w:rsidRDefault="00CF4F9F" w:rsidP="00254091">
            <w:pPr>
              <w:pStyle w:val="paragraph"/>
              <w:spacing w:before="0" w:beforeAutospacing="0" w:after="0" w:afterAutospacing="0"/>
              <w:textAlignment w:val="baseline"/>
              <w:rPr>
                <w:rFonts w:ascii="Arial" w:eastAsiaTheme="minorHAnsi" w:hAnsi="Arial" w:cs="Frutiger 45 Light"/>
                <w:bCs/>
                <w:sz w:val="18"/>
                <w:szCs w:val="18"/>
                <w:lang w:eastAsia="en-US"/>
              </w:rPr>
            </w:pPr>
          </w:p>
          <w:p w14:paraId="047167FB" w14:textId="3C8B8D8D" w:rsidR="00CF4F9F" w:rsidRPr="00254091" w:rsidRDefault="00CF4F9F" w:rsidP="00254091">
            <w:pPr>
              <w:pStyle w:val="paragraph"/>
              <w:spacing w:before="0" w:beforeAutospacing="0" w:after="0" w:afterAutospacing="0"/>
              <w:textAlignment w:val="baseline"/>
              <w:rPr>
                <w:rFonts w:ascii="Arial" w:eastAsiaTheme="minorHAnsi" w:hAnsi="Arial" w:cs="Frutiger 45 Light"/>
                <w:bCs/>
                <w:sz w:val="18"/>
                <w:szCs w:val="18"/>
                <w:lang w:eastAsia="en-US"/>
              </w:rPr>
            </w:pPr>
            <w:r w:rsidRPr="00254091">
              <w:rPr>
                <w:rFonts w:ascii="Arial" w:eastAsiaTheme="minorHAnsi" w:hAnsi="Arial" w:cs="Frutiger 45 Light"/>
                <w:bCs/>
                <w:sz w:val="18"/>
                <w:szCs w:val="18"/>
                <w:lang w:eastAsia="en-US"/>
              </w:rPr>
              <w:t xml:space="preserve">The project will actively explore and promote the development of sustainable alternative livelihoods for local residents, including the development of wetland products, industries and ecotourism, thus raising the income of local community residents in line with the principle of full coordination and co-existence of protection and development. With the common goal of ensuring local ecological environment quality, community development and the living standards of residents, local communities are actively involved in wetland protection and management.  </w:t>
            </w:r>
          </w:p>
          <w:p w14:paraId="4E043BF6" w14:textId="0759D958" w:rsidR="00CF4F9F" w:rsidRPr="00254091" w:rsidRDefault="00CF4F9F" w:rsidP="00254091">
            <w:pPr>
              <w:pStyle w:val="paragraph"/>
              <w:spacing w:before="0" w:beforeAutospacing="0" w:after="0" w:afterAutospacing="0"/>
              <w:textAlignment w:val="baseline"/>
              <w:rPr>
                <w:rFonts w:ascii="Arial" w:eastAsiaTheme="minorHAnsi" w:hAnsi="Arial" w:cs="Frutiger 45 Light"/>
                <w:bCs/>
                <w:sz w:val="18"/>
                <w:szCs w:val="18"/>
                <w:lang w:eastAsia="en-US"/>
              </w:rPr>
            </w:pPr>
          </w:p>
        </w:tc>
      </w:tr>
      <w:tr w:rsidR="005E5F0D" w:rsidRPr="004B3E18" w14:paraId="5F3D6788" w14:textId="77777777" w:rsidTr="00116B86">
        <w:tc>
          <w:tcPr>
            <w:tcW w:w="3505" w:type="dxa"/>
            <w:vAlign w:val="center"/>
          </w:tcPr>
          <w:p w14:paraId="51FFD69B" w14:textId="6C16500D" w:rsidR="005E5F0D" w:rsidRPr="004B3E18" w:rsidRDefault="005E5F0D" w:rsidP="00F91CF3">
            <w:r w:rsidRPr="004B3E18">
              <w:lastRenderedPageBreak/>
              <w:t>[add additional rows as needed]</w:t>
            </w:r>
          </w:p>
        </w:tc>
        <w:tc>
          <w:tcPr>
            <w:tcW w:w="1080" w:type="dxa"/>
          </w:tcPr>
          <w:p w14:paraId="5ED8E28E" w14:textId="77777777" w:rsidR="005E5F0D" w:rsidRPr="004B3E18" w:rsidRDefault="005E5F0D" w:rsidP="00F91CF3">
            <w:pPr>
              <w:rPr>
                <w:rFonts w:cs="Minion Pro"/>
              </w:rPr>
            </w:pPr>
          </w:p>
        </w:tc>
        <w:tc>
          <w:tcPr>
            <w:tcW w:w="1222" w:type="dxa"/>
          </w:tcPr>
          <w:p w14:paraId="41785128" w14:textId="77777777" w:rsidR="005E5F0D" w:rsidRPr="004B3E18" w:rsidRDefault="005E5F0D" w:rsidP="00F91CF3">
            <w:pPr>
              <w:rPr>
                <w:b/>
              </w:rPr>
            </w:pPr>
          </w:p>
        </w:tc>
        <w:tc>
          <w:tcPr>
            <w:tcW w:w="2558" w:type="dxa"/>
            <w:gridSpan w:val="2"/>
          </w:tcPr>
          <w:p w14:paraId="3FCE30C4" w14:textId="77777777" w:rsidR="005E5F0D" w:rsidRPr="004B3E18" w:rsidRDefault="005E5F0D" w:rsidP="00F91CF3">
            <w:pPr>
              <w:rPr>
                <w:b/>
              </w:rPr>
            </w:pPr>
          </w:p>
        </w:tc>
        <w:tc>
          <w:tcPr>
            <w:tcW w:w="4770" w:type="dxa"/>
            <w:gridSpan w:val="4"/>
          </w:tcPr>
          <w:p w14:paraId="6431A2BF" w14:textId="77777777" w:rsidR="005E5F0D" w:rsidRPr="004B3E18" w:rsidRDefault="005E5F0D" w:rsidP="00F91CF3">
            <w:pPr>
              <w:rPr>
                <w:b/>
              </w:rPr>
            </w:pPr>
          </w:p>
        </w:tc>
      </w:tr>
      <w:tr w:rsidR="005E5F0D" w:rsidRPr="004B3E18" w14:paraId="69FC12AE" w14:textId="77777777" w:rsidTr="00BD0023">
        <w:trPr>
          <w:trHeight w:val="280"/>
        </w:trPr>
        <w:tc>
          <w:tcPr>
            <w:tcW w:w="3505" w:type="dxa"/>
            <w:vMerge w:val="restart"/>
          </w:tcPr>
          <w:p w14:paraId="51B9A6B2" w14:textId="77777777" w:rsidR="005E5F0D" w:rsidRPr="004B3E18" w:rsidRDefault="005E5F0D" w:rsidP="00F91CF3">
            <w:pPr>
              <w:rPr>
                <w:b/>
                <w:szCs w:val="20"/>
              </w:rPr>
            </w:pPr>
          </w:p>
        </w:tc>
        <w:tc>
          <w:tcPr>
            <w:tcW w:w="9630" w:type="dxa"/>
            <w:gridSpan w:val="8"/>
            <w:shd w:val="clear" w:color="auto" w:fill="0F243E"/>
          </w:tcPr>
          <w:p w14:paraId="5A3CCFC8" w14:textId="77777777" w:rsidR="005E5F0D" w:rsidRPr="004B3E18" w:rsidRDefault="005E5F0D" w:rsidP="00F91CF3">
            <w:pPr>
              <w:rPr>
                <w:b/>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5E5F0D" w:rsidRPr="004B3E18" w14:paraId="0C88B2C5" w14:textId="77777777" w:rsidTr="00F91CF3">
        <w:trPr>
          <w:trHeight w:val="125"/>
        </w:trPr>
        <w:tc>
          <w:tcPr>
            <w:tcW w:w="3505" w:type="dxa"/>
            <w:vMerge/>
          </w:tcPr>
          <w:p w14:paraId="0665940D" w14:textId="77777777" w:rsidR="005E5F0D" w:rsidRPr="004B3E18" w:rsidRDefault="005E5F0D" w:rsidP="00F91CF3">
            <w:pPr>
              <w:rPr>
                <w:u w:val="single"/>
              </w:rPr>
            </w:pPr>
          </w:p>
        </w:tc>
        <w:tc>
          <w:tcPr>
            <w:tcW w:w="9630" w:type="dxa"/>
            <w:gridSpan w:val="8"/>
          </w:tcPr>
          <w:p w14:paraId="01ED6D59" w14:textId="77777777" w:rsidR="005E5F0D" w:rsidRPr="00AA7D41" w:rsidRDefault="005E5F0D" w:rsidP="00F91CF3">
            <w:pPr>
              <w:jc w:val="center"/>
              <w:rPr>
                <w:b/>
                <w:sz w:val="6"/>
                <w:szCs w:val="6"/>
              </w:rPr>
            </w:pPr>
          </w:p>
        </w:tc>
      </w:tr>
      <w:tr w:rsidR="005E5F0D" w:rsidRPr="004B3E18" w14:paraId="2D39041F" w14:textId="77777777" w:rsidTr="00456351">
        <w:trPr>
          <w:trHeight w:val="280"/>
        </w:trPr>
        <w:tc>
          <w:tcPr>
            <w:tcW w:w="3505" w:type="dxa"/>
            <w:vMerge/>
          </w:tcPr>
          <w:p w14:paraId="733EF553" w14:textId="77777777" w:rsidR="005E5F0D" w:rsidRPr="004B3E18" w:rsidRDefault="005E5F0D" w:rsidP="00F91CF3">
            <w:pPr>
              <w:rPr>
                <w:rFonts w:cs="Minion Pro"/>
              </w:rPr>
            </w:pPr>
          </w:p>
        </w:tc>
        <w:tc>
          <w:tcPr>
            <w:tcW w:w="4410" w:type="dxa"/>
            <w:gridSpan w:val="3"/>
            <w:shd w:val="clear" w:color="auto" w:fill="auto"/>
          </w:tcPr>
          <w:p w14:paraId="5156661B" w14:textId="77777777" w:rsidR="005E5F0D" w:rsidRPr="004B3E18" w:rsidRDefault="005E5F0D" w:rsidP="00F91CF3">
            <w:pPr>
              <w:jc w:val="right"/>
              <w:rPr>
                <w:rFonts w:cs="Minion Pro"/>
                <w:b/>
                <w:i/>
              </w:rPr>
            </w:pPr>
            <w:r w:rsidRPr="004B3E18">
              <w:rPr>
                <w:rFonts w:cs="Minion Pro"/>
                <w:b/>
                <w:i/>
              </w:rPr>
              <w:t>Low Risk</w:t>
            </w:r>
          </w:p>
        </w:tc>
        <w:tc>
          <w:tcPr>
            <w:tcW w:w="473" w:type="dxa"/>
            <w:gridSpan w:val="2"/>
          </w:tcPr>
          <w:p w14:paraId="7A97F930" w14:textId="77777777" w:rsidR="005E5F0D" w:rsidRPr="004B3E18" w:rsidRDefault="005E5F0D" w:rsidP="00F91CF3">
            <w:pPr>
              <w:ind w:left="-2230" w:firstLine="2230"/>
              <w:rPr>
                <w:b/>
              </w:rPr>
            </w:pPr>
            <w:r w:rsidRPr="004B3E18">
              <w:rPr>
                <w:rFonts w:ascii="Segoe UI Symbol" w:hAnsi="Segoe UI Symbol" w:cs="Segoe UI Symbol"/>
                <w:b/>
                <w:szCs w:val="20"/>
              </w:rPr>
              <w:t>☐</w:t>
            </w:r>
          </w:p>
        </w:tc>
        <w:tc>
          <w:tcPr>
            <w:tcW w:w="4747" w:type="dxa"/>
            <w:gridSpan w:val="3"/>
          </w:tcPr>
          <w:p w14:paraId="333FAF68" w14:textId="77777777" w:rsidR="005E5F0D" w:rsidRPr="004B3E18" w:rsidRDefault="005E5F0D" w:rsidP="00F91CF3">
            <w:pPr>
              <w:rPr>
                <w:b/>
              </w:rPr>
            </w:pPr>
          </w:p>
        </w:tc>
      </w:tr>
      <w:tr w:rsidR="00116B86" w:rsidRPr="004B3E18" w14:paraId="5665CA39" w14:textId="77777777" w:rsidTr="003D38CD">
        <w:tc>
          <w:tcPr>
            <w:tcW w:w="3505" w:type="dxa"/>
            <w:vMerge/>
          </w:tcPr>
          <w:p w14:paraId="7F5FDCD8" w14:textId="77777777" w:rsidR="00116B86" w:rsidRPr="004B3E18" w:rsidRDefault="00116B86" w:rsidP="00F91CF3">
            <w:pPr>
              <w:rPr>
                <w:rFonts w:cs="Minion Pro"/>
              </w:rPr>
            </w:pPr>
          </w:p>
        </w:tc>
        <w:tc>
          <w:tcPr>
            <w:tcW w:w="4410" w:type="dxa"/>
            <w:gridSpan w:val="3"/>
            <w:shd w:val="clear" w:color="auto" w:fill="auto"/>
          </w:tcPr>
          <w:p w14:paraId="1BA84488" w14:textId="77777777" w:rsidR="00116B86" w:rsidRPr="004B3E18" w:rsidRDefault="00116B86" w:rsidP="00F91CF3">
            <w:pPr>
              <w:jc w:val="right"/>
              <w:rPr>
                <w:rFonts w:cs="Minion Pro"/>
                <w:b/>
                <w:i/>
              </w:rPr>
            </w:pPr>
            <w:r w:rsidRPr="004B3E18">
              <w:rPr>
                <w:rFonts w:cs="Minion Pro"/>
                <w:b/>
                <w:i/>
              </w:rPr>
              <w:t>Moderate Risk</w:t>
            </w:r>
          </w:p>
        </w:tc>
        <w:tc>
          <w:tcPr>
            <w:tcW w:w="473" w:type="dxa"/>
            <w:gridSpan w:val="2"/>
          </w:tcPr>
          <w:p w14:paraId="2159C4D7" w14:textId="1ADF3ACE" w:rsidR="00116B86" w:rsidRPr="004B3E18" w:rsidRDefault="00116B86" w:rsidP="00116B86">
            <w:pPr>
              <w:ind w:left="-2230" w:firstLine="2230"/>
              <w:rPr>
                <w:b/>
              </w:rPr>
            </w:pPr>
            <w:r w:rsidRPr="004B3E18">
              <w:rPr>
                <w:rFonts w:ascii="MS Mincho" w:eastAsia="MS Mincho" w:hAnsi="MS Mincho" w:cs="MS Mincho"/>
                <w:b/>
                <w:szCs w:val="20"/>
              </w:rPr>
              <w:t>☐</w:t>
            </w:r>
          </w:p>
        </w:tc>
        <w:tc>
          <w:tcPr>
            <w:tcW w:w="4747" w:type="dxa"/>
            <w:gridSpan w:val="3"/>
          </w:tcPr>
          <w:p w14:paraId="0BE11EC3" w14:textId="77777777" w:rsidR="00116B86" w:rsidRPr="004B3E18" w:rsidRDefault="00116B86" w:rsidP="00F91CF3">
            <w:pPr>
              <w:rPr>
                <w:b/>
              </w:rPr>
            </w:pPr>
          </w:p>
        </w:tc>
      </w:tr>
      <w:tr w:rsidR="00116B86" w:rsidRPr="004B3E18" w14:paraId="18FCEC1A" w14:textId="77777777" w:rsidTr="00BD0023">
        <w:trPr>
          <w:trHeight w:val="1271"/>
        </w:trPr>
        <w:tc>
          <w:tcPr>
            <w:tcW w:w="3505" w:type="dxa"/>
            <w:vMerge/>
          </w:tcPr>
          <w:p w14:paraId="1A0BCD11" w14:textId="77777777" w:rsidR="00116B86" w:rsidRPr="004B3E18" w:rsidRDefault="00116B86" w:rsidP="00F91CF3">
            <w:pPr>
              <w:rPr>
                <w:rFonts w:cs="Minion Pro"/>
              </w:rPr>
            </w:pPr>
          </w:p>
        </w:tc>
        <w:tc>
          <w:tcPr>
            <w:tcW w:w="4410" w:type="dxa"/>
            <w:gridSpan w:val="3"/>
            <w:shd w:val="clear" w:color="auto" w:fill="auto"/>
          </w:tcPr>
          <w:p w14:paraId="51C6CF47" w14:textId="77777777" w:rsidR="00116B86" w:rsidRPr="004B3E18" w:rsidRDefault="00116B86" w:rsidP="00F91CF3">
            <w:pPr>
              <w:jc w:val="right"/>
              <w:rPr>
                <w:rFonts w:cs="Minion Pro"/>
                <w:b/>
                <w:i/>
              </w:rPr>
            </w:pPr>
            <w:r>
              <w:rPr>
                <w:rFonts w:cs="Minion Pro"/>
                <w:b/>
                <w:i/>
              </w:rPr>
              <w:t>Substantial Risk</w:t>
            </w:r>
          </w:p>
        </w:tc>
        <w:tc>
          <w:tcPr>
            <w:tcW w:w="473" w:type="dxa"/>
            <w:gridSpan w:val="2"/>
          </w:tcPr>
          <w:p w14:paraId="530AC948" w14:textId="1EC0B4DD" w:rsidR="00116B86" w:rsidRPr="004B3E18" w:rsidRDefault="00116B86" w:rsidP="00F91CF3">
            <w:pPr>
              <w:ind w:left="-2230" w:firstLine="2230"/>
              <w:rPr>
                <w:rFonts w:ascii="Segoe UI Symbol" w:hAnsi="Segoe UI Symbol" w:cs="Segoe UI Symbol"/>
                <w:b/>
                <w:szCs w:val="20"/>
              </w:rPr>
            </w:pPr>
            <w:r>
              <w:rPr>
                <w:rFonts w:ascii="Segoe UI Symbol" w:hAnsi="Segoe UI Symbol" w:cs="Segoe UI Symbol"/>
                <w:b/>
                <w:szCs w:val="20"/>
              </w:rPr>
              <w:t xml:space="preserve"> X</w:t>
            </w:r>
          </w:p>
        </w:tc>
        <w:tc>
          <w:tcPr>
            <w:tcW w:w="4747" w:type="dxa"/>
            <w:gridSpan w:val="3"/>
          </w:tcPr>
          <w:p w14:paraId="0F5D56F6" w14:textId="79D5E880" w:rsidR="00116B86" w:rsidRPr="00BD0023" w:rsidRDefault="00BD0023" w:rsidP="00BD0023">
            <w:pPr>
              <w:spacing w:after="40"/>
              <w:rPr>
                <w:rFonts w:cs="Arial"/>
                <w:lang w:val="en-IN"/>
              </w:rPr>
            </w:pPr>
            <w:r w:rsidRPr="00BD0023">
              <w:rPr>
                <w:rFonts w:cs="Arial"/>
                <w:lang w:val="en-IN"/>
              </w:rPr>
              <w:t xml:space="preserve">The Project has been rated </w:t>
            </w:r>
            <w:r>
              <w:rPr>
                <w:rFonts w:cs="Arial"/>
                <w:lang w:val="en-IN"/>
              </w:rPr>
              <w:t>“</w:t>
            </w:r>
            <w:r w:rsidRPr="00BD0023">
              <w:rPr>
                <w:rFonts w:cs="Arial"/>
                <w:lang w:val="en-IN"/>
              </w:rPr>
              <w:t>substantial</w:t>
            </w:r>
            <w:r>
              <w:rPr>
                <w:rFonts w:cs="Arial"/>
                <w:lang w:val="en-IN"/>
              </w:rPr>
              <w:t>”</w:t>
            </w:r>
            <w:r w:rsidRPr="00BD0023">
              <w:rPr>
                <w:rFonts w:cs="Arial"/>
                <w:lang w:val="en-IN"/>
              </w:rPr>
              <w:t xml:space="preserve"> in line with UNDP requirements for positive responses to Q.6.3.  </w:t>
            </w:r>
            <w:r>
              <w:rPr>
                <w:rFonts w:cs="Arial"/>
                <w:lang w:val="en-IN"/>
              </w:rPr>
              <w:t xml:space="preserve">on impact to Indigenous people. </w:t>
            </w:r>
            <w:r w:rsidR="004253A6">
              <w:rPr>
                <w:rFonts w:cs="Arial"/>
                <w:lang w:val="en-IN"/>
              </w:rPr>
              <w:t>Nonetheless, as the project</w:t>
            </w:r>
          </w:p>
          <w:p w14:paraId="5FD8BDF9" w14:textId="4B14D4D0" w:rsidR="00BD0023" w:rsidRPr="00BD0023" w:rsidRDefault="00BD0023" w:rsidP="00AD3369">
            <w:pPr>
              <w:spacing w:after="40"/>
              <w:rPr>
                <w:rFonts w:cs="Arial"/>
                <w:lang w:val="en-IN"/>
              </w:rPr>
            </w:pPr>
            <w:r w:rsidRPr="00D97933">
              <w:rPr>
                <w:rFonts w:cs="Arial"/>
                <w:lang w:val="en-IN"/>
              </w:rPr>
              <w:t xml:space="preserve">Among the </w:t>
            </w:r>
            <w:r>
              <w:rPr>
                <w:rFonts w:cs="Arial"/>
                <w:lang w:val="en-IN"/>
              </w:rPr>
              <w:t xml:space="preserve">other </w:t>
            </w:r>
            <w:r w:rsidR="00AD3369">
              <w:rPr>
                <w:rFonts w:cs="Arial"/>
                <w:lang w:val="en-IN"/>
              </w:rPr>
              <w:t xml:space="preserve">five </w:t>
            </w:r>
            <w:r w:rsidR="00AD3369" w:rsidRPr="00D97933">
              <w:rPr>
                <w:rFonts w:cs="Arial"/>
                <w:lang w:val="en-IN"/>
              </w:rPr>
              <w:t xml:space="preserve"> </w:t>
            </w:r>
            <w:r w:rsidRPr="00D97933">
              <w:rPr>
                <w:rFonts w:cs="Arial"/>
                <w:lang w:val="en-IN"/>
              </w:rPr>
              <w:t>(</w:t>
            </w:r>
            <w:r>
              <w:rPr>
                <w:rFonts w:cs="Arial"/>
                <w:lang w:val="en-IN"/>
              </w:rPr>
              <w:t>4</w:t>
            </w:r>
            <w:r w:rsidRPr="00D97933">
              <w:rPr>
                <w:rFonts w:cs="Arial"/>
                <w:lang w:val="en-IN"/>
              </w:rPr>
              <w:t xml:space="preserve">) project risks identified through the SESP, </w:t>
            </w:r>
            <w:r w:rsidR="00AD3369">
              <w:rPr>
                <w:rFonts w:cs="Arial"/>
                <w:lang w:val="en-IN"/>
              </w:rPr>
              <w:t xml:space="preserve"> one was rated substantial, </w:t>
            </w:r>
            <w:r>
              <w:rPr>
                <w:rFonts w:cs="Arial"/>
                <w:lang w:val="en-IN"/>
              </w:rPr>
              <w:t>three</w:t>
            </w:r>
            <w:r w:rsidRPr="00D97933">
              <w:rPr>
                <w:rFonts w:cs="Arial"/>
                <w:lang w:val="en-IN"/>
              </w:rPr>
              <w:t xml:space="preserve"> (</w:t>
            </w:r>
            <w:r>
              <w:rPr>
                <w:rFonts w:cs="Arial"/>
                <w:lang w:val="en-IN"/>
              </w:rPr>
              <w:t>3</w:t>
            </w:r>
            <w:r w:rsidRPr="00D97933">
              <w:rPr>
                <w:rFonts w:cs="Arial"/>
                <w:lang w:val="en-IN"/>
              </w:rPr>
              <w:t xml:space="preserve">) have been assessed as Moderate and one (1) risk was rated as Low. </w:t>
            </w:r>
          </w:p>
        </w:tc>
      </w:tr>
      <w:tr w:rsidR="00116B86" w:rsidRPr="004B3E18" w14:paraId="3077E466" w14:textId="77777777" w:rsidTr="003D38CD">
        <w:tc>
          <w:tcPr>
            <w:tcW w:w="3505" w:type="dxa"/>
            <w:vMerge/>
          </w:tcPr>
          <w:p w14:paraId="39FA517A" w14:textId="77777777" w:rsidR="00116B86" w:rsidRPr="004B3E18" w:rsidRDefault="00116B86" w:rsidP="00F91CF3">
            <w:pPr>
              <w:rPr>
                <w:rFonts w:cs="Minion Pro"/>
              </w:rPr>
            </w:pPr>
          </w:p>
        </w:tc>
        <w:tc>
          <w:tcPr>
            <w:tcW w:w="4410" w:type="dxa"/>
            <w:gridSpan w:val="3"/>
            <w:shd w:val="clear" w:color="auto" w:fill="auto"/>
          </w:tcPr>
          <w:p w14:paraId="5314795B" w14:textId="77777777" w:rsidR="00116B86" w:rsidRPr="004B3E18" w:rsidRDefault="00116B86" w:rsidP="00F91CF3">
            <w:pPr>
              <w:jc w:val="right"/>
              <w:rPr>
                <w:rFonts w:cs="Minion Pro"/>
                <w:b/>
                <w:i/>
              </w:rPr>
            </w:pPr>
            <w:r w:rsidRPr="004B3E18">
              <w:rPr>
                <w:rFonts w:cs="Minion Pro"/>
                <w:b/>
                <w:i/>
              </w:rPr>
              <w:t>High Risk</w:t>
            </w:r>
          </w:p>
        </w:tc>
        <w:tc>
          <w:tcPr>
            <w:tcW w:w="473" w:type="dxa"/>
            <w:gridSpan w:val="2"/>
          </w:tcPr>
          <w:p w14:paraId="53806F33" w14:textId="77777777" w:rsidR="00116B86" w:rsidRPr="004B3E18" w:rsidRDefault="00116B86" w:rsidP="00F91CF3">
            <w:pPr>
              <w:ind w:left="-2230" w:firstLine="2230"/>
              <w:rPr>
                <w:b/>
              </w:rPr>
            </w:pPr>
            <w:r w:rsidRPr="004B3E18">
              <w:rPr>
                <w:rFonts w:ascii="MS Mincho" w:eastAsia="MS Mincho" w:hAnsi="MS Mincho" w:cs="MS Mincho"/>
                <w:b/>
                <w:szCs w:val="20"/>
              </w:rPr>
              <w:t>☐</w:t>
            </w:r>
          </w:p>
        </w:tc>
        <w:tc>
          <w:tcPr>
            <w:tcW w:w="4747" w:type="dxa"/>
            <w:gridSpan w:val="3"/>
          </w:tcPr>
          <w:p w14:paraId="0136DAE3" w14:textId="77777777" w:rsidR="00116B86" w:rsidRPr="004B3E18" w:rsidRDefault="00116B86" w:rsidP="00F91CF3">
            <w:pPr>
              <w:rPr>
                <w:b/>
              </w:rPr>
            </w:pPr>
          </w:p>
        </w:tc>
      </w:tr>
      <w:tr w:rsidR="00116B86" w:rsidRPr="004B3E18" w14:paraId="22962275" w14:textId="77777777" w:rsidTr="00F91CF3">
        <w:trPr>
          <w:trHeight w:val="782"/>
        </w:trPr>
        <w:tc>
          <w:tcPr>
            <w:tcW w:w="3505" w:type="dxa"/>
            <w:vMerge w:val="restart"/>
            <w:shd w:val="clear" w:color="auto" w:fill="FFFFFF"/>
          </w:tcPr>
          <w:p w14:paraId="0281DDCC" w14:textId="77777777" w:rsidR="00116B86" w:rsidRPr="004B3E18" w:rsidRDefault="00116B86" w:rsidP="00F91CF3">
            <w:pPr>
              <w:ind w:hanging="18"/>
              <w:rPr>
                <w:b/>
                <w:szCs w:val="20"/>
              </w:rPr>
            </w:pPr>
            <w:r>
              <w:rPr>
                <w:b/>
                <w:szCs w:val="20"/>
              </w:rPr>
              <w:t xml:space="preserve"> </w:t>
            </w:r>
          </w:p>
        </w:tc>
        <w:tc>
          <w:tcPr>
            <w:tcW w:w="9630" w:type="dxa"/>
            <w:gridSpan w:val="8"/>
            <w:shd w:val="clear" w:color="auto" w:fill="0F243E"/>
            <w:vAlign w:val="center"/>
          </w:tcPr>
          <w:p w14:paraId="4B2697B0" w14:textId="77777777" w:rsidR="00116B86" w:rsidRPr="004B3E18" w:rsidRDefault="00116B86" w:rsidP="00F91CF3">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116B86" w:rsidRPr="004B3E18" w14:paraId="58910FFB" w14:textId="77777777" w:rsidTr="00F91CF3">
        <w:trPr>
          <w:trHeight w:val="188"/>
        </w:trPr>
        <w:tc>
          <w:tcPr>
            <w:tcW w:w="3505" w:type="dxa"/>
            <w:vMerge/>
            <w:shd w:val="clear" w:color="auto" w:fill="FFFFFF"/>
          </w:tcPr>
          <w:p w14:paraId="74B49753" w14:textId="77777777" w:rsidR="00116B86" w:rsidRPr="004B3E18" w:rsidRDefault="00116B86" w:rsidP="00F91CF3">
            <w:pPr>
              <w:rPr>
                <w:u w:val="single"/>
              </w:rPr>
            </w:pPr>
          </w:p>
        </w:tc>
        <w:tc>
          <w:tcPr>
            <w:tcW w:w="9630" w:type="dxa"/>
            <w:gridSpan w:val="8"/>
          </w:tcPr>
          <w:p w14:paraId="4F1E4D87" w14:textId="77777777" w:rsidR="00116B86" w:rsidRPr="004B3E18" w:rsidRDefault="00116B86" w:rsidP="00F91CF3">
            <w:pPr>
              <w:tabs>
                <w:tab w:val="left" w:pos="360"/>
              </w:tabs>
              <w:rPr>
                <w:b/>
              </w:rPr>
            </w:pPr>
            <w:r>
              <w:t xml:space="preserve">Question only required for Moderate, Substantial and High Risk projects </w:t>
            </w:r>
          </w:p>
        </w:tc>
      </w:tr>
      <w:tr w:rsidR="00116B86" w:rsidRPr="004B3E18" w14:paraId="39D5F8CB" w14:textId="77777777" w:rsidTr="003D38CD">
        <w:trPr>
          <w:trHeight w:val="98"/>
        </w:trPr>
        <w:tc>
          <w:tcPr>
            <w:tcW w:w="3505" w:type="dxa"/>
            <w:vMerge/>
            <w:shd w:val="clear" w:color="auto" w:fill="FFFFFF"/>
          </w:tcPr>
          <w:p w14:paraId="501EE527" w14:textId="77777777" w:rsidR="00116B86" w:rsidRPr="004B3E18" w:rsidRDefault="00116B86" w:rsidP="00F91CF3">
            <w:pPr>
              <w:rPr>
                <w:u w:val="single"/>
              </w:rPr>
            </w:pPr>
          </w:p>
        </w:tc>
        <w:tc>
          <w:tcPr>
            <w:tcW w:w="4410" w:type="dxa"/>
            <w:gridSpan w:val="3"/>
            <w:vAlign w:val="center"/>
          </w:tcPr>
          <w:p w14:paraId="4C49E242" w14:textId="77777777" w:rsidR="00116B86" w:rsidRPr="00993703" w:rsidRDefault="00116B86" w:rsidP="00F91CF3">
            <w:pPr>
              <w:tabs>
                <w:tab w:val="left" w:pos="360"/>
              </w:tabs>
              <w:rPr>
                <w:b/>
                <w:i/>
                <w:u w:val="single"/>
              </w:rPr>
            </w:pPr>
            <w:r w:rsidRPr="00993703">
              <w:rPr>
                <w:b/>
                <w:i/>
                <w:u w:val="single"/>
              </w:rPr>
              <w:t>Is assessment required?</w:t>
            </w:r>
            <w:r>
              <w:rPr>
                <w:b/>
                <w:i/>
                <w:u w:val="single"/>
              </w:rPr>
              <w:t xml:space="preserve"> (check if “yes”)</w:t>
            </w:r>
          </w:p>
        </w:tc>
        <w:tc>
          <w:tcPr>
            <w:tcW w:w="473" w:type="dxa"/>
            <w:gridSpan w:val="2"/>
            <w:vAlign w:val="center"/>
          </w:tcPr>
          <w:p w14:paraId="4979D6B1" w14:textId="77777777" w:rsidR="00116B86" w:rsidRPr="004B3E18" w:rsidRDefault="00116B86" w:rsidP="00F91CF3">
            <w:pPr>
              <w:tabs>
                <w:tab w:val="left" w:pos="360"/>
              </w:tabs>
              <w:rPr>
                <w:u w:val="single"/>
              </w:rPr>
            </w:pPr>
            <w:r w:rsidRPr="004B3E18">
              <w:rPr>
                <w:rFonts w:ascii="MS Mincho" w:eastAsia="MS Mincho" w:hAnsi="MS Mincho" w:cs="MS Mincho"/>
                <w:b/>
                <w:szCs w:val="20"/>
              </w:rPr>
              <w:t>☐</w:t>
            </w:r>
          </w:p>
        </w:tc>
        <w:tc>
          <w:tcPr>
            <w:tcW w:w="427" w:type="dxa"/>
          </w:tcPr>
          <w:p w14:paraId="622E2089" w14:textId="77777777" w:rsidR="00116B86" w:rsidRPr="00E344B9" w:rsidRDefault="00116B86" w:rsidP="00F91CF3">
            <w:pPr>
              <w:tabs>
                <w:tab w:val="left" w:pos="360"/>
              </w:tabs>
              <w:rPr>
                <w:b/>
                <w:i/>
              </w:rPr>
            </w:pPr>
          </w:p>
        </w:tc>
        <w:tc>
          <w:tcPr>
            <w:tcW w:w="2970" w:type="dxa"/>
          </w:tcPr>
          <w:p w14:paraId="1EA3189D" w14:textId="77777777" w:rsidR="00116B86" w:rsidRPr="00E344B9" w:rsidRDefault="00116B86" w:rsidP="00F91CF3">
            <w:pPr>
              <w:tabs>
                <w:tab w:val="left" w:pos="360"/>
              </w:tabs>
              <w:rPr>
                <w:b/>
                <w:i/>
              </w:rPr>
            </w:pPr>
          </w:p>
        </w:tc>
        <w:tc>
          <w:tcPr>
            <w:tcW w:w="1350" w:type="dxa"/>
          </w:tcPr>
          <w:p w14:paraId="71F407A3" w14:textId="77777777" w:rsidR="00116B86" w:rsidRPr="00E344B9" w:rsidRDefault="00116B86" w:rsidP="00F91CF3">
            <w:pPr>
              <w:tabs>
                <w:tab w:val="left" w:pos="360"/>
              </w:tabs>
              <w:rPr>
                <w:b/>
                <w:i/>
              </w:rPr>
            </w:pPr>
            <w:r>
              <w:rPr>
                <w:b/>
                <w:i/>
              </w:rPr>
              <w:t>Status? (completed, planned)</w:t>
            </w:r>
          </w:p>
        </w:tc>
      </w:tr>
      <w:tr w:rsidR="00116B86" w:rsidRPr="004B3E18" w14:paraId="6FF4F3F2" w14:textId="77777777" w:rsidTr="003D38CD">
        <w:tc>
          <w:tcPr>
            <w:tcW w:w="3505" w:type="dxa"/>
            <w:vMerge/>
            <w:shd w:val="clear" w:color="auto" w:fill="FFFFFF"/>
          </w:tcPr>
          <w:p w14:paraId="60B651E5" w14:textId="77777777" w:rsidR="00116B86" w:rsidRPr="004B3E18" w:rsidRDefault="00116B86" w:rsidP="00F91CF3">
            <w:pPr>
              <w:tabs>
                <w:tab w:val="left" w:pos="270"/>
              </w:tabs>
              <w:ind w:left="270" w:hanging="270"/>
            </w:pPr>
          </w:p>
        </w:tc>
        <w:tc>
          <w:tcPr>
            <w:tcW w:w="4410" w:type="dxa"/>
            <w:gridSpan w:val="3"/>
            <w:vMerge w:val="restart"/>
            <w:shd w:val="clear" w:color="auto" w:fill="auto"/>
          </w:tcPr>
          <w:p w14:paraId="4D70A957" w14:textId="77777777" w:rsidR="00116B86" w:rsidRPr="00993703" w:rsidRDefault="00116B86" w:rsidP="00F91CF3">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473" w:type="dxa"/>
            <w:gridSpan w:val="2"/>
            <w:vAlign w:val="center"/>
          </w:tcPr>
          <w:p w14:paraId="761D3EB3" w14:textId="77777777" w:rsidR="00116B86" w:rsidRPr="004B3E18" w:rsidDel="00E47BCB" w:rsidRDefault="00116B86" w:rsidP="00F91CF3">
            <w:pPr>
              <w:tabs>
                <w:tab w:val="left" w:pos="360"/>
              </w:tabs>
              <w:rPr>
                <w:rFonts w:ascii="Segoe UI Symbol" w:hAnsi="Segoe UI Symbol" w:cs="Segoe UI Symbol"/>
                <w:b/>
                <w:szCs w:val="20"/>
              </w:rPr>
            </w:pPr>
          </w:p>
        </w:tc>
        <w:tc>
          <w:tcPr>
            <w:tcW w:w="427" w:type="dxa"/>
          </w:tcPr>
          <w:p w14:paraId="5AFB5FE6" w14:textId="7BE0C27E" w:rsidR="00116B86" w:rsidRPr="004B3E18" w:rsidRDefault="00E15936" w:rsidP="00F91CF3">
            <w:pPr>
              <w:tabs>
                <w:tab w:val="left" w:pos="360"/>
              </w:tabs>
            </w:pPr>
            <w:r>
              <w:rPr>
                <w:rFonts w:ascii="Segoe UI Symbol" w:hAnsi="Segoe UI Symbol" w:cs="Segoe UI Symbol"/>
                <w:b/>
                <w:szCs w:val="20"/>
              </w:rPr>
              <w:t>X</w:t>
            </w:r>
          </w:p>
        </w:tc>
        <w:tc>
          <w:tcPr>
            <w:tcW w:w="2970" w:type="dxa"/>
          </w:tcPr>
          <w:p w14:paraId="789AD298" w14:textId="7330ED78" w:rsidR="00116B86" w:rsidRPr="00456351" w:rsidRDefault="00116B86" w:rsidP="00456351">
            <w:pPr>
              <w:rPr>
                <w:rFonts w:ascii="Times New Roman" w:eastAsia="Times New Roman" w:hAnsi="Times New Roman" w:cs="Times New Roman"/>
                <w:sz w:val="24"/>
                <w:szCs w:val="24"/>
                <w:lang w:val="it-IT" w:eastAsia="it-IT"/>
              </w:rPr>
            </w:pPr>
            <w:r>
              <w:t>Targeted assessment(s)</w:t>
            </w:r>
            <w:r w:rsidR="00E15936">
              <w:t xml:space="preserve">: </w:t>
            </w:r>
            <w:r w:rsidR="00E15936" w:rsidRPr="00456351">
              <w:t>Gender Analysis</w:t>
            </w:r>
            <w:r w:rsidDel="00ED7190">
              <w:t xml:space="preserve"> </w:t>
            </w:r>
          </w:p>
        </w:tc>
        <w:tc>
          <w:tcPr>
            <w:tcW w:w="1350" w:type="dxa"/>
          </w:tcPr>
          <w:p w14:paraId="668DFB77" w14:textId="60B3356E" w:rsidR="00116B86" w:rsidRPr="004B3E18" w:rsidRDefault="00E15936" w:rsidP="00F91CF3">
            <w:pPr>
              <w:tabs>
                <w:tab w:val="left" w:pos="360"/>
              </w:tabs>
            </w:pPr>
            <w:r>
              <w:t>Completed</w:t>
            </w:r>
          </w:p>
        </w:tc>
      </w:tr>
      <w:tr w:rsidR="00116B86" w:rsidRPr="004B3E18" w14:paraId="21850014" w14:textId="77777777" w:rsidTr="003D38CD">
        <w:tc>
          <w:tcPr>
            <w:tcW w:w="3505" w:type="dxa"/>
            <w:vMerge/>
            <w:shd w:val="clear" w:color="auto" w:fill="FFFFFF"/>
          </w:tcPr>
          <w:p w14:paraId="233F8473" w14:textId="77777777" w:rsidR="00116B86" w:rsidRPr="004B3E18" w:rsidRDefault="00116B86" w:rsidP="00F91CF3">
            <w:pPr>
              <w:tabs>
                <w:tab w:val="left" w:pos="270"/>
              </w:tabs>
              <w:ind w:left="270" w:hanging="270"/>
            </w:pPr>
          </w:p>
        </w:tc>
        <w:tc>
          <w:tcPr>
            <w:tcW w:w="4410" w:type="dxa"/>
            <w:gridSpan w:val="3"/>
            <w:vMerge/>
            <w:shd w:val="clear" w:color="auto" w:fill="auto"/>
          </w:tcPr>
          <w:p w14:paraId="56C8FB3B" w14:textId="77777777" w:rsidR="00116B86" w:rsidRPr="00E344B9" w:rsidRDefault="00116B86" w:rsidP="00F91CF3">
            <w:pPr>
              <w:tabs>
                <w:tab w:val="left" w:pos="270"/>
              </w:tabs>
              <w:ind w:left="270" w:hanging="270"/>
              <w:rPr>
                <w:b/>
                <w:i/>
                <w:color w:val="000000"/>
              </w:rPr>
            </w:pPr>
          </w:p>
        </w:tc>
        <w:tc>
          <w:tcPr>
            <w:tcW w:w="473" w:type="dxa"/>
            <w:gridSpan w:val="2"/>
            <w:vAlign w:val="center"/>
          </w:tcPr>
          <w:p w14:paraId="775ADCE6" w14:textId="77777777" w:rsidR="00116B86" w:rsidRPr="004B3E18" w:rsidDel="00E47BCB" w:rsidRDefault="00116B86" w:rsidP="00F91CF3">
            <w:pPr>
              <w:tabs>
                <w:tab w:val="left" w:pos="360"/>
              </w:tabs>
              <w:rPr>
                <w:rFonts w:ascii="Segoe UI Symbol" w:hAnsi="Segoe UI Symbol" w:cs="Segoe UI Symbol"/>
                <w:b/>
                <w:szCs w:val="20"/>
              </w:rPr>
            </w:pPr>
          </w:p>
        </w:tc>
        <w:tc>
          <w:tcPr>
            <w:tcW w:w="427" w:type="dxa"/>
          </w:tcPr>
          <w:p w14:paraId="73D954EB" w14:textId="77777777" w:rsidR="00116B86" w:rsidRPr="004B3E18" w:rsidRDefault="00116B86" w:rsidP="00F91CF3">
            <w:pPr>
              <w:tabs>
                <w:tab w:val="left" w:pos="360"/>
              </w:tabs>
            </w:pPr>
            <w:r w:rsidRPr="000015A2">
              <w:rPr>
                <w:rFonts w:ascii="MS Mincho" w:eastAsia="MS Mincho" w:hAnsi="MS Mincho" w:cs="MS Mincho"/>
                <w:b/>
                <w:szCs w:val="20"/>
              </w:rPr>
              <w:t>☐</w:t>
            </w:r>
          </w:p>
        </w:tc>
        <w:tc>
          <w:tcPr>
            <w:tcW w:w="2970" w:type="dxa"/>
          </w:tcPr>
          <w:p w14:paraId="739BB4D4" w14:textId="77777777" w:rsidR="00116B86" w:rsidRPr="004B3E18" w:rsidRDefault="00116B86" w:rsidP="00F91CF3">
            <w:pPr>
              <w:tabs>
                <w:tab w:val="left" w:pos="360"/>
              </w:tabs>
            </w:pPr>
            <w:r>
              <w:t>ESIA (Environmental and Social Impact Assessment)</w:t>
            </w:r>
          </w:p>
        </w:tc>
        <w:tc>
          <w:tcPr>
            <w:tcW w:w="1350" w:type="dxa"/>
          </w:tcPr>
          <w:p w14:paraId="377513CA" w14:textId="77777777" w:rsidR="00116B86" w:rsidRPr="004B3E18" w:rsidRDefault="00116B86" w:rsidP="00F91CF3">
            <w:pPr>
              <w:tabs>
                <w:tab w:val="left" w:pos="360"/>
              </w:tabs>
            </w:pPr>
          </w:p>
        </w:tc>
      </w:tr>
      <w:tr w:rsidR="00116B86" w:rsidRPr="004B3E18" w14:paraId="593FE363" w14:textId="77777777" w:rsidTr="003D38CD">
        <w:tc>
          <w:tcPr>
            <w:tcW w:w="3505" w:type="dxa"/>
            <w:vMerge/>
            <w:shd w:val="clear" w:color="auto" w:fill="FFFFFF"/>
          </w:tcPr>
          <w:p w14:paraId="0660D4FD" w14:textId="77777777" w:rsidR="00116B86" w:rsidRPr="004B3E18" w:rsidRDefault="00116B86" w:rsidP="00F91CF3">
            <w:pPr>
              <w:tabs>
                <w:tab w:val="left" w:pos="270"/>
              </w:tabs>
              <w:ind w:left="270" w:hanging="270"/>
            </w:pPr>
          </w:p>
        </w:tc>
        <w:tc>
          <w:tcPr>
            <w:tcW w:w="4410" w:type="dxa"/>
            <w:gridSpan w:val="3"/>
            <w:vMerge/>
            <w:shd w:val="clear" w:color="auto" w:fill="auto"/>
          </w:tcPr>
          <w:p w14:paraId="4BD79998" w14:textId="77777777" w:rsidR="00116B86" w:rsidRPr="00E344B9" w:rsidRDefault="00116B86" w:rsidP="00F91CF3">
            <w:pPr>
              <w:tabs>
                <w:tab w:val="left" w:pos="270"/>
              </w:tabs>
              <w:ind w:left="270" w:hanging="270"/>
              <w:rPr>
                <w:b/>
                <w:i/>
                <w:color w:val="000000"/>
              </w:rPr>
            </w:pPr>
          </w:p>
        </w:tc>
        <w:tc>
          <w:tcPr>
            <w:tcW w:w="473" w:type="dxa"/>
            <w:gridSpan w:val="2"/>
            <w:vAlign w:val="center"/>
          </w:tcPr>
          <w:p w14:paraId="292C3217" w14:textId="77777777" w:rsidR="00116B86" w:rsidRPr="004B3E18" w:rsidDel="00E47BCB" w:rsidRDefault="00116B86" w:rsidP="00F91CF3">
            <w:pPr>
              <w:tabs>
                <w:tab w:val="left" w:pos="360"/>
              </w:tabs>
              <w:rPr>
                <w:rFonts w:ascii="Segoe UI Symbol" w:hAnsi="Segoe UI Symbol" w:cs="Segoe UI Symbol"/>
                <w:b/>
                <w:szCs w:val="20"/>
              </w:rPr>
            </w:pPr>
          </w:p>
        </w:tc>
        <w:tc>
          <w:tcPr>
            <w:tcW w:w="427" w:type="dxa"/>
          </w:tcPr>
          <w:p w14:paraId="1F8A55FA" w14:textId="77777777" w:rsidR="00116B86" w:rsidRPr="000015A2" w:rsidRDefault="00116B86" w:rsidP="00F91CF3">
            <w:pPr>
              <w:tabs>
                <w:tab w:val="left" w:pos="360"/>
              </w:tabs>
              <w:rPr>
                <w:rFonts w:ascii="Segoe UI Symbol" w:hAnsi="Segoe UI Symbol" w:cs="Segoe UI Symbol"/>
                <w:b/>
                <w:szCs w:val="20"/>
              </w:rPr>
            </w:pPr>
            <w:r w:rsidRPr="000015A2">
              <w:rPr>
                <w:rFonts w:ascii="MS Mincho" w:eastAsia="MS Mincho" w:hAnsi="MS Mincho" w:cs="MS Mincho"/>
                <w:b/>
                <w:szCs w:val="20"/>
              </w:rPr>
              <w:t>☐</w:t>
            </w:r>
          </w:p>
        </w:tc>
        <w:tc>
          <w:tcPr>
            <w:tcW w:w="2970" w:type="dxa"/>
          </w:tcPr>
          <w:p w14:paraId="19112573" w14:textId="77777777" w:rsidR="00116B86" w:rsidRDefault="00116B86" w:rsidP="00F91CF3">
            <w:pPr>
              <w:tabs>
                <w:tab w:val="left" w:pos="360"/>
              </w:tabs>
            </w:pPr>
            <w:r>
              <w:t xml:space="preserve">SESA (Strategic Environmental and Social Assessment) </w:t>
            </w:r>
          </w:p>
        </w:tc>
        <w:tc>
          <w:tcPr>
            <w:tcW w:w="1350" w:type="dxa"/>
          </w:tcPr>
          <w:p w14:paraId="41D66726" w14:textId="77777777" w:rsidR="00116B86" w:rsidRDefault="00116B86" w:rsidP="00F91CF3">
            <w:pPr>
              <w:tabs>
                <w:tab w:val="left" w:pos="360"/>
              </w:tabs>
            </w:pPr>
          </w:p>
        </w:tc>
      </w:tr>
      <w:tr w:rsidR="00116B86" w:rsidRPr="004B3E18" w14:paraId="29CD4319" w14:textId="77777777" w:rsidTr="003D38CD">
        <w:tc>
          <w:tcPr>
            <w:tcW w:w="3505" w:type="dxa"/>
            <w:vMerge/>
            <w:shd w:val="clear" w:color="auto" w:fill="FFFFFF"/>
          </w:tcPr>
          <w:p w14:paraId="03032ADB" w14:textId="77777777" w:rsidR="00116B86" w:rsidRPr="004B3E18" w:rsidRDefault="00116B86" w:rsidP="00F91CF3">
            <w:pPr>
              <w:tabs>
                <w:tab w:val="left" w:pos="270"/>
              </w:tabs>
              <w:ind w:left="270" w:hanging="270"/>
            </w:pPr>
          </w:p>
        </w:tc>
        <w:tc>
          <w:tcPr>
            <w:tcW w:w="4410" w:type="dxa"/>
            <w:gridSpan w:val="3"/>
            <w:shd w:val="clear" w:color="auto" w:fill="auto"/>
            <w:vAlign w:val="center"/>
          </w:tcPr>
          <w:p w14:paraId="2B8FB787" w14:textId="77777777" w:rsidR="00116B86" w:rsidRDefault="00116B86" w:rsidP="00F91CF3">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473" w:type="dxa"/>
            <w:gridSpan w:val="2"/>
            <w:vAlign w:val="center"/>
          </w:tcPr>
          <w:p w14:paraId="438070B7" w14:textId="10FC5D3A" w:rsidR="00116B86" w:rsidRPr="004B3E18" w:rsidRDefault="00116B86" w:rsidP="00F91CF3">
            <w:pPr>
              <w:tabs>
                <w:tab w:val="left" w:pos="360"/>
              </w:tabs>
              <w:rPr>
                <w:rFonts w:ascii="Segoe UI Symbol" w:hAnsi="Segoe UI Symbol" w:cs="Segoe UI Symbol"/>
                <w:b/>
                <w:szCs w:val="20"/>
              </w:rPr>
            </w:pPr>
            <w:r>
              <w:rPr>
                <w:rFonts w:ascii="Segoe UI Symbol" w:hAnsi="Segoe UI Symbol" w:cs="Segoe UI Symbol"/>
                <w:b/>
                <w:szCs w:val="20"/>
              </w:rPr>
              <w:t>X</w:t>
            </w:r>
          </w:p>
        </w:tc>
        <w:tc>
          <w:tcPr>
            <w:tcW w:w="427" w:type="dxa"/>
          </w:tcPr>
          <w:p w14:paraId="3170EF94" w14:textId="77777777" w:rsidR="00116B86" w:rsidRPr="000015A2" w:rsidRDefault="00116B86" w:rsidP="00F91CF3">
            <w:pPr>
              <w:tabs>
                <w:tab w:val="left" w:pos="360"/>
              </w:tabs>
              <w:rPr>
                <w:rFonts w:ascii="Segoe UI Symbol" w:hAnsi="Segoe UI Symbol" w:cs="Segoe UI Symbol"/>
                <w:b/>
                <w:szCs w:val="20"/>
              </w:rPr>
            </w:pPr>
          </w:p>
        </w:tc>
        <w:tc>
          <w:tcPr>
            <w:tcW w:w="4320" w:type="dxa"/>
            <w:gridSpan w:val="2"/>
          </w:tcPr>
          <w:p w14:paraId="54A3C519" w14:textId="77777777" w:rsidR="00116B86" w:rsidRDefault="00116B86" w:rsidP="00F91CF3">
            <w:pPr>
              <w:tabs>
                <w:tab w:val="left" w:pos="360"/>
              </w:tabs>
            </w:pPr>
          </w:p>
        </w:tc>
      </w:tr>
      <w:tr w:rsidR="00116B86" w:rsidRPr="004B3E18" w14:paraId="5E4767ED" w14:textId="77777777" w:rsidTr="003D38CD">
        <w:tc>
          <w:tcPr>
            <w:tcW w:w="3505" w:type="dxa"/>
            <w:vMerge/>
            <w:shd w:val="clear" w:color="auto" w:fill="FFFFFF"/>
          </w:tcPr>
          <w:p w14:paraId="4293E8F4" w14:textId="77777777" w:rsidR="00116B86" w:rsidRPr="004B3E18" w:rsidRDefault="00116B86" w:rsidP="00F91CF3">
            <w:pPr>
              <w:tabs>
                <w:tab w:val="left" w:pos="270"/>
              </w:tabs>
              <w:ind w:left="270" w:hanging="270"/>
            </w:pPr>
          </w:p>
        </w:tc>
        <w:tc>
          <w:tcPr>
            <w:tcW w:w="4410" w:type="dxa"/>
            <w:gridSpan w:val="3"/>
            <w:vMerge w:val="restart"/>
            <w:shd w:val="clear" w:color="auto" w:fill="auto"/>
          </w:tcPr>
          <w:p w14:paraId="3F5CAE6F" w14:textId="77777777" w:rsidR="00116B86" w:rsidRPr="00993703" w:rsidRDefault="00116B86" w:rsidP="00F91CF3">
            <w:pPr>
              <w:tabs>
                <w:tab w:val="left" w:pos="270"/>
              </w:tabs>
              <w:ind w:left="270" w:hanging="270"/>
              <w:jc w:val="right"/>
              <w:rPr>
                <w:i/>
                <w:color w:val="000000"/>
              </w:rPr>
            </w:pPr>
            <w:r w:rsidRPr="00993703">
              <w:rPr>
                <w:i/>
                <w:color w:val="000000"/>
              </w:rPr>
              <w:t>If yes, indicate overall type</w:t>
            </w:r>
          </w:p>
        </w:tc>
        <w:tc>
          <w:tcPr>
            <w:tcW w:w="473" w:type="dxa"/>
            <w:gridSpan w:val="2"/>
            <w:vAlign w:val="center"/>
          </w:tcPr>
          <w:p w14:paraId="619CB156" w14:textId="77777777" w:rsidR="00116B86" w:rsidRPr="004B3E18" w:rsidDel="00E47BCB" w:rsidRDefault="00116B86" w:rsidP="00F91CF3">
            <w:pPr>
              <w:tabs>
                <w:tab w:val="left" w:pos="360"/>
              </w:tabs>
              <w:rPr>
                <w:rFonts w:ascii="Segoe UI Symbol" w:hAnsi="Segoe UI Symbol" w:cs="Segoe UI Symbol"/>
                <w:b/>
                <w:szCs w:val="20"/>
              </w:rPr>
            </w:pPr>
          </w:p>
        </w:tc>
        <w:tc>
          <w:tcPr>
            <w:tcW w:w="427" w:type="dxa"/>
          </w:tcPr>
          <w:p w14:paraId="534C285A" w14:textId="28A144A1" w:rsidR="00116B86" w:rsidRPr="004B3E18" w:rsidRDefault="00116B86" w:rsidP="00F91CF3">
            <w:pPr>
              <w:tabs>
                <w:tab w:val="left" w:pos="360"/>
              </w:tabs>
            </w:pPr>
            <w:r>
              <w:rPr>
                <w:rFonts w:ascii="Segoe UI Symbol" w:hAnsi="Segoe UI Symbol" w:cs="Segoe UI Symbol"/>
                <w:b/>
                <w:szCs w:val="20"/>
              </w:rPr>
              <w:t>X</w:t>
            </w:r>
          </w:p>
        </w:tc>
        <w:tc>
          <w:tcPr>
            <w:tcW w:w="2970" w:type="dxa"/>
          </w:tcPr>
          <w:p w14:paraId="2C153E6A" w14:textId="77777777" w:rsidR="00116B86" w:rsidRDefault="00116B86" w:rsidP="00DB0177">
            <w:pPr>
              <w:tabs>
                <w:tab w:val="left" w:pos="360"/>
              </w:tabs>
            </w:pPr>
            <w:r>
              <w:t>Targeted management plans</w:t>
            </w:r>
          </w:p>
          <w:p w14:paraId="45D70D0F" w14:textId="53B563A4" w:rsidR="00116B86" w:rsidRDefault="00116B86" w:rsidP="00DB0177">
            <w:pPr>
              <w:pStyle w:val="ListParagraph"/>
              <w:numPr>
                <w:ilvl w:val="0"/>
                <w:numId w:val="7"/>
              </w:numPr>
              <w:tabs>
                <w:tab w:val="left" w:pos="360"/>
              </w:tabs>
            </w:pPr>
            <w:r>
              <w:t>Indigenous people plan</w:t>
            </w:r>
            <w:r w:rsidR="00AD3369">
              <w:t>ning Framework</w:t>
            </w:r>
          </w:p>
          <w:p w14:paraId="381D5A6F" w14:textId="02EA43C4" w:rsidR="00116B86" w:rsidRDefault="00116B86" w:rsidP="00AD3369">
            <w:pPr>
              <w:pStyle w:val="ListParagraph"/>
              <w:numPr>
                <w:ilvl w:val="0"/>
                <w:numId w:val="7"/>
              </w:numPr>
              <w:tabs>
                <w:tab w:val="left" w:pos="360"/>
              </w:tabs>
            </w:pPr>
            <w:r>
              <w:t xml:space="preserve">Gender Action Plan </w:t>
            </w:r>
          </w:p>
          <w:p w14:paraId="3309E57B" w14:textId="77777777" w:rsidR="00116B86" w:rsidRDefault="00116B86" w:rsidP="00DB0177">
            <w:pPr>
              <w:pStyle w:val="ListParagraph"/>
              <w:numPr>
                <w:ilvl w:val="0"/>
                <w:numId w:val="7"/>
              </w:numPr>
              <w:tabs>
                <w:tab w:val="left" w:pos="360"/>
              </w:tabs>
            </w:pPr>
            <w:r>
              <w:lastRenderedPageBreak/>
              <w:t xml:space="preserve">Stakeholder Engagement Plan </w:t>
            </w:r>
          </w:p>
          <w:p w14:paraId="2BB4E50E" w14:textId="6B18A881" w:rsidR="00913C4F" w:rsidRPr="004B3E18" w:rsidRDefault="00BD0023">
            <w:pPr>
              <w:pStyle w:val="ListParagraph"/>
              <w:numPr>
                <w:ilvl w:val="0"/>
                <w:numId w:val="7"/>
              </w:numPr>
              <w:tabs>
                <w:tab w:val="left" w:pos="360"/>
              </w:tabs>
            </w:pPr>
            <w:r w:rsidRPr="00227413">
              <w:t>COVID-19 Analysis and Action Framework</w:t>
            </w:r>
          </w:p>
        </w:tc>
        <w:tc>
          <w:tcPr>
            <w:tcW w:w="1350" w:type="dxa"/>
          </w:tcPr>
          <w:p w14:paraId="55C41430" w14:textId="377CA716" w:rsidR="00116B86" w:rsidRPr="004B3E18" w:rsidRDefault="00BD0023" w:rsidP="00F91CF3">
            <w:pPr>
              <w:tabs>
                <w:tab w:val="left" w:pos="360"/>
              </w:tabs>
            </w:pPr>
            <w:r>
              <w:lastRenderedPageBreak/>
              <w:t>C</w:t>
            </w:r>
            <w:r w:rsidR="00116B86">
              <w:t>ompleted</w:t>
            </w:r>
          </w:p>
        </w:tc>
      </w:tr>
      <w:tr w:rsidR="00116B86" w:rsidRPr="004B3E18" w14:paraId="1E2798AD" w14:textId="77777777" w:rsidTr="003D38CD">
        <w:tc>
          <w:tcPr>
            <w:tcW w:w="3505" w:type="dxa"/>
            <w:vMerge/>
            <w:shd w:val="clear" w:color="auto" w:fill="FFFFFF"/>
          </w:tcPr>
          <w:p w14:paraId="746ADDEA" w14:textId="77777777" w:rsidR="00116B86" w:rsidRPr="004B3E18" w:rsidRDefault="00116B86" w:rsidP="00F91CF3">
            <w:pPr>
              <w:tabs>
                <w:tab w:val="left" w:pos="270"/>
              </w:tabs>
              <w:ind w:left="270" w:hanging="270"/>
            </w:pPr>
          </w:p>
        </w:tc>
        <w:tc>
          <w:tcPr>
            <w:tcW w:w="4410" w:type="dxa"/>
            <w:gridSpan w:val="3"/>
            <w:vMerge/>
            <w:shd w:val="clear" w:color="auto" w:fill="auto"/>
          </w:tcPr>
          <w:p w14:paraId="42D04CA6" w14:textId="77777777" w:rsidR="00116B86" w:rsidRPr="00E344B9" w:rsidRDefault="00116B86" w:rsidP="00F91CF3">
            <w:pPr>
              <w:tabs>
                <w:tab w:val="left" w:pos="270"/>
              </w:tabs>
              <w:ind w:left="270" w:hanging="270"/>
              <w:rPr>
                <w:b/>
                <w:i/>
                <w:color w:val="000000"/>
              </w:rPr>
            </w:pPr>
          </w:p>
        </w:tc>
        <w:tc>
          <w:tcPr>
            <w:tcW w:w="473" w:type="dxa"/>
            <w:gridSpan w:val="2"/>
            <w:vAlign w:val="center"/>
          </w:tcPr>
          <w:p w14:paraId="4C1952D9" w14:textId="77777777" w:rsidR="00116B86" w:rsidRPr="004B3E18" w:rsidDel="00E47BCB" w:rsidRDefault="00116B86" w:rsidP="00F91CF3">
            <w:pPr>
              <w:tabs>
                <w:tab w:val="left" w:pos="360"/>
              </w:tabs>
              <w:rPr>
                <w:rFonts w:ascii="Segoe UI Symbol" w:hAnsi="Segoe UI Symbol" w:cs="Segoe UI Symbol"/>
                <w:b/>
                <w:szCs w:val="20"/>
              </w:rPr>
            </w:pPr>
          </w:p>
        </w:tc>
        <w:tc>
          <w:tcPr>
            <w:tcW w:w="427" w:type="dxa"/>
          </w:tcPr>
          <w:p w14:paraId="028C20CF" w14:textId="77777777" w:rsidR="00116B86" w:rsidRPr="004B3E18" w:rsidRDefault="00116B86" w:rsidP="00F91CF3">
            <w:pPr>
              <w:tabs>
                <w:tab w:val="left" w:pos="360"/>
              </w:tabs>
            </w:pPr>
            <w:r w:rsidRPr="000015A2">
              <w:rPr>
                <w:rFonts w:ascii="MS Mincho" w:eastAsia="MS Mincho" w:hAnsi="MS Mincho" w:cs="MS Mincho"/>
                <w:b/>
                <w:szCs w:val="20"/>
              </w:rPr>
              <w:t>☐</w:t>
            </w:r>
          </w:p>
        </w:tc>
        <w:tc>
          <w:tcPr>
            <w:tcW w:w="2970" w:type="dxa"/>
          </w:tcPr>
          <w:p w14:paraId="54D34DBC" w14:textId="77777777" w:rsidR="00116B86" w:rsidRPr="004B3E18" w:rsidRDefault="00116B86" w:rsidP="00F91CF3">
            <w:pPr>
              <w:tabs>
                <w:tab w:val="left" w:pos="360"/>
              </w:tabs>
            </w:pPr>
            <w:r>
              <w:t>ESMP (Environmental and Social Management Plan which may include range of targeted plans)</w:t>
            </w:r>
          </w:p>
        </w:tc>
        <w:tc>
          <w:tcPr>
            <w:tcW w:w="1350" w:type="dxa"/>
          </w:tcPr>
          <w:p w14:paraId="495A0967" w14:textId="77777777" w:rsidR="00116B86" w:rsidRPr="004B3E18" w:rsidRDefault="00116B86" w:rsidP="00F91CF3">
            <w:pPr>
              <w:tabs>
                <w:tab w:val="left" w:pos="360"/>
              </w:tabs>
            </w:pPr>
          </w:p>
        </w:tc>
      </w:tr>
      <w:tr w:rsidR="00116B86" w:rsidRPr="004B3E18" w14:paraId="5924EEE9" w14:textId="77777777" w:rsidTr="003D38CD">
        <w:trPr>
          <w:trHeight w:val="512"/>
        </w:trPr>
        <w:tc>
          <w:tcPr>
            <w:tcW w:w="3505" w:type="dxa"/>
            <w:vMerge/>
            <w:shd w:val="clear" w:color="auto" w:fill="FFFFFF"/>
          </w:tcPr>
          <w:p w14:paraId="7018D9AB" w14:textId="77777777" w:rsidR="00116B86" w:rsidRPr="004B3E18" w:rsidRDefault="00116B86" w:rsidP="00F91CF3">
            <w:pPr>
              <w:tabs>
                <w:tab w:val="left" w:pos="270"/>
              </w:tabs>
              <w:ind w:left="270" w:hanging="270"/>
            </w:pPr>
          </w:p>
        </w:tc>
        <w:tc>
          <w:tcPr>
            <w:tcW w:w="4410" w:type="dxa"/>
            <w:gridSpan w:val="3"/>
            <w:vMerge/>
            <w:shd w:val="clear" w:color="auto" w:fill="auto"/>
          </w:tcPr>
          <w:p w14:paraId="04637780" w14:textId="77777777" w:rsidR="00116B86" w:rsidRPr="00E344B9" w:rsidRDefault="00116B86" w:rsidP="00F91CF3">
            <w:pPr>
              <w:tabs>
                <w:tab w:val="left" w:pos="270"/>
              </w:tabs>
              <w:ind w:left="270" w:hanging="270"/>
              <w:rPr>
                <w:b/>
                <w:i/>
                <w:color w:val="000000"/>
              </w:rPr>
            </w:pPr>
          </w:p>
        </w:tc>
        <w:tc>
          <w:tcPr>
            <w:tcW w:w="473" w:type="dxa"/>
            <w:gridSpan w:val="2"/>
            <w:vAlign w:val="center"/>
          </w:tcPr>
          <w:p w14:paraId="76EC1F12" w14:textId="77777777" w:rsidR="00116B86" w:rsidRPr="004B3E18" w:rsidDel="00E47BCB" w:rsidRDefault="00116B86" w:rsidP="00F91CF3">
            <w:pPr>
              <w:tabs>
                <w:tab w:val="left" w:pos="360"/>
              </w:tabs>
              <w:rPr>
                <w:rFonts w:ascii="Segoe UI Symbol" w:hAnsi="Segoe UI Symbol" w:cs="Segoe UI Symbol"/>
                <w:b/>
                <w:szCs w:val="20"/>
              </w:rPr>
            </w:pPr>
          </w:p>
        </w:tc>
        <w:tc>
          <w:tcPr>
            <w:tcW w:w="427" w:type="dxa"/>
          </w:tcPr>
          <w:p w14:paraId="5B70F0DF" w14:textId="77777777" w:rsidR="00116B86" w:rsidRPr="004B3E18" w:rsidRDefault="00116B86" w:rsidP="00F91CF3">
            <w:pPr>
              <w:tabs>
                <w:tab w:val="left" w:pos="360"/>
              </w:tabs>
            </w:pPr>
            <w:r w:rsidRPr="000015A2">
              <w:rPr>
                <w:rFonts w:ascii="MS Mincho" w:eastAsia="MS Mincho" w:hAnsi="MS Mincho" w:cs="MS Mincho"/>
                <w:b/>
                <w:szCs w:val="20"/>
              </w:rPr>
              <w:t>☐</w:t>
            </w:r>
          </w:p>
        </w:tc>
        <w:tc>
          <w:tcPr>
            <w:tcW w:w="2970" w:type="dxa"/>
          </w:tcPr>
          <w:p w14:paraId="16D57441" w14:textId="77777777" w:rsidR="00116B86" w:rsidRDefault="00116B86" w:rsidP="00F91CF3">
            <w:pPr>
              <w:tabs>
                <w:tab w:val="left" w:pos="360"/>
              </w:tabs>
            </w:pPr>
            <w:r>
              <w:t>ESMF (Environmental and Social Management Framework)</w:t>
            </w:r>
          </w:p>
        </w:tc>
        <w:tc>
          <w:tcPr>
            <w:tcW w:w="1350" w:type="dxa"/>
          </w:tcPr>
          <w:p w14:paraId="15D9A1E8" w14:textId="77777777" w:rsidR="00116B86" w:rsidRDefault="00116B86" w:rsidP="00F91CF3">
            <w:pPr>
              <w:tabs>
                <w:tab w:val="left" w:pos="360"/>
              </w:tabs>
            </w:pPr>
          </w:p>
        </w:tc>
      </w:tr>
      <w:tr w:rsidR="00116B86" w:rsidRPr="004B3E18" w14:paraId="054B0BCC" w14:textId="77777777" w:rsidTr="003D38CD">
        <w:trPr>
          <w:trHeight w:val="521"/>
        </w:trPr>
        <w:tc>
          <w:tcPr>
            <w:tcW w:w="3505" w:type="dxa"/>
            <w:vMerge/>
            <w:shd w:val="clear" w:color="auto" w:fill="FFFFFF"/>
          </w:tcPr>
          <w:p w14:paraId="78EE523C" w14:textId="77777777" w:rsidR="00116B86" w:rsidRPr="004B3E18" w:rsidRDefault="00116B86" w:rsidP="00F91CF3">
            <w:pPr>
              <w:tabs>
                <w:tab w:val="left" w:pos="270"/>
              </w:tabs>
              <w:ind w:left="270" w:hanging="270"/>
            </w:pPr>
          </w:p>
        </w:tc>
        <w:tc>
          <w:tcPr>
            <w:tcW w:w="4410" w:type="dxa"/>
            <w:gridSpan w:val="3"/>
            <w:shd w:val="clear" w:color="auto" w:fill="auto"/>
          </w:tcPr>
          <w:p w14:paraId="69D5AFB8" w14:textId="77777777" w:rsidR="00116B86" w:rsidRPr="00E344B9" w:rsidRDefault="00116B86" w:rsidP="00F91CF3">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473" w:type="dxa"/>
            <w:gridSpan w:val="2"/>
            <w:vAlign w:val="center"/>
          </w:tcPr>
          <w:p w14:paraId="45C323A6" w14:textId="77777777" w:rsidR="00116B86" w:rsidRPr="004B3E18" w:rsidDel="00E47BCB" w:rsidRDefault="00116B86" w:rsidP="00F91CF3">
            <w:pPr>
              <w:tabs>
                <w:tab w:val="left" w:pos="360"/>
              </w:tabs>
              <w:rPr>
                <w:rFonts w:ascii="Segoe UI Symbol" w:hAnsi="Segoe UI Symbol" w:cs="Segoe UI Symbol"/>
                <w:b/>
                <w:szCs w:val="20"/>
              </w:rPr>
            </w:pPr>
          </w:p>
        </w:tc>
        <w:tc>
          <w:tcPr>
            <w:tcW w:w="4747" w:type="dxa"/>
            <w:gridSpan w:val="3"/>
            <w:vAlign w:val="center"/>
          </w:tcPr>
          <w:p w14:paraId="6A3B702B" w14:textId="77777777" w:rsidR="00116B86" w:rsidRPr="00E344B9" w:rsidRDefault="00116B86" w:rsidP="00F91CF3">
            <w:pPr>
              <w:tabs>
                <w:tab w:val="left" w:pos="360"/>
              </w:tabs>
              <w:jc w:val="center"/>
              <w:rPr>
                <w:b/>
                <w:i/>
              </w:rPr>
            </w:pPr>
            <w:r w:rsidRPr="004B3E18">
              <w:rPr>
                <w:b/>
              </w:rPr>
              <w:t>Comments</w:t>
            </w:r>
            <w:r>
              <w:rPr>
                <w:b/>
              </w:rPr>
              <w:t xml:space="preserve"> (not required)</w:t>
            </w:r>
          </w:p>
        </w:tc>
      </w:tr>
      <w:tr w:rsidR="00116B86" w:rsidRPr="004B3E18" w14:paraId="5BBA62D9" w14:textId="77777777" w:rsidTr="003D38CD">
        <w:tc>
          <w:tcPr>
            <w:tcW w:w="3505" w:type="dxa"/>
            <w:vMerge/>
            <w:shd w:val="clear" w:color="auto" w:fill="FFFFFF"/>
          </w:tcPr>
          <w:p w14:paraId="2B105359" w14:textId="77777777" w:rsidR="00116B86" w:rsidRPr="004B3E18" w:rsidRDefault="00116B86" w:rsidP="00F91CF3">
            <w:pPr>
              <w:tabs>
                <w:tab w:val="left" w:pos="270"/>
              </w:tabs>
              <w:ind w:left="270" w:hanging="270"/>
            </w:pPr>
          </w:p>
        </w:tc>
        <w:tc>
          <w:tcPr>
            <w:tcW w:w="4410" w:type="dxa"/>
            <w:gridSpan w:val="3"/>
            <w:shd w:val="clear" w:color="auto" w:fill="auto"/>
            <w:vAlign w:val="center"/>
          </w:tcPr>
          <w:p w14:paraId="2C5A46B0" w14:textId="77777777" w:rsidR="00116B86" w:rsidRPr="00E47BCB" w:rsidRDefault="00116B86" w:rsidP="00F91CF3">
            <w:pPr>
              <w:tabs>
                <w:tab w:val="left" w:pos="270"/>
              </w:tabs>
              <w:ind w:left="270" w:hanging="270"/>
              <w:rPr>
                <w:b/>
                <w:i/>
              </w:rPr>
            </w:pPr>
            <w:r>
              <w:rPr>
                <w:b/>
                <w:i/>
              </w:rPr>
              <w:t xml:space="preserve">Overarching Principle: Leave No One Behind </w:t>
            </w:r>
          </w:p>
        </w:tc>
        <w:tc>
          <w:tcPr>
            <w:tcW w:w="473" w:type="dxa"/>
            <w:gridSpan w:val="2"/>
            <w:vAlign w:val="center"/>
          </w:tcPr>
          <w:p w14:paraId="1E56A11C" w14:textId="77777777" w:rsidR="00116B86" w:rsidRPr="004B3E18" w:rsidRDefault="00116B86" w:rsidP="00F91CF3">
            <w:pPr>
              <w:tabs>
                <w:tab w:val="left" w:pos="360"/>
              </w:tabs>
            </w:pPr>
          </w:p>
        </w:tc>
        <w:tc>
          <w:tcPr>
            <w:tcW w:w="4747" w:type="dxa"/>
            <w:gridSpan w:val="3"/>
          </w:tcPr>
          <w:p w14:paraId="7C6F7A79" w14:textId="77777777" w:rsidR="00116B86" w:rsidRPr="004B3E18" w:rsidRDefault="00116B86" w:rsidP="00F91CF3">
            <w:pPr>
              <w:tabs>
                <w:tab w:val="left" w:pos="360"/>
              </w:tabs>
            </w:pPr>
          </w:p>
        </w:tc>
      </w:tr>
      <w:tr w:rsidR="00116B86" w:rsidRPr="004B3E18" w14:paraId="3EE21B85" w14:textId="77777777" w:rsidTr="003D38CD">
        <w:trPr>
          <w:trHeight w:val="287"/>
        </w:trPr>
        <w:tc>
          <w:tcPr>
            <w:tcW w:w="3505" w:type="dxa"/>
            <w:vMerge/>
            <w:shd w:val="clear" w:color="auto" w:fill="FFFFFF"/>
          </w:tcPr>
          <w:p w14:paraId="186F1872" w14:textId="77777777" w:rsidR="00116B86" w:rsidRPr="004B3E18" w:rsidRDefault="00116B86" w:rsidP="00F91CF3">
            <w:pPr>
              <w:tabs>
                <w:tab w:val="left" w:pos="270"/>
              </w:tabs>
              <w:ind w:left="270" w:hanging="270"/>
            </w:pPr>
          </w:p>
        </w:tc>
        <w:tc>
          <w:tcPr>
            <w:tcW w:w="4410" w:type="dxa"/>
            <w:gridSpan w:val="3"/>
            <w:shd w:val="clear" w:color="auto" w:fill="auto"/>
            <w:vAlign w:val="center"/>
          </w:tcPr>
          <w:p w14:paraId="79097952" w14:textId="77777777" w:rsidR="00116B86" w:rsidRPr="00E47BCB" w:rsidRDefault="00116B86" w:rsidP="00F91CF3">
            <w:pPr>
              <w:tabs>
                <w:tab w:val="left" w:pos="270"/>
              </w:tabs>
              <w:ind w:left="640" w:hanging="270"/>
              <w:rPr>
                <w:b/>
                <w:i/>
              </w:rPr>
            </w:pPr>
            <w:r w:rsidRPr="00E47BCB">
              <w:rPr>
                <w:b/>
                <w:i/>
              </w:rPr>
              <w:t>Human Rights</w:t>
            </w:r>
          </w:p>
        </w:tc>
        <w:tc>
          <w:tcPr>
            <w:tcW w:w="473" w:type="dxa"/>
            <w:gridSpan w:val="2"/>
            <w:vAlign w:val="center"/>
          </w:tcPr>
          <w:p w14:paraId="7B80298F" w14:textId="2212B0C2" w:rsidR="00116B86" w:rsidRPr="004B3E18" w:rsidRDefault="00116B86" w:rsidP="00F91CF3">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7EC74D01" w14:textId="77777777" w:rsidR="00116B86" w:rsidRPr="004B3E18" w:rsidRDefault="00116B86" w:rsidP="00F91CF3">
            <w:pPr>
              <w:tabs>
                <w:tab w:val="left" w:pos="360"/>
              </w:tabs>
            </w:pPr>
          </w:p>
        </w:tc>
      </w:tr>
      <w:tr w:rsidR="00116B86" w:rsidRPr="004B3E18" w14:paraId="2DF0DCF6" w14:textId="77777777" w:rsidTr="003D38CD">
        <w:trPr>
          <w:trHeight w:val="260"/>
        </w:trPr>
        <w:tc>
          <w:tcPr>
            <w:tcW w:w="3505" w:type="dxa"/>
            <w:vMerge/>
            <w:shd w:val="clear" w:color="auto" w:fill="FFFFFF"/>
          </w:tcPr>
          <w:p w14:paraId="03469669" w14:textId="77777777" w:rsidR="00116B86" w:rsidRPr="004B3E18" w:rsidRDefault="00116B86" w:rsidP="00F91CF3">
            <w:pPr>
              <w:tabs>
                <w:tab w:val="left" w:pos="270"/>
              </w:tabs>
              <w:ind w:left="270" w:hanging="270"/>
            </w:pPr>
          </w:p>
        </w:tc>
        <w:tc>
          <w:tcPr>
            <w:tcW w:w="4410" w:type="dxa"/>
            <w:gridSpan w:val="3"/>
            <w:shd w:val="clear" w:color="auto" w:fill="auto"/>
            <w:vAlign w:val="center"/>
          </w:tcPr>
          <w:p w14:paraId="4604EC7F" w14:textId="3D247C80" w:rsidR="00116B86" w:rsidRPr="00E47BCB" w:rsidRDefault="00116B86" w:rsidP="00F91CF3">
            <w:pPr>
              <w:tabs>
                <w:tab w:val="left" w:pos="270"/>
              </w:tabs>
              <w:ind w:left="640" w:hanging="270"/>
              <w:rPr>
                <w:b/>
                <w:i/>
              </w:rPr>
            </w:pPr>
            <w:r w:rsidRPr="00E47BCB">
              <w:rPr>
                <w:b/>
                <w:i/>
              </w:rPr>
              <w:t>Gender Equality and Women’s Empowerment</w:t>
            </w:r>
          </w:p>
        </w:tc>
        <w:tc>
          <w:tcPr>
            <w:tcW w:w="473" w:type="dxa"/>
            <w:gridSpan w:val="2"/>
            <w:vAlign w:val="center"/>
          </w:tcPr>
          <w:p w14:paraId="45F1A060" w14:textId="0929C3F6" w:rsidR="00116B86" w:rsidRPr="004B3E18" w:rsidRDefault="00116B86" w:rsidP="00F91CF3">
            <w:pPr>
              <w:tabs>
                <w:tab w:val="left" w:pos="360"/>
              </w:tabs>
            </w:pPr>
            <w:r>
              <w:rPr>
                <w:rFonts w:ascii="Segoe UI Symbol" w:hAnsi="Segoe UI Symbol" w:cs="Segoe UI Symbol"/>
                <w:b/>
                <w:szCs w:val="20"/>
              </w:rPr>
              <w:t>X</w:t>
            </w:r>
          </w:p>
        </w:tc>
        <w:tc>
          <w:tcPr>
            <w:tcW w:w="4747" w:type="dxa"/>
            <w:gridSpan w:val="3"/>
          </w:tcPr>
          <w:p w14:paraId="61A2645B" w14:textId="77777777" w:rsidR="00116B86" w:rsidRPr="004B3E18" w:rsidRDefault="00116B86" w:rsidP="00F91CF3">
            <w:pPr>
              <w:tabs>
                <w:tab w:val="left" w:pos="360"/>
              </w:tabs>
            </w:pPr>
          </w:p>
        </w:tc>
      </w:tr>
      <w:tr w:rsidR="00116B86" w:rsidRPr="004B3E18" w14:paraId="295A55DF" w14:textId="77777777" w:rsidTr="003D38CD">
        <w:trPr>
          <w:trHeight w:val="278"/>
        </w:trPr>
        <w:tc>
          <w:tcPr>
            <w:tcW w:w="3505" w:type="dxa"/>
            <w:vMerge/>
            <w:shd w:val="clear" w:color="auto" w:fill="FFFFFF"/>
          </w:tcPr>
          <w:p w14:paraId="0C59A469" w14:textId="77777777" w:rsidR="00116B86" w:rsidRPr="004B3E18" w:rsidRDefault="00116B86" w:rsidP="00F91CF3">
            <w:pPr>
              <w:tabs>
                <w:tab w:val="left" w:pos="270"/>
              </w:tabs>
              <w:ind w:left="270" w:hanging="270"/>
            </w:pPr>
          </w:p>
        </w:tc>
        <w:tc>
          <w:tcPr>
            <w:tcW w:w="4410" w:type="dxa"/>
            <w:gridSpan w:val="3"/>
            <w:shd w:val="clear" w:color="auto" w:fill="auto"/>
            <w:vAlign w:val="center"/>
          </w:tcPr>
          <w:p w14:paraId="6604F7DB" w14:textId="77777777" w:rsidR="00116B86" w:rsidRPr="00D952B5" w:rsidRDefault="00116B86" w:rsidP="00F91CF3">
            <w:pPr>
              <w:tabs>
                <w:tab w:val="left" w:pos="270"/>
              </w:tabs>
              <w:ind w:left="640" w:hanging="270"/>
              <w:rPr>
                <w:b/>
                <w:i/>
              </w:rPr>
            </w:pPr>
            <w:r w:rsidRPr="00D952B5">
              <w:rPr>
                <w:b/>
                <w:i/>
              </w:rPr>
              <w:t>Accountability</w:t>
            </w:r>
          </w:p>
        </w:tc>
        <w:tc>
          <w:tcPr>
            <w:tcW w:w="473" w:type="dxa"/>
            <w:gridSpan w:val="2"/>
            <w:vAlign w:val="center"/>
          </w:tcPr>
          <w:p w14:paraId="67A570BC" w14:textId="5E54D85A" w:rsidR="00116B86" w:rsidRPr="00855BCB" w:rsidRDefault="00116B86" w:rsidP="00F91CF3">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50E2D6E1" w14:textId="77777777" w:rsidR="00116B86" w:rsidRPr="004B3E18" w:rsidRDefault="00116B86" w:rsidP="00F91CF3">
            <w:pPr>
              <w:tabs>
                <w:tab w:val="left" w:pos="360"/>
              </w:tabs>
            </w:pPr>
          </w:p>
        </w:tc>
      </w:tr>
      <w:tr w:rsidR="00116B86" w:rsidRPr="004B3E18" w14:paraId="648E4529" w14:textId="77777777" w:rsidTr="003D38CD">
        <w:trPr>
          <w:trHeight w:val="360"/>
        </w:trPr>
        <w:tc>
          <w:tcPr>
            <w:tcW w:w="3505" w:type="dxa"/>
            <w:vMerge/>
            <w:shd w:val="clear" w:color="auto" w:fill="FFFFFF"/>
          </w:tcPr>
          <w:p w14:paraId="099D2794" w14:textId="77777777" w:rsidR="00116B86" w:rsidRPr="004B3E18" w:rsidRDefault="00116B86" w:rsidP="00F91CF3">
            <w:pPr>
              <w:tabs>
                <w:tab w:val="left" w:pos="270"/>
              </w:tabs>
              <w:ind w:left="270" w:hanging="270"/>
            </w:pPr>
          </w:p>
        </w:tc>
        <w:tc>
          <w:tcPr>
            <w:tcW w:w="4410" w:type="dxa"/>
            <w:gridSpan w:val="3"/>
            <w:shd w:val="clear" w:color="auto" w:fill="auto"/>
            <w:vAlign w:val="center"/>
          </w:tcPr>
          <w:p w14:paraId="6D040AE4" w14:textId="77777777" w:rsidR="00116B86" w:rsidRPr="004B3E18" w:rsidRDefault="00116B86" w:rsidP="00F91CF3">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473" w:type="dxa"/>
            <w:gridSpan w:val="2"/>
            <w:vAlign w:val="center"/>
          </w:tcPr>
          <w:p w14:paraId="4F22BA86" w14:textId="3913495D" w:rsidR="00116B86" w:rsidRPr="004B3E18" w:rsidRDefault="00116B86" w:rsidP="00F91CF3">
            <w:pPr>
              <w:tabs>
                <w:tab w:val="left" w:pos="360"/>
              </w:tabs>
            </w:pPr>
            <w:r>
              <w:rPr>
                <w:rFonts w:ascii="Segoe UI Symbol" w:hAnsi="Segoe UI Symbol" w:cs="Segoe UI Symbol"/>
                <w:b/>
                <w:szCs w:val="20"/>
              </w:rPr>
              <w:t>X</w:t>
            </w:r>
          </w:p>
        </w:tc>
        <w:tc>
          <w:tcPr>
            <w:tcW w:w="4747" w:type="dxa"/>
            <w:gridSpan w:val="3"/>
          </w:tcPr>
          <w:p w14:paraId="025A7D87" w14:textId="77777777" w:rsidR="00116B86" w:rsidRPr="004B3E18" w:rsidRDefault="00116B86" w:rsidP="00F91CF3">
            <w:pPr>
              <w:tabs>
                <w:tab w:val="left" w:pos="360"/>
              </w:tabs>
            </w:pPr>
          </w:p>
        </w:tc>
      </w:tr>
      <w:tr w:rsidR="00116B86" w:rsidRPr="004B3E18" w14:paraId="6974CD4D" w14:textId="77777777" w:rsidTr="003D38CD">
        <w:trPr>
          <w:trHeight w:val="350"/>
        </w:trPr>
        <w:tc>
          <w:tcPr>
            <w:tcW w:w="3505" w:type="dxa"/>
            <w:vMerge/>
            <w:shd w:val="clear" w:color="auto" w:fill="FFFFFF"/>
          </w:tcPr>
          <w:p w14:paraId="41001AAD" w14:textId="77777777" w:rsidR="00116B86" w:rsidRPr="004B3E18" w:rsidRDefault="00116B86" w:rsidP="00F91CF3">
            <w:pPr>
              <w:tabs>
                <w:tab w:val="left" w:pos="270"/>
              </w:tabs>
              <w:ind w:left="270" w:hanging="270"/>
            </w:pPr>
          </w:p>
        </w:tc>
        <w:tc>
          <w:tcPr>
            <w:tcW w:w="4410" w:type="dxa"/>
            <w:gridSpan w:val="3"/>
            <w:shd w:val="clear" w:color="auto" w:fill="auto"/>
            <w:vAlign w:val="center"/>
          </w:tcPr>
          <w:p w14:paraId="3C0C3517" w14:textId="77777777" w:rsidR="00116B86" w:rsidRPr="004B3E18" w:rsidRDefault="00116B86" w:rsidP="00F91CF3">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473" w:type="dxa"/>
            <w:gridSpan w:val="2"/>
            <w:vAlign w:val="center"/>
          </w:tcPr>
          <w:p w14:paraId="3B5D8FD1" w14:textId="7168E5AD" w:rsidR="00116B86" w:rsidRPr="004B3E18" w:rsidRDefault="00116B86" w:rsidP="00F91CF3">
            <w:pPr>
              <w:tabs>
                <w:tab w:val="left" w:pos="360"/>
              </w:tabs>
            </w:pPr>
            <w:r>
              <w:rPr>
                <w:rFonts w:ascii="Segoe UI Symbol" w:hAnsi="Segoe UI Symbol" w:cs="Segoe UI Symbol"/>
                <w:b/>
                <w:szCs w:val="20"/>
              </w:rPr>
              <w:t>X</w:t>
            </w:r>
          </w:p>
        </w:tc>
        <w:tc>
          <w:tcPr>
            <w:tcW w:w="4747" w:type="dxa"/>
            <w:gridSpan w:val="3"/>
          </w:tcPr>
          <w:p w14:paraId="0F632450" w14:textId="77777777" w:rsidR="00116B86" w:rsidRPr="004B3E18" w:rsidRDefault="00116B86" w:rsidP="00F91CF3">
            <w:pPr>
              <w:tabs>
                <w:tab w:val="left" w:pos="360"/>
              </w:tabs>
            </w:pPr>
          </w:p>
        </w:tc>
      </w:tr>
      <w:tr w:rsidR="00116B86" w:rsidRPr="004B3E18" w14:paraId="7553D4D0" w14:textId="77777777" w:rsidTr="00913C4F">
        <w:trPr>
          <w:trHeight w:val="349"/>
        </w:trPr>
        <w:tc>
          <w:tcPr>
            <w:tcW w:w="3505" w:type="dxa"/>
            <w:vMerge/>
            <w:shd w:val="clear" w:color="auto" w:fill="FFFFFF"/>
          </w:tcPr>
          <w:p w14:paraId="40F504AC" w14:textId="77777777" w:rsidR="00116B86" w:rsidRPr="004B3E18" w:rsidRDefault="00116B86" w:rsidP="00F91CF3">
            <w:pPr>
              <w:tabs>
                <w:tab w:val="left" w:pos="270"/>
              </w:tabs>
              <w:ind w:left="270" w:hanging="270"/>
            </w:pPr>
          </w:p>
        </w:tc>
        <w:tc>
          <w:tcPr>
            <w:tcW w:w="4410" w:type="dxa"/>
            <w:gridSpan w:val="3"/>
            <w:shd w:val="clear" w:color="auto" w:fill="auto"/>
            <w:vAlign w:val="center"/>
          </w:tcPr>
          <w:p w14:paraId="12C12470" w14:textId="77777777" w:rsidR="00116B86" w:rsidRPr="004B3E18" w:rsidRDefault="00116B86" w:rsidP="00F91CF3">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473" w:type="dxa"/>
            <w:gridSpan w:val="2"/>
            <w:vAlign w:val="center"/>
          </w:tcPr>
          <w:p w14:paraId="169F8A06" w14:textId="29D0007A" w:rsidR="00116B86" w:rsidRPr="004B3E18" w:rsidRDefault="00BD0023" w:rsidP="00F91CF3">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017EB78A" w14:textId="77777777" w:rsidR="00116B86" w:rsidRPr="00623932" w:rsidRDefault="00116B86" w:rsidP="00F91CF3">
            <w:pPr>
              <w:tabs>
                <w:tab w:val="left" w:pos="360"/>
              </w:tabs>
            </w:pPr>
          </w:p>
        </w:tc>
      </w:tr>
      <w:tr w:rsidR="00116B86" w:rsidRPr="004B3E18" w14:paraId="3266D275" w14:textId="77777777" w:rsidTr="003D38CD">
        <w:trPr>
          <w:trHeight w:val="242"/>
        </w:trPr>
        <w:tc>
          <w:tcPr>
            <w:tcW w:w="3505" w:type="dxa"/>
            <w:vMerge/>
            <w:shd w:val="clear" w:color="auto" w:fill="FFFFFF"/>
          </w:tcPr>
          <w:p w14:paraId="2C182BCC" w14:textId="77777777" w:rsidR="00116B86" w:rsidRPr="004B3E18" w:rsidRDefault="00116B86" w:rsidP="00F91CF3">
            <w:pPr>
              <w:tabs>
                <w:tab w:val="left" w:pos="270"/>
              </w:tabs>
              <w:ind w:left="270" w:hanging="270"/>
            </w:pPr>
          </w:p>
        </w:tc>
        <w:tc>
          <w:tcPr>
            <w:tcW w:w="4410" w:type="dxa"/>
            <w:gridSpan w:val="3"/>
            <w:shd w:val="clear" w:color="auto" w:fill="auto"/>
            <w:vAlign w:val="center"/>
          </w:tcPr>
          <w:p w14:paraId="3654F645" w14:textId="77777777" w:rsidR="00116B86" w:rsidRPr="004B3E18" w:rsidRDefault="00116B86" w:rsidP="00F91CF3">
            <w:pPr>
              <w:tabs>
                <w:tab w:val="left" w:pos="270"/>
              </w:tabs>
              <w:ind w:left="270" w:hanging="270"/>
              <w:rPr>
                <w:b/>
                <w:i/>
              </w:rPr>
            </w:pPr>
            <w:r w:rsidRPr="004B3E18">
              <w:rPr>
                <w:b/>
                <w:i/>
              </w:rPr>
              <w:t>4.</w:t>
            </w:r>
            <w:r w:rsidRPr="004B3E18">
              <w:rPr>
                <w:b/>
                <w:i/>
              </w:rPr>
              <w:tab/>
              <w:t>Cultural Heritage</w:t>
            </w:r>
          </w:p>
        </w:tc>
        <w:tc>
          <w:tcPr>
            <w:tcW w:w="473" w:type="dxa"/>
            <w:gridSpan w:val="2"/>
            <w:vAlign w:val="center"/>
          </w:tcPr>
          <w:p w14:paraId="747881A4" w14:textId="77777777" w:rsidR="00116B86" w:rsidRPr="004B3E18" w:rsidRDefault="00116B86" w:rsidP="00F91CF3">
            <w:pPr>
              <w:tabs>
                <w:tab w:val="left" w:pos="360"/>
              </w:tabs>
            </w:pPr>
            <w:r w:rsidRPr="004B3E18">
              <w:rPr>
                <w:rFonts w:ascii="MS Mincho" w:eastAsia="MS Mincho" w:hAnsi="MS Mincho" w:cs="MS Mincho"/>
                <w:b/>
                <w:szCs w:val="20"/>
              </w:rPr>
              <w:t>☐</w:t>
            </w:r>
          </w:p>
        </w:tc>
        <w:tc>
          <w:tcPr>
            <w:tcW w:w="4747" w:type="dxa"/>
            <w:gridSpan w:val="3"/>
          </w:tcPr>
          <w:p w14:paraId="4E1262D8" w14:textId="77777777" w:rsidR="00116B86" w:rsidRPr="004B3E18" w:rsidRDefault="00116B86" w:rsidP="00F91CF3">
            <w:pPr>
              <w:tabs>
                <w:tab w:val="left" w:pos="360"/>
              </w:tabs>
            </w:pPr>
          </w:p>
        </w:tc>
      </w:tr>
      <w:tr w:rsidR="00116B86" w:rsidRPr="004B3E18" w14:paraId="1A7D31F5" w14:textId="77777777" w:rsidTr="003D38CD">
        <w:trPr>
          <w:trHeight w:val="360"/>
        </w:trPr>
        <w:tc>
          <w:tcPr>
            <w:tcW w:w="3505" w:type="dxa"/>
            <w:vMerge/>
            <w:shd w:val="clear" w:color="auto" w:fill="FFFFFF"/>
          </w:tcPr>
          <w:p w14:paraId="2DA4B21D" w14:textId="77777777" w:rsidR="00116B86" w:rsidRPr="004B3E18" w:rsidRDefault="00116B86" w:rsidP="00F91CF3">
            <w:pPr>
              <w:tabs>
                <w:tab w:val="left" w:pos="270"/>
              </w:tabs>
              <w:ind w:left="270" w:hanging="270"/>
            </w:pPr>
          </w:p>
        </w:tc>
        <w:tc>
          <w:tcPr>
            <w:tcW w:w="4410" w:type="dxa"/>
            <w:gridSpan w:val="3"/>
            <w:shd w:val="clear" w:color="auto" w:fill="auto"/>
            <w:vAlign w:val="center"/>
          </w:tcPr>
          <w:p w14:paraId="2251D3AF" w14:textId="77777777" w:rsidR="00116B86" w:rsidRPr="004B3E18" w:rsidRDefault="00116B86" w:rsidP="00F91CF3">
            <w:pPr>
              <w:tabs>
                <w:tab w:val="left" w:pos="270"/>
              </w:tabs>
              <w:ind w:left="270" w:hanging="270"/>
              <w:rPr>
                <w:b/>
                <w:i/>
              </w:rPr>
            </w:pPr>
            <w:r w:rsidRPr="004B3E18">
              <w:rPr>
                <w:b/>
                <w:i/>
              </w:rPr>
              <w:t>5.</w:t>
            </w:r>
            <w:r w:rsidRPr="004B3E18">
              <w:rPr>
                <w:b/>
                <w:i/>
              </w:rPr>
              <w:tab/>
              <w:t>Displacement and Resettlement</w:t>
            </w:r>
          </w:p>
        </w:tc>
        <w:tc>
          <w:tcPr>
            <w:tcW w:w="473" w:type="dxa"/>
            <w:gridSpan w:val="2"/>
            <w:vAlign w:val="center"/>
          </w:tcPr>
          <w:p w14:paraId="3832AF8D" w14:textId="12445EB8" w:rsidR="00116B86" w:rsidRPr="004B3E18" w:rsidRDefault="00116B86" w:rsidP="00F91CF3">
            <w:pPr>
              <w:tabs>
                <w:tab w:val="left" w:pos="360"/>
              </w:tabs>
            </w:pPr>
            <w:r>
              <w:rPr>
                <w:rFonts w:ascii="Segoe UI Symbol" w:hAnsi="Segoe UI Symbol" w:cs="Segoe UI Symbol"/>
                <w:b/>
                <w:szCs w:val="20"/>
              </w:rPr>
              <w:t>X</w:t>
            </w:r>
          </w:p>
        </w:tc>
        <w:tc>
          <w:tcPr>
            <w:tcW w:w="4747" w:type="dxa"/>
            <w:gridSpan w:val="3"/>
          </w:tcPr>
          <w:p w14:paraId="0B8578EF" w14:textId="77777777" w:rsidR="00116B86" w:rsidRPr="004B3E18" w:rsidRDefault="00116B86" w:rsidP="00F91CF3">
            <w:pPr>
              <w:tabs>
                <w:tab w:val="left" w:pos="360"/>
              </w:tabs>
            </w:pPr>
          </w:p>
        </w:tc>
      </w:tr>
      <w:tr w:rsidR="00116B86" w:rsidRPr="004B3E18" w14:paraId="48BF3C40" w14:textId="77777777" w:rsidTr="003D38CD">
        <w:trPr>
          <w:trHeight w:val="360"/>
        </w:trPr>
        <w:tc>
          <w:tcPr>
            <w:tcW w:w="3505" w:type="dxa"/>
            <w:vMerge/>
            <w:shd w:val="clear" w:color="auto" w:fill="FFFFFF"/>
          </w:tcPr>
          <w:p w14:paraId="4FF24245" w14:textId="77777777" w:rsidR="00116B86" w:rsidRPr="004B3E18" w:rsidRDefault="00116B86" w:rsidP="00F91CF3">
            <w:pPr>
              <w:tabs>
                <w:tab w:val="left" w:pos="270"/>
              </w:tabs>
              <w:ind w:left="270" w:hanging="270"/>
            </w:pPr>
          </w:p>
        </w:tc>
        <w:tc>
          <w:tcPr>
            <w:tcW w:w="4410" w:type="dxa"/>
            <w:gridSpan w:val="3"/>
            <w:shd w:val="clear" w:color="auto" w:fill="auto"/>
            <w:vAlign w:val="center"/>
          </w:tcPr>
          <w:p w14:paraId="1BE528BC" w14:textId="77777777" w:rsidR="00116B86" w:rsidRPr="004B3E18" w:rsidRDefault="00116B86" w:rsidP="00F91CF3">
            <w:pPr>
              <w:tabs>
                <w:tab w:val="left" w:pos="270"/>
              </w:tabs>
              <w:ind w:left="270" w:hanging="270"/>
              <w:rPr>
                <w:b/>
                <w:i/>
              </w:rPr>
            </w:pPr>
            <w:r w:rsidRPr="004B3E18">
              <w:rPr>
                <w:b/>
                <w:i/>
              </w:rPr>
              <w:t>6.</w:t>
            </w:r>
            <w:r w:rsidRPr="004B3E18">
              <w:rPr>
                <w:b/>
                <w:i/>
              </w:rPr>
              <w:tab/>
              <w:t>Indigenous Peoples</w:t>
            </w:r>
          </w:p>
        </w:tc>
        <w:tc>
          <w:tcPr>
            <w:tcW w:w="473" w:type="dxa"/>
            <w:gridSpan w:val="2"/>
            <w:vAlign w:val="center"/>
          </w:tcPr>
          <w:p w14:paraId="41587BB4" w14:textId="6976D1D3" w:rsidR="00116B86" w:rsidRPr="004B3E18" w:rsidRDefault="00116B86" w:rsidP="00F91CF3">
            <w:pPr>
              <w:tabs>
                <w:tab w:val="left" w:pos="360"/>
              </w:tabs>
            </w:pPr>
            <w:r>
              <w:rPr>
                <w:rFonts w:ascii="Segoe UI Symbol" w:hAnsi="Segoe UI Symbol" w:cs="Segoe UI Symbol"/>
                <w:b/>
                <w:szCs w:val="20"/>
              </w:rPr>
              <w:t>X</w:t>
            </w:r>
          </w:p>
        </w:tc>
        <w:tc>
          <w:tcPr>
            <w:tcW w:w="4747" w:type="dxa"/>
            <w:gridSpan w:val="3"/>
          </w:tcPr>
          <w:p w14:paraId="7A8E8633" w14:textId="77777777" w:rsidR="00116B86" w:rsidRPr="004B3E18" w:rsidRDefault="00116B86" w:rsidP="00F91CF3">
            <w:pPr>
              <w:tabs>
                <w:tab w:val="left" w:pos="360"/>
              </w:tabs>
            </w:pPr>
          </w:p>
        </w:tc>
      </w:tr>
      <w:tr w:rsidR="00116B86" w:rsidRPr="004B3E18" w14:paraId="78AE2357" w14:textId="77777777" w:rsidTr="003D38CD">
        <w:trPr>
          <w:trHeight w:val="360"/>
        </w:trPr>
        <w:tc>
          <w:tcPr>
            <w:tcW w:w="3505" w:type="dxa"/>
            <w:vMerge/>
            <w:shd w:val="clear" w:color="auto" w:fill="FFFFFF"/>
          </w:tcPr>
          <w:p w14:paraId="6B77487A" w14:textId="77777777" w:rsidR="00116B86" w:rsidRPr="004B3E18" w:rsidRDefault="00116B86" w:rsidP="00F91CF3">
            <w:pPr>
              <w:tabs>
                <w:tab w:val="left" w:pos="270"/>
              </w:tabs>
              <w:ind w:left="270" w:hanging="270"/>
            </w:pPr>
          </w:p>
        </w:tc>
        <w:tc>
          <w:tcPr>
            <w:tcW w:w="4410" w:type="dxa"/>
            <w:gridSpan w:val="3"/>
            <w:shd w:val="clear" w:color="auto" w:fill="auto"/>
            <w:vAlign w:val="center"/>
          </w:tcPr>
          <w:p w14:paraId="5A24595E" w14:textId="77777777" w:rsidR="00116B86" w:rsidRPr="004B3E18" w:rsidRDefault="00116B86" w:rsidP="00F91CF3">
            <w:pPr>
              <w:tabs>
                <w:tab w:val="left" w:pos="270"/>
              </w:tabs>
              <w:ind w:left="270" w:hanging="270"/>
              <w:rPr>
                <w:b/>
                <w:i/>
              </w:rPr>
            </w:pPr>
            <w:r>
              <w:rPr>
                <w:b/>
                <w:i/>
              </w:rPr>
              <w:t>7.</w:t>
            </w:r>
            <w:r>
              <w:rPr>
                <w:b/>
                <w:i/>
              </w:rPr>
              <w:tab/>
              <w:t>Labour and Working Conditions</w:t>
            </w:r>
          </w:p>
        </w:tc>
        <w:tc>
          <w:tcPr>
            <w:tcW w:w="473" w:type="dxa"/>
            <w:gridSpan w:val="2"/>
            <w:vAlign w:val="center"/>
          </w:tcPr>
          <w:p w14:paraId="3F855E77" w14:textId="77777777" w:rsidR="00116B86" w:rsidRPr="004B3E18" w:rsidRDefault="00116B86" w:rsidP="00F91CF3">
            <w:pPr>
              <w:tabs>
                <w:tab w:val="left" w:pos="360"/>
              </w:tabs>
              <w:rPr>
                <w:rFonts w:ascii="Segoe UI Symbol" w:hAnsi="Segoe UI Symbol" w:cs="Segoe UI Symbol"/>
                <w:b/>
                <w:szCs w:val="20"/>
              </w:rPr>
            </w:pPr>
            <w:r w:rsidRPr="004B3E18">
              <w:rPr>
                <w:rFonts w:ascii="MS Mincho" w:eastAsia="MS Mincho" w:hAnsi="MS Mincho" w:cs="MS Mincho"/>
                <w:b/>
                <w:szCs w:val="20"/>
              </w:rPr>
              <w:t>☐</w:t>
            </w:r>
          </w:p>
        </w:tc>
        <w:tc>
          <w:tcPr>
            <w:tcW w:w="4747" w:type="dxa"/>
            <w:gridSpan w:val="3"/>
          </w:tcPr>
          <w:p w14:paraId="7A85C39C" w14:textId="77777777" w:rsidR="00116B86" w:rsidRPr="004B3E18" w:rsidRDefault="00116B86" w:rsidP="00F91CF3">
            <w:pPr>
              <w:tabs>
                <w:tab w:val="left" w:pos="360"/>
              </w:tabs>
            </w:pPr>
          </w:p>
        </w:tc>
      </w:tr>
      <w:tr w:rsidR="00116B86" w:rsidRPr="004B3E18" w14:paraId="6E67BA96" w14:textId="77777777" w:rsidTr="003D38CD">
        <w:trPr>
          <w:trHeight w:val="287"/>
        </w:trPr>
        <w:tc>
          <w:tcPr>
            <w:tcW w:w="3505" w:type="dxa"/>
            <w:vMerge/>
            <w:shd w:val="clear" w:color="auto" w:fill="FFFFFF"/>
          </w:tcPr>
          <w:p w14:paraId="4B8EC18F" w14:textId="77777777" w:rsidR="00116B86" w:rsidRPr="004B3E18" w:rsidRDefault="00116B86" w:rsidP="00F91CF3">
            <w:pPr>
              <w:tabs>
                <w:tab w:val="left" w:pos="270"/>
              </w:tabs>
              <w:ind w:left="270" w:hanging="270"/>
            </w:pPr>
          </w:p>
        </w:tc>
        <w:tc>
          <w:tcPr>
            <w:tcW w:w="4410" w:type="dxa"/>
            <w:gridSpan w:val="3"/>
            <w:shd w:val="clear" w:color="auto" w:fill="auto"/>
            <w:vAlign w:val="center"/>
          </w:tcPr>
          <w:p w14:paraId="3EA455A7" w14:textId="77777777" w:rsidR="00116B86" w:rsidRPr="004B3E18" w:rsidRDefault="00116B86" w:rsidP="00F91CF3">
            <w:pPr>
              <w:tabs>
                <w:tab w:val="left" w:pos="270"/>
              </w:tabs>
              <w:ind w:left="270" w:hanging="270"/>
              <w:rPr>
                <w:b/>
                <w:i/>
              </w:rPr>
            </w:pPr>
            <w:r>
              <w:rPr>
                <w:b/>
                <w:i/>
              </w:rPr>
              <w:t>8</w:t>
            </w:r>
            <w:r w:rsidRPr="004B3E18">
              <w:rPr>
                <w:b/>
                <w:i/>
              </w:rPr>
              <w:t>.</w:t>
            </w:r>
            <w:r w:rsidRPr="004B3E18">
              <w:rPr>
                <w:b/>
                <w:i/>
              </w:rPr>
              <w:tab/>
              <w:t>Pollution Prevention and Resource Efficiency</w:t>
            </w:r>
          </w:p>
        </w:tc>
        <w:tc>
          <w:tcPr>
            <w:tcW w:w="473" w:type="dxa"/>
            <w:gridSpan w:val="2"/>
            <w:vAlign w:val="center"/>
          </w:tcPr>
          <w:p w14:paraId="4176C52E" w14:textId="0DDE9436" w:rsidR="00116B86" w:rsidRPr="004B3E18" w:rsidRDefault="00116B86" w:rsidP="00F91CF3">
            <w:pPr>
              <w:tabs>
                <w:tab w:val="left" w:pos="360"/>
              </w:tabs>
            </w:pPr>
            <w:r>
              <w:rPr>
                <w:rFonts w:ascii="Segoe UI Symbol" w:hAnsi="Segoe UI Symbol" w:cs="Segoe UI Symbol"/>
                <w:b/>
                <w:szCs w:val="20"/>
              </w:rPr>
              <w:t>X</w:t>
            </w:r>
          </w:p>
        </w:tc>
        <w:tc>
          <w:tcPr>
            <w:tcW w:w="4747" w:type="dxa"/>
            <w:gridSpan w:val="3"/>
          </w:tcPr>
          <w:p w14:paraId="04774391" w14:textId="77777777" w:rsidR="00116B86" w:rsidRPr="004B3E18" w:rsidRDefault="00116B86" w:rsidP="00F91CF3">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4B3E18" w14:paraId="318E675B" w14:textId="77777777" w:rsidTr="00F91CF3">
        <w:tc>
          <w:tcPr>
            <w:tcW w:w="2695" w:type="dxa"/>
            <w:shd w:val="clear" w:color="auto" w:fill="C6D9F1"/>
          </w:tcPr>
          <w:p w14:paraId="2B6EBF67" w14:textId="77777777" w:rsidR="005E5F0D" w:rsidRPr="004B3E18" w:rsidRDefault="005E5F0D" w:rsidP="00F91CF3">
            <w:pPr>
              <w:tabs>
                <w:tab w:val="left" w:pos="360"/>
                <w:tab w:val="left" w:pos="4320"/>
              </w:tabs>
              <w:rPr>
                <w:b/>
                <w:i/>
              </w:rPr>
            </w:pPr>
            <w:r w:rsidRPr="004B3E18">
              <w:rPr>
                <w:b/>
                <w:i/>
              </w:rPr>
              <w:t>Signature</w:t>
            </w:r>
          </w:p>
        </w:tc>
        <w:tc>
          <w:tcPr>
            <w:tcW w:w="900" w:type="dxa"/>
            <w:shd w:val="clear" w:color="auto" w:fill="C6D9F1"/>
          </w:tcPr>
          <w:p w14:paraId="52B19481" w14:textId="77777777" w:rsidR="005E5F0D" w:rsidRPr="004B3E18" w:rsidRDefault="005E5F0D" w:rsidP="00F91CF3">
            <w:pPr>
              <w:tabs>
                <w:tab w:val="left" w:pos="360"/>
                <w:tab w:val="left" w:pos="4320"/>
              </w:tabs>
              <w:rPr>
                <w:b/>
                <w:i/>
              </w:rPr>
            </w:pPr>
            <w:r w:rsidRPr="004B3E18">
              <w:rPr>
                <w:b/>
                <w:i/>
              </w:rPr>
              <w:t>Date</w:t>
            </w:r>
          </w:p>
        </w:tc>
        <w:tc>
          <w:tcPr>
            <w:tcW w:w="9355" w:type="dxa"/>
            <w:shd w:val="clear" w:color="auto" w:fill="C6D9F1"/>
          </w:tcPr>
          <w:p w14:paraId="019AFAA6" w14:textId="77777777" w:rsidR="005E5F0D" w:rsidRPr="004B3E18" w:rsidRDefault="005E5F0D" w:rsidP="00F91CF3">
            <w:pPr>
              <w:tabs>
                <w:tab w:val="left" w:pos="360"/>
                <w:tab w:val="left" w:pos="4320"/>
              </w:tabs>
              <w:rPr>
                <w:b/>
                <w:i/>
              </w:rPr>
            </w:pPr>
            <w:r w:rsidRPr="004B3E18">
              <w:rPr>
                <w:b/>
                <w:i/>
              </w:rPr>
              <w:t>Description</w:t>
            </w:r>
          </w:p>
        </w:tc>
      </w:tr>
      <w:tr w:rsidR="005E5F0D" w:rsidRPr="004B3E18" w14:paraId="67F19802" w14:textId="77777777" w:rsidTr="00310069">
        <w:trPr>
          <w:trHeight w:val="701"/>
        </w:trPr>
        <w:tc>
          <w:tcPr>
            <w:tcW w:w="2695" w:type="dxa"/>
          </w:tcPr>
          <w:p w14:paraId="3F1FD89D" w14:textId="77777777" w:rsidR="005E5F0D" w:rsidRPr="004B3E18" w:rsidRDefault="005E5F0D" w:rsidP="00F91CF3">
            <w:pPr>
              <w:tabs>
                <w:tab w:val="left" w:pos="360"/>
                <w:tab w:val="left" w:pos="4320"/>
              </w:tabs>
              <w:rPr>
                <w:szCs w:val="20"/>
              </w:rPr>
            </w:pPr>
            <w:r w:rsidRPr="004B3E18">
              <w:rPr>
                <w:szCs w:val="20"/>
              </w:rPr>
              <w:t>QA Assessor</w:t>
            </w:r>
          </w:p>
        </w:tc>
        <w:tc>
          <w:tcPr>
            <w:tcW w:w="900" w:type="dxa"/>
          </w:tcPr>
          <w:p w14:paraId="43C5DA1C" w14:textId="77777777" w:rsidR="005E5F0D" w:rsidRPr="004B3E18" w:rsidRDefault="005E5F0D" w:rsidP="00F91CF3">
            <w:pPr>
              <w:tabs>
                <w:tab w:val="left" w:pos="360"/>
                <w:tab w:val="left" w:pos="4320"/>
              </w:tabs>
              <w:rPr>
                <w:szCs w:val="20"/>
              </w:rPr>
            </w:pPr>
          </w:p>
        </w:tc>
        <w:tc>
          <w:tcPr>
            <w:tcW w:w="9355"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310069">
        <w:trPr>
          <w:trHeight w:val="980"/>
        </w:trPr>
        <w:tc>
          <w:tcPr>
            <w:tcW w:w="2695" w:type="dxa"/>
          </w:tcPr>
          <w:p w14:paraId="3A616E60" w14:textId="77777777" w:rsidR="005E5F0D" w:rsidRPr="004B3E18" w:rsidRDefault="005E5F0D" w:rsidP="00F91CF3">
            <w:pPr>
              <w:tabs>
                <w:tab w:val="left" w:pos="360"/>
                <w:tab w:val="left" w:pos="4320"/>
              </w:tabs>
              <w:rPr>
                <w:szCs w:val="20"/>
              </w:rPr>
            </w:pPr>
            <w:r w:rsidRPr="004B3E18">
              <w:rPr>
                <w:szCs w:val="20"/>
              </w:rPr>
              <w:t>QA Approver</w:t>
            </w:r>
          </w:p>
        </w:tc>
        <w:tc>
          <w:tcPr>
            <w:tcW w:w="900" w:type="dxa"/>
          </w:tcPr>
          <w:p w14:paraId="46D4370F" w14:textId="77777777" w:rsidR="005E5F0D" w:rsidRPr="004B3E18" w:rsidRDefault="005E5F0D" w:rsidP="00F91CF3">
            <w:pPr>
              <w:tabs>
                <w:tab w:val="left" w:pos="360"/>
                <w:tab w:val="left" w:pos="4320"/>
              </w:tabs>
              <w:rPr>
                <w:szCs w:val="20"/>
              </w:rPr>
            </w:pPr>
          </w:p>
        </w:tc>
        <w:tc>
          <w:tcPr>
            <w:tcW w:w="9355"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310069">
        <w:trPr>
          <w:trHeight w:val="701"/>
        </w:trPr>
        <w:tc>
          <w:tcPr>
            <w:tcW w:w="2695" w:type="dxa"/>
          </w:tcPr>
          <w:p w14:paraId="20105CF0" w14:textId="77777777" w:rsidR="005E5F0D" w:rsidRPr="004B3E18" w:rsidRDefault="005E5F0D" w:rsidP="00F91CF3">
            <w:pPr>
              <w:tabs>
                <w:tab w:val="left" w:pos="360"/>
                <w:tab w:val="left" w:pos="4320"/>
              </w:tabs>
              <w:rPr>
                <w:szCs w:val="20"/>
              </w:rPr>
            </w:pPr>
            <w:r w:rsidRPr="004B3E18">
              <w:rPr>
                <w:szCs w:val="20"/>
              </w:rPr>
              <w:lastRenderedPageBreak/>
              <w:t>PAC Chair</w:t>
            </w:r>
          </w:p>
        </w:tc>
        <w:tc>
          <w:tcPr>
            <w:tcW w:w="900" w:type="dxa"/>
          </w:tcPr>
          <w:p w14:paraId="2ECA2281" w14:textId="77777777" w:rsidR="005E5F0D" w:rsidRPr="004B3E18" w:rsidRDefault="005E5F0D" w:rsidP="00F91CF3">
            <w:pPr>
              <w:tabs>
                <w:tab w:val="left" w:pos="360"/>
                <w:tab w:val="left" w:pos="4320"/>
              </w:tabs>
              <w:rPr>
                <w:szCs w:val="20"/>
              </w:rPr>
            </w:pPr>
          </w:p>
        </w:tc>
        <w:tc>
          <w:tcPr>
            <w:tcW w:w="9355"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cases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F91CF3">
          <w:headerReference w:type="first" r:id="rId12"/>
          <w:pgSz w:w="15840" w:h="12240" w:orient="landscape"/>
          <w:pgMar w:top="1080"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1" w:name="_Toc26282758"/>
      <w:r>
        <w:lastRenderedPageBreak/>
        <w:t xml:space="preserve">SESP Attachment 1. </w:t>
      </w:r>
      <w:r w:rsidRPr="003835FA">
        <w:t xml:space="preserve">Social and Environmental </w:t>
      </w:r>
      <w:r w:rsidRPr="0084274F">
        <w:t>Risk Screening Checklist</w:t>
      </w:r>
      <w:bookmarkEnd w:id="1"/>
    </w:p>
    <w:p w14:paraId="513236DC" w14:textId="77777777" w:rsidR="005E5F0D" w:rsidRPr="009D2BD0"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4B3E18" w14:paraId="658AF165" w14:textId="77777777" w:rsidTr="003D38CD">
        <w:tc>
          <w:tcPr>
            <w:tcW w:w="8635" w:type="dxa"/>
            <w:tcBorders>
              <w:bottom w:val="single" w:sz="4" w:space="0" w:color="auto"/>
            </w:tcBorders>
            <w:shd w:val="clear" w:color="auto" w:fill="8DB3E2"/>
          </w:tcPr>
          <w:p w14:paraId="0E6F6533" w14:textId="77777777" w:rsidR="005E5F0D" w:rsidRPr="004B3E18" w:rsidRDefault="005E5F0D" w:rsidP="00F91CF3">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900" w:type="dxa"/>
            <w:tcBorders>
              <w:bottom w:val="single" w:sz="4" w:space="0" w:color="auto"/>
            </w:tcBorders>
            <w:shd w:val="clear" w:color="auto" w:fill="8DB3E2"/>
          </w:tcPr>
          <w:p w14:paraId="628A0FBF" w14:textId="77777777" w:rsidR="005E5F0D" w:rsidRPr="004B3E18" w:rsidRDefault="005E5F0D" w:rsidP="00F91CF3">
            <w:pPr>
              <w:tabs>
                <w:tab w:val="left" w:pos="810"/>
              </w:tabs>
              <w:rPr>
                <w:rFonts w:eastAsia="Times New Roman"/>
                <w:sz w:val="22"/>
                <w:szCs w:val="22"/>
              </w:rPr>
            </w:pPr>
          </w:p>
        </w:tc>
      </w:tr>
      <w:tr w:rsidR="005E5F0D" w:rsidRPr="004B3E18" w14:paraId="29D0C6BA" w14:textId="77777777" w:rsidTr="003D38CD">
        <w:tc>
          <w:tcPr>
            <w:tcW w:w="8635"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3"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900" w:type="dxa"/>
            <w:tcBorders>
              <w:bottom w:val="single" w:sz="4" w:space="0" w:color="auto"/>
            </w:tcBorders>
            <w:shd w:val="clear" w:color="auto" w:fill="auto"/>
          </w:tcPr>
          <w:p w14:paraId="3A8F62DF" w14:textId="77777777" w:rsidR="005E5F0D" w:rsidRPr="004B3E18" w:rsidRDefault="005E5F0D" w:rsidP="00F91CF3">
            <w:pPr>
              <w:tabs>
                <w:tab w:val="left" w:pos="810"/>
              </w:tabs>
              <w:rPr>
                <w:rFonts w:eastAsia="Times New Roman"/>
                <w:sz w:val="16"/>
                <w:szCs w:val="16"/>
              </w:rPr>
            </w:pPr>
          </w:p>
        </w:tc>
      </w:tr>
      <w:tr w:rsidR="005E5F0D" w:rsidRPr="004B3E18" w14:paraId="2F750FDC" w14:textId="77777777" w:rsidTr="00913C4F">
        <w:trPr>
          <w:trHeight w:val="451"/>
        </w:trPr>
        <w:tc>
          <w:tcPr>
            <w:tcW w:w="8635" w:type="dxa"/>
            <w:tcBorders>
              <w:bottom w:val="single" w:sz="4" w:space="0" w:color="auto"/>
            </w:tcBorders>
            <w:shd w:val="clear" w:color="auto" w:fill="DBE5F1"/>
          </w:tcPr>
          <w:p w14:paraId="49648C83" w14:textId="77777777" w:rsidR="005E5F0D" w:rsidRPr="00E344B9" w:rsidRDefault="005E5F0D" w:rsidP="00F91CF3">
            <w:pPr>
              <w:tabs>
                <w:tab w:val="left" w:pos="810"/>
              </w:tabs>
              <w:spacing w:before="120" w:after="120"/>
              <w:rPr>
                <w:b/>
                <w:szCs w:val="20"/>
              </w:rPr>
            </w:pPr>
            <w:r w:rsidRPr="00E344B9">
              <w:rPr>
                <w:b/>
                <w:szCs w:val="20"/>
              </w:rPr>
              <w:t>Overarching Principle: Leave No One Behind</w:t>
            </w:r>
          </w:p>
          <w:p w14:paraId="316F473F" w14:textId="77777777" w:rsidR="005E5F0D" w:rsidRPr="004B3E18" w:rsidRDefault="005E5F0D" w:rsidP="00F91CF3">
            <w:pPr>
              <w:tabs>
                <w:tab w:val="left" w:pos="810"/>
              </w:tabs>
              <w:spacing w:before="120" w:after="120"/>
              <w:rPr>
                <w:b/>
              </w:rPr>
            </w:pPr>
            <w:r w:rsidRPr="004B3E18">
              <w:rPr>
                <w:b/>
              </w:rPr>
              <w:t>Human Rights</w:t>
            </w:r>
          </w:p>
        </w:tc>
        <w:tc>
          <w:tcPr>
            <w:tcW w:w="900" w:type="dxa"/>
            <w:tcBorders>
              <w:bottom w:val="single" w:sz="4" w:space="0" w:color="auto"/>
            </w:tcBorders>
            <w:shd w:val="clear" w:color="auto" w:fill="DBE5F1"/>
          </w:tcPr>
          <w:p w14:paraId="150D0492" w14:textId="77777777" w:rsidR="005E5F0D" w:rsidRPr="00913C4F" w:rsidRDefault="005E5F0D" w:rsidP="00F91CF3">
            <w:pPr>
              <w:tabs>
                <w:tab w:val="left" w:pos="810"/>
              </w:tabs>
              <w:jc w:val="center"/>
              <w:rPr>
                <w:b/>
              </w:rPr>
            </w:pPr>
            <w:r w:rsidRPr="00913C4F">
              <w:rPr>
                <w:rFonts w:eastAsia="Times New Roman"/>
                <w:b/>
                <w:sz w:val="16"/>
                <w:szCs w:val="16"/>
              </w:rPr>
              <w:t xml:space="preserve">Answer </w:t>
            </w:r>
            <w:r w:rsidRPr="00913C4F">
              <w:rPr>
                <w:rFonts w:eastAsia="Times New Roman"/>
                <w:b/>
                <w:sz w:val="16"/>
                <w:szCs w:val="16"/>
              </w:rPr>
              <w:br/>
              <w:t>(Yes/No)</w:t>
            </w:r>
          </w:p>
        </w:tc>
      </w:tr>
      <w:tr w:rsidR="005E5F0D" w:rsidRPr="00B72E50" w14:paraId="2A203A0D" w14:textId="77777777" w:rsidTr="003D38CD">
        <w:tc>
          <w:tcPr>
            <w:tcW w:w="8635" w:type="dxa"/>
            <w:tcBorders>
              <w:bottom w:val="single" w:sz="4" w:space="0" w:color="auto"/>
            </w:tcBorders>
            <w:shd w:val="clear" w:color="auto" w:fill="auto"/>
          </w:tcPr>
          <w:p w14:paraId="38EE34F4" w14:textId="77777777" w:rsidR="005E5F0D" w:rsidRDefault="005E5F0D" w:rsidP="00F91CF3">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257239CD" w14:textId="5EDD6A79" w:rsidR="005E5F0D" w:rsidRPr="00913C4F" w:rsidRDefault="007B6BAC" w:rsidP="00F91CF3">
            <w:pPr>
              <w:tabs>
                <w:tab w:val="left" w:pos="810"/>
              </w:tabs>
              <w:rPr>
                <w:i/>
              </w:rPr>
            </w:pPr>
            <w:r w:rsidRPr="00913C4F">
              <w:rPr>
                <w:i/>
              </w:rPr>
              <w:t>No</w:t>
            </w:r>
          </w:p>
        </w:tc>
      </w:tr>
      <w:tr w:rsidR="005E5F0D" w:rsidRPr="00B72E50" w14:paraId="1FB1AC46" w14:textId="77777777" w:rsidTr="003D38CD">
        <w:tc>
          <w:tcPr>
            <w:tcW w:w="8635" w:type="dxa"/>
            <w:tcBorders>
              <w:bottom w:val="single" w:sz="4" w:space="0" w:color="auto"/>
            </w:tcBorders>
            <w:shd w:val="clear" w:color="auto" w:fill="auto"/>
          </w:tcPr>
          <w:p w14:paraId="315FD0A0" w14:textId="77777777" w:rsidR="005E5F0D" w:rsidRDefault="005E5F0D" w:rsidP="00F91CF3">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(e.g.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900" w:type="dxa"/>
            <w:tcBorders>
              <w:bottom w:val="single" w:sz="4" w:space="0" w:color="auto"/>
            </w:tcBorders>
            <w:shd w:val="clear" w:color="auto" w:fill="auto"/>
          </w:tcPr>
          <w:p w14:paraId="43D3640A" w14:textId="3AD3022C" w:rsidR="005E5F0D" w:rsidRPr="00913C4F" w:rsidRDefault="007B6BAC" w:rsidP="00F91CF3">
            <w:pPr>
              <w:tabs>
                <w:tab w:val="left" w:pos="810"/>
              </w:tabs>
              <w:rPr>
                <w:i/>
              </w:rPr>
            </w:pPr>
            <w:r w:rsidRPr="00913C4F">
              <w:rPr>
                <w:i/>
              </w:rPr>
              <w:t>Yes</w:t>
            </w:r>
          </w:p>
        </w:tc>
      </w:tr>
      <w:tr w:rsidR="005E5F0D" w:rsidRPr="00B72E50" w14:paraId="362223CC" w14:textId="77777777" w:rsidTr="003D38CD">
        <w:tc>
          <w:tcPr>
            <w:tcW w:w="8635" w:type="dxa"/>
            <w:tcBorders>
              <w:bottom w:val="single" w:sz="4" w:space="0" w:color="auto"/>
            </w:tcBorders>
            <w:shd w:val="clear" w:color="auto" w:fill="auto"/>
          </w:tcPr>
          <w:p w14:paraId="7E2ACEB2" w14:textId="77777777" w:rsidR="005E5F0D" w:rsidRDefault="005E5F0D" w:rsidP="00F91CF3">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(e.g. project-affected persons)</w:t>
            </w:r>
            <w:r w:rsidRPr="004B3E18">
              <w:rPr>
                <w:rFonts w:eastAsia="Times New Roman"/>
              </w:rPr>
              <w:t xml:space="preserve"> do not have the capacity to claim their rights?</w:t>
            </w:r>
          </w:p>
        </w:tc>
        <w:tc>
          <w:tcPr>
            <w:tcW w:w="900" w:type="dxa"/>
            <w:tcBorders>
              <w:bottom w:val="single" w:sz="4" w:space="0" w:color="auto"/>
            </w:tcBorders>
            <w:shd w:val="clear" w:color="auto" w:fill="auto"/>
          </w:tcPr>
          <w:p w14:paraId="4B4877A0" w14:textId="4B204434" w:rsidR="005E5F0D" w:rsidRPr="00913C4F" w:rsidRDefault="007B6BAC" w:rsidP="00F91CF3">
            <w:pPr>
              <w:tabs>
                <w:tab w:val="left" w:pos="810"/>
              </w:tabs>
              <w:rPr>
                <w:i/>
              </w:rPr>
            </w:pPr>
            <w:r w:rsidRPr="00913C4F">
              <w:rPr>
                <w:i/>
              </w:rPr>
              <w:t>No</w:t>
            </w:r>
          </w:p>
        </w:tc>
      </w:tr>
      <w:tr w:rsidR="005E5F0D" w:rsidRPr="00FE7BF3" w14:paraId="7EFC96CA" w14:textId="77777777" w:rsidTr="003D38CD">
        <w:tc>
          <w:tcPr>
            <w:tcW w:w="8635" w:type="dxa"/>
            <w:tcBorders>
              <w:bottom w:val="single" w:sz="4" w:space="0" w:color="auto"/>
            </w:tcBorders>
            <w:shd w:val="clear" w:color="auto" w:fill="auto"/>
          </w:tcPr>
          <w:p w14:paraId="56C40773" w14:textId="77777777" w:rsidR="005E5F0D" w:rsidRPr="00E344B9" w:rsidDel="00855BCB" w:rsidRDefault="005E5F0D" w:rsidP="00F91CF3">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to</w:t>
            </w:r>
            <w:r w:rsidRPr="007534EB">
              <w:rPr>
                <w:rFonts w:eastAsia="Times New Roman"/>
                <w:i/>
              </w:rPr>
              <w:t>:</w:t>
            </w:r>
          </w:p>
        </w:tc>
        <w:tc>
          <w:tcPr>
            <w:tcW w:w="900" w:type="dxa"/>
            <w:tcBorders>
              <w:bottom w:val="single" w:sz="4" w:space="0" w:color="auto"/>
            </w:tcBorders>
            <w:shd w:val="clear" w:color="auto" w:fill="auto"/>
          </w:tcPr>
          <w:p w14:paraId="395EA56A" w14:textId="77777777" w:rsidR="005E5F0D" w:rsidRPr="00913C4F" w:rsidRDefault="005E5F0D" w:rsidP="00F91CF3">
            <w:pPr>
              <w:tabs>
                <w:tab w:val="left" w:pos="810"/>
              </w:tabs>
              <w:rPr>
                <w:i/>
              </w:rPr>
            </w:pPr>
          </w:p>
        </w:tc>
      </w:tr>
      <w:tr w:rsidR="005E5F0D" w:rsidRPr="004B3E18" w14:paraId="642DB92D" w14:textId="77777777" w:rsidTr="003D38CD">
        <w:tc>
          <w:tcPr>
            <w:tcW w:w="8635" w:type="dxa"/>
            <w:tcBorders>
              <w:bottom w:val="single" w:sz="4" w:space="0" w:color="auto"/>
            </w:tcBorders>
            <w:shd w:val="clear" w:color="auto" w:fill="auto"/>
          </w:tcPr>
          <w:p w14:paraId="3B31C7EE" w14:textId="77777777" w:rsidR="005E5F0D" w:rsidRPr="004B3E18" w:rsidRDefault="005E5F0D" w:rsidP="00F91CF3">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7FCFDBBC" w14:textId="0B19E02A" w:rsidR="005E5F0D" w:rsidRPr="00913C4F" w:rsidRDefault="007B6BAC" w:rsidP="00F91CF3">
            <w:pPr>
              <w:tabs>
                <w:tab w:val="left" w:pos="810"/>
              </w:tabs>
            </w:pPr>
            <w:r w:rsidRPr="00913C4F">
              <w:rPr>
                <w:i/>
              </w:rPr>
              <w:t>No</w:t>
            </w:r>
          </w:p>
        </w:tc>
      </w:tr>
      <w:tr w:rsidR="005E5F0D" w:rsidRPr="004B3E18" w14:paraId="29D02ED1" w14:textId="77777777" w:rsidTr="003D38CD">
        <w:tc>
          <w:tcPr>
            <w:tcW w:w="8635" w:type="dxa"/>
            <w:tcBorders>
              <w:bottom w:val="single" w:sz="4" w:space="0" w:color="auto"/>
            </w:tcBorders>
            <w:shd w:val="clear" w:color="auto" w:fill="auto"/>
          </w:tcPr>
          <w:p w14:paraId="4925D32E" w14:textId="77777777" w:rsidR="005E5F0D" w:rsidRPr="004B3E18" w:rsidRDefault="005E5F0D" w:rsidP="00F91CF3">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4"/>
            </w:r>
            <w:r w:rsidRPr="004B3E18">
              <w:rPr>
                <w:rFonts w:eastAsia="Times New Roman"/>
              </w:rPr>
              <w:t xml:space="preserve"> </w:t>
            </w:r>
          </w:p>
        </w:tc>
        <w:tc>
          <w:tcPr>
            <w:tcW w:w="900" w:type="dxa"/>
            <w:tcBorders>
              <w:bottom w:val="single" w:sz="4" w:space="0" w:color="auto"/>
            </w:tcBorders>
            <w:shd w:val="clear" w:color="auto" w:fill="auto"/>
          </w:tcPr>
          <w:p w14:paraId="4B2371C3" w14:textId="7AB954B1" w:rsidR="005E5F0D" w:rsidRPr="00913C4F" w:rsidRDefault="007B6BAC" w:rsidP="00F91CF3">
            <w:pPr>
              <w:tabs>
                <w:tab w:val="left" w:pos="810"/>
              </w:tabs>
            </w:pPr>
            <w:r w:rsidRPr="00913C4F">
              <w:rPr>
                <w:i/>
              </w:rPr>
              <w:t>No</w:t>
            </w:r>
          </w:p>
        </w:tc>
      </w:tr>
      <w:tr w:rsidR="005E5F0D" w:rsidRPr="004B3E18" w14:paraId="1E9F12F6" w14:textId="77777777" w:rsidTr="003D38CD">
        <w:tc>
          <w:tcPr>
            <w:tcW w:w="8635" w:type="dxa"/>
            <w:tcBorders>
              <w:bottom w:val="single" w:sz="4" w:space="0" w:color="auto"/>
            </w:tcBorders>
            <w:shd w:val="clear" w:color="auto" w:fill="auto"/>
          </w:tcPr>
          <w:p w14:paraId="32A0CDC3" w14:textId="77777777" w:rsidR="005E5F0D" w:rsidRPr="004B3E18" w:rsidRDefault="005E5F0D" w:rsidP="00F91CF3">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in particular to marginalized individuals or groups</w:t>
            </w:r>
            <w:r>
              <w:rPr>
                <w:rFonts w:eastAsia="Times New Roman"/>
              </w:rPr>
              <w:t>, including persons with disabilities</w:t>
            </w:r>
            <w:r w:rsidRPr="004B3E18">
              <w:rPr>
                <w:rFonts w:eastAsia="Times New Roman"/>
              </w:rPr>
              <w:t>?</w:t>
            </w:r>
          </w:p>
        </w:tc>
        <w:tc>
          <w:tcPr>
            <w:tcW w:w="900" w:type="dxa"/>
            <w:tcBorders>
              <w:bottom w:val="single" w:sz="4" w:space="0" w:color="auto"/>
            </w:tcBorders>
            <w:shd w:val="clear" w:color="auto" w:fill="auto"/>
          </w:tcPr>
          <w:p w14:paraId="5E027067" w14:textId="38D0FA1A" w:rsidR="005E5F0D" w:rsidRPr="00913C4F" w:rsidRDefault="007B6BAC" w:rsidP="00F91CF3">
            <w:pPr>
              <w:tabs>
                <w:tab w:val="left" w:pos="810"/>
              </w:tabs>
            </w:pPr>
            <w:r w:rsidRPr="00913C4F">
              <w:rPr>
                <w:i/>
              </w:rPr>
              <w:t>Yes</w:t>
            </w:r>
          </w:p>
        </w:tc>
      </w:tr>
      <w:tr w:rsidR="005E5F0D" w:rsidRPr="004B3E18" w14:paraId="16A91F71" w14:textId="77777777" w:rsidTr="003D38CD">
        <w:tc>
          <w:tcPr>
            <w:tcW w:w="8635" w:type="dxa"/>
            <w:tcBorders>
              <w:bottom w:val="single" w:sz="4" w:space="0" w:color="auto"/>
            </w:tcBorders>
            <w:shd w:val="clear" w:color="auto" w:fill="auto"/>
          </w:tcPr>
          <w:p w14:paraId="57A71E4A" w14:textId="77777777" w:rsidR="005E5F0D" w:rsidRPr="004B3E18" w:rsidRDefault="005E5F0D" w:rsidP="00F91CF3">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900" w:type="dxa"/>
            <w:tcBorders>
              <w:bottom w:val="single" w:sz="4" w:space="0" w:color="auto"/>
            </w:tcBorders>
            <w:shd w:val="clear" w:color="auto" w:fill="auto"/>
          </w:tcPr>
          <w:p w14:paraId="4141DC31" w14:textId="44178EBD" w:rsidR="005E5F0D" w:rsidRPr="00913C4F" w:rsidRDefault="007B6BAC" w:rsidP="00F91CF3">
            <w:pPr>
              <w:tabs>
                <w:tab w:val="left" w:pos="810"/>
              </w:tabs>
            </w:pPr>
            <w:r w:rsidRPr="00913C4F">
              <w:rPr>
                <w:i/>
              </w:rPr>
              <w:t>No</w:t>
            </w:r>
          </w:p>
        </w:tc>
      </w:tr>
      <w:tr w:rsidR="005E5F0D" w:rsidRPr="004B3E18" w14:paraId="53F674BE" w14:textId="77777777" w:rsidTr="003D38CD">
        <w:tc>
          <w:tcPr>
            <w:tcW w:w="8635" w:type="dxa"/>
            <w:tcBorders>
              <w:bottom w:val="single" w:sz="4" w:space="0" w:color="auto"/>
            </w:tcBorders>
            <w:shd w:val="clear" w:color="auto" w:fill="DBE5F1"/>
          </w:tcPr>
          <w:p w14:paraId="7127EB25" w14:textId="77777777" w:rsidR="005E5F0D" w:rsidRPr="004B3E18" w:rsidRDefault="005E5F0D" w:rsidP="00F91CF3">
            <w:pPr>
              <w:tabs>
                <w:tab w:val="left" w:pos="810"/>
              </w:tabs>
              <w:spacing w:before="120" w:after="120"/>
              <w:rPr>
                <w:b/>
              </w:rPr>
            </w:pPr>
            <w:r w:rsidRPr="004B3E18">
              <w:rPr>
                <w:b/>
              </w:rPr>
              <w:t>Gender Equality and Women’s Empowerment</w:t>
            </w:r>
          </w:p>
        </w:tc>
        <w:tc>
          <w:tcPr>
            <w:tcW w:w="900" w:type="dxa"/>
            <w:tcBorders>
              <w:bottom w:val="single" w:sz="4" w:space="0" w:color="auto"/>
            </w:tcBorders>
            <w:shd w:val="clear" w:color="auto" w:fill="DBE5F1"/>
          </w:tcPr>
          <w:p w14:paraId="2374D404" w14:textId="77777777" w:rsidR="005E5F0D" w:rsidRPr="00913C4F" w:rsidRDefault="005E5F0D" w:rsidP="00F91CF3">
            <w:pPr>
              <w:tabs>
                <w:tab w:val="left" w:pos="810"/>
              </w:tabs>
              <w:spacing w:before="120" w:after="120"/>
              <w:rPr>
                <w:b/>
              </w:rPr>
            </w:pPr>
          </w:p>
        </w:tc>
      </w:tr>
      <w:tr w:rsidR="005E5F0D" w:rsidRPr="004B3E18" w14:paraId="6DDE812B" w14:textId="77777777" w:rsidTr="003D38CD">
        <w:tc>
          <w:tcPr>
            <w:tcW w:w="8635" w:type="dxa"/>
            <w:tcBorders>
              <w:bottom w:val="single" w:sz="4" w:space="0" w:color="auto"/>
            </w:tcBorders>
            <w:shd w:val="clear" w:color="auto" w:fill="auto"/>
          </w:tcPr>
          <w:p w14:paraId="30E98E51" w14:textId="77777777" w:rsidR="005E5F0D" w:rsidRDefault="005E5F0D" w:rsidP="00F91CF3">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0B05857B" w14:textId="56CBB396" w:rsidR="005E5F0D" w:rsidRPr="00913C4F" w:rsidRDefault="007B6BAC" w:rsidP="00F91CF3">
            <w:pPr>
              <w:tabs>
                <w:tab w:val="left" w:pos="810"/>
              </w:tabs>
            </w:pPr>
            <w:r w:rsidRPr="00913C4F">
              <w:rPr>
                <w:i/>
              </w:rPr>
              <w:t>No</w:t>
            </w:r>
          </w:p>
        </w:tc>
      </w:tr>
      <w:tr w:rsidR="005E5F0D" w:rsidRPr="00D64824" w14:paraId="0509F931" w14:textId="77777777" w:rsidTr="003D38CD">
        <w:tc>
          <w:tcPr>
            <w:tcW w:w="8635" w:type="dxa"/>
            <w:tcBorders>
              <w:bottom w:val="single" w:sz="4" w:space="0" w:color="auto"/>
            </w:tcBorders>
            <w:shd w:val="clear" w:color="auto" w:fill="auto"/>
          </w:tcPr>
          <w:p w14:paraId="0C0E4563" w14:textId="77777777" w:rsidR="005E5F0D" w:rsidRPr="00D64824" w:rsidRDefault="005E5F0D" w:rsidP="00F91CF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to</w:t>
            </w:r>
            <w:r w:rsidRPr="006229E5">
              <w:rPr>
                <w:rFonts w:eastAsia="Times New Roman"/>
                <w:i/>
              </w:rPr>
              <w:t>:</w:t>
            </w:r>
          </w:p>
        </w:tc>
        <w:tc>
          <w:tcPr>
            <w:tcW w:w="900" w:type="dxa"/>
            <w:tcBorders>
              <w:bottom w:val="single" w:sz="4" w:space="0" w:color="auto"/>
            </w:tcBorders>
            <w:shd w:val="clear" w:color="auto" w:fill="auto"/>
          </w:tcPr>
          <w:p w14:paraId="1A8896B2" w14:textId="77777777" w:rsidR="005E5F0D" w:rsidRPr="00913C4F" w:rsidRDefault="005E5F0D" w:rsidP="00F91CF3">
            <w:pPr>
              <w:tabs>
                <w:tab w:val="left" w:pos="810"/>
              </w:tabs>
              <w:rPr>
                <w:i/>
              </w:rPr>
            </w:pPr>
          </w:p>
        </w:tc>
      </w:tr>
      <w:tr w:rsidR="005E5F0D" w:rsidRPr="00D64824" w14:paraId="1333CB81" w14:textId="77777777" w:rsidTr="003D38CD">
        <w:tc>
          <w:tcPr>
            <w:tcW w:w="8635" w:type="dxa"/>
            <w:tcBorders>
              <w:bottom w:val="single" w:sz="4" w:space="0" w:color="auto"/>
            </w:tcBorders>
            <w:shd w:val="clear" w:color="auto" w:fill="auto"/>
          </w:tcPr>
          <w:p w14:paraId="6AA98E10" w14:textId="77777777" w:rsidR="005E5F0D" w:rsidRPr="00E344B9" w:rsidRDefault="005E5F0D" w:rsidP="00F91CF3">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900" w:type="dxa"/>
            <w:tcBorders>
              <w:bottom w:val="single" w:sz="4" w:space="0" w:color="auto"/>
            </w:tcBorders>
            <w:shd w:val="clear" w:color="auto" w:fill="auto"/>
          </w:tcPr>
          <w:p w14:paraId="05BBDDAC" w14:textId="5FB573E8" w:rsidR="005E5F0D" w:rsidRPr="00913C4F" w:rsidRDefault="007B6BAC" w:rsidP="00F91CF3">
            <w:pPr>
              <w:tabs>
                <w:tab w:val="left" w:pos="810"/>
              </w:tabs>
              <w:rPr>
                <w:i/>
              </w:rPr>
            </w:pPr>
            <w:r w:rsidRPr="00913C4F">
              <w:rPr>
                <w:i/>
              </w:rPr>
              <w:t>No</w:t>
            </w:r>
          </w:p>
        </w:tc>
      </w:tr>
      <w:tr w:rsidR="005E5F0D" w:rsidRPr="004B3E18" w14:paraId="573DF185" w14:textId="77777777" w:rsidTr="003D38CD">
        <w:tc>
          <w:tcPr>
            <w:tcW w:w="8635" w:type="dxa"/>
            <w:tcBorders>
              <w:bottom w:val="single" w:sz="4" w:space="0" w:color="auto"/>
            </w:tcBorders>
            <w:shd w:val="clear" w:color="auto" w:fill="auto"/>
          </w:tcPr>
          <w:p w14:paraId="4512DA4C" w14:textId="77777777" w:rsidR="005E5F0D" w:rsidRPr="004B3E18" w:rsidRDefault="005E5F0D" w:rsidP="00F91CF3">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4F2C7322" w:rsidR="005E5F0D" w:rsidRPr="00913C4F" w:rsidRDefault="007B6BAC" w:rsidP="00F91CF3">
            <w:pPr>
              <w:tabs>
                <w:tab w:val="left" w:pos="810"/>
              </w:tabs>
            </w:pPr>
            <w:r w:rsidRPr="00913C4F">
              <w:rPr>
                <w:i/>
              </w:rPr>
              <w:t>No</w:t>
            </w:r>
          </w:p>
        </w:tc>
      </w:tr>
      <w:tr w:rsidR="005E5F0D" w:rsidRPr="004B3E18" w14:paraId="3AF276F8" w14:textId="77777777" w:rsidTr="003D38CD">
        <w:tc>
          <w:tcPr>
            <w:tcW w:w="8635" w:type="dxa"/>
            <w:tcBorders>
              <w:bottom w:val="single" w:sz="4" w:space="0" w:color="auto"/>
            </w:tcBorders>
            <w:shd w:val="clear" w:color="auto" w:fill="auto"/>
          </w:tcPr>
          <w:p w14:paraId="7E675BBF" w14:textId="77777777" w:rsidR="005E5F0D" w:rsidRPr="004B3E18" w:rsidRDefault="005E5F0D" w:rsidP="00F91CF3">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women’s ability to use, develop and protect natural resources, taking into account different roles and positions of women and men in accessing environmental goods and services?</w:t>
            </w:r>
          </w:p>
          <w:p w14:paraId="5E37A5D2" w14:textId="77777777" w:rsidR="005E5F0D" w:rsidRPr="004B3E18" w:rsidRDefault="005E5F0D" w:rsidP="00F91CF3">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4657031F" w:rsidR="005E5F0D" w:rsidRPr="00913C4F" w:rsidRDefault="007B6BAC" w:rsidP="00F91CF3">
            <w:pPr>
              <w:tabs>
                <w:tab w:val="left" w:pos="810"/>
              </w:tabs>
            </w:pPr>
            <w:r w:rsidRPr="00913C4F">
              <w:t>Yes</w:t>
            </w:r>
          </w:p>
        </w:tc>
      </w:tr>
      <w:tr w:rsidR="005E5F0D" w:rsidRPr="004B3E18" w14:paraId="75E18FBC" w14:textId="77777777" w:rsidTr="003D38CD">
        <w:tc>
          <w:tcPr>
            <w:tcW w:w="8635" w:type="dxa"/>
            <w:tcBorders>
              <w:bottom w:val="single" w:sz="4" w:space="0" w:color="auto"/>
            </w:tcBorders>
            <w:shd w:val="clear" w:color="auto" w:fill="auto"/>
          </w:tcPr>
          <w:p w14:paraId="02CAC89C" w14:textId="77777777" w:rsidR="005E5F0D" w:rsidRDefault="005E5F0D" w:rsidP="00F91CF3">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5E5F0D" w:rsidRPr="004B3E18" w:rsidRDefault="005E5F0D" w:rsidP="00F91CF3">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900" w:type="dxa"/>
            <w:tcBorders>
              <w:bottom w:val="single" w:sz="4" w:space="0" w:color="auto"/>
            </w:tcBorders>
            <w:shd w:val="clear" w:color="auto" w:fill="auto"/>
          </w:tcPr>
          <w:p w14:paraId="7346957B" w14:textId="131FA803" w:rsidR="005E5F0D" w:rsidRPr="00913C4F" w:rsidRDefault="007B6BAC" w:rsidP="00F91CF3">
            <w:pPr>
              <w:tabs>
                <w:tab w:val="left" w:pos="810"/>
              </w:tabs>
            </w:pPr>
            <w:r w:rsidRPr="00913C4F">
              <w:rPr>
                <w:i/>
              </w:rPr>
              <w:t>No</w:t>
            </w:r>
          </w:p>
        </w:tc>
      </w:tr>
      <w:tr w:rsidR="005E5F0D" w:rsidRPr="004B3E18" w14:paraId="7FC80C63" w14:textId="77777777" w:rsidTr="003D38CD">
        <w:tc>
          <w:tcPr>
            <w:tcW w:w="8635" w:type="dxa"/>
            <w:tcBorders>
              <w:bottom w:val="single" w:sz="4" w:space="0" w:color="auto"/>
            </w:tcBorders>
            <w:shd w:val="clear" w:color="auto" w:fill="DBE5F1"/>
          </w:tcPr>
          <w:p w14:paraId="69540978" w14:textId="77777777" w:rsidR="005E5F0D" w:rsidRPr="00AA7405" w:rsidDel="008B0622" w:rsidRDefault="005E5F0D" w:rsidP="00F91CF3">
            <w:pPr>
              <w:tabs>
                <w:tab w:val="left" w:pos="810"/>
              </w:tabs>
              <w:spacing w:before="120" w:after="120"/>
              <w:rPr>
                <w:b/>
              </w:rPr>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900" w:type="dxa"/>
            <w:tcBorders>
              <w:bottom w:val="single" w:sz="4" w:space="0" w:color="auto"/>
            </w:tcBorders>
            <w:shd w:val="clear" w:color="auto" w:fill="DBE5F1"/>
          </w:tcPr>
          <w:p w14:paraId="57FC2944" w14:textId="77777777" w:rsidR="005E5F0D" w:rsidRPr="00913C4F" w:rsidRDefault="005E5F0D" w:rsidP="00F91CF3">
            <w:pPr>
              <w:tabs>
                <w:tab w:val="left" w:pos="810"/>
              </w:tabs>
            </w:pPr>
          </w:p>
        </w:tc>
      </w:tr>
      <w:tr w:rsidR="005E5F0D" w:rsidRPr="004B3E18" w14:paraId="7191FF3F" w14:textId="77777777" w:rsidTr="003D38CD">
        <w:tc>
          <w:tcPr>
            <w:tcW w:w="8635" w:type="dxa"/>
            <w:tcBorders>
              <w:bottom w:val="single" w:sz="4" w:space="0" w:color="auto"/>
            </w:tcBorders>
            <w:shd w:val="clear" w:color="auto" w:fill="DBE5F1"/>
          </w:tcPr>
          <w:p w14:paraId="38902761" w14:textId="77777777" w:rsidR="005E5F0D" w:rsidRPr="004B3E18" w:rsidDel="002666A6" w:rsidRDefault="005E5F0D" w:rsidP="00F91CF3">
            <w:pPr>
              <w:tabs>
                <w:tab w:val="left" w:pos="810"/>
              </w:tabs>
              <w:spacing w:before="120" w:after="120"/>
              <w:rPr>
                <w:b/>
              </w:rPr>
            </w:pPr>
            <w:r w:rsidRPr="00AA7405">
              <w:rPr>
                <w:b/>
              </w:rPr>
              <w:lastRenderedPageBreak/>
              <w:t>Accountability</w:t>
            </w:r>
            <w:r>
              <w:rPr>
                <w:b/>
              </w:rPr>
              <w:t xml:space="preserve"> </w:t>
            </w:r>
          </w:p>
        </w:tc>
        <w:tc>
          <w:tcPr>
            <w:tcW w:w="900" w:type="dxa"/>
            <w:tcBorders>
              <w:bottom w:val="single" w:sz="4" w:space="0" w:color="auto"/>
            </w:tcBorders>
            <w:shd w:val="clear" w:color="auto" w:fill="DBE5F1"/>
          </w:tcPr>
          <w:p w14:paraId="0D437FFF" w14:textId="77777777" w:rsidR="005E5F0D" w:rsidRPr="00913C4F" w:rsidRDefault="005E5F0D" w:rsidP="00F91CF3">
            <w:pPr>
              <w:tabs>
                <w:tab w:val="left" w:pos="810"/>
              </w:tabs>
            </w:pPr>
          </w:p>
        </w:tc>
      </w:tr>
      <w:tr w:rsidR="005E5F0D" w:rsidRPr="00D64824" w14:paraId="710A0F86" w14:textId="77777777" w:rsidTr="003D38CD">
        <w:tc>
          <w:tcPr>
            <w:tcW w:w="8635" w:type="dxa"/>
            <w:tcBorders>
              <w:bottom w:val="single" w:sz="4" w:space="0" w:color="auto"/>
            </w:tcBorders>
            <w:shd w:val="clear" w:color="auto" w:fill="auto"/>
          </w:tcPr>
          <w:p w14:paraId="08FA1B23" w14:textId="77777777" w:rsidR="005E5F0D" w:rsidRPr="00E344B9" w:rsidDel="008B0622" w:rsidRDefault="005E5F0D" w:rsidP="00F91CF3">
            <w:pPr>
              <w:tabs>
                <w:tab w:val="left" w:pos="900"/>
              </w:tabs>
              <w:spacing w:before="60" w:after="60"/>
              <w:ind w:left="567" w:hanging="567"/>
              <w:rPr>
                <w:rFonts w:eastAsia="Times New Roman"/>
                <w:i/>
              </w:rPr>
            </w:pPr>
            <w:r>
              <w:rPr>
                <w:rFonts w:eastAsia="Times New Roman"/>
                <w:i/>
              </w:rPr>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lead to</w:t>
            </w:r>
            <w:r w:rsidRPr="00E344B9">
              <w:rPr>
                <w:rFonts w:eastAsia="Times New Roman"/>
                <w:i/>
              </w:rPr>
              <w:t>:</w:t>
            </w:r>
          </w:p>
        </w:tc>
        <w:tc>
          <w:tcPr>
            <w:tcW w:w="900" w:type="dxa"/>
            <w:tcBorders>
              <w:bottom w:val="single" w:sz="4" w:space="0" w:color="auto"/>
            </w:tcBorders>
            <w:shd w:val="clear" w:color="auto" w:fill="auto"/>
          </w:tcPr>
          <w:p w14:paraId="7DEFBBF1" w14:textId="77777777" w:rsidR="005E5F0D" w:rsidRPr="00913C4F" w:rsidRDefault="005E5F0D" w:rsidP="00F91CF3">
            <w:pPr>
              <w:tabs>
                <w:tab w:val="left" w:pos="810"/>
              </w:tabs>
              <w:rPr>
                <w:i/>
              </w:rPr>
            </w:pPr>
          </w:p>
        </w:tc>
      </w:tr>
      <w:tr w:rsidR="005E5F0D" w:rsidRPr="004B3E18" w14:paraId="6E73BABD" w14:textId="77777777" w:rsidTr="003D38CD">
        <w:tc>
          <w:tcPr>
            <w:tcW w:w="8635" w:type="dxa"/>
            <w:tcBorders>
              <w:bottom w:val="single" w:sz="4" w:space="0" w:color="auto"/>
            </w:tcBorders>
            <w:shd w:val="clear" w:color="auto" w:fill="auto"/>
          </w:tcPr>
          <w:p w14:paraId="2A027500" w14:textId="77777777" w:rsidR="005E5F0D" w:rsidRPr="00AA7405" w:rsidDel="002666A6" w:rsidRDefault="005E5F0D" w:rsidP="00F91CF3">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900" w:type="dxa"/>
            <w:tcBorders>
              <w:bottom w:val="single" w:sz="4" w:space="0" w:color="auto"/>
            </w:tcBorders>
            <w:shd w:val="clear" w:color="auto" w:fill="auto"/>
          </w:tcPr>
          <w:p w14:paraId="3B4F5B70" w14:textId="4876E39E" w:rsidR="005E5F0D" w:rsidRPr="00913C4F" w:rsidRDefault="00F91CF3" w:rsidP="00F91CF3">
            <w:pPr>
              <w:tabs>
                <w:tab w:val="left" w:pos="810"/>
              </w:tabs>
            </w:pPr>
            <w:r w:rsidRPr="00913C4F">
              <w:rPr>
                <w:i/>
              </w:rPr>
              <w:t>Yes</w:t>
            </w:r>
          </w:p>
        </w:tc>
      </w:tr>
      <w:tr w:rsidR="005E5F0D" w:rsidRPr="004B3E18" w14:paraId="1D13940D" w14:textId="77777777" w:rsidTr="003D38CD">
        <w:tc>
          <w:tcPr>
            <w:tcW w:w="8635" w:type="dxa"/>
            <w:tcBorders>
              <w:bottom w:val="single" w:sz="4" w:space="0" w:color="auto"/>
            </w:tcBorders>
            <w:shd w:val="clear" w:color="auto" w:fill="auto"/>
          </w:tcPr>
          <w:p w14:paraId="68CFE9CE" w14:textId="77777777" w:rsidR="005E5F0D" w:rsidRPr="00AA7405" w:rsidRDefault="005E5F0D" w:rsidP="00F91CF3">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900" w:type="dxa"/>
            <w:tcBorders>
              <w:bottom w:val="single" w:sz="4" w:space="0" w:color="auto"/>
            </w:tcBorders>
            <w:shd w:val="clear" w:color="auto" w:fill="auto"/>
          </w:tcPr>
          <w:p w14:paraId="0B497B80" w14:textId="62EB611D" w:rsidR="005E5F0D" w:rsidRPr="00913C4F" w:rsidRDefault="007B6BAC" w:rsidP="00F91CF3">
            <w:pPr>
              <w:tabs>
                <w:tab w:val="left" w:pos="810"/>
              </w:tabs>
            </w:pPr>
            <w:r w:rsidRPr="00913C4F">
              <w:rPr>
                <w:i/>
              </w:rPr>
              <w:t>Yes</w:t>
            </w:r>
          </w:p>
        </w:tc>
      </w:tr>
      <w:tr w:rsidR="005E5F0D" w:rsidRPr="004B3E18" w14:paraId="6E1938CB" w14:textId="77777777" w:rsidTr="003D38CD">
        <w:tc>
          <w:tcPr>
            <w:tcW w:w="8635" w:type="dxa"/>
            <w:tcBorders>
              <w:bottom w:val="single" w:sz="4" w:space="0" w:color="auto"/>
            </w:tcBorders>
            <w:shd w:val="clear" w:color="auto" w:fill="auto"/>
          </w:tcPr>
          <w:p w14:paraId="13237331" w14:textId="77777777" w:rsidR="005E5F0D" w:rsidRPr="00AA7405" w:rsidRDefault="005E5F0D" w:rsidP="00F91CF3">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5206E8AE" w14:textId="4FBF35B3" w:rsidR="005E5F0D" w:rsidRPr="00913C4F" w:rsidRDefault="007B6BAC" w:rsidP="00F91CF3">
            <w:pPr>
              <w:tabs>
                <w:tab w:val="left" w:pos="810"/>
              </w:tabs>
            </w:pPr>
            <w:r w:rsidRPr="00913C4F">
              <w:t>No</w:t>
            </w:r>
          </w:p>
        </w:tc>
      </w:tr>
      <w:tr w:rsidR="005E5F0D" w:rsidRPr="004B3E18" w14:paraId="28BC16FE" w14:textId="77777777" w:rsidTr="003D38CD">
        <w:tc>
          <w:tcPr>
            <w:tcW w:w="8635" w:type="dxa"/>
            <w:tcBorders>
              <w:bottom w:val="single" w:sz="4" w:space="0" w:color="auto"/>
            </w:tcBorders>
            <w:shd w:val="clear" w:color="auto" w:fill="DBE5F1"/>
            <w:vAlign w:val="center"/>
          </w:tcPr>
          <w:p w14:paraId="58A4BEED" w14:textId="77777777" w:rsidR="005E5F0D" w:rsidRPr="004B3E18" w:rsidRDefault="005E5F0D" w:rsidP="00F91CF3">
            <w:pPr>
              <w:tabs>
                <w:tab w:val="left" w:pos="570"/>
              </w:tabs>
              <w:spacing w:before="120" w:after="120"/>
              <w:rPr>
                <w:rFonts w:eastAsia="Times New Roman"/>
                <w:b/>
              </w:rPr>
            </w:pPr>
            <w:r>
              <w:rPr>
                <w:rFonts w:eastAsia="Times New Roman"/>
                <w:b/>
              </w:rPr>
              <w:t>Project-Level Standards</w:t>
            </w:r>
          </w:p>
        </w:tc>
        <w:tc>
          <w:tcPr>
            <w:tcW w:w="900" w:type="dxa"/>
            <w:tcBorders>
              <w:bottom w:val="single" w:sz="4" w:space="0" w:color="auto"/>
            </w:tcBorders>
            <w:shd w:val="clear" w:color="auto" w:fill="DBE5F1"/>
          </w:tcPr>
          <w:p w14:paraId="433D7B9D" w14:textId="77777777" w:rsidR="005E5F0D" w:rsidRPr="00913C4F" w:rsidRDefault="005E5F0D" w:rsidP="00F91CF3">
            <w:pPr>
              <w:rPr>
                <w:rFonts w:eastAsia="Times New Roman"/>
                <w:b/>
              </w:rPr>
            </w:pPr>
          </w:p>
        </w:tc>
      </w:tr>
      <w:tr w:rsidR="005E5F0D" w:rsidRPr="004B3E18" w14:paraId="5D324E3D" w14:textId="77777777" w:rsidTr="00913C4F">
        <w:trPr>
          <w:trHeight w:val="171"/>
        </w:trPr>
        <w:tc>
          <w:tcPr>
            <w:tcW w:w="8635" w:type="dxa"/>
            <w:tcBorders>
              <w:bottom w:val="single" w:sz="4" w:space="0" w:color="auto"/>
            </w:tcBorders>
            <w:shd w:val="clear" w:color="auto" w:fill="DBE5F1"/>
            <w:vAlign w:val="center"/>
          </w:tcPr>
          <w:p w14:paraId="52CAE9C3" w14:textId="77777777" w:rsidR="005E5F0D" w:rsidRPr="004B3E18" w:rsidRDefault="005E5F0D" w:rsidP="00F91CF3">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900" w:type="dxa"/>
            <w:tcBorders>
              <w:bottom w:val="single" w:sz="4" w:space="0" w:color="auto"/>
            </w:tcBorders>
            <w:shd w:val="clear" w:color="auto" w:fill="DBE5F1"/>
          </w:tcPr>
          <w:p w14:paraId="4D76AF5D" w14:textId="77777777" w:rsidR="005E5F0D" w:rsidRPr="00913C4F" w:rsidRDefault="005E5F0D" w:rsidP="00F91CF3">
            <w:pPr>
              <w:rPr>
                <w:rFonts w:eastAsia="Times New Roman"/>
                <w:b/>
              </w:rPr>
            </w:pPr>
          </w:p>
        </w:tc>
      </w:tr>
      <w:tr w:rsidR="005E5F0D" w:rsidRPr="004B3E18" w14:paraId="5F29E3DE" w14:textId="77777777" w:rsidTr="003D38CD">
        <w:tc>
          <w:tcPr>
            <w:tcW w:w="8635" w:type="dxa"/>
            <w:shd w:val="clear" w:color="auto" w:fill="auto"/>
          </w:tcPr>
          <w:p w14:paraId="6DF050A0" w14:textId="77777777" w:rsidR="005E5F0D" w:rsidRPr="007C1F1F" w:rsidRDefault="005E5F0D" w:rsidP="00F91CF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to</w:t>
            </w:r>
            <w:r w:rsidRPr="006229E5">
              <w:rPr>
                <w:rFonts w:eastAsia="Times New Roman"/>
                <w:i/>
              </w:rPr>
              <w:t>:</w:t>
            </w:r>
          </w:p>
        </w:tc>
        <w:tc>
          <w:tcPr>
            <w:tcW w:w="900" w:type="dxa"/>
            <w:shd w:val="clear" w:color="auto" w:fill="auto"/>
          </w:tcPr>
          <w:p w14:paraId="3751FB7E" w14:textId="77777777" w:rsidR="005E5F0D" w:rsidRPr="00913C4F" w:rsidRDefault="005E5F0D" w:rsidP="00F91CF3">
            <w:pPr>
              <w:rPr>
                <w:rFonts w:eastAsia="Times New Roman"/>
              </w:rPr>
            </w:pPr>
          </w:p>
        </w:tc>
      </w:tr>
      <w:tr w:rsidR="005E5F0D" w:rsidRPr="004B3E18" w14:paraId="34864CAA" w14:textId="77777777" w:rsidTr="003D38CD">
        <w:tc>
          <w:tcPr>
            <w:tcW w:w="8635" w:type="dxa"/>
            <w:shd w:val="clear" w:color="auto" w:fill="auto"/>
          </w:tcPr>
          <w:p w14:paraId="6517A658" w14:textId="77777777" w:rsidR="005E5F0D" w:rsidRDefault="005E5F0D" w:rsidP="00F91CF3">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(e.g. modified, natural, and critical habitats) and/or ecosystems and ecosystem services?</w:t>
            </w:r>
          </w:p>
          <w:p w14:paraId="575570FC" w14:textId="77777777" w:rsidR="005E5F0D" w:rsidRPr="004B3E18" w:rsidRDefault="005E5F0D" w:rsidP="00F91CF3">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900" w:type="dxa"/>
            <w:shd w:val="clear" w:color="auto" w:fill="auto"/>
          </w:tcPr>
          <w:p w14:paraId="03DC466C" w14:textId="7892584D" w:rsidR="005E5F0D" w:rsidRPr="00913C4F" w:rsidRDefault="00E15936" w:rsidP="00F91CF3">
            <w:pPr>
              <w:rPr>
                <w:rFonts w:eastAsia="Times New Roman"/>
              </w:rPr>
            </w:pPr>
            <w:r>
              <w:rPr>
                <w:i/>
              </w:rPr>
              <w:t>Yes</w:t>
            </w:r>
          </w:p>
        </w:tc>
      </w:tr>
      <w:tr w:rsidR="005E5F0D" w:rsidRPr="004B3E18" w14:paraId="27C41435" w14:textId="77777777" w:rsidTr="003D38CD">
        <w:tc>
          <w:tcPr>
            <w:tcW w:w="8635" w:type="dxa"/>
            <w:tcBorders>
              <w:bottom w:val="single" w:sz="4" w:space="0" w:color="auto"/>
            </w:tcBorders>
            <w:shd w:val="clear" w:color="auto" w:fill="auto"/>
          </w:tcPr>
          <w:p w14:paraId="1F37EEC6" w14:textId="77777777" w:rsidR="005E5F0D" w:rsidRPr="004B3E18" w:rsidRDefault="005E5F0D" w:rsidP="00F91CF3">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7E7861B5" w:rsidR="005E5F0D" w:rsidRPr="00913C4F" w:rsidRDefault="007B6BAC" w:rsidP="00F91CF3">
            <w:pPr>
              <w:rPr>
                <w:rFonts w:eastAsia="Times New Roman"/>
              </w:rPr>
            </w:pPr>
            <w:r w:rsidRPr="00913C4F">
              <w:rPr>
                <w:rFonts w:eastAsia="Times New Roman"/>
              </w:rPr>
              <w:t>Yes</w:t>
            </w:r>
          </w:p>
        </w:tc>
      </w:tr>
      <w:tr w:rsidR="005E5F0D" w:rsidRPr="004B3E18" w14:paraId="6EB241AD" w14:textId="77777777" w:rsidTr="003D38CD">
        <w:tc>
          <w:tcPr>
            <w:tcW w:w="8635" w:type="dxa"/>
            <w:tcBorders>
              <w:bottom w:val="single" w:sz="4" w:space="0" w:color="auto"/>
            </w:tcBorders>
            <w:shd w:val="clear" w:color="auto" w:fill="auto"/>
          </w:tcPr>
          <w:p w14:paraId="2847FF5C" w14:textId="77777777" w:rsidR="005E5F0D" w:rsidRPr="004B3E18" w:rsidRDefault="005E5F0D" w:rsidP="00F91CF3">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4868B939" w:rsidR="005E5F0D" w:rsidRPr="00913C4F" w:rsidRDefault="00A94197" w:rsidP="00F91CF3">
            <w:pPr>
              <w:rPr>
                <w:rFonts w:eastAsia="Times New Roman"/>
                <w:i/>
                <w:iCs/>
              </w:rPr>
            </w:pPr>
            <w:r w:rsidRPr="00913C4F">
              <w:rPr>
                <w:rFonts w:eastAsia="Times New Roman"/>
                <w:i/>
                <w:iCs/>
              </w:rPr>
              <w:t>No</w:t>
            </w:r>
          </w:p>
        </w:tc>
      </w:tr>
      <w:tr w:rsidR="005E5F0D" w:rsidRPr="004B3E18" w14:paraId="77DDF5A1" w14:textId="77777777" w:rsidTr="003D38CD">
        <w:trPr>
          <w:trHeight w:val="368"/>
        </w:trPr>
        <w:tc>
          <w:tcPr>
            <w:tcW w:w="8635" w:type="dxa"/>
            <w:tcBorders>
              <w:bottom w:val="single" w:sz="4" w:space="0" w:color="auto"/>
            </w:tcBorders>
            <w:shd w:val="clear" w:color="auto" w:fill="auto"/>
          </w:tcPr>
          <w:p w14:paraId="478E7C90" w14:textId="77777777" w:rsidR="005E5F0D" w:rsidRPr="004B3E18" w:rsidRDefault="005E5F0D" w:rsidP="00F91CF3">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(e.g. reduction, encroachment on habitat)</w:t>
            </w:r>
            <w:r w:rsidRPr="004B3E18">
              <w:rPr>
                <w:rFonts w:eastAsia="Times New Roman"/>
              </w:rPr>
              <w:t>?</w:t>
            </w:r>
          </w:p>
        </w:tc>
        <w:tc>
          <w:tcPr>
            <w:tcW w:w="900" w:type="dxa"/>
            <w:tcBorders>
              <w:bottom w:val="single" w:sz="4" w:space="0" w:color="auto"/>
            </w:tcBorders>
            <w:shd w:val="clear" w:color="auto" w:fill="auto"/>
          </w:tcPr>
          <w:p w14:paraId="404D7DC0" w14:textId="21527DFB" w:rsidR="005E5F0D" w:rsidRPr="00913C4F" w:rsidRDefault="00E15936" w:rsidP="00F91CF3">
            <w:pPr>
              <w:rPr>
                <w:rFonts w:eastAsia="Times New Roman"/>
              </w:rPr>
            </w:pPr>
            <w:r>
              <w:rPr>
                <w:i/>
              </w:rPr>
              <w:t>yes</w:t>
            </w:r>
          </w:p>
        </w:tc>
      </w:tr>
      <w:tr w:rsidR="005E5F0D" w:rsidRPr="004B3E18" w14:paraId="0A45FB20" w14:textId="77777777" w:rsidTr="003D38CD">
        <w:tc>
          <w:tcPr>
            <w:tcW w:w="8635" w:type="dxa"/>
            <w:tcBorders>
              <w:bottom w:val="single" w:sz="4" w:space="0" w:color="auto"/>
            </w:tcBorders>
            <w:shd w:val="clear" w:color="auto" w:fill="auto"/>
          </w:tcPr>
          <w:p w14:paraId="19251B40" w14:textId="77777777" w:rsidR="005E5F0D" w:rsidRPr="004B3E18" w:rsidRDefault="005E5F0D" w:rsidP="00F91CF3">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900" w:type="dxa"/>
            <w:tcBorders>
              <w:bottom w:val="single" w:sz="4" w:space="0" w:color="auto"/>
            </w:tcBorders>
            <w:shd w:val="clear" w:color="auto" w:fill="auto"/>
          </w:tcPr>
          <w:p w14:paraId="3F93202C" w14:textId="5C172E55" w:rsidR="005E5F0D" w:rsidRPr="00913C4F" w:rsidRDefault="007B6BAC" w:rsidP="00F91CF3">
            <w:pPr>
              <w:rPr>
                <w:rFonts w:eastAsia="Times New Roman"/>
              </w:rPr>
            </w:pPr>
            <w:r w:rsidRPr="00913C4F">
              <w:rPr>
                <w:i/>
              </w:rPr>
              <w:t>No</w:t>
            </w:r>
          </w:p>
        </w:tc>
      </w:tr>
      <w:tr w:rsidR="005E5F0D" w:rsidRPr="004B3E18" w14:paraId="750E7F48" w14:textId="77777777" w:rsidTr="003D38CD">
        <w:tc>
          <w:tcPr>
            <w:tcW w:w="8635" w:type="dxa"/>
            <w:tcBorders>
              <w:bottom w:val="single" w:sz="4" w:space="0" w:color="auto"/>
            </w:tcBorders>
            <w:shd w:val="clear" w:color="auto" w:fill="auto"/>
          </w:tcPr>
          <w:p w14:paraId="39BFA483" w14:textId="77777777" w:rsidR="005E5F0D" w:rsidRPr="004B3E18" w:rsidRDefault="005E5F0D" w:rsidP="00F91CF3">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900" w:type="dxa"/>
            <w:tcBorders>
              <w:bottom w:val="single" w:sz="4" w:space="0" w:color="auto"/>
            </w:tcBorders>
            <w:shd w:val="clear" w:color="auto" w:fill="auto"/>
          </w:tcPr>
          <w:p w14:paraId="0816FDAD" w14:textId="00594D52" w:rsidR="005E5F0D" w:rsidRPr="00913C4F" w:rsidRDefault="007B6BAC" w:rsidP="00F91CF3">
            <w:pPr>
              <w:rPr>
                <w:rFonts w:eastAsia="Times New Roman"/>
              </w:rPr>
            </w:pPr>
            <w:r w:rsidRPr="00913C4F">
              <w:rPr>
                <w:i/>
              </w:rPr>
              <w:t>No</w:t>
            </w:r>
          </w:p>
        </w:tc>
      </w:tr>
      <w:tr w:rsidR="005E5F0D" w:rsidRPr="00E11C43" w14:paraId="5435C70D" w14:textId="77777777" w:rsidTr="003D38CD">
        <w:tc>
          <w:tcPr>
            <w:tcW w:w="8635" w:type="dxa"/>
            <w:tcBorders>
              <w:bottom w:val="single" w:sz="4" w:space="0" w:color="auto"/>
            </w:tcBorders>
            <w:shd w:val="clear" w:color="auto" w:fill="auto"/>
          </w:tcPr>
          <w:p w14:paraId="4835D827" w14:textId="77777777" w:rsidR="005E5F0D" w:rsidRDefault="005E5F0D" w:rsidP="00F91CF3">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900" w:type="dxa"/>
            <w:tcBorders>
              <w:bottom w:val="single" w:sz="4" w:space="0" w:color="auto"/>
            </w:tcBorders>
            <w:shd w:val="clear" w:color="auto" w:fill="auto"/>
          </w:tcPr>
          <w:p w14:paraId="54B238B1" w14:textId="7CF7FF7A" w:rsidR="005E5F0D" w:rsidRPr="00913C4F" w:rsidRDefault="007B6BAC" w:rsidP="00F91CF3">
            <w:pPr>
              <w:rPr>
                <w:rFonts w:eastAsia="Times New Roman"/>
              </w:rPr>
            </w:pPr>
            <w:r w:rsidRPr="00913C4F">
              <w:rPr>
                <w:i/>
              </w:rPr>
              <w:t>No</w:t>
            </w:r>
          </w:p>
        </w:tc>
      </w:tr>
      <w:tr w:rsidR="005E5F0D" w:rsidRPr="00E11C43" w14:paraId="79144CA7" w14:textId="77777777" w:rsidTr="003D38CD">
        <w:tc>
          <w:tcPr>
            <w:tcW w:w="8635" w:type="dxa"/>
            <w:tcBorders>
              <w:bottom w:val="single" w:sz="4" w:space="0" w:color="auto"/>
            </w:tcBorders>
            <w:shd w:val="clear" w:color="auto" w:fill="auto"/>
          </w:tcPr>
          <w:p w14:paraId="2E221504" w14:textId="77777777" w:rsidR="005E5F0D" w:rsidRDefault="005E5F0D" w:rsidP="00F91CF3">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900" w:type="dxa"/>
            <w:tcBorders>
              <w:bottom w:val="single" w:sz="4" w:space="0" w:color="auto"/>
            </w:tcBorders>
            <w:shd w:val="clear" w:color="auto" w:fill="auto"/>
          </w:tcPr>
          <w:p w14:paraId="6C8D0561" w14:textId="74B7D155" w:rsidR="005E5F0D" w:rsidRPr="00913C4F" w:rsidRDefault="00E15936" w:rsidP="00F91CF3">
            <w:pPr>
              <w:rPr>
                <w:rFonts w:eastAsia="Times New Roman"/>
              </w:rPr>
            </w:pPr>
            <w:r>
              <w:rPr>
                <w:i/>
              </w:rPr>
              <w:t>Yes</w:t>
            </w:r>
          </w:p>
        </w:tc>
      </w:tr>
      <w:tr w:rsidR="005E5F0D" w:rsidRPr="00E11C43" w14:paraId="00CDEC43" w14:textId="77777777" w:rsidTr="003D38CD">
        <w:tc>
          <w:tcPr>
            <w:tcW w:w="8635" w:type="dxa"/>
            <w:tcBorders>
              <w:bottom w:val="single" w:sz="4" w:space="0" w:color="auto"/>
            </w:tcBorders>
            <w:shd w:val="clear" w:color="auto" w:fill="auto"/>
          </w:tcPr>
          <w:p w14:paraId="1ACD8A99" w14:textId="77777777" w:rsidR="005E5F0D" w:rsidRDefault="005E5F0D" w:rsidP="00F91CF3">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900" w:type="dxa"/>
            <w:tcBorders>
              <w:bottom w:val="single" w:sz="4" w:space="0" w:color="auto"/>
            </w:tcBorders>
            <w:shd w:val="clear" w:color="auto" w:fill="auto"/>
          </w:tcPr>
          <w:p w14:paraId="5A4AC0A9" w14:textId="11E60B48" w:rsidR="005E5F0D" w:rsidRPr="00913C4F" w:rsidRDefault="007B6BAC" w:rsidP="00F91CF3">
            <w:pPr>
              <w:rPr>
                <w:rFonts w:eastAsia="Times New Roman"/>
              </w:rPr>
            </w:pPr>
            <w:r w:rsidRPr="00913C4F">
              <w:rPr>
                <w:i/>
              </w:rPr>
              <w:t>No</w:t>
            </w:r>
          </w:p>
        </w:tc>
      </w:tr>
      <w:tr w:rsidR="005E5F0D" w:rsidRPr="00E11C43" w14:paraId="691DB6AC" w14:textId="77777777" w:rsidTr="003D38CD">
        <w:tc>
          <w:tcPr>
            <w:tcW w:w="8635" w:type="dxa"/>
            <w:tcBorders>
              <w:bottom w:val="single" w:sz="4" w:space="0" w:color="auto"/>
            </w:tcBorders>
            <w:shd w:val="clear" w:color="auto" w:fill="auto"/>
          </w:tcPr>
          <w:p w14:paraId="76ED8A26" w14:textId="77777777" w:rsidR="005E5F0D" w:rsidRDefault="005E5F0D" w:rsidP="00F91CF3">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900" w:type="dxa"/>
            <w:tcBorders>
              <w:bottom w:val="single" w:sz="4" w:space="0" w:color="auto"/>
            </w:tcBorders>
            <w:shd w:val="clear" w:color="auto" w:fill="auto"/>
          </w:tcPr>
          <w:p w14:paraId="11D9BC69" w14:textId="414B7AE9" w:rsidR="005E5F0D" w:rsidRPr="00913C4F" w:rsidRDefault="007B6BAC" w:rsidP="00F91CF3">
            <w:pPr>
              <w:rPr>
                <w:rFonts w:eastAsia="Times New Roman"/>
              </w:rPr>
            </w:pPr>
            <w:r w:rsidRPr="00913C4F">
              <w:rPr>
                <w:i/>
              </w:rPr>
              <w:t>No</w:t>
            </w:r>
          </w:p>
        </w:tc>
      </w:tr>
      <w:tr w:rsidR="005E5F0D" w:rsidRPr="004B3E18" w14:paraId="5DFFEE4D" w14:textId="77777777" w:rsidTr="003D38CD">
        <w:tc>
          <w:tcPr>
            <w:tcW w:w="8635" w:type="dxa"/>
            <w:tcBorders>
              <w:bottom w:val="single" w:sz="4" w:space="0" w:color="auto"/>
            </w:tcBorders>
            <w:shd w:val="clear" w:color="auto" w:fill="auto"/>
          </w:tcPr>
          <w:p w14:paraId="33F5DCF8" w14:textId="77777777" w:rsidR="005E5F0D" w:rsidRPr="004B3E18" w:rsidRDefault="005E5F0D" w:rsidP="00F91CF3">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5E5F0D" w:rsidRPr="004B3E18" w:rsidRDefault="005E5F0D" w:rsidP="00F91CF3">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900" w:type="dxa"/>
            <w:tcBorders>
              <w:bottom w:val="single" w:sz="4" w:space="0" w:color="auto"/>
            </w:tcBorders>
            <w:shd w:val="clear" w:color="auto" w:fill="auto"/>
          </w:tcPr>
          <w:p w14:paraId="5CB67052" w14:textId="07B70780" w:rsidR="005E5F0D" w:rsidRPr="00913C4F" w:rsidRDefault="007B6BAC" w:rsidP="00F91CF3">
            <w:pPr>
              <w:rPr>
                <w:rFonts w:eastAsia="Times New Roman"/>
              </w:rPr>
            </w:pPr>
            <w:r w:rsidRPr="00913C4F">
              <w:rPr>
                <w:i/>
              </w:rPr>
              <w:t>No</w:t>
            </w:r>
          </w:p>
        </w:tc>
      </w:tr>
      <w:tr w:rsidR="005E5F0D" w:rsidRPr="004B3E18" w14:paraId="1954ADEF" w14:textId="77777777" w:rsidTr="003D38CD">
        <w:tc>
          <w:tcPr>
            <w:tcW w:w="8635" w:type="dxa"/>
            <w:tcBorders>
              <w:bottom w:val="single" w:sz="4" w:space="0" w:color="auto"/>
            </w:tcBorders>
            <w:shd w:val="clear" w:color="auto" w:fill="auto"/>
          </w:tcPr>
          <w:p w14:paraId="3E65EB1F" w14:textId="77777777" w:rsidR="005E5F0D" w:rsidRPr="004B3E18" w:rsidRDefault="005E5F0D" w:rsidP="00F91CF3">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5"/>
            </w:r>
          </w:p>
        </w:tc>
        <w:tc>
          <w:tcPr>
            <w:tcW w:w="900" w:type="dxa"/>
            <w:tcBorders>
              <w:bottom w:val="single" w:sz="4" w:space="0" w:color="auto"/>
            </w:tcBorders>
            <w:shd w:val="clear" w:color="auto" w:fill="auto"/>
          </w:tcPr>
          <w:p w14:paraId="66F9D45C" w14:textId="13A77E96" w:rsidR="005E5F0D" w:rsidRPr="00913C4F" w:rsidRDefault="007B6BAC" w:rsidP="00F91CF3">
            <w:pPr>
              <w:tabs>
                <w:tab w:val="left" w:pos="585"/>
              </w:tabs>
              <w:spacing w:before="60" w:after="60"/>
              <w:ind w:left="567" w:hanging="567"/>
              <w:rPr>
                <w:rFonts w:eastAsia="Times New Roman"/>
              </w:rPr>
            </w:pPr>
            <w:r w:rsidRPr="00913C4F">
              <w:rPr>
                <w:i/>
              </w:rPr>
              <w:t>No</w:t>
            </w:r>
          </w:p>
        </w:tc>
      </w:tr>
      <w:tr w:rsidR="005E5F0D" w:rsidRPr="004B3E18" w14:paraId="1D41B9F5" w14:textId="77777777" w:rsidTr="003D38CD">
        <w:tc>
          <w:tcPr>
            <w:tcW w:w="8635" w:type="dxa"/>
            <w:tcBorders>
              <w:bottom w:val="single" w:sz="4" w:space="0" w:color="auto"/>
            </w:tcBorders>
            <w:shd w:val="clear" w:color="auto" w:fill="auto"/>
          </w:tcPr>
          <w:p w14:paraId="60A15B80" w14:textId="77777777" w:rsidR="005E5F0D" w:rsidRPr="004B3E18" w:rsidRDefault="005E5F0D" w:rsidP="00F91CF3">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(e.g. collection and/or harvesting, commercial development)</w:t>
            </w:r>
            <w:r>
              <w:rPr>
                <w:rStyle w:val="FootnoteReference"/>
                <w:rFonts w:eastAsia="Times New Roman"/>
              </w:rPr>
              <w:footnoteReference w:id="6"/>
            </w:r>
            <w:r w:rsidRPr="004B3E18">
              <w:rPr>
                <w:rFonts w:eastAsia="Times New Roman"/>
              </w:rPr>
              <w:t xml:space="preserve"> </w:t>
            </w:r>
          </w:p>
        </w:tc>
        <w:tc>
          <w:tcPr>
            <w:tcW w:w="900" w:type="dxa"/>
            <w:tcBorders>
              <w:bottom w:val="single" w:sz="4" w:space="0" w:color="auto"/>
            </w:tcBorders>
            <w:shd w:val="clear" w:color="auto" w:fill="auto"/>
          </w:tcPr>
          <w:p w14:paraId="294027C0" w14:textId="4AE6B133" w:rsidR="005E5F0D" w:rsidRPr="00913C4F" w:rsidRDefault="00621362" w:rsidP="00F91CF3">
            <w:pPr>
              <w:tabs>
                <w:tab w:val="left" w:pos="585"/>
              </w:tabs>
              <w:spacing w:before="60" w:after="60"/>
              <w:ind w:left="567" w:hanging="567"/>
              <w:rPr>
                <w:rFonts w:eastAsia="Times New Roman"/>
              </w:rPr>
            </w:pPr>
            <w:r>
              <w:rPr>
                <w:i/>
              </w:rPr>
              <w:t>Yes</w:t>
            </w:r>
          </w:p>
        </w:tc>
      </w:tr>
      <w:tr w:rsidR="005E5F0D" w:rsidRPr="004B3E18" w14:paraId="01039B9D" w14:textId="77777777" w:rsidTr="003D38CD">
        <w:tc>
          <w:tcPr>
            <w:tcW w:w="8635" w:type="dxa"/>
            <w:tcBorders>
              <w:bottom w:val="single" w:sz="4" w:space="0" w:color="auto"/>
            </w:tcBorders>
            <w:shd w:val="clear" w:color="auto" w:fill="auto"/>
          </w:tcPr>
          <w:p w14:paraId="7D87B13C" w14:textId="77777777" w:rsidR="005E5F0D" w:rsidRPr="004B3E18" w:rsidRDefault="005E5F0D" w:rsidP="00F91CF3">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900" w:type="dxa"/>
            <w:tcBorders>
              <w:bottom w:val="single" w:sz="4" w:space="0" w:color="auto"/>
            </w:tcBorders>
            <w:shd w:val="clear" w:color="auto" w:fill="auto"/>
          </w:tcPr>
          <w:p w14:paraId="59A744B4" w14:textId="4AE6E378" w:rsidR="005E5F0D" w:rsidRPr="00913C4F" w:rsidRDefault="007B6BAC" w:rsidP="00F91CF3">
            <w:pPr>
              <w:tabs>
                <w:tab w:val="left" w:pos="585"/>
              </w:tabs>
              <w:spacing w:before="60" w:after="60"/>
              <w:ind w:left="567" w:hanging="567"/>
              <w:rPr>
                <w:rFonts w:eastAsia="Times New Roman"/>
              </w:rPr>
            </w:pPr>
            <w:r w:rsidRPr="00913C4F">
              <w:rPr>
                <w:i/>
              </w:rPr>
              <w:t>No</w:t>
            </w:r>
          </w:p>
        </w:tc>
      </w:tr>
      <w:tr w:rsidR="005E5F0D" w:rsidRPr="004B3E18" w14:paraId="579B3A67" w14:textId="77777777" w:rsidTr="00913C4F">
        <w:trPr>
          <w:trHeight w:val="66"/>
        </w:trPr>
        <w:tc>
          <w:tcPr>
            <w:tcW w:w="8635" w:type="dxa"/>
            <w:tcBorders>
              <w:bottom w:val="single" w:sz="4" w:space="0" w:color="auto"/>
            </w:tcBorders>
            <w:shd w:val="clear" w:color="auto" w:fill="DBE5F1"/>
            <w:vAlign w:val="center"/>
          </w:tcPr>
          <w:p w14:paraId="027590EF" w14:textId="77777777" w:rsidR="005E5F0D" w:rsidRPr="004B3E18" w:rsidRDefault="005E5F0D" w:rsidP="00F91CF3">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900" w:type="dxa"/>
            <w:tcBorders>
              <w:bottom w:val="single" w:sz="4" w:space="0" w:color="auto"/>
            </w:tcBorders>
            <w:shd w:val="clear" w:color="auto" w:fill="DBE5F1"/>
          </w:tcPr>
          <w:p w14:paraId="7345CB75" w14:textId="77777777" w:rsidR="005E5F0D" w:rsidRPr="00913C4F" w:rsidRDefault="005E5F0D" w:rsidP="00F91CF3">
            <w:pPr>
              <w:tabs>
                <w:tab w:val="left" w:pos="585"/>
              </w:tabs>
              <w:spacing w:before="60" w:after="60"/>
              <w:ind w:left="567" w:hanging="567"/>
              <w:rPr>
                <w:rFonts w:eastAsia="Times New Roman"/>
              </w:rPr>
            </w:pPr>
          </w:p>
        </w:tc>
      </w:tr>
      <w:tr w:rsidR="005E5F0D" w:rsidRPr="004B3E18" w14:paraId="4FF9108C" w14:textId="77777777" w:rsidTr="00913C4F">
        <w:trPr>
          <w:trHeight w:val="353"/>
        </w:trPr>
        <w:tc>
          <w:tcPr>
            <w:tcW w:w="8635" w:type="dxa"/>
            <w:tcBorders>
              <w:bottom w:val="single" w:sz="4" w:space="0" w:color="auto"/>
            </w:tcBorders>
            <w:shd w:val="clear" w:color="auto" w:fill="auto"/>
          </w:tcPr>
          <w:p w14:paraId="791C6C7D" w14:textId="77777777" w:rsidR="005E5F0D" w:rsidRDefault="005E5F0D" w:rsidP="00F91CF3">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900" w:type="dxa"/>
            <w:tcBorders>
              <w:bottom w:val="single" w:sz="4" w:space="0" w:color="auto"/>
            </w:tcBorders>
            <w:shd w:val="clear" w:color="auto" w:fill="auto"/>
          </w:tcPr>
          <w:p w14:paraId="527AE6E7" w14:textId="77777777" w:rsidR="005E5F0D" w:rsidRPr="00913C4F" w:rsidRDefault="005E5F0D" w:rsidP="00F91CF3">
            <w:pPr>
              <w:tabs>
                <w:tab w:val="left" w:pos="585"/>
              </w:tabs>
              <w:spacing w:before="60" w:after="60"/>
              <w:ind w:left="567" w:hanging="567"/>
              <w:rPr>
                <w:rFonts w:eastAsia="Times New Roman"/>
              </w:rPr>
            </w:pPr>
          </w:p>
        </w:tc>
      </w:tr>
      <w:tr w:rsidR="005E5F0D" w:rsidRPr="004B3E18" w14:paraId="245D0597" w14:textId="77777777" w:rsidTr="003D38CD">
        <w:tc>
          <w:tcPr>
            <w:tcW w:w="8635" w:type="dxa"/>
            <w:tcBorders>
              <w:bottom w:val="single" w:sz="4" w:space="0" w:color="auto"/>
            </w:tcBorders>
            <w:shd w:val="clear" w:color="auto" w:fill="auto"/>
          </w:tcPr>
          <w:p w14:paraId="20FCA287" w14:textId="77777777" w:rsidR="005E5F0D" w:rsidRPr="004B3E18" w:rsidRDefault="005E5F0D" w:rsidP="00F91CF3">
            <w:pPr>
              <w:tabs>
                <w:tab w:val="left" w:pos="585"/>
              </w:tabs>
              <w:spacing w:before="60" w:after="60"/>
              <w:ind w:left="567" w:hanging="567"/>
              <w:rPr>
                <w:rFonts w:eastAsia="Times New Roman"/>
              </w:rPr>
            </w:pPr>
            <w:r>
              <w:rPr>
                <w:rFonts w:eastAsia="Times New Roman"/>
              </w:rPr>
              <w:t>2.1</w:t>
            </w:r>
            <w:r>
              <w:rPr>
                <w:rFonts w:eastAsia="Times New Roman"/>
              </w:rPr>
              <w:tab/>
              <w:t xml:space="preserve">areas subject to </w:t>
            </w:r>
            <w:r w:rsidRPr="00913C4F">
              <w:rPr>
                <w:rFonts w:eastAsia="Times New Roman"/>
              </w:rPr>
              <w:t>hazards such as earthquakes, floods, landslides, severe</w:t>
            </w:r>
            <w:r>
              <w:rPr>
                <w:rFonts w:eastAsia="Times New Roman"/>
              </w:rPr>
              <w:t xml:space="preserve"> winds, storm surges, tsunami or volcanic eruptions?</w:t>
            </w:r>
          </w:p>
        </w:tc>
        <w:tc>
          <w:tcPr>
            <w:tcW w:w="900" w:type="dxa"/>
            <w:tcBorders>
              <w:bottom w:val="single" w:sz="4" w:space="0" w:color="auto"/>
            </w:tcBorders>
            <w:shd w:val="clear" w:color="auto" w:fill="auto"/>
          </w:tcPr>
          <w:p w14:paraId="16F3DC74" w14:textId="5180A315" w:rsidR="005E5F0D" w:rsidRPr="00913C4F" w:rsidRDefault="007B6BAC" w:rsidP="00F91CF3">
            <w:pPr>
              <w:tabs>
                <w:tab w:val="left" w:pos="585"/>
              </w:tabs>
              <w:spacing w:before="60" w:after="60"/>
              <w:ind w:left="567" w:hanging="567"/>
              <w:rPr>
                <w:rFonts w:eastAsia="Times New Roman"/>
              </w:rPr>
            </w:pPr>
            <w:r w:rsidRPr="00913C4F">
              <w:rPr>
                <w:rFonts w:eastAsia="Times New Roman"/>
              </w:rPr>
              <w:t>Yes</w:t>
            </w:r>
          </w:p>
        </w:tc>
      </w:tr>
      <w:tr w:rsidR="005E5F0D" w:rsidRPr="004B3E18" w14:paraId="6DF5C93F" w14:textId="77777777" w:rsidTr="003D38CD">
        <w:tc>
          <w:tcPr>
            <w:tcW w:w="8635" w:type="dxa"/>
            <w:tcBorders>
              <w:bottom w:val="single" w:sz="4" w:space="0" w:color="auto"/>
            </w:tcBorders>
            <w:shd w:val="clear" w:color="auto" w:fill="auto"/>
          </w:tcPr>
          <w:p w14:paraId="1FAC3538" w14:textId="77777777" w:rsidR="005E5F0D" w:rsidRDefault="005E5F0D" w:rsidP="00F91CF3">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5E5F0D" w:rsidRPr="00E344B9" w:rsidRDefault="005E5F0D" w:rsidP="00F91CF3">
            <w:pPr>
              <w:tabs>
                <w:tab w:val="left" w:pos="585"/>
              </w:tabs>
              <w:autoSpaceDE w:val="0"/>
              <w:autoSpaceDN w:val="0"/>
              <w:adjustRightInd w:val="0"/>
              <w:spacing w:before="60" w:after="60"/>
              <w:ind w:left="567" w:hanging="567"/>
              <w:rPr>
                <w:rFonts w:eastAsia="Times New Roman"/>
                <w:i/>
              </w:rPr>
            </w:pPr>
            <w:r>
              <w:rPr>
                <w:rFonts w:eastAsia="Times New Roman"/>
              </w:rPr>
              <w:lastRenderedPageBreak/>
              <w:tab/>
            </w:r>
            <w:r w:rsidRPr="00E344B9">
              <w:rPr>
                <w:rFonts w:eastAsia="Times New Roman"/>
                <w:i/>
              </w:rPr>
              <w:t>For example, through increased precipitation, drought, temperature, salinity, extreme events</w:t>
            </w:r>
            <w:r>
              <w:rPr>
                <w:rFonts w:eastAsia="Times New Roman"/>
                <w:i/>
              </w:rPr>
              <w:t>, earthquakes</w:t>
            </w:r>
          </w:p>
        </w:tc>
        <w:tc>
          <w:tcPr>
            <w:tcW w:w="900" w:type="dxa"/>
            <w:tcBorders>
              <w:bottom w:val="single" w:sz="4" w:space="0" w:color="auto"/>
            </w:tcBorders>
            <w:shd w:val="clear" w:color="auto" w:fill="auto"/>
          </w:tcPr>
          <w:p w14:paraId="21484E6F" w14:textId="57D6D5ED" w:rsidR="005E5F0D" w:rsidRPr="00913C4F" w:rsidRDefault="004A41BE" w:rsidP="00F91CF3">
            <w:pPr>
              <w:tabs>
                <w:tab w:val="left" w:pos="585"/>
              </w:tabs>
              <w:spacing w:before="60" w:after="60"/>
              <w:ind w:left="567" w:hanging="567"/>
              <w:rPr>
                <w:rFonts w:eastAsia="Times New Roman"/>
              </w:rPr>
            </w:pPr>
            <w:r w:rsidRPr="00913C4F">
              <w:rPr>
                <w:rFonts w:eastAsia="Times New Roman"/>
              </w:rPr>
              <w:lastRenderedPageBreak/>
              <w:t>Yes</w:t>
            </w:r>
          </w:p>
        </w:tc>
      </w:tr>
      <w:tr w:rsidR="005E5F0D" w:rsidRPr="004B3E18" w14:paraId="715615F7" w14:textId="77777777" w:rsidTr="003D38CD">
        <w:tc>
          <w:tcPr>
            <w:tcW w:w="8635" w:type="dxa"/>
            <w:tcBorders>
              <w:bottom w:val="single" w:sz="4" w:space="0" w:color="auto"/>
            </w:tcBorders>
            <w:shd w:val="clear" w:color="auto" w:fill="auto"/>
          </w:tcPr>
          <w:p w14:paraId="09365653" w14:textId="77777777" w:rsidR="005E5F0D" w:rsidRPr="004B3E18" w:rsidRDefault="005E5F0D" w:rsidP="00F91CF3">
            <w:pPr>
              <w:tabs>
                <w:tab w:val="left" w:pos="585"/>
              </w:tabs>
              <w:spacing w:before="60" w:after="60"/>
              <w:ind w:left="567" w:hanging="567"/>
              <w:rPr>
                <w:rFonts w:eastAsia="Times New Roman"/>
              </w:rPr>
            </w:pPr>
            <w:r w:rsidRPr="004B3E18">
              <w:rPr>
                <w:rFonts w:eastAsia="Times New Roman"/>
              </w:rPr>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5E5F0D" w:rsidRPr="004B3E18" w:rsidRDefault="005E5F0D" w:rsidP="00F91CF3">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1CF02043" w:rsidR="005E5F0D" w:rsidRPr="00913C4F" w:rsidRDefault="004A41BE" w:rsidP="00F91CF3">
            <w:pPr>
              <w:tabs>
                <w:tab w:val="left" w:pos="585"/>
              </w:tabs>
              <w:spacing w:before="60" w:after="60"/>
              <w:ind w:left="567" w:hanging="567"/>
              <w:rPr>
                <w:rFonts w:eastAsia="Times New Roman"/>
              </w:rPr>
            </w:pPr>
            <w:r w:rsidRPr="00913C4F">
              <w:rPr>
                <w:rFonts w:eastAsia="Times New Roman"/>
              </w:rPr>
              <w:t>yes</w:t>
            </w:r>
          </w:p>
        </w:tc>
      </w:tr>
      <w:tr w:rsidR="005E5F0D" w:rsidRPr="004B3E18" w14:paraId="6E1241E8" w14:textId="77777777" w:rsidTr="003D38CD">
        <w:tc>
          <w:tcPr>
            <w:tcW w:w="8635" w:type="dxa"/>
            <w:tcBorders>
              <w:bottom w:val="single" w:sz="4" w:space="0" w:color="auto"/>
            </w:tcBorders>
            <w:shd w:val="clear" w:color="auto" w:fill="auto"/>
          </w:tcPr>
          <w:p w14:paraId="0E95943A" w14:textId="77777777" w:rsidR="005E5F0D" w:rsidRPr="004B3E18" w:rsidRDefault="005E5F0D" w:rsidP="00F91CF3">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900" w:type="dxa"/>
            <w:tcBorders>
              <w:bottom w:val="single" w:sz="4" w:space="0" w:color="auto"/>
            </w:tcBorders>
            <w:shd w:val="clear" w:color="auto" w:fill="auto"/>
          </w:tcPr>
          <w:p w14:paraId="1B643357" w14:textId="2ECF0514" w:rsidR="005E5F0D" w:rsidRPr="00913C4F" w:rsidRDefault="00C90709" w:rsidP="00F91CF3">
            <w:pPr>
              <w:tabs>
                <w:tab w:val="left" w:pos="585"/>
              </w:tabs>
              <w:spacing w:before="60" w:after="60"/>
              <w:ind w:left="567" w:hanging="567"/>
              <w:rPr>
                <w:rFonts w:eastAsia="Times New Roman"/>
              </w:rPr>
            </w:pPr>
            <w:r w:rsidRPr="00913C4F">
              <w:rPr>
                <w:rFonts w:eastAsia="Times New Roman"/>
              </w:rPr>
              <w:t>No</w:t>
            </w:r>
          </w:p>
        </w:tc>
      </w:tr>
      <w:tr w:rsidR="005E5F0D" w:rsidRPr="004B3E18" w14:paraId="7B65C1FF" w14:textId="77777777" w:rsidTr="00913C4F">
        <w:trPr>
          <w:trHeight w:val="158"/>
        </w:trPr>
        <w:tc>
          <w:tcPr>
            <w:tcW w:w="8635" w:type="dxa"/>
            <w:tcBorders>
              <w:bottom w:val="single" w:sz="4" w:space="0" w:color="auto"/>
            </w:tcBorders>
            <w:shd w:val="clear" w:color="auto" w:fill="DBE5F1"/>
            <w:vAlign w:val="center"/>
          </w:tcPr>
          <w:p w14:paraId="4D774F0D" w14:textId="77777777" w:rsidR="005E5F0D" w:rsidRPr="004B3E18" w:rsidRDefault="005E5F0D" w:rsidP="00F91CF3">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900" w:type="dxa"/>
            <w:tcBorders>
              <w:bottom w:val="single" w:sz="4" w:space="0" w:color="auto"/>
            </w:tcBorders>
            <w:shd w:val="clear" w:color="auto" w:fill="DBE5F1"/>
            <w:vAlign w:val="center"/>
          </w:tcPr>
          <w:p w14:paraId="7520839B" w14:textId="77777777" w:rsidR="005E5F0D" w:rsidRPr="00913C4F" w:rsidRDefault="005E5F0D" w:rsidP="00F91CF3">
            <w:pPr>
              <w:tabs>
                <w:tab w:val="left" w:pos="585"/>
              </w:tabs>
              <w:spacing w:before="60" w:after="60"/>
              <w:ind w:left="567" w:hanging="567"/>
              <w:rPr>
                <w:rFonts w:eastAsia="Times New Roman"/>
              </w:rPr>
            </w:pPr>
          </w:p>
        </w:tc>
      </w:tr>
      <w:tr w:rsidR="005E5F0D" w:rsidRPr="000403E3" w14:paraId="731FB10E" w14:textId="77777777" w:rsidTr="003D38CD">
        <w:tc>
          <w:tcPr>
            <w:tcW w:w="8635" w:type="dxa"/>
            <w:tcBorders>
              <w:bottom w:val="single" w:sz="4" w:space="0" w:color="auto"/>
            </w:tcBorders>
            <w:shd w:val="clear" w:color="auto" w:fill="auto"/>
          </w:tcPr>
          <w:p w14:paraId="09D05B09" w14:textId="77777777" w:rsidR="005E5F0D" w:rsidRPr="00E344B9" w:rsidRDefault="005E5F0D" w:rsidP="00F91CF3">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900" w:type="dxa"/>
            <w:tcBorders>
              <w:bottom w:val="single" w:sz="4" w:space="0" w:color="auto"/>
            </w:tcBorders>
            <w:shd w:val="clear" w:color="auto" w:fill="auto"/>
          </w:tcPr>
          <w:p w14:paraId="19412471" w14:textId="77777777" w:rsidR="005E5F0D" w:rsidRPr="00913C4F" w:rsidRDefault="005E5F0D" w:rsidP="00F91CF3">
            <w:pPr>
              <w:tabs>
                <w:tab w:val="left" w:pos="585"/>
              </w:tabs>
              <w:spacing w:before="60" w:after="60"/>
              <w:ind w:left="567" w:hanging="567"/>
              <w:rPr>
                <w:rFonts w:eastAsia="Times New Roman"/>
                <w:i/>
              </w:rPr>
            </w:pPr>
          </w:p>
        </w:tc>
      </w:tr>
      <w:tr w:rsidR="005E5F0D" w:rsidRPr="004B3E18" w14:paraId="30EA454F" w14:textId="77777777" w:rsidTr="003D38CD">
        <w:tc>
          <w:tcPr>
            <w:tcW w:w="8635" w:type="dxa"/>
            <w:tcBorders>
              <w:bottom w:val="single" w:sz="4" w:space="0" w:color="auto"/>
            </w:tcBorders>
            <w:shd w:val="clear" w:color="auto" w:fill="auto"/>
          </w:tcPr>
          <w:p w14:paraId="21D85428" w14:textId="77777777" w:rsidR="005E5F0D" w:rsidRPr="004B3E18" w:rsidRDefault="005E5F0D" w:rsidP="00F91CF3">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(e.g.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0F28CD2B" w:rsidR="005E5F0D" w:rsidRPr="00913C4F" w:rsidRDefault="00621362" w:rsidP="00F91CF3">
            <w:pPr>
              <w:tabs>
                <w:tab w:val="left" w:pos="585"/>
              </w:tabs>
              <w:spacing w:before="60" w:after="60"/>
              <w:ind w:left="567" w:hanging="567"/>
              <w:rPr>
                <w:rFonts w:eastAsia="Times New Roman"/>
              </w:rPr>
            </w:pPr>
            <w:r w:rsidRPr="00456351">
              <w:rPr>
                <w:rFonts w:eastAsia="Times New Roman"/>
                <w:i/>
              </w:rPr>
              <w:t>Yes</w:t>
            </w:r>
          </w:p>
        </w:tc>
      </w:tr>
      <w:tr w:rsidR="005E5F0D" w:rsidRPr="004B3E18" w14:paraId="07850FD3" w14:textId="77777777" w:rsidTr="003D38CD">
        <w:tc>
          <w:tcPr>
            <w:tcW w:w="8635" w:type="dxa"/>
            <w:tcBorders>
              <w:bottom w:val="single" w:sz="4" w:space="0" w:color="auto"/>
            </w:tcBorders>
            <w:shd w:val="clear" w:color="auto" w:fill="auto"/>
          </w:tcPr>
          <w:p w14:paraId="2671A3DF" w14:textId="77777777" w:rsidR="005E5F0D" w:rsidRDefault="005E5F0D" w:rsidP="00F91CF3">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2B53A3B8" w:rsidR="005E5F0D" w:rsidRPr="00913C4F" w:rsidRDefault="004253A6" w:rsidP="00F91CF3">
            <w:pPr>
              <w:tabs>
                <w:tab w:val="left" w:pos="585"/>
              </w:tabs>
              <w:spacing w:before="60" w:after="60"/>
              <w:ind w:left="567" w:hanging="567"/>
              <w:rPr>
                <w:rFonts w:eastAsia="Times New Roman"/>
              </w:rPr>
            </w:pPr>
            <w:r>
              <w:rPr>
                <w:i/>
              </w:rPr>
              <w:t>Yes</w:t>
            </w:r>
          </w:p>
        </w:tc>
      </w:tr>
      <w:tr w:rsidR="005E5F0D" w:rsidRPr="004B3E18" w14:paraId="094C4119" w14:textId="77777777" w:rsidTr="003D38CD">
        <w:tc>
          <w:tcPr>
            <w:tcW w:w="8635" w:type="dxa"/>
            <w:tcBorders>
              <w:bottom w:val="single" w:sz="4" w:space="0" w:color="auto"/>
            </w:tcBorders>
            <w:shd w:val="clear" w:color="auto" w:fill="auto"/>
          </w:tcPr>
          <w:p w14:paraId="16BCBF70" w14:textId="77777777" w:rsidR="005E5F0D" w:rsidRDefault="005E5F0D" w:rsidP="00F91CF3">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(e.g. collapse of buildings or infrastructure)?</w:t>
            </w:r>
          </w:p>
        </w:tc>
        <w:tc>
          <w:tcPr>
            <w:tcW w:w="900" w:type="dxa"/>
            <w:tcBorders>
              <w:bottom w:val="single" w:sz="4" w:space="0" w:color="auto"/>
            </w:tcBorders>
            <w:shd w:val="clear" w:color="auto" w:fill="auto"/>
          </w:tcPr>
          <w:p w14:paraId="6208DE7D" w14:textId="5717EFE3" w:rsidR="005E5F0D" w:rsidRPr="00913C4F" w:rsidRDefault="00C90709" w:rsidP="00F91CF3">
            <w:pPr>
              <w:tabs>
                <w:tab w:val="left" w:pos="585"/>
              </w:tabs>
              <w:spacing w:before="60" w:after="60"/>
              <w:ind w:left="567" w:hanging="567"/>
              <w:rPr>
                <w:rFonts w:eastAsia="Times New Roman"/>
              </w:rPr>
            </w:pPr>
            <w:r w:rsidRPr="00913C4F">
              <w:rPr>
                <w:i/>
              </w:rPr>
              <w:t>No</w:t>
            </w:r>
          </w:p>
        </w:tc>
      </w:tr>
      <w:tr w:rsidR="005E5F0D" w:rsidRPr="004B3E18" w14:paraId="69F4D3AA" w14:textId="77777777" w:rsidTr="003D38CD">
        <w:tc>
          <w:tcPr>
            <w:tcW w:w="8635" w:type="dxa"/>
            <w:tcBorders>
              <w:bottom w:val="single" w:sz="4" w:space="0" w:color="auto"/>
            </w:tcBorders>
            <w:shd w:val="clear" w:color="auto" w:fill="auto"/>
          </w:tcPr>
          <w:p w14:paraId="4D6A0DD5" w14:textId="77777777" w:rsidR="005E5F0D" w:rsidRDefault="005E5F0D" w:rsidP="00F91CF3">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(e.g. temporary breeding habitats), </w:t>
            </w:r>
            <w:r w:rsidRPr="004B3E18">
              <w:rPr>
                <w:rFonts w:eastAsia="Times New Roman"/>
              </w:rPr>
              <w:t xml:space="preserve">communicable </w:t>
            </w:r>
            <w:r>
              <w:rPr>
                <w:rFonts w:eastAsia="Times New Roman"/>
              </w:rPr>
              <w:t>and noncommunicable diseases, nutritional disorders, mental health</w:t>
            </w:r>
            <w:r w:rsidRPr="004B3E18">
              <w:rPr>
                <w:rFonts w:eastAsia="Times New Roman"/>
              </w:rPr>
              <w:t>?</w:t>
            </w:r>
          </w:p>
        </w:tc>
        <w:tc>
          <w:tcPr>
            <w:tcW w:w="900" w:type="dxa"/>
            <w:tcBorders>
              <w:bottom w:val="single" w:sz="4" w:space="0" w:color="auto"/>
            </w:tcBorders>
            <w:shd w:val="clear" w:color="auto" w:fill="auto"/>
          </w:tcPr>
          <w:p w14:paraId="78A19598" w14:textId="25551699" w:rsidR="005E5F0D" w:rsidRPr="00913C4F" w:rsidRDefault="00BD0023" w:rsidP="00F91CF3">
            <w:pPr>
              <w:tabs>
                <w:tab w:val="left" w:pos="585"/>
              </w:tabs>
              <w:spacing w:before="60" w:after="60"/>
              <w:ind w:left="567" w:hanging="567"/>
              <w:rPr>
                <w:rFonts w:eastAsia="Times New Roman"/>
              </w:rPr>
            </w:pPr>
            <w:r w:rsidRPr="00913C4F">
              <w:rPr>
                <w:i/>
              </w:rPr>
              <w:t>Yes</w:t>
            </w:r>
          </w:p>
        </w:tc>
      </w:tr>
      <w:tr w:rsidR="005E5F0D" w:rsidRPr="004B3E18" w14:paraId="2988317A" w14:textId="77777777" w:rsidTr="003D38CD">
        <w:tc>
          <w:tcPr>
            <w:tcW w:w="8635" w:type="dxa"/>
            <w:tcBorders>
              <w:bottom w:val="single" w:sz="4" w:space="0" w:color="auto"/>
            </w:tcBorders>
            <w:shd w:val="clear" w:color="auto" w:fill="auto"/>
          </w:tcPr>
          <w:p w14:paraId="70690CE0" w14:textId="77777777" w:rsidR="005E5F0D" w:rsidRDefault="005E5F0D" w:rsidP="00F91CF3">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091FF1B4" w14:textId="51F4251B" w:rsidR="005E5F0D" w:rsidRPr="00913C4F" w:rsidRDefault="00C90709" w:rsidP="00F91CF3">
            <w:pPr>
              <w:tabs>
                <w:tab w:val="left" w:pos="585"/>
              </w:tabs>
              <w:spacing w:before="60" w:after="60"/>
              <w:ind w:left="567" w:hanging="567"/>
              <w:rPr>
                <w:rFonts w:eastAsia="Times New Roman"/>
              </w:rPr>
            </w:pPr>
            <w:r w:rsidRPr="00913C4F">
              <w:rPr>
                <w:i/>
              </w:rPr>
              <w:t>No</w:t>
            </w:r>
          </w:p>
        </w:tc>
      </w:tr>
      <w:tr w:rsidR="005E5F0D" w:rsidRPr="004B3E18" w14:paraId="3BA2B63A" w14:textId="77777777" w:rsidTr="003D38CD">
        <w:tc>
          <w:tcPr>
            <w:tcW w:w="8635" w:type="dxa"/>
            <w:tcBorders>
              <w:bottom w:val="single" w:sz="4" w:space="0" w:color="auto"/>
            </w:tcBorders>
            <w:shd w:val="clear" w:color="auto" w:fill="auto"/>
          </w:tcPr>
          <w:p w14:paraId="68DED9CD" w14:textId="77777777" w:rsidR="005E5F0D" w:rsidRDefault="005E5F0D" w:rsidP="00F91CF3">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48568E6D" w14:textId="2128517B" w:rsidR="005E5F0D" w:rsidRPr="00913C4F" w:rsidRDefault="004A41BE" w:rsidP="00F91CF3">
            <w:pPr>
              <w:tabs>
                <w:tab w:val="left" w:pos="585"/>
              </w:tabs>
              <w:spacing w:before="60" w:after="60"/>
              <w:ind w:left="567" w:hanging="567"/>
              <w:rPr>
                <w:rFonts w:eastAsia="Times New Roman"/>
              </w:rPr>
            </w:pPr>
            <w:r w:rsidRPr="00913C4F">
              <w:rPr>
                <w:i/>
              </w:rPr>
              <w:t>Yes</w:t>
            </w:r>
          </w:p>
        </w:tc>
      </w:tr>
      <w:tr w:rsidR="005E5F0D" w:rsidRPr="004B3E18" w14:paraId="0866FDC8" w14:textId="77777777" w:rsidTr="003D38CD">
        <w:tc>
          <w:tcPr>
            <w:tcW w:w="8635" w:type="dxa"/>
            <w:tcBorders>
              <w:bottom w:val="single" w:sz="4" w:space="0" w:color="auto"/>
            </w:tcBorders>
            <w:shd w:val="clear" w:color="auto" w:fill="auto"/>
          </w:tcPr>
          <w:p w14:paraId="6C35A59C" w14:textId="77777777" w:rsidR="005E5F0D" w:rsidRPr="004B3E18" w:rsidRDefault="005E5F0D" w:rsidP="00F91CF3">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900" w:type="dxa"/>
            <w:tcBorders>
              <w:bottom w:val="single" w:sz="4" w:space="0" w:color="auto"/>
            </w:tcBorders>
            <w:shd w:val="clear" w:color="auto" w:fill="auto"/>
          </w:tcPr>
          <w:p w14:paraId="611F4A01" w14:textId="1E405DB1" w:rsidR="005E5F0D" w:rsidRPr="00913C4F" w:rsidRDefault="00C90709" w:rsidP="00F91CF3">
            <w:pPr>
              <w:tabs>
                <w:tab w:val="left" w:pos="585"/>
              </w:tabs>
              <w:spacing w:before="60" w:after="60"/>
              <w:ind w:left="567" w:hanging="567"/>
              <w:rPr>
                <w:rFonts w:eastAsia="Times New Roman"/>
              </w:rPr>
            </w:pPr>
            <w:r w:rsidRPr="00913C4F">
              <w:rPr>
                <w:i/>
              </w:rPr>
              <w:t>No</w:t>
            </w:r>
          </w:p>
        </w:tc>
      </w:tr>
      <w:tr w:rsidR="005E5F0D" w:rsidRPr="004B3E18" w14:paraId="7F77914E" w14:textId="77777777" w:rsidTr="003D38CD">
        <w:tc>
          <w:tcPr>
            <w:tcW w:w="8635" w:type="dxa"/>
            <w:tcBorders>
              <w:bottom w:val="single" w:sz="4" w:space="0" w:color="auto"/>
            </w:tcBorders>
            <w:shd w:val="clear" w:color="auto" w:fill="auto"/>
          </w:tcPr>
          <w:p w14:paraId="722286F8" w14:textId="77777777" w:rsidR="005E5F0D" w:rsidRPr="004B3E18" w:rsidRDefault="005E5F0D" w:rsidP="00F91CF3">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265723D2" w:rsidR="005E5F0D" w:rsidRPr="00913C4F" w:rsidRDefault="00C90709" w:rsidP="00F91CF3">
            <w:pPr>
              <w:tabs>
                <w:tab w:val="left" w:pos="585"/>
              </w:tabs>
              <w:spacing w:before="60" w:after="60"/>
              <w:ind w:left="567" w:hanging="567"/>
              <w:rPr>
                <w:rFonts w:eastAsia="Times New Roman"/>
              </w:rPr>
            </w:pPr>
            <w:r w:rsidRPr="00913C4F">
              <w:rPr>
                <w:i/>
              </w:rPr>
              <w:t>No</w:t>
            </w:r>
          </w:p>
        </w:tc>
      </w:tr>
      <w:tr w:rsidR="005E5F0D" w:rsidRPr="004B3E18" w14:paraId="7BCDE85D" w14:textId="77777777" w:rsidTr="00913C4F">
        <w:trPr>
          <w:trHeight w:val="143"/>
        </w:trPr>
        <w:tc>
          <w:tcPr>
            <w:tcW w:w="8635" w:type="dxa"/>
            <w:tcBorders>
              <w:bottom w:val="single" w:sz="4" w:space="0" w:color="auto"/>
            </w:tcBorders>
            <w:shd w:val="clear" w:color="auto" w:fill="DBE5F1"/>
            <w:vAlign w:val="center"/>
          </w:tcPr>
          <w:p w14:paraId="290E5ED0" w14:textId="77777777" w:rsidR="005E5F0D" w:rsidRPr="004B3E18" w:rsidRDefault="005E5F0D" w:rsidP="00F91CF3">
            <w:pPr>
              <w:tabs>
                <w:tab w:val="left" w:pos="0"/>
                <w:tab w:val="left" w:pos="555"/>
              </w:tabs>
              <w:spacing w:before="60" w:after="60"/>
              <w:rPr>
                <w:rFonts w:eastAsia="Times New Roman"/>
                <w:b/>
              </w:rPr>
            </w:pPr>
            <w:r w:rsidRPr="004B3E18">
              <w:rPr>
                <w:rFonts w:eastAsia="Times New Roman"/>
                <w:b/>
              </w:rPr>
              <w:t>Standard 4: Cultural Heritage</w:t>
            </w:r>
          </w:p>
        </w:tc>
        <w:tc>
          <w:tcPr>
            <w:tcW w:w="900" w:type="dxa"/>
            <w:tcBorders>
              <w:bottom w:val="single" w:sz="4" w:space="0" w:color="auto"/>
            </w:tcBorders>
            <w:shd w:val="clear" w:color="auto" w:fill="DBE5F1"/>
            <w:vAlign w:val="center"/>
          </w:tcPr>
          <w:p w14:paraId="2758269C" w14:textId="77777777" w:rsidR="005E5F0D" w:rsidRPr="00913C4F" w:rsidRDefault="005E5F0D" w:rsidP="00F91CF3">
            <w:pPr>
              <w:tabs>
                <w:tab w:val="left" w:pos="585"/>
              </w:tabs>
              <w:spacing w:before="60" w:after="60"/>
              <w:ind w:left="567" w:hanging="567"/>
              <w:rPr>
                <w:rFonts w:eastAsia="Times New Roman"/>
              </w:rPr>
            </w:pPr>
          </w:p>
        </w:tc>
      </w:tr>
      <w:tr w:rsidR="005E5F0D" w:rsidRPr="00E14174" w14:paraId="58F3370B" w14:textId="77777777" w:rsidTr="003D38CD">
        <w:tc>
          <w:tcPr>
            <w:tcW w:w="8635" w:type="dxa"/>
            <w:tcBorders>
              <w:bottom w:val="single" w:sz="4" w:space="0" w:color="auto"/>
            </w:tcBorders>
            <w:shd w:val="clear" w:color="auto" w:fill="auto"/>
          </w:tcPr>
          <w:p w14:paraId="255832BF" w14:textId="77777777" w:rsidR="005E5F0D" w:rsidRPr="00E344B9" w:rsidRDefault="005E5F0D" w:rsidP="00F91CF3">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to</w:t>
            </w:r>
            <w:r w:rsidRPr="00E344B9">
              <w:rPr>
                <w:rFonts w:eastAsia="Times New Roman"/>
                <w:i/>
              </w:rPr>
              <w:t>:</w:t>
            </w:r>
          </w:p>
        </w:tc>
        <w:tc>
          <w:tcPr>
            <w:tcW w:w="900" w:type="dxa"/>
            <w:tcBorders>
              <w:bottom w:val="single" w:sz="4" w:space="0" w:color="auto"/>
            </w:tcBorders>
            <w:shd w:val="clear" w:color="auto" w:fill="auto"/>
          </w:tcPr>
          <w:p w14:paraId="439F7FB6" w14:textId="77777777" w:rsidR="005E5F0D" w:rsidRPr="00913C4F" w:rsidRDefault="005E5F0D" w:rsidP="00F91CF3">
            <w:pPr>
              <w:tabs>
                <w:tab w:val="left" w:pos="585"/>
              </w:tabs>
              <w:spacing w:before="60" w:after="60"/>
              <w:ind w:left="567" w:hanging="567"/>
              <w:rPr>
                <w:rFonts w:eastAsia="Times New Roman"/>
              </w:rPr>
            </w:pPr>
          </w:p>
        </w:tc>
      </w:tr>
      <w:tr w:rsidR="005E5F0D" w:rsidRPr="003C46F8" w14:paraId="3EC62225" w14:textId="77777777" w:rsidTr="003D38CD">
        <w:tc>
          <w:tcPr>
            <w:tcW w:w="8635" w:type="dxa"/>
            <w:tcBorders>
              <w:bottom w:val="single" w:sz="4" w:space="0" w:color="auto"/>
            </w:tcBorders>
            <w:shd w:val="clear" w:color="auto" w:fill="auto"/>
          </w:tcPr>
          <w:p w14:paraId="0593773E" w14:textId="77777777" w:rsidR="005E5F0D" w:rsidRPr="00E344B9" w:rsidRDefault="005E5F0D" w:rsidP="00F91CF3">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900" w:type="dxa"/>
            <w:tcBorders>
              <w:bottom w:val="single" w:sz="4" w:space="0" w:color="auto"/>
            </w:tcBorders>
            <w:shd w:val="clear" w:color="auto" w:fill="auto"/>
          </w:tcPr>
          <w:p w14:paraId="05523BA0" w14:textId="19F80FE8" w:rsidR="005E5F0D" w:rsidRPr="00913C4F" w:rsidRDefault="00C90709" w:rsidP="00F91CF3">
            <w:pPr>
              <w:tabs>
                <w:tab w:val="left" w:pos="585"/>
              </w:tabs>
              <w:spacing w:before="60" w:after="60"/>
              <w:ind w:left="567" w:hanging="567"/>
              <w:rPr>
                <w:rFonts w:eastAsia="Times New Roman"/>
              </w:rPr>
            </w:pPr>
            <w:r w:rsidRPr="00913C4F">
              <w:rPr>
                <w:i/>
              </w:rPr>
              <w:t>No</w:t>
            </w:r>
          </w:p>
        </w:tc>
      </w:tr>
      <w:tr w:rsidR="005E5F0D" w:rsidRPr="003C46F8" w14:paraId="1561499E" w14:textId="77777777" w:rsidTr="003D38CD">
        <w:tc>
          <w:tcPr>
            <w:tcW w:w="8635" w:type="dxa"/>
            <w:tcBorders>
              <w:bottom w:val="single" w:sz="4" w:space="0" w:color="auto"/>
            </w:tcBorders>
            <w:shd w:val="clear" w:color="auto" w:fill="auto"/>
          </w:tcPr>
          <w:p w14:paraId="5218C80C" w14:textId="77777777" w:rsidR="005E5F0D" w:rsidRPr="00E344B9" w:rsidRDefault="005E5F0D" w:rsidP="00F91CF3">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900" w:type="dxa"/>
            <w:tcBorders>
              <w:bottom w:val="single" w:sz="4" w:space="0" w:color="auto"/>
            </w:tcBorders>
            <w:shd w:val="clear" w:color="auto" w:fill="auto"/>
          </w:tcPr>
          <w:p w14:paraId="1BBF4FB3" w14:textId="5C86EB0E" w:rsidR="005E5F0D" w:rsidRPr="00913C4F" w:rsidRDefault="00C90709" w:rsidP="00F91CF3">
            <w:pPr>
              <w:tabs>
                <w:tab w:val="left" w:pos="585"/>
              </w:tabs>
              <w:spacing w:before="60" w:after="60"/>
              <w:ind w:left="567" w:hanging="567"/>
              <w:rPr>
                <w:rFonts w:eastAsia="Times New Roman"/>
              </w:rPr>
            </w:pPr>
            <w:r w:rsidRPr="00913C4F">
              <w:rPr>
                <w:i/>
              </w:rPr>
              <w:t>No</w:t>
            </w:r>
          </w:p>
        </w:tc>
      </w:tr>
      <w:tr w:rsidR="005E5F0D" w:rsidRPr="004B3E18" w14:paraId="6C6A7EB6" w14:textId="77777777" w:rsidTr="003D38CD">
        <w:tc>
          <w:tcPr>
            <w:tcW w:w="8635" w:type="dxa"/>
            <w:tcBorders>
              <w:bottom w:val="single" w:sz="4" w:space="0" w:color="auto"/>
            </w:tcBorders>
            <w:shd w:val="clear" w:color="auto" w:fill="auto"/>
          </w:tcPr>
          <w:p w14:paraId="5051DFBB" w14:textId="77777777" w:rsidR="005E5F0D" w:rsidRPr="004B3E18" w:rsidRDefault="005E5F0D" w:rsidP="00F91CF3">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(e.g.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900" w:type="dxa"/>
            <w:tcBorders>
              <w:bottom w:val="single" w:sz="4" w:space="0" w:color="auto"/>
            </w:tcBorders>
            <w:shd w:val="clear" w:color="auto" w:fill="auto"/>
          </w:tcPr>
          <w:p w14:paraId="7000DEA6" w14:textId="3EF465A2" w:rsidR="005E5F0D" w:rsidRPr="00913C4F" w:rsidRDefault="00C90709" w:rsidP="00F91CF3">
            <w:pPr>
              <w:tabs>
                <w:tab w:val="left" w:pos="585"/>
              </w:tabs>
              <w:spacing w:before="60" w:after="60"/>
              <w:ind w:left="567" w:hanging="567"/>
              <w:rPr>
                <w:rFonts w:eastAsia="Times New Roman"/>
              </w:rPr>
            </w:pPr>
            <w:r w:rsidRPr="00913C4F">
              <w:rPr>
                <w:i/>
              </w:rPr>
              <w:t>No</w:t>
            </w:r>
          </w:p>
        </w:tc>
      </w:tr>
      <w:tr w:rsidR="005E5F0D" w:rsidRPr="004B3E18" w14:paraId="39C620D0" w14:textId="77777777" w:rsidTr="003D38CD">
        <w:tc>
          <w:tcPr>
            <w:tcW w:w="8635" w:type="dxa"/>
            <w:tcBorders>
              <w:bottom w:val="single" w:sz="4" w:space="0" w:color="auto"/>
            </w:tcBorders>
            <w:shd w:val="clear" w:color="auto" w:fill="auto"/>
          </w:tcPr>
          <w:p w14:paraId="4C8C086C" w14:textId="77777777" w:rsidR="005E5F0D" w:rsidRPr="004B3E18" w:rsidRDefault="005E5F0D" w:rsidP="00F91CF3">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900" w:type="dxa"/>
            <w:tcBorders>
              <w:bottom w:val="single" w:sz="4" w:space="0" w:color="auto"/>
            </w:tcBorders>
            <w:shd w:val="clear" w:color="auto" w:fill="auto"/>
          </w:tcPr>
          <w:p w14:paraId="332BFE43" w14:textId="40EBC0C2" w:rsidR="005E5F0D" w:rsidRPr="00913C4F" w:rsidRDefault="00C90709" w:rsidP="00F91CF3">
            <w:pPr>
              <w:tabs>
                <w:tab w:val="left" w:pos="585"/>
              </w:tabs>
              <w:spacing w:before="60" w:after="60"/>
              <w:ind w:left="567" w:hanging="567"/>
              <w:rPr>
                <w:rFonts w:eastAsia="Times New Roman"/>
              </w:rPr>
            </w:pPr>
            <w:r w:rsidRPr="00913C4F">
              <w:rPr>
                <w:i/>
              </w:rPr>
              <w:t>No</w:t>
            </w:r>
          </w:p>
        </w:tc>
      </w:tr>
      <w:tr w:rsidR="005E5F0D" w:rsidRPr="004B3E18" w14:paraId="17A6D528" w14:textId="77777777" w:rsidTr="003D38CD">
        <w:tc>
          <w:tcPr>
            <w:tcW w:w="8635" w:type="dxa"/>
            <w:tcBorders>
              <w:bottom w:val="single" w:sz="4" w:space="0" w:color="auto"/>
            </w:tcBorders>
            <w:shd w:val="clear" w:color="auto" w:fill="auto"/>
          </w:tcPr>
          <w:p w14:paraId="00E5A88D" w14:textId="77777777" w:rsidR="005E5F0D" w:rsidRPr="004B3E18" w:rsidRDefault="005E5F0D" w:rsidP="00F91CF3">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(e.g.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900" w:type="dxa"/>
            <w:tcBorders>
              <w:bottom w:val="single" w:sz="4" w:space="0" w:color="auto"/>
            </w:tcBorders>
            <w:shd w:val="clear" w:color="auto" w:fill="auto"/>
          </w:tcPr>
          <w:p w14:paraId="057FECA9" w14:textId="2F4EA234" w:rsidR="005E5F0D" w:rsidRPr="00913C4F" w:rsidRDefault="00C90709" w:rsidP="00F91CF3">
            <w:pPr>
              <w:tabs>
                <w:tab w:val="left" w:pos="585"/>
              </w:tabs>
              <w:spacing w:before="60" w:after="60"/>
              <w:ind w:left="567" w:hanging="567"/>
              <w:rPr>
                <w:rFonts w:eastAsia="Times New Roman"/>
              </w:rPr>
            </w:pPr>
            <w:r w:rsidRPr="00913C4F">
              <w:rPr>
                <w:i/>
              </w:rPr>
              <w:t>No</w:t>
            </w:r>
          </w:p>
        </w:tc>
      </w:tr>
      <w:tr w:rsidR="005E5F0D" w:rsidRPr="004B3E18" w14:paraId="638AF90A" w14:textId="77777777" w:rsidTr="00913C4F">
        <w:trPr>
          <w:trHeight w:val="66"/>
        </w:trPr>
        <w:tc>
          <w:tcPr>
            <w:tcW w:w="8635" w:type="dxa"/>
            <w:tcBorders>
              <w:bottom w:val="single" w:sz="4" w:space="0" w:color="auto"/>
            </w:tcBorders>
            <w:shd w:val="clear" w:color="auto" w:fill="DBE5F1"/>
            <w:vAlign w:val="center"/>
          </w:tcPr>
          <w:p w14:paraId="764C229F" w14:textId="77777777" w:rsidR="005E5F0D" w:rsidRPr="004B3E18" w:rsidRDefault="005E5F0D" w:rsidP="00F91CF3">
            <w:pPr>
              <w:tabs>
                <w:tab w:val="left" w:pos="0"/>
                <w:tab w:val="left" w:pos="555"/>
              </w:tabs>
              <w:spacing w:before="60" w:after="60"/>
              <w:rPr>
                <w:rFonts w:eastAsia="Times New Roman"/>
                <w:b/>
              </w:rPr>
            </w:pPr>
            <w:r w:rsidRPr="004B3E18">
              <w:rPr>
                <w:rFonts w:eastAsia="Times New Roman"/>
                <w:b/>
              </w:rPr>
              <w:t>Standard 5: Displacement and Resettlement</w:t>
            </w:r>
          </w:p>
        </w:tc>
        <w:tc>
          <w:tcPr>
            <w:tcW w:w="900" w:type="dxa"/>
            <w:tcBorders>
              <w:bottom w:val="single" w:sz="4" w:space="0" w:color="auto"/>
            </w:tcBorders>
            <w:shd w:val="clear" w:color="auto" w:fill="DBE5F1"/>
            <w:vAlign w:val="center"/>
          </w:tcPr>
          <w:p w14:paraId="61D92C72" w14:textId="77777777" w:rsidR="005E5F0D" w:rsidRPr="00913C4F" w:rsidRDefault="005E5F0D" w:rsidP="00F91CF3">
            <w:pPr>
              <w:tabs>
                <w:tab w:val="left" w:pos="585"/>
              </w:tabs>
              <w:spacing w:before="60" w:after="60"/>
              <w:ind w:left="567" w:hanging="567"/>
              <w:rPr>
                <w:rFonts w:eastAsia="Times New Roman"/>
              </w:rPr>
            </w:pPr>
          </w:p>
        </w:tc>
      </w:tr>
      <w:tr w:rsidR="005E5F0D" w:rsidRPr="001C35FF" w14:paraId="211B412E" w14:textId="77777777" w:rsidTr="003D38CD">
        <w:tc>
          <w:tcPr>
            <w:tcW w:w="8635" w:type="dxa"/>
            <w:tcBorders>
              <w:bottom w:val="single" w:sz="4" w:space="0" w:color="auto"/>
            </w:tcBorders>
            <w:shd w:val="clear" w:color="auto" w:fill="auto"/>
          </w:tcPr>
          <w:p w14:paraId="6580D67D" w14:textId="77777777" w:rsidR="005E5F0D" w:rsidRPr="00E344B9" w:rsidRDefault="005E5F0D" w:rsidP="00F91CF3">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potentially involve or lead to</w:t>
            </w:r>
            <w:r w:rsidRPr="00E344B9">
              <w:rPr>
                <w:i/>
              </w:rPr>
              <w:t>:</w:t>
            </w:r>
          </w:p>
        </w:tc>
        <w:tc>
          <w:tcPr>
            <w:tcW w:w="900" w:type="dxa"/>
            <w:tcBorders>
              <w:bottom w:val="single" w:sz="4" w:space="0" w:color="auto"/>
            </w:tcBorders>
            <w:shd w:val="clear" w:color="auto" w:fill="auto"/>
          </w:tcPr>
          <w:p w14:paraId="1AB15BCB" w14:textId="77777777" w:rsidR="005E5F0D" w:rsidRPr="00913C4F" w:rsidRDefault="005E5F0D" w:rsidP="00F91CF3">
            <w:pPr>
              <w:tabs>
                <w:tab w:val="left" w:pos="585"/>
              </w:tabs>
              <w:spacing w:before="60" w:after="60"/>
              <w:ind w:left="567" w:hanging="567"/>
              <w:rPr>
                <w:rFonts w:eastAsia="Times New Roman"/>
                <w:i/>
              </w:rPr>
            </w:pPr>
          </w:p>
        </w:tc>
      </w:tr>
      <w:tr w:rsidR="005E5F0D" w:rsidRPr="004B3E18" w14:paraId="3F37EE04" w14:textId="77777777" w:rsidTr="003D38CD">
        <w:tc>
          <w:tcPr>
            <w:tcW w:w="8635" w:type="dxa"/>
            <w:tcBorders>
              <w:bottom w:val="single" w:sz="4" w:space="0" w:color="auto"/>
            </w:tcBorders>
            <w:shd w:val="clear" w:color="auto" w:fill="auto"/>
          </w:tcPr>
          <w:p w14:paraId="2DA051A9" w14:textId="77777777" w:rsidR="005E5F0D" w:rsidRPr="004B3E18" w:rsidRDefault="005E5F0D" w:rsidP="00F91CF3">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900" w:type="dxa"/>
            <w:tcBorders>
              <w:bottom w:val="single" w:sz="4" w:space="0" w:color="auto"/>
            </w:tcBorders>
            <w:shd w:val="clear" w:color="auto" w:fill="auto"/>
          </w:tcPr>
          <w:p w14:paraId="7A6992F6" w14:textId="76B1628E" w:rsidR="005E5F0D" w:rsidRPr="00913C4F" w:rsidRDefault="00C90709" w:rsidP="00F91CF3">
            <w:pPr>
              <w:tabs>
                <w:tab w:val="left" w:pos="585"/>
              </w:tabs>
              <w:spacing w:before="60" w:after="60"/>
              <w:ind w:left="567" w:hanging="567"/>
              <w:rPr>
                <w:rFonts w:eastAsia="Times New Roman"/>
              </w:rPr>
            </w:pPr>
            <w:r w:rsidRPr="00913C4F">
              <w:rPr>
                <w:i/>
              </w:rPr>
              <w:t>No</w:t>
            </w:r>
          </w:p>
        </w:tc>
      </w:tr>
      <w:tr w:rsidR="005E5F0D" w:rsidRPr="004B3E18" w14:paraId="7E6E2CC7" w14:textId="77777777" w:rsidTr="003D38CD">
        <w:tc>
          <w:tcPr>
            <w:tcW w:w="8635" w:type="dxa"/>
            <w:tcBorders>
              <w:bottom w:val="single" w:sz="4" w:space="0" w:color="auto"/>
            </w:tcBorders>
            <w:shd w:val="clear" w:color="auto" w:fill="auto"/>
          </w:tcPr>
          <w:p w14:paraId="5FB2D2AA" w14:textId="77777777" w:rsidR="005E5F0D" w:rsidRPr="004B3E18" w:rsidRDefault="005E5F0D" w:rsidP="00F91CF3">
            <w:pPr>
              <w:tabs>
                <w:tab w:val="left" w:pos="585"/>
              </w:tabs>
              <w:spacing w:before="60" w:after="60"/>
              <w:ind w:left="567" w:hanging="567"/>
              <w:rPr>
                <w:rFonts w:eastAsia="Times New Roman"/>
                <w:b/>
              </w:rPr>
            </w:pPr>
            <w:r w:rsidRPr="004B3E18">
              <w:t>5.2</w:t>
            </w:r>
            <w:r w:rsidRPr="004B3E18">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32895EF7" w:rsidR="005E5F0D" w:rsidRPr="00913C4F" w:rsidRDefault="00CF4F9F" w:rsidP="00F91CF3">
            <w:pPr>
              <w:tabs>
                <w:tab w:val="left" w:pos="585"/>
              </w:tabs>
              <w:spacing w:before="60" w:after="60"/>
              <w:ind w:left="567" w:hanging="567"/>
              <w:rPr>
                <w:rFonts w:eastAsia="Times New Roman"/>
              </w:rPr>
            </w:pPr>
            <w:r w:rsidRPr="00913C4F">
              <w:rPr>
                <w:rFonts w:eastAsia="Times New Roman"/>
              </w:rPr>
              <w:t>Yes</w:t>
            </w:r>
          </w:p>
        </w:tc>
      </w:tr>
      <w:tr w:rsidR="005E5F0D" w:rsidRPr="004B3E18" w14:paraId="0CADD570" w14:textId="77777777" w:rsidTr="003D38CD">
        <w:tc>
          <w:tcPr>
            <w:tcW w:w="8635" w:type="dxa"/>
            <w:tcBorders>
              <w:bottom w:val="single" w:sz="4" w:space="0" w:color="auto"/>
            </w:tcBorders>
            <w:shd w:val="clear" w:color="auto" w:fill="auto"/>
          </w:tcPr>
          <w:p w14:paraId="63B8C4D4" w14:textId="77777777" w:rsidR="005E5F0D" w:rsidRPr="004B3E18" w:rsidRDefault="005E5F0D" w:rsidP="00F91CF3">
            <w:pPr>
              <w:tabs>
                <w:tab w:val="left" w:pos="585"/>
              </w:tabs>
              <w:spacing w:before="60" w:after="60"/>
              <w:ind w:left="567" w:hanging="567"/>
            </w:pPr>
            <w:r w:rsidRPr="004B3E18">
              <w:rPr>
                <w:rFonts w:eastAsia="Times New Roman"/>
              </w:rPr>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7"/>
            </w:r>
          </w:p>
        </w:tc>
        <w:tc>
          <w:tcPr>
            <w:tcW w:w="900" w:type="dxa"/>
            <w:tcBorders>
              <w:bottom w:val="single" w:sz="4" w:space="0" w:color="auto"/>
            </w:tcBorders>
            <w:shd w:val="clear" w:color="auto" w:fill="auto"/>
          </w:tcPr>
          <w:p w14:paraId="4263E0A4" w14:textId="2C34E8EE" w:rsidR="005E5F0D" w:rsidRPr="00913C4F" w:rsidRDefault="00C90709" w:rsidP="00F91CF3">
            <w:pPr>
              <w:tabs>
                <w:tab w:val="left" w:pos="585"/>
              </w:tabs>
              <w:spacing w:before="60" w:after="60"/>
              <w:ind w:left="567" w:hanging="567"/>
              <w:rPr>
                <w:rFonts w:eastAsia="Times New Roman"/>
              </w:rPr>
            </w:pPr>
            <w:r w:rsidRPr="00913C4F">
              <w:rPr>
                <w:rFonts w:eastAsia="Times New Roman"/>
              </w:rPr>
              <w:t>No</w:t>
            </w:r>
          </w:p>
        </w:tc>
      </w:tr>
      <w:tr w:rsidR="005E5F0D" w:rsidRPr="004B3E18" w14:paraId="12245C64" w14:textId="77777777" w:rsidTr="003D38CD">
        <w:tc>
          <w:tcPr>
            <w:tcW w:w="8635" w:type="dxa"/>
            <w:tcBorders>
              <w:bottom w:val="single" w:sz="4" w:space="0" w:color="auto"/>
            </w:tcBorders>
            <w:shd w:val="clear" w:color="auto" w:fill="auto"/>
          </w:tcPr>
          <w:p w14:paraId="03E1E5B6" w14:textId="77777777" w:rsidR="005E5F0D" w:rsidRPr="004B3E18" w:rsidRDefault="005E5F0D" w:rsidP="00F91CF3">
            <w:pPr>
              <w:tabs>
                <w:tab w:val="left" w:pos="585"/>
              </w:tabs>
              <w:spacing w:before="60" w:after="60"/>
              <w:ind w:left="567" w:hanging="567"/>
              <w:rPr>
                <w:rFonts w:eastAsia="Times New Roman"/>
              </w:rPr>
            </w:pPr>
            <w:r w:rsidRPr="004B3E18">
              <w:rPr>
                <w:rFonts w:eastAsia="Times New Roman"/>
              </w:rPr>
              <w:lastRenderedPageBreak/>
              <w:t>5.4</w:t>
            </w:r>
            <w:r w:rsidRPr="004B3E18">
              <w:rPr>
                <w:rFonts w:eastAsia="Times New Roman"/>
              </w:rPr>
              <w:tab/>
            </w:r>
            <w:r>
              <w:rPr>
                <w:rFonts w:eastAsia="Times New Roman"/>
              </w:rPr>
              <w:t>impacts on or changes to</w:t>
            </w:r>
            <w:r w:rsidRPr="004B3E18">
              <w:rPr>
                <w:rFonts w:eastAsia="Times New Roman"/>
              </w:rPr>
              <w:t xml:space="preserve"> land tenure arrangements and/or community based property rights/customary rights to land, territories and/or resources? </w:t>
            </w:r>
          </w:p>
        </w:tc>
        <w:tc>
          <w:tcPr>
            <w:tcW w:w="900" w:type="dxa"/>
            <w:tcBorders>
              <w:bottom w:val="single" w:sz="4" w:space="0" w:color="auto"/>
            </w:tcBorders>
            <w:shd w:val="clear" w:color="auto" w:fill="auto"/>
          </w:tcPr>
          <w:p w14:paraId="0C361731" w14:textId="04D8ADF5" w:rsidR="005E5F0D" w:rsidRPr="00913C4F" w:rsidRDefault="00C90709" w:rsidP="00F91CF3">
            <w:pPr>
              <w:tabs>
                <w:tab w:val="left" w:pos="585"/>
              </w:tabs>
              <w:spacing w:before="60" w:after="60"/>
              <w:ind w:left="567" w:hanging="567"/>
              <w:rPr>
                <w:rFonts w:eastAsia="Times New Roman"/>
              </w:rPr>
            </w:pPr>
            <w:r w:rsidRPr="00913C4F">
              <w:rPr>
                <w:i/>
              </w:rPr>
              <w:t>No</w:t>
            </w:r>
          </w:p>
        </w:tc>
      </w:tr>
      <w:tr w:rsidR="005E5F0D" w:rsidRPr="004B3E18" w14:paraId="0DF6583A" w14:textId="77777777" w:rsidTr="00913C4F">
        <w:trPr>
          <w:trHeight w:val="173"/>
        </w:trPr>
        <w:tc>
          <w:tcPr>
            <w:tcW w:w="8635" w:type="dxa"/>
            <w:tcBorders>
              <w:bottom w:val="single" w:sz="4" w:space="0" w:color="auto"/>
            </w:tcBorders>
            <w:shd w:val="clear" w:color="auto" w:fill="DBE5F1"/>
            <w:vAlign w:val="center"/>
          </w:tcPr>
          <w:p w14:paraId="17F9148A" w14:textId="77777777" w:rsidR="005E5F0D" w:rsidRPr="004B3E18" w:rsidRDefault="005E5F0D" w:rsidP="00F91CF3">
            <w:pPr>
              <w:tabs>
                <w:tab w:val="left" w:pos="0"/>
                <w:tab w:val="left" w:pos="555"/>
              </w:tabs>
              <w:spacing w:before="60" w:after="60"/>
              <w:rPr>
                <w:rFonts w:eastAsia="Times New Roman"/>
                <w:b/>
              </w:rPr>
            </w:pPr>
            <w:r w:rsidRPr="004B3E18">
              <w:rPr>
                <w:rFonts w:eastAsia="Times New Roman"/>
                <w:b/>
              </w:rPr>
              <w:t>Standard 6: Indigenous Peoples</w:t>
            </w:r>
          </w:p>
        </w:tc>
        <w:tc>
          <w:tcPr>
            <w:tcW w:w="900" w:type="dxa"/>
            <w:tcBorders>
              <w:bottom w:val="single" w:sz="4" w:space="0" w:color="auto"/>
            </w:tcBorders>
            <w:shd w:val="clear" w:color="auto" w:fill="DBE5F1"/>
            <w:vAlign w:val="center"/>
          </w:tcPr>
          <w:p w14:paraId="4995AC0D" w14:textId="77777777" w:rsidR="005E5F0D" w:rsidRPr="00913C4F" w:rsidRDefault="005E5F0D" w:rsidP="00F91CF3">
            <w:pPr>
              <w:tabs>
                <w:tab w:val="left" w:pos="585"/>
              </w:tabs>
              <w:spacing w:before="60" w:after="60"/>
              <w:ind w:left="567" w:hanging="567"/>
              <w:rPr>
                <w:rFonts w:eastAsia="Times New Roman"/>
              </w:rPr>
            </w:pPr>
          </w:p>
        </w:tc>
      </w:tr>
      <w:tr w:rsidR="005E5F0D" w:rsidRPr="003C7D05" w14:paraId="44AAA0CA" w14:textId="77777777" w:rsidTr="003D38CD">
        <w:tc>
          <w:tcPr>
            <w:tcW w:w="8635" w:type="dxa"/>
            <w:tcBorders>
              <w:bottom w:val="single" w:sz="4" w:space="0" w:color="auto"/>
            </w:tcBorders>
            <w:shd w:val="clear" w:color="auto" w:fill="auto"/>
          </w:tcPr>
          <w:p w14:paraId="3EA352F5" w14:textId="77777777" w:rsidR="005E5F0D" w:rsidRPr="00E344B9" w:rsidRDefault="005E5F0D" w:rsidP="00F91CF3">
            <w:pPr>
              <w:tabs>
                <w:tab w:val="left" w:pos="585"/>
              </w:tabs>
              <w:spacing w:before="60" w:after="60"/>
              <w:ind w:left="567" w:hanging="567"/>
              <w:rPr>
                <w:i/>
              </w:rPr>
            </w:pPr>
            <w:r>
              <w:rPr>
                <w:i/>
              </w:rPr>
              <w:t>Would the project potentially involve or lead to:</w:t>
            </w:r>
            <w:r w:rsidRPr="00E344B9">
              <w:rPr>
                <w:i/>
              </w:rPr>
              <w:t xml:space="preserve"> </w:t>
            </w:r>
          </w:p>
        </w:tc>
        <w:tc>
          <w:tcPr>
            <w:tcW w:w="900" w:type="dxa"/>
            <w:tcBorders>
              <w:bottom w:val="single" w:sz="4" w:space="0" w:color="auto"/>
            </w:tcBorders>
            <w:shd w:val="clear" w:color="auto" w:fill="auto"/>
          </w:tcPr>
          <w:p w14:paraId="1AB24916" w14:textId="77777777" w:rsidR="005E5F0D" w:rsidRPr="00913C4F" w:rsidRDefault="005E5F0D" w:rsidP="00F91CF3">
            <w:pPr>
              <w:tabs>
                <w:tab w:val="left" w:pos="585"/>
              </w:tabs>
              <w:spacing w:before="60" w:after="60"/>
              <w:ind w:left="567" w:hanging="567"/>
              <w:rPr>
                <w:rFonts w:eastAsia="Times New Roman"/>
                <w:i/>
              </w:rPr>
            </w:pPr>
          </w:p>
        </w:tc>
      </w:tr>
      <w:tr w:rsidR="005E5F0D" w:rsidRPr="006B3B97" w14:paraId="1295FE98" w14:textId="77777777" w:rsidTr="003D38CD">
        <w:tc>
          <w:tcPr>
            <w:tcW w:w="8635" w:type="dxa"/>
            <w:tcBorders>
              <w:bottom w:val="single" w:sz="4" w:space="0" w:color="auto"/>
            </w:tcBorders>
            <w:shd w:val="clear" w:color="auto" w:fill="auto"/>
          </w:tcPr>
          <w:p w14:paraId="60E75061" w14:textId="77777777" w:rsidR="005E5F0D" w:rsidRPr="006B3B97" w:rsidRDefault="005E5F0D" w:rsidP="00F91CF3">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900" w:type="dxa"/>
            <w:tcBorders>
              <w:bottom w:val="single" w:sz="4" w:space="0" w:color="auto"/>
            </w:tcBorders>
            <w:shd w:val="clear" w:color="auto" w:fill="auto"/>
          </w:tcPr>
          <w:p w14:paraId="250381C4" w14:textId="03EF66F2" w:rsidR="005E5F0D" w:rsidRPr="00913C4F" w:rsidRDefault="00F66C81" w:rsidP="00F91CF3">
            <w:pPr>
              <w:tabs>
                <w:tab w:val="left" w:pos="585"/>
              </w:tabs>
              <w:spacing w:before="60" w:after="60"/>
              <w:ind w:left="567" w:hanging="567"/>
              <w:rPr>
                <w:rFonts w:eastAsia="Times New Roman"/>
              </w:rPr>
            </w:pPr>
            <w:r w:rsidRPr="00913C4F">
              <w:rPr>
                <w:rFonts w:eastAsia="Times New Roman"/>
              </w:rPr>
              <w:t>Yes</w:t>
            </w:r>
          </w:p>
        </w:tc>
      </w:tr>
      <w:tr w:rsidR="005E5F0D" w:rsidRPr="004B3E18" w14:paraId="1B17325A" w14:textId="77777777" w:rsidTr="003D38CD">
        <w:tc>
          <w:tcPr>
            <w:tcW w:w="8635" w:type="dxa"/>
            <w:tcBorders>
              <w:bottom w:val="single" w:sz="4" w:space="0" w:color="auto"/>
            </w:tcBorders>
            <w:shd w:val="clear" w:color="auto" w:fill="auto"/>
          </w:tcPr>
          <w:p w14:paraId="1F54BE26" w14:textId="77777777" w:rsidR="005E5F0D" w:rsidRPr="004B3E18" w:rsidRDefault="005E5F0D" w:rsidP="00F91CF3">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900" w:type="dxa"/>
            <w:tcBorders>
              <w:bottom w:val="single" w:sz="4" w:space="0" w:color="auto"/>
            </w:tcBorders>
            <w:shd w:val="clear" w:color="auto" w:fill="auto"/>
          </w:tcPr>
          <w:p w14:paraId="110F82BC" w14:textId="424E29BD" w:rsidR="005E5F0D" w:rsidRPr="00913C4F" w:rsidRDefault="00116B86" w:rsidP="00F91CF3">
            <w:pPr>
              <w:tabs>
                <w:tab w:val="left" w:pos="585"/>
              </w:tabs>
              <w:spacing w:before="60" w:after="60"/>
              <w:ind w:left="567" w:hanging="567"/>
              <w:rPr>
                <w:rFonts w:eastAsia="Times New Roman"/>
              </w:rPr>
            </w:pPr>
            <w:r w:rsidRPr="00913C4F">
              <w:rPr>
                <w:rFonts w:eastAsia="Times New Roman"/>
              </w:rPr>
              <w:t>No</w:t>
            </w:r>
          </w:p>
        </w:tc>
      </w:tr>
      <w:tr w:rsidR="005E5F0D" w:rsidRPr="004B3E18" w14:paraId="3362F461" w14:textId="77777777" w:rsidTr="003D38CD">
        <w:tc>
          <w:tcPr>
            <w:tcW w:w="8635" w:type="dxa"/>
            <w:tcBorders>
              <w:bottom w:val="single" w:sz="4" w:space="0" w:color="auto"/>
            </w:tcBorders>
            <w:shd w:val="clear" w:color="auto" w:fill="auto"/>
          </w:tcPr>
          <w:p w14:paraId="63F3682E" w14:textId="77777777" w:rsidR="005E5F0D" w:rsidRPr="00D055E7" w:rsidRDefault="005E5F0D" w:rsidP="00F91CF3">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5E5F0D" w:rsidRPr="004B3E18" w:rsidRDefault="005E5F0D" w:rsidP="00F91CF3">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r>
              <w:rPr>
                <w:rFonts w:eastAsia="Times New Roman"/>
                <w:i/>
              </w:rPr>
              <w:t>significant</w:t>
            </w:r>
            <w:r w:rsidRPr="00D055E7">
              <w:rPr>
                <w:rFonts w:eastAsia="Times New Roman"/>
                <w:i/>
              </w:rPr>
              <w:t xml:space="preserve"> and the </w:t>
            </w:r>
            <w:r>
              <w:rPr>
                <w:rFonts w:eastAsia="Times New Roman"/>
                <w:i/>
              </w:rPr>
              <w:t>project</w:t>
            </w:r>
            <w:r w:rsidRPr="00D055E7">
              <w:rPr>
                <w:rFonts w:eastAsia="Times New Roman"/>
                <w:i/>
              </w:rPr>
              <w:t xml:space="preserve"> would be categorized as either </w:t>
            </w:r>
            <w:r>
              <w:rPr>
                <w:rFonts w:eastAsia="Times New Roman"/>
                <w:i/>
              </w:rPr>
              <w:t>Substantial Risk</w:t>
            </w:r>
            <w:r w:rsidRPr="00D055E7">
              <w:rPr>
                <w:rFonts w:eastAsia="Times New Roman"/>
                <w:i/>
              </w:rPr>
              <w:t xml:space="preserve"> or High Risk</w:t>
            </w:r>
          </w:p>
        </w:tc>
        <w:tc>
          <w:tcPr>
            <w:tcW w:w="900" w:type="dxa"/>
            <w:tcBorders>
              <w:bottom w:val="single" w:sz="4" w:space="0" w:color="auto"/>
            </w:tcBorders>
            <w:shd w:val="clear" w:color="auto" w:fill="auto"/>
          </w:tcPr>
          <w:p w14:paraId="29BC2EFA" w14:textId="79151A1F" w:rsidR="005E5F0D" w:rsidRPr="00913C4F" w:rsidRDefault="001841C5" w:rsidP="00F91CF3">
            <w:pPr>
              <w:tabs>
                <w:tab w:val="left" w:pos="585"/>
              </w:tabs>
              <w:spacing w:before="60" w:after="60"/>
              <w:ind w:left="567" w:hanging="567"/>
              <w:rPr>
                <w:rFonts w:eastAsia="Times New Roman"/>
              </w:rPr>
            </w:pPr>
            <w:r w:rsidRPr="00913C4F">
              <w:rPr>
                <w:rFonts w:eastAsia="Times New Roman"/>
              </w:rPr>
              <w:t>Yes</w:t>
            </w:r>
          </w:p>
        </w:tc>
      </w:tr>
      <w:tr w:rsidR="005E5F0D" w:rsidRPr="004B3E18" w14:paraId="78DEF37F" w14:textId="77777777" w:rsidTr="003D38CD">
        <w:tc>
          <w:tcPr>
            <w:tcW w:w="8635" w:type="dxa"/>
            <w:tcBorders>
              <w:bottom w:val="single" w:sz="4" w:space="0" w:color="auto"/>
            </w:tcBorders>
            <w:shd w:val="clear" w:color="auto" w:fill="auto"/>
          </w:tcPr>
          <w:p w14:paraId="7645F29E" w14:textId="77777777" w:rsidR="005E5F0D" w:rsidRPr="004B3E18" w:rsidRDefault="005E5F0D" w:rsidP="00F91CF3">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799F3E" w14:textId="171D0C32" w:rsidR="005E5F0D" w:rsidRPr="004B3E18" w:rsidRDefault="001841C5" w:rsidP="00F91CF3">
            <w:pPr>
              <w:tabs>
                <w:tab w:val="left" w:pos="585"/>
              </w:tabs>
              <w:spacing w:before="60" w:after="60"/>
              <w:ind w:left="567" w:hanging="567"/>
              <w:rPr>
                <w:rFonts w:eastAsia="Times New Roman"/>
              </w:rPr>
            </w:pPr>
            <w:r>
              <w:rPr>
                <w:rFonts w:eastAsia="Times New Roman"/>
              </w:rPr>
              <w:t>No</w:t>
            </w:r>
          </w:p>
        </w:tc>
      </w:tr>
      <w:tr w:rsidR="005E5F0D" w:rsidRPr="004B3E18" w14:paraId="69837306" w14:textId="77777777" w:rsidTr="003D38CD">
        <w:tc>
          <w:tcPr>
            <w:tcW w:w="8635" w:type="dxa"/>
            <w:tcBorders>
              <w:bottom w:val="single" w:sz="4" w:space="0" w:color="auto"/>
            </w:tcBorders>
            <w:shd w:val="clear" w:color="auto" w:fill="auto"/>
          </w:tcPr>
          <w:p w14:paraId="1C305795" w14:textId="77777777" w:rsidR="005E5F0D" w:rsidRPr="004B3E18" w:rsidRDefault="005E5F0D" w:rsidP="00F91CF3">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66CC43BA" w:rsidR="005E5F0D" w:rsidRPr="004B3E18" w:rsidRDefault="00116B86" w:rsidP="00F91CF3">
            <w:pPr>
              <w:tabs>
                <w:tab w:val="left" w:pos="585"/>
              </w:tabs>
              <w:spacing w:before="60" w:after="60"/>
              <w:ind w:left="567" w:hanging="567"/>
              <w:rPr>
                <w:rFonts w:eastAsia="Times New Roman"/>
              </w:rPr>
            </w:pPr>
            <w:r>
              <w:rPr>
                <w:rFonts w:eastAsia="Times New Roman"/>
              </w:rPr>
              <w:t>No</w:t>
            </w:r>
          </w:p>
        </w:tc>
      </w:tr>
      <w:tr w:rsidR="005E5F0D" w:rsidRPr="004B3E18" w14:paraId="648B0B61" w14:textId="77777777" w:rsidTr="003D38CD">
        <w:tc>
          <w:tcPr>
            <w:tcW w:w="8635" w:type="dxa"/>
            <w:tcBorders>
              <w:bottom w:val="single" w:sz="4" w:space="0" w:color="auto"/>
            </w:tcBorders>
            <w:shd w:val="clear" w:color="auto" w:fill="auto"/>
          </w:tcPr>
          <w:p w14:paraId="72E0A07E" w14:textId="77777777" w:rsidR="005E5F0D" w:rsidRDefault="005E5F0D" w:rsidP="00F91CF3">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5E5F0D" w:rsidRPr="004E7F6C" w:rsidRDefault="005E5F0D" w:rsidP="00F91CF3">
            <w:pPr>
              <w:tabs>
                <w:tab w:val="left" w:pos="585"/>
              </w:tabs>
              <w:spacing w:before="60" w:after="60"/>
              <w:ind w:left="567" w:hanging="27"/>
              <w:rPr>
                <w:i/>
              </w:rPr>
            </w:pPr>
            <w:r>
              <w:rPr>
                <w:i/>
              </w:rPr>
              <w:t>Consider, and where appropriate ensure, consistency with the answers under Standard 5 above</w:t>
            </w:r>
          </w:p>
        </w:tc>
        <w:tc>
          <w:tcPr>
            <w:tcW w:w="900" w:type="dxa"/>
            <w:tcBorders>
              <w:bottom w:val="single" w:sz="4" w:space="0" w:color="auto"/>
            </w:tcBorders>
            <w:shd w:val="clear" w:color="auto" w:fill="auto"/>
          </w:tcPr>
          <w:p w14:paraId="170CE3C7" w14:textId="3C3BDEDC" w:rsidR="005E5F0D" w:rsidRPr="004B3E18" w:rsidRDefault="00A94197" w:rsidP="00F91CF3">
            <w:pPr>
              <w:tabs>
                <w:tab w:val="left" w:pos="585"/>
              </w:tabs>
              <w:spacing w:before="60" w:after="60"/>
              <w:ind w:left="567" w:hanging="567"/>
              <w:rPr>
                <w:rFonts w:eastAsia="Times New Roman"/>
              </w:rPr>
            </w:pPr>
            <w:r>
              <w:rPr>
                <w:rFonts w:eastAsia="Times New Roman"/>
              </w:rPr>
              <w:t>No</w:t>
            </w:r>
          </w:p>
        </w:tc>
      </w:tr>
      <w:tr w:rsidR="005E5F0D" w:rsidRPr="004B3E18" w14:paraId="77DE2AFC" w14:textId="77777777" w:rsidTr="003D38CD">
        <w:tc>
          <w:tcPr>
            <w:tcW w:w="8635" w:type="dxa"/>
            <w:tcBorders>
              <w:bottom w:val="single" w:sz="4" w:space="0" w:color="auto"/>
            </w:tcBorders>
            <w:shd w:val="clear" w:color="auto" w:fill="auto"/>
          </w:tcPr>
          <w:p w14:paraId="45406A05" w14:textId="77777777" w:rsidR="005E5F0D" w:rsidRPr="004B3E18" w:rsidRDefault="005E5F0D" w:rsidP="00F91CF3">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900" w:type="dxa"/>
            <w:tcBorders>
              <w:bottom w:val="single" w:sz="4" w:space="0" w:color="auto"/>
            </w:tcBorders>
            <w:shd w:val="clear" w:color="auto" w:fill="auto"/>
          </w:tcPr>
          <w:p w14:paraId="53301D3A" w14:textId="6D33665F" w:rsidR="005E5F0D" w:rsidRPr="004B3E18" w:rsidRDefault="001841C5" w:rsidP="00F91CF3">
            <w:pPr>
              <w:tabs>
                <w:tab w:val="left" w:pos="585"/>
              </w:tabs>
              <w:spacing w:before="60" w:after="60"/>
              <w:ind w:left="567" w:hanging="567"/>
              <w:rPr>
                <w:rFonts w:eastAsia="Times New Roman"/>
              </w:rPr>
            </w:pPr>
            <w:r>
              <w:rPr>
                <w:rFonts w:eastAsia="Times New Roman"/>
              </w:rPr>
              <w:t>No</w:t>
            </w:r>
          </w:p>
        </w:tc>
      </w:tr>
      <w:tr w:rsidR="005E5F0D" w:rsidRPr="004B3E18" w14:paraId="79F2E557" w14:textId="77777777" w:rsidTr="003D38CD">
        <w:tc>
          <w:tcPr>
            <w:tcW w:w="8635" w:type="dxa"/>
            <w:tcBorders>
              <w:bottom w:val="single" w:sz="4" w:space="0" w:color="auto"/>
            </w:tcBorders>
            <w:shd w:val="clear" w:color="auto" w:fill="auto"/>
          </w:tcPr>
          <w:p w14:paraId="2123FB7C" w14:textId="77777777" w:rsidR="005E5F0D" w:rsidRPr="004B3E18" w:rsidRDefault="005E5F0D" w:rsidP="00F91CF3">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900" w:type="dxa"/>
            <w:tcBorders>
              <w:bottom w:val="single" w:sz="4" w:space="0" w:color="auto"/>
            </w:tcBorders>
            <w:shd w:val="clear" w:color="auto" w:fill="auto"/>
          </w:tcPr>
          <w:p w14:paraId="7C739A49" w14:textId="475C2EB6" w:rsidR="005E5F0D" w:rsidRPr="004B3E18" w:rsidRDefault="001841C5" w:rsidP="00F91CF3">
            <w:pPr>
              <w:tabs>
                <w:tab w:val="left" w:pos="585"/>
              </w:tabs>
              <w:spacing w:before="60" w:after="60"/>
              <w:ind w:left="567" w:hanging="567"/>
              <w:rPr>
                <w:rFonts w:eastAsia="Times New Roman"/>
              </w:rPr>
            </w:pPr>
            <w:r>
              <w:rPr>
                <w:rFonts w:eastAsia="Times New Roman"/>
              </w:rPr>
              <w:t>No</w:t>
            </w:r>
          </w:p>
        </w:tc>
      </w:tr>
      <w:tr w:rsidR="005E5F0D" w:rsidRPr="004B3E18" w14:paraId="515732D0" w14:textId="77777777" w:rsidTr="003D38CD">
        <w:tc>
          <w:tcPr>
            <w:tcW w:w="8635" w:type="dxa"/>
            <w:tcBorders>
              <w:bottom w:val="single" w:sz="4" w:space="0" w:color="auto"/>
            </w:tcBorders>
            <w:shd w:val="clear" w:color="auto" w:fill="auto"/>
          </w:tcPr>
          <w:p w14:paraId="76554080" w14:textId="77777777" w:rsidR="005E5F0D" w:rsidRDefault="005E5F0D" w:rsidP="00F91CF3">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5E5F0D" w:rsidRPr="004B3E18" w:rsidRDefault="005E5F0D" w:rsidP="00F91CF3">
            <w:pPr>
              <w:tabs>
                <w:tab w:val="left" w:pos="585"/>
              </w:tabs>
              <w:spacing w:before="60" w:after="60"/>
              <w:ind w:left="567" w:hanging="27"/>
            </w:pPr>
            <w:r>
              <w:rPr>
                <w:i/>
              </w:rPr>
              <w:t>Consider, and where appropriate ensure, consistency with the answers under Standard 4 above.</w:t>
            </w:r>
          </w:p>
        </w:tc>
        <w:tc>
          <w:tcPr>
            <w:tcW w:w="900" w:type="dxa"/>
            <w:tcBorders>
              <w:bottom w:val="single" w:sz="4" w:space="0" w:color="auto"/>
            </w:tcBorders>
            <w:shd w:val="clear" w:color="auto" w:fill="auto"/>
          </w:tcPr>
          <w:p w14:paraId="5385DC09" w14:textId="55DCFC5B" w:rsidR="005E5F0D" w:rsidRPr="004B3E18" w:rsidRDefault="001841C5" w:rsidP="00F91CF3">
            <w:pPr>
              <w:tabs>
                <w:tab w:val="left" w:pos="585"/>
              </w:tabs>
              <w:spacing w:before="60" w:after="60"/>
              <w:ind w:left="567" w:hanging="567"/>
              <w:rPr>
                <w:rFonts w:eastAsia="Times New Roman"/>
              </w:rPr>
            </w:pPr>
            <w:r>
              <w:rPr>
                <w:rFonts w:eastAsia="Times New Roman"/>
              </w:rPr>
              <w:t>No</w:t>
            </w:r>
          </w:p>
        </w:tc>
      </w:tr>
      <w:tr w:rsidR="005E5F0D" w:rsidRPr="004B3E18" w14:paraId="54A91C79" w14:textId="77777777" w:rsidTr="00913C4F">
        <w:trPr>
          <w:trHeight w:val="66"/>
        </w:trPr>
        <w:tc>
          <w:tcPr>
            <w:tcW w:w="8635" w:type="dxa"/>
            <w:tcBorders>
              <w:bottom w:val="single" w:sz="4" w:space="0" w:color="auto"/>
            </w:tcBorders>
            <w:shd w:val="clear" w:color="auto" w:fill="D9E2F3"/>
            <w:vAlign w:val="center"/>
          </w:tcPr>
          <w:p w14:paraId="194544D5" w14:textId="77777777" w:rsidR="005E5F0D" w:rsidRPr="004B3E18" w:rsidRDefault="005E5F0D" w:rsidP="00F91CF3">
            <w:pPr>
              <w:tabs>
                <w:tab w:val="left" w:pos="585"/>
              </w:tabs>
              <w:spacing w:before="60" w:after="60"/>
              <w:ind w:left="567" w:hanging="567"/>
            </w:pPr>
            <w:r w:rsidRPr="004B3E18">
              <w:rPr>
                <w:rFonts w:eastAsia="Times New Roman"/>
                <w:b/>
              </w:rPr>
              <w:t xml:space="preserve">Standard 7: </w:t>
            </w:r>
            <w:r>
              <w:rPr>
                <w:rFonts w:eastAsia="Times New Roman"/>
                <w:b/>
              </w:rPr>
              <w:t xml:space="preserve">Labour and Working Conditions </w:t>
            </w:r>
          </w:p>
        </w:tc>
        <w:tc>
          <w:tcPr>
            <w:tcW w:w="900" w:type="dxa"/>
            <w:tcBorders>
              <w:bottom w:val="single" w:sz="4" w:space="0" w:color="auto"/>
            </w:tcBorders>
            <w:shd w:val="clear" w:color="auto" w:fill="D9E2F3"/>
          </w:tcPr>
          <w:p w14:paraId="116E6F1B" w14:textId="77777777" w:rsidR="005E5F0D" w:rsidRPr="004B3E18" w:rsidRDefault="005E5F0D" w:rsidP="00F91CF3">
            <w:pPr>
              <w:tabs>
                <w:tab w:val="left" w:pos="585"/>
              </w:tabs>
              <w:spacing w:before="60" w:after="60"/>
              <w:ind w:left="567" w:hanging="567"/>
              <w:rPr>
                <w:rFonts w:eastAsia="Times New Roman"/>
              </w:rPr>
            </w:pPr>
          </w:p>
        </w:tc>
      </w:tr>
      <w:tr w:rsidR="005E5F0D" w:rsidRPr="004B3E18" w14:paraId="52793AAD" w14:textId="77777777" w:rsidTr="003D38CD">
        <w:tc>
          <w:tcPr>
            <w:tcW w:w="8635" w:type="dxa"/>
            <w:tcBorders>
              <w:bottom w:val="single" w:sz="4" w:space="0" w:color="auto"/>
            </w:tcBorders>
            <w:shd w:val="clear" w:color="auto" w:fill="auto"/>
          </w:tcPr>
          <w:p w14:paraId="76B63A9A" w14:textId="77777777" w:rsidR="005E5F0D" w:rsidRPr="00E344B9" w:rsidRDefault="005E5F0D" w:rsidP="00F91CF3">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(note: applies to project and contractor workers)</w:t>
            </w:r>
          </w:p>
        </w:tc>
        <w:tc>
          <w:tcPr>
            <w:tcW w:w="900" w:type="dxa"/>
            <w:tcBorders>
              <w:bottom w:val="single" w:sz="4" w:space="0" w:color="auto"/>
            </w:tcBorders>
            <w:shd w:val="clear" w:color="auto" w:fill="auto"/>
          </w:tcPr>
          <w:p w14:paraId="47F30E52" w14:textId="77777777" w:rsidR="005E5F0D" w:rsidRPr="004B3E18" w:rsidRDefault="005E5F0D" w:rsidP="00F91CF3">
            <w:pPr>
              <w:tabs>
                <w:tab w:val="left" w:pos="585"/>
              </w:tabs>
              <w:spacing w:before="60" w:after="60"/>
              <w:ind w:left="567" w:hanging="567"/>
              <w:rPr>
                <w:rFonts w:eastAsia="Times New Roman"/>
              </w:rPr>
            </w:pPr>
          </w:p>
        </w:tc>
      </w:tr>
      <w:tr w:rsidR="005E5F0D" w:rsidRPr="004B3E18" w14:paraId="61708695" w14:textId="77777777" w:rsidTr="003D38CD">
        <w:tc>
          <w:tcPr>
            <w:tcW w:w="8635" w:type="dxa"/>
            <w:tcBorders>
              <w:bottom w:val="single" w:sz="4" w:space="0" w:color="auto"/>
            </w:tcBorders>
            <w:shd w:val="clear" w:color="auto" w:fill="auto"/>
          </w:tcPr>
          <w:p w14:paraId="0FCCE55A" w14:textId="77777777" w:rsidR="005E5F0D" w:rsidRPr="004B3E18" w:rsidRDefault="005E5F0D" w:rsidP="00F91CF3">
            <w:pPr>
              <w:tabs>
                <w:tab w:val="left" w:pos="585"/>
              </w:tabs>
              <w:spacing w:before="60" w:after="60"/>
              <w:ind w:left="567" w:hanging="567"/>
            </w:pPr>
            <w:r>
              <w:t>7.1</w:t>
            </w:r>
            <w:r>
              <w:tab/>
              <w:t xml:space="preserve">working conditions that do not meet national </w:t>
            </w:r>
            <w:proofErr w:type="spellStart"/>
            <w:r>
              <w:t>labour</w:t>
            </w:r>
            <w:proofErr w:type="spellEnd"/>
            <w:r>
              <w:t xml:space="preserve"> laws and international commitments?</w:t>
            </w:r>
          </w:p>
        </w:tc>
        <w:tc>
          <w:tcPr>
            <w:tcW w:w="900" w:type="dxa"/>
            <w:tcBorders>
              <w:bottom w:val="single" w:sz="4" w:space="0" w:color="auto"/>
            </w:tcBorders>
            <w:shd w:val="clear" w:color="auto" w:fill="auto"/>
          </w:tcPr>
          <w:p w14:paraId="428773C1" w14:textId="19CA05FA" w:rsidR="005E5F0D" w:rsidRPr="004B3E18" w:rsidRDefault="001841C5" w:rsidP="00F91CF3">
            <w:pPr>
              <w:tabs>
                <w:tab w:val="left" w:pos="585"/>
              </w:tabs>
              <w:spacing w:before="60" w:after="60"/>
              <w:ind w:left="567" w:hanging="567"/>
              <w:rPr>
                <w:rFonts w:eastAsia="Times New Roman"/>
              </w:rPr>
            </w:pPr>
            <w:r>
              <w:rPr>
                <w:i/>
              </w:rPr>
              <w:t>No</w:t>
            </w:r>
          </w:p>
        </w:tc>
      </w:tr>
      <w:tr w:rsidR="005E5F0D" w:rsidRPr="004B3E18" w14:paraId="3043FB22" w14:textId="77777777" w:rsidTr="003D38CD">
        <w:tc>
          <w:tcPr>
            <w:tcW w:w="8635" w:type="dxa"/>
            <w:tcBorders>
              <w:bottom w:val="single" w:sz="4" w:space="0" w:color="auto"/>
            </w:tcBorders>
            <w:shd w:val="clear" w:color="auto" w:fill="auto"/>
          </w:tcPr>
          <w:p w14:paraId="34E7E94E" w14:textId="77777777" w:rsidR="005E5F0D" w:rsidRPr="004B3E18" w:rsidRDefault="005E5F0D" w:rsidP="00F91CF3">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900" w:type="dxa"/>
            <w:tcBorders>
              <w:bottom w:val="single" w:sz="4" w:space="0" w:color="auto"/>
            </w:tcBorders>
            <w:shd w:val="clear" w:color="auto" w:fill="auto"/>
          </w:tcPr>
          <w:p w14:paraId="3FEE33BF" w14:textId="76541644" w:rsidR="005E5F0D" w:rsidRPr="004B3E18" w:rsidRDefault="001841C5" w:rsidP="00F91CF3">
            <w:pPr>
              <w:tabs>
                <w:tab w:val="left" w:pos="585"/>
              </w:tabs>
              <w:spacing w:before="60" w:after="60"/>
              <w:ind w:left="567" w:hanging="567"/>
              <w:rPr>
                <w:rFonts w:eastAsia="Times New Roman"/>
              </w:rPr>
            </w:pPr>
            <w:r>
              <w:rPr>
                <w:i/>
              </w:rPr>
              <w:t>No</w:t>
            </w:r>
          </w:p>
        </w:tc>
      </w:tr>
      <w:tr w:rsidR="005E5F0D" w:rsidRPr="004B3E18" w14:paraId="6F373EF1" w14:textId="77777777" w:rsidTr="003D38CD">
        <w:tc>
          <w:tcPr>
            <w:tcW w:w="8635" w:type="dxa"/>
            <w:tcBorders>
              <w:bottom w:val="single" w:sz="4" w:space="0" w:color="auto"/>
            </w:tcBorders>
            <w:shd w:val="clear" w:color="auto" w:fill="auto"/>
          </w:tcPr>
          <w:p w14:paraId="3B060B89" w14:textId="77777777" w:rsidR="005E5F0D" w:rsidRPr="004B3E18" w:rsidRDefault="005E5F0D" w:rsidP="00F91CF3">
            <w:pPr>
              <w:tabs>
                <w:tab w:val="left" w:pos="585"/>
              </w:tabs>
              <w:spacing w:before="60" w:after="60"/>
              <w:ind w:left="567" w:hanging="567"/>
            </w:pPr>
            <w:r>
              <w:rPr>
                <w:rFonts w:eastAsia="Times New Roman"/>
              </w:rPr>
              <w:t>7.3</w:t>
            </w:r>
            <w:r w:rsidRPr="004B3E18">
              <w:rPr>
                <w:rFonts w:eastAsia="Times New Roman"/>
              </w:rPr>
              <w:tab/>
            </w:r>
            <w:r>
              <w:rPr>
                <w:rFonts w:eastAsia="Times New Roman"/>
              </w:rPr>
              <w:t xml:space="preserve">use of child </w:t>
            </w:r>
            <w:proofErr w:type="spellStart"/>
            <w:r>
              <w:rPr>
                <w:rFonts w:eastAsia="Times New Roman"/>
              </w:rPr>
              <w:t>labour</w:t>
            </w:r>
            <w:proofErr w:type="spellEnd"/>
            <w:r>
              <w:rPr>
                <w:rFonts w:eastAsia="Times New Roman"/>
              </w:rPr>
              <w:t>?</w:t>
            </w:r>
          </w:p>
        </w:tc>
        <w:tc>
          <w:tcPr>
            <w:tcW w:w="900" w:type="dxa"/>
            <w:tcBorders>
              <w:bottom w:val="single" w:sz="4" w:space="0" w:color="auto"/>
            </w:tcBorders>
            <w:shd w:val="clear" w:color="auto" w:fill="auto"/>
          </w:tcPr>
          <w:p w14:paraId="71F56BD8" w14:textId="12E735BA" w:rsidR="005E5F0D" w:rsidRPr="004B3E18" w:rsidRDefault="001841C5" w:rsidP="00F91CF3">
            <w:pPr>
              <w:tabs>
                <w:tab w:val="left" w:pos="585"/>
              </w:tabs>
              <w:spacing w:before="60" w:after="60"/>
              <w:ind w:left="567" w:hanging="567"/>
              <w:rPr>
                <w:rFonts w:eastAsia="Times New Roman"/>
              </w:rPr>
            </w:pPr>
            <w:r>
              <w:rPr>
                <w:i/>
              </w:rPr>
              <w:t>No</w:t>
            </w:r>
          </w:p>
        </w:tc>
      </w:tr>
      <w:tr w:rsidR="005E5F0D" w:rsidRPr="004B3E18" w14:paraId="47480347" w14:textId="77777777" w:rsidTr="003D38CD">
        <w:tc>
          <w:tcPr>
            <w:tcW w:w="8635" w:type="dxa"/>
            <w:tcBorders>
              <w:bottom w:val="single" w:sz="4" w:space="0" w:color="auto"/>
            </w:tcBorders>
            <w:shd w:val="clear" w:color="auto" w:fill="auto"/>
          </w:tcPr>
          <w:p w14:paraId="35769EF5" w14:textId="77777777" w:rsidR="005E5F0D" w:rsidRPr="004B3E18" w:rsidRDefault="005E5F0D" w:rsidP="00F91CF3">
            <w:pPr>
              <w:tabs>
                <w:tab w:val="left" w:pos="585"/>
              </w:tabs>
              <w:spacing w:before="60" w:after="60"/>
              <w:ind w:left="567" w:hanging="567"/>
            </w:pPr>
            <w:r>
              <w:t>7.4</w:t>
            </w:r>
            <w:r>
              <w:tab/>
              <w:t xml:space="preserve">use of forced </w:t>
            </w:r>
            <w:proofErr w:type="spellStart"/>
            <w:r>
              <w:t>labour</w:t>
            </w:r>
            <w:proofErr w:type="spellEnd"/>
            <w:r>
              <w:t>?</w:t>
            </w:r>
          </w:p>
        </w:tc>
        <w:tc>
          <w:tcPr>
            <w:tcW w:w="900" w:type="dxa"/>
            <w:tcBorders>
              <w:bottom w:val="single" w:sz="4" w:space="0" w:color="auto"/>
            </w:tcBorders>
            <w:shd w:val="clear" w:color="auto" w:fill="auto"/>
          </w:tcPr>
          <w:p w14:paraId="22BCFD24" w14:textId="4B04E055" w:rsidR="005E5F0D" w:rsidRPr="004B3E18" w:rsidRDefault="001841C5" w:rsidP="00F91CF3">
            <w:pPr>
              <w:tabs>
                <w:tab w:val="left" w:pos="585"/>
              </w:tabs>
              <w:spacing w:before="60" w:after="60"/>
              <w:ind w:left="567" w:hanging="567"/>
              <w:rPr>
                <w:rFonts w:eastAsia="Times New Roman"/>
              </w:rPr>
            </w:pPr>
            <w:r>
              <w:rPr>
                <w:i/>
              </w:rPr>
              <w:t>No</w:t>
            </w:r>
          </w:p>
        </w:tc>
      </w:tr>
      <w:tr w:rsidR="005E5F0D" w:rsidRPr="004B3E18" w14:paraId="37B1680A" w14:textId="77777777" w:rsidTr="003D38CD">
        <w:tc>
          <w:tcPr>
            <w:tcW w:w="8635" w:type="dxa"/>
            <w:tcBorders>
              <w:bottom w:val="single" w:sz="4" w:space="0" w:color="auto"/>
            </w:tcBorders>
            <w:shd w:val="clear" w:color="auto" w:fill="auto"/>
          </w:tcPr>
          <w:p w14:paraId="30B29349" w14:textId="77777777" w:rsidR="005E5F0D" w:rsidRDefault="005E5F0D" w:rsidP="00F91CF3">
            <w:pPr>
              <w:tabs>
                <w:tab w:val="left" w:pos="585"/>
              </w:tabs>
              <w:spacing w:before="60" w:after="60"/>
              <w:ind w:left="567" w:hanging="567"/>
            </w:pPr>
            <w:r>
              <w:t>7.5</w:t>
            </w:r>
            <w:r>
              <w:tab/>
              <w:t>discriminatory working conditions and/or lack of equal opportunity?</w:t>
            </w:r>
          </w:p>
        </w:tc>
        <w:tc>
          <w:tcPr>
            <w:tcW w:w="900" w:type="dxa"/>
            <w:tcBorders>
              <w:bottom w:val="single" w:sz="4" w:space="0" w:color="auto"/>
            </w:tcBorders>
            <w:shd w:val="clear" w:color="auto" w:fill="auto"/>
          </w:tcPr>
          <w:p w14:paraId="4DC91EDA" w14:textId="151F0CD3" w:rsidR="005E5F0D" w:rsidRPr="004B3E18" w:rsidRDefault="001841C5" w:rsidP="00F91CF3">
            <w:pPr>
              <w:tabs>
                <w:tab w:val="left" w:pos="585"/>
              </w:tabs>
              <w:spacing w:before="60" w:after="60"/>
              <w:ind w:left="567" w:hanging="567"/>
              <w:rPr>
                <w:rFonts w:eastAsia="Times New Roman"/>
              </w:rPr>
            </w:pPr>
            <w:r>
              <w:rPr>
                <w:i/>
              </w:rPr>
              <w:t>No</w:t>
            </w:r>
          </w:p>
        </w:tc>
      </w:tr>
      <w:tr w:rsidR="005E5F0D" w:rsidRPr="004B3E18" w14:paraId="28C1D2AB" w14:textId="77777777" w:rsidTr="003D38CD">
        <w:tc>
          <w:tcPr>
            <w:tcW w:w="8635" w:type="dxa"/>
            <w:tcBorders>
              <w:bottom w:val="single" w:sz="4" w:space="0" w:color="auto"/>
            </w:tcBorders>
            <w:shd w:val="clear" w:color="auto" w:fill="auto"/>
          </w:tcPr>
          <w:p w14:paraId="2BF10F1E" w14:textId="77777777" w:rsidR="005E5F0D" w:rsidRPr="004B3E18" w:rsidRDefault="005E5F0D" w:rsidP="00F91CF3">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(including violence and harassment) throughout the project life-cycle</w:t>
            </w:r>
            <w:r w:rsidRPr="004B3E18">
              <w:rPr>
                <w:rFonts w:eastAsia="Times New Roman"/>
              </w:rPr>
              <w:t>?</w:t>
            </w:r>
          </w:p>
        </w:tc>
        <w:tc>
          <w:tcPr>
            <w:tcW w:w="900" w:type="dxa"/>
            <w:tcBorders>
              <w:bottom w:val="single" w:sz="4" w:space="0" w:color="auto"/>
            </w:tcBorders>
            <w:shd w:val="clear" w:color="auto" w:fill="auto"/>
          </w:tcPr>
          <w:p w14:paraId="59DDB050" w14:textId="633BBC5D" w:rsidR="005E5F0D" w:rsidRPr="004B3E18" w:rsidRDefault="001841C5" w:rsidP="00F91CF3">
            <w:pPr>
              <w:tabs>
                <w:tab w:val="left" w:pos="585"/>
              </w:tabs>
              <w:spacing w:before="60" w:after="60"/>
              <w:ind w:left="567" w:hanging="567"/>
              <w:rPr>
                <w:rFonts w:eastAsia="Times New Roman"/>
              </w:rPr>
            </w:pPr>
            <w:r>
              <w:rPr>
                <w:i/>
              </w:rPr>
              <w:t>No</w:t>
            </w:r>
          </w:p>
        </w:tc>
      </w:tr>
      <w:tr w:rsidR="005E5F0D" w:rsidRPr="004B3E18" w14:paraId="4F8CC5F2" w14:textId="77777777" w:rsidTr="00913C4F">
        <w:trPr>
          <w:trHeight w:val="66"/>
        </w:trPr>
        <w:tc>
          <w:tcPr>
            <w:tcW w:w="8635" w:type="dxa"/>
            <w:tcBorders>
              <w:bottom w:val="single" w:sz="4" w:space="0" w:color="auto"/>
            </w:tcBorders>
            <w:shd w:val="clear" w:color="auto" w:fill="DBE5F1"/>
            <w:vAlign w:val="center"/>
          </w:tcPr>
          <w:p w14:paraId="2EBBA949" w14:textId="77777777" w:rsidR="005E5F0D" w:rsidRPr="004B3E18" w:rsidRDefault="005E5F0D" w:rsidP="00F91CF3">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900" w:type="dxa"/>
            <w:tcBorders>
              <w:bottom w:val="single" w:sz="4" w:space="0" w:color="auto"/>
            </w:tcBorders>
            <w:shd w:val="clear" w:color="auto" w:fill="DBE5F1"/>
            <w:vAlign w:val="center"/>
          </w:tcPr>
          <w:p w14:paraId="705A3414" w14:textId="77777777" w:rsidR="005E5F0D" w:rsidRPr="004B3E18" w:rsidRDefault="005E5F0D" w:rsidP="00F91CF3">
            <w:pPr>
              <w:rPr>
                <w:rFonts w:eastAsia="Times New Roman"/>
                <w:b/>
                <w:i/>
              </w:rPr>
            </w:pPr>
          </w:p>
        </w:tc>
      </w:tr>
      <w:tr w:rsidR="005E5F0D" w:rsidRPr="00BE056C" w14:paraId="6C5E66F1" w14:textId="77777777" w:rsidTr="003D38CD">
        <w:tc>
          <w:tcPr>
            <w:tcW w:w="8635" w:type="dxa"/>
            <w:shd w:val="clear" w:color="auto" w:fill="auto"/>
          </w:tcPr>
          <w:p w14:paraId="6692B74B" w14:textId="77777777" w:rsidR="005E5F0D" w:rsidRPr="00E344B9" w:rsidRDefault="005E5F0D" w:rsidP="00F91CF3">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involve or lead to</w:t>
            </w:r>
            <w:r w:rsidRPr="00E344B9">
              <w:rPr>
                <w:rFonts w:eastAsia="Times New Roman"/>
                <w:i/>
              </w:rPr>
              <w:t>:</w:t>
            </w:r>
          </w:p>
        </w:tc>
        <w:tc>
          <w:tcPr>
            <w:tcW w:w="900" w:type="dxa"/>
            <w:shd w:val="clear" w:color="auto" w:fill="auto"/>
          </w:tcPr>
          <w:p w14:paraId="258EA50B" w14:textId="77777777" w:rsidR="005E5F0D" w:rsidRPr="00E344B9" w:rsidRDefault="005E5F0D" w:rsidP="00F91CF3">
            <w:pPr>
              <w:rPr>
                <w:rFonts w:eastAsia="Times New Roman"/>
                <w:i/>
              </w:rPr>
            </w:pPr>
          </w:p>
        </w:tc>
      </w:tr>
      <w:tr w:rsidR="005E5F0D" w:rsidRPr="004B3E18" w14:paraId="113B04D6" w14:textId="77777777" w:rsidTr="00BD0023">
        <w:trPr>
          <w:trHeight w:val="340"/>
        </w:trPr>
        <w:tc>
          <w:tcPr>
            <w:tcW w:w="8635" w:type="dxa"/>
            <w:shd w:val="clear" w:color="auto" w:fill="auto"/>
          </w:tcPr>
          <w:p w14:paraId="7CA0247B" w14:textId="77777777" w:rsidR="005E5F0D" w:rsidRPr="004B3E18" w:rsidRDefault="005E5F0D" w:rsidP="00F91CF3">
            <w:pPr>
              <w:tabs>
                <w:tab w:val="left" w:pos="585"/>
              </w:tabs>
              <w:spacing w:before="60" w:after="60"/>
              <w:ind w:left="567" w:hanging="567"/>
              <w:rPr>
                <w:rFonts w:eastAsia="Times New Roman"/>
              </w:rPr>
            </w:pPr>
            <w:r>
              <w:rPr>
                <w:rFonts w:eastAsia="Times New Roman"/>
              </w:rPr>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900" w:type="dxa"/>
            <w:shd w:val="clear" w:color="auto" w:fill="auto"/>
          </w:tcPr>
          <w:p w14:paraId="26A4897B" w14:textId="35DA8D4C" w:rsidR="005E5F0D" w:rsidRPr="00913C4F" w:rsidRDefault="00F91CF3" w:rsidP="00F91CF3">
            <w:pPr>
              <w:rPr>
                <w:rFonts w:eastAsia="Times New Roman"/>
              </w:rPr>
            </w:pPr>
            <w:r w:rsidRPr="00913C4F">
              <w:rPr>
                <w:i/>
              </w:rPr>
              <w:t>Yes</w:t>
            </w:r>
          </w:p>
        </w:tc>
      </w:tr>
      <w:tr w:rsidR="005E5F0D" w:rsidRPr="004B3E18" w14:paraId="3DC2D7B2" w14:textId="77777777" w:rsidTr="00BD0023">
        <w:trPr>
          <w:trHeight w:val="144"/>
        </w:trPr>
        <w:tc>
          <w:tcPr>
            <w:tcW w:w="8635" w:type="dxa"/>
            <w:tcBorders>
              <w:bottom w:val="single" w:sz="4" w:space="0" w:color="auto"/>
            </w:tcBorders>
            <w:shd w:val="clear" w:color="auto" w:fill="auto"/>
          </w:tcPr>
          <w:p w14:paraId="20352E5B" w14:textId="77777777" w:rsidR="005E5F0D" w:rsidRPr="004B3E18" w:rsidRDefault="005E5F0D" w:rsidP="00F91CF3">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900" w:type="dxa"/>
            <w:tcBorders>
              <w:bottom w:val="single" w:sz="4" w:space="0" w:color="auto"/>
            </w:tcBorders>
            <w:shd w:val="clear" w:color="auto" w:fill="auto"/>
          </w:tcPr>
          <w:p w14:paraId="33401DC5" w14:textId="37203903" w:rsidR="005E5F0D" w:rsidRPr="00913C4F" w:rsidRDefault="001841C5" w:rsidP="00F91CF3">
            <w:pPr>
              <w:rPr>
                <w:rFonts w:eastAsia="Times New Roman"/>
              </w:rPr>
            </w:pPr>
            <w:r w:rsidRPr="00913C4F">
              <w:rPr>
                <w:i/>
              </w:rPr>
              <w:t>No</w:t>
            </w:r>
          </w:p>
        </w:tc>
      </w:tr>
      <w:tr w:rsidR="005E5F0D" w:rsidRPr="004B3E18" w14:paraId="5ECB2890" w14:textId="77777777" w:rsidTr="00BD0023">
        <w:trPr>
          <w:trHeight w:val="215"/>
        </w:trPr>
        <w:tc>
          <w:tcPr>
            <w:tcW w:w="8635" w:type="dxa"/>
            <w:tcBorders>
              <w:bottom w:val="single" w:sz="4" w:space="0" w:color="auto"/>
            </w:tcBorders>
            <w:shd w:val="clear" w:color="auto" w:fill="auto"/>
          </w:tcPr>
          <w:p w14:paraId="76D9AC4A" w14:textId="77777777" w:rsidR="005E5F0D" w:rsidRPr="004B3E18" w:rsidRDefault="005E5F0D" w:rsidP="00F91CF3">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900" w:type="dxa"/>
            <w:tcBorders>
              <w:bottom w:val="single" w:sz="4" w:space="0" w:color="auto"/>
            </w:tcBorders>
            <w:shd w:val="clear" w:color="auto" w:fill="auto"/>
          </w:tcPr>
          <w:p w14:paraId="17B390EA" w14:textId="6A37F0C5" w:rsidR="005E5F0D" w:rsidRPr="00913C4F" w:rsidRDefault="001841C5" w:rsidP="00F91CF3">
            <w:pPr>
              <w:rPr>
                <w:rFonts w:eastAsia="Times New Roman"/>
              </w:rPr>
            </w:pPr>
            <w:r w:rsidRPr="00913C4F">
              <w:rPr>
                <w:i/>
              </w:rPr>
              <w:t>No</w:t>
            </w:r>
          </w:p>
        </w:tc>
      </w:tr>
      <w:tr w:rsidR="005E5F0D" w:rsidRPr="004B3E18" w14:paraId="173F62D3" w14:textId="77777777" w:rsidTr="003D38CD">
        <w:trPr>
          <w:trHeight w:val="402"/>
        </w:trPr>
        <w:tc>
          <w:tcPr>
            <w:tcW w:w="8635" w:type="dxa"/>
            <w:tcBorders>
              <w:bottom w:val="single" w:sz="4" w:space="0" w:color="auto"/>
            </w:tcBorders>
            <w:shd w:val="clear" w:color="auto" w:fill="auto"/>
          </w:tcPr>
          <w:p w14:paraId="32E0080F" w14:textId="77777777" w:rsidR="005E5F0D" w:rsidRPr="004B3E18" w:rsidRDefault="005E5F0D" w:rsidP="00F91CF3">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134B6644" w:rsidR="005E5F0D" w:rsidRDefault="005E5F0D" w:rsidP="00F91CF3">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4" w:history="1">
              <w:r w:rsidRPr="0058067B">
                <w:rPr>
                  <w:rStyle w:val="Hyperlink"/>
                  <w:rFonts w:eastAsia="Times New Roman"/>
                  <w:i/>
                </w:rPr>
                <w:t>Montreal Protocol</w:t>
              </w:r>
            </w:hyperlink>
            <w:r w:rsidRPr="0058067B">
              <w:rPr>
                <w:rFonts w:eastAsia="Times New Roman"/>
                <w:i/>
              </w:rPr>
              <w:t xml:space="preserve">, </w:t>
            </w:r>
            <w:hyperlink r:id="rId15" w:history="1">
              <w:r w:rsidRPr="0058067B">
                <w:rPr>
                  <w:rStyle w:val="Hyperlink"/>
                  <w:rFonts w:eastAsia="Times New Roman"/>
                  <w:i/>
                </w:rPr>
                <w:t>Minamata Convention</w:t>
              </w:r>
            </w:hyperlink>
            <w:r w:rsidRPr="0058067B">
              <w:rPr>
                <w:rFonts w:eastAsia="Times New Roman"/>
                <w:i/>
              </w:rPr>
              <w:t xml:space="preserve">, </w:t>
            </w:r>
            <w:hyperlink r:id="rId16" w:history="1">
              <w:r w:rsidRPr="0058067B">
                <w:rPr>
                  <w:rStyle w:val="Hyperlink"/>
                  <w:rFonts w:eastAsia="Times New Roman"/>
                  <w:i/>
                </w:rPr>
                <w:t>Basel Convention</w:t>
              </w:r>
            </w:hyperlink>
            <w:r w:rsidRPr="0058067B">
              <w:rPr>
                <w:rFonts w:eastAsia="Times New Roman"/>
                <w:i/>
              </w:rPr>
              <w:t xml:space="preserve">, </w:t>
            </w:r>
            <w:hyperlink r:id="rId17" w:history="1">
              <w:r w:rsidRPr="0058067B">
                <w:rPr>
                  <w:rStyle w:val="Hyperlink"/>
                  <w:rFonts w:eastAsia="Times New Roman"/>
                  <w:i/>
                </w:rPr>
                <w:t>Rotterdam Convention</w:t>
              </w:r>
            </w:hyperlink>
            <w:r w:rsidRPr="0058067B">
              <w:rPr>
                <w:rFonts w:eastAsia="Times New Roman"/>
                <w:i/>
              </w:rPr>
              <w:t xml:space="preserve">, </w:t>
            </w:r>
            <w:hyperlink r:id="rId18" w:history="1">
              <w:r w:rsidRPr="0058067B">
                <w:rPr>
                  <w:rStyle w:val="Hyperlink"/>
                  <w:rFonts w:eastAsia="Times New Roman"/>
                  <w:i/>
                </w:rPr>
                <w:t>Stockholm Convention</w:t>
              </w:r>
            </w:hyperlink>
          </w:p>
        </w:tc>
        <w:tc>
          <w:tcPr>
            <w:tcW w:w="900" w:type="dxa"/>
            <w:tcBorders>
              <w:bottom w:val="single" w:sz="4" w:space="0" w:color="auto"/>
            </w:tcBorders>
            <w:shd w:val="clear" w:color="auto" w:fill="auto"/>
          </w:tcPr>
          <w:p w14:paraId="7E3D785C" w14:textId="7F1C96BF" w:rsidR="005E5F0D" w:rsidRPr="004B3E18" w:rsidRDefault="001841C5" w:rsidP="00F91CF3">
            <w:pPr>
              <w:rPr>
                <w:rFonts w:eastAsia="Times New Roman"/>
              </w:rPr>
            </w:pPr>
            <w:r>
              <w:rPr>
                <w:i/>
              </w:rPr>
              <w:t>No</w:t>
            </w:r>
          </w:p>
        </w:tc>
      </w:tr>
      <w:tr w:rsidR="005E5F0D" w:rsidRPr="004B3E18" w14:paraId="689A9102" w14:textId="77777777" w:rsidTr="003D38CD">
        <w:tc>
          <w:tcPr>
            <w:tcW w:w="8635" w:type="dxa"/>
            <w:tcBorders>
              <w:bottom w:val="single" w:sz="4" w:space="0" w:color="auto"/>
            </w:tcBorders>
            <w:shd w:val="clear" w:color="auto" w:fill="auto"/>
          </w:tcPr>
          <w:p w14:paraId="75BF06CD" w14:textId="77777777" w:rsidR="005E5F0D" w:rsidRPr="004B3E18" w:rsidRDefault="005E5F0D" w:rsidP="00F91CF3">
            <w:pPr>
              <w:tabs>
                <w:tab w:val="left" w:pos="585"/>
              </w:tabs>
              <w:spacing w:before="60" w:after="60"/>
              <w:ind w:left="567" w:hanging="567"/>
              <w:rPr>
                <w:rFonts w:eastAsia="Times New Roman"/>
              </w:rPr>
            </w:pPr>
            <w:r>
              <w:rPr>
                <w:rFonts w:eastAsia="Times New Roman"/>
              </w:rPr>
              <w:lastRenderedPageBreak/>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06D00DC8" w:rsidR="005E5F0D" w:rsidRPr="004B3E18" w:rsidRDefault="001841C5" w:rsidP="00F91CF3">
            <w:pPr>
              <w:tabs>
                <w:tab w:val="left" w:pos="585"/>
              </w:tabs>
              <w:spacing w:before="60" w:after="60"/>
              <w:ind w:left="567" w:hanging="567"/>
              <w:rPr>
                <w:rFonts w:eastAsia="Times New Roman"/>
              </w:rPr>
            </w:pPr>
            <w:r>
              <w:rPr>
                <w:i/>
              </w:rPr>
              <w:t>No</w:t>
            </w:r>
          </w:p>
        </w:tc>
      </w:tr>
      <w:tr w:rsidR="005E5F0D" w:rsidRPr="004B3E18" w14:paraId="28C076A8" w14:textId="77777777" w:rsidTr="00BD0023">
        <w:trPr>
          <w:trHeight w:val="143"/>
        </w:trPr>
        <w:tc>
          <w:tcPr>
            <w:tcW w:w="8635" w:type="dxa"/>
            <w:tcBorders>
              <w:bottom w:val="single" w:sz="4" w:space="0" w:color="auto"/>
            </w:tcBorders>
            <w:shd w:val="clear" w:color="auto" w:fill="auto"/>
          </w:tcPr>
          <w:p w14:paraId="0CB9E82D" w14:textId="77777777" w:rsidR="005E5F0D" w:rsidRPr="004B3E18" w:rsidRDefault="005E5F0D" w:rsidP="00F91CF3">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900" w:type="dxa"/>
            <w:tcBorders>
              <w:bottom w:val="single" w:sz="4" w:space="0" w:color="auto"/>
            </w:tcBorders>
            <w:shd w:val="clear" w:color="auto" w:fill="auto"/>
          </w:tcPr>
          <w:p w14:paraId="530CAFC8" w14:textId="42BC8D0E" w:rsidR="005E5F0D" w:rsidRPr="004B3E18" w:rsidRDefault="004253A6" w:rsidP="00F91CF3">
            <w:pPr>
              <w:tabs>
                <w:tab w:val="left" w:pos="585"/>
              </w:tabs>
              <w:spacing w:before="60" w:after="60"/>
              <w:ind w:left="567" w:hanging="567"/>
              <w:rPr>
                <w:rFonts w:eastAsia="Times New Roman"/>
              </w:rPr>
            </w:pPr>
            <w:r>
              <w:rPr>
                <w:i/>
              </w:rPr>
              <w:t>No</w:t>
            </w:r>
          </w:p>
        </w:tc>
      </w:tr>
    </w:tbl>
    <w:p w14:paraId="7A94CD31" w14:textId="77777777" w:rsidR="005E5F0D" w:rsidRDefault="005E5F0D" w:rsidP="005E5F0D">
      <w:pPr>
        <w:rPr>
          <w:b/>
          <w:szCs w:val="20"/>
        </w:rPr>
      </w:pPr>
    </w:p>
    <w:p w14:paraId="6D9541F6" w14:textId="5E571923" w:rsidR="00F91CF3" w:rsidRDefault="00F91CF3" w:rsidP="004926E6"/>
    <w:sectPr w:rsidR="00F91CF3"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3808" w14:textId="77777777" w:rsidR="00CE2C2C" w:rsidRDefault="00CE2C2C" w:rsidP="005E5F0D">
      <w:r>
        <w:separator/>
      </w:r>
    </w:p>
  </w:endnote>
  <w:endnote w:type="continuationSeparator" w:id="0">
    <w:p w14:paraId="732948AD" w14:textId="77777777" w:rsidR="00CE2C2C" w:rsidRDefault="00CE2C2C"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Frutiger 45 Ligh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FangSong">
    <w:charset w:val="86"/>
    <w:family w:val="modern"/>
    <w:pitch w:val="fixed"/>
    <w:sig w:usb0="800002BF" w:usb1="38CF7CFA" w:usb2="00000016" w:usb3="00000000" w:csb0="00040001" w:csb1="00000000"/>
  </w:font>
  <w:font w:name="Minion Pro">
    <w:charset w:val="00"/>
    <w:family w:val="auto"/>
    <w:pitch w:val="variable"/>
    <w:sig w:usb0="60000287" w:usb1="00000001" w:usb2="00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12AA" w14:textId="77777777" w:rsidR="00CE2C2C" w:rsidRDefault="00CE2C2C" w:rsidP="005E5F0D">
      <w:r>
        <w:separator/>
      </w:r>
    </w:p>
  </w:footnote>
  <w:footnote w:type="continuationSeparator" w:id="0">
    <w:p w14:paraId="36A9F390" w14:textId="77777777" w:rsidR="00CE2C2C" w:rsidRDefault="00CE2C2C" w:rsidP="005E5F0D">
      <w:r>
        <w:continuationSeparator/>
      </w:r>
    </w:p>
  </w:footnote>
  <w:footnote w:id="1">
    <w:p w14:paraId="68C961FB" w14:textId="77777777" w:rsidR="00EE7451" w:rsidRPr="00433994" w:rsidRDefault="00EE7451" w:rsidP="00EE7451">
      <w:pPr>
        <w:widowControl w:val="0"/>
        <w:autoSpaceDE w:val="0"/>
        <w:autoSpaceDN w:val="0"/>
        <w:adjustRightInd w:val="0"/>
        <w:spacing w:before="60"/>
        <w:rPr>
          <w:rFonts w:asciiTheme="minorHAnsi" w:eastAsia="FangSong" w:hAnsiTheme="minorHAnsi" w:cstheme="minorHAnsi"/>
          <w:bCs/>
          <w:szCs w:val="20"/>
        </w:rPr>
      </w:pPr>
      <w:r>
        <w:rPr>
          <w:rStyle w:val="FootnoteReference"/>
        </w:rPr>
        <w:footnoteRef/>
      </w:r>
      <w:r>
        <w:t xml:space="preserve"> </w:t>
      </w:r>
      <w:r w:rsidRPr="00433994">
        <w:rPr>
          <w:rFonts w:asciiTheme="minorHAnsi" w:eastAsia="FangSong" w:hAnsiTheme="minorHAnsi" w:cstheme="minorHAnsi"/>
          <w:bCs/>
          <w:szCs w:val="20"/>
        </w:rPr>
        <w:t xml:space="preserve">Representatives of 11 villages around </w:t>
      </w:r>
      <w:proofErr w:type="spellStart"/>
      <w:r w:rsidRPr="00433994">
        <w:rPr>
          <w:rFonts w:asciiTheme="minorHAnsi" w:eastAsia="FangSong" w:hAnsiTheme="minorHAnsi" w:cstheme="minorHAnsi"/>
          <w:bCs/>
          <w:szCs w:val="20"/>
        </w:rPr>
        <w:t>Xichang-Qionghai</w:t>
      </w:r>
      <w:proofErr w:type="spellEnd"/>
      <w:r w:rsidRPr="00433994">
        <w:rPr>
          <w:rFonts w:asciiTheme="minorHAnsi" w:eastAsia="FangSong" w:hAnsiTheme="minorHAnsi" w:cstheme="minorHAnsi"/>
          <w:bCs/>
          <w:szCs w:val="20"/>
        </w:rPr>
        <w:t xml:space="preserve"> Wetland, representatives of 1 village around </w:t>
      </w:r>
      <w:proofErr w:type="spellStart"/>
      <w:r w:rsidRPr="00433994">
        <w:rPr>
          <w:rFonts w:asciiTheme="minorHAnsi" w:eastAsia="FangSong" w:hAnsiTheme="minorHAnsi" w:cstheme="minorHAnsi"/>
          <w:bCs/>
          <w:szCs w:val="20"/>
        </w:rPr>
        <w:t>Xinjin-Baihetan</w:t>
      </w:r>
      <w:proofErr w:type="spellEnd"/>
      <w:r w:rsidRPr="00433994">
        <w:rPr>
          <w:rFonts w:asciiTheme="minorHAnsi" w:eastAsia="FangSong" w:hAnsiTheme="minorHAnsi" w:cstheme="minorHAnsi"/>
          <w:bCs/>
          <w:szCs w:val="20"/>
        </w:rPr>
        <w:t xml:space="preserve"> Wetland, representatives of migrants for </w:t>
      </w:r>
      <w:proofErr w:type="spellStart"/>
      <w:r w:rsidRPr="00433994">
        <w:rPr>
          <w:rFonts w:asciiTheme="minorHAnsi" w:eastAsia="FangSong" w:hAnsiTheme="minorHAnsi" w:cstheme="minorHAnsi"/>
          <w:bCs/>
          <w:szCs w:val="20"/>
        </w:rPr>
        <w:t>Xinjin-Baihetan</w:t>
      </w:r>
      <w:proofErr w:type="spellEnd"/>
      <w:r w:rsidRPr="00433994">
        <w:rPr>
          <w:rFonts w:asciiTheme="minorHAnsi" w:eastAsia="FangSong" w:hAnsiTheme="minorHAnsi" w:cstheme="minorHAnsi"/>
          <w:bCs/>
          <w:szCs w:val="20"/>
        </w:rPr>
        <w:t xml:space="preserve"> Wetland Park construction, altogether about 170 people visited.   </w:t>
      </w:r>
    </w:p>
    <w:p w14:paraId="10C0CF99" w14:textId="77777777" w:rsidR="00EE7451" w:rsidRPr="00433994" w:rsidRDefault="00EE7451" w:rsidP="00EE7451">
      <w:pPr>
        <w:pStyle w:val="FootnoteText"/>
        <w:rPr>
          <w:lang w:val="it-IT"/>
        </w:rPr>
      </w:pPr>
    </w:p>
  </w:footnote>
  <w:footnote w:id="2">
    <w:p w14:paraId="78EC7559" w14:textId="77777777" w:rsidR="00C35686" w:rsidRPr="00784616" w:rsidRDefault="00C35686" w:rsidP="00B8558A">
      <w:pPr>
        <w:pStyle w:val="FootnoteText"/>
        <w:rPr>
          <w:lang w:val="it-IT"/>
        </w:rPr>
      </w:pPr>
      <w:r>
        <w:rPr>
          <w:rStyle w:val="FootnoteReference"/>
        </w:rPr>
        <w:footnoteRef/>
      </w:r>
      <w:r>
        <w:t xml:space="preserve"> </w:t>
      </w:r>
      <w:hyperlink r:id="rId1" w:history="1">
        <w:r w:rsidRPr="000C714E">
          <w:rPr>
            <w:rStyle w:val="Hyperlink"/>
          </w:rPr>
          <w:t>https://thinkhazard.org/en/report/13272-china-sichuan-sheng-liangshan-yi</w:t>
        </w:r>
      </w:hyperlink>
    </w:p>
  </w:footnote>
  <w:footnote w:id="3">
    <w:p w14:paraId="225EE2C7" w14:textId="77777777" w:rsidR="00C35686" w:rsidRPr="00784616" w:rsidRDefault="00C35686" w:rsidP="00B8558A">
      <w:pPr>
        <w:pStyle w:val="FootnoteText"/>
        <w:rPr>
          <w:lang w:val="it-IT"/>
        </w:rPr>
      </w:pPr>
      <w:r>
        <w:rPr>
          <w:rStyle w:val="FootnoteReference"/>
        </w:rPr>
        <w:footnoteRef/>
      </w:r>
      <w:r w:rsidRPr="00913C4F">
        <w:rPr>
          <w:lang w:val="it-IT"/>
        </w:rPr>
        <w:t xml:space="preserve"> </w:t>
      </w:r>
      <w:hyperlink r:id="rId2" w:history="1">
        <w:r w:rsidRPr="00913C4F">
          <w:rPr>
            <w:rStyle w:val="Hyperlink"/>
            <w:lang w:val="it-IT"/>
          </w:rPr>
          <w:t>https://thinkhazard.org/en/report/13255-china-sichuan-sheng-chengdu</w:t>
        </w:r>
      </w:hyperlink>
      <w:r w:rsidRPr="00913C4F">
        <w:rPr>
          <w:lang w:val="it-IT"/>
        </w:rPr>
        <w:t xml:space="preserve"> </w:t>
      </w:r>
    </w:p>
  </w:footnote>
  <w:footnote w:id="4">
    <w:p w14:paraId="3990B98D" w14:textId="77777777" w:rsidR="00C35686" w:rsidRDefault="00C35686"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5">
    <w:p w14:paraId="002B2DAB" w14:textId="77777777" w:rsidR="00C35686" w:rsidRDefault="00C35686"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Cartagena Protocol on Biosafety</w:t>
        </w:r>
      </w:hyperlink>
      <w:r>
        <w:t>.</w:t>
      </w:r>
    </w:p>
  </w:footnote>
  <w:footnote w:id="6">
    <w:p w14:paraId="1383ABA0" w14:textId="77777777" w:rsidR="00C35686" w:rsidRDefault="00C35686" w:rsidP="005E5F0D">
      <w:pPr>
        <w:pStyle w:val="FootnoteText"/>
      </w:pPr>
      <w:r>
        <w:rPr>
          <w:rStyle w:val="FootnoteReference"/>
        </w:rPr>
        <w:footnoteRef/>
      </w:r>
      <w:r>
        <w:t xml:space="preserve"> See the </w:t>
      </w:r>
      <w:hyperlink r:id="rId5" w:history="1">
        <w:r w:rsidRPr="00DD3E19">
          <w:rPr>
            <w:rStyle w:val="Hyperlink"/>
          </w:rPr>
          <w:t>Convention on Biological Diversity</w:t>
        </w:r>
      </w:hyperlink>
      <w:r>
        <w:t xml:space="preserve"> and its </w:t>
      </w:r>
      <w:hyperlink r:id="rId6" w:history="1">
        <w:r w:rsidRPr="00DD3E19">
          <w:rPr>
            <w:rStyle w:val="Hyperlink"/>
          </w:rPr>
          <w:t>Nagoya Protocol</w:t>
        </w:r>
      </w:hyperlink>
      <w:r>
        <w:t xml:space="preserve"> on access and benefit sharing from use of genetic resources.</w:t>
      </w:r>
    </w:p>
  </w:footnote>
  <w:footnote w:id="7">
    <w:p w14:paraId="3D5BDCF0" w14:textId="77777777" w:rsidR="00C35686" w:rsidRDefault="00C35686"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B3CC" w14:textId="77777777" w:rsidR="00C35686" w:rsidRPr="007A7720" w:rsidRDefault="00C35686" w:rsidP="00F91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35E7771"/>
    <w:multiLevelType w:val="hybridMultilevel"/>
    <w:tmpl w:val="37CCE990"/>
    <w:lvl w:ilvl="0" w:tplc="2588516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0415F9"/>
    <w:multiLevelType w:val="hybridMultilevel"/>
    <w:tmpl w:val="44A60C92"/>
    <w:lvl w:ilvl="0" w:tplc="92B4947E">
      <w:start w:val="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06951"/>
    <w:multiLevelType w:val="hybridMultilevel"/>
    <w:tmpl w:val="7C7C30FC"/>
    <w:lvl w:ilvl="0" w:tplc="AD02AA72">
      <w:start w:val="1"/>
      <w:numFmt w:val="decimal"/>
      <w:lvlText w:val="%1."/>
      <w:lvlJc w:val="left"/>
      <w:pPr>
        <w:ind w:left="360" w:hanging="360"/>
      </w:pPr>
      <w:rPr>
        <w:b w:val="0"/>
        <w:i w:val="0"/>
        <w:iCs w:val="0"/>
        <w:color w:val="auto"/>
      </w:rPr>
    </w:lvl>
    <w:lvl w:ilvl="1" w:tplc="A5F883E2">
      <w:start w:val="1"/>
      <w:numFmt w:val="lowerLetter"/>
      <w:lvlText w:val="%2)"/>
      <w:lvlJc w:val="left"/>
      <w:pPr>
        <w:ind w:left="1440" w:hanging="360"/>
      </w:pPr>
      <w:rPr>
        <w:rFonts w:hint="default"/>
        <w:b w:val="0"/>
        <w:bCs w:val="0"/>
      </w:rPr>
    </w:lvl>
    <w:lvl w:ilvl="2" w:tplc="B8228CBC">
      <w:start w:val="1"/>
      <w:numFmt w:val="lowerLetter"/>
      <w:lvlText w:val="%3)"/>
      <w:lvlJc w:val="left"/>
      <w:pPr>
        <w:ind w:left="2340" w:hanging="360"/>
      </w:pPr>
      <w:rPr>
        <w:rFonts w:hint="default"/>
      </w:rPr>
    </w:lvl>
    <w:lvl w:ilvl="3" w:tplc="FE70A3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21684"/>
    <w:multiLevelType w:val="hybridMultilevel"/>
    <w:tmpl w:val="01C8C51A"/>
    <w:lvl w:ilvl="0" w:tplc="9F343DCE">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8C58B1"/>
    <w:multiLevelType w:val="hybridMultilevel"/>
    <w:tmpl w:val="B25ACC16"/>
    <w:lvl w:ilvl="0" w:tplc="0409000F">
      <w:start w:val="1"/>
      <w:numFmt w:val="decimal"/>
      <w:lvlText w:val="%1."/>
      <w:lvlJc w:val="left"/>
      <w:pPr>
        <w:ind w:left="1140" w:hanging="360"/>
      </w:pPr>
    </w:lvl>
    <w:lvl w:ilvl="1" w:tplc="034CD996">
      <w:start w:val="1"/>
      <w:numFmt w:val="decimal"/>
      <w:lvlText w:val="%2)"/>
      <w:lvlJc w:val="left"/>
      <w:pPr>
        <w:ind w:left="1860" w:hanging="360"/>
      </w:pPr>
      <w:rPr>
        <w:rFonts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638123D5"/>
    <w:multiLevelType w:val="hybridMultilevel"/>
    <w:tmpl w:val="90DE03C4"/>
    <w:lvl w:ilvl="0" w:tplc="9F343DCE">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4"/>
  </w:num>
  <w:num w:numId="4">
    <w:abstractNumId w:val="0"/>
  </w:num>
  <w:num w:numId="5">
    <w:abstractNumId w:val="2"/>
  </w:num>
  <w:num w:numId="6">
    <w:abstractNumId w:val="3"/>
  </w:num>
  <w:num w:numId="7">
    <w:abstractNumId w:val="8"/>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E6"/>
    <w:rsid w:val="00001A24"/>
    <w:rsid w:val="00035AD3"/>
    <w:rsid w:val="00055A7A"/>
    <w:rsid w:val="00056456"/>
    <w:rsid w:val="000B5E36"/>
    <w:rsid w:val="000C1EBA"/>
    <w:rsid w:val="000D0399"/>
    <w:rsid w:val="000F523A"/>
    <w:rsid w:val="00107109"/>
    <w:rsid w:val="00116B86"/>
    <w:rsid w:val="00141A40"/>
    <w:rsid w:val="001841C5"/>
    <w:rsid w:val="00184D27"/>
    <w:rsid w:val="001D4ECC"/>
    <w:rsid w:val="00230F44"/>
    <w:rsid w:val="00254091"/>
    <w:rsid w:val="00284DD6"/>
    <w:rsid w:val="00290633"/>
    <w:rsid w:val="002E66EA"/>
    <w:rsid w:val="002F5C3C"/>
    <w:rsid w:val="00310069"/>
    <w:rsid w:val="00316D02"/>
    <w:rsid w:val="00323546"/>
    <w:rsid w:val="00383742"/>
    <w:rsid w:val="003A5BC0"/>
    <w:rsid w:val="003B3C67"/>
    <w:rsid w:val="003D38CD"/>
    <w:rsid w:val="004253A6"/>
    <w:rsid w:val="00456351"/>
    <w:rsid w:val="004926E6"/>
    <w:rsid w:val="004A32AF"/>
    <w:rsid w:val="004A41BE"/>
    <w:rsid w:val="004B7117"/>
    <w:rsid w:val="004C2C09"/>
    <w:rsid w:val="004D4A80"/>
    <w:rsid w:val="004F2A55"/>
    <w:rsid w:val="0056510F"/>
    <w:rsid w:val="005E0106"/>
    <w:rsid w:val="005E5F0D"/>
    <w:rsid w:val="00621362"/>
    <w:rsid w:val="00622466"/>
    <w:rsid w:val="00631DB8"/>
    <w:rsid w:val="00662DF4"/>
    <w:rsid w:val="006F249A"/>
    <w:rsid w:val="0070656D"/>
    <w:rsid w:val="0074201A"/>
    <w:rsid w:val="00743A46"/>
    <w:rsid w:val="00761FAA"/>
    <w:rsid w:val="0079731F"/>
    <w:rsid w:val="007B6BAC"/>
    <w:rsid w:val="007C084C"/>
    <w:rsid w:val="00863A83"/>
    <w:rsid w:val="00884492"/>
    <w:rsid w:val="008B6760"/>
    <w:rsid w:val="008F77CB"/>
    <w:rsid w:val="00913C4F"/>
    <w:rsid w:val="009836B5"/>
    <w:rsid w:val="009C4AD4"/>
    <w:rsid w:val="009C66A0"/>
    <w:rsid w:val="00A016CD"/>
    <w:rsid w:val="00A84EB1"/>
    <w:rsid w:val="00A94197"/>
    <w:rsid w:val="00AB5A3C"/>
    <w:rsid w:val="00AD3369"/>
    <w:rsid w:val="00AD694C"/>
    <w:rsid w:val="00B172D0"/>
    <w:rsid w:val="00B319F0"/>
    <w:rsid w:val="00B363D6"/>
    <w:rsid w:val="00B42E0D"/>
    <w:rsid w:val="00B83072"/>
    <w:rsid w:val="00B8558A"/>
    <w:rsid w:val="00BA4AD4"/>
    <w:rsid w:val="00BA6DEE"/>
    <w:rsid w:val="00BC6EE0"/>
    <w:rsid w:val="00BD0023"/>
    <w:rsid w:val="00C07FC7"/>
    <w:rsid w:val="00C11B85"/>
    <w:rsid w:val="00C35686"/>
    <w:rsid w:val="00C90709"/>
    <w:rsid w:val="00CA688E"/>
    <w:rsid w:val="00CE2C2C"/>
    <w:rsid w:val="00CF4F9F"/>
    <w:rsid w:val="00D259B7"/>
    <w:rsid w:val="00DB0177"/>
    <w:rsid w:val="00DD43F9"/>
    <w:rsid w:val="00E15936"/>
    <w:rsid w:val="00E33A24"/>
    <w:rsid w:val="00E84CBF"/>
    <w:rsid w:val="00EB0AF1"/>
    <w:rsid w:val="00ED7C2E"/>
    <w:rsid w:val="00EE7451"/>
    <w:rsid w:val="00EF3490"/>
    <w:rsid w:val="00F55E2D"/>
    <w:rsid w:val="00F66C81"/>
    <w:rsid w:val="00F6755D"/>
    <w:rsid w:val="00F85F6A"/>
    <w:rsid w:val="00F91C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iPriority w:val="99"/>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5E5F0D"/>
    <w:rPr>
      <w:rFonts w:ascii="Calibri" w:eastAsia="MS Mincho" w:hAnsi="Calibri" w:cs="Times New Roman"/>
      <w:szCs w:val="24"/>
      <w:lang w:eastAsia="ja-JP"/>
    </w:rPr>
  </w:style>
  <w:style w:type="character" w:styleId="FootnoteReference">
    <w:name w:val="footnote reference"/>
    <w:aliases w:val="16 Point,Superscript 6 Point"/>
    <w:uiPriority w:val="99"/>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character" w:styleId="CommentReference">
    <w:name w:val="annotation reference"/>
    <w:basedOn w:val="DefaultParagraphFont"/>
    <w:uiPriority w:val="99"/>
    <w:semiHidden/>
    <w:unhideWhenUsed/>
    <w:rsid w:val="00F91CF3"/>
    <w:rPr>
      <w:sz w:val="16"/>
      <w:szCs w:val="16"/>
    </w:rPr>
  </w:style>
  <w:style w:type="paragraph" w:styleId="CommentText">
    <w:name w:val="annotation text"/>
    <w:basedOn w:val="Normal"/>
    <w:link w:val="CommentTextChar"/>
    <w:uiPriority w:val="99"/>
    <w:semiHidden/>
    <w:unhideWhenUsed/>
    <w:rsid w:val="00F91CF3"/>
    <w:rPr>
      <w:sz w:val="20"/>
      <w:szCs w:val="20"/>
    </w:rPr>
  </w:style>
  <w:style w:type="character" w:customStyle="1" w:styleId="CommentTextChar">
    <w:name w:val="Comment Text Char"/>
    <w:basedOn w:val="DefaultParagraphFont"/>
    <w:link w:val="CommentText"/>
    <w:uiPriority w:val="99"/>
    <w:semiHidden/>
    <w:rsid w:val="00F91CF3"/>
    <w:rPr>
      <w:sz w:val="20"/>
      <w:szCs w:val="20"/>
    </w:rPr>
  </w:style>
  <w:style w:type="paragraph" w:styleId="CommentSubject">
    <w:name w:val="annotation subject"/>
    <w:basedOn w:val="CommentText"/>
    <w:next w:val="CommentText"/>
    <w:link w:val="CommentSubjectChar"/>
    <w:uiPriority w:val="99"/>
    <w:semiHidden/>
    <w:unhideWhenUsed/>
    <w:rsid w:val="00F91CF3"/>
    <w:rPr>
      <w:b/>
      <w:bCs/>
    </w:rPr>
  </w:style>
  <w:style w:type="character" w:customStyle="1" w:styleId="CommentSubjectChar">
    <w:name w:val="Comment Subject Char"/>
    <w:basedOn w:val="CommentTextChar"/>
    <w:link w:val="CommentSubject"/>
    <w:uiPriority w:val="99"/>
    <w:semiHidden/>
    <w:rsid w:val="00F91CF3"/>
    <w:rPr>
      <w:b/>
      <w:bCs/>
      <w:sz w:val="20"/>
      <w:szCs w:val="20"/>
    </w:rPr>
  </w:style>
  <w:style w:type="character" w:customStyle="1" w:styleId="normaltextrun">
    <w:name w:val="normaltextrun"/>
    <w:basedOn w:val="DefaultParagraphFont"/>
    <w:rsid w:val="00F91CF3"/>
  </w:style>
  <w:style w:type="character" w:customStyle="1" w:styleId="eop">
    <w:name w:val="eop"/>
    <w:basedOn w:val="DefaultParagraphFont"/>
    <w:rsid w:val="00F91CF3"/>
  </w:style>
  <w:style w:type="paragraph" w:customStyle="1" w:styleId="paragraph">
    <w:name w:val="paragraph"/>
    <w:basedOn w:val="Normal"/>
    <w:rsid w:val="00284DD6"/>
    <w:pPr>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Bullit"/>
    <w:basedOn w:val="Normal"/>
    <w:link w:val="ListParagraphChar"/>
    <w:uiPriority w:val="34"/>
    <w:qFormat/>
    <w:rsid w:val="00B42E0D"/>
    <w:pPr>
      <w:ind w:left="720"/>
      <w:contextualSpacing/>
    </w:p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DB0177"/>
  </w:style>
  <w:style w:type="paragraph" w:styleId="Revision">
    <w:name w:val="Revision"/>
    <w:hidden/>
    <w:uiPriority w:val="99"/>
    <w:semiHidden/>
    <w:rsid w:val="001D4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7522">
      <w:bodyDiv w:val="1"/>
      <w:marLeft w:val="0"/>
      <w:marRight w:val="0"/>
      <w:marTop w:val="0"/>
      <w:marBottom w:val="0"/>
      <w:divBdr>
        <w:top w:val="none" w:sz="0" w:space="0" w:color="auto"/>
        <w:left w:val="none" w:sz="0" w:space="0" w:color="auto"/>
        <w:bottom w:val="none" w:sz="0" w:space="0" w:color="auto"/>
        <w:right w:val="none" w:sz="0" w:space="0" w:color="auto"/>
      </w:divBdr>
    </w:div>
    <w:div w:id="223108198">
      <w:bodyDiv w:val="1"/>
      <w:marLeft w:val="0"/>
      <w:marRight w:val="0"/>
      <w:marTop w:val="0"/>
      <w:marBottom w:val="0"/>
      <w:divBdr>
        <w:top w:val="none" w:sz="0" w:space="0" w:color="auto"/>
        <w:left w:val="none" w:sz="0" w:space="0" w:color="auto"/>
        <w:bottom w:val="none" w:sz="0" w:space="0" w:color="auto"/>
        <w:right w:val="none" w:sz="0" w:space="0" w:color="auto"/>
      </w:divBdr>
    </w:div>
    <w:div w:id="261030483">
      <w:bodyDiv w:val="1"/>
      <w:marLeft w:val="0"/>
      <w:marRight w:val="0"/>
      <w:marTop w:val="0"/>
      <w:marBottom w:val="0"/>
      <w:divBdr>
        <w:top w:val="none" w:sz="0" w:space="0" w:color="auto"/>
        <w:left w:val="none" w:sz="0" w:space="0" w:color="auto"/>
        <w:bottom w:val="none" w:sz="0" w:space="0" w:color="auto"/>
        <w:right w:val="none" w:sz="0" w:space="0" w:color="auto"/>
      </w:divBdr>
    </w:div>
    <w:div w:id="470289084">
      <w:bodyDiv w:val="1"/>
      <w:marLeft w:val="0"/>
      <w:marRight w:val="0"/>
      <w:marTop w:val="0"/>
      <w:marBottom w:val="0"/>
      <w:divBdr>
        <w:top w:val="none" w:sz="0" w:space="0" w:color="auto"/>
        <w:left w:val="none" w:sz="0" w:space="0" w:color="auto"/>
        <w:bottom w:val="none" w:sz="0" w:space="0" w:color="auto"/>
        <w:right w:val="none" w:sz="0" w:space="0" w:color="auto"/>
      </w:divBdr>
    </w:div>
    <w:div w:id="572935406">
      <w:bodyDiv w:val="1"/>
      <w:marLeft w:val="0"/>
      <w:marRight w:val="0"/>
      <w:marTop w:val="0"/>
      <w:marBottom w:val="0"/>
      <w:divBdr>
        <w:top w:val="none" w:sz="0" w:space="0" w:color="auto"/>
        <w:left w:val="none" w:sz="0" w:space="0" w:color="auto"/>
        <w:bottom w:val="none" w:sz="0" w:space="0" w:color="auto"/>
        <w:right w:val="none" w:sz="0" w:space="0" w:color="auto"/>
      </w:divBdr>
      <w:divsChild>
        <w:div w:id="60950097">
          <w:marLeft w:val="0"/>
          <w:marRight w:val="0"/>
          <w:marTop w:val="0"/>
          <w:marBottom w:val="0"/>
          <w:divBdr>
            <w:top w:val="none" w:sz="0" w:space="0" w:color="auto"/>
            <w:left w:val="none" w:sz="0" w:space="0" w:color="auto"/>
            <w:bottom w:val="none" w:sz="0" w:space="0" w:color="auto"/>
            <w:right w:val="none" w:sz="0" w:space="0" w:color="auto"/>
          </w:divBdr>
        </w:div>
        <w:div w:id="1314065760">
          <w:marLeft w:val="0"/>
          <w:marRight w:val="0"/>
          <w:marTop w:val="0"/>
          <w:marBottom w:val="0"/>
          <w:divBdr>
            <w:top w:val="none" w:sz="0" w:space="0" w:color="auto"/>
            <w:left w:val="none" w:sz="0" w:space="0" w:color="auto"/>
            <w:bottom w:val="none" w:sz="0" w:space="0" w:color="auto"/>
            <w:right w:val="none" w:sz="0" w:space="0" w:color="auto"/>
          </w:divBdr>
        </w:div>
      </w:divsChild>
    </w:div>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4262">
      <w:bodyDiv w:val="1"/>
      <w:marLeft w:val="0"/>
      <w:marRight w:val="0"/>
      <w:marTop w:val="0"/>
      <w:marBottom w:val="0"/>
      <w:divBdr>
        <w:top w:val="none" w:sz="0" w:space="0" w:color="auto"/>
        <w:left w:val="none" w:sz="0" w:space="0" w:color="auto"/>
        <w:bottom w:val="none" w:sz="0" w:space="0" w:color="auto"/>
        <w:right w:val="none" w:sz="0" w:space="0" w:color="auto"/>
      </w:divBdr>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467583">
      <w:bodyDiv w:val="1"/>
      <w:marLeft w:val="0"/>
      <w:marRight w:val="0"/>
      <w:marTop w:val="0"/>
      <w:marBottom w:val="0"/>
      <w:divBdr>
        <w:top w:val="none" w:sz="0" w:space="0" w:color="auto"/>
        <w:left w:val="none" w:sz="0" w:space="0" w:color="auto"/>
        <w:bottom w:val="none" w:sz="0" w:space="0" w:color="auto"/>
        <w:right w:val="none" w:sz="0" w:space="0" w:color="auto"/>
      </w:divBdr>
    </w:div>
    <w:div w:id="1041977957">
      <w:bodyDiv w:val="1"/>
      <w:marLeft w:val="0"/>
      <w:marRight w:val="0"/>
      <w:marTop w:val="0"/>
      <w:marBottom w:val="0"/>
      <w:divBdr>
        <w:top w:val="none" w:sz="0" w:space="0" w:color="auto"/>
        <w:left w:val="none" w:sz="0" w:space="0" w:color="auto"/>
        <w:bottom w:val="none" w:sz="0" w:space="0" w:color="auto"/>
        <w:right w:val="none" w:sz="0" w:space="0" w:color="auto"/>
      </w:divBdr>
    </w:div>
    <w:div w:id="1164198445">
      <w:bodyDiv w:val="1"/>
      <w:marLeft w:val="0"/>
      <w:marRight w:val="0"/>
      <w:marTop w:val="0"/>
      <w:marBottom w:val="0"/>
      <w:divBdr>
        <w:top w:val="none" w:sz="0" w:space="0" w:color="auto"/>
        <w:left w:val="none" w:sz="0" w:space="0" w:color="auto"/>
        <w:bottom w:val="none" w:sz="0" w:space="0" w:color="auto"/>
        <w:right w:val="none" w:sz="0" w:space="0" w:color="auto"/>
      </w:divBdr>
    </w:div>
    <w:div w:id="1192454555">
      <w:bodyDiv w:val="1"/>
      <w:marLeft w:val="0"/>
      <w:marRight w:val="0"/>
      <w:marTop w:val="0"/>
      <w:marBottom w:val="0"/>
      <w:divBdr>
        <w:top w:val="none" w:sz="0" w:space="0" w:color="auto"/>
        <w:left w:val="none" w:sz="0" w:space="0" w:color="auto"/>
        <w:bottom w:val="none" w:sz="0" w:space="0" w:color="auto"/>
        <w:right w:val="none" w:sz="0" w:space="0" w:color="auto"/>
      </w:divBdr>
    </w:div>
    <w:div w:id="1265379218">
      <w:bodyDiv w:val="1"/>
      <w:marLeft w:val="0"/>
      <w:marRight w:val="0"/>
      <w:marTop w:val="0"/>
      <w:marBottom w:val="0"/>
      <w:divBdr>
        <w:top w:val="none" w:sz="0" w:space="0" w:color="auto"/>
        <w:left w:val="none" w:sz="0" w:space="0" w:color="auto"/>
        <w:bottom w:val="none" w:sz="0" w:space="0" w:color="auto"/>
        <w:right w:val="none" w:sz="0" w:space="0" w:color="auto"/>
      </w:divBdr>
    </w:div>
    <w:div w:id="1325934551">
      <w:bodyDiv w:val="1"/>
      <w:marLeft w:val="0"/>
      <w:marRight w:val="0"/>
      <w:marTop w:val="0"/>
      <w:marBottom w:val="0"/>
      <w:divBdr>
        <w:top w:val="none" w:sz="0" w:space="0" w:color="auto"/>
        <w:left w:val="none" w:sz="0" w:space="0" w:color="auto"/>
        <w:bottom w:val="none" w:sz="0" w:space="0" w:color="auto"/>
        <w:right w:val="none" w:sz="0" w:space="0" w:color="auto"/>
      </w:divBdr>
    </w:div>
    <w:div w:id="1341855461">
      <w:bodyDiv w:val="1"/>
      <w:marLeft w:val="0"/>
      <w:marRight w:val="0"/>
      <w:marTop w:val="0"/>
      <w:marBottom w:val="0"/>
      <w:divBdr>
        <w:top w:val="none" w:sz="0" w:space="0" w:color="auto"/>
        <w:left w:val="none" w:sz="0" w:space="0" w:color="auto"/>
        <w:bottom w:val="none" w:sz="0" w:space="0" w:color="auto"/>
        <w:right w:val="none" w:sz="0" w:space="0" w:color="auto"/>
      </w:divBdr>
    </w:div>
    <w:div w:id="1426458429">
      <w:bodyDiv w:val="1"/>
      <w:marLeft w:val="0"/>
      <w:marRight w:val="0"/>
      <w:marTop w:val="0"/>
      <w:marBottom w:val="0"/>
      <w:divBdr>
        <w:top w:val="none" w:sz="0" w:space="0" w:color="auto"/>
        <w:left w:val="none" w:sz="0" w:space="0" w:color="auto"/>
        <w:bottom w:val="none" w:sz="0" w:space="0" w:color="auto"/>
        <w:right w:val="none" w:sz="0" w:space="0" w:color="auto"/>
      </w:divBdr>
    </w:div>
    <w:div w:id="1494680571">
      <w:bodyDiv w:val="1"/>
      <w:marLeft w:val="0"/>
      <w:marRight w:val="0"/>
      <w:marTop w:val="0"/>
      <w:marBottom w:val="0"/>
      <w:divBdr>
        <w:top w:val="none" w:sz="0" w:space="0" w:color="auto"/>
        <w:left w:val="none" w:sz="0" w:space="0" w:color="auto"/>
        <w:bottom w:val="none" w:sz="0" w:space="0" w:color="auto"/>
        <w:right w:val="none" w:sz="0" w:space="0" w:color="auto"/>
      </w:divBdr>
    </w:div>
    <w:div w:id="1622766003">
      <w:bodyDiv w:val="1"/>
      <w:marLeft w:val="0"/>
      <w:marRight w:val="0"/>
      <w:marTop w:val="0"/>
      <w:marBottom w:val="0"/>
      <w:divBdr>
        <w:top w:val="none" w:sz="0" w:space="0" w:color="auto"/>
        <w:left w:val="none" w:sz="0" w:space="0" w:color="auto"/>
        <w:bottom w:val="none" w:sz="0" w:space="0" w:color="auto"/>
        <w:right w:val="none" w:sz="0" w:space="0" w:color="auto"/>
      </w:divBdr>
    </w:div>
    <w:div w:id="1698046328">
      <w:bodyDiv w:val="1"/>
      <w:marLeft w:val="0"/>
      <w:marRight w:val="0"/>
      <w:marTop w:val="0"/>
      <w:marBottom w:val="0"/>
      <w:divBdr>
        <w:top w:val="none" w:sz="0" w:space="0" w:color="auto"/>
        <w:left w:val="none" w:sz="0" w:space="0" w:color="auto"/>
        <w:bottom w:val="none" w:sz="0" w:space="0" w:color="auto"/>
        <w:right w:val="none" w:sz="0" w:space="0" w:color="auto"/>
      </w:divBdr>
    </w:div>
    <w:div w:id="1920820618">
      <w:bodyDiv w:val="1"/>
      <w:marLeft w:val="0"/>
      <w:marRight w:val="0"/>
      <w:marTop w:val="0"/>
      <w:marBottom w:val="0"/>
      <w:divBdr>
        <w:top w:val="none" w:sz="0" w:space="0" w:color="auto"/>
        <w:left w:val="none" w:sz="0" w:space="0" w:color="auto"/>
        <w:bottom w:val="none" w:sz="0" w:space="0" w:color="auto"/>
        <w:right w:val="none" w:sz="0" w:space="0" w:color="auto"/>
      </w:divBdr>
    </w:div>
    <w:div w:id="1946106742">
      <w:bodyDiv w:val="1"/>
      <w:marLeft w:val="0"/>
      <w:marRight w:val="0"/>
      <w:marTop w:val="0"/>
      <w:marBottom w:val="0"/>
      <w:divBdr>
        <w:top w:val="none" w:sz="0" w:space="0" w:color="auto"/>
        <w:left w:val="none" w:sz="0" w:space="0" w:color="auto"/>
        <w:bottom w:val="none" w:sz="0" w:space="0" w:color="auto"/>
        <w:right w:val="none" w:sz="0" w:space="0" w:color="auto"/>
      </w:divBdr>
    </w:div>
    <w:div w:id="195247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sites/bpps/SES_Toolkit/Pages/Homepage.aspx" TargetMode="External"/><Relationship Id="rId18" Type="http://schemas.openxmlformats.org/officeDocument/2006/relationships/hyperlink" Target="http://chm.pops.i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ic.int/" TargetMode="External"/><Relationship Id="rId2" Type="http://schemas.openxmlformats.org/officeDocument/2006/relationships/customXml" Target="../customXml/item2.xml"/><Relationship Id="rId16" Type="http://schemas.openxmlformats.org/officeDocument/2006/relationships/hyperlink" Target="http://www.basel.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ercuryconvention.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zone.unep.org/treaties/montreal-protocol?q=treaties&amp;q=treaties/montreal-protoco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thinkhazard.org/en/report/13255-china-sichuan-sheng-chengdu" TargetMode="External"/><Relationship Id="rId1" Type="http://schemas.openxmlformats.org/officeDocument/2006/relationships/hyperlink" Target="https://thinkhazard.org/en/report/13272-china-sichuan-sheng-liangshan-yi" TargetMode="External"/><Relationship Id="rId6" Type="http://schemas.openxmlformats.org/officeDocument/2006/relationships/hyperlink" Target="https://www.cbd.int/abs/" TargetMode="External"/><Relationship Id="rId5" Type="http://schemas.openxmlformats.org/officeDocument/2006/relationships/hyperlink" Target="https://www.cbd.int/" TargetMode="External"/><Relationship Id="rId4" Type="http://schemas.openxmlformats.org/officeDocument/2006/relationships/hyperlink" Target="https://bch.cbd.int/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7dc329d3-ec0f-4724-80ce-81d3b60953f2"/>
  </ds:schemaRefs>
</ds:datastoreItem>
</file>

<file path=customXml/itemProps2.xml><?xml version="1.0" encoding="utf-8"?>
<ds:datastoreItem xmlns:ds="http://schemas.openxmlformats.org/officeDocument/2006/customXml" ds:itemID="{3A43FDBC-819A-410A-BD95-7F4AD967A51A}">
  <ds:schemaRefs>
    <ds:schemaRef ds:uri="http://schemas.microsoft.com/sharepoint/events"/>
  </ds:schemaRefs>
</ds:datastoreItem>
</file>

<file path=customXml/itemProps3.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4.xml><?xml version="1.0" encoding="utf-8"?>
<ds:datastoreItem xmlns:ds="http://schemas.openxmlformats.org/officeDocument/2006/customXml" ds:itemID="{F54E5DF6-128E-4946-BC81-2642CAD054A3}">
  <ds:schemaRefs>
    <ds:schemaRef ds:uri="http://schemas.openxmlformats.org/officeDocument/2006/bibliography"/>
  </ds:schemaRefs>
</ds:datastoreItem>
</file>

<file path=customXml/itemProps5.xml><?xml version="1.0" encoding="utf-8"?>
<ds:datastoreItem xmlns:ds="http://schemas.openxmlformats.org/officeDocument/2006/customXml" ds:itemID="{C9B721D9-293A-47E3-8C01-03A80528E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29d3-ec0f-4724-80ce-81d3b60953f2"/>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6411</Words>
  <Characters>36547</Characters>
  <Application>Microsoft Office Word</Application>
  <DocSecurity>0</DocSecurity>
  <Lines>304</Lines>
  <Paragraphs>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Social and Environmental Screening Template (2021 SESP Template, ver. 1)</vt:lpstr>
      <vt:lpstr>Social and Environmental Screening Template (2021 SESP Template, ver. 1)</vt:lpstr>
    </vt:vector>
  </TitlesOfParts>
  <Company/>
  <LinksUpToDate>false</LinksUpToDate>
  <CharactersWithSpaces>42873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Template (2021 SESP Template, ver. 1)</dc:title>
  <dc:subject/>
  <dc:creator>Delcio Salu</dc:creator>
  <cp:keywords/>
  <dc:description/>
  <cp:lastModifiedBy>Bipin Pokharel</cp:lastModifiedBy>
  <cp:revision>3</cp:revision>
  <dcterms:created xsi:type="dcterms:W3CDTF">2022-03-15T02:04:00Z</dcterms:created>
  <dcterms:modified xsi:type="dcterms:W3CDTF">2022-03-15T19:37:00Z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