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9CD0F" w14:textId="77777777" w:rsidR="00F8517B" w:rsidRDefault="00F8517B" w:rsidP="00F8517B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阿勒泰项目办办公家具采购清单</w:t>
      </w:r>
    </w:p>
    <w:p w14:paraId="3ECC6EB3" w14:textId="77777777" w:rsidR="00F8517B" w:rsidRDefault="00F8517B" w:rsidP="00F8517B">
      <w:pPr>
        <w:rPr>
          <w:rFonts w:ascii="方正小标宋_GBK" w:eastAsia="方正小标宋_GBK" w:hAnsi="方正小标宋_GBK" w:cs="方正小标宋_GBK" w:hint="eastAsia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询价单位：</w:t>
      </w:r>
      <w:r>
        <w:rPr>
          <w:rFonts w:ascii="方正小标宋_GBK" w:eastAsia="方正小标宋_GBK" w:hAnsi="方正小标宋_GBK" w:cs="方正小标宋_GBK" w:hint="eastAsia"/>
          <w:sz w:val="32"/>
          <w:szCs w:val="32"/>
          <w:u w:val="single"/>
        </w:rPr>
        <w:t>UNDP-GEF中国湿地保护体系项目阿勒泰管理办公室</w:t>
      </w:r>
    </w:p>
    <w:tbl>
      <w:tblPr>
        <w:tblpPr w:leftFromText="180" w:rightFromText="180" w:vertAnchor="page" w:horzAnchor="page" w:tblpX="1513" w:tblpY="36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206"/>
        <w:gridCol w:w="959"/>
        <w:gridCol w:w="6632"/>
        <w:gridCol w:w="1437"/>
        <w:gridCol w:w="1202"/>
        <w:gridCol w:w="1237"/>
      </w:tblGrid>
      <w:tr w:rsidR="00F8517B" w14:paraId="257CD2FF" w14:textId="77777777" w:rsidTr="003834BD">
        <w:trPr>
          <w:trHeight w:val="651"/>
        </w:trPr>
        <w:tc>
          <w:tcPr>
            <w:tcW w:w="850" w:type="dxa"/>
          </w:tcPr>
          <w:p w14:paraId="43BF8FFC" w14:textId="77777777" w:rsidR="00F8517B" w:rsidRDefault="00F8517B" w:rsidP="003834BD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06" w:type="dxa"/>
          </w:tcPr>
          <w:p w14:paraId="270390EA" w14:textId="77777777" w:rsidR="00F8517B" w:rsidRDefault="00F8517B" w:rsidP="003834BD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设备名称</w:t>
            </w:r>
          </w:p>
        </w:tc>
        <w:tc>
          <w:tcPr>
            <w:tcW w:w="959" w:type="dxa"/>
          </w:tcPr>
          <w:p w14:paraId="4EDB16BB" w14:textId="77777777" w:rsidR="00F8517B" w:rsidRDefault="00F8517B" w:rsidP="003834BD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6632" w:type="dxa"/>
          </w:tcPr>
          <w:p w14:paraId="4603E6D7" w14:textId="77777777" w:rsidR="00F8517B" w:rsidRDefault="00F8517B" w:rsidP="003834BD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技术参数</w:t>
            </w:r>
          </w:p>
        </w:tc>
        <w:tc>
          <w:tcPr>
            <w:tcW w:w="1437" w:type="dxa"/>
          </w:tcPr>
          <w:p w14:paraId="1EBB96F5" w14:textId="77777777" w:rsidR="00F8517B" w:rsidRDefault="00F8517B" w:rsidP="003834BD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1199" w:type="dxa"/>
          </w:tcPr>
          <w:p w14:paraId="1D9AE81C" w14:textId="77777777" w:rsidR="00F8517B" w:rsidRDefault="00F8517B" w:rsidP="003834BD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单价</w:t>
            </w:r>
          </w:p>
        </w:tc>
        <w:tc>
          <w:tcPr>
            <w:tcW w:w="1237" w:type="dxa"/>
          </w:tcPr>
          <w:p w14:paraId="5AC72900" w14:textId="77777777" w:rsidR="00F8517B" w:rsidRDefault="00F8517B" w:rsidP="003834BD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小计</w:t>
            </w:r>
          </w:p>
        </w:tc>
      </w:tr>
      <w:tr w:rsidR="00F8517B" w14:paraId="6ECCE769" w14:textId="77777777" w:rsidTr="003834BD">
        <w:trPr>
          <w:trHeight w:val="2876"/>
        </w:trPr>
        <w:tc>
          <w:tcPr>
            <w:tcW w:w="850" w:type="dxa"/>
          </w:tcPr>
          <w:p w14:paraId="40B74CFD" w14:textId="77777777" w:rsidR="00F8517B" w:rsidRDefault="00F8517B" w:rsidP="003834BD">
            <w:pPr>
              <w:spacing w:line="48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6" w:type="dxa"/>
          </w:tcPr>
          <w:p w14:paraId="53116345" w14:textId="77777777" w:rsidR="00F8517B" w:rsidRDefault="00F8517B" w:rsidP="003834BD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办公桌椅</w:t>
            </w:r>
          </w:p>
        </w:tc>
        <w:tc>
          <w:tcPr>
            <w:tcW w:w="959" w:type="dxa"/>
          </w:tcPr>
          <w:p w14:paraId="5D1A3458" w14:textId="77777777" w:rsidR="00F8517B" w:rsidRDefault="00F8517B" w:rsidP="003834BD">
            <w:pPr>
              <w:spacing w:line="480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6632" w:type="dxa"/>
          </w:tcPr>
          <w:p w14:paraId="5156EB7C" w14:textId="77777777" w:rsidR="00F8517B" w:rsidRDefault="00F8517B" w:rsidP="003834BD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主体：材质实木、外层贴木皮、主体大小</w:t>
            </w:r>
            <w:r>
              <w:rPr>
                <w:sz w:val="24"/>
              </w:rPr>
              <w:t>140*700*760</w:t>
            </w:r>
            <w:r>
              <w:rPr>
                <w:rFonts w:hint="eastAsia"/>
                <w:sz w:val="24"/>
              </w:rPr>
              <w:t>、</w:t>
            </w:r>
          </w:p>
          <w:p w14:paraId="0E94D3E2" w14:textId="77777777" w:rsidR="00F8517B" w:rsidRDefault="00F8517B" w:rsidP="003834BD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艺要求：所用木材需经三道烘干处理，经防虫、防腐处理，性能稳定不易变形、油漆表面光亮平整，无颗粒、气泡、渣点，颜色均匀、木纹纹理自然、颜色线条拼合细密、整体标准五金配件紧密拼接，封边细腻，线条均匀，转角过渡自然，间隙细小且均等。</w:t>
            </w:r>
          </w:p>
        </w:tc>
        <w:tc>
          <w:tcPr>
            <w:tcW w:w="1437" w:type="dxa"/>
          </w:tcPr>
          <w:p w14:paraId="7E9144CA" w14:textId="77777777" w:rsidR="00F8517B" w:rsidRDefault="00F8517B" w:rsidP="003834BD">
            <w:pPr>
              <w:spacing w:line="480" w:lineRule="exact"/>
              <w:rPr>
                <w:sz w:val="24"/>
              </w:rPr>
            </w:pPr>
          </w:p>
        </w:tc>
        <w:tc>
          <w:tcPr>
            <w:tcW w:w="1199" w:type="dxa"/>
          </w:tcPr>
          <w:p w14:paraId="2608E25C" w14:textId="77777777" w:rsidR="00F8517B" w:rsidRDefault="00F8517B" w:rsidP="003834BD">
            <w:pPr>
              <w:spacing w:line="480" w:lineRule="exact"/>
              <w:rPr>
                <w:sz w:val="24"/>
              </w:rPr>
            </w:pPr>
          </w:p>
        </w:tc>
        <w:tc>
          <w:tcPr>
            <w:tcW w:w="1237" w:type="dxa"/>
          </w:tcPr>
          <w:p w14:paraId="3DE0A955" w14:textId="77777777" w:rsidR="00F8517B" w:rsidRDefault="00F8517B" w:rsidP="003834BD">
            <w:pPr>
              <w:spacing w:line="480" w:lineRule="exact"/>
              <w:rPr>
                <w:sz w:val="24"/>
              </w:rPr>
            </w:pPr>
          </w:p>
        </w:tc>
      </w:tr>
      <w:tr w:rsidR="00F8517B" w14:paraId="0D0DD017" w14:textId="77777777" w:rsidTr="003834BD">
        <w:trPr>
          <w:trHeight w:val="90"/>
        </w:trPr>
        <w:tc>
          <w:tcPr>
            <w:tcW w:w="850" w:type="dxa"/>
          </w:tcPr>
          <w:p w14:paraId="45D69690" w14:textId="77777777" w:rsidR="00F8517B" w:rsidRDefault="00F8517B" w:rsidP="003834BD">
            <w:pPr>
              <w:spacing w:line="48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6" w:type="dxa"/>
          </w:tcPr>
          <w:p w14:paraId="545AF00C" w14:textId="77777777" w:rsidR="00F8517B" w:rsidRDefault="00F8517B" w:rsidP="003834BD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档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柜</w:t>
            </w:r>
          </w:p>
        </w:tc>
        <w:tc>
          <w:tcPr>
            <w:tcW w:w="959" w:type="dxa"/>
          </w:tcPr>
          <w:p w14:paraId="3FB7DF1D" w14:textId="77777777" w:rsidR="00F8517B" w:rsidRDefault="00F8517B" w:rsidP="003834BD">
            <w:pPr>
              <w:spacing w:line="48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6632" w:type="dxa"/>
          </w:tcPr>
          <w:p w14:paraId="0BF744D0" w14:textId="77777777" w:rsidR="00F8517B" w:rsidRDefault="00F8517B" w:rsidP="003834BD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两门，材质铁皮，</w:t>
            </w:r>
            <w:r>
              <w:rPr>
                <w:sz w:val="24"/>
              </w:rPr>
              <w:t>1.2m*1.8m</w:t>
            </w:r>
            <w:r>
              <w:rPr>
                <w:rFonts w:hint="eastAsia"/>
                <w:sz w:val="24"/>
              </w:rPr>
              <w:t>，工艺表层仿木皮、上层玻璃挡板透明、下层铁皮不透明</w:t>
            </w:r>
          </w:p>
        </w:tc>
        <w:tc>
          <w:tcPr>
            <w:tcW w:w="1437" w:type="dxa"/>
          </w:tcPr>
          <w:p w14:paraId="28179AE8" w14:textId="77777777" w:rsidR="00F8517B" w:rsidRDefault="00F8517B" w:rsidP="003834BD">
            <w:pPr>
              <w:spacing w:line="480" w:lineRule="exact"/>
              <w:rPr>
                <w:sz w:val="24"/>
              </w:rPr>
            </w:pPr>
          </w:p>
        </w:tc>
        <w:tc>
          <w:tcPr>
            <w:tcW w:w="1199" w:type="dxa"/>
          </w:tcPr>
          <w:p w14:paraId="2C9E8ABA" w14:textId="77777777" w:rsidR="00F8517B" w:rsidRDefault="00F8517B" w:rsidP="003834BD">
            <w:pPr>
              <w:spacing w:line="480" w:lineRule="exact"/>
              <w:rPr>
                <w:sz w:val="24"/>
              </w:rPr>
            </w:pPr>
          </w:p>
        </w:tc>
        <w:tc>
          <w:tcPr>
            <w:tcW w:w="1237" w:type="dxa"/>
          </w:tcPr>
          <w:p w14:paraId="593CD03E" w14:textId="77777777" w:rsidR="00F8517B" w:rsidRDefault="00F8517B" w:rsidP="003834BD">
            <w:pPr>
              <w:spacing w:line="480" w:lineRule="exact"/>
              <w:rPr>
                <w:sz w:val="24"/>
              </w:rPr>
            </w:pPr>
          </w:p>
        </w:tc>
      </w:tr>
      <w:tr w:rsidR="00F8517B" w14:paraId="6EB27AD8" w14:textId="77777777" w:rsidTr="003834BD">
        <w:trPr>
          <w:trHeight w:val="1101"/>
        </w:trPr>
        <w:tc>
          <w:tcPr>
            <w:tcW w:w="850" w:type="dxa"/>
          </w:tcPr>
          <w:p w14:paraId="65F4B59B" w14:textId="77777777" w:rsidR="00F8517B" w:rsidRDefault="00F8517B" w:rsidP="003834BD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6" w:type="dxa"/>
          </w:tcPr>
          <w:p w14:paraId="77E7DE70" w14:textId="77777777" w:rsidR="00F8517B" w:rsidRDefault="00F8517B" w:rsidP="003834BD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档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柜</w:t>
            </w:r>
          </w:p>
        </w:tc>
        <w:tc>
          <w:tcPr>
            <w:tcW w:w="959" w:type="dxa"/>
          </w:tcPr>
          <w:p w14:paraId="154D5471" w14:textId="77777777" w:rsidR="00F8517B" w:rsidRDefault="00F8517B" w:rsidP="003834BD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6632" w:type="dxa"/>
          </w:tcPr>
          <w:p w14:paraId="52AD404D" w14:textId="77777777" w:rsidR="00F8517B" w:rsidRDefault="00F8517B" w:rsidP="003834BD">
            <w:pPr>
              <w:spacing w:line="480" w:lineRule="exact"/>
            </w:pPr>
            <w:r>
              <w:rPr>
                <w:rFonts w:hint="eastAsia"/>
                <w:sz w:val="24"/>
              </w:rPr>
              <w:t>三门，材质铁皮，</w:t>
            </w:r>
            <w:r>
              <w:rPr>
                <w:sz w:val="24"/>
              </w:rPr>
              <w:t>0.85m*1.8m</w:t>
            </w:r>
            <w:r>
              <w:rPr>
                <w:rFonts w:hint="eastAsia"/>
                <w:sz w:val="24"/>
              </w:rPr>
              <w:t>，工艺表层仿木皮、上层玻璃挡板透明、下层铁皮不透明</w:t>
            </w:r>
          </w:p>
        </w:tc>
        <w:tc>
          <w:tcPr>
            <w:tcW w:w="1436" w:type="dxa"/>
          </w:tcPr>
          <w:p w14:paraId="5B88AE3A" w14:textId="77777777" w:rsidR="00F8517B" w:rsidRDefault="00F8517B" w:rsidP="003834BD">
            <w:pPr>
              <w:spacing w:line="480" w:lineRule="exact"/>
            </w:pPr>
          </w:p>
        </w:tc>
        <w:tc>
          <w:tcPr>
            <w:tcW w:w="1202" w:type="dxa"/>
          </w:tcPr>
          <w:p w14:paraId="2590C243" w14:textId="77777777" w:rsidR="00F8517B" w:rsidRDefault="00F8517B" w:rsidP="003834BD">
            <w:pPr>
              <w:spacing w:line="480" w:lineRule="exact"/>
            </w:pPr>
          </w:p>
        </w:tc>
        <w:tc>
          <w:tcPr>
            <w:tcW w:w="1235" w:type="dxa"/>
          </w:tcPr>
          <w:p w14:paraId="3D7939FD" w14:textId="77777777" w:rsidR="00F8517B" w:rsidRDefault="00F8517B" w:rsidP="003834BD">
            <w:pPr>
              <w:spacing w:line="480" w:lineRule="exact"/>
            </w:pPr>
          </w:p>
        </w:tc>
      </w:tr>
      <w:tr w:rsidR="00F8517B" w14:paraId="5CC2858F" w14:textId="77777777" w:rsidTr="003834BD">
        <w:trPr>
          <w:trHeight w:val="705"/>
        </w:trPr>
        <w:tc>
          <w:tcPr>
            <w:tcW w:w="850" w:type="dxa"/>
          </w:tcPr>
          <w:p w14:paraId="501FABCD" w14:textId="77777777" w:rsidR="00F8517B" w:rsidRDefault="00F8517B" w:rsidP="003834BD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06" w:type="dxa"/>
          </w:tcPr>
          <w:p w14:paraId="6A0EB0B6" w14:textId="77777777" w:rsidR="00F8517B" w:rsidRDefault="00F8517B" w:rsidP="003834BD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1464" w:type="dxa"/>
            <w:gridSpan w:val="5"/>
          </w:tcPr>
          <w:p w14:paraId="509E1CC5" w14:textId="77777777" w:rsidR="00F8517B" w:rsidRDefault="00F8517B" w:rsidP="003834BD">
            <w:pPr>
              <w:spacing w:line="480" w:lineRule="exact"/>
              <w:rPr>
                <w:rFonts w:hint="eastAsia"/>
                <w:sz w:val="24"/>
              </w:rPr>
            </w:pPr>
          </w:p>
        </w:tc>
      </w:tr>
    </w:tbl>
    <w:p w14:paraId="2D8AB08B" w14:textId="77777777" w:rsidR="00F8517B" w:rsidRDefault="00F8517B" w:rsidP="00F8517B">
      <w:pPr>
        <w:ind w:firstLine="641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3CA3860F" w14:textId="77777777" w:rsidR="00F8517B" w:rsidRDefault="00F8517B" w:rsidP="00F8517B">
      <w:pPr>
        <w:ind w:firstLine="641"/>
        <w:rPr>
          <w:rFonts w:ascii="仿宋_GB2312" w:eastAsia="仿宋_GB2312" w:hAnsi="仿宋_GB2312" w:cs="仿宋_GB2312" w:hint="eastAsia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报价单位：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</w:t>
      </w:r>
    </w:p>
    <w:p w14:paraId="685AC4D0" w14:textId="77777777" w:rsidR="00F8517B" w:rsidRDefault="00F8517B" w:rsidP="00F8517B">
      <w:pPr>
        <w:ind w:firstLine="641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                                     时间：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</w:t>
      </w:r>
    </w:p>
    <w:p w14:paraId="7D3D57D2" w14:textId="77777777" w:rsidR="005D3193" w:rsidRDefault="00F8517B">
      <w:bookmarkStart w:id="0" w:name="_GoBack"/>
      <w:bookmarkEnd w:id="0"/>
    </w:p>
    <w:sectPr w:rsidR="005D3193" w:rsidSect="00F8517B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7B"/>
    <w:rsid w:val="000C3021"/>
    <w:rsid w:val="00203179"/>
    <w:rsid w:val="0034335E"/>
    <w:rsid w:val="003655F6"/>
    <w:rsid w:val="003B352E"/>
    <w:rsid w:val="003E6828"/>
    <w:rsid w:val="003E7BBB"/>
    <w:rsid w:val="0043012A"/>
    <w:rsid w:val="00477AED"/>
    <w:rsid w:val="006053EA"/>
    <w:rsid w:val="00616448"/>
    <w:rsid w:val="00643B53"/>
    <w:rsid w:val="00682157"/>
    <w:rsid w:val="00753903"/>
    <w:rsid w:val="009B359D"/>
    <w:rsid w:val="00B77667"/>
    <w:rsid w:val="00D35F64"/>
    <w:rsid w:val="00DD006E"/>
    <w:rsid w:val="00E2686D"/>
    <w:rsid w:val="00E840EC"/>
    <w:rsid w:val="00F8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E5E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7B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441</Characters>
  <Application>Microsoft Macintosh Word</Application>
  <DocSecurity>0</DocSecurity>
  <Lines>3</Lines>
  <Paragraphs>1</Paragraphs>
  <ScaleCrop>false</ScaleCrop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zejin yin</dc:creator>
  <cp:keywords/>
  <dc:description/>
  <cp:lastModifiedBy>zejin yin</cp:lastModifiedBy>
  <cp:revision>1</cp:revision>
  <dcterms:created xsi:type="dcterms:W3CDTF">2017-02-06T01:02:00Z</dcterms:created>
  <dcterms:modified xsi:type="dcterms:W3CDTF">2017-02-06T01:03:00Z</dcterms:modified>
</cp:coreProperties>
</file>