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6D78A6" w14:textId="61F331D6" w:rsidR="007F609C" w:rsidRPr="004623DF" w:rsidRDefault="00542ABE" w:rsidP="00542ABE">
      <w:pPr>
        <w:ind w:left="-270" w:right="-360"/>
        <w:rPr>
          <w:rFonts w:ascii="Garamond" w:hAnsi="Garamond" w:cs="Times New Roman"/>
        </w:rPr>
      </w:pPr>
      <w:r>
        <w:rPr>
          <w:rFonts w:ascii="Garamond" w:hAnsi="Garamond" w:cs="Times New Roman"/>
          <w:noProof/>
        </w:rPr>
        <w:drawing>
          <wp:anchor distT="0" distB="0" distL="114300" distR="114300" simplePos="0" relativeHeight="251658240" behindDoc="0" locked="0" layoutInCell="1" allowOverlap="1" wp14:anchorId="3B69C444" wp14:editId="5716FC85">
            <wp:simplePos x="0" y="0"/>
            <wp:positionH relativeFrom="column">
              <wp:posOffset>5080</wp:posOffset>
            </wp:positionH>
            <wp:positionV relativeFrom="paragraph">
              <wp:posOffset>0</wp:posOffset>
            </wp:positionV>
            <wp:extent cx="1463040" cy="1463040"/>
            <wp:effectExtent l="0" t="0" r="3810" b="3810"/>
            <wp:wrapSquare wrapText="bothSides"/>
            <wp:docPr id="8" name="Picture 8" descr="C:\Users\User\Desktop\GENDER EQUALITY PROGRAMME 2012\16 Days of activism 2014\Logos for the 16 Days\Logo background transparent\minist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GENDER EQUALITY PROGRAMME 2012\16 Days of activism 2014\Logos for the 16 Days\Logo background transparent\ministri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23DF">
        <w:rPr>
          <w:rFonts w:ascii="Garamond" w:hAnsi="Garamond" w:cs="Times New Roman"/>
          <w:b/>
          <w:noProof/>
        </w:rPr>
        <w:drawing>
          <wp:inline distT="0" distB="0" distL="0" distR="0" wp14:anchorId="47CCCCDF" wp14:editId="39E49291">
            <wp:extent cx="908436" cy="956930"/>
            <wp:effectExtent l="0" t="0" r="6350" b="0"/>
            <wp:docPr id="3" name="Picture 3" descr="C:\Users\User\Desktop\16 Days of activism 2014\Logos for the 16 Days\New Logo Swed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6 Days of activism 2014\Logos for the 16 Days\New Logo Sweden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0082" cy="958663"/>
                    </a:xfrm>
                    <a:prstGeom prst="rect">
                      <a:avLst/>
                    </a:prstGeom>
                    <a:noFill/>
                    <a:ln>
                      <a:noFill/>
                    </a:ln>
                  </pic:spPr>
                </pic:pic>
              </a:graphicData>
            </a:graphic>
          </wp:inline>
        </w:drawing>
      </w:r>
      <w:r>
        <w:rPr>
          <w:rFonts w:ascii="Garamond" w:hAnsi="Garamond" w:cs="Times New Roman"/>
        </w:rPr>
        <w:t xml:space="preserve">        </w:t>
      </w:r>
      <w:r w:rsidRPr="004623DF">
        <w:rPr>
          <w:rFonts w:ascii="Garamond" w:hAnsi="Garamond" w:cs="Times New Roman"/>
          <w:b/>
          <w:noProof/>
        </w:rPr>
        <w:drawing>
          <wp:inline distT="0" distB="0" distL="0" distR="0" wp14:anchorId="12C98252" wp14:editId="57993F48">
            <wp:extent cx="1478280" cy="391863"/>
            <wp:effectExtent l="0" t="0" r="7620" b="8255"/>
            <wp:docPr id="4" name="Picture 4" descr="C:\Users\User\Desktop\16 Days of activism 2014\Logos for the 16 Days\un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6 Days of activism 2014\Logos for the 16 Days\un_logo_lar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9946" cy="392305"/>
                    </a:xfrm>
                    <a:prstGeom prst="rect">
                      <a:avLst/>
                    </a:prstGeom>
                    <a:noFill/>
                    <a:ln>
                      <a:noFill/>
                    </a:ln>
                  </pic:spPr>
                </pic:pic>
              </a:graphicData>
            </a:graphic>
          </wp:inline>
        </w:drawing>
      </w:r>
      <w:r>
        <w:rPr>
          <w:rFonts w:ascii="Garamond" w:hAnsi="Garamond" w:cs="Times New Roman"/>
        </w:rPr>
        <w:t xml:space="preserve">           </w:t>
      </w:r>
      <w:r w:rsidR="007F609C" w:rsidRPr="004623DF">
        <w:rPr>
          <w:rFonts w:ascii="Garamond" w:hAnsi="Garamond" w:cs="Times New Roman"/>
          <w:noProof/>
        </w:rPr>
        <w:drawing>
          <wp:inline distT="0" distB="0" distL="0" distR="0" wp14:anchorId="755B1DAE" wp14:editId="438EA0C2">
            <wp:extent cx="596556" cy="1135380"/>
            <wp:effectExtent l="0" t="0" r="0" b="7620"/>
            <wp:docPr id="1" name="Picture 1" descr="C:\Users\User\Desktop\16 Days of activism 2014\Logos for the 16 Days\New logo UNDP Alba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6 Days of activism 2014\Logos for the 16 Days\New logo UNDP Albani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331" cy="1142565"/>
                    </a:xfrm>
                    <a:prstGeom prst="rect">
                      <a:avLst/>
                    </a:prstGeom>
                    <a:noFill/>
                    <a:ln>
                      <a:noFill/>
                    </a:ln>
                  </pic:spPr>
                </pic:pic>
              </a:graphicData>
            </a:graphic>
          </wp:inline>
        </w:drawing>
      </w:r>
    </w:p>
    <w:p w14:paraId="4920DD6B" w14:textId="27E253C8" w:rsidR="00C830E5" w:rsidRPr="004623DF" w:rsidRDefault="00542ABE" w:rsidP="00501C37">
      <w:pPr>
        <w:jc w:val="center"/>
        <w:rPr>
          <w:rFonts w:ascii="Garamond" w:hAnsi="Garamond" w:cs="Times New Roman"/>
          <w:b/>
        </w:rPr>
      </w:pPr>
      <w:r>
        <w:rPr>
          <w:rFonts w:ascii="Garamond" w:hAnsi="Garamond" w:cs="Times New Roman"/>
          <w:b/>
        </w:rPr>
        <w:t xml:space="preserve">   </w:t>
      </w:r>
    </w:p>
    <w:p w14:paraId="0CDB3EF8" w14:textId="77777777" w:rsidR="00C830E5" w:rsidRPr="004623DF" w:rsidRDefault="00C830E5" w:rsidP="00501C37">
      <w:pPr>
        <w:jc w:val="center"/>
        <w:rPr>
          <w:rFonts w:ascii="Garamond" w:hAnsi="Garamond" w:cs="Times New Roman"/>
          <w:b/>
        </w:rPr>
      </w:pPr>
    </w:p>
    <w:p w14:paraId="520B758D" w14:textId="77777777" w:rsidR="00C830E5" w:rsidRPr="004623DF" w:rsidRDefault="00C830E5" w:rsidP="00501C37">
      <w:pPr>
        <w:jc w:val="center"/>
        <w:rPr>
          <w:rFonts w:ascii="Garamond" w:hAnsi="Garamond" w:cs="Times New Roman"/>
          <w:b/>
        </w:rPr>
      </w:pPr>
    </w:p>
    <w:p w14:paraId="1CA98AAD" w14:textId="77777777" w:rsidR="00C830E5" w:rsidRPr="004623DF" w:rsidRDefault="00C830E5" w:rsidP="00501C37">
      <w:pPr>
        <w:jc w:val="center"/>
        <w:rPr>
          <w:rFonts w:ascii="Garamond" w:hAnsi="Garamond" w:cs="Times New Roman"/>
          <w:b/>
        </w:rPr>
      </w:pPr>
    </w:p>
    <w:p w14:paraId="2F39CA44" w14:textId="77777777" w:rsidR="00C830E5" w:rsidRPr="004623DF" w:rsidRDefault="00C830E5" w:rsidP="00501C37">
      <w:pPr>
        <w:jc w:val="center"/>
        <w:rPr>
          <w:rFonts w:ascii="Garamond" w:hAnsi="Garamond" w:cs="Times New Roman"/>
          <w:b/>
        </w:rPr>
      </w:pPr>
    </w:p>
    <w:p w14:paraId="57116E1D" w14:textId="77777777" w:rsidR="00C830E5" w:rsidRPr="004623DF" w:rsidRDefault="00C830E5" w:rsidP="00501C37">
      <w:pPr>
        <w:jc w:val="center"/>
        <w:rPr>
          <w:rFonts w:ascii="Garamond" w:hAnsi="Garamond" w:cs="Times New Roman"/>
          <w:b/>
        </w:rPr>
      </w:pPr>
      <w:bookmarkStart w:id="0" w:name="_GoBack"/>
      <w:bookmarkEnd w:id="0"/>
    </w:p>
    <w:p w14:paraId="624EEBC9" w14:textId="77777777" w:rsidR="00AA55A6" w:rsidRDefault="00AA55A6" w:rsidP="00501C37">
      <w:pPr>
        <w:jc w:val="center"/>
        <w:rPr>
          <w:rFonts w:ascii="Garamond" w:hAnsi="Garamond" w:cs="Times New Roman"/>
          <w:b/>
        </w:rPr>
      </w:pPr>
    </w:p>
    <w:p w14:paraId="78D403E5" w14:textId="77777777" w:rsidR="00130034" w:rsidRPr="004623DF" w:rsidRDefault="00130034" w:rsidP="00501C37">
      <w:pPr>
        <w:jc w:val="center"/>
        <w:rPr>
          <w:rFonts w:ascii="Garamond" w:hAnsi="Garamond" w:cs="Times New Roman"/>
          <w:b/>
        </w:rPr>
      </w:pPr>
    </w:p>
    <w:p w14:paraId="7D4CBE79" w14:textId="77777777" w:rsidR="007F2871" w:rsidRPr="004623DF" w:rsidRDefault="007F2871" w:rsidP="00AA55A6">
      <w:pPr>
        <w:rPr>
          <w:rFonts w:ascii="Garamond" w:hAnsi="Garamond" w:cs="Times New Roman"/>
          <w:b/>
          <w:sz w:val="32"/>
          <w:szCs w:val="32"/>
        </w:rPr>
      </w:pPr>
    </w:p>
    <w:p w14:paraId="29BB5B34" w14:textId="77777777" w:rsidR="007F2871" w:rsidRPr="004623DF" w:rsidRDefault="007F609C" w:rsidP="00501C37">
      <w:pPr>
        <w:jc w:val="center"/>
        <w:rPr>
          <w:rFonts w:ascii="Garamond" w:hAnsi="Garamond" w:cs="Times New Roman"/>
          <w:b/>
          <w:bCs/>
          <w:smallCaps/>
          <w:sz w:val="32"/>
          <w:szCs w:val="32"/>
        </w:rPr>
      </w:pPr>
      <w:r w:rsidRPr="004623DF">
        <w:rPr>
          <w:rFonts w:ascii="Garamond" w:hAnsi="Garamond" w:cs="Times New Roman"/>
          <w:b/>
          <w:bCs/>
          <w:smallCaps/>
          <w:sz w:val="32"/>
          <w:szCs w:val="32"/>
        </w:rPr>
        <w:t xml:space="preserve">Strengthening the Decision-Making Power of </w:t>
      </w:r>
    </w:p>
    <w:p w14:paraId="6B31C7B1" w14:textId="13A6B3CF" w:rsidR="001E69C1" w:rsidRPr="004623DF" w:rsidRDefault="007F609C" w:rsidP="00501C37">
      <w:pPr>
        <w:jc w:val="center"/>
        <w:rPr>
          <w:rFonts w:ascii="Garamond" w:hAnsi="Garamond" w:cs="Times New Roman"/>
          <w:b/>
          <w:bCs/>
          <w:smallCaps/>
          <w:sz w:val="32"/>
          <w:szCs w:val="32"/>
        </w:rPr>
      </w:pPr>
      <w:r w:rsidRPr="004623DF">
        <w:rPr>
          <w:rFonts w:ascii="Garamond" w:hAnsi="Garamond" w:cs="Times New Roman"/>
          <w:b/>
          <w:bCs/>
          <w:smallCaps/>
          <w:sz w:val="32"/>
          <w:szCs w:val="32"/>
        </w:rPr>
        <w:t>C</w:t>
      </w:r>
      <w:r w:rsidR="001E69C1" w:rsidRPr="004623DF">
        <w:rPr>
          <w:rFonts w:ascii="Garamond" w:hAnsi="Garamond" w:cs="Times New Roman"/>
          <w:b/>
          <w:bCs/>
          <w:smallCaps/>
          <w:sz w:val="32"/>
          <w:szCs w:val="32"/>
        </w:rPr>
        <w:t>ouncilwomen in Albania</w:t>
      </w:r>
    </w:p>
    <w:p w14:paraId="0A6BF028" w14:textId="77777777" w:rsidR="007F609C" w:rsidRPr="004623DF" w:rsidRDefault="007F609C" w:rsidP="00501C37">
      <w:pPr>
        <w:jc w:val="center"/>
        <w:rPr>
          <w:rFonts w:ascii="Garamond" w:hAnsi="Garamond" w:cs="Times New Roman"/>
          <w:b/>
        </w:rPr>
      </w:pPr>
    </w:p>
    <w:p w14:paraId="69E8E766" w14:textId="77777777" w:rsidR="007F609C" w:rsidRPr="004623DF" w:rsidRDefault="007F609C" w:rsidP="00501C37">
      <w:pPr>
        <w:jc w:val="center"/>
        <w:rPr>
          <w:rFonts w:ascii="Garamond" w:hAnsi="Garamond" w:cs="Times New Roman"/>
          <w:b/>
        </w:rPr>
      </w:pPr>
    </w:p>
    <w:p w14:paraId="1283E818" w14:textId="08DC5B5C" w:rsidR="00AA55A6" w:rsidRPr="004623DF" w:rsidRDefault="00AA55A6" w:rsidP="00501C37">
      <w:pPr>
        <w:jc w:val="center"/>
        <w:rPr>
          <w:rFonts w:ascii="Garamond" w:hAnsi="Garamond" w:cs="Times New Roman"/>
          <w:b/>
        </w:rPr>
      </w:pPr>
    </w:p>
    <w:p w14:paraId="696B995D" w14:textId="77777777" w:rsidR="00AA55A6" w:rsidRPr="004623DF" w:rsidRDefault="00AA55A6" w:rsidP="00501C37">
      <w:pPr>
        <w:jc w:val="center"/>
        <w:rPr>
          <w:rFonts w:ascii="Garamond" w:hAnsi="Garamond" w:cs="Times New Roman"/>
          <w:b/>
        </w:rPr>
      </w:pPr>
    </w:p>
    <w:p w14:paraId="19D54293" w14:textId="77777777" w:rsidR="007F609C" w:rsidRPr="004623DF" w:rsidRDefault="007F609C" w:rsidP="00501C37">
      <w:pPr>
        <w:jc w:val="center"/>
        <w:rPr>
          <w:rFonts w:ascii="Garamond" w:hAnsi="Garamond" w:cs="Times New Roman"/>
          <w:b/>
        </w:rPr>
      </w:pPr>
    </w:p>
    <w:p w14:paraId="2567C43E" w14:textId="77777777" w:rsidR="007F609C" w:rsidRPr="004623DF" w:rsidRDefault="007F609C" w:rsidP="00501C37">
      <w:pPr>
        <w:jc w:val="center"/>
        <w:rPr>
          <w:rFonts w:ascii="Garamond" w:hAnsi="Garamond" w:cs="Times New Roman"/>
          <w:b/>
        </w:rPr>
      </w:pPr>
    </w:p>
    <w:p w14:paraId="13AF8287" w14:textId="77777777" w:rsidR="00F54F39" w:rsidRPr="004623DF" w:rsidRDefault="00F54F39" w:rsidP="00F54F39">
      <w:pPr>
        <w:jc w:val="center"/>
        <w:rPr>
          <w:rFonts w:ascii="Garamond" w:hAnsi="Garamond" w:cs="Times New Roman"/>
          <w:b/>
          <w:bCs/>
          <w:smallCaps/>
          <w:sz w:val="36"/>
          <w:szCs w:val="36"/>
        </w:rPr>
      </w:pPr>
      <w:r w:rsidRPr="004623DF">
        <w:rPr>
          <w:rFonts w:ascii="Garamond" w:hAnsi="Garamond" w:cs="Times New Roman"/>
          <w:b/>
          <w:bCs/>
          <w:smallCaps/>
          <w:sz w:val="36"/>
          <w:szCs w:val="36"/>
        </w:rPr>
        <w:t>Research Report</w:t>
      </w:r>
    </w:p>
    <w:p w14:paraId="18E032E7" w14:textId="77777777" w:rsidR="007F609C" w:rsidRDefault="007F609C" w:rsidP="00501C37">
      <w:pPr>
        <w:jc w:val="center"/>
        <w:rPr>
          <w:rFonts w:ascii="Garamond" w:hAnsi="Garamond" w:cs="Times New Roman"/>
          <w:b/>
        </w:rPr>
      </w:pPr>
    </w:p>
    <w:p w14:paraId="4F2F242C" w14:textId="77777777" w:rsidR="00F54F39" w:rsidRDefault="00F54F39" w:rsidP="00501C37">
      <w:pPr>
        <w:jc w:val="center"/>
        <w:rPr>
          <w:rFonts w:ascii="Garamond" w:hAnsi="Garamond" w:cs="Times New Roman"/>
          <w:b/>
        </w:rPr>
      </w:pPr>
    </w:p>
    <w:p w14:paraId="5E8B8F7D" w14:textId="77777777" w:rsidR="00F54F39" w:rsidRDefault="00F54F39" w:rsidP="00501C37">
      <w:pPr>
        <w:jc w:val="center"/>
        <w:rPr>
          <w:rFonts w:ascii="Garamond" w:hAnsi="Garamond" w:cs="Times New Roman"/>
          <w:b/>
        </w:rPr>
      </w:pPr>
    </w:p>
    <w:p w14:paraId="2B0C90A5" w14:textId="77777777" w:rsidR="00F54F39" w:rsidRDefault="00F54F39" w:rsidP="00501C37">
      <w:pPr>
        <w:jc w:val="center"/>
        <w:rPr>
          <w:rFonts w:ascii="Garamond" w:hAnsi="Garamond" w:cs="Times New Roman"/>
          <w:b/>
        </w:rPr>
      </w:pPr>
    </w:p>
    <w:p w14:paraId="1C15C271" w14:textId="77777777" w:rsidR="00F54F39" w:rsidRDefault="00F54F39" w:rsidP="00501C37">
      <w:pPr>
        <w:jc w:val="center"/>
        <w:rPr>
          <w:rFonts w:ascii="Garamond" w:hAnsi="Garamond" w:cs="Times New Roman"/>
          <w:b/>
        </w:rPr>
      </w:pPr>
    </w:p>
    <w:p w14:paraId="09D11AE2" w14:textId="77777777" w:rsidR="00F54F39" w:rsidRPr="004623DF" w:rsidRDefault="00F54F39" w:rsidP="00501C37">
      <w:pPr>
        <w:jc w:val="center"/>
        <w:rPr>
          <w:rFonts w:ascii="Garamond" w:hAnsi="Garamond" w:cs="Times New Roman"/>
          <w:b/>
        </w:rPr>
      </w:pPr>
    </w:p>
    <w:p w14:paraId="6C0D7A1E" w14:textId="77777777" w:rsidR="007F609C" w:rsidRPr="004623DF" w:rsidRDefault="007F609C" w:rsidP="00501C37">
      <w:pPr>
        <w:jc w:val="center"/>
        <w:rPr>
          <w:rFonts w:ascii="Garamond" w:hAnsi="Garamond" w:cs="Times New Roman"/>
          <w:b/>
        </w:rPr>
      </w:pPr>
    </w:p>
    <w:p w14:paraId="5C12C58F" w14:textId="77777777" w:rsidR="007F609C" w:rsidRPr="004623DF" w:rsidRDefault="007F609C" w:rsidP="00501C37">
      <w:pPr>
        <w:jc w:val="center"/>
        <w:rPr>
          <w:rFonts w:ascii="Garamond" w:hAnsi="Garamond" w:cs="Times New Roman"/>
          <w:b/>
        </w:rPr>
      </w:pPr>
    </w:p>
    <w:p w14:paraId="5731F81B" w14:textId="77777777" w:rsidR="007F609C" w:rsidRPr="004623DF" w:rsidRDefault="007F609C" w:rsidP="00501C37">
      <w:pPr>
        <w:jc w:val="center"/>
        <w:rPr>
          <w:rFonts w:ascii="Garamond" w:hAnsi="Garamond" w:cs="Times New Roman"/>
          <w:b/>
        </w:rPr>
      </w:pPr>
    </w:p>
    <w:p w14:paraId="330818FF" w14:textId="77777777" w:rsidR="007F609C" w:rsidRPr="004623DF" w:rsidRDefault="007F609C" w:rsidP="00501C37">
      <w:pPr>
        <w:jc w:val="center"/>
        <w:rPr>
          <w:rFonts w:ascii="Garamond" w:hAnsi="Garamond" w:cs="Times New Roman"/>
          <w:b/>
        </w:rPr>
      </w:pPr>
    </w:p>
    <w:p w14:paraId="2143DE7A" w14:textId="77777777" w:rsidR="007F2871" w:rsidRPr="004623DF" w:rsidRDefault="007F2871" w:rsidP="00AA55A6">
      <w:pPr>
        <w:rPr>
          <w:rFonts w:ascii="Garamond" w:hAnsi="Garamond" w:cs="Times New Roman"/>
          <w:b/>
        </w:rPr>
      </w:pPr>
    </w:p>
    <w:p w14:paraId="43BAC3D0" w14:textId="77777777" w:rsidR="007F2871" w:rsidRPr="004623DF" w:rsidRDefault="007F2871" w:rsidP="00501C37">
      <w:pPr>
        <w:jc w:val="center"/>
        <w:rPr>
          <w:rFonts w:ascii="Garamond" w:hAnsi="Garamond" w:cs="Times New Roman"/>
          <w:b/>
        </w:rPr>
      </w:pPr>
    </w:p>
    <w:p w14:paraId="58B3CBC5" w14:textId="51BA18C1" w:rsidR="007F609C" w:rsidRPr="004623DF" w:rsidRDefault="007F609C" w:rsidP="00501C37">
      <w:pPr>
        <w:jc w:val="center"/>
        <w:rPr>
          <w:rFonts w:ascii="Garamond" w:hAnsi="Garamond" w:cs="Times New Roman"/>
          <w:b/>
          <w:sz w:val="28"/>
          <w:szCs w:val="28"/>
        </w:rPr>
      </w:pPr>
      <w:r w:rsidRPr="004623DF">
        <w:rPr>
          <w:rFonts w:ascii="Garamond" w:hAnsi="Garamond" w:cs="Times New Roman"/>
          <w:b/>
          <w:sz w:val="28"/>
          <w:szCs w:val="28"/>
        </w:rPr>
        <w:t>April 2015</w:t>
      </w:r>
    </w:p>
    <w:p w14:paraId="049D3C4E" w14:textId="6B547BA1" w:rsidR="007F609C" w:rsidRPr="004623DF" w:rsidRDefault="007F609C" w:rsidP="00501C37">
      <w:pPr>
        <w:jc w:val="center"/>
        <w:rPr>
          <w:rFonts w:ascii="Garamond" w:hAnsi="Garamond" w:cs="Times New Roman"/>
          <w:b/>
          <w:sz w:val="28"/>
          <w:szCs w:val="28"/>
        </w:rPr>
      </w:pPr>
      <w:r w:rsidRPr="004623DF">
        <w:rPr>
          <w:rFonts w:ascii="Garamond" w:hAnsi="Garamond" w:cs="Times New Roman"/>
          <w:b/>
          <w:sz w:val="28"/>
          <w:szCs w:val="28"/>
        </w:rPr>
        <w:t>Tirana, Albania</w:t>
      </w:r>
    </w:p>
    <w:p w14:paraId="1F1F39DB" w14:textId="77777777" w:rsidR="007F609C" w:rsidRPr="004623DF" w:rsidRDefault="007F609C" w:rsidP="00501C37">
      <w:pPr>
        <w:jc w:val="center"/>
        <w:rPr>
          <w:rFonts w:ascii="Garamond" w:hAnsi="Garamond" w:cs="Times New Roman"/>
          <w:b/>
        </w:rPr>
      </w:pPr>
    </w:p>
    <w:p w14:paraId="0BFB3EE8" w14:textId="77777777" w:rsidR="007F609C" w:rsidRPr="004623DF" w:rsidRDefault="007F609C" w:rsidP="00501C37">
      <w:pPr>
        <w:jc w:val="center"/>
        <w:rPr>
          <w:rFonts w:ascii="Garamond" w:hAnsi="Garamond" w:cs="Times New Roman"/>
          <w:b/>
        </w:rPr>
      </w:pPr>
    </w:p>
    <w:p w14:paraId="40A91489" w14:textId="77777777" w:rsidR="007F609C" w:rsidRPr="004623DF" w:rsidRDefault="007F609C" w:rsidP="00501C37">
      <w:pPr>
        <w:jc w:val="center"/>
        <w:rPr>
          <w:rFonts w:ascii="Garamond" w:hAnsi="Garamond" w:cs="Times New Roman"/>
          <w:b/>
        </w:rPr>
      </w:pPr>
    </w:p>
    <w:p w14:paraId="6FC6B507" w14:textId="77777777" w:rsidR="001E69C1" w:rsidRPr="004623DF" w:rsidRDefault="001E69C1">
      <w:pPr>
        <w:rPr>
          <w:rFonts w:ascii="Garamond" w:hAnsi="Garamond" w:cs="Times New Roman"/>
        </w:rPr>
      </w:pPr>
    </w:p>
    <w:p w14:paraId="0B5BD364" w14:textId="77777777" w:rsidR="00356DD2" w:rsidRPr="004623DF" w:rsidRDefault="00356DD2">
      <w:pPr>
        <w:rPr>
          <w:rFonts w:ascii="Garamond" w:hAnsi="Garamond" w:cs="Times New Roman"/>
          <w:b/>
        </w:rPr>
      </w:pPr>
      <w:r w:rsidRPr="004623DF">
        <w:rPr>
          <w:rFonts w:ascii="Garamond" w:hAnsi="Garamond" w:cs="Times New Roman"/>
          <w:b/>
        </w:rPr>
        <w:br w:type="page"/>
      </w:r>
    </w:p>
    <w:p w14:paraId="24FE6751" w14:textId="77777777" w:rsidR="00203D06" w:rsidRPr="004623DF" w:rsidRDefault="00203D06" w:rsidP="00203D06">
      <w:pPr>
        <w:pStyle w:val="Default"/>
        <w:rPr>
          <w:rFonts w:cs="Times New Roman"/>
        </w:rPr>
      </w:pPr>
    </w:p>
    <w:p w14:paraId="4ECE5D40" w14:textId="77777777" w:rsidR="00203D06" w:rsidRPr="004623DF" w:rsidRDefault="00203D06" w:rsidP="00203D06">
      <w:pPr>
        <w:pStyle w:val="Default"/>
        <w:rPr>
          <w:rFonts w:cs="Times New Roman"/>
        </w:rPr>
      </w:pPr>
    </w:p>
    <w:p w14:paraId="5DDC3D62" w14:textId="77777777" w:rsidR="00203D06" w:rsidRPr="004623DF" w:rsidRDefault="00203D06" w:rsidP="00203D06">
      <w:pPr>
        <w:pStyle w:val="Default"/>
        <w:rPr>
          <w:rFonts w:cs="Times New Roman"/>
        </w:rPr>
      </w:pPr>
    </w:p>
    <w:p w14:paraId="652BD056" w14:textId="77777777" w:rsidR="00203D06" w:rsidRPr="004623DF" w:rsidRDefault="00203D06" w:rsidP="00203D06">
      <w:pPr>
        <w:pStyle w:val="Default"/>
        <w:rPr>
          <w:rFonts w:cs="Times New Roman"/>
        </w:rPr>
      </w:pPr>
    </w:p>
    <w:p w14:paraId="5CE4571F" w14:textId="77777777" w:rsidR="00203D06" w:rsidRPr="004623DF" w:rsidRDefault="00203D06" w:rsidP="00203D06">
      <w:pPr>
        <w:pStyle w:val="Default"/>
        <w:rPr>
          <w:rFonts w:cs="Times New Roman"/>
        </w:rPr>
      </w:pPr>
    </w:p>
    <w:p w14:paraId="3EEF1EF9" w14:textId="77777777" w:rsidR="00203D06" w:rsidRPr="004623DF" w:rsidRDefault="00203D06" w:rsidP="00203D06">
      <w:pPr>
        <w:pStyle w:val="Default"/>
        <w:rPr>
          <w:rFonts w:cs="Times New Roman"/>
        </w:rPr>
      </w:pPr>
    </w:p>
    <w:p w14:paraId="768400B5" w14:textId="77777777" w:rsidR="00203D06" w:rsidRPr="004623DF" w:rsidRDefault="00203D06" w:rsidP="00203D06">
      <w:pPr>
        <w:pStyle w:val="Default"/>
        <w:rPr>
          <w:rFonts w:cs="Times New Roman"/>
        </w:rPr>
      </w:pPr>
    </w:p>
    <w:p w14:paraId="411C202E" w14:textId="77777777" w:rsidR="00203D06" w:rsidRPr="004623DF" w:rsidRDefault="00203D06" w:rsidP="00203D06">
      <w:pPr>
        <w:pStyle w:val="Default"/>
        <w:rPr>
          <w:rFonts w:cs="Times New Roman"/>
        </w:rPr>
      </w:pPr>
    </w:p>
    <w:p w14:paraId="6F0B6B6F" w14:textId="77777777" w:rsidR="00203D06" w:rsidRPr="004623DF" w:rsidRDefault="00203D06" w:rsidP="00203D06">
      <w:pPr>
        <w:pStyle w:val="Default"/>
        <w:rPr>
          <w:rFonts w:cs="Times New Roman"/>
        </w:rPr>
      </w:pPr>
    </w:p>
    <w:p w14:paraId="242582A7" w14:textId="77777777" w:rsidR="00203D06" w:rsidRPr="004623DF" w:rsidRDefault="00203D06" w:rsidP="00203D06">
      <w:pPr>
        <w:pStyle w:val="Default"/>
        <w:rPr>
          <w:rFonts w:cs="Times New Roman"/>
        </w:rPr>
      </w:pPr>
    </w:p>
    <w:p w14:paraId="4E1207ED" w14:textId="77777777" w:rsidR="00203D06" w:rsidRPr="004623DF" w:rsidRDefault="00203D06" w:rsidP="00203D06">
      <w:pPr>
        <w:pStyle w:val="Default"/>
        <w:rPr>
          <w:rFonts w:cs="Times New Roman"/>
        </w:rPr>
      </w:pPr>
    </w:p>
    <w:p w14:paraId="24C6DEF9" w14:textId="77777777" w:rsidR="00203D06" w:rsidRPr="004623DF" w:rsidRDefault="00203D06" w:rsidP="00203D06">
      <w:pPr>
        <w:pStyle w:val="Default"/>
        <w:rPr>
          <w:rFonts w:cs="Times New Roman"/>
        </w:rPr>
      </w:pPr>
    </w:p>
    <w:p w14:paraId="7C64C20E" w14:textId="77777777" w:rsidR="00203D06" w:rsidRPr="004623DF" w:rsidRDefault="00203D06" w:rsidP="00203D06">
      <w:pPr>
        <w:pStyle w:val="Default"/>
        <w:rPr>
          <w:rFonts w:cs="Times New Roman"/>
        </w:rPr>
      </w:pPr>
    </w:p>
    <w:p w14:paraId="40759DDA" w14:textId="77777777" w:rsidR="00203D06" w:rsidRPr="004623DF" w:rsidRDefault="00203D06" w:rsidP="00203D06">
      <w:pPr>
        <w:pStyle w:val="Default"/>
        <w:rPr>
          <w:rFonts w:cs="Times New Roman"/>
        </w:rPr>
      </w:pPr>
    </w:p>
    <w:p w14:paraId="7B359D51" w14:textId="77777777" w:rsidR="00203D06" w:rsidRPr="004623DF" w:rsidRDefault="00203D06" w:rsidP="00203D06">
      <w:pPr>
        <w:pStyle w:val="Default"/>
        <w:rPr>
          <w:rFonts w:cs="Times New Roman"/>
        </w:rPr>
      </w:pPr>
    </w:p>
    <w:p w14:paraId="52E1268F" w14:textId="77777777" w:rsidR="00203D06" w:rsidRPr="004623DF" w:rsidRDefault="00203D06" w:rsidP="00203D06">
      <w:pPr>
        <w:pStyle w:val="Default"/>
        <w:rPr>
          <w:rFonts w:cs="Times New Roman"/>
        </w:rPr>
      </w:pPr>
    </w:p>
    <w:p w14:paraId="229118CA" w14:textId="77777777" w:rsidR="00203D06" w:rsidRPr="004623DF" w:rsidRDefault="00203D06" w:rsidP="00203D06">
      <w:pPr>
        <w:pStyle w:val="Default"/>
        <w:rPr>
          <w:rFonts w:cs="Times New Roman"/>
        </w:rPr>
      </w:pPr>
    </w:p>
    <w:p w14:paraId="3370B2E2" w14:textId="77777777" w:rsidR="00203D06" w:rsidRPr="004623DF" w:rsidRDefault="00203D06" w:rsidP="00203D06">
      <w:pPr>
        <w:pStyle w:val="Default"/>
        <w:rPr>
          <w:rFonts w:cs="Times New Roman"/>
        </w:rPr>
      </w:pPr>
    </w:p>
    <w:p w14:paraId="058B561B" w14:textId="77777777" w:rsidR="00203D06" w:rsidRPr="004623DF" w:rsidRDefault="00203D06" w:rsidP="00203D06">
      <w:pPr>
        <w:pStyle w:val="Default"/>
        <w:rPr>
          <w:rFonts w:cs="Times New Roman"/>
        </w:rPr>
      </w:pPr>
    </w:p>
    <w:p w14:paraId="4D7300A8" w14:textId="77777777" w:rsidR="00203D06" w:rsidRPr="004623DF" w:rsidRDefault="00203D06" w:rsidP="00203D06">
      <w:pPr>
        <w:pStyle w:val="Default"/>
        <w:rPr>
          <w:rFonts w:cs="Times New Roman"/>
        </w:rPr>
      </w:pPr>
    </w:p>
    <w:p w14:paraId="4FED055F" w14:textId="77777777" w:rsidR="00203D06" w:rsidRPr="004623DF" w:rsidRDefault="00203D06" w:rsidP="00203D06">
      <w:pPr>
        <w:pStyle w:val="Default"/>
        <w:rPr>
          <w:rFonts w:cs="Times New Roman"/>
        </w:rPr>
      </w:pPr>
    </w:p>
    <w:p w14:paraId="52F3ED45" w14:textId="77777777" w:rsidR="00203D06" w:rsidRPr="004623DF" w:rsidRDefault="00203D06" w:rsidP="00203D06">
      <w:pPr>
        <w:pStyle w:val="Default"/>
        <w:rPr>
          <w:rFonts w:cs="Times New Roman"/>
        </w:rPr>
      </w:pPr>
    </w:p>
    <w:p w14:paraId="72E24F26" w14:textId="77777777" w:rsidR="00203D06" w:rsidRPr="004623DF" w:rsidRDefault="00203D06" w:rsidP="00203D06">
      <w:pPr>
        <w:pStyle w:val="Default"/>
        <w:rPr>
          <w:rFonts w:cs="Times New Roman"/>
        </w:rPr>
      </w:pPr>
    </w:p>
    <w:p w14:paraId="6F0351E6" w14:textId="77777777" w:rsidR="00203D06" w:rsidRPr="004623DF" w:rsidRDefault="00203D06" w:rsidP="00203D06">
      <w:pPr>
        <w:pStyle w:val="Default"/>
        <w:rPr>
          <w:rFonts w:cs="Times New Roman"/>
        </w:rPr>
      </w:pPr>
    </w:p>
    <w:p w14:paraId="6D69D060" w14:textId="77777777" w:rsidR="00203D06" w:rsidRPr="004623DF" w:rsidRDefault="00203D06" w:rsidP="00203D06">
      <w:pPr>
        <w:pStyle w:val="Default"/>
        <w:rPr>
          <w:rFonts w:cs="Times New Roman"/>
        </w:rPr>
      </w:pPr>
    </w:p>
    <w:p w14:paraId="0F6BDB67" w14:textId="77777777" w:rsidR="00203D06" w:rsidRPr="004623DF" w:rsidRDefault="00203D06" w:rsidP="00203D06">
      <w:pPr>
        <w:pStyle w:val="Default"/>
        <w:rPr>
          <w:rFonts w:cs="Times New Roman"/>
        </w:rPr>
      </w:pPr>
    </w:p>
    <w:p w14:paraId="37CCC0E1" w14:textId="77777777" w:rsidR="00203D06" w:rsidRPr="004623DF" w:rsidRDefault="00203D06" w:rsidP="00203D06">
      <w:pPr>
        <w:pStyle w:val="Default"/>
        <w:rPr>
          <w:rFonts w:cs="Times New Roman"/>
        </w:rPr>
      </w:pPr>
    </w:p>
    <w:p w14:paraId="45105600" w14:textId="77777777" w:rsidR="00203D06" w:rsidRPr="004623DF" w:rsidRDefault="00203D06" w:rsidP="00203D06">
      <w:pPr>
        <w:pStyle w:val="Default"/>
        <w:rPr>
          <w:rFonts w:cs="Times New Roman"/>
        </w:rPr>
      </w:pPr>
    </w:p>
    <w:p w14:paraId="1EC004CF" w14:textId="77777777" w:rsidR="00203D06" w:rsidRPr="004623DF" w:rsidRDefault="00203D06" w:rsidP="00203D06">
      <w:pPr>
        <w:pStyle w:val="Default"/>
        <w:rPr>
          <w:rFonts w:cs="Times New Roman"/>
        </w:rPr>
      </w:pPr>
    </w:p>
    <w:p w14:paraId="478545A0" w14:textId="77777777" w:rsidR="00203D06" w:rsidRPr="004623DF" w:rsidRDefault="00203D06" w:rsidP="00203D06">
      <w:pPr>
        <w:pStyle w:val="Default"/>
        <w:rPr>
          <w:rFonts w:cs="Times New Roman"/>
        </w:rPr>
      </w:pPr>
    </w:p>
    <w:p w14:paraId="2ECE3EA4" w14:textId="14946DC0" w:rsidR="00203D06" w:rsidRPr="004623DF" w:rsidRDefault="00203D06" w:rsidP="00203D06">
      <w:pPr>
        <w:pStyle w:val="Default"/>
        <w:rPr>
          <w:rFonts w:cs="Times New Roman"/>
        </w:rPr>
      </w:pPr>
      <w:r w:rsidRPr="004623DF">
        <w:rPr>
          <w:rFonts w:cs="Times New Roman"/>
        </w:rPr>
        <w:t xml:space="preserve">This research report is commissioned by United Nations Development Programme (UNDP) in Albania, </w:t>
      </w:r>
      <w:r w:rsidR="003F5877">
        <w:rPr>
          <w:rFonts w:cs="Times New Roman"/>
        </w:rPr>
        <w:t>with financial support of the Government of Sweden</w:t>
      </w:r>
      <w:r w:rsidRPr="004623DF">
        <w:rPr>
          <w:rFonts w:cs="Times New Roman"/>
        </w:rPr>
        <w:t xml:space="preserve">. </w:t>
      </w:r>
    </w:p>
    <w:p w14:paraId="51467D20" w14:textId="77777777" w:rsidR="00782249" w:rsidRDefault="00782249" w:rsidP="00203D06">
      <w:pPr>
        <w:pStyle w:val="Default"/>
        <w:rPr>
          <w:rFonts w:cs="Times New Roman"/>
        </w:rPr>
      </w:pPr>
    </w:p>
    <w:p w14:paraId="3945F345" w14:textId="77777777" w:rsidR="00203D06" w:rsidRPr="004623DF" w:rsidRDefault="00203D06" w:rsidP="00203D06">
      <w:pPr>
        <w:pStyle w:val="Default"/>
        <w:rPr>
          <w:rFonts w:cs="Times New Roman"/>
        </w:rPr>
      </w:pPr>
      <w:r w:rsidRPr="004623DF">
        <w:rPr>
          <w:rFonts w:cs="Times New Roman"/>
        </w:rPr>
        <w:t xml:space="preserve">Opinions and views expressed in this report do not necessarily reflect those of the United Nations Development Programme (UNDP) or of the United Nations (UN). </w:t>
      </w:r>
    </w:p>
    <w:p w14:paraId="183B0D45" w14:textId="77777777" w:rsidR="00782249" w:rsidRDefault="00782249" w:rsidP="00203D06">
      <w:pPr>
        <w:pStyle w:val="Default"/>
        <w:rPr>
          <w:rFonts w:cs="Times New Roman"/>
        </w:rPr>
      </w:pPr>
    </w:p>
    <w:p w14:paraId="4B9261CD" w14:textId="10EE4F49" w:rsidR="00203D06" w:rsidRPr="004623DF" w:rsidRDefault="00203D06" w:rsidP="00203D06">
      <w:pPr>
        <w:pStyle w:val="Default"/>
        <w:rPr>
          <w:rFonts w:cs="Times New Roman"/>
        </w:rPr>
      </w:pPr>
      <w:r w:rsidRPr="004623DF">
        <w:rPr>
          <w:rFonts w:cs="Times New Roman"/>
        </w:rPr>
        <w:t xml:space="preserve">Tirana, April 2015 </w:t>
      </w:r>
    </w:p>
    <w:p w14:paraId="2C78BEF9" w14:textId="77777777" w:rsidR="00782249" w:rsidRDefault="00782249" w:rsidP="00203D06">
      <w:pPr>
        <w:pStyle w:val="Default"/>
        <w:rPr>
          <w:rFonts w:cs="Times New Roman"/>
        </w:rPr>
      </w:pPr>
    </w:p>
    <w:p w14:paraId="49BED71B" w14:textId="4084F981" w:rsidR="00203D06" w:rsidRPr="004623DF" w:rsidRDefault="00203D06" w:rsidP="00203D06">
      <w:pPr>
        <w:pStyle w:val="Default"/>
        <w:rPr>
          <w:rFonts w:cs="Times New Roman"/>
        </w:rPr>
      </w:pPr>
      <w:r w:rsidRPr="004623DF">
        <w:rPr>
          <w:rFonts w:cs="Times New Roman"/>
        </w:rPr>
        <w:t>Prepared by: Marsela Dauti, PhD and Edlira Çepani</w:t>
      </w:r>
      <w:r w:rsidR="00E17C10">
        <w:rPr>
          <w:rStyle w:val="FootnoteReference"/>
          <w:rFonts w:cs="Times New Roman"/>
        </w:rPr>
        <w:footnoteReference w:id="1"/>
      </w:r>
    </w:p>
    <w:p w14:paraId="2F43250F" w14:textId="77777777" w:rsidR="00782249" w:rsidRDefault="00782249" w:rsidP="00203D06">
      <w:pPr>
        <w:rPr>
          <w:rFonts w:ascii="Garamond" w:hAnsi="Garamond" w:cs="Times New Roman"/>
          <w:highlight w:val="lightGray"/>
        </w:rPr>
      </w:pPr>
    </w:p>
    <w:p w14:paraId="0D39A938" w14:textId="3CA274C0" w:rsidR="00203D06" w:rsidRPr="004623DF" w:rsidRDefault="00203D06" w:rsidP="00203D06">
      <w:pPr>
        <w:rPr>
          <w:rFonts w:ascii="Garamond" w:hAnsi="Garamond" w:cs="Times New Roman"/>
          <w:b/>
        </w:rPr>
      </w:pPr>
      <w:r w:rsidRPr="004623DF">
        <w:rPr>
          <w:rFonts w:ascii="Garamond" w:hAnsi="Garamond" w:cs="Times New Roman"/>
          <w:b/>
        </w:rPr>
        <w:br w:type="page"/>
      </w:r>
    </w:p>
    <w:p w14:paraId="2A17BE35" w14:textId="12AE7874" w:rsidR="00ED0A40" w:rsidRPr="00590D8B" w:rsidRDefault="001B1A51">
      <w:pPr>
        <w:rPr>
          <w:rFonts w:ascii="Garamond" w:hAnsi="Garamond" w:cs="Times New Roman"/>
          <w:b/>
          <w:sz w:val="28"/>
          <w:szCs w:val="28"/>
        </w:rPr>
      </w:pPr>
      <w:r w:rsidRPr="00590D8B">
        <w:rPr>
          <w:rFonts w:ascii="Garamond" w:hAnsi="Garamond" w:cs="Times New Roman"/>
          <w:b/>
          <w:sz w:val="28"/>
          <w:szCs w:val="28"/>
        </w:rPr>
        <w:lastRenderedPageBreak/>
        <w:t>Abstract</w:t>
      </w:r>
    </w:p>
    <w:p w14:paraId="773CF02F" w14:textId="77777777" w:rsidR="009A2C68" w:rsidRPr="00A97E9C" w:rsidRDefault="009A2C68" w:rsidP="00A97E9C">
      <w:pPr>
        <w:rPr>
          <w:rFonts w:ascii="Garamond" w:hAnsi="Garamond"/>
        </w:rPr>
      </w:pPr>
    </w:p>
    <w:p w14:paraId="09857404" w14:textId="77777777" w:rsidR="00E17C10" w:rsidRDefault="00E17C10" w:rsidP="004C5688">
      <w:pPr>
        <w:rPr>
          <w:rFonts w:ascii="Garamond" w:eastAsia="Times New Roman" w:hAnsi="Garamond"/>
          <w:color w:val="222222"/>
          <w:shd w:val="clear" w:color="auto" w:fill="FFFFFF"/>
        </w:rPr>
        <w:sectPr w:rsidR="00E17C10" w:rsidSect="00504071">
          <w:footerReference w:type="even" r:id="rId13"/>
          <w:footerReference w:type="default" r:id="rId14"/>
          <w:type w:val="continuous"/>
          <w:pgSz w:w="12240" w:h="15840"/>
          <w:pgMar w:top="1440" w:right="1800" w:bottom="1440" w:left="1800" w:header="720" w:footer="720" w:gutter="0"/>
          <w:cols w:space="720"/>
          <w:titlePg/>
          <w:docGrid w:linePitch="360"/>
        </w:sectPr>
      </w:pPr>
    </w:p>
    <w:p w14:paraId="7DC46782" w14:textId="52E07851" w:rsidR="00A97E9C" w:rsidRPr="00A97E9C" w:rsidRDefault="00A97E9C" w:rsidP="004C5688">
      <w:pPr>
        <w:rPr>
          <w:rFonts w:ascii="Garamond" w:eastAsia="Times New Roman" w:hAnsi="Garamond"/>
        </w:rPr>
      </w:pPr>
      <w:r w:rsidRPr="00A97E9C">
        <w:rPr>
          <w:rFonts w:ascii="Garamond" w:eastAsia="Times New Roman" w:hAnsi="Garamond"/>
          <w:color w:val="222222"/>
          <w:shd w:val="clear" w:color="auto" w:fill="FFFFFF"/>
        </w:rPr>
        <w:t xml:space="preserve">This study examines the decision-making power of councilwomen in Albania. It addresses the following questions: How do councilwomen perceive their decision-making power? Are women able to place issues that are important to them and other women on the agenda of the local council? What is the relationship between the number of councilwomen and their </w:t>
      </w:r>
      <w:r w:rsidR="00F41E01">
        <w:rPr>
          <w:rFonts w:ascii="Garamond" w:eastAsia="Times New Roman" w:hAnsi="Garamond"/>
          <w:color w:val="222222"/>
          <w:shd w:val="clear" w:color="auto" w:fill="FFFFFF"/>
        </w:rPr>
        <w:t xml:space="preserve">perceived </w:t>
      </w:r>
      <w:r w:rsidRPr="00A97E9C">
        <w:rPr>
          <w:rFonts w:ascii="Garamond" w:eastAsia="Times New Roman" w:hAnsi="Garamond"/>
          <w:color w:val="222222"/>
          <w:shd w:val="clear" w:color="auto" w:fill="FFFFFF"/>
        </w:rPr>
        <w:t xml:space="preserve">decision-making power? To address these questions, a quantitative study was conducted in 137 local councils in the 12 regions of the country. The study did not find any support for the hypothesis that the higher the proportion of councilwomen, the higher the perceived decision-making power. Councilwomen were more likely to report “raising their voice” in councils with a high proportion of women. However, the relationship between the proportion of women and “having the voice heard” was not statistically significant. Councilwomen provided numerous suggestions on how to strengthen their power in local decision-making, such as increasing </w:t>
      </w:r>
      <w:r w:rsidR="003E3F36">
        <w:rPr>
          <w:rFonts w:ascii="Garamond" w:eastAsia="Times New Roman" w:hAnsi="Garamond"/>
          <w:color w:val="222222"/>
          <w:shd w:val="clear" w:color="auto" w:fill="FFFFFF"/>
        </w:rPr>
        <w:t xml:space="preserve">the </w:t>
      </w:r>
      <w:r w:rsidRPr="00A97E9C">
        <w:rPr>
          <w:rFonts w:ascii="Garamond" w:eastAsia="Times New Roman" w:hAnsi="Garamond"/>
          <w:color w:val="222222"/>
          <w:shd w:val="clear" w:color="auto" w:fill="FFFFFF"/>
        </w:rPr>
        <w:t>competencies</w:t>
      </w:r>
      <w:r w:rsidR="003E3F36">
        <w:rPr>
          <w:rFonts w:ascii="Garamond" w:eastAsia="Times New Roman" w:hAnsi="Garamond"/>
          <w:color w:val="222222"/>
          <w:shd w:val="clear" w:color="auto" w:fill="FFFFFF"/>
        </w:rPr>
        <w:t xml:space="preserve"> of local councils</w:t>
      </w:r>
      <w:r w:rsidRPr="00A97E9C">
        <w:rPr>
          <w:rFonts w:ascii="Garamond" w:eastAsia="Times New Roman" w:hAnsi="Garamond"/>
          <w:color w:val="222222"/>
          <w:shd w:val="clear" w:color="auto" w:fill="FFFFFF"/>
        </w:rPr>
        <w:t>, organizing awareness-raising campaigns, developing informative sessions and mentoring programs for young councilwomen, and promoting collaboration with women in decision making and civil society organizations.</w:t>
      </w:r>
    </w:p>
    <w:p w14:paraId="729CC471" w14:textId="77777777" w:rsidR="00E17C10" w:rsidRDefault="00E17C10">
      <w:pPr>
        <w:rPr>
          <w:rFonts w:ascii="Garamond" w:hAnsi="Garamond" w:cs="Times New Roman"/>
          <w:b/>
        </w:rPr>
        <w:sectPr w:rsidR="00E17C10" w:rsidSect="00E17C10">
          <w:type w:val="continuous"/>
          <w:pgSz w:w="12240" w:h="15840"/>
          <w:pgMar w:top="1440" w:right="1800" w:bottom="1440" w:left="1800" w:header="720" w:footer="720" w:gutter="0"/>
          <w:cols w:num="2" w:space="720"/>
          <w:titlePg/>
          <w:docGrid w:linePitch="360"/>
        </w:sectPr>
      </w:pPr>
    </w:p>
    <w:p w14:paraId="0A24153A" w14:textId="77777777" w:rsidR="002A4F7D" w:rsidRDefault="002A4F7D">
      <w:pPr>
        <w:rPr>
          <w:rFonts w:ascii="Garamond" w:hAnsi="Garamond" w:cs="Times New Roman"/>
          <w:b/>
        </w:rPr>
      </w:pPr>
    </w:p>
    <w:p w14:paraId="513B232D" w14:textId="77777777" w:rsidR="002A4F7D" w:rsidRDefault="002A4F7D">
      <w:pPr>
        <w:rPr>
          <w:rFonts w:ascii="Garamond" w:hAnsi="Garamond" w:cs="Times New Roman"/>
          <w:b/>
        </w:rPr>
      </w:pPr>
    </w:p>
    <w:p w14:paraId="0D558BD5" w14:textId="01BA4E47" w:rsidR="00C830E5" w:rsidRPr="00EA2F95" w:rsidRDefault="00CB20E8">
      <w:pPr>
        <w:rPr>
          <w:rFonts w:ascii="Garamond" w:hAnsi="Garamond" w:cs="Times New Roman"/>
        </w:rPr>
      </w:pPr>
      <w:r>
        <w:rPr>
          <w:rFonts w:ascii="Garamond" w:hAnsi="Garamond" w:cs="Times New Roman"/>
          <w:b/>
        </w:rPr>
        <w:t>Key</w:t>
      </w:r>
      <w:r w:rsidR="00974C63">
        <w:rPr>
          <w:rFonts w:ascii="Garamond" w:hAnsi="Garamond" w:cs="Times New Roman"/>
          <w:b/>
        </w:rPr>
        <w:t>words</w:t>
      </w:r>
      <w:r w:rsidR="00974C63" w:rsidRPr="00974C63">
        <w:rPr>
          <w:rFonts w:ascii="Garamond" w:hAnsi="Garamond" w:cs="Times New Roman"/>
        </w:rPr>
        <w:t>:</w:t>
      </w:r>
      <w:r w:rsidR="00EA2F95">
        <w:rPr>
          <w:rFonts w:ascii="Garamond" w:hAnsi="Garamond" w:cs="Times New Roman"/>
          <w:b/>
        </w:rPr>
        <w:t xml:space="preserve"> </w:t>
      </w:r>
      <w:r w:rsidR="00866E6F">
        <w:rPr>
          <w:rFonts w:ascii="Garamond" w:hAnsi="Garamond" w:cs="Times New Roman"/>
        </w:rPr>
        <w:t xml:space="preserve">perceived </w:t>
      </w:r>
      <w:r w:rsidR="00EA2F95">
        <w:rPr>
          <w:rFonts w:ascii="Garamond" w:hAnsi="Garamond" w:cs="Times New Roman"/>
        </w:rPr>
        <w:t xml:space="preserve">decision-making power, </w:t>
      </w:r>
      <w:r w:rsidR="002A4F7D">
        <w:rPr>
          <w:rFonts w:ascii="Garamond" w:hAnsi="Garamond" w:cs="Times New Roman"/>
        </w:rPr>
        <w:t xml:space="preserve">councilwomen, </w:t>
      </w:r>
      <w:r w:rsidR="00706A3E">
        <w:rPr>
          <w:rFonts w:ascii="Garamond" w:hAnsi="Garamond" w:cs="Times New Roman"/>
        </w:rPr>
        <w:t xml:space="preserve">representation, </w:t>
      </w:r>
      <w:r w:rsidR="002A4F7D">
        <w:rPr>
          <w:rFonts w:ascii="Garamond" w:hAnsi="Garamond" w:cs="Times New Roman"/>
        </w:rPr>
        <w:t>Albania</w:t>
      </w:r>
    </w:p>
    <w:p w14:paraId="4D504466" w14:textId="77777777" w:rsidR="00C830E5" w:rsidRPr="004623DF" w:rsidRDefault="00C830E5">
      <w:pPr>
        <w:rPr>
          <w:rFonts w:ascii="Garamond" w:hAnsi="Garamond" w:cs="Times New Roman"/>
          <w:b/>
        </w:rPr>
      </w:pPr>
      <w:r w:rsidRPr="004623DF">
        <w:rPr>
          <w:rFonts w:ascii="Garamond" w:hAnsi="Garamond" w:cs="Times New Roman"/>
          <w:b/>
        </w:rPr>
        <w:br w:type="page"/>
      </w:r>
    </w:p>
    <w:p w14:paraId="25E2164A" w14:textId="5A7B5C11" w:rsidR="00C830E5" w:rsidRPr="00C032C9" w:rsidRDefault="00C830E5" w:rsidP="004365DC">
      <w:pPr>
        <w:jc w:val="center"/>
        <w:rPr>
          <w:rFonts w:ascii="Garamond" w:hAnsi="Garamond" w:cs="Times New Roman"/>
          <w:b/>
          <w:sz w:val="26"/>
          <w:szCs w:val="26"/>
        </w:rPr>
      </w:pPr>
      <w:r w:rsidRPr="00C032C9">
        <w:rPr>
          <w:rFonts w:ascii="Garamond" w:hAnsi="Garamond" w:cs="Times New Roman"/>
          <w:b/>
          <w:sz w:val="26"/>
          <w:szCs w:val="26"/>
        </w:rPr>
        <w:t>Table of Contents</w:t>
      </w:r>
    </w:p>
    <w:p w14:paraId="4654B189" w14:textId="77777777" w:rsidR="00057AC2" w:rsidRPr="004623DF" w:rsidRDefault="00057AC2">
      <w:pPr>
        <w:rPr>
          <w:rFonts w:ascii="Garamond" w:hAnsi="Garamond" w:cs="Times New Roman"/>
        </w:rPr>
      </w:pPr>
    </w:p>
    <w:p w14:paraId="1EBCF280" w14:textId="77777777" w:rsidR="00E2776A" w:rsidRPr="00E2776A" w:rsidRDefault="008A7045">
      <w:pPr>
        <w:pStyle w:val="TOC1"/>
        <w:tabs>
          <w:tab w:val="right" w:leader="dot" w:pos="8630"/>
        </w:tabs>
        <w:rPr>
          <w:rFonts w:ascii="Garamond" w:hAnsi="Garamond"/>
          <w:b w:val="0"/>
          <w:noProof/>
          <w:color w:val="auto"/>
          <w:sz w:val="23"/>
          <w:szCs w:val="23"/>
          <w:lang w:eastAsia="ja-JP"/>
        </w:rPr>
      </w:pPr>
      <w:r w:rsidRPr="00E2776A">
        <w:rPr>
          <w:rFonts w:ascii="Garamond" w:hAnsi="Garamond" w:cs="Times New Roman"/>
          <w:b w:val="0"/>
          <w:caps/>
          <w:color w:val="auto"/>
          <w:sz w:val="23"/>
          <w:szCs w:val="23"/>
          <w:u w:val="single"/>
        </w:rPr>
        <w:fldChar w:fldCharType="begin"/>
      </w:r>
      <w:r w:rsidRPr="00E2776A">
        <w:rPr>
          <w:rFonts w:ascii="Garamond" w:hAnsi="Garamond" w:cs="Times New Roman"/>
          <w:b w:val="0"/>
          <w:caps/>
          <w:color w:val="auto"/>
          <w:sz w:val="23"/>
          <w:szCs w:val="23"/>
          <w:u w:val="single"/>
        </w:rPr>
        <w:instrText xml:space="preserve"> TOC \o "1-3" </w:instrText>
      </w:r>
      <w:r w:rsidRPr="00E2776A">
        <w:rPr>
          <w:rFonts w:ascii="Garamond" w:hAnsi="Garamond" w:cs="Times New Roman"/>
          <w:b w:val="0"/>
          <w:caps/>
          <w:color w:val="auto"/>
          <w:sz w:val="23"/>
          <w:szCs w:val="23"/>
          <w:u w:val="single"/>
        </w:rPr>
        <w:fldChar w:fldCharType="separate"/>
      </w:r>
      <w:r w:rsidR="00E2776A" w:rsidRPr="00E2776A">
        <w:rPr>
          <w:rFonts w:ascii="Garamond" w:hAnsi="Garamond" w:cs="Times New Roman"/>
          <w:smallCaps/>
          <w:noProof/>
          <w:color w:val="auto"/>
          <w:sz w:val="23"/>
          <w:szCs w:val="23"/>
        </w:rPr>
        <w:t>1. Introduction</w:t>
      </w:r>
      <w:r w:rsidR="00E2776A" w:rsidRPr="00E2776A">
        <w:rPr>
          <w:rFonts w:ascii="Garamond" w:hAnsi="Garamond"/>
          <w:noProof/>
          <w:color w:val="auto"/>
          <w:sz w:val="23"/>
          <w:szCs w:val="23"/>
        </w:rPr>
        <w:tab/>
      </w:r>
      <w:r w:rsidR="00E2776A" w:rsidRPr="00E2776A">
        <w:rPr>
          <w:rFonts w:ascii="Garamond" w:hAnsi="Garamond"/>
          <w:noProof/>
          <w:color w:val="auto"/>
          <w:sz w:val="23"/>
          <w:szCs w:val="23"/>
        </w:rPr>
        <w:fldChar w:fldCharType="begin"/>
      </w:r>
      <w:r w:rsidR="00E2776A" w:rsidRPr="00E2776A">
        <w:rPr>
          <w:rFonts w:ascii="Garamond" w:hAnsi="Garamond"/>
          <w:noProof/>
          <w:color w:val="auto"/>
          <w:sz w:val="23"/>
          <w:szCs w:val="23"/>
        </w:rPr>
        <w:instrText xml:space="preserve"> PAGEREF _Toc294206617 \h </w:instrText>
      </w:r>
      <w:r w:rsidR="00E2776A" w:rsidRPr="00E2776A">
        <w:rPr>
          <w:rFonts w:ascii="Garamond" w:hAnsi="Garamond"/>
          <w:noProof/>
          <w:color w:val="auto"/>
          <w:sz w:val="23"/>
          <w:szCs w:val="23"/>
        </w:rPr>
      </w:r>
      <w:r w:rsidR="00E2776A" w:rsidRPr="00E2776A">
        <w:rPr>
          <w:rFonts w:ascii="Garamond" w:hAnsi="Garamond"/>
          <w:noProof/>
          <w:color w:val="auto"/>
          <w:sz w:val="23"/>
          <w:szCs w:val="23"/>
        </w:rPr>
        <w:fldChar w:fldCharType="separate"/>
      </w:r>
      <w:r w:rsidR="00C74499">
        <w:rPr>
          <w:rFonts w:ascii="Garamond" w:hAnsi="Garamond"/>
          <w:noProof/>
          <w:color w:val="auto"/>
          <w:sz w:val="23"/>
          <w:szCs w:val="23"/>
        </w:rPr>
        <w:t>6</w:t>
      </w:r>
      <w:r w:rsidR="00E2776A" w:rsidRPr="00E2776A">
        <w:rPr>
          <w:rFonts w:ascii="Garamond" w:hAnsi="Garamond"/>
          <w:noProof/>
          <w:color w:val="auto"/>
          <w:sz w:val="23"/>
          <w:szCs w:val="23"/>
        </w:rPr>
        <w:fldChar w:fldCharType="end"/>
      </w:r>
    </w:p>
    <w:p w14:paraId="51AFDFD5" w14:textId="77777777" w:rsidR="00E2776A" w:rsidRPr="00E2776A" w:rsidRDefault="00E2776A">
      <w:pPr>
        <w:pStyle w:val="TOC1"/>
        <w:tabs>
          <w:tab w:val="right" w:leader="dot" w:pos="8630"/>
        </w:tabs>
        <w:rPr>
          <w:rFonts w:ascii="Garamond" w:hAnsi="Garamond"/>
          <w:b w:val="0"/>
          <w:noProof/>
          <w:color w:val="auto"/>
          <w:sz w:val="23"/>
          <w:szCs w:val="23"/>
          <w:lang w:eastAsia="ja-JP"/>
        </w:rPr>
      </w:pPr>
      <w:r w:rsidRPr="00E2776A">
        <w:rPr>
          <w:rFonts w:ascii="Garamond" w:hAnsi="Garamond" w:cs="Times New Roman"/>
          <w:smallCaps/>
          <w:noProof/>
          <w:color w:val="auto"/>
          <w:sz w:val="23"/>
          <w:szCs w:val="23"/>
        </w:rPr>
        <w:t>2. The descriptive and substantive representation of women</w:t>
      </w:r>
      <w:r w:rsidRPr="00E2776A">
        <w:rPr>
          <w:rFonts w:ascii="Garamond" w:hAnsi="Garamond"/>
          <w:noProof/>
          <w:color w:val="auto"/>
          <w:sz w:val="23"/>
          <w:szCs w:val="23"/>
        </w:rPr>
        <w:tab/>
      </w:r>
      <w:r w:rsidRPr="00E2776A">
        <w:rPr>
          <w:rFonts w:ascii="Garamond" w:hAnsi="Garamond"/>
          <w:noProof/>
          <w:color w:val="auto"/>
          <w:sz w:val="23"/>
          <w:szCs w:val="23"/>
        </w:rPr>
        <w:fldChar w:fldCharType="begin"/>
      </w:r>
      <w:r w:rsidRPr="00E2776A">
        <w:rPr>
          <w:rFonts w:ascii="Garamond" w:hAnsi="Garamond"/>
          <w:noProof/>
          <w:color w:val="auto"/>
          <w:sz w:val="23"/>
          <w:szCs w:val="23"/>
        </w:rPr>
        <w:instrText xml:space="preserve"> PAGEREF _Toc294206618 \h </w:instrText>
      </w:r>
      <w:r w:rsidRPr="00E2776A">
        <w:rPr>
          <w:rFonts w:ascii="Garamond" w:hAnsi="Garamond"/>
          <w:noProof/>
          <w:color w:val="auto"/>
          <w:sz w:val="23"/>
          <w:szCs w:val="23"/>
        </w:rPr>
      </w:r>
      <w:r w:rsidRPr="00E2776A">
        <w:rPr>
          <w:rFonts w:ascii="Garamond" w:hAnsi="Garamond"/>
          <w:noProof/>
          <w:color w:val="auto"/>
          <w:sz w:val="23"/>
          <w:szCs w:val="23"/>
        </w:rPr>
        <w:fldChar w:fldCharType="separate"/>
      </w:r>
      <w:r w:rsidR="00C74499">
        <w:rPr>
          <w:rFonts w:ascii="Garamond" w:hAnsi="Garamond"/>
          <w:noProof/>
          <w:color w:val="auto"/>
          <w:sz w:val="23"/>
          <w:szCs w:val="23"/>
        </w:rPr>
        <w:t>7</w:t>
      </w:r>
      <w:r w:rsidRPr="00E2776A">
        <w:rPr>
          <w:rFonts w:ascii="Garamond" w:hAnsi="Garamond"/>
          <w:noProof/>
          <w:color w:val="auto"/>
          <w:sz w:val="23"/>
          <w:szCs w:val="23"/>
        </w:rPr>
        <w:fldChar w:fldCharType="end"/>
      </w:r>
    </w:p>
    <w:p w14:paraId="632AC538" w14:textId="77777777" w:rsidR="00E2776A" w:rsidRPr="00E2776A" w:rsidRDefault="00E2776A">
      <w:pPr>
        <w:pStyle w:val="TOC1"/>
        <w:tabs>
          <w:tab w:val="right" w:leader="dot" w:pos="8630"/>
        </w:tabs>
        <w:rPr>
          <w:rFonts w:ascii="Garamond" w:hAnsi="Garamond"/>
          <w:b w:val="0"/>
          <w:noProof/>
          <w:color w:val="auto"/>
          <w:sz w:val="23"/>
          <w:szCs w:val="23"/>
          <w:lang w:eastAsia="ja-JP"/>
        </w:rPr>
      </w:pPr>
      <w:r w:rsidRPr="00E2776A">
        <w:rPr>
          <w:rFonts w:ascii="Garamond" w:hAnsi="Garamond" w:cs="Times New Roman"/>
          <w:smallCaps/>
          <w:noProof/>
          <w:color w:val="auto"/>
          <w:sz w:val="23"/>
          <w:szCs w:val="23"/>
        </w:rPr>
        <w:t>3. Methodology</w:t>
      </w:r>
      <w:r w:rsidRPr="00E2776A">
        <w:rPr>
          <w:rFonts w:ascii="Garamond" w:hAnsi="Garamond"/>
          <w:noProof/>
          <w:color w:val="auto"/>
          <w:sz w:val="23"/>
          <w:szCs w:val="23"/>
        </w:rPr>
        <w:tab/>
      </w:r>
      <w:r w:rsidRPr="00E2776A">
        <w:rPr>
          <w:rFonts w:ascii="Garamond" w:hAnsi="Garamond"/>
          <w:noProof/>
          <w:color w:val="auto"/>
          <w:sz w:val="23"/>
          <w:szCs w:val="23"/>
        </w:rPr>
        <w:fldChar w:fldCharType="begin"/>
      </w:r>
      <w:r w:rsidRPr="00E2776A">
        <w:rPr>
          <w:rFonts w:ascii="Garamond" w:hAnsi="Garamond"/>
          <w:noProof/>
          <w:color w:val="auto"/>
          <w:sz w:val="23"/>
          <w:szCs w:val="23"/>
        </w:rPr>
        <w:instrText xml:space="preserve"> PAGEREF _Toc294206619 \h </w:instrText>
      </w:r>
      <w:r w:rsidRPr="00E2776A">
        <w:rPr>
          <w:rFonts w:ascii="Garamond" w:hAnsi="Garamond"/>
          <w:noProof/>
          <w:color w:val="auto"/>
          <w:sz w:val="23"/>
          <w:szCs w:val="23"/>
        </w:rPr>
      </w:r>
      <w:r w:rsidRPr="00E2776A">
        <w:rPr>
          <w:rFonts w:ascii="Garamond" w:hAnsi="Garamond"/>
          <w:noProof/>
          <w:color w:val="auto"/>
          <w:sz w:val="23"/>
          <w:szCs w:val="23"/>
        </w:rPr>
        <w:fldChar w:fldCharType="separate"/>
      </w:r>
      <w:r w:rsidR="00C74499">
        <w:rPr>
          <w:rFonts w:ascii="Garamond" w:hAnsi="Garamond"/>
          <w:noProof/>
          <w:color w:val="auto"/>
          <w:sz w:val="23"/>
          <w:szCs w:val="23"/>
        </w:rPr>
        <w:t>10</w:t>
      </w:r>
      <w:r w:rsidRPr="00E2776A">
        <w:rPr>
          <w:rFonts w:ascii="Garamond" w:hAnsi="Garamond"/>
          <w:noProof/>
          <w:color w:val="auto"/>
          <w:sz w:val="23"/>
          <w:szCs w:val="23"/>
        </w:rPr>
        <w:fldChar w:fldCharType="end"/>
      </w:r>
    </w:p>
    <w:p w14:paraId="7ADCE32F" w14:textId="77777777" w:rsidR="00E2776A" w:rsidRPr="00E2776A" w:rsidRDefault="00E2776A">
      <w:pPr>
        <w:pStyle w:val="TOC1"/>
        <w:tabs>
          <w:tab w:val="right" w:leader="dot" w:pos="8630"/>
        </w:tabs>
        <w:rPr>
          <w:rFonts w:ascii="Garamond" w:hAnsi="Garamond"/>
          <w:b w:val="0"/>
          <w:noProof/>
          <w:color w:val="auto"/>
          <w:sz w:val="23"/>
          <w:szCs w:val="23"/>
          <w:lang w:eastAsia="ja-JP"/>
        </w:rPr>
      </w:pPr>
      <w:r w:rsidRPr="00E2776A">
        <w:rPr>
          <w:rFonts w:ascii="Garamond" w:hAnsi="Garamond" w:cs="Times New Roman"/>
          <w:smallCaps/>
          <w:noProof/>
          <w:color w:val="auto"/>
          <w:sz w:val="23"/>
          <w:szCs w:val="23"/>
        </w:rPr>
        <w:t>4. Findings</w:t>
      </w:r>
      <w:r w:rsidRPr="00E2776A">
        <w:rPr>
          <w:rFonts w:ascii="Garamond" w:hAnsi="Garamond"/>
          <w:noProof/>
          <w:color w:val="auto"/>
          <w:sz w:val="23"/>
          <w:szCs w:val="23"/>
        </w:rPr>
        <w:tab/>
      </w:r>
      <w:r w:rsidRPr="00E2776A">
        <w:rPr>
          <w:rFonts w:ascii="Garamond" w:hAnsi="Garamond"/>
          <w:noProof/>
          <w:color w:val="auto"/>
          <w:sz w:val="23"/>
          <w:szCs w:val="23"/>
        </w:rPr>
        <w:fldChar w:fldCharType="begin"/>
      </w:r>
      <w:r w:rsidRPr="00E2776A">
        <w:rPr>
          <w:rFonts w:ascii="Garamond" w:hAnsi="Garamond"/>
          <w:noProof/>
          <w:color w:val="auto"/>
          <w:sz w:val="23"/>
          <w:szCs w:val="23"/>
        </w:rPr>
        <w:instrText xml:space="preserve"> PAGEREF _Toc294206620 \h </w:instrText>
      </w:r>
      <w:r w:rsidRPr="00E2776A">
        <w:rPr>
          <w:rFonts w:ascii="Garamond" w:hAnsi="Garamond"/>
          <w:noProof/>
          <w:color w:val="auto"/>
          <w:sz w:val="23"/>
          <w:szCs w:val="23"/>
        </w:rPr>
      </w:r>
      <w:r w:rsidRPr="00E2776A">
        <w:rPr>
          <w:rFonts w:ascii="Garamond" w:hAnsi="Garamond"/>
          <w:noProof/>
          <w:color w:val="auto"/>
          <w:sz w:val="23"/>
          <w:szCs w:val="23"/>
        </w:rPr>
        <w:fldChar w:fldCharType="separate"/>
      </w:r>
      <w:r w:rsidR="00C74499">
        <w:rPr>
          <w:rFonts w:ascii="Garamond" w:hAnsi="Garamond"/>
          <w:noProof/>
          <w:color w:val="auto"/>
          <w:sz w:val="23"/>
          <w:szCs w:val="23"/>
        </w:rPr>
        <w:t>13</w:t>
      </w:r>
      <w:r w:rsidRPr="00E2776A">
        <w:rPr>
          <w:rFonts w:ascii="Garamond" w:hAnsi="Garamond"/>
          <w:noProof/>
          <w:color w:val="auto"/>
          <w:sz w:val="23"/>
          <w:szCs w:val="23"/>
        </w:rPr>
        <w:fldChar w:fldCharType="end"/>
      </w:r>
    </w:p>
    <w:p w14:paraId="07048D38" w14:textId="77777777" w:rsidR="00E2776A" w:rsidRPr="00E2776A" w:rsidRDefault="00E2776A">
      <w:pPr>
        <w:pStyle w:val="TOC2"/>
        <w:tabs>
          <w:tab w:val="right" w:leader="dot" w:pos="8630"/>
        </w:tabs>
        <w:rPr>
          <w:rFonts w:ascii="Garamond" w:hAnsi="Garamond"/>
          <w:noProof/>
          <w:sz w:val="23"/>
          <w:szCs w:val="23"/>
          <w:lang w:eastAsia="ja-JP"/>
        </w:rPr>
      </w:pPr>
      <w:r w:rsidRPr="00E2776A">
        <w:rPr>
          <w:rFonts w:ascii="Garamond" w:hAnsi="Garamond" w:cs="Times New Roman"/>
          <w:noProof/>
          <w:sz w:val="23"/>
          <w:szCs w:val="23"/>
        </w:rPr>
        <w:t>Sample characteristics</w:t>
      </w:r>
      <w:r w:rsidRPr="00E2776A">
        <w:rPr>
          <w:rFonts w:ascii="Garamond" w:hAnsi="Garamond"/>
          <w:noProof/>
          <w:sz w:val="23"/>
          <w:szCs w:val="23"/>
        </w:rPr>
        <w:tab/>
      </w:r>
      <w:r w:rsidRPr="00E2776A">
        <w:rPr>
          <w:rFonts w:ascii="Garamond" w:hAnsi="Garamond"/>
          <w:noProof/>
          <w:sz w:val="23"/>
          <w:szCs w:val="23"/>
        </w:rPr>
        <w:fldChar w:fldCharType="begin"/>
      </w:r>
      <w:r w:rsidRPr="00E2776A">
        <w:rPr>
          <w:rFonts w:ascii="Garamond" w:hAnsi="Garamond"/>
          <w:noProof/>
          <w:sz w:val="23"/>
          <w:szCs w:val="23"/>
        </w:rPr>
        <w:instrText xml:space="preserve"> PAGEREF _Toc294206621 \h </w:instrText>
      </w:r>
      <w:r w:rsidRPr="00E2776A">
        <w:rPr>
          <w:rFonts w:ascii="Garamond" w:hAnsi="Garamond"/>
          <w:noProof/>
          <w:sz w:val="23"/>
          <w:szCs w:val="23"/>
        </w:rPr>
      </w:r>
      <w:r w:rsidRPr="00E2776A">
        <w:rPr>
          <w:rFonts w:ascii="Garamond" w:hAnsi="Garamond"/>
          <w:noProof/>
          <w:sz w:val="23"/>
          <w:szCs w:val="23"/>
        </w:rPr>
        <w:fldChar w:fldCharType="separate"/>
      </w:r>
      <w:r w:rsidR="00C74499">
        <w:rPr>
          <w:rFonts w:ascii="Garamond" w:hAnsi="Garamond"/>
          <w:noProof/>
          <w:sz w:val="23"/>
          <w:szCs w:val="23"/>
        </w:rPr>
        <w:t>13</w:t>
      </w:r>
      <w:r w:rsidRPr="00E2776A">
        <w:rPr>
          <w:rFonts w:ascii="Garamond" w:hAnsi="Garamond"/>
          <w:noProof/>
          <w:sz w:val="23"/>
          <w:szCs w:val="23"/>
        </w:rPr>
        <w:fldChar w:fldCharType="end"/>
      </w:r>
    </w:p>
    <w:p w14:paraId="54AA5CA8" w14:textId="77777777" w:rsidR="00E2776A" w:rsidRPr="00E2776A" w:rsidRDefault="00E2776A">
      <w:pPr>
        <w:pStyle w:val="TOC2"/>
        <w:tabs>
          <w:tab w:val="right" w:leader="dot" w:pos="8630"/>
        </w:tabs>
        <w:rPr>
          <w:rFonts w:ascii="Garamond" w:hAnsi="Garamond"/>
          <w:noProof/>
          <w:sz w:val="23"/>
          <w:szCs w:val="23"/>
          <w:lang w:eastAsia="ja-JP"/>
        </w:rPr>
      </w:pPr>
      <w:r w:rsidRPr="00E2776A">
        <w:rPr>
          <w:rFonts w:ascii="Garamond" w:hAnsi="Garamond" w:cs="Times New Roman"/>
          <w:noProof/>
          <w:sz w:val="23"/>
          <w:szCs w:val="23"/>
        </w:rPr>
        <w:t>Participation in council meetings</w:t>
      </w:r>
      <w:r w:rsidRPr="00E2776A">
        <w:rPr>
          <w:rFonts w:ascii="Garamond" w:hAnsi="Garamond"/>
          <w:noProof/>
          <w:sz w:val="23"/>
          <w:szCs w:val="23"/>
        </w:rPr>
        <w:tab/>
      </w:r>
      <w:r w:rsidRPr="00E2776A">
        <w:rPr>
          <w:rFonts w:ascii="Garamond" w:hAnsi="Garamond"/>
          <w:noProof/>
          <w:sz w:val="23"/>
          <w:szCs w:val="23"/>
        </w:rPr>
        <w:fldChar w:fldCharType="begin"/>
      </w:r>
      <w:r w:rsidRPr="00E2776A">
        <w:rPr>
          <w:rFonts w:ascii="Garamond" w:hAnsi="Garamond"/>
          <w:noProof/>
          <w:sz w:val="23"/>
          <w:szCs w:val="23"/>
        </w:rPr>
        <w:instrText xml:space="preserve"> PAGEREF _Toc294206622 \h </w:instrText>
      </w:r>
      <w:r w:rsidRPr="00E2776A">
        <w:rPr>
          <w:rFonts w:ascii="Garamond" w:hAnsi="Garamond"/>
          <w:noProof/>
          <w:sz w:val="23"/>
          <w:szCs w:val="23"/>
        </w:rPr>
      </w:r>
      <w:r w:rsidRPr="00E2776A">
        <w:rPr>
          <w:rFonts w:ascii="Garamond" w:hAnsi="Garamond"/>
          <w:noProof/>
          <w:sz w:val="23"/>
          <w:szCs w:val="23"/>
        </w:rPr>
        <w:fldChar w:fldCharType="separate"/>
      </w:r>
      <w:r w:rsidR="00C74499">
        <w:rPr>
          <w:rFonts w:ascii="Garamond" w:hAnsi="Garamond"/>
          <w:noProof/>
          <w:sz w:val="23"/>
          <w:szCs w:val="23"/>
        </w:rPr>
        <w:t>13</w:t>
      </w:r>
      <w:r w:rsidRPr="00E2776A">
        <w:rPr>
          <w:rFonts w:ascii="Garamond" w:hAnsi="Garamond"/>
          <w:noProof/>
          <w:sz w:val="23"/>
          <w:szCs w:val="23"/>
        </w:rPr>
        <w:fldChar w:fldCharType="end"/>
      </w:r>
    </w:p>
    <w:p w14:paraId="26B18587" w14:textId="77777777" w:rsidR="00E2776A" w:rsidRPr="00E2776A" w:rsidRDefault="00E2776A">
      <w:pPr>
        <w:pStyle w:val="TOC2"/>
        <w:tabs>
          <w:tab w:val="right" w:leader="dot" w:pos="8630"/>
        </w:tabs>
        <w:rPr>
          <w:rFonts w:ascii="Garamond" w:hAnsi="Garamond"/>
          <w:noProof/>
          <w:sz w:val="23"/>
          <w:szCs w:val="23"/>
          <w:lang w:eastAsia="ja-JP"/>
        </w:rPr>
      </w:pPr>
      <w:r w:rsidRPr="00E2776A">
        <w:rPr>
          <w:rFonts w:ascii="Garamond" w:hAnsi="Garamond" w:cs="Times New Roman"/>
          <w:noProof/>
          <w:sz w:val="23"/>
          <w:szCs w:val="23"/>
        </w:rPr>
        <w:t>Speech participation and length</w:t>
      </w:r>
      <w:r w:rsidRPr="00E2776A">
        <w:rPr>
          <w:rFonts w:ascii="Garamond" w:hAnsi="Garamond"/>
          <w:noProof/>
          <w:sz w:val="23"/>
          <w:szCs w:val="23"/>
        </w:rPr>
        <w:tab/>
      </w:r>
      <w:r w:rsidRPr="00E2776A">
        <w:rPr>
          <w:rFonts w:ascii="Garamond" w:hAnsi="Garamond"/>
          <w:noProof/>
          <w:sz w:val="23"/>
          <w:szCs w:val="23"/>
        </w:rPr>
        <w:fldChar w:fldCharType="begin"/>
      </w:r>
      <w:r w:rsidRPr="00E2776A">
        <w:rPr>
          <w:rFonts w:ascii="Garamond" w:hAnsi="Garamond"/>
          <w:noProof/>
          <w:sz w:val="23"/>
          <w:szCs w:val="23"/>
        </w:rPr>
        <w:instrText xml:space="preserve"> PAGEREF _Toc294206623 \h </w:instrText>
      </w:r>
      <w:r w:rsidRPr="00E2776A">
        <w:rPr>
          <w:rFonts w:ascii="Garamond" w:hAnsi="Garamond"/>
          <w:noProof/>
          <w:sz w:val="23"/>
          <w:szCs w:val="23"/>
        </w:rPr>
      </w:r>
      <w:r w:rsidRPr="00E2776A">
        <w:rPr>
          <w:rFonts w:ascii="Garamond" w:hAnsi="Garamond"/>
          <w:noProof/>
          <w:sz w:val="23"/>
          <w:szCs w:val="23"/>
        </w:rPr>
        <w:fldChar w:fldCharType="separate"/>
      </w:r>
      <w:r w:rsidR="00C74499">
        <w:rPr>
          <w:rFonts w:ascii="Garamond" w:hAnsi="Garamond"/>
          <w:noProof/>
          <w:sz w:val="23"/>
          <w:szCs w:val="23"/>
        </w:rPr>
        <w:t>14</w:t>
      </w:r>
      <w:r w:rsidRPr="00E2776A">
        <w:rPr>
          <w:rFonts w:ascii="Garamond" w:hAnsi="Garamond"/>
          <w:noProof/>
          <w:sz w:val="23"/>
          <w:szCs w:val="23"/>
        </w:rPr>
        <w:fldChar w:fldCharType="end"/>
      </w:r>
    </w:p>
    <w:p w14:paraId="035C667C" w14:textId="77777777" w:rsidR="00E2776A" w:rsidRPr="00E2776A" w:rsidRDefault="00E2776A">
      <w:pPr>
        <w:pStyle w:val="TOC2"/>
        <w:tabs>
          <w:tab w:val="right" w:leader="dot" w:pos="8630"/>
        </w:tabs>
        <w:rPr>
          <w:rFonts w:ascii="Garamond" w:hAnsi="Garamond"/>
          <w:noProof/>
          <w:sz w:val="23"/>
          <w:szCs w:val="23"/>
          <w:lang w:eastAsia="ja-JP"/>
        </w:rPr>
      </w:pPr>
      <w:r w:rsidRPr="00E2776A">
        <w:rPr>
          <w:rFonts w:ascii="Garamond" w:hAnsi="Garamond" w:cs="Times New Roman"/>
          <w:noProof/>
          <w:sz w:val="23"/>
          <w:szCs w:val="23"/>
        </w:rPr>
        <w:t>Contribution to decision-making initiatives</w:t>
      </w:r>
      <w:r w:rsidRPr="00E2776A">
        <w:rPr>
          <w:rFonts w:ascii="Garamond" w:hAnsi="Garamond"/>
          <w:noProof/>
          <w:sz w:val="23"/>
          <w:szCs w:val="23"/>
        </w:rPr>
        <w:tab/>
      </w:r>
      <w:r w:rsidRPr="00E2776A">
        <w:rPr>
          <w:rFonts w:ascii="Garamond" w:hAnsi="Garamond"/>
          <w:noProof/>
          <w:sz w:val="23"/>
          <w:szCs w:val="23"/>
        </w:rPr>
        <w:fldChar w:fldCharType="begin"/>
      </w:r>
      <w:r w:rsidRPr="00E2776A">
        <w:rPr>
          <w:rFonts w:ascii="Garamond" w:hAnsi="Garamond"/>
          <w:noProof/>
          <w:sz w:val="23"/>
          <w:szCs w:val="23"/>
        </w:rPr>
        <w:instrText xml:space="preserve"> PAGEREF _Toc294206624 \h </w:instrText>
      </w:r>
      <w:r w:rsidRPr="00E2776A">
        <w:rPr>
          <w:rFonts w:ascii="Garamond" w:hAnsi="Garamond"/>
          <w:noProof/>
          <w:sz w:val="23"/>
          <w:szCs w:val="23"/>
        </w:rPr>
      </w:r>
      <w:r w:rsidRPr="00E2776A">
        <w:rPr>
          <w:rFonts w:ascii="Garamond" w:hAnsi="Garamond"/>
          <w:noProof/>
          <w:sz w:val="23"/>
          <w:szCs w:val="23"/>
        </w:rPr>
        <w:fldChar w:fldCharType="separate"/>
      </w:r>
      <w:r w:rsidR="00C74499">
        <w:rPr>
          <w:rFonts w:ascii="Garamond" w:hAnsi="Garamond"/>
          <w:noProof/>
          <w:sz w:val="23"/>
          <w:szCs w:val="23"/>
        </w:rPr>
        <w:t>15</w:t>
      </w:r>
      <w:r w:rsidRPr="00E2776A">
        <w:rPr>
          <w:rFonts w:ascii="Garamond" w:hAnsi="Garamond"/>
          <w:noProof/>
          <w:sz w:val="23"/>
          <w:szCs w:val="23"/>
        </w:rPr>
        <w:fldChar w:fldCharType="end"/>
      </w:r>
    </w:p>
    <w:p w14:paraId="0AD45FBE" w14:textId="77777777" w:rsidR="00E2776A" w:rsidRPr="00E2776A" w:rsidRDefault="00E2776A">
      <w:pPr>
        <w:pStyle w:val="TOC2"/>
        <w:tabs>
          <w:tab w:val="right" w:leader="dot" w:pos="8630"/>
        </w:tabs>
        <w:rPr>
          <w:rFonts w:ascii="Garamond" w:hAnsi="Garamond"/>
          <w:noProof/>
          <w:sz w:val="23"/>
          <w:szCs w:val="23"/>
          <w:lang w:eastAsia="ja-JP"/>
        </w:rPr>
      </w:pPr>
      <w:r w:rsidRPr="00E2776A">
        <w:rPr>
          <w:rFonts w:ascii="Garamond" w:hAnsi="Garamond" w:cs="Times New Roman"/>
          <w:noProof/>
          <w:sz w:val="23"/>
          <w:szCs w:val="23"/>
        </w:rPr>
        <w:t>The role of councilwomen during public hearings and meetings with the local administration</w:t>
      </w:r>
      <w:r w:rsidRPr="00E2776A">
        <w:rPr>
          <w:rFonts w:ascii="Garamond" w:hAnsi="Garamond"/>
          <w:noProof/>
          <w:sz w:val="23"/>
          <w:szCs w:val="23"/>
        </w:rPr>
        <w:tab/>
      </w:r>
      <w:r w:rsidRPr="00E2776A">
        <w:rPr>
          <w:rFonts w:ascii="Garamond" w:hAnsi="Garamond"/>
          <w:noProof/>
          <w:sz w:val="23"/>
          <w:szCs w:val="23"/>
        </w:rPr>
        <w:fldChar w:fldCharType="begin"/>
      </w:r>
      <w:r w:rsidRPr="00E2776A">
        <w:rPr>
          <w:rFonts w:ascii="Garamond" w:hAnsi="Garamond"/>
          <w:noProof/>
          <w:sz w:val="23"/>
          <w:szCs w:val="23"/>
        </w:rPr>
        <w:instrText xml:space="preserve"> PAGEREF _Toc294206625 \h </w:instrText>
      </w:r>
      <w:r w:rsidRPr="00E2776A">
        <w:rPr>
          <w:rFonts w:ascii="Garamond" w:hAnsi="Garamond"/>
          <w:noProof/>
          <w:sz w:val="23"/>
          <w:szCs w:val="23"/>
        </w:rPr>
      </w:r>
      <w:r w:rsidRPr="00E2776A">
        <w:rPr>
          <w:rFonts w:ascii="Garamond" w:hAnsi="Garamond"/>
          <w:noProof/>
          <w:sz w:val="23"/>
          <w:szCs w:val="23"/>
        </w:rPr>
        <w:fldChar w:fldCharType="separate"/>
      </w:r>
      <w:r w:rsidR="00C74499">
        <w:rPr>
          <w:rFonts w:ascii="Garamond" w:hAnsi="Garamond"/>
          <w:noProof/>
          <w:sz w:val="23"/>
          <w:szCs w:val="23"/>
        </w:rPr>
        <w:t>16</w:t>
      </w:r>
      <w:r w:rsidRPr="00E2776A">
        <w:rPr>
          <w:rFonts w:ascii="Garamond" w:hAnsi="Garamond"/>
          <w:noProof/>
          <w:sz w:val="23"/>
          <w:szCs w:val="23"/>
        </w:rPr>
        <w:fldChar w:fldCharType="end"/>
      </w:r>
    </w:p>
    <w:p w14:paraId="1069B473" w14:textId="77777777" w:rsidR="00E2776A" w:rsidRPr="00E2776A" w:rsidRDefault="00E2776A">
      <w:pPr>
        <w:pStyle w:val="TOC2"/>
        <w:tabs>
          <w:tab w:val="right" w:leader="dot" w:pos="8630"/>
        </w:tabs>
        <w:rPr>
          <w:rFonts w:ascii="Garamond" w:hAnsi="Garamond"/>
          <w:noProof/>
          <w:sz w:val="23"/>
          <w:szCs w:val="23"/>
          <w:lang w:eastAsia="ja-JP"/>
        </w:rPr>
      </w:pPr>
      <w:r w:rsidRPr="00E2776A">
        <w:rPr>
          <w:rFonts w:ascii="Garamond" w:hAnsi="Garamond" w:cs="Times New Roman"/>
          <w:noProof/>
          <w:sz w:val="23"/>
          <w:szCs w:val="23"/>
        </w:rPr>
        <w:t>Perceived decision-making power</w:t>
      </w:r>
      <w:r w:rsidRPr="00E2776A">
        <w:rPr>
          <w:rFonts w:ascii="Garamond" w:hAnsi="Garamond"/>
          <w:noProof/>
          <w:sz w:val="23"/>
          <w:szCs w:val="23"/>
        </w:rPr>
        <w:tab/>
      </w:r>
      <w:r w:rsidRPr="00E2776A">
        <w:rPr>
          <w:rFonts w:ascii="Garamond" w:hAnsi="Garamond"/>
          <w:noProof/>
          <w:sz w:val="23"/>
          <w:szCs w:val="23"/>
        </w:rPr>
        <w:fldChar w:fldCharType="begin"/>
      </w:r>
      <w:r w:rsidRPr="00E2776A">
        <w:rPr>
          <w:rFonts w:ascii="Garamond" w:hAnsi="Garamond"/>
          <w:noProof/>
          <w:sz w:val="23"/>
          <w:szCs w:val="23"/>
        </w:rPr>
        <w:instrText xml:space="preserve"> PAGEREF _Toc294206626 \h </w:instrText>
      </w:r>
      <w:r w:rsidRPr="00E2776A">
        <w:rPr>
          <w:rFonts w:ascii="Garamond" w:hAnsi="Garamond"/>
          <w:noProof/>
          <w:sz w:val="23"/>
          <w:szCs w:val="23"/>
        </w:rPr>
      </w:r>
      <w:r w:rsidRPr="00E2776A">
        <w:rPr>
          <w:rFonts w:ascii="Garamond" w:hAnsi="Garamond"/>
          <w:noProof/>
          <w:sz w:val="23"/>
          <w:szCs w:val="23"/>
        </w:rPr>
        <w:fldChar w:fldCharType="separate"/>
      </w:r>
      <w:r w:rsidR="00C74499">
        <w:rPr>
          <w:rFonts w:ascii="Garamond" w:hAnsi="Garamond"/>
          <w:noProof/>
          <w:sz w:val="23"/>
          <w:szCs w:val="23"/>
        </w:rPr>
        <w:t>17</w:t>
      </w:r>
      <w:r w:rsidRPr="00E2776A">
        <w:rPr>
          <w:rFonts w:ascii="Garamond" w:hAnsi="Garamond"/>
          <w:noProof/>
          <w:sz w:val="23"/>
          <w:szCs w:val="23"/>
        </w:rPr>
        <w:fldChar w:fldCharType="end"/>
      </w:r>
    </w:p>
    <w:p w14:paraId="423C4AA3" w14:textId="77777777" w:rsidR="00E2776A" w:rsidRPr="00E2776A" w:rsidRDefault="00E2776A">
      <w:pPr>
        <w:pStyle w:val="TOC3"/>
        <w:tabs>
          <w:tab w:val="right" w:leader="dot" w:pos="8630"/>
        </w:tabs>
        <w:rPr>
          <w:rFonts w:ascii="Garamond" w:hAnsi="Garamond"/>
          <w:i w:val="0"/>
          <w:noProof/>
          <w:sz w:val="23"/>
          <w:szCs w:val="23"/>
          <w:lang w:eastAsia="ja-JP"/>
        </w:rPr>
      </w:pPr>
      <w:r w:rsidRPr="00E2776A">
        <w:rPr>
          <w:rFonts w:ascii="Garamond" w:hAnsi="Garamond" w:cs="Times New Roman"/>
          <w:noProof/>
          <w:sz w:val="23"/>
          <w:szCs w:val="23"/>
        </w:rPr>
        <w:t>The definition of decision-making power</w:t>
      </w:r>
      <w:r w:rsidRPr="00E2776A">
        <w:rPr>
          <w:rFonts w:ascii="Garamond" w:hAnsi="Garamond"/>
          <w:noProof/>
          <w:sz w:val="23"/>
          <w:szCs w:val="23"/>
        </w:rPr>
        <w:tab/>
      </w:r>
      <w:r w:rsidRPr="00E2776A">
        <w:rPr>
          <w:rFonts w:ascii="Garamond" w:hAnsi="Garamond"/>
          <w:noProof/>
          <w:sz w:val="23"/>
          <w:szCs w:val="23"/>
        </w:rPr>
        <w:fldChar w:fldCharType="begin"/>
      </w:r>
      <w:r w:rsidRPr="00E2776A">
        <w:rPr>
          <w:rFonts w:ascii="Garamond" w:hAnsi="Garamond"/>
          <w:noProof/>
          <w:sz w:val="23"/>
          <w:szCs w:val="23"/>
        </w:rPr>
        <w:instrText xml:space="preserve"> PAGEREF _Toc294206627 \h </w:instrText>
      </w:r>
      <w:r w:rsidRPr="00E2776A">
        <w:rPr>
          <w:rFonts w:ascii="Garamond" w:hAnsi="Garamond"/>
          <w:noProof/>
          <w:sz w:val="23"/>
          <w:szCs w:val="23"/>
        </w:rPr>
      </w:r>
      <w:r w:rsidRPr="00E2776A">
        <w:rPr>
          <w:rFonts w:ascii="Garamond" w:hAnsi="Garamond"/>
          <w:noProof/>
          <w:sz w:val="23"/>
          <w:szCs w:val="23"/>
        </w:rPr>
        <w:fldChar w:fldCharType="separate"/>
      </w:r>
      <w:r w:rsidR="00C74499">
        <w:rPr>
          <w:rFonts w:ascii="Garamond" w:hAnsi="Garamond"/>
          <w:noProof/>
          <w:sz w:val="23"/>
          <w:szCs w:val="23"/>
        </w:rPr>
        <w:t>17</w:t>
      </w:r>
      <w:r w:rsidRPr="00E2776A">
        <w:rPr>
          <w:rFonts w:ascii="Garamond" w:hAnsi="Garamond"/>
          <w:noProof/>
          <w:sz w:val="23"/>
          <w:szCs w:val="23"/>
        </w:rPr>
        <w:fldChar w:fldCharType="end"/>
      </w:r>
    </w:p>
    <w:p w14:paraId="1E082529" w14:textId="77777777" w:rsidR="00E2776A" w:rsidRPr="00E2776A" w:rsidRDefault="00E2776A">
      <w:pPr>
        <w:pStyle w:val="TOC3"/>
        <w:tabs>
          <w:tab w:val="right" w:leader="dot" w:pos="8630"/>
        </w:tabs>
        <w:rPr>
          <w:rFonts w:ascii="Garamond" w:hAnsi="Garamond"/>
          <w:i w:val="0"/>
          <w:noProof/>
          <w:sz w:val="23"/>
          <w:szCs w:val="23"/>
          <w:lang w:eastAsia="ja-JP"/>
        </w:rPr>
      </w:pPr>
      <w:r w:rsidRPr="00E2776A">
        <w:rPr>
          <w:rFonts w:ascii="Garamond" w:hAnsi="Garamond" w:cs="Times New Roman"/>
          <w:noProof/>
          <w:sz w:val="23"/>
          <w:szCs w:val="23"/>
        </w:rPr>
        <w:t>The proportion of councilwomen and perceived decision-making power</w:t>
      </w:r>
      <w:r w:rsidRPr="00E2776A">
        <w:rPr>
          <w:rFonts w:ascii="Garamond" w:hAnsi="Garamond"/>
          <w:noProof/>
          <w:sz w:val="23"/>
          <w:szCs w:val="23"/>
        </w:rPr>
        <w:tab/>
      </w:r>
      <w:r w:rsidRPr="00E2776A">
        <w:rPr>
          <w:rFonts w:ascii="Garamond" w:hAnsi="Garamond"/>
          <w:noProof/>
          <w:sz w:val="23"/>
          <w:szCs w:val="23"/>
        </w:rPr>
        <w:fldChar w:fldCharType="begin"/>
      </w:r>
      <w:r w:rsidRPr="00E2776A">
        <w:rPr>
          <w:rFonts w:ascii="Garamond" w:hAnsi="Garamond"/>
          <w:noProof/>
          <w:sz w:val="23"/>
          <w:szCs w:val="23"/>
        </w:rPr>
        <w:instrText xml:space="preserve"> PAGEREF _Toc294206628 \h </w:instrText>
      </w:r>
      <w:r w:rsidRPr="00E2776A">
        <w:rPr>
          <w:rFonts w:ascii="Garamond" w:hAnsi="Garamond"/>
          <w:noProof/>
          <w:sz w:val="23"/>
          <w:szCs w:val="23"/>
        </w:rPr>
      </w:r>
      <w:r w:rsidRPr="00E2776A">
        <w:rPr>
          <w:rFonts w:ascii="Garamond" w:hAnsi="Garamond"/>
          <w:noProof/>
          <w:sz w:val="23"/>
          <w:szCs w:val="23"/>
        </w:rPr>
        <w:fldChar w:fldCharType="separate"/>
      </w:r>
      <w:r w:rsidR="00C74499">
        <w:rPr>
          <w:rFonts w:ascii="Garamond" w:hAnsi="Garamond"/>
          <w:noProof/>
          <w:sz w:val="23"/>
          <w:szCs w:val="23"/>
        </w:rPr>
        <w:t>18</w:t>
      </w:r>
      <w:r w:rsidRPr="00E2776A">
        <w:rPr>
          <w:rFonts w:ascii="Garamond" w:hAnsi="Garamond"/>
          <w:noProof/>
          <w:sz w:val="23"/>
          <w:szCs w:val="23"/>
        </w:rPr>
        <w:fldChar w:fldCharType="end"/>
      </w:r>
    </w:p>
    <w:p w14:paraId="3986567C" w14:textId="77777777" w:rsidR="00E2776A" w:rsidRPr="00E2776A" w:rsidRDefault="00E2776A">
      <w:pPr>
        <w:pStyle w:val="TOC3"/>
        <w:tabs>
          <w:tab w:val="right" w:leader="dot" w:pos="8630"/>
        </w:tabs>
        <w:rPr>
          <w:rFonts w:ascii="Garamond" w:hAnsi="Garamond"/>
          <w:i w:val="0"/>
          <w:noProof/>
          <w:sz w:val="23"/>
          <w:szCs w:val="23"/>
          <w:lang w:eastAsia="ja-JP"/>
        </w:rPr>
      </w:pPr>
      <w:r w:rsidRPr="00E2776A">
        <w:rPr>
          <w:rFonts w:ascii="Garamond" w:hAnsi="Garamond" w:cs="Times New Roman"/>
          <w:noProof/>
          <w:sz w:val="23"/>
          <w:szCs w:val="23"/>
        </w:rPr>
        <w:t>Individual-level characteristics and perceived decision-making power</w:t>
      </w:r>
      <w:r w:rsidRPr="00E2776A">
        <w:rPr>
          <w:rFonts w:ascii="Garamond" w:hAnsi="Garamond"/>
          <w:noProof/>
          <w:sz w:val="23"/>
          <w:szCs w:val="23"/>
        </w:rPr>
        <w:tab/>
      </w:r>
      <w:r w:rsidRPr="00E2776A">
        <w:rPr>
          <w:rFonts w:ascii="Garamond" w:hAnsi="Garamond"/>
          <w:noProof/>
          <w:sz w:val="23"/>
          <w:szCs w:val="23"/>
        </w:rPr>
        <w:fldChar w:fldCharType="begin"/>
      </w:r>
      <w:r w:rsidRPr="00E2776A">
        <w:rPr>
          <w:rFonts w:ascii="Garamond" w:hAnsi="Garamond"/>
          <w:noProof/>
          <w:sz w:val="23"/>
          <w:szCs w:val="23"/>
        </w:rPr>
        <w:instrText xml:space="preserve"> PAGEREF _Toc294206629 \h </w:instrText>
      </w:r>
      <w:r w:rsidRPr="00E2776A">
        <w:rPr>
          <w:rFonts w:ascii="Garamond" w:hAnsi="Garamond"/>
          <w:noProof/>
          <w:sz w:val="23"/>
          <w:szCs w:val="23"/>
        </w:rPr>
      </w:r>
      <w:r w:rsidRPr="00E2776A">
        <w:rPr>
          <w:rFonts w:ascii="Garamond" w:hAnsi="Garamond"/>
          <w:noProof/>
          <w:sz w:val="23"/>
          <w:szCs w:val="23"/>
        </w:rPr>
        <w:fldChar w:fldCharType="separate"/>
      </w:r>
      <w:r w:rsidR="00C74499">
        <w:rPr>
          <w:rFonts w:ascii="Garamond" w:hAnsi="Garamond"/>
          <w:noProof/>
          <w:sz w:val="23"/>
          <w:szCs w:val="23"/>
        </w:rPr>
        <w:t>20</w:t>
      </w:r>
      <w:r w:rsidRPr="00E2776A">
        <w:rPr>
          <w:rFonts w:ascii="Garamond" w:hAnsi="Garamond"/>
          <w:noProof/>
          <w:sz w:val="23"/>
          <w:szCs w:val="23"/>
        </w:rPr>
        <w:fldChar w:fldCharType="end"/>
      </w:r>
    </w:p>
    <w:p w14:paraId="71B09C8C" w14:textId="77777777" w:rsidR="00E2776A" w:rsidRPr="00E2776A" w:rsidRDefault="00E2776A">
      <w:pPr>
        <w:pStyle w:val="TOC3"/>
        <w:tabs>
          <w:tab w:val="right" w:leader="dot" w:pos="8630"/>
        </w:tabs>
        <w:rPr>
          <w:rFonts w:ascii="Garamond" w:hAnsi="Garamond"/>
          <w:i w:val="0"/>
          <w:noProof/>
          <w:sz w:val="23"/>
          <w:szCs w:val="23"/>
          <w:lang w:eastAsia="ja-JP"/>
        </w:rPr>
      </w:pPr>
      <w:r w:rsidRPr="00E2776A">
        <w:rPr>
          <w:rFonts w:ascii="Garamond" w:hAnsi="Garamond" w:cs="Times New Roman"/>
          <w:noProof/>
          <w:sz w:val="23"/>
          <w:szCs w:val="23"/>
        </w:rPr>
        <w:t>Explaining the low levels of perceived decision-making power</w:t>
      </w:r>
      <w:r w:rsidRPr="00E2776A">
        <w:rPr>
          <w:rFonts w:ascii="Garamond" w:hAnsi="Garamond"/>
          <w:noProof/>
          <w:sz w:val="23"/>
          <w:szCs w:val="23"/>
        </w:rPr>
        <w:tab/>
      </w:r>
      <w:r w:rsidRPr="00E2776A">
        <w:rPr>
          <w:rFonts w:ascii="Garamond" w:hAnsi="Garamond"/>
          <w:noProof/>
          <w:sz w:val="23"/>
          <w:szCs w:val="23"/>
        </w:rPr>
        <w:fldChar w:fldCharType="begin"/>
      </w:r>
      <w:r w:rsidRPr="00E2776A">
        <w:rPr>
          <w:rFonts w:ascii="Garamond" w:hAnsi="Garamond"/>
          <w:noProof/>
          <w:sz w:val="23"/>
          <w:szCs w:val="23"/>
        </w:rPr>
        <w:instrText xml:space="preserve"> PAGEREF _Toc294206630 \h </w:instrText>
      </w:r>
      <w:r w:rsidRPr="00E2776A">
        <w:rPr>
          <w:rFonts w:ascii="Garamond" w:hAnsi="Garamond"/>
          <w:noProof/>
          <w:sz w:val="23"/>
          <w:szCs w:val="23"/>
        </w:rPr>
      </w:r>
      <w:r w:rsidRPr="00E2776A">
        <w:rPr>
          <w:rFonts w:ascii="Garamond" w:hAnsi="Garamond"/>
          <w:noProof/>
          <w:sz w:val="23"/>
          <w:szCs w:val="23"/>
        </w:rPr>
        <w:fldChar w:fldCharType="separate"/>
      </w:r>
      <w:r w:rsidR="00C74499">
        <w:rPr>
          <w:rFonts w:ascii="Garamond" w:hAnsi="Garamond"/>
          <w:noProof/>
          <w:sz w:val="23"/>
          <w:szCs w:val="23"/>
        </w:rPr>
        <w:t>20</w:t>
      </w:r>
      <w:r w:rsidRPr="00E2776A">
        <w:rPr>
          <w:rFonts w:ascii="Garamond" w:hAnsi="Garamond"/>
          <w:noProof/>
          <w:sz w:val="23"/>
          <w:szCs w:val="23"/>
        </w:rPr>
        <w:fldChar w:fldCharType="end"/>
      </w:r>
    </w:p>
    <w:p w14:paraId="1F72AE55" w14:textId="77777777" w:rsidR="00E2776A" w:rsidRPr="00E2776A" w:rsidRDefault="00E2776A">
      <w:pPr>
        <w:pStyle w:val="TOC2"/>
        <w:tabs>
          <w:tab w:val="right" w:leader="dot" w:pos="8630"/>
        </w:tabs>
        <w:rPr>
          <w:rFonts w:ascii="Garamond" w:hAnsi="Garamond"/>
          <w:noProof/>
          <w:sz w:val="23"/>
          <w:szCs w:val="23"/>
          <w:lang w:eastAsia="ja-JP"/>
        </w:rPr>
      </w:pPr>
      <w:r w:rsidRPr="00E2776A">
        <w:rPr>
          <w:rFonts w:ascii="Garamond" w:hAnsi="Garamond" w:cs="Times New Roman"/>
          <w:noProof/>
          <w:sz w:val="23"/>
          <w:szCs w:val="23"/>
        </w:rPr>
        <w:t>Reflecting the problems of women and girls in the local council</w:t>
      </w:r>
      <w:r w:rsidRPr="00E2776A">
        <w:rPr>
          <w:rFonts w:ascii="Garamond" w:hAnsi="Garamond"/>
          <w:noProof/>
          <w:sz w:val="23"/>
          <w:szCs w:val="23"/>
        </w:rPr>
        <w:tab/>
      </w:r>
      <w:r w:rsidRPr="00E2776A">
        <w:rPr>
          <w:rFonts w:ascii="Garamond" w:hAnsi="Garamond"/>
          <w:noProof/>
          <w:sz w:val="23"/>
          <w:szCs w:val="23"/>
        </w:rPr>
        <w:fldChar w:fldCharType="begin"/>
      </w:r>
      <w:r w:rsidRPr="00E2776A">
        <w:rPr>
          <w:rFonts w:ascii="Garamond" w:hAnsi="Garamond"/>
          <w:noProof/>
          <w:sz w:val="23"/>
          <w:szCs w:val="23"/>
        </w:rPr>
        <w:instrText xml:space="preserve"> PAGEREF _Toc294206631 \h </w:instrText>
      </w:r>
      <w:r w:rsidRPr="00E2776A">
        <w:rPr>
          <w:rFonts w:ascii="Garamond" w:hAnsi="Garamond"/>
          <w:noProof/>
          <w:sz w:val="23"/>
          <w:szCs w:val="23"/>
        </w:rPr>
      </w:r>
      <w:r w:rsidRPr="00E2776A">
        <w:rPr>
          <w:rFonts w:ascii="Garamond" w:hAnsi="Garamond"/>
          <w:noProof/>
          <w:sz w:val="23"/>
          <w:szCs w:val="23"/>
        </w:rPr>
        <w:fldChar w:fldCharType="separate"/>
      </w:r>
      <w:r w:rsidR="00C74499">
        <w:rPr>
          <w:rFonts w:ascii="Garamond" w:hAnsi="Garamond"/>
          <w:noProof/>
          <w:sz w:val="23"/>
          <w:szCs w:val="23"/>
        </w:rPr>
        <w:t>22</w:t>
      </w:r>
      <w:r w:rsidRPr="00E2776A">
        <w:rPr>
          <w:rFonts w:ascii="Garamond" w:hAnsi="Garamond"/>
          <w:noProof/>
          <w:sz w:val="23"/>
          <w:szCs w:val="23"/>
        </w:rPr>
        <w:fldChar w:fldCharType="end"/>
      </w:r>
    </w:p>
    <w:p w14:paraId="0D96B5F1" w14:textId="77777777" w:rsidR="00E2776A" w:rsidRPr="00E2776A" w:rsidRDefault="00E2776A">
      <w:pPr>
        <w:pStyle w:val="TOC2"/>
        <w:tabs>
          <w:tab w:val="right" w:leader="dot" w:pos="8630"/>
        </w:tabs>
        <w:rPr>
          <w:rFonts w:ascii="Garamond" w:hAnsi="Garamond"/>
          <w:noProof/>
          <w:sz w:val="23"/>
          <w:szCs w:val="23"/>
          <w:lang w:eastAsia="ja-JP"/>
        </w:rPr>
      </w:pPr>
      <w:r w:rsidRPr="00E2776A">
        <w:rPr>
          <w:rFonts w:ascii="Garamond" w:hAnsi="Garamond" w:cs="Times New Roman"/>
          <w:noProof/>
          <w:sz w:val="23"/>
          <w:szCs w:val="23"/>
        </w:rPr>
        <w:t>Relationships with councilors</w:t>
      </w:r>
      <w:r w:rsidRPr="00E2776A">
        <w:rPr>
          <w:rFonts w:ascii="Garamond" w:hAnsi="Garamond"/>
          <w:noProof/>
          <w:sz w:val="23"/>
          <w:szCs w:val="23"/>
        </w:rPr>
        <w:tab/>
      </w:r>
      <w:r w:rsidRPr="00E2776A">
        <w:rPr>
          <w:rFonts w:ascii="Garamond" w:hAnsi="Garamond"/>
          <w:noProof/>
          <w:sz w:val="23"/>
          <w:szCs w:val="23"/>
        </w:rPr>
        <w:fldChar w:fldCharType="begin"/>
      </w:r>
      <w:r w:rsidRPr="00E2776A">
        <w:rPr>
          <w:rFonts w:ascii="Garamond" w:hAnsi="Garamond"/>
          <w:noProof/>
          <w:sz w:val="23"/>
          <w:szCs w:val="23"/>
        </w:rPr>
        <w:instrText xml:space="preserve"> PAGEREF _Toc294206632 \h </w:instrText>
      </w:r>
      <w:r w:rsidRPr="00E2776A">
        <w:rPr>
          <w:rFonts w:ascii="Garamond" w:hAnsi="Garamond"/>
          <w:noProof/>
          <w:sz w:val="23"/>
          <w:szCs w:val="23"/>
        </w:rPr>
      </w:r>
      <w:r w:rsidRPr="00E2776A">
        <w:rPr>
          <w:rFonts w:ascii="Garamond" w:hAnsi="Garamond"/>
          <w:noProof/>
          <w:sz w:val="23"/>
          <w:szCs w:val="23"/>
        </w:rPr>
        <w:fldChar w:fldCharType="separate"/>
      </w:r>
      <w:r w:rsidR="00C74499">
        <w:rPr>
          <w:rFonts w:ascii="Garamond" w:hAnsi="Garamond"/>
          <w:noProof/>
          <w:sz w:val="23"/>
          <w:szCs w:val="23"/>
        </w:rPr>
        <w:t>23</w:t>
      </w:r>
      <w:r w:rsidRPr="00E2776A">
        <w:rPr>
          <w:rFonts w:ascii="Garamond" w:hAnsi="Garamond"/>
          <w:noProof/>
          <w:sz w:val="23"/>
          <w:szCs w:val="23"/>
        </w:rPr>
        <w:fldChar w:fldCharType="end"/>
      </w:r>
    </w:p>
    <w:p w14:paraId="69CEA7D4" w14:textId="77777777" w:rsidR="00E2776A" w:rsidRPr="00E2776A" w:rsidRDefault="00E2776A">
      <w:pPr>
        <w:pStyle w:val="TOC2"/>
        <w:tabs>
          <w:tab w:val="right" w:leader="dot" w:pos="8630"/>
        </w:tabs>
        <w:rPr>
          <w:rFonts w:ascii="Garamond" w:hAnsi="Garamond"/>
          <w:noProof/>
          <w:sz w:val="23"/>
          <w:szCs w:val="23"/>
          <w:lang w:eastAsia="ja-JP"/>
        </w:rPr>
      </w:pPr>
      <w:r w:rsidRPr="00E2776A">
        <w:rPr>
          <w:rFonts w:ascii="Garamond" w:hAnsi="Garamond" w:cs="Times New Roman"/>
          <w:noProof/>
          <w:sz w:val="23"/>
          <w:szCs w:val="23"/>
        </w:rPr>
        <w:t>Collaboration in the council</w:t>
      </w:r>
      <w:r w:rsidRPr="00E2776A">
        <w:rPr>
          <w:rFonts w:ascii="Garamond" w:hAnsi="Garamond"/>
          <w:noProof/>
          <w:sz w:val="23"/>
          <w:szCs w:val="23"/>
        </w:rPr>
        <w:tab/>
      </w:r>
      <w:r w:rsidRPr="00E2776A">
        <w:rPr>
          <w:rFonts w:ascii="Garamond" w:hAnsi="Garamond"/>
          <w:noProof/>
          <w:sz w:val="23"/>
          <w:szCs w:val="23"/>
        </w:rPr>
        <w:fldChar w:fldCharType="begin"/>
      </w:r>
      <w:r w:rsidRPr="00E2776A">
        <w:rPr>
          <w:rFonts w:ascii="Garamond" w:hAnsi="Garamond"/>
          <w:noProof/>
          <w:sz w:val="23"/>
          <w:szCs w:val="23"/>
        </w:rPr>
        <w:instrText xml:space="preserve"> PAGEREF _Toc294206633 \h </w:instrText>
      </w:r>
      <w:r w:rsidRPr="00E2776A">
        <w:rPr>
          <w:rFonts w:ascii="Garamond" w:hAnsi="Garamond"/>
          <w:noProof/>
          <w:sz w:val="23"/>
          <w:szCs w:val="23"/>
        </w:rPr>
      </w:r>
      <w:r w:rsidRPr="00E2776A">
        <w:rPr>
          <w:rFonts w:ascii="Garamond" w:hAnsi="Garamond"/>
          <w:noProof/>
          <w:sz w:val="23"/>
          <w:szCs w:val="23"/>
        </w:rPr>
        <w:fldChar w:fldCharType="separate"/>
      </w:r>
      <w:r w:rsidR="00C74499">
        <w:rPr>
          <w:rFonts w:ascii="Garamond" w:hAnsi="Garamond"/>
          <w:noProof/>
          <w:sz w:val="23"/>
          <w:szCs w:val="23"/>
        </w:rPr>
        <w:t>24</w:t>
      </w:r>
      <w:r w:rsidRPr="00E2776A">
        <w:rPr>
          <w:rFonts w:ascii="Garamond" w:hAnsi="Garamond"/>
          <w:noProof/>
          <w:sz w:val="23"/>
          <w:szCs w:val="23"/>
        </w:rPr>
        <w:fldChar w:fldCharType="end"/>
      </w:r>
    </w:p>
    <w:p w14:paraId="38096295" w14:textId="77777777" w:rsidR="00E2776A" w:rsidRPr="00E2776A" w:rsidRDefault="00E2776A">
      <w:pPr>
        <w:pStyle w:val="TOC2"/>
        <w:tabs>
          <w:tab w:val="right" w:leader="dot" w:pos="8630"/>
        </w:tabs>
        <w:rPr>
          <w:rFonts w:ascii="Garamond" w:hAnsi="Garamond"/>
          <w:noProof/>
          <w:sz w:val="23"/>
          <w:szCs w:val="23"/>
          <w:lang w:eastAsia="ja-JP"/>
        </w:rPr>
      </w:pPr>
      <w:r w:rsidRPr="00E2776A">
        <w:rPr>
          <w:rFonts w:ascii="Garamond" w:hAnsi="Garamond" w:cs="Times New Roman"/>
          <w:noProof/>
          <w:sz w:val="23"/>
          <w:szCs w:val="23"/>
        </w:rPr>
        <w:t>Running for office in the local elections of 2015</w:t>
      </w:r>
      <w:r w:rsidRPr="00E2776A">
        <w:rPr>
          <w:rFonts w:ascii="Garamond" w:hAnsi="Garamond"/>
          <w:noProof/>
          <w:sz w:val="23"/>
          <w:szCs w:val="23"/>
        </w:rPr>
        <w:tab/>
      </w:r>
      <w:r w:rsidRPr="00E2776A">
        <w:rPr>
          <w:rFonts w:ascii="Garamond" w:hAnsi="Garamond"/>
          <w:noProof/>
          <w:sz w:val="23"/>
          <w:szCs w:val="23"/>
        </w:rPr>
        <w:fldChar w:fldCharType="begin"/>
      </w:r>
      <w:r w:rsidRPr="00E2776A">
        <w:rPr>
          <w:rFonts w:ascii="Garamond" w:hAnsi="Garamond"/>
          <w:noProof/>
          <w:sz w:val="23"/>
          <w:szCs w:val="23"/>
        </w:rPr>
        <w:instrText xml:space="preserve"> PAGEREF _Toc294206634 \h </w:instrText>
      </w:r>
      <w:r w:rsidRPr="00E2776A">
        <w:rPr>
          <w:rFonts w:ascii="Garamond" w:hAnsi="Garamond"/>
          <w:noProof/>
          <w:sz w:val="23"/>
          <w:szCs w:val="23"/>
        </w:rPr>
      </w:r>
      <w:r w:rsidRPr="00E2776A">
        <w:rPr>
          <w:rFonts w:ascii="Garamond" w:hAnsi="Garamond"/>
          <w:noProof/>
          <w:sz w:val="23"/>
          <w:szCs w:val="23"/>
        </w:rPr>
        <w:fldChar w:fldCharType="separate"/>
      </w:r>
      <w:r w:rsidR="00C74499">
        <w:rPr>
          <w:rFonts w:ascii="Garamond" w:hAnsi="Garamond"/>
          <w:noProof/>
          <w:sz w:val="23"/>
          <w:szCs w:val="23"/>
        </w:rPr>
        <w:t>24</w:t>
      </w:r>
      <w:r w:rsidRPr="00E2776A">
        <w:rPr>
          <w:rFonts w:ascii="Garamond" w:hAnsi="Garamond"/>
          <w:noProof/>
          <w:sz w:val="23"/>
          <w:szCs w:val="23"/>
        </w:rPr>
        <w:fldChar w:fldCharType="end"/>
      </w:r>
    </w:p>
    <w:p w14:paraId="5B17BD8D" w14:textId="77777777" w:rsidR="00E2776A" w:rsidRPr="00E2776A" w:rsidRDefault="00E2776A">
      <w:pPr>
        <w:pStyle w:val="TOC2"/>
        <w:tabs>
          <w:tab w:val="right" w:leader="dot" w:pos="8630"/>
        </w:tabs>
        <w:rPr>
          <w:rFonts w:ascii="Garamond" w:hAnsi="Garamond"/>
          <w:noProof/>
          <w:sz w:val="23"/>
          <w:szCs w:val="23"/>
          <w:lang w:eastAsia="ja-JP"/>
        </w:rPr>
      </w:pPr>
      <w:r w:rsidRPr="00E2776A">
        <w:rPr>
          <w:rFonts w:ascii="Garamond" w:hAnsi="Garamond" w:cs="Times New Roman"/>
          <w:noProof/>
          <w:sz w:val="23"/>
          <w:szCs w:val="23"/>
        </w:rPr>
        <w:t>Participation in capacity-building initiatives</w:t>
      </w:r>
      <w:r w:rsidRPr="00E2776A">
        <w:rPr>
          <w:rFonts w:ascii="Garamond" w:hAnsi="Garamond"/>
          <w:noProof/>
          <w:sz w:val="23"/>
          <w:szCs w:val="23"/>
        </w:rPr>
        <w:tab/>
      </w:r>
      <w:r w:rsidRPr="00E2776A">
        <w:rPr>
          <w:rFonts w:ascii="Garamond" w:hAnsi="Garamond"/>
          <w:noProof/>
          <w:sz w:val="23"/>
          <w:szCs w:val="23"/>
        </w:rPr>
        <w:fldChar w:fldCharType="begin"/>
      </w:r>
      <w:r w:rsidRPr="00E2776A">
        <w:rPr>
          <w:rFonts w:ascii="Garamond" w:hAnsi="Garamond"/>
          <w:noProof/>
          <w:sz w:val="23"/>
          <w:szCs w:val="23"/>
        </w:rPr>
        <w:instrText xml:space="preserve"> PAGEREF _Toc294206635 \h </w:instrText>
      </w:r>
      <w:r w:rsidRPr="00E2776A">
        <w:rPr>
          <w:rFonts w:ascii="Garamond" w:hAnsi="Garamond"/>
          <w:noProof/>
          <w:sz w:val="23"/>
          <w:szCs w:val="23"/>
        </w:rPr>
      </w:r>
      <w:r w:rsidRPr="00E2776A">
        <w:rPr>
          <w:rFonts w:ascii="Garamond" w:hAnsi="Garamond"/>
          <w:noProof/>
          <w:sz w:val="23"/>
          <w:szCs w:val="23"/>
        </w:rPr>
        <w:fldChar w:fldCharType="separate"/>
      </w:r>
      <w:r w:rsidR="00C74499">
        <w:rPr>
          <w:rFonts w:ascii="Garamond" w:hAnsi="Garamond"/>
          <w:noProof/>
          <w:sz w:val="23"/>
          <w:szCs w:val="23"/>
        </w:rPr>
        <w:t>24</w:t>
      </w:r>
      <w:r w:rsidRPr="00E2776A">
        <w:rPr>
          <w:rFonts w:ascii="Garamond" w:hAnsi="Garamond"/>
          <w:noProof/>
          <w:sz w:val="23"/>
          <w:szCs w:val="23"/>
        </w:rPr>
        <w:fldChar w:fldCharType="end"/>
      </w:r>
    </w:p>
    <w:p w14:paraId="38CFB8BE" w14:textId="77777777" w:rsidR="00E2776A" w:rsidRPr="00E2776A" w:rsidRDefault="00E2776A">
      <w:pPr>
        <w:pStyle w:val="TOC1"/>
        <w:tabs>
          <w:tab w:val="right" w:leader="dot" w:pos="8630"/>
        </w:tabs>
        <w:rPr>
          <w:rFonts w:ascii="Garamond" w:hAnsi="Garamond"/>
          <w:b w:val="0"/>
          <w:noProof/>
          <w:color w:val="auto"/>
          <w:sz w:val="23"/>
          <w:szCs w:val="23"/>
          <w:lang w:eastAsia="ja-JP"/>
        </w:rPr>
      </w:pPr>
      <w:r w:rsidRPr="00E2776A">
        <w:rPr>
          <w:rFonts w:ascii="Garamond" w:hAnsi="Garamond" w:cs="Times New Roman"/>
          <w:smallCaps/>
          <w:noProof/>
          <w:color w:val="auto"/>
          <w:sz w:val="23"/>
          <w:szCs w:val="23"/>
        </w:rPr>
        <w:t>5. Conclusions</w:t>
      </w:r>
      <w:r w:rsidRPr="00E2776A">
        <w:rPr>
          <w:rFonts w:ascii="Garamond" w:hAnsi="Garamond"/>
          <w:noProof/>
          <w:color w:val="auto"/>
          <w:sz w:val="23"/>
          <w:szCs w:val="23"/>
        </w:rPr>
        <w:tab/>
      </w:r>
      <w:r w:rsidRPr="00E2776A">
        <w:rPr>
          <w:rFonts w:ascii="Garamond" w:hAnsi="Garamond"/>
          <w:noProof/>
          <w:color w:val="auto"/>
          <w:sz w:val="23"/>
          <w:szCs w:val="23"/>
        </w:rPr>
        <w:fldChar w:fldCharType="begin"/>
      </w:r>
      <w:r w:rsidRPr="00E2776A">
        <w:rPr>
          <w:rFonts w:ascii="Garamond" w:hAnsi="Garamond"/>
          <w:noProof/>
          <w:color w:val="auto"/>
          <w:sz w:val="23"/>
          <w:szCs w:val="23"/>
        </w:rPr>
        <w:instrText xml:space="preserve"> PAGEREF _Toc294206636 \h </w:instrText>
      </w:r>
      <w:r w:rsidRPr="00E2776A">
        <w:rPr>
          <w:rFonts w:ascii="Garamond" w:hAnsi="Garamond"/>
          <w:noProof/>
          <w:color w:val="auto"/>
          <w:sz w:val="23"/>
          <w:szCs w:val="23"/>
        </w:rPr>
      </w:r>
      <w:r w:rsidRPr="00E2776A">
        <w:rPr>
          <w:rFonts w:ascii="Garamond" w:hAnsi="Garamond"/>
          <w:noProof/>
          <w:color w:val="auto"/>
          <w:sz w:val="23"/>
          <w:szCs w:val="23"/>
        </w:rPr>
        <w:fldChar w:fldCharType="separate"/>
      </w:r>
      <w:r w:rsidR="00C74499">
        <w:rPr>
          <w:rFonts w:ascii="Garamond" w:hAnsi="Garamond"/>
          <w:noProof/>
          <w:color w:val="auto"/>
          <w:sz w:val="23"/>
          <w:szCs w:val="23"/>
        </w:rPr>
        <w:t>25</w:t>
      </w:r>
      <w:r w:rsidRPr="00E2776A">
        <w:rPr>
          <w:rFonts w:ascii="Garamond" w:hAnsi="Garamond"/>
          <w:noProof/>
          <w:color w:val="auto"/>
          <w:sz w:val="23"/>
          <w:szCs w:val="23"/>
        </w:rPr>
        <w:fldChar w:fldCharType="end"/>
      </w:r>
    </w:p>
    <w:p w14:paraId="13EF27CB" w14:textId="77777777" w:rsidR="00E2776A" w:rsidRPr="00E2776A" w:rsidRDefault="00E2776A">
      <w:pPr>
        <w:pStyle w:val="TOC1"/>
        <w:tabs>
          <w:tab w:val="right" w:leader="dot" w:pos="8630"/>
        </w:tabs>
        <w:rPr>
          <w:rFonts w:ascii="Garamond" w:hAnsi="Garamond"/>
          <w:b w:val="0"/>
          <w:noProof/>
          <w:color w:val="auto"/>
          <w:sz w:val="23"/>
          <w:szCs w:val="23"/>
          <w:lang w:eastAsia="ja-JP"/>
        </w:rPr>
      </w:pPr>
      <w:r w:rsidRPr="00E2776A">
        <w:rPr>
          <w:rFonts w:ascii="Garamond" w:hAnsi="Garamond" w:cs="Times New Roman"/>
          <w:smallCaps/>
          <w:noProof/>
          <w:color w:val="auto"/>
          <w:sz w:val="23"/>
          <w:szCs w:val="23"/>
        </w:rPr>
        <w:t>6. Recommendations</w:t>
      </w:r>
      <w:r w:rsidRPr="00E2776A">
        <w:rPr>
          <w:rFonts w:ascii="Garamond" w:hAnsi="Garamond"/>
          <w:noProof/>
          <w:color w:val="auto"/>
          <w:sz w:val="23"/>
          <w:szCs w:val="23"/>
        </w:rPr>
        <w:tab/>
      </w:r>
      <w:r w:rsidRPr="00E2776A">
        <w:rPr>
          <w:rFonts w:ascii="Garamond" w:hAnsi="Garamond"/>
          <w:noProof/>
          <w:color w:val="auto"/>
          <w:sz w:val="23"/>
          <w:szCs w:val="23"/>
        </w:rPr>
        <w:fldChar w:fldCharType="begin"/>
      </w:r>
      <w:r w:rsidRPr="00E2776A">
        <w:rPr>
          <w:rFonts w:ascii="Garamond" w:hAnsi="Garamond"/>
          <w:noProof/>
          <w:color w:val="auto"/>
          <w:sz w:val="23"/>
          <w:szCs w:val="23"/>
        </w:rPr>
        <w:instrText xml:space="preserve"> PAGEREF _Toc294206637 \h </w:instrText>
      </w:r>
      <w:r w:rsidRPr="00E2776A">
        <w:rPr>
          <w:rFonts w:ascii="Garamond" w:hAnsi="Garamond"/>
          <w:noProof/>
          <w:color w:val="auto"/>
          <w:sz w:val="23"/>
          <w:szCs w:val="23"/>
        </w:rPr>
      </w:r>
      <w:r w:rsidRPr="00E2776A">
        <w:rPr>
          <w:rFonts w:ascii="Garamond" w:hAnsi="Garamond"/>
          <w:noProof/>
          <w:color w:val="auto"/>
          <w:sz w:val="23"/>
          <w:szCs w:val="23"/>
        </w:rPr>
        <w:fldChar w:fldCharType="separate"/>
      </w:r>
      <w:r w:rsidR="00C74499">
        <w:rPr>
          <w:rFonts w:ascii="Garamond" w:hAnsi="Garamond"/>
          <w:noProof/>
          <w:color w:val="auto"/>
          <w:sz w:val="23"/>
          <w:szCs w:val="23"/>
        </w:rPr>
        <w:t>26</w:t>
      </w:r>
      <w:r w:rsidRPr="00E2776A">
        <w:rPr>
          <w:rFonts w:ascii="Garamond" w:hAnsi="Garamond"/>
          <w:noProof/>
          <w:color w:val="auto"/>
          <w:sz w:val="23"/>
          <w:szCs w:val="23"/>
        </w:rPr>
        <w:fldChar w:fldCharType="end"/>
      </w:r>
    </w:p>
    <w:p w14:paraId="58D65742" w14:textId="77777777" w:rsidR="00E2776A" w:rsidRPr="00E2776A" w:rsidRDefault="00E2776A">
      <w:pPr>
        <w:pStyle w:val="TOC1"/>
        <w:tabs>
          <w:tab w:val="right" w:leader="dot" w:pos="8630"/>
        </w:tabs>
        <w:rPr>
          <w:rFonts w:ascii="Garamond" w:hAnsi="Garamond"/>
          <w:b w:val="0"/>
          <w:noProof/>
          <w:color w:val="auto"/>
          <w:sz w:val="23"/>
          <w:szCs w:val="23"/>
          <w:lang w:eastAsia="ja-JP"/>
        </w:rPr>
      </w:pPr>
      <w:r w:rsidRPr="00E2776A">
        <w:rPr>
          <w:rFonts w:ascii="Garamond" w:hAnsi="Garamond" w:cs="Times New Roman"/>
          <w:smallCaps/>
          <w:noProof/>
          <w:color w:val="auto"/>
          <w:sz w:val="23"/>
          <w:szCs w:val="23"/>
        </w:rPr>
        <w:t>Bibliography</w:t>
      </w:r>
      <w:r w:rsidRPr="00E2776A">
        <w:rPr>
          <w:rFonts w:ascii="Garamond" w:hAnsi="Garamond"/>
          <w:noProof/>
          <w:color w:val="auto"/>
          <w:sz w:val="23"/>
          <w:szCs w:val="23"/>
        </w:rPr>
        <w:tab/>
      </w:r>
      <w:r w:rsidRPr="00E2776A">
        <w:rPr>
          <w:rFonts w:ascii="Garamond" w:hAnsi="Garamond"/>
          <w:noProof/>
          <w:color w:val="auto"/>
          <w:sz w:val="23"/>
          <w:szCs w:val="23"/>
        </w:rPr>
        <w:fldChar w:fldCharType="begin"/>
      </w:r>
      <w:r w:rsidRPr="00E2776A">
        <w:rPr>
          <w:rFonts w:ascii="Garamond" w:hAnsi="Garamond"/>
          <w:noProof/>
          <w:color w:val="auto"/>
          <w:sz w:val="23"/>
          <w:szCs w:val="23"/>
        </w:rPr>
        <w:instrText xml:space="preserve"> PAGEREF _Toc294206638 \h </w:instrText>
      </w:r>
      <w:r w:rsidRPr="00E2776A">
        <w:rPr>
          <w:rFonts w:ascii="Garamond" w:hAnsi="Garamond"/>
          <w:noProof/>
          <w:color w:val="auto"/>
          <w:sz w:val="23"/>
          <w:szCs w:val="23"/>
        </w:rPr>
      </w:r>
      <w:r w:rsidRPr="00E2776A">
        <w:rPr>
          <w:rFonts w:ascii="Garamond" w:hAnsi="Garamond"/>
          <w:noProof/>
          <w:color w:val="auto"/>
          <w:sz w:val="23"/>
          <w:szCs w:val="23"/>
        </w:rPr>
        <w:fldChar w:fldCharType="separate"/>
      </w:r>
      <w:r w:rsidR="00C74499">
        <w:rPr>
          <w:rFonts w:ascii="Garamond" w:hAnsi="Garamond"/>
          <w:noProof/>
          <w:color w:val="auto"/>
          <w:sz w:val="23"/>
          <w:szCs w:val="23"/>
        </w:rPr>
        <w:t>29</w:t>
      </w:r>
      <w:r w:rsidRPr="00E2776A">
        <w:rPr>
          <w:rFonts w:ascii="Garamond" w:hAnsi="Garamond"/>
          <w:noProof/>
          <w:color w:val="auto"/>
          <w:sz w:val="23"/>
          <w:szCs w:val="23"/>
        </w:rPr>
        <w:fldChar w:fldCharType="end"/>
      </w:r>
    </w:p>
    <w:p w14:paraId="31DE67E1" w14:textId="77777777" w:rsidR="00E2776A" w:rsidRPr="00E2776A" w:rsidRDefault="00E2776A">
      <w:pPr>
        <w:pStyle w:val="TOC1"/>
        <w:tabs>
          <w:tab w:val="right" w:leader="dot" w:pos="8630"/>
        </w:tabs>
        <w:rPr>
          <w:rFonts w:ascii="Garamond" w:hAnsi="Garamond"/>
          <w:b w:val="0"/>
          <w:noProof/>
          <w:color w:val="auto"/>
          <w:sz w:val="23"/>
          <w:szCs w:val="23"/>
          <w:lang w:eastAsia="ja-JP"/>
        </w:rPr>
      </w:pPr>
      <w:r w:rsidRPr="00E2776A">
        <w:rPr>
          <w:rFonts w:ascii="Garamond" w:hAnsi="Garamond" w:cs="Times New Roman"/>
          <w:smallCaps/>
          <w:noProof/>
          <w:color w:val="auto"/>
          <w:sz w:val="23"/>
          <w:szCs w:val="23"/>
        </w:rPr>
        <w:t>Appendix 1</w:t>
      </w:r>
      <w:r w:rsidRPr="00E2776A">
        <w:rPr>
          <w:rFonts w:ascii="Garamond" w:hAnsi="Garamond"/>
          <w:noProof/>
          <w:color w:val="auto"/>
          <w:sz w:val="23"/>
          <w:szCs w:val="23"/>
        </w:rPr>
        <w:tab/>
      </w:r>
      <w:r w:rsidRPr="00E2776A">
        <w:rPr>
          <w:rFonts w:ascii="Garamond" w:hAnsi="Garamond"/>
          <w:noProof/>
          <w:color w:val="auto"/>
          <w:sz w:val="23"/>
          <w:szCs w:val="23"/>
        </w:rPr>
        <w:fldChar w:fldCharType="begin"/>
      </w:r>
      <w:r w:rsidRPr="00E2776A">
        <w:rPr>
          <w:rFonts w:ascii="Garamond" w:hAnsi="Garamond"/>
          <w:noProof/>
          <w:color w:val="auto"/>
          <w:sz w:val="23"/>
          <w:szCs w:val="23"/>
        </w:rPr>
        <w:instrText xml:space="preserve"> PAGEREF _Toc294206639 \h </w:instrText>
      </w:r>
      <w:r w:rsidRPr="00E2776A">
        <w:rPr>
          <w:rFonts w:ascii="Garamond" w:hAnsi="Garamond"/>
          <w:noProof/>
          <w:color w:val="auto"/>
          <w:sz w:val="23"/>
          <w:szCs w:val="23"/>
        </w:rPr>
      </w:r>
      <w:r w:rsidRPr="00E2776A">
        <w:rPr>
          <w:rFonts w:ascii="Garamond" w:hAnsi="Garamond"/>
          <w:noProof/>
          <w:color w:val="auto"/>
          <w:sz w:val="23"/>
          <w:szCs w:val="23"/>
        </w:rPr>
        <w:fldChar w:fldCharType="separate"/>
      </w:r>
      <w:r w:rsidR="00C74499">
        <w:rPr>
          <w:rFonts w:ascii="Garamond" w:hAnsi="Garamond"/>
          <w:noProof/>
          <w:color w:val="auto"/>
          <w:sz w:val="23"/>
          <w:szCs w:val="23"/>
        </w:rPr>
        <w:t>32</w:t>
      </w:r>
      <w:r w:rsidRPr="00E2776A">
        <w:rPr>
          <w:rFonts w:ascii="Garamond" w:hAnsi="Garamond"/>
          <w:noProof/>
          <w:color w:val="auto"/>
          <w:sz w:val="23"/>
          <w:szCs w:val="23"/>
        </w:rPr>
        <w:fldChar w:fldCharType="end"/>
      </w:r>
    </w:p>
    <w:p w14:paraId="3C43E19B" w14:textId="77777777" w:rsidR="00E2776A" w:rsidRPr="00E2776A" w:rsidRDefault="00E2776A">
      <w:pPr>
        <w:pStyle w:val="TOC1"/>
        <w:tabs>
          <w:tab w:val="right" w:leader="dot" w:pos="8630"/>
        </w:tabs>
        <w:rPr>
          <w:rFonts w:ascii="Garamond" w:hAnsi="Garamond"/>
          <w:b w:val="0"/>
          <w:noProof/>
          <w:color w:val="auto"/>
          <w:sz w:val="23"/>
          <w:szCs w:val="23"/>
          <w:lang w:eastAsia="ja-JP"/>
        </w:rPr>
      </w:pPr>
      <w:r w:rsidRPr="00E2776A">
        <w:rPr>
          <w:rFonts w:ascii="Garamond" w:hAnsi="Garamond" w:cs="Times New Roman"/>
          <w:smallCaps/>
          <w:noProof/>
          <w:color w:val="auto"/>
          <w:sz w:val="23"/>
          <w:szCs w:val="23"/>
        </w:rPr>
        <w:t>Appendix 2</w:t>
      </w:r>
      <w:r w:rsidRPr="00E2776A">
        <w:rPr>
          <w:rFonts w:ascii="Garamond" w:hAnsi="Garamond"/>
          <w:noProof/>
          <w:color w:val="auto"/>
          <w:sz w:val="23"/>
          <w:szCs w:val="23"/>
        </w:rPr>
        <w:tab/>
      </w:r>
      <w:r w:rsidRPr="00E2776A">
        <w:rPr>
          <w:rFonts w:ascii="Garamond" w:hAnsi="Garamond"/>
          <w:noProof/>
          <w:color w:val="auto"/>
          <w:sz w:val="23"/>
          <w:szCs w:val="23"/>
        </w:rPr>
        <w:fldChar w:fldCharType="begin"/>
      </w:r>
      <w:r w:rsidRPr="00E2776A">
        <w:rPr>
          <w:rFonts w:ascii="Garamond" w:hAnsi="Garamond"/>
          <w:noProof/>
          <w:color w:val="auto"/>
          <w:sz w:val="23"/>
          <w:szCs w:val="23"/>
        </w:rPr>
        <w:instrText xml:space="preserve"> PAGEREF _Toc294206640 \h </w:instrText>
      </w:r>
      <w:r w:rsidRPr="00E2776A">
        <w:rPr>
          <w:rFonts w:ascii="Garamond" w:hAnsi="Garamond"/>
          <w:noProof/>
          <w:color w:val="auto"/>
          <w:sz w:val="23"/>
          <w:szCs w:val="23"/>
        </w:rPr>
      </w:r>
      <w:r w:rsidRPr="00E2776A">
        <w:rPr>
          <w:rFonts w:ascii="Garamond" w:hAnsi="Garamond"/>
          <w:noProof/>
          <w:color w:val="auto"/>
          <w:sz w:val="23"/>
          <w:szCs w:val="23"/>
        </w:rPr>
        <w:fldChar w:fldCharType="separate"/>
      </w:r>
      <w:r w:rsidR="00C74499">
        <w:rPr>
          <w:rFonts w:ascii="Garamond" w:hAnsi="Garamond"/>
          <w:noProof/>
          <w:color w:val="auto"/>
          <w:sz w:val="23"/>
          <w:szCs w:val="23"/>
        </w:rPr>
        <w:t>33</w:t>
      </w:r>
      <w:r w:rsidRPr="00E2776A">
        <w:rPr>
          <w:rFonts w:ascii="Garamond" w:hAnsi="Garamond"/>
          <w:noProof/>
          <w:color w:val="auto"/>
          <w:sz w:val="23"/>
          <w:szCs w:val="23"/>
        </w:rPr>
        <w:fldChar w:fldCharType="end"/>
      </w:r>
    </w:p>
    <w:p w14:paraId="336A230B" w14:textId="2665E398" w:rsidR="002A2F3F" w:rsidRPr="004623DF" w:rsidRDefault="008A7045">
      <w:pPr>
        <w:rPr>
          <w:rFonts w:ascii="Garamond" w:hAnsi="Garamond" w:cs="Times New Roman"/>
        </w:rPr>
      </w:pPr>
      <w:r w:rsidRPr="00E2776A">
        <w:rPr>
          <w:rFonts w:ascii="Garamond" w:hAnsi="Garamond" w:cs="Times New Roman"/>
          <w:b/>
          <w:caps/>
          <w:sz w:val="23"/>
          <w:szCs w:val="23"/>
          <w:u w:val="single"/>
        </w:rPr>
        <w:fldChar w:fldCharType="end"/>
      </w:r>
    </w:p>
    <w:p w14:paraId="68266F9A" w14:textId="01254ACE" w:rsidR="00F54F39" w:rsidRDefault="00C830E5" w:rsidP="00276BBE">
      <w:pPr>
        <w:rPr>
          <w:rFonts w:ascii="Garamond" w:hAnsi="Garamond" w:cs="Times New Roman"/>
          <w:b/>
        </w:rPr>
      </w:pPr>
      <w:r w:rsidRPr="004623DF">
        <w:rPr>
          <w:rFonts w:ascii="Garamond" w:hAnsi="Garamond" w:cs="Times New Roman"/>
          <w:b/>
        </w:rPr>
        <w:br w:type="page"/>
      </w:r>
    </w:p>
    <w:p w14:paraId="30A8ACE0" w14:textId="77777777" w:rsidR="0000787C" w:rsidRDefault="0000787C" w:rsidP="0000787C">
      <w:pPr>
        <w:rPr>
          <w:rFonts w:ascii="Garamond" w:hAnsi="Garamond" w:cs="Times New Roman"/>
          <w:b/>
        </w:rPr>
      </w:pPr>
    </w:p>
    <w:p w14:paraId="2E886130" w14:textId="77777777" w:rsidR="002E0E0B" w:rsidRPr="00876221" w:rsidRDefault="00C830E5" w:rsidP="004365DC">
      <w:pPr>
        <w:jc w:val="center"/>
        <w:rPr>
          <w:rFonts w:ascii="Garamond" w:hAnsi="Garamond" w:cs="Times New Roman"/>
          <w:b/>
        </w:rPr>
      </w:pPr>
      <w:r w:rsidRPr="00D16CD4">
        <w:rPr>
          <w:rFonts w:ascii="Garamond" w:hAnsi="Garamond" w:cs="Times New Roman"/>
          <w:b/>
        </w:rPr>
        <w:t xml:space="preserve">List of Figures </w:t>
      </w:r>
    </w:p>
    <w:p w14:paraId="369C5717" w14:textId="77777777" w:rsidR="00276BBE" w:rsidRPr="00934230" w:rsidRDefault="00276BBE" w:rsidP="004365DC">
      <w:pPr>
        <w:jc w:val="center"/>
        <w:rPr>
          <w:rFonts w:ascii="Garamond" w:hAnsi="Garamond" w:cs="Times New Roman"/>
          <w:b/>
        </w:rPr>
      </w:pPr>
    </w:p>
    <w:p w14:paraId="54DAD0B1" w14:textId="77777777" w:rsidR="00D16CD4" w:rsidRPr="00E2617E" w:rsidRDefault="00347605">
      <w:pPr>
        <w:pStyle w:val="TableofFigures"/>
        <w:tabs>
          <w:tab w:val="right" w:leader="dot" w:pos="8630"/>
        </w:tabs>
        <w:rPr>
          <w:rFonts w:ascii="Garamond" w:hAnsi="Garamond"/>
          <w:noProof/>
          <w:lang w:eastAsia="ja-JP"/>
        </w:rPr>
      </w:pPr>
      <w:r w:rsidRPr="00876221">
        <w:rPr>
          <w:rFonts w:ascii="Garamond" w:hAnsi="Garamond" w:cs="Times New Roman"/>
          <w:b/>
        </w:rPr>
        <w:fldChar w:fldCharType="begin"/>
      </w:r>
      <w:r w:rsidRPr="00E2617E">
        <w:rPr>
          <w:rFonts w:ascii="Garamond" w:hAnsi="Garamond" w:cs="Times New Roman"/>
          <w:b/>
        </w:rPr>
        <w:instrText xml:space="preserve"> TOC \t "Table of Figures" \c </w:instrText>
      </w:r>
      <w:r w:rsidRPr="00876221">
        <w:rPr>
          <w:rFonts w:ascii="Garamond" w:hAnsi="Garamond" w:cs="Times New Roman"/>
          <w:b/>
        </w:rPr>
        <w:fldChar w:fldCharType="separate"/>
      </w:r>
      <w:r w:rsidR="00D16CD4" w:rsidRPr="00876221">
        <w:rPr>
          <w:rFonts w:ascii="Garamond" w:hAnsi="Garamond"/>
          <w:noProof/>
        </w:rPr>
        <w:t>Figure 1: Speech participation (in percentage) by gender</w:t>
      </w:r>
      <w:r w:rsidR="00D16CD4" w:rsidRPr="00E2617E">
        <w:rPr>
          <w:rFonts w:ascii="Garamond" w:hAnsi="Garamond"/>
          <w:noProof/>
        </w:rPr>
        <w:tab/>
      </w:r>
      <w:r w:rsidR="00D16CD4" w:rsidRPr="00E2617E">
        <w:rPr>
          <w:rFonts w:ascii="Garamond" w:hAnsi="Garamond"/>
          <w:noProof/>
        </w:rPr>
        <w:fldChar w:fldCharType="begin"/>
      </w:r>
      <w:r w:rsidR="00D16CD4" w:rsidRPr="00E2617E">
        <w:rPr>
          <w:rFonts w:ascii="Garamond" w:hAnsi="Garamond"/>
          <w:noProof/>
        </w:rPr>
        <w:instrText xml:space="preserve"> PAGEREF _Toc294200605 \h </w:instrText>
      </w:r>
      <w:r w:rsidR="00D16CD4" w:rsidRPr="00E2617E">
        <w:rPr>
          <w:rFonts w:ascii="Garamond" w:hAnsi="Garamond"/>
          <w:noProof/>
        </w:rPr>
      </w:r>
      <w:r w:rsidR="00D16CD4" w:rsidRPr="00E2617E">
        <w:rPr>
          <w:rFonts w:ascii="Garamond" w:hAnsi="Garamond"/>
          <w:noProof/>
        </w:rPr>
        <w:fldChar w:fldCharType="separate"/>
      </w:r>
      <w:r w:rsidR="00C74499">
        <w:rPr>
          <w:rFonts w:ascii="Garamond" w:hAnsi="Garamond"/>
          <w:noProof/>
        </w:rPr>
        <w:t>14</w:t>
      </w:r>
      <w:r w:rsidR="00D16CD4" w:rsidRPr="00E2617E">
        <w:rPr>
          <w:rFonts w:ascii="Garamond" w:hAnsi="Garamond"/>
          <w:noProof/>
        </w:rPr>
        <w:fldChar w:fldCharType="end"/>
      </w:r>
    </w:p>
    <w:p w14:paraId="69850604" w14:textId="77777777" w:rsidR="00D16CD4" w:rsidRPr="00E2617E" w:rsidRDefault="00D16CD4">
      <w:pPr>
        <w:pStyle w:val="TableofFigures"/>
        <w:tabs>
          <w:tab w:val="right" w:leader="dot" w:pos="8630"/>
        </w:tabs>
        <w:rPr>
          <w:rFonts w:ascii="Garamond" w:hAnsi="Garamond"/>
          <w:noProof/>
          <w:lang w:eastAsia="ja-JP"/>
        </w:rPr>
      </w:pPr>
      <w:r w:rsidRPr="00876221">
        <w:rPr>
          <w:rFonts w:ascii="Garamond" w:hAnsi="Garamond"/>
          <w:noProof/>
        </w:rPr>
        <w:t>Figure 2: Length of speech (in percentage) by gender</w:t>
      </w:r>
      <w:r w:rsidRPr="00E2617E">
        <w:rPr>
          <w:rFonts w:ascii="Garamond" w:hAnsi="Garamond"/>
          <w:noProof/>
        </w:rPr>
        <w:tab/>
      </w:r>
      <w:r w:rsidRPr="00E2617E">
        <w:rPr>
          <w:rFonts w:ascii="Garamond" w:hAnsi="Garamond"/>
          <w:noProof/>
        </w:rPr>
        <w:fldChar w:fldCharType="begin"/>
      </w:r>
      <w:r w:rsidRPr="00E2617E">
        <w:rPr>
          <w:rFonts w:ascii="Garamond" w:hAnsi="Garamond"/>
          <w:noProof/>
        </w:rPr>
        <w:instrText xml:space="preserve"> PAGEREF _Toc294200606 \h </w:instrText>
      </w:r>
      <w:r w:rsidRPr="00E2617E">
        <w:rPr>
          <w:rFonts w:ascii="Garamond" w:hAnsi="Garamond"/>
          <w:noProof/>
        </w:rPr>
      </w:r>
      <w:r w:rsidRPr="00E2617E">
        <w:rPr>
          <w:rFonts w:ascii="Garamond" w:hAnsi="Garamond"/>
          <w:noProof/>
        </w:rPr>
        <w:fldChar w:fldCharType="separate"/>
      </w:r>
      <w:r w:rsidR="00C74499">
        <w:rPr>
          <w:rFonts w:ascii="Garamond" w:hAnsi="Garamond"/>
          <w:noProof/>
        </w:rPr>
        <w:t>15</w:t>
      </w:r>
      <w:r w:rsidRPr="00E2617E">
        <w:rPr>
          <w:rFonts w:ascii="Garamond" w:hAnsi="Garamond"/>
          <w:noProof/>
        </w:rPr>
        <w:fldChar w:fldCharType="end"/>
      </w:r>
    </w:p>
    <w:p w14:paraId="2F44C0FD" w14:textId="77777777" w:rsidR="00D16CD4" w:rsidRPr="00E2617E" w:rsidRDefault="00D16CD4">
      <w:pPr>
        <w:pStyle w:val="TableofFigures"/>
        <w:tabs>
          <w:tab w:val="right" w:leader="dot" w:pos="8630"/>
        </w:tabs>
        <w:rPr>
          <w:rFonts w:ascii="Garamond" w:hAnsi="Garamond"/>
          <w:noProof/>
          <w:lang w:eastAsia="ja-JP"/>
        </w:rPr>
      </w:pPr>
      <w:r w:rsidRPr="00876221">
        <w:rPr>
          <w:rFonts w:ascii="Garamond" w:hAnsi="Garamond"/>
          <w:noProof/>
        </w:rPr>
        <w:t>Figure 3: Perceived decision-making power by gender</w:t>
      </w:r>
      <w:r w:rsidRPr="00E2617E">
        <w:rPr>
          <w:rFonts w:ascii="Garamond" w:hAnsi="Garamond"/>
          <w:noProof/>
        </w:rPr>
        <w:tab/>
      </w:r>
      <w:r w:rsidRPr="00E2617E">
        <w:rPr>
          <w:rFonts w:ascii="Garamond" w:hAnsi="Garamond"/>
          <w:noProof/>
        </w:rPr>
        <w:fldChar w:fldCharType="begin"/>
      </w:r>
      <w:r w:rsidRPr="00E2617E">
        <w:rPr>
          <w:rFonts w:ascii="Garamond" w:hAnsi="Garamond"/>
          <w:noProof/>
        </w:rPr>
        <w:instrText xml:space="preserve"> PAGEREF _Toc294200607 \h </w:instrText>
      </w:r>
      <w:r w:rsidRPr="00E2617E">
        <w:rPr>
          <w:rFonts w:ascii="Garamond" w:hAnsi="Garamond"/>
          <w:noProof/>
        </w:rPr>
      </w:r>
      <w:r w:rsidRPr="00E2617E">
        <w:rPr>
          <w:rFonts w:ascii="Garamond" w:hAnsi="Garamond"/>
          <w:noProof/>
        </w:rPr>
        <w:fldChar w:fldCharType="separate"/>
      </w:r>
      <w:r w:rsidR="00C74499">
        <w:rPr>
          <w:rFonts w:ascii="Garamond" w:hAnsi="Garamond"/>
          <w:noProof/>
        </w:rPr>
        <w:t>19</w:t>
      </w:r>
      <w:r w:rsidRPr="00E2617E">
        <w:rPr>
          <w:rFonts w:ascii="Garamond" w:hAnsi="Garamond"/>
          <w:noProof/>
        </w:rPr>
        <w:fldChar w:fldCharType="end"/>
      </w:r>
    </w:p>
    <w:p w14:paraId="7BAC7536" w14:textId="77777777" w:rsidR="00D16CD4" w:rsidRPr="00E2617E" w:rsidRDefault="00D16CD4">
      <w:pPr>
        <w:pStyle w:val="TableofFigures"/>
        <w:tabs>
          <w:tab w:val="right" w:leader="dot" w:pos="8630"/>
        </w:tabs>
        <w:rPr>
          <w:rFonts w:ascii="Garamond" w:hAnsi="Garamond"/>
          <w:noProof/>
          <w:lang w:eastAsia="ja-JP"/>
        </w:rPr>
      </w:pPr>
      <w:r w:rsidRPr="00876221">
        <w:rPr>
          <w:rFonts w:ascii="Garamond" w:hAnsi="Garamond"/>
          <w:noProof/>
        </w:rPr>
        <w:t>Figure</w:t>
      </w:r>
      <w:r w:rsidRPr="00E2617E">
        <w:rPr>
          <w:rFonts w:ascii="Garamond" w:hAnsi="Garamond"/>
          <w:noProof/>
        </w:rPr>
        <w:t xml:space="preserve"> 4: Perceived decision-making power by the proportion of councilwomen</w:t>
      </w:r>
      <w:r w:rsidRPr="00E2617E">
        <w:rPr>
          <w:rFonts w:ascii="Garamond" w:hAnsi="Garamond"/>
          <w:noProof/>
        </w:rPr>
        <w:tab/>
      </w:r>
      <w:r w:rsidRPr="00E2617E">
        <w:rPr>
          <w:rFonts w:ascii="Garamond" w:hAnsi="Garamond"/>
          <w:noProof/>
        </w:rPr>
        <w:fldChar w:fldCharType="begin"/>
      </w:r>
      <w:r w:rsidRPr="00E2617E">
        <w:rPr>
          <w:rFonts w:ascii="Garamond" w:hAnsi="Garamond"/>
          <w:noProof/>
        </w:rPr>
        <w:instrText xml:space="preserve"> PAGEREF _Toc294200608 \h </w:instrText>
      </w:r>
      <w:r w:rsidRPr="00E2617E">
        <w:rPr>
          <w:rFonts w:ascii="Garamond" w:hAnsi="Garamond"/>
          <w:noProof/>
        </w:rPr>
      </w:r>
      <w:r w:rsidRPr="00E2617E">
        <w:rPr>
          <w:rFonts w:ascii="Garamond" w:hAnsi="Garamond"/>
          <w:noProof/>
        </w:rPr>
        <w:fldChar w:fldCharType="separate"/>
      </w:r>
      <w:r w:rsidR="00C74499">
        <w:rPr>
          <w:rFonts w:ascii="Garamond" w:hAnsi="Garamond"/>
          <w:noProof/>
        </w:rPr>
        <w:t>19</w:t>
      </w:r>
      <w:r w:rsidRPr="00E2617E">
        <w:rPr>
          <w:rFonts w:ascii="Garamond" w:hAnsi="Garamond"/>
          <w:noProof/>
        </w:rPr>
        <w:fldChar w:fldCharType="end"/>
      </w:r>
    </w:p>
    <w:p w14:paraId="33EA763B" w14:textId="77777777" w:rsidR="00D16CD4" w:rsidRPr="00876221" w:rsidRDefault="00D16CD4">
      <w:pPr>
        <w:pStyle w:val="TableofFigures"/>
        <w:tabs>
          <w:tab w:val="right" w:leader="dot" w:pos="8630"/>
        </w:tabs>
        <w:rPr>
          <w:rFonts w:ascii="Garamond" w:hAnsi="Garamond"/>
          <w:noProof/>
        </w:rPr>
      </w:pPr>
    </w:p>
    <w:p w14:paraId="44C6963E" w14:textId="5F67DAD3" w:rsidR="00D16CD4" w:rsidRPr="00E2617E" w:rsidRDefault="00D16CD4" w:rsidP="00D16CD4">
      <w:pPr>
        <w:pStyle w:val="TableofFigures"/>
        <w:tabs>
          <w:tab w:val="right" w:leader="dot" w:pos="8630"/>
        </w:tabs>
        <w:jc w:val="center"/>
        <w:rPr>
          <w:rFonts w:ascii="Garamond" w:hAnsi="Garamond"/>
          <w:b/>
          <w:noProof/>
        </w:rPr>
      </w:pPr>
      <w:r w:rsidRPr="00E2617E">
        <w:rPr>
          <w:rFonts w:ascii="Garamond" w:hAnsi="Garamond"/>
          <w:b/>
          <w:noProof/>
        </w:rPr>
        <w:t>List of Tables</w:t>
      </w:r>
    </w:p>
    <w:p w14:paraId="117E9614" w14:textId="77777777" w:rsidR="00D16CD4" w:rsidRPr="00E2617E" w:rsidRDefault="00D16CD4">
      <w:pPr>
        <w:pStyle w:val="TableofFigures"/>
        <w:tabs>
          <w:tab w:val="right" w:leader="dot" w:pos="8630"/>
        </w:tabs>
        <w:rPr>
          <w:rFonts w:ascii="Garamond" w:hAnsi="Garamond"/>
          <w:noProof/>
        </w:rPr>
      </w:pPr>
    </w:p>
    <w:p w14:paraId="22198783" w14:textId="77777777" w:rsidR="00D16CD4" w:rsidRPr="00E2617E" w:rsidRDefault="00D16CD4">
      <w:pPr>
        <w:pStyle w:val="TableofFigures"/>
        <w:tabs>
          <w:tab w:val="right" w:leader="dot" w:pos="8630"/>
        </w:tabs>
        <w:rPr>
          <w:rFonts w:ascii="Garamond" w:hAnsi="Garamond"/>
          <w:noProof/>
          <w:lang w:eastAsia="ja-JP"/>
        </w:rPr>
      </w:pPr>
      <w:r w:rsidRPr="00E2617E">
        <w:rPr>
          <w:rFonts w:ascii="Garamond" w:hAnsi="Garamond"/>
          <w:noProof/>
        </w:rPr>
        <w:t>Table 1: Sample characteristics (categorical variables)</w:t>
      </w:r>
      <w:r w:rsidRPr="00E2617E">
        <w:rPr>
          <w:rFonts w:ascii="Garamond" w:hAnsi="Garamond"/>
          <w:noProof/>
        </w:rPr>
        <w:tab/>
      </w:r>
      <w:r w:rsidRPr="00E2617E">
        <w:rPr>
          <w:rFonts w:ascii="Garamond" w:hAnsi="Garamond"/>
          <w:noProof/>
        </w:rPr>
        <w:fldChar w:fldCharType="begin"/>
      </w:r>
      <w:r w:rsidRPr="00E2617E">
        <w:rPr>
          <w:rFonts w:ascii="Garamond" w:hAnsi="Garamond"/>
          <w:noProof/>
        </w:rPr>
        <w:instrText xml:space="preserve"> PAGEREF _Toc294200609 \h </w:instrText>
      </w:r>
      <w:r w:rsidRPr="00E2617E">
        <w:rPr>
          <w:rFonts w:ascii="Garamond" w:hAnsi="Garamond"/>
          <w:noProof/>
        </w:rPr>
      </w:r>
      <w:r w:rsidRPr="00E2617E">
        <w:rPr>
          <w:rFonts w:ascii="Garamond" w:hAnsi="Garamond"/>
          <w:noProof/>
        </w:rPr>
        <w:fldChar w:fldCharType="separate"/>
      </w:r>
      <w:r w:rsidR="00C74499">
        <w:rPr>
          <w:rFonts w:ascii="Garamond" w:hAnsi="Garamond"/>
          <w:noProof/>
        </w:rPr>
        <w:t>33</w:t>
      </w:r>
      <w:r w:rsidRPr="00E2617E">
        <w:rPr>
          <w:rFonts w:ascii="Garamond" w:hAnsi="Garamond"/>
          <w:noProof/>
        </w:rPr>
        <w:fldChar w:fldCharType="end"/>
      </w:r>
    </w:p>
    <w:p w14:paraId="48707FD6" w14:textId="77777777" w:rsidR="00D16CD4" w:rsidRPr="00E2617E" w:rsidRDefault="00D16CD4">
      <w:pPr>
        <w:pStyle w:val="TableofFigures"/>
        <w:tabs>
          <w:tab w:val="right" w:leader="dot" w:pos="8630"/>
        </w:tabs>
        <w:rPr>
          <w:rFonts w:ascii="Garamond" w:hAnsi="Garamond"/>
          <w:noProof/>
          <w:lang w:eastAsia="ja-JP"/>
        </w:rPr>
      </w:pPr>
      <w:r w:rsidRPr="00876221">
        <w:rPr>
          <w:rFonts w:ascii="Garamond" w:hAnsi="Garamond"/>
          <w:noProof/>
        </w:rPr>
        <w:t>Table 2: Sample characteristics (continuous variables)</w:t>
      </w:r>
      <w:r w:rsidRPr="00E2617E">
        <w:rPr>
          <w:rFonts w:ascii="Garamond" w:hAnsi="Garamond"/>
          <w:noProof/>
        </w:rPr>
        <w:tab/>
      </w:r>
      <w:r w:rsidRPr="00E2617E">
        <w:rPr>
          <w:rFonts w:ascii="Garamond" w:hAnsi="Garamond"/>
          <w:noProof/>
        </w:rPr>
        <w:fldChar w:fldCharType="begin"/>
      </w:r>
      <w:r w:rsidRPr="00E2617E">
        <w:rPr>
          <w:rFonts w:ascii="Garamond" w:hAnsi="Garamond"/>
          <w:noProof/>
        </w:rPr>
        <w:instrText xml:space="preserve"> PAGEREF _Toc294200610 \h </w:instrText>
      </w:r>
      <w:r w:rsidRPr="00E2617E">
        <w:rPr>
          <w:rFonts w:ascii="Garamond" w:hAnsi="Garamond"/>
          <w:noProof/>
        </w:rPr>
      </w:r>
      <w:r w:rsidRPr="00E2617E">
        <w:rPr>
          <w:rFonts w:ascii="Garamond" w:hAnsi="Garamond"/>
          <w:noProof/>
        </w:rPr>
        <w:fldChar w:fldCharType="separate"/>
      </w:r>
      <w:r w:rsidR="00C74499">
        <w:rPr>
          <w:rFonts w:ascii="Garamond" w:hAnsi="Garamond"/>
          <w:noProof/>
        </w:rPr>
        <w:t>33</w:t>
      </w:r>
      <w:r w:rsidRPr="00E2617E">
        <w:rPr>
          <w:rFonts w:ascii="Garamond" w:hAnsi="Garamond"/>
          <w:noProof/>
        </w:rPr>
        <w:fldChar w:fldCharType="end"/>
      </w:r>
    </w:p>
    <w:p w14:paraId="1EE50704" w14:textId="77777777" w:rsidR="00D16CD4" w:rsidRPr="00E2617E" w:rsidRDefault="00D16CD4">
      <w:pPr>
        <w:pStyle w:val="TableofFigures"/>
        <w:tabs>
          <w:tab w:val="right" w:leader="dot" w:pos="8630"/>
        </w:tabs>
        <w:rPr>
          <w:rFonts w:ascii="Garamond" w:hAnsi="Garamond"/>
          <w:noProof/>
          <w:lang w:eastAsia="ja-JP"/>
        </w:rPr>
      </w:pPr>
      <w:r w:rsidRPr="00876221">
        <w:rPr>
          <w:rFonts w:ascii="Garamond" w:hAnsi="Garamond"/>
          <w:noProof/>
        </w:rPr>
        <w:t>Table 3: Women’s role during public hearings</w:t>
      </w:r>
      <w:r w:rsidRPr="00E2617E">
        <w:rPr>
          <w:rFonts w:ascii="Garamond" w:hAnsi="Garamond"/>
          <w:noProof/>
        </w:rPr>
        <w:tab/>
      </w:r>
      <w:r w:rsidRPr="00E2617E">
        <w:rPr>
          <w:rFonts w:ascii="Garamond" w:hAnsi="Garamond"/>
          <w:noProof/>
        </w:rPr>
        <w:fldChar w:fldCharType="begin"/>
      </w:r>
      <w:r w:rsidRPr="00E2617E">
        <w:rPr>
          <w:rFonts w:ascii="Garamond" w:hAnsi="Garamond"/>
          <w:noProof/>
        </w:rPr>
        <w:instrText xml:space="preserve"> PAGEREF _Toc294200611 \h </w:instrText>
      </w:r>
      <w:r w:rsidRPr="00E2617E">
        <w:rPr>
          <w:rFonts w:ascii="Garamond" w:hAnsi="Garamond"/>
          <w:noProof/>
        </w:rPr>
      </w:r>
      <w:r w:rsidRPr="00E2617E">
        <w:rPr>
          <w:rFonts w:ascii="Garamond" w:hAnsi="Garamond"/>
          <w:noProof/>
        </w:rPr>
        <w:fldChar w:fldCharType="separate"/>
      </w:r>
      <w:r w:rsidR="00C74499">
        <w:rPr>
          <w:rFonts w:ascii="Garamond" w:hAnsi="Garamond"/>
          <w:noProof/>
        </w:rPr>
        <w:t>34</w:t>
      </w:r>
      <w:r w:rsidRPr="00E2617E">
        <w:rPr>
          <w:rFonts w:ascii="Garamond" w:hAnsi="Garamond"/>
          <w:noProof/>
        </w:rPr>
        <w:fldChar w:fldCharType="end"/>
      </w:r>
    </w:p>
    <w:p w14:paraId="534AE8DD" w14:textId="77777777" w:rsidR="00D16CD4" w:rsidRPr="00E2617E" w:rsidRDefault="00D16CD4">
      <w:pPr>
        <w:pStyle w:val="TableofFigures"/>
        <w:tabs>
          <w:tab w:val="right" w:leader="dot" w:pos="8630"/>
        </w:tabs>
        <w:rPr>
          <w:rFonts w:ascii="Garamond" w:hAnsi="Garamond"/>
          <w:noProof/>
          <w:lang w:eastAsia="ja-JP"/>
        </w:rPr>
      </w:pPr>
      <w:r w:rsidRPr="00876221">
        <w:rPr>
          <w:rFonts w:ascii="Garamond" w:hAnsi="Garamond"/>
          <w:noProof/>
        </w:rPr>
        <w:t>Table 4: Women’s role during meetings with the local administration</w:t>
      </w:r>
      <w:r w:rsidRPr="00E2617E">
        <w:rPr>
          <w:rFonts w:ascii="Garamond" w:hAnsi="Garamond"/>
          <w:noProof/>
        </w:rPr>
        <w:tab/>
      </w:r>
      <w:r w:rsidRPr="00E2617E">
        <w:rPr>
          <w:rFonts w:ascii="Garamond" w:hAnsi="Garamond"/>
          <w:noProof/>
        </w:rPr>
        <w:fldChar w:fldCharType="begin"/>
      </w:r>
      <w:r w:rsidRPr="00E2617E">
        <w:rPr>
          <w:rFonts w:ascii="Garamond" w:hAnsi="Garamond"/>
          <w:noProof/>
        </w:rPr>
        <w:instrText xml:space="preserve"> PAGEREF _Toc294200612 \h </w:instrText>
      </w:r>
      <w:r w:rsidRPr="00E2617E">
        <w:rPr>
          <w:rFonts w:ascii="Garamond" w:hAnsi="Garamond"/>
          <w:noProof/>
        </w:rPr>
      </w:r>
      <w:r w:rsidRPr="00E2617E">
        <w:rPr>
          <w:rFonts w:ascii="Garamond" w:hAnsi="Garamond"/>
          <w:noProof/>
        </w:rPr>
        <w:fldChar w:fldCharType="separate"/>
      </w:r>
      <w:r w:rsidR="00C74499">
        <w:rPr>
          <w:rFonts w:ascii="Garamond" w:hAnsi="Garamond"/>
          <w:noProof/>
        </w:rPr>
        <w:t>34</w:t>
      </w:r>
      <w:r w:rsidRPr="00E2617E">
        <w:rPr>
          <w:rFonts w:ascii="Garamond" w:hAnsi="Garamond"/>
          <w:noProof/>
        </w:rPr>
        <w:fldChar w:fldCharType="end"/>
      </w:r>
    </w:p>
    <w:p w14:paraId="7BD439E7" w14:textId="77777777" w:rsidR="00D16CD4" w:rsidRPr="00E2617E" w:rsidRDefault="00D16CD4">
      <w:pPr>
        <w:pStyle w:val="TableofFigures"/>
        <w:tabs>
          <w:tab w:val="right" w:leader="dot" w:pos="8630"/>
        </w:tabs>
        <w:rPr>
          <w:rFonts w:ascii="Garamond" w:hAnsi="Garamond"/>
          <w:noProof/>
          <w:lang w:eastAsia="ja-JP"/>
        </w:rPr>
      </w:pPr>
      <w:r w:rsidRPr="00876221">
        <w:rPr>
          <w:rFonts w:ascii="Garamond" w:hAnsi="Garamond"/>
          <w:noProof/>
        </w:rPr>
        <w:t>Table 5: Perceived decision-making power of councilwomen</w:t>
      </w:r>
      <w:r w:rsidRPr="00E2617E">
        <w:rPr>
          <w:rFonts w:ascii="Garamond" w:hAnsi="Garamond"/>
          <w:noProof/>
        </w:rPr>
        <w:tab/>
      </w:r>
      <w:r w:rsidRPr="00E2617E">
        <w:rPr>
          <w:rFonts w:ascii="Garamond" w:hAnsi="Garamond"/>
          <w:noProof/>
        </w:rPr>
        <w:fldChar w:fldCharType="begin"/>
      </w:r>
      <w:r w:rsidRPr="00E2617E">
        <w:rPr>
          <w:rFonts w:ascii="Garamond" w:hAnsi="Garamond"/>
          <w:noProof/>
        </w:rPr>
        <w:instrText xml:space="preserve"> PAGEREF _Toc294200613 \h </w:instrText>
      </w:r>
      <w:r w:rsidRPr="00E2617E">
        <w:rPr>
          <w:rFonts w:ascii="Garamond" w:hAnsi="Garamond"/>
          <w:noProof/>
        </w:rPr>
      </w:r>
      <w:r w:rsidRPr="00E2617E">
        <w:rPr>
          <w:rFonts w:ascii="Garamond" w:hAnsi="Garamond"/>
          <w:noProof/>
        </w:rPr>
        <w:fldChar w:fldCharType="separate"/>
      </w:r>
      <w:r w:rsidR="00C74499">
        <w:rPr>
          <w:rFonts w:ascii="Garamond" w:hAnsi="Garamond"/>
          <w:noProof/>
        </w:rPr>
        <w:t>34</w:t>
      </w:r>
      <w:r w:rsidRPr="00E2617E">
        <w:rPr>
          <w:rFonts w:ascii="Garamond" w:hAnsi="Garamond"/>
          <w:noProof/>
        </w:rPr>
        <w:fldChar w:fldCharType="end"/>
      </w:r>
    </w:p>
    <w:p w14:paraId="17BE4809" w14:textId="77777777" w:rsidR="00D16CD4" w:rsidRPr="00E2617E" w:rsidRDefault="00D16CD4">
      <w:pPr>
        <w:pStyle w:val="TableofFigures"/>
        <w:tabs>
          <w:tab w:val="right" w:leader="dot" w:pos="8630"/>
        </w:tabs>
        <w:rPr>
          <w:rFonts w:ascii="Garamond" w:hAnsi="Garamond"/>
          <w:noProof/>
          <w:lang w:eastAsia="ja-JP"/>
        </w:rPr>
      </w:pPr>
      <w:r w:rsidRPr="00876221">
        <w:rPr>
          <w:rFonts w:ascii="Garamond" w:hAnsi="Garamond"/>
          <w:noProof/>
        </w:rPr>
        <w:t>Table 6: Perceived decision-making power of councilmen</w:t>
      </w:r>
      <w:r w:rsidRPr="00E2617E">
        <w:rPr>
          <w:rFonts w:ascii="Garamond" w:hAnsi="Garamond"/>
          <w:noProof/>
        </w:rPr>
        <w:tab/>
      </w:r>
      <w:r w:rsidRPr="00E2617E">
        <w:rPr>
          <w:rFonts w:ascii="Garamond" w:hAnsi="Garamond"/>
          <w:noProof/>
        </w:rPr>
        <w:fldChar w:fldCharType="begin"/>
      </w:r>
      <w:r w:rsidRPr="00E2617E">
        <w:rPr>
          <w:rFonts w:ascii="Garamond" w:hAnsi="Garamond"/>
          <w:noProof/>
        </w:rPr>
        <w:instrText xml:space="preserve"> PAGEREF _Toc294200614 \h </w:instrText>
      </w:r>
      <w:r w:rsidRPr="00E2617E">
        <w:rPr>
          <w:rFonts w:ascii="Garamond" w:hAnsi="Garamond"/>
          <w:noProof/>
        </w:rPr>
      </w:r>
      <w:r w:rsidRPr="00E2617E">
        <w:rPr>
          <w:rFonts w:ascii="Garamond" w:hAnsi="Garamond"/>
          <w:noProof/>
        </w:rPr>
        <w:fldChar w:fldCharType="separate"/>
      </w:r>
      <w:r w:rsidR="00C74499">
        <w:rPr>
          <w:rFonts w:ascii="Garamond" w:hAnsi="Garamond"/>
          <w:noProof/>
        </w:rPr>
        <w:t>34</w:t>
      </w:r>
      <w:r w:rsidRPr="00E2617E">
        <w:rPr>
          <w:rFonts w:ascii="Garamond" w:hAnsi="Garamond"/>
          <w:noProof/>
        </w:rPr>
        <w:fldChar w:fldCharType="end"/>
      </w:r>
    </w:p>
    <w:p w14:paraId="79DE3125" w14:textId="77777777" w:rsidR="00D16CD4" w:rsidRPr="00E2617E" w:rsidRDefault="00D16CD4">
      <w:pPr>
        <w:pStyle w:val="TableofFigures"/>
        <w:tabs>
          <w:tab w:val="right" w:leader="dot" w:pos="8630"/>
        </w:tabs>
        <w:rPr>
          <w:rFonts w:ascii="Garamond" w:hAnsi="Garamond"/>
          <w:noProof/>
          <w:lang w:eastAsia="ja-JP"/>
        </w:rPr>
      </w:pPr>
      <w:r w:rsidRPr="00876221">
        <w:rPr>
          <w:rFonts w:ascii="Garamond" w:hAnsi="Garamond"/>
          <w:noProof/>
        </w:rPr>
        <w:t>Table 7: Issues discussed in council meetings</w:t>
      </w:r>
      <w:r w:rsidRPr="00E2617E">
        <w:rPr>
          <w:rFonts w:ascii="Garamond" w:hAnsi="Garamond"/>
          <w:noProof/>
        </w:rPr>
        <w:tab/>
      </w:r>
      <w:r w:rsidRPr="00E2617E">
        <w:rPr>
          <w:rFonts w:ascii="Garamond" w:hAnsi="Garamond"/>
          <w:noProof/>
        </w:rPr>
        <w:fldChar w:fldCharType="begin"/>
      </w:r>
      <w:r w:rsidRPr="00E2617E">
        <w:rPr>
          <w:rFonts w:ascii="Garamond" w:hAnsi="Garamond"/>
          <w:noProof/>
        </w:rPr>
        <w:instrText xml:space="preserve"> PAGEREF _Toc294200615 \h </w:instrText>
      </w:r>
      <w:r w:rsidRPr="00E2617E">
        <w:rPr>
          <w:rFonts w:ascii="Garamond" w:hAnsi="Garamond"/>
          <w:noProof/>
        </w:rPr>
      </w:r>
      <w:r w:rsidRPr="00E2617E">
        <w:rPr>
          <w:rFonts w:ascii="Garamond" w:hAnsi="Garamond"/>
          <w:noProof/>
        </w:rPr>
        <w:fldChar w:fldCharType="separate"/>
      </w:r>
      <w:r w:rsidR="00C74499">
        <w:rPr>
          <w:rFonts w:ascii="Garamond" w:hAnsi="Garamond"/>
          <w:noProof/>
        </w:rPr>
        <w:t>35</w:t>
      </w:r>
      <w:r w:rsidRPr="00E2617E">
        <w:rPr>
          <w:rFonts w:ascii="Garamond" w:hAnsi="Garamond"/>
          <w:noProof/>
        </w:rPr>
        <w:fldChar w:fldCharType="end"/>
      </w:r>
    </w:p>
    <w:p w14:paraId="5C105B44" w14:textId="77777777" w:rsidR="00D16CD4" w:rsidRPr="00E2617E" w:rsidRDefault="00D16CD4">
      <w:pPr>
        <w:pStyle w:val="TableofFigures"/>
        <w:tabs>
          <w:tab w:val="right" w:leader="dot" w:pos="8630"/>
        </w:tabs>
        <w:rPr>
          <w:rFonts w:ascii="Garamond" w:hAnsi="Garamond"/>
          <w:noProof/>
          <w:lang w:eastAsia="ja-JP"/>
        </w:rPr>
      </w:pPr>
      <w:r w:rsidRPr="00876221">
        <w:rPr>
          <w:rFonts w:ascii="Garamond" w:hAnsi="Garamond"/>
          <w:noProof/>
        </w:rPr>
        <w:t>Table 8: The main problems faced by women and girls in the community</w:t>
      </w:r>
      <w:r w:rsidRPr="00E2617E">
        <w:rPr>
          <w:rFonts w:ascii="Garamond" w:hAnsi="Garamond"/>
          <w:noProof/>
        </w:rPr>
        <w:tab/>
      </w:r>
      <w:r w:rsidRPr="00E2617E">
        <w:rPr>
          <w:rFonts w:ascii="Garamond" w:hAnsi="Garamond"/>
          <w:noProof/>
        </w:rPr>
        <w:fldChar w:fldCharType="begin"/>
      </w:r>
      <w:r w:rsidRPr="00E2617E">
        <w:rPr>
          <w:rFonts w:ascii="Garamond" w:hAnsi="Garamond"/>
          <w:noProof/>
        </w:rPr>
        <w:instrText xml:space="preserve"> PAGEREF _Toc294200616 \h </w:instrText>
      </w:r>
      <w:r w:rsidRPr="00E2617E">
        <w:rPr>
          <w:rFonts w:ascii="Garamond" w:hAnsi="Garamond"/>
          <w:noProof/>
        </w:rPr>
      </w:r>
      <w:r w:rsidRPr="00E2617E">
        <w:rPr>
          <w:rFonts w:ascii="Garamond" w:hAnsi="Garamond"/>
          <w:noProof/>
        </w:rPr>
        <w:fldChar w:fldCharType="separate"/>
      </w:r>
      <w:r w:rsidR="00C74499">
        <w:rPr>
          <w:rFonts w:ascii="Garamond" w:hAnsi="Garamond"/>
          <w:noProof/>
        </w:rPr>
        <w:t>35</w:t>
      </w:r>
      <w:r w:rsidRPr="00E2617E">
        <w:rPr>
          <w:rFonts w:ascii="Garamond" w:hAnsi="Garamond"/>
          <w:noProof/>
        </w:rPr>
        <w:fldChar w:fldCharType="end"/>
      </w:r>
    </w:p>
    <w:p w14:paraId="7A8A1F3C" w14:textId="77777777" w:rsidR="00D16CD4" w:rsidRPr="00E2617E" w:rsidRDefault="00D16CD4">
      <w:pPr>
        <w:pStyle w:val="TableofFigures"/>
        <w:tabs>
          <w:tab w:val="right" w:leader="dot" w:pos="8630"/>
        </w:tabs>
        <w:rPr>
          <w:rFonts w:ascii="Garamond" w:hAnsi="Garamond"/>
          <w:noProof/>
          <w:lang w:eastAsia="ja-JP"/>
        </w:rPr>
      </w:pPr>
      <w:r w:rsidRPr="00876221">
        <w:rPr>
          <w:rFonts w:ascii="Garamond" w:hAnsi="Garamond"/>
          <w:noProof/>
        </w:rPr>
        <w:t>Table 9: Councilors’ attitudes towards women’s efforts</w:t>
      </w:r>
      <w:r w:rsidRPr="00E2617E">
        <w:rPr>
          <w:rFonts w:ascii="Garamond" w:hAnsi="Garamond"/>
          <w:noProof/>
        </w:rPr>
        <w:tab/>
      </w:r>
      <w:r w:rsidRPr="00E2617E">
        <w:rPr>
          <w:rFonts w:ascii="Garamond" w:hAnsi="Garamond"/>
          <w:noProof/>
        </w:rPr>
        <w:fldChar w:fldCharType="begin"/>
      </w:r>
      <w:r w:rsidRPr="00E2617E">
        <w:rPr>
          <w:rFonts w:ascii="Garamond" w:hAnsi="Garamond"/>
          <w:noProof/>
        </w:rPr>
        <w:instrText xml:space="preserve"> PAGEREF _Toc294200617 \h </w:instrText>
      </w:r>
      <w:r w:rsidRPr="00E2617E">
        <w:rPr>
          <w:rFonts w:ascii="Garamond" w:hAnsi="Garamond"/>
          <w:noProof/>
        </w:rPr>
      </w:r>
      <w:r w:rsidRPr="00E2617E">
        <w:rPr>
          <w:rFonts w:ascii="Garamond" w:hAnsi="Garamond"/>
          <w:noProof/>
        </w:rPr>
        <w:fldChar w:fldCharType="separate"/>
      </w:r>
      <w:r w:rsidR="00C74499">
        <w:rPr>
          <w:rFonts w:ascii="Garamond" w:hAnsi="Garamond"/>
          <w:noProof/>
        </w:rPr>
        <w:t>36</w:t>
      </w:r>
      <w:r w:rsidRPr="00E2617E">
        <w:rPr>
          <w:rFonts w:ascii="Garamond" w:hAnsi="Garamond"/>
          <w:noProof/>
        </w:rPr>
        <w:fldChar w:fldCharType="end"/>
      </w:r>
    </w:p>
    <w:p w14:paraId="1FDD3157" w14:textId="77777777" w:rsidR="00D16CD4" w:rsidRPr="00E2617E" w:rsidRDefault="00D16CD4">
      <w:pPr>
        <w:pStyle w:val="TableofFigures"/>
        <w:tabs>
          <w:tab w:val="right" w:leader="dot" w:pos="8630"/>
        </w:tabs>
        <w:rPr>
          <w:rFonts w:ascii="Garamond" w:hAnsi="Garamond"/>
          <w:noProof/>
          <w:lang w:eastAsia="ja-JP"/>
        </w:rPr>
      </w:pPr>
      <w:r w:rsidRPr="00876221">
        <w:rPr>
          <w:rFonts w:ascii="Garamond" w:hAnsi="Garamond"/>
          <w:noProof/>
        </w:rPr>
        <w:t>Table 10: Experience in the council</w:t>
      </w:r>
      <w:r w:rsidRPr="00E2617E">
        <w:rPr>
          <w:rFonts w:ascii="Garamond" w:hAnsi="Garamond"/>
          <w:noProof/>
        </w:rPr>
        <w:tab/>
      </w:r>
      <w:r w:rsidRPr="00E2617E">
        <w:rPr>
          <w:rFonts w:ascii="Garamond" w:hAnsi="Garamond"/>
          <w:noProof/>
        </w:rPr>
        <w:fldChar w:fldCharType="begin"/>
      </w:r>
      <w:r w:rsidRPr="00E2617E">
        <w:rPr>
          <w:rFonts w:ascii="Garamond" w:hAnsi="Garamond"/>
          <w:noProof/>
        </w:rPr>
        <w:instrText xml:space="preserve"> PAGEREF _Toc294200618 \h </w:instrText>
      </w:r>
      <w:r w:rsidRPr="00E2617E">
        <w:rPr>
          <w:rFonts w:ascii="Garamond" w:hAnsi="Garamond"/>
          <w:noProof/>
        </w:rPr>
      </w:r>
      <w:r w:rsidRPr="00E2617E">
        <w:rPr>
          <w:rFonts w:ascii="Garamond" w:hAnsi="Garamond"/>
          <w:noProof/>
        </w:rPr>
        <w:fldChar w:fldCharType="separate"/>
      </w:r>
      <w:r w:rsidR="00C74499">
        <w:rPr>
          <w:rFonts w:ascii="Garamond" w:hAnsi="Garamond"/>
          <w:noProof/>
        </w:rPr>
        <w:t>36</w:t>
      </w:r>
      <w:r w:rsidRPr="00E2617E">
        <w:rPr>
          <w:rFonts w:ascii="Garamond" w:hAnsi="Garamond"/>
          <w:noProof/>
        </w:rPr>
        <w:fldChar w:fldCharType="end"/>
      </w:r>
    </w:p>
    <w:p w14:paraId="03BAA9DB" w14:textId="77777777" w:rsidR="00D16CD4" w:rsidRPr="00E2617E" w:rsidRDefault="00D16CD4">
      <w:pPr>
        <w:pStyle w:val="TableofFigures"/>
        <w:tabs>
          <w:tab w:val="right" w:leader="dot" w:pos="8630"/>
        </w:tabs>
        <w:rPr>
          <w:rFonts w:ascii="Garamond" w:hAnsi="Garamond"/>
          <w:noProof/>
          <w:lang w:eastAsia="ja-JP"/>
        </w:rPr>
      </w:pPr>
      <w:r w:rsidRPr="00876221">
        <w:rPr>
          <w:rFonts w:ascii="Garamond" w:hAnsi="Garamond"/>
          <w:noProof/>
        </w:rPr>
        <w:t>Table 11: Relationships in the council</w:t>
      </w:r>
      <w:r w:rsidRPr="00E2617E">
        <w:rPr>
          <w:rFonts w:ascii="Garamond" w:hAnsi="Garamond"/>
          <w:noProof/>
        </w:rPr>
        <w:tab/>
      </w:r>
      <w:r w:rsidRPr="00E2617E">
        <w:rPr>
          <w:rFonts w:ascii="Garamond" w:hAnsi="Garamond"/>
          <w:noProof/>
        </w:rPr>
        <w:fldChar w:fldCharType="begin"/>
      </w:r>
      <w:r w:rsidRPr="00E2617E">
        <w:rPr>
          <w:rFonts w:ascii="Garamond" w:hAnsi="Garamond"/>
          <w:noProof/>
        </w:rPr>
        <w:instrText xml:space="preserve"> PAGEREF _Toc294200619 \h </w:instrText>
      </w:r>
      <w:r w:rsidRPr="00E2617E">
        <w:rPr>
          <w:rFonts w:ascii="Garamond" w:hAnsi="Garamond"/>
          <w:noProof/>
        </w:rPr>
      </w:r>
      <w:r w:rsidRPr="00E2617E">
        <w:rPr>
          <w:rFonts w:ascii="Garamond" w:hAnsi="Garamond"/>
          <w:noProof/>
        </w:rPr>
        <w:fldChar w:fldCharType="separate"/>
      </w:r>
      <w:r w:rsidR="00C74499">
        <w:rPr>
          <w:rFonts w:ascii="Garamond" w:hAnsi="Garamond"/>
          <w:noProof/>
        </w:rPr>
        <w:t>36</w:t>
      </w:r>
      <w:r w:rsidRPr="00E2617E">
        <w:rPr>
          <w:rFonts w:ascii="Garamond" w:hAnsi="Garamond"/>
          <w:noProof/>
        </w:rPr>
        <w:fldChar w:fldCharType="end"/>
      </w:r>
    </w:p>
    <w:p w14:paraId="2B12E278" w14:textId="77777777" w:rsidR="00D16CD4" w:rsidRPr="00E2617E" w:rsidRDefault="00D16CD4">
      <w:pPr>
        <w:pStyle w:val="TableofFigures"/>
        <w:tabs>
          <w:tab w:val="right" w:leader="dot" w:pos="8630"/>
        </w:tabs>
        <w:rPr>
          <w:rFonts w:ascii="Garamond" w:hAnsi="Garamond"/>
          <w:noProof/>
          <w:lang w:eastAsia="ja-JP"/>
        </w:rPr>
      </w:pPr>
      <w:r w:rsidRPr="00876221">
        <w:rPr>
          <w:rFonts w:ascii="Garamond" w:hAnsi="Garamond"/>
          <w:noProof/>
        </w:rPr>
        <w:t>Table 12: Co</w:t>
      </w:r>
      <w:r w:rsidRPr="00E2617E">
        <w:rPr>
          <w:rFonts w:ascii="Garamond" w:hAnsi="Garamond"/>
          <w:noProof/>
        </w:rPr>
        <w:t>llaborative actors</w:t>
      </w:r>
      <w:r w:rsidRPr="00E2617E">
        <w:rPr>
          <w:rFonts w:ascii="Garamond" w:hAnsi="Garamond"/>
          <w:noProof/>
        </w:rPr>
        <w:tab/>
      </w:r>
      <w:r w:rsidRPr="00E2617E">
        <w:rPr>
          <w:rFonts w:ascii="Garamond" w:hAnsi="Garamond"/>
          <w:noProof/>
        </w:rPr>
        <w:fldChar w:fldCharType="begin"/>
      </w:r>
      <w:r w:rsidRPr="00E2617E">
        <w:rPr>
          <w:rFonts w:ascii="Garamond" w:hAnsi="Garamond"/>
          <w:noProof/>
        </w:rPr>
        <w:instrText xml:space="preserve"> PAGEREF _Toc294200620 \h </w:instrText>
      </w:r>
      <w:r w:rsidRPr="00E2617E">
        <w:rPr>
          <w:rFonts w:ascii="Garamond" w:hAnsi="Garamond"/>
          <w:noProof/>
        </w:rPr>
      </w:r>
      <w:r w:rsidRPr="00E2617E">
        <w:rPr>
          <w:rFonts w:ascii="Garamond" w:hAnsi="Garamond"/>
          <w:noProof/>
        </w:rPr>
        <w:fldChar w:fldCharType="separate"/>
      </w:r>
      <w:r w:rsidR="00C74499">
        <w:rPr>
          <w:rFonts w:ascii="Garamond" w:hAnsi="Garamond"/>
          <w:noProof/>
        </w:rPr>
        <w:t>36</w:t>
      </w:r>
      <w:r w:rsidRPr="00E2617E">
        <w:rPr>
          <w:rFonts w:ascii="Garamond" w:hAnsi="Garamond"/>
          <w:noProof/>
        </w:rPr>
        <w:fldChar w:fldCharType="end"/>
      </w:r>
    </w:p>
    <w:p w14:paraId="0E86DA02" w14:textId="77777777" w:rsidR="00D16CD4" w:rsidRPr="00E2617E" w:rsidRDefault="00D16CD4">
      <w:pPr>
        <w:pStyle w:val="TableofFigures"/>
        <w:tabs>
          <w:tab w:val="right" w:leader="dot" w:pos="8630"/>
        </w:tabs>
        <w:rPr>
          <w:rFonts w:ascii="Garamond" w:hAnsi="Garamond"/>
          <w:noProof/>
          <w:lang w:eastAsia="ja-JP"/>
        </w:rPr>
      </w:pPr>
      <w:r w:rsidRPr="00876221">
        <w:rPr>
          <w:rFonts w:ascii="Garamond" w:hAnsi="Garamond"/>
          <w:noProof/>
        </w:rPr>
        <w:t>Table 13: Problems addressed in collaborative initiatives</w:t>
      </w:r>
      <w:r w:rsidRPr="00E2617E">
        <w:rPr>
          <w:rFonts w:ascii="Garamond" w:hAnsi="Garamond"/>
          <w:noProof/>
        </w:rPr>
        <w:tab/>
      </w:r>
      <w:r w:rsidRPr="00E2617E">
        <w:rPr>
          <w:rFonts w:ascii="Garamond" w:hAnsi="Garamond"/>
          <w:noProof/>
        </w:rPr>
        <w:fldChar w:fldCharType="begin"/>
      </w:r>
      <w:r w:rsidRPr="00E2617E">
        <w:rPr>
          <w:rFonts w:ascii="Garamond" w:hAnsi="Garamond"/>
          <w:noProof/>
        </w:rPr>
        <w:instrText xml:space="preserve"> PAGEREF _Toc294200621 \h </w:instrText>
      </w:r>
      <w:r w:rsidRPr="00E2617E">
        <w:rPr>
          <w:rFonts w:ascii="Garamond" w:hAnsi="Garamond"/>
          <w:noProof/>
        </w:rPr>
      </w:r>
      <w:r w:rsidRPr="00E2617E">
        <w:rPr>
          <w:rFonts w:ascii="Garamond" w:hAnsi="Garamond"/>
          <w:noProof/>
        </w:rPr>
        <w:fldChar w:fldCharType="separate"/>
      </w:r>
      <w:r w:rsidR="00C74499">
        <w:rPr>
          <w:rFonts w:ascii="Garamond" w:hAnsi="Garamond"/>
          <w:noProof/>
        </w:rPr>
        <w:t>36</w:t>
      </w:r>
      <w:r w:rsidRPr="00E2617E">
        <w:rPr>
          <w:rFonts w:ascii="Garamond" w:hAnsi="Garamond"/>
          <w:noProof/>
        </w:rPr>
        <w:fldChar w:fldCharType="end"/>
      </w:r>
    </w:p>
    <w:p w14:paraId="66662BFB" w14:textId="77777777" w:rsidR="00D16CD4" w:rsidRPr="00A24087" w:rsidRDefault="00D16CD4">
      <w:pPr>
        <w:pStyle w:val="TableofFigures"/>
        <w:tabs>
          <w:tab w:val="right" w:leader="dot" w:pos="8630"/>
        </w:tabs>
        <w:rPr>
          <w:rFonts w:ascii="Garamond" w:hAnsi="Garamond"/>
          <w:noProof/>
          <w:lang w:eastAsia="ja-JP"/>
        </w:rPr>
      </w:pPr>
      <w:r w:rsidRPr="00A24087">
        <w:rPr>
          <w:rFonts w:ascii="Garamond" w:hAnsi="Garamond"/>
          <w:noProof/>
        </w:rPr>
        <w:t>Table 14: The relationship between the proportion of councilwomen and women’s contribution and role in the council</w:t>
      </w:r>
      <w:r w:rsidRPr="00A24087">
        <w:rPr>
          <w:rFonts w:ascii="Garamond" w:hAnsi="Garamond"/>
          <w:noProof/>
        </w:rPr>
        <w:tab/>
      </w:r>
      <w:r w:rsidRPr="00A24087">
        <w:rPr>
          <w:rFonts w:ascii="Garamond" w:hAnsi="Garamond"/>
          <w:noProof/>
        </w:rPr>
        <w:fldChar w:fldCharType="begin"/>
      </w:r>
      <w:r w:rsidRPr="00A24087">
        <w:rPr>
          <w:rFonts w:ascii="Garamond" w:hAnsi="Garamond"/>
          <w:noProof/>
        </w:rPr>
        <w:instrText xml:space="preserve"> PAGEREF _Toc294200622 \h </w:instrText>
      </w:r>
      <w:r w:rsidRPr="00A24087">
        <w:rPr>
          <w:rFonts w:ascii="Garamond" w:hAnsi="Garamond"/>
          <w:noProof/>
        </w:rPr>
      </w:r>
      <w:r w:rsidRPr="00A24087">
        <w:rPr>
          <w:rFonts w:ascii="Garamond" w:hAnsi="Garamond"/>
          <w:noProof/>
        </w:rPr>
        <w:fldChar w:fldCharType="separate"/>
      </w:r>
      <w:r w:rsidR="00C74499">
        <w:rPr>
          <w:rFonts w:ascii="Garamond" w:hAnsi="Garamond"/>
          <w:noProof/>
        </w:rPr>
        <w:t>37</w:t>
      </w:r>
      <w:r w:rsidRPr="00A24087">
        <w:rPr>
          <w:rFonts w:ascii="Garamond" w:hAnsi="Garamond"/>
          <w:noProof/>
        </w:rPr>
        <w:fldChar w:fldCharType="end"/>
      </w:r>
    </w:p>
    <w:p w14:paraId="78B2314B" w14:textId="77777777" w:rsidR="00D16CD4" w:rsidRPr="00E2617E" w:rsidRDefault="00D16CD4">
      <w:pPr>
        <w:pStyle w:val="TableofFigures"/>
        <w:tabs>
          <w:tab w:val="right" w:leader="dot" w:pos="8630"/>
        </w:tabs>
        <w:rPr>
          <w:rFonts w:ascii="Garamond" w:hAnsi="Garamond"/>
          <w:noProof/>
          <w:lang w:eastAsia="ja-JP"/>
        </w:rPr>
      </w:pPr>
      <w:r w:rsidRPr="00A24087">
        <w:rPr>
          <w:rFonts w:ascii="Garamond" w:hAnsi="Garamond"/>
          <w:noProof/>
        </w:rPr>
        <w:t>Table 15: The relationship between individual-level characteristics and perceived decision-making power</w:t>
      </w:r>
      <w:r w:rsidRPr="00A24087">
        <w:rPr>
          <w:rFonts w:ascii="Garamond" w:hAnsi="Garamond"/>
          <w:noProof/>
        </w:rPr>
        <w:tab/>
      </w:r>
      <w:r w:rsidRPr="00A24087">
        <w:rPr>
          <w:rFonts w:ascii="Garamond" w:hAnsi="Garamond"/>
          <w:noProof/>
        </w:rPr>
        <w:fldChar w:fldCharType="begin"/>
      </w:r>
      <w:r w:rsidRPr="00A24087">
        <w:rPr>
          <w:rFonts w:ascii="Garamond" w:hAnsi="Garamond"/>
          <w:noProof/>
        </w:rPr>
        <w:instrText xml:space="preserve"> PAGEREF _Toc294200623 \h </w:instrText>
      </w:r>
      <w:r w:rsidRPr="00A24087">
        <w:rPr>
          <w:rFonts w:ascii="Garamond" w:hAnsi="Garamond"/>
          <w:noProof/>
        </w:rPr>
      </w:r>
      <w:r w:rsidRPr="00A24087">
        <w:rPr>
          <w:rFonts w:ascii="Garamond" w:hAnsi="Garamond"/>
          <w:noProof/>
        </w:rPr>
        <w:fldChar w:fldCharType="separate"/>
      </w:r>
      <w:r w:rsidR="00C74499">
        <w:rPr>
          <w:rFonts w:ascii="Garamond" w:hAnsi="Garamond"/>
          <w:noProof/>
        </w:rPr>
        <w:t>37</w:t>
      </w:r>
      <w:r w:rsidRPr="00A24087">
        <w:rPr>
          <w:rFonts w:ascii="Garamond" w:hAnsi="Garamond"/>
          <w:noProof/>
        </w:rPr>
        <w:fldChar w:fldCharType="end"/>
      </w:r>
    </w:p>
    <w:p w14:paraId="49148AE8" w14:textId="7D47F5F4" w:rsidR="00356DD2" w:rsidRPr="004623DF" w:rsidRDefault="00347605" w:rsidP="002E0E0B">
      <w:pPr>
        <w:rPr>
          <w:rFonts w:ascii="Garamond" w:eastAsiaTheme="majorEastAsia" w:hAnsi="Garamond" w:cs="Times New Roman"/>
          <w:b/>
          <w:bCs/>
        </w:rPr>
      </w:pPr>
      <w:r w:rsidRPr="00876221">
        <w:rPr>
          <w:rFonts w:ascii="Garamond" w:hAnsi="Garamond" w:cs="Times New Roman"/>
          <w:b/>
        </w:rPr>
        <w:fldChar w:fldCharType="end"/>
      </w:r>
      <w:r w:rsidR="00356DD2" w:rsidRPr="004623DF">
        <w:rPr>
          <w:rFonts w:ascii="Garamond" w:hAnsi="Garamond" w:cs="Times New Roman"/>
          <w:b/>
        </w:rPr>
        <w:br w:type="page"/>
      </w:r>
    </w:p>
    <w:p w14:paraId="047692DD" w14:textId="36F0BB3E" w:rsidR="00565E5E" w:rsidRPr="005A6587" w:rsidRDefault="00E35BEC" w:rsidP="00356DD2">
      <w:pPr>
        <w:pStyle w:val="Heading1"/>
        <w:rPr>
          <w:rFonts w:ascii="Garamond" w:hAnsi="Garamond" w:cs="Times New Roman"/>
          <w:smallCaps/>
          <w:color w:val="auto"/>
          <w:sz w:val="26"/>
          <w:szCs w:val="26"/>
        </w:rPr>
      </w:pPr>
      <w:bookmarkStart w:id="1" w:name="_Toc294206617"/>
      <w:r w:rsidRPr="005A6587">
        <w:rPr>
          <w:rFonts w:ascii="Garamond" w:hAnsi="Garamond" w:cs="Times New Roman"/>
          <w:smallCaps/>
          <w:color w:val="auto"/>
          <w:sz w:val="26"/>
          <w:szCs w:val="26"/>
        </w:rPr>
        <w:t xml:space="preserve">1. </w:t>
      </w:r>
      <w:r w:rsidR="00565E5E" w:rsidRPr="005A6587">
        <w:rPr>
          <w:rFonts w:ascii="Garamond" w:hAnsi="Garamond" w:cs="Times New Roman"/>
          <w:smallCaps/>
          <w:color w:val="auto"/>
          <w:sz w:val="26"/>
          <w:szCs w:val="26"/>
        </w:rPr>
        <w:t>Introduction</w:t>
      </w:r>
      <w:bookmarkEnd w:id="1"/>
    </w:p>
    <w:p w14:paraId="53ECCD86" w14:textId="77777777" w:rsidR="00565E5E" w:rsidRPr="004623DF" w:rsidRDefault="00565E5E" w:rsidP="00565E5E">
      <w:pPr>
        <w:rPr>
          <w:rFonts w:ascii="Garamond" w:hAnsi="Garamond" w:cs="Times New Roman"/>
          <w:b/>
        </w:rPr>
      </w:pPr>
    </w:p>
    <w:p w14:paraId="4A521102" w14:textId="3A2F357F" w:rsidR="00CD0FE5" w:rsidRPr="004623DF" w:rsidRDefault="00CD0FE5" w:rsidP="00CD0FE5">
      <w:pPr>
        <w:keepNext/>
        <w:framePr w:dropCap="drop" w:lines="3" w:wrap="around" w:vAnchor="text" w:hAnchor="text"/>
        <w:spacing w:line="827" w:lineRule="exact"/>
        <w:rPr>
          <w:rFonts w:ascii="Garamond" w:hAnsi="Garamond" w:cs="Times New Roman"/>
          <w:position w:val="-10"/>
          <w:sz w:val="110"/>
        </w:rPr>
      </w:pPr>
      <w:r w:rsidRPr="004623DF">
        <w:rPr>
          <w:rFonts w:ascii="Garamond" w:hAnsi="Garamond" w:cs="Times New Roman"/>
          <w:position w:val="-10"/>
          <w:sz w:val="110"/>
        </w:rPr>
        <w:t>N</w:t>
      </w:r>
    </w:p>
    <w:p w14:paraId="064678C2" w14:textId="7341FDA8" w:rsidR="00565E5E" w:rsidRPr="004623DF" w:rsidRDefault="00565E5E" w:rsidP="00565E5E">
      <w:pPr>
        <w:rPr>
          <w:rFonts w:ascii="Garamond" w:hAnsi="Garamond" w:cs="Times New Roman"/>
        </w:rPr>
      </w:pPr>
      <w:r w:rsidRPr="004623DF">
        <w:rPr>
          <w:rFonts w:ascii="Garamond" w:hAnsi="Garamond" w:cs="Times New Roman"/>
        </w:rPr>
        <w:t xml:space="preserve">umerous groups in Albania are advocating for greater participation of women in local decision-making. The assumption is that a critical mass of women will affect change – promote gender equality and development. Women will collaborate with one another, form coalitions, and gradually transform decision making. Women will share information, communicate with one another, generate ideas, and confront existing beliefs and attitudes towards women’s role in politics (Mansbridge, 1999). In practice, the increased presence of women in decision making might lead to a backlash from male counterparts (Beckwith &amp; Cowell-Meyers, 2007). Greater numbers might undermine collaboration because of different interests and priorities (Childs, 2006). Furthermore, men might use numerous tactics to undermine women’s power (Childs &amp; Krook, 2006). But what happens in the case of Albania? How do women perceive their decision-making power? </w:t>
      </w:r>
      <w:r w:rsidR="005D2E1E" w:rsidRPr="004623DF">
        <w:rPr>
          <w:rFonts w:ascii="Garamond" w:hAnsi="Garamond" w:cs="Times New Roman"/>
        </w:rPr>
        <w:t xml:space="preserve">Does the number of women </w:t>
      </w:r>
      <w:r w:rsidR="00937117">
        <w:rPr>
          <w:rFonts w:ascii="Garamond" w:hAnsi="Garamond" w:cs="Times New Roman"/>
        </w:rPr>
        <w:t>“</w:t>
      </w:r>
      <w:r w:rsidR="005D2E1E" w:rsidRPr="004623DF">
        <w:rPr>
          <w:rFonts w:ascii="Garamond" w:hAnsi="Garamond" w:cs="Times New Roman"/>
        </w:rPr>
        <w:t>make a difference</w:t>
      </w:r>
      <w:r w:rsidR="00937117">
        <w:rPr>
          <w:rFonts w:ascii="Garamond" w:hAnsi="Garamond" w:cs="Times New Roman"/>
        </w:rPr>
        <w:t>”</w:t>
      </w:r>
      <w:r w:rsidR="005D2E1E" w:rsidRPr="004623DF">
        <w:rPr>
          <w:rFonts w:ascii="Garamond" w:hAnsi="Garamond" w:cs="Times New Roman"/>
        </w:rPr>
        <w:t xml:space="preserve"> in local politics?</w:t>
      </w:r>
    </w:p>
    <w:p w14:paraId="7AD82512" w14:textId="77777777" w:rsidR="00120FE2" w:rsidRPr="004623DF" w:rsidRDefault="00120FE2" w:rsidP="00120FE2">
      <w:pPr>
        <w:rPr>
          <w:rFonts w:ascii="Garamond" w:hAnsi="Garamond" w:cs="Times New Roman"/>
        </w:rPr>
      </w:pPr>
    </w:p>
    <w:p w14:paraId="4BEE89A4" w14:textId="77777777" w:rsidR="00F677FA" w:rsidRDefault="00565E5E" w:rsidP="00120FE2">
      <w:pPr>
        <w:rPr>
          <w:rFonts w:ascii="Garamond" w:hAnsi="Garamond" w:cs="Times New Roman"/>
        </w:rPr>
      </w:pPr>
      <w:r w:rsidRPr="004623DF">
        <w:rPr>
          <w:rFonts w:ascii="Garamond" w:hAnsi="Garamond" w:cs="Times New Roman"/>
        </w:rPr>
        <w:t xml:space="preserve">The government of Albania has ratified numerous international conventions, such as the Convention for the Elimination of all forms of Discrimination against Women and the European Convention on Human Rights. In addition, the government has endorsed several human rights documents and strategic papers, such as the National Strategy for Gender Equality and Eradication of Gender Based Violence and Domestic Violence (2011-2015). </w:t>
      </w:r>
    </w:p>
    <w:p w14:paraId="0F9C3F4C" w14:textId="6D8BF4D3" w:rsidR="006704A0" w:rsidRDefault="00565E5E" w:rsidP="00120FE2">
      <w:pPr>
        <w:rPr>
          <w:rFonts w:ascii="Garamond" w:hAnsi="Garamond" w:cs="Times New Roman"/>
        </w:rPr>
      </w:pPr>
      <w:r w:rsidRPr="004623DF">
        <w:rPr>
          <w:rFonts w:ascii="Garamond" w:hAnsi="Garamond" w:cs="Times New Roman"/>
        </w:rPr>
        <w:t xml:space="preserve">The Electoral Code has introduced the gender quota of 30 percent. The code specifies that at least 30 percent of candidates </w:t>
      </w:r>
      <w:r w:rsidR="00573F5C" w:rsidRPr="004623DF">
        <w:rPr>
          <w:rFonts w:ascii="Garamond" w:hAnsi="Garamond" w:cs="Times New Roman"/>
        </w:rPr>
        <w:t xml:space="preserve">and one of the first three candidates </w:t>
      </w:r>
      <w:r w:rsidR="00573F5C">
        <w:rPr>
          <w:rFonts w:ascii="Garamond" w:hAnsi="Garamond" w:cs="Times New Roman"/>
        </w:rPr>
        <w:t xml:space="preserve">in the multi-name list </w:t>
      </w:r>
      <w:r w:rsidRPr="004623DF">
        <w:rPr>
          <w:rFonts w:ascii="Garamond" w:hAnsi="Garamond" w:cs="Times New Roman"/>
        </w:rPr>
        <w:t xml:space="preserve">shall be women. The same rule applies to election management bodies. Moreover, the Law On Equality in Society (2008) specifies that at least 30 percent of appointed positions should be allocated to women. </w:t>
      </w:r>
      <w:r w:rsidR="00F677FA">
        <w:rPr>
          <w:rFonts w:ascii="Garamond" w:hAnsi="Garamond" w:cs="Times New Roman"/>
        </w:rPr>
        <w:t>The gender quota for local councils</w:t>
      </w:r>
      <w:r w:rsidR="006704A0">
        <w:rPr>
          <w:rFonts w:ascii="Garamond" w:hAnsi="Garamond" w:cs="Times New Roman"/>
        </w:rPr>
        <w:t xml:space="preserve"> has recently </w:t>
      </w:r>
      <w:r w:rsidR="008D12DF">
        <w:rPr>
          <w:rFonts w:ascii="Garamond" w:hAnsi="Garamond" w:cs="Times New Roman"/>
        </w:rPr>
        <w:t>changed</w:t>
      </w:r>
      <w:r w:rsidR="006704A0">
        <w:rPr>
          <w:rFonts w:ascii="Garamond" w:hAnsi="Garamond" w:cs="Times New Roman"/>
        </w:rPr>
        <w:t xml:space="preserve"> to </w:t>
      </w:r>
      <w:r w:rsidR="00F677FA">
        <w:rPr>
          <w:rFonts w:ascii="Garamond" w:hAnsi="Garamond" w:cs="Times New Roman"/>
        </w:rPr>
        <w:t xml:space="preserve">50 percent. The </w:t>
      </w:r>
      <w:r w:rsidR="006704A0">
        <w:rPr>
          <w:rFonts w:ascii="Garamond" w:hAnsi="Garamond" w:cs="Times New Roman"/>
        </w:rPr>
        <w:t xml:space="preserve">expectation is </w:t>
      </w:r>
      <w:r w:rsidR="008D12DF">
        <w:rPr>
          <w:rFonts w:ascii="Garamond" w:hAnsi="Garamond" w:cs="Times New Roman"/>
        </w:rPr>
        <w:t xml:space="preserve">that a </w:t>
      </w:r>
      <w:r w:rsidR="006704A0">
        <w:rPr>
          <w:rFonts w:ascii="Garamond" w:hAnsi="Garamond" w:cs="Times New Roman"/>
        </w:rPr>
        <w:t xml:space="preserve">critical mass of women will </w:t>
      </w:r>
      <w:r w:rsidR="008D12DF">
        <w:rPr>
          <w:rFonts w:ascii="Garamond" w:hAnsi="Garamond" w:cs="Times New Roman"/>
        </w:rPr>
        <w:t>transform local politics</w:t>
      </w:r>
      <w:r w:rsidR="00E34E93">
        <w:rPr>
          <w:rFonts w:ascii="Garamond" w:hAnsi="Garamond" w:cs="Times New Roman"/>
        </w:rPr>
        <w:t xml:space="preserve"> and bring about change in Albanian communities. </w:t>
      </w:r>
    </w:p>
    <w:p w14:paraId="51132504" w14:textId="77777777" w:rsidR="00120FE2" w:rsidRPr="004623DF" w:rsidRDefault="00120FE2" w:rsidP="00120FE2">
      <w:pPr>
        <w:rPr>
          <w:rFonts w:ascii="Garamond" w:hAnsi="Garamond" w:cs="Times New Roman"/>
        </w:rPr>
      </w:pPr>
    </w:p>
    <w:p w14:paraId="279F55CA" w14:textId="66990EA5" w:rsidR="00565E5E" w:rsidRPr="004623DF" w:rsidRDefault="00565E5E" w:rsidP="00120FE2">
      <w:pPr>
        <w:rPr>
          <w:rFonts w:ascii="Garamond" w:hAnsi="Garamond" w:cs="Times New Roman"/>
        </w:rPr>
      </w:pPr>
      <w:r w:rsidRPr="004623DF">
        <w:rPr>
          <w:rFonts w:ascii="Garamond" w:hAnsi="Garamond" w:cs="Times New Roman"/>
        </w:rPr>
        <w:t>Currently, the number of women who hold leading positions at the local level is too small. In the local elections of 2011, women comprised only 12.27 percent of local council seats (754 out of 6144 councilors).</w:t>
      </w:r>
      <w:r w:rsidRPr="004623DF">
        <w:rPr>
          <w:rStyle w:val="FootnoteReference"/>
          <w:rFonts w:ascii="Garamond" w:hAnsi="Garamond" w:cs="Times New Roman"/>
        </w:rPr>
        <w:footnoteReference w:id="2"/>
      </w:r>
      <w:r w:rsidRPr="004623DF">
        <w:rPr>
          <w:rFonts w:ascii="Garamond" w:hAnsi="Garamond" w:cs="Times New Roman"/>
        </w:rPr>
        <w:t xml:space="preserve"> Around 23.7 percent of local councils (91 out of 384) do not have any woman.</w:t>
      </w:r>
      <w:r w:rsidRPr="004623DF">
        <w:rPr>
          <w:rStyle w:val="FootnoteReference"/>
          <w:rFonts w:ascii="Garamond" w:hAnsi="Garamond" w:cs="Times New Roman"/>
        </w:rPr>
        <w:footnoteReference w:id="3"/>
      </w:r>
      <w:r w:rsidR="00682C99">
        <w:rPr>
          <w:rFonts w:ascii="Garamond" w:hAnsi="Garamond" w:cs="Times New Roman"/>
        </w:rPr>
        <w:t xml:space="preserve"> </w:t>
      </w:r>
      <w:r w:rsidRPr="004623DF">
        <w:rPr>
          <w:rFonts w:ascii="Garamond" w:hAnsi="Garamond" w:cs="Times New Roman"/>
        </w:rPr>
        <w:t>The proportion of councilwomen is higher in municipalities than communes. The average proportion of women in municipal councils is almost two times higher than in communal councils. Eighty-seven communes (28.25 percent) do not have any woman in their local council. This number is 4 for municipalities (6.15 percent). In addition, the average proportion of councilwomen in the mountainous region is half the national average (Dauti &amp; Gjermeni, 2015).</w:t>
      </w:r>
    </w:p>
    <w:p w14:paraId="667FDF7F" w14:textId="77777777" w:rsidR="00120FE2" w:rsidRPr="004623DF" w:rsidRDefault="00120FE2" w:rsidP="00120FE2">
      <w:pPr>
        <w:pStyle w:val="NoSpacing"/>
        <w:rPr>
          <w:rFonts w:ascii="Garamond" w:hAnsi="Garamond" w:cs="Times New Roman"/>
        </w:rPr>
      </w:pPr>
    </w:p>
    <w:p w14:paraId="69FC658B" w14:textId="07E54C8C" w:rsidR="00A9406B" w:rsidRPr="004623DF" w:rsidRDefault="00565E5E" w:rsidP="00120FE2">
      <w:pPr>
        <w:pStyle w:val="NoSpacing"/>
        <w:rPr>
          <w:rFonts w:ascii="Garamond" w:hAnsi="Garamond" w:cs="Times New Roman"/>
        </w:rPr>
      </w:pPr>
      <w:r w:rsidRPr="004623DF">
        <w:rPr>
          <w:rFonts w:ascii="Garamond" w:hAnsi="Garamond" w:cs="Times New Roman"/>
        </w:rPr>
        <w:t>However, women’s involvement in politics is not just an issue of numbers but also of voices. Currently, there is a strong emphasis on promoting greater participation of women in decision making.</w:t>
      </w:r>
      <w:r w:rsidR="002E185F">
        <w:rPr>
          <w:rFonts w:ascii="Garamond" w:hAnsi="Garamond" w:cs="Times New Roman"/>
        </w:rPr>
        <w:t xml:space="preserve"> </w:t>
      </w:r>
      <w:r w:rsidRPr="004623DF">
        <w:rPr>
          <w:rFonts w:ascii="Garamond" w:hAnsi="Garamond" w:cs="Times New Roman"/>
        </w:rPr>
        <w:t xml:space="preserve">However, little is known of what happens after women become part of decision-making structures especially at the local level. </w:t>
      </w:r>
      <w:r w:rsidR="00C359F9">
        <w:rPr>
          <w:rFonts w:ascii="Garamond" w:hAnsi="Garamond" w:cs="Times New Roman"/>
        </w:rPr>
        <w:t>This study</w:t>
      </w:r>
      <w:r w:rsidRPr="004623DF">
        <w:rPr>
          <w:rFonts w:ascii="Garamond" w:hAnsi="Garamond" w:cs="Times New Roman"/>
        </w:rPr>
        <w:t xml:space="preserve"> investigate</w:t>
      </w:r>
      <w:r w:rsidR="00C359F9">
        <w:rPr>
          <w:rFonts w:ascii="Garamond" w:hAnsi="Garamond" w:cs="Times New Roman"/>
        </w:rPr>
        <w:t>s</w:t>
      </w:r>
      <w:r w:rsidRPr="004623DF">
        <w:rPr>
          <w:rFonts w:ascii="Garamond" w:hAnsi="Garamond" w:cs="Times New Roman"/>
        </w:rPr>
        <w:t xml:space="preserve"> the decision-making power of councilwomen in Albania by addressing the following questions: (a) How do women perceive their decision-making power? (b) Are women able to place issues that are important to them and other women on the agenda of the local council? (c) What is the relationship between </w:t>
      </w:r>
      <w:r w:rsidR="00C52F7A" w:rsidRPr="004623DF">
        <w:rPr>
          <w:rFonts w:ascii="Garamond" w:hAnsi="Garamond" w:cs="Times New Roman"/>
        </w:rPr>
        <w:t xml:space="preserve">the number of women </w:t>
      </w:r>
      <w:r w:rsidRPr="004623DF">
        <w:rPr>
          <w:rFonts w:ascii="Garamond" w:hAnsi="Garamond" w:cs="Times New Roman"/>
        </w:rPr>
        <w:t xml:space="preserve">in local decision-making and their decision-making power? </w:t>
      </w:r>
    </w:p>
    <w:p w14:paraId="319439B0" w14:textId="77777777" w:rsidR="00C45241" w:rsidRPr="004623DF" w:rsidRDefault="00C45241" w:rsidP="00C45241">
      <w:pPr>
        <w:pStyle w:val="NoSpacing"/>
        <w:rPr>
          <w:rFonts w:ascii="Garamond" w:hAnsi="Garamond" w:cs="Times New Roman"/>
        </w:rPr>
      </w:pPr>
    </w:p>
    <w:p w14:paraId="3B0D0A03" w14:textId="384CFAEF" w:rsidR="00565E5E" w:rsidRPr="004623DF" w:rsidRDefault="00C359F9" w:rsidP="00C45241">
      <w:pPr>
        <w:pStyle w:val="NoSpacing"/>
        <w:rPr>
          <w:rFonts w:ascii="Garamond" w:hAnsi="Garamond" w:cs="Times New Roman"/>
        </w:rPr>
      </w:pPr>
      <w:r>
        <w:rPr>
          <w:rFonts w:ascii="Garamond" w:hAnsi="Garamond" w:cs="Times New Roman"/>
        </w:rPr>
        <w:t>The purpose of the</w:t>
      </w:r>
      <w:r w:rsidR="00565E5E" w:rsidRPr="004623DF">
        <w:rPr>
          <w:rFonts w:ascii="Garamond" w:hAnsi="Garamond" w:cs="Times New Roman"/>
        </w:rPr>
        <w:t xml:space="preserve"> study is twofold: First, to provide an understanding of how councilwomen perceive their decision-making power. Second, to identify the areas of support that are critical for the political advancement of councilwomen. </w:t>
      </w:r>
      <w:r w:rsidR="00151FFA">
        <w:rPr>
          <w:rFonts w:ascii="Garamond" w:hAnsi="Garamond" w:cs="Times New Roman"/>
        </w:rPr>
        <w:t xml:space="preserve">The </w:t>
      </w:r>
      <w:r w:rsidR="00565E5E" w:rsidRPr="004623DF">
        <w:rPr>
          <w:rFonts w:ascii="Garamond" w:hAnsi="Garamond" w:cs="Times New Roman"/>
        </w:rPr>
        <w:t xml:space="preserve">interventions that are needed to empower women in Albania – not only increase their numbers, but also enhance their power in local decision-making – are not clear. This study will identify key areas of intervention to strengthen women’s voices and capacities. It will produce scientific evidence to inform interventions that focus on strengthening the decision-making power of councilwomen. The evidence will inform local, national, and international agencies committed to gender equality </w:t>
      </w:r>
      <w:r w:rsidR="00581B07" w:rsidRPr="004623DF">
        <w:rPr>
          <w:rFonts w:ascii="Garamond" w:hAnsi="Garamond" w:cs="Times New Roman"/>
        </w:rPr>
        <w:t xml:space="preserve">and development </w:t>
      </w:r>
      <w:r w:rsidR="00565E5E" w:rsidRPr="004623DF">
        <w:rPr>
          <w:rFonts w:ascii="Garamond" w:hAnsi="Garamond" w:cs="Times New Roman"/>
        </w:rPr>
        <w:t xml:space="preserve">in Albania. </w:t>
      </w:r>
    </w:p>
    <w:p w14:paraId="7E45F478" w14:textId="4C4BFC6F" w:rsidR="00565E5E" w:rsidRPr="005A6587" w:rsidRDefault="00E35BEC" w:rsidP="00C830E5">
      <w:pPr>
        <w:pStyle w:val="Heading1"/>
        <w:rPr>
          <w:rFonts w:ascii="Garamond" w:hAnsi="Garamond" w:cs="Times New Roman"/>
          <w:smallCaps/>
          <w:color w:val="auto"/>
          <w:sz w:val="26"/>
          <w:szCs w:val="26"/>
        </w:rPr>
      </w:pPr>
      <w:bookmarkStart w:id="2" w:name="_Toc294206618"/>
      <w:r w:rsidRPr="005A6587">
        <w:rPr>
          <w:rFonts w:ascii="Garamond" w:hAnsi="Garamond" w:cs="Times New Roman"/>
          <w:smallCaps/>
          <w:color w:val="auto"/>
          <w:sz w:val="26"/>
          <w:szCs w:val="26"/>
        </w:rPr>
        <w:t xml:space="preserve">2. </w:t>
      </w:r>
      <w:r w:rsidR="00565E5E" w:rsidRPr="005A6587">
        <w:rPr>
          <w:rFonts w:ascii="Garamond" w:hAnsi="Garamond" w:cs="Times New Roman"/>
          <w:smallCaps/>
          <w:color w:val="auto"/>
          <w:sz w:val="26"/>
          <w:szCs w:val="26"/>
        </w:rPr>
        <w:t xml:space="preserve">The </w:t>
      </w:r>
      <w:r w:rsidR="00565E5E" w:rsidRPr="00706A3E">
        <w:rPr>
          <w:rFonts w:ascii="Garamond" w:hAnsi="Garamond" w:cs="Times New Roman"/>
          <w:smallCaps/>
          <w:color w:val="auto"/>
          <w:sz w:val="26"/>
          <w:szCs w:val="26"/>
        </w:rPr>
        <w:t>descriptive and substantive</w:t>
      </w:r>
      <w:r w:rsidR="00565E5E" w:rsidRPr="005A6587">
        <w:rPr>
          <w:rFonts w:ascii="Garamond" w:hAnsi="Garamond" w:cs="Times New Roman"/>
          <w:smallCaps/>
          <w:color w:val="auto"/>
          <w:sz w:val="26"/>
          <w:szCs w:val="26"/>
        </w:rPr>
        <w:t xml:space="preserve"> representation of women</w:t>
      </w:r>
      <w:bookmarkEnd w:id="2"/>
    </w:p>
    <w:p w14:paraId="5CC0A890" w14:textId="77777777" w:rsidR="00565E5E" w:rsidRPr="004623DF" w:rsidRDefault="00565E5E" w:rsidP="00565E5E">
      <w:pPr>
        <w:rPr>
          <w:rFonts w:ascii="Garamond" w:hAnsi="Garamond" w:cs="Times New Roman"/>
        </w:rPr>
      </w:pPr>
    </w:p>
    <w:p w14:paraId="660F77A6" w14:textId="77777777" w:rsidR="00565E5E" w:rsidRPr="004623DF" w:rsidRDefault="00565E5E" w:rsidP="00565E5E">
      <w:pPr>
        <w:rPr>
          <w:rFonts w:ascii="Garamond" w:hAnsi="Garamond" w:cs="Times New Roman"/>
        </w:rPr>
      </w:pPr>
      <w:r w:rsidRPr="004623DF">
        <w:rPr>
          <w:rFonts w:ascii="Garamond" w:hAnsi="Garamond" w:cs="Times New Roman"/>
        </w:rPr>
        <w:t>Evidence shows that there is a positive relationship between descriptive and substantive representation (Beckwith &amp; Cowell-Meyers, 2007; Cowell-Meyers &amp; Langbein, 2009). The greater the number of elected women, the higher the likelihood of enacting women-friendly policies.</w:t>
      </w:r>
      <w:r w:rsidRPr="004623DF">
        <w:rPr>
          <w:rStyle w:val="FootnoteReference"/>
          <w:rFonts w:ascii="Garamond" w:hAnsi="Garamond" w:cs="Times New Roman"/>
        </w:rPr>
        <w:footnoteReference w:id="4"/>
      </w:r>
      <w:r w:rsidRPr="004623DF">
        <w:rPr>
          <w:rFonts w:ascii="Garamond" w:hAnsi="Garamond" w:cs="Times New Roman"/>
        </w:rPr>
        <w:t xml:space="preserve"> The expectation is that a critical mass</w:t>
      </w:r>
      <w:r w:rsidRPr="004623DF">
        <w:rPr>
          <w:rStyle w:val="FootnoteReference"/>
          <w:rFonts w:ascii="Garamond" w:hAnsi="Garamond" w:cs="Times New Roman"/>
        </w:rPr>
        <w:footnoteReference w:id="5"/>
      </w:r>
      <w:r w:rsidRPr="004623DF">
        <w:rPr>
          <w:rFonts w:ascii="Garamond" w:hAnsi="Garamond" w:cs="Times New Roman"/>
        </w:rPr>
        <w:t xml:space="preserve"> of women will “support public policy that is women-friendly or even feminist and ... give greater legislative attention to women’s issues” (Cowell-Meyers &amp; Langbein, 2009, p. 491). Women will “make a difference” because legislative initiatives will address “women’s concerns.” A chain of reactions will follow: there will be positive changes in the attitudes of men towards women politicians, political culture, and women’s empowerment (Dahlerup, 2006).</w:t>
      </w:r>
    </w:p>
    <w:p w14:paraId="1E75D17B" w14:textId="77777777" w:rsidR="00C45241" w:rsidRPr="004623DF" w:rsidRDefault="00C45241" w:rsidP="00C45241">
      <w:pPr>
        <w:rPr>
          <w:rFonts w:ascii="Garamond" w:hAnsi="Garamond" w:cs="Times New Roman"/>
        </w:rPr>
      </w:pPr>
    </w:p>
    <w:p w14:paraId="7A6E0540" w14:textId="77777777" w:rsidR="00565E5E" w:rsidRPr="004623DF" w:rsidRDefault="00565E5E" w:rsidP="00C45241">
      <w:pPr>
        <w:rPr>
          <w:rFonts w:ascii="Garamond" w:hAnsi="Garamond" w:cs="Times New Roman"/>
        </w:rPr>
      </w:pPr>
      <w:r w:rsidRPr="004623DF">
        <w:rPr>
          <w:rFonts w:ascii="Garamond" w:hAnsi="Garamond" w:cs="Times New Roman"/>
        </w:rPr>
        <w:t>The assumption is that women will act on behalf of other women because of their shared gendered experiences. Pitkin (1967) argues that women “have a distinct identity as women that is shared across the group, and that this identity generates a commonality of interest in women’s issues” (cited in Cowell-Meyers &amp; Langbein, 2009, p. 495). Similarly, Mansbridge (1999) emphasizes that women “forge bonds of trust” (p. 641) with one another because of their shared experiences. Along the same lines, Childs (2006) contends that there is a “sense of affinity” (p. 12) among women: “I think there are common themes which touch upon the lives of many, if not most women; by and large women’s experiences of life are different from men’s” (p. 73).</w:t>
      </w:r>
    </w:p>
    <w:p w14:paraId="28F22C88" w14:textId="77777777" w:rsidR="00C45241" w:rsidRPr="004623DF" w:rsidRDefault="00C45241" w:rsidP="00C45241">
      <w:pPr>
        <w:rPr>
          <w:rFonts w:ascii="Garamond" w:hAnsi="Garamond" w:cs="Times New Roman"/>
        </w:rPr>
      </w:pPr>
    </w:p>
    <w:p w14:paraId="69CC624E" w14:textId="270C4E61" w:rsidR="00565E5E" w:rsidRPr="004623DF" w:rsidRDefault="00565E5E" w:rsidP="00C45241">
      <w:pPr>
        <w:rPr>
          <w:rFonts w:ascii="Garamond" w:hAnsi="Garamond" w:cs="Times New Roman"/>
        </w:rPr>
      </w:pPr>
      <w:r w:rsidRPr="004623DF">
        <w:rPr>
          <w:rFonts w:ascii="Garamond" w:hAnsi="Garamond" w:cs="Times New Roman"/>
        </w:rPr>
        <w:t>A critical mass of women affects change through the following mechanisms: First, women affect the social dynamics within the group; they foster greater equal</w:t>
      </w:r>
      <w:r w:rsidR="00030D27" w:rsidRPr="004623DF">
        <w:rPr>
          <w:rFonts w:ascii="Garamond" w:hAnsi="Garamond" w:cs="Times New Roman"/>
        </w:rPr>
        <w:t>ity and collaboration. W</w:t>
      </w:r>
      <w:r w:rsidRPr="004623DF">
        <w:rPr>
          <w:rFonts w:ascii="Garamond" w:hAnsi="Garamond" w:cs="Times New Roman"/>
        </w:rPr>
        <w:t>omen collaborate with one another, form coalitions and graduall</w:t>
      </w:r>
      <w:r w:rsidR="00030D27" w:rsidRPr="004623DF">
        <w:rPr>
          <w:rFonts w:ascii="Garamond" w:hAnsi="Garamond" w:cs="Times New Roman"/>
        </w:rPr>
        <w:t>y transform group culture. Second</w:t>
      </w:r>
      <w:r w:rsidRPr="004623DF">
        <w:rPr>
          <w:rFonts w:ascii="Garamond" w:hAnsi="Garamond" w:cs="Times New Roman"/>
        </w:rPr>
        <w:t>, women share information, communicate with one another, generate ideas, and confront existing beliefs and attitudes towards women’s role in politics (Mansbridge, 1999). During this process, women “convince others – particularly members of dominant groups – that the perspectives or insights they are advancing are widely shared, genuinely felt, and deeply held within their own group” (Mansbridge, 1999, p. 636). The increase in the number of women affects the behavior of both men and women: men pay greater attention to women’s issues and women voice their conce</w:t>
      </w:r>
      <w:r w:rsidR="00030D27" w:rsidRPr="004623DF">
        <w:rPr>
          <w:rFonts w:ascii="Garamond" w:hAnsi="Garamond" w:cs="Times New Roman"/>
        </w:rPr>
        <w:t>rns (Childs &amp; Krook, 2006). Third</w:t>
      </w:r>
      <w:r w:rsidRPr="004623DF">
        <w:rPr>
          <w:rFonts w:ascii="Garamond" w:hAnsi="Garamond" w:cs="Times New Roman"/>
        </w:rPr>
        <w:t xml:space="preserve">, women represent different interests in decision making. The greater the number of women, the higher the likelihood of having diverse interests represented. Hence, the higher the chances of having those diverse interests reflected into decision making. </w:t>
      </w:r>
      <w:r w:rsidR="00030D27" w:rsidRPr="004623DF">
        <w:rPr>
          <w:rFonts w:ascii="Garamond" w:hAnsi="Garamond" w:cs="Times New Roman"/>
        </w:rPr>
        <w:t>Fourth</w:t>
      </w:r>
      <w:r w:rsidRPr="004623DF">
        <w:rPr>
          <w:rFonts w:ascii="Garamond" w:hAnsi="Garamond" w:cs="Times New Roman"/>
        </w:rPr>
        <w:t>, as the number of women increases, opportunities for interaction within the group increase as well. Interactions improve communication, foster trust, and gradually break stereotypes. Mansbridge (1999) suggests that “The deeper the communicative chasm between a dominant and a subordinate group, the more descriptive representation is needed to bridge that chasm” (p. 643). Overall, the increased presence of women will “start a chain reaction, leading to a new dynamic favorable to women” (Beckwith &amp; Cowell-Meyers, 2007, p. 553).</w:t>
      </w:r>
    </w:p>
    <w:p w14:paraId="6DA336DE" w14:textId="77777777" w:rsidR="00C45241" w:rsidRPr="004623DF" w:rsidRDefault="00C45241" w:rsidP="00C45241">
      <w:pPr>
        <w:rPr>
          <w:rFonts w:ascii="Garamond" w:hAnsi="Garamond" w:cs="Times New Roman"/>
        </w:rPr>
      </w:pPr>
    </w:p>
    <w:p w14:paraId="60E4467E" w14:textId="603482ED" w:rsidR="00565E5E" w:rsidRDefault="00565E5E" w:rsidP="00C45241">
      <w:pPr>
        <w:rPr>
          <w:rFonts w:ascii="Garamond" w:hAnsi="Garamond" w:cs="Times New Roman"/>
        </w:rPr>
      </w:pPr>
      <w:r w:rsidRPr="004623DF">
        <w:rPr>
          <w:rFonts w:ascii="Garamond" w:hAnsi="Garamond" w:cs="Times New Roman"/>
        </w:rPr>
        <w:t>Descriptive representation matters for women’s voice as well. In studying legislative sessions in the US, Kathlene (1994) found that women “entered the discussion later, spoke less, took fewer turns, and made fewer interruptions than men” (p. 565). When women constitute a numerical minority, interactions are characterized by competition and dominance. In such a context, women do not feel comfortable expressing their opinions; they speak less and perceive less influence (Mendelberg et al., 2013). These dynamics might shift if women’s presence increases. Karpowitz et al. (2012) found that the greater the proportion of women, the greater the women’s speech participation and perceived influence.</w:t>
      </w:r>
      <w:r w:rsidRPr="004623DF">
        <w:rPr>
          <w:rStyle w:val="FootnoteReference"/>
          <w:rFonts w:ascii="Garamond" w:hAnsi="Garamond" w:cs="Times New Roman"/>
        </w:rPr>
        <w:footnoteReference w:id="6"/>
      </w:r>
      <w:r w:rsidRPr="004623DF">
        <w:rPr>
          <w:rFonts w:ascii="Garamond" w:hAnsi="Garamond" w:cs="Times New Roman"/>
        </w:rPr>
        <w:t xml:space="preserve"> </w:t>
      </w:r>
      <w:r w:rsidR="00315888" w:rsidRPr="004623DF">
        <w:rPr>
          <w:rFonts w:ascii="Garamond" w:hAnsi="Garamond" w:cs="Times New Roman"/>
        </w:rPr>
        <w:t xml:space="preserve">This study focuses on both </w:t>
      </w:r>
      <w:r w:rsidRPr="004623DF">
        <w:rPr>
          <w:rFonts w:ascii="Garamond" w:hAnsi="Garamond" w:cs="Times New Roman"/>
        </w:rPr>
        <w:t>speech participation and length. Councilwomen were asked to report the average number of times that they take the floor</w:t>
      </w:r>
      <w:r w:rsidR="00072214">
        <w:rPr>
          <w:rFonts w:ascii="Garamond" w:hAnsi="Garamond" w:cs="Times New Roman"/>
        </w:rPr>
        <w:t xml:space="preserve"> in a council meeting and the length of their speech. </w:t>
      </w:r>
      <w:r w:rsidRPr="004623DF">
        <w:rPr>
          <w:rFonts w:ascii="Garamond" w:hAnsi="Garamond" w:cs="Times New Roman"/>
        </w:rPr>
        <w:t>Findings will shed light on the relationship between the number of councilwomen and their speech participation and length.</w:t>
      </w:r>
    </w:p>
    <w:p w14:paraId="40F277C8" w14:textId="77777777" w:rsidR="005A6587" w:rsidRPr="004623DF" w:rsidRDefault="005A6587" w:rsidP="00C45241">
      <w:pPr>
        <w:rPr>
          <w:rFonts w:ascii="Garamond" w:hAnsi="Garamond" w:cs="Times New Roman"/>
        </w:rPr>
      </w:pPr>
    </w:p>
    <w:p w14:paraId="307128CA" w14:textId="5641EF9B" w:rsidR="00565E5E" w:rsidRPr="004623DF" w:rsidRDefault="00565E5E" w:rsidP="00C45241">
      <w:pPr>
        <w:rPr>
          <w:rFonts w:ascii="Garamond" w:hAnsi="Garamond" w:cs="Times New Roman"/>
        </w:rPr>
      </w:pPr>
      <w:r w:rsidRPr="004623DF">
        <w:rPr>
          <w:rFonts w:ascii="Garamond" w:hAnsi="Garamond" w:cs="Times New Roman"/>
        </w:rPr>
        <w:t xml:space="preserve">Other scholars question the assumption that descriptive representation is translated into substantive representation. Indeed, the relationship between the two is conditioned by a set of other factors that go beyond the gender composition of the group. As Childs (2006) contends, “the differences that follow from the presence of women representatives are contingent and mediated” (p. 8). There is no threshold number, which guarantees that descriptive representation will be translated into substantive representation. What constitutes a critical mass? </w:t>
      </w:r>
      <w:r w:rsidRPr="000E7E51">
        <w:rPr>
          <w:rFonts w:ascii="Garamond" w:hAnsi="Garamond" w:cs="Times New Roman"/>
        </w:rPr>
        <w:t>Should the p</w:t>
      </w:r>
      <w:r w:rsidR="00807752" w:rsidRPr="000E7E51">
        <w:rPr>
          <w:rFonts w:ascii="Garamond" w:hAnsi="Garamond" w:cs="Times New Roman"/>
        </w:rPr>
        <w:t>ercentage</w:t>
      </w:r>
      <w:r w:rsidRPr="000E7E51">
        <w:rPr>
          <w:rFonts w:ascii="Garamond" w:hAnsi="Garamond" w:cs="Times New Roman"/>
        </w:rPr>
        <w:t xml:space="preserve"> of elected women be 20, 30, 40, or 50?</w:t>
      </w:r>
      <w:r w:rsidRPr="004623DF">
        <w:rPr>
          <w:rFonts w:ascii="Garamond" w:hAnsi="Garamond" w:cs="Times New Roman"/>
        </w:rPr>
        <w:t xml:space="preserve"> </w:t>
      </w:r>
    </w:p>
    <w:p w14:paraId="297CDE35" w14:textId="77777777" w:rsidR="00C45241" w:rsidRPr="004623DF" w:rsidRDefault="00C45241" w:rsidP="00C45241">
      <w:pPr>
        <w:rPr>
          <w:rFonts w:ascii="Garamond" w:hAnsi="Garamond" w:cs="Times New Roman"/>
        </w:rPr>
      </w:pPr>
    </w:p>
    <w:p w14:paraId="00369F22" w14:textId="7471479B" w:rsidR="00565E5E" w:rsidRPr="004623DF" w:rsidRDefault="00565E5E" w:rsidP="00C45241">
      <w:pPr>
        <w:rPr>
          <w:rFonts w:ascii="Garamond" w:hAnsi="Garamond" w:cs="Times New Roman"/>
        </w:rPr>
      </w:pPr>
      <w:r w:rsidRPr="004623DF">
        <w:rPr>
          <w:rFonts w:ascii="Garamond" w:hAnsi="Garamond" w:cs="Times New Roman"/>
        </w:rPr>
        <w:t>There are instances of a lack of relationship between the two forms of representation (Beckwith &amp; Cowell-Meyers, 2007). Indeed, the efforts of increasing the presence of w</w:t>
      </w:r>
      <w:r w:rsidR="007F275D">
        <w:rPr>
          <w:rFonts w:ascii="Garamond" w:hAnsi="Garamond" w:cs="Times New Roman"/>
        </w:rPr>
        <w:t>omen might result into negative</w:t>
      </w:r>
      <w:r w:rsidRPr="004623DF">
        <w:rPr>
          <w:rFonts w:ascii="Garamond" w:hAnsi="Garamond" w:cs="Times New Roman"/>
        </w:rPr>
        <w:t xml:space="preserve"> outcomes. First, the increased presence of women might lead to a backlash from male counterparts (Beckwith &amp; Cowell-Meyers, 2007). This is because women are perceived as a threat to male dominance. Second, diversity can undermine collaboration because of different interests and priorities (Beckwith &amp; Cowell-Meyers, 2007). Women’s experiences differ; gender interacts with ethnicity, class, and age for instance (Childs, 2006). The assumption that women share common experiences and interests is unwarranted. Third, politics might attract women who are not committed to advancing women’s interests (Beckwith &amp; Cowell-Meyers, 2007). </w:t>
      </w:r>
      <w:r w:rsidR="001608C8" w:rsidRPr="004623DF">
        <w:rPr>
          <w:rFonts w:ascii="Garamond" w:hAnsi="Garamond" w:cs="Times New Roman"/>
        </w:rPr>
        <w:t xml:space="preserve">Instead, they </w:t>
      </w:r>
      <w:r w:rsidRPr="004623DF">
        <w:rPr>
          <w:rFonts w:ascii="Garamond" w:hAnsi="Garamond" w:cs="Times New Roman"/>
        </w:rPr>
        <w:t>will seek to advance private interests. Fourth, the new cohort of elected women might no</w:t>
      </w:r>
      <w:r w:rsidR="00072214">
        <w:rPr>
          <w:rFonts w:ascii="Garamond" w:hAnsi="Garamond" w:cs="Times New Roman"/>
        </w:rPr>
        <w:t>t be welcomed by the old cohort; the</w:t>
      </w:r>
      <w:r w:rsidRPr="004623DF">
        <w:rPr>
          <w:rFonts w:ascii="Garamond" w:hAnsi="Garamond" w:cs="Times New Roman"/>
        </w:rPr>
        <w:t xml:space="preserve"> latter might perceive the former with skepticism</w:t>
      </w:r>
      <w:r w:rsidR="00072214">
        <w:rPr>
          <w:rFonts w:ascii="Garamond" w:hAnsi="Garamond" w:cs="Times New Roman"/>
        </w:rPr>
        <w:t xml:space="preserve"> </w:t>
      </w:r>
      <w:r w:rsidR="00072214" w:rsidRPr="004623DF">
        <w:rPr>
          <w:rFonts w:ascii="Garamond" w:hAnsi="Garamond" w:cs="Times New Roman"/>
        </w:rPr>
        <w:t>(</w:t>
      </w:r>
      <w:r w:rsidR="00072214">
        <w:rPr>
          <w:rFonts w:ascii="Garamond" w:hAnsi="Garamond" w:cs="Times New Roman"/>
        </w:rPr>
        <w:t>Beckwith &amp; Cowell-Meyers, 2007)</w:t>
      </w:r>
      <w:r w:rsidRPr="004623DF">
        <w:rPr>
          <w:rFonts w:ascii="Garamond" w:hAnsi="Garamond" w:cs="Times New Roman"/>
        </w:rPr>
        <w:t xml:space="preserve">. This is especially the case if the new cohort is inexperienced in politics. The outcome is a fragmented group of women who do not advance women’s interests. Fifth, even when the number of women increases, men use numerous tactics to undermine women’s power </w:t>
      </w:r>
      <w:r w:rsidRPr="004623DF">
        <w:rPr>
          <w:rFonts w:ascii="Garamond" w:hAnsi="Garamond" w:cs="Times New Roman"/>
          <w:color w:val="292526"/>
        </w:rPr>
        <w:t>(</w:t>
      </w:r>
      <w:r w:rsidRPr="004623DF">
        <w:rPr>
          <w:rFonts w:ascii="Garamond" w:hAnsi="Garamond" w:cs="Times New Roman"/>
        </w:rPr>
        <w:t>Childs &amp; Krook, 2006). For instance, women are assigned only to health and education committees; economic and political development remains the</w:t>
      </w:r>
      <w:r w:rsidR="00072214">
        <w:rPr>
          <w:rFonts w:ascii="Garamond" w:hAnsi="Garamond" w:cs="Times New Roman"/>
        </w:rPr>
        <w:t xml:space="preserve"> domain of men. The purpose of P</w:t>
      </w:r>
      <w:r w:rsidRPr="004623DF">
        <w:rPr>
          <w:rFonts w:ascii="Garamond" w:hAnsi="Garamond" w:cs="Times New Roman"/>
        </w:rPr>
        <w:t xml:space="preserve">arty leaders, as Dahlerup (2006) notes, is not to recruit women and change their political priorities. Indeed, they want women “to work as loyal party representatives” (p. 517). We will shed light on other strategies as well, such as councilwomen being replaced with men or not being invited in council meetings. </w:t>
      </w:r>
    </w:p>
    <w:p w14:paraId="049AB400" w14:textId="77777777" w:rsidR="00505F26" w:rsidRPr="004623DF" w:rsidRDefault="00505F26" w:rsidP="00505F26">
      <w:pPr>
        <w:widowControl w:val="0"/>
        <w:autoSpaceDE w:val="0"/>
        <w:autoSpaceDN w:val="0"/>
        <w:adjustRightInd w:val="0"/>
        <w:rPr>
          <w:rFonts w:ascii="Garamond" w:hAnsi="Garamond" w:cs="Times New Roman"/>
        </w:rPr>
      </w:pPr>
    </w:p>
    <w:p w14:paraId="4A839559" w14:textId="5FD99D68" w:rsidR="00565E5E" w:rsidRPr="004623DF" w:rsidRDefault="00565E5E" w:rsidP="00505F26">
      <w:pPr>
        <w:widowControl w:val="0"/>
        <w:autoSpaceDE w:val="0"/>
        <w:autoSpaceDN w:val="0"/>
        <w:adjustRightInd w:val="0"/>
        <w:rPr>
          <w:rFonts w:ascii="Garamond" w:hAnsi="Garamond" w:cs="Times New Roman"/>
        </w:rPr>
      </w:pPr>
      <w:r w:rsidRPr="004623DF">
        <w:rPr>
          <w:rFonts w:ascii="Garamond" w:hAnsi="Garamond" w:cs="Times New Roman"/>
        </w:rPr>
        <w:t>Sheer numbers are not sufficient; they do not deliver substantive represen</w:t>
      </w:r>
      <w:r w:rsidR="007F275D">
        <w:rPr>
          <w:rFonts w:ascii="Garamond" w:hAnsi="Garamond" w:cs="Times New Roman"/>
        </w:rPr>
        <w:t>tation automatically. S</w:t>
      </w:r>
      <w:r w:rsidRPr="004623DF">
        <w:rPr>
          <w:rFonts w:ascii="Garamond" w:hAnsi="Garamond" w:cs="Times New Roman"/>
        </w:rPr>
        <w:t>cholars suggest looking into “critical acts,” not just “critical actors” (Childs &amp; Krook, 2006; Celis &amp; Childs, 2008). Critical acts refer to “initiatives that change the position of the minority and lead to further changes” (Celis and Childs, 2008, p. 420). For example, councilwomen voice women’s concerns, introduce new legislation or form coalitions with the purpose of advancing women’s interests. In this study, we capture the critical acts of councilwomen by asking them questions on their involvement in decision-making initiatives and their efforts to address the concerns of women and girls in the local council agenda.</w:t>
      </w:r>
    </w:p>
    <w:p w14:paraId="3DF808DD" w14:textId="77777777" w:rsidR="00505F26" w:rsidRPr="004623DF" w:rsidRDefault="00505F26" w:rsidP="00505F26">
      <w:pPr>
        <w:rPr>
          <w:rFonts w:ascii="Garamond" w:hAnsi="Garamond" w:cs="Times New Roman"/>
        </w:rPr>
      </w:pPr>
    </w:p>
    <w:p w14:paraId="35054170" w14:textId="786219FD" w:rsidR="00565E5E" w:rsidRPr="004623DF" w:rsidRDefault="00565E5E" w:rsidP="00505F26">
      <w:pPr>
        <w:rPr>
          <w:rFonts w:ascii="Garamond" w:hAnsi="Garamond" w:cs="Times New Roman"/>
        </w:rPr>
      </w:pPr>
      <w:r w:rsidRPr="004623DF">
        <w:rPr>
          <w:rFonts w:ascii="Garamond" w:hAnsi="Garamond" w:cs="Times New Roman"/>
        </w:rPr>
        <w:t>Besides numbers, contextual factors, including civil society organizations, public opi</w:t>
      </w:r>
      <w:r w:rsidR="002C716D" w:rsidRPr="004623DF">
        <w:rPr>
          <w:rFonts w:ascii="Garamond" w:hAnsi="Garamond" w:cs="Times New Roman"/>
        </w:rPr>
        <w:t>nion, and political environment</w:t>
      </w:r>
      <w:r w:rsidRPr="004623DF">
        <w:rPr>
          <w:rFonts w:ascii="Garamond" w:hAnsi="Garamond" w:cs="Times New Roman"/>
        </w:rPr>
        <w:t xml:space="preserve"> affect women’s substantive representation. Women’s organizations can play an important role in strengthening the relationship between descriptive and substantive representation. They can articulate women’s concerns in public and political spaces, advocate for legislative changes, and support elected women to advance women’s interests (Cowell-Meyers &amp; Langbein, 2009). Beckwith &amp; Cowell-Meyers (2007) shows that women’s substantive representation will be greater in the presence of an active feminist movement. Indeed, such a movement can make significant changes even in the presence of a small number of elected women. Public opinion plays an important role as well. Cowell-Meyers &amp; Langbein (2009) found that liberal public opinion is “a more consistent predictor of the adoption of women-friendly public policy than the percentage of women in the state legislatures” in the US (p. 514).</w:t>
      </w:r>
    </w:p>
    <w:p w14:paraId="6F78EE35" w14:textId="77777777" w:rsidR="00505F26" w:rsidRPr="004623DF" w:rsidRDefault="00505F26" w:rsidP="00505F26">
      <w:pPr>
        <w:rPr>
          <w:rFonts w:ascii="Garamond" w:hAnsi="Garamond" w:cs="Times New Roman"/>
        </w:rPr>
      </w:pPr>
    </w:p>
    <w:p w14:paraId="2CF97DCC" w14:textId="3C6A49E8" w:rsidR="003B4E61" w:rsidRDefault="00565E5E" w:rsidP="00505F26">
      <w:pPr>
        <w:rPr>
          <w:rFonts w:ascii="Garamond" w:hAnsi="Garamond" w:cs="Times New Roman"/>
        </w:rPr>
      </w:pPr>
      <w:r w:rsidRPr="004623DF">
        <w:rPr>
          <w:rFonts w:ascii="Garamond" w:hAnsi="Garamond" w:cs="Times New Roman"/>
        </w:rPr>
        <w:t>A good understanding of women’s substantive representation requires an analysis of the political context “within which elected women enact political representation” (Beckwith &amp; Cowell-Meyers, 2007, p. 557). Women’s acts and their ability to affect po</w:t>
      </w:r>
      <w:r w:rsidR="007F275D">
        <w:rPr>
          <w:rFonts w:ascii="Garamond" w:hAnsi="Garamond" w:cs="Times New Roman"/>
        </w:rPr>
        <w:t>licy change are conditioned by P</w:t>
      </w:r>
      <w:r w:rsidRPr="004623DF">
        <w:rPr>
          <w:rFonts w:ascii="Garamond" w:hAnsi="Garamond" w:cs="Times New Roman"/>
        </w:rPr>
        <w:t>arty identity (Childs, 2006). Evidence shows that left-wing coalitions (</w:t>
      </w:r>
      <w:r w:rsidR="00C013D1" w:rsidRPr="004623DF">
        <w:rPr>
          <w:rFonts w:ascii="Garamond" w:hAnsi="Garamond" w:cs="Times New Roman"/>
        </w:rPr>
        <w:t>or P</w:t>
      </w:r>
      <w:r w:rsidRPr="004623DF">
        <w:rPr>
          <w:rFonts w:ascii="Garamond" w:hAnsi="Garamond" w:cs="Times New Roman"/>
        </w:rPr>
        <w:t xml:space="preserve">arty) are more likely to support women’s substantive representation (Beckwith &amp; Cowell-Meyers, 2007). Electoral security also affects substantive representation: the greater the electoral security, the higher the likelihood that women legislators will enact women-friendly public policies (Beckwith &amp; Cowell-Meyers, 2007). Political conflicts and instability create an environment that is not conducive to women’s advancement. Institutional norms and rules play a critical role as well. As Childs (2006) contends, “in political institutions characterized by masculinist norms, indirect discrimination and sexism, heightened inter-party conflict and party-controlled systems of rewards, the space for women to act for women is likely to be reduced” (p. 13). </w:t>
      </w:r>
    </w:p>
    <w:p w14:paraId="3EF5A164" w14:textId="77777777" w:rsidR="00DA7981" w:rsidRPr="004623DF" w:rsidRDefault="00DA7981" w:rsidP="00DA7981">
      <w:pPr>
        <w:rPr>
          <w:rFonts w:ascii="Garamond" w:hAnsi="Garamond" w:cs="Times New Roman"/>
        </w:rPr>
      </w:pPr>
    </w:p>
    <w:p w14:paraId="703D4933" w14:textId="47B529FC" w:rsidR="00DA7981" w:rsidRPr="004623DF" w:rsidRDefault="00DA7981" w:rsidP="00DA7981">
      <w:pPr>
        <w:rPr>
          <w:rFonts w:ascii="Garamond" w:hAnsi="Garamond" w:cs="Times New Roman"/>
        </w:rPr>
      </w:pPr>
      <w:r w:rsidRPr="00DA7981">
        <w:rPr>
          <w:rFonts w:ascii="Garamond" w:hAnsi="Garamond" w:cs="Times New Roman"/>
        </w:rPr>
        <w:t>Battista (2011) refers to decision-making power as the “ability to achieve outcomes that would otherwise have been unattainable” (p. 103). Scholars distinguish between two types of power: formal and perceived power. While the latter refers to perceptions, the former is established in laws and regulations. The correlation between the two is not necessarily strong. In this study, we focus on perceived power. One of the disadvantages of using this measure is that perceived power might not correspond to the actual power. Power is an inherently subjective concept. For some, power means raising the voice and for others changing policies. In this study, councilwomen</w:t>
      </w:r>
      <w:r>
        <w:rPr>
          <w:rFonts w:ascii="Garamond" w:hAnsi="Garamond" w:cs="Times New Roman"/>
        </w:rPr>
        <w:t xml:space="preserve"> were asked</w:t>
      </w:r>
      <w:r w:rsidRPr="00DA7981">
        <w:rPr>
          <w:rFonts w:ascii="Garamond" w:hAnsi="Garamond" w:cs="Times New Roman"/>
        </w:rPr>
        <w:t xml:space="preserve"> to provide their ow</w:t>
      </w:r>
      <w:r>
        <w:rPr>
          <w:rFonts w:ascii="Garamond" w:hAnsi="Garamond" w:cs="Times New Roman"/>
        </w:rPr>
        <w:t>n definition of power. S</w:t>
      </w:r>
      <w:r w:rsidRPr="00DA7981">
        <w:rPr>
          <w:rFonts w:ascii="Garamond" w:hAnsi="Garamond" w:cs="Times New Roman"/>
        </w:rPr>
        <w:t>everal other me</w:t>
      </w:r>
      <w:r>
        <w:rPr>
          <w:rFonts w:ascii="Garamond" w:hAnsi="Garamond" w:cs="Times New Roman"/>
        </w:rPr>
        <w:t>asures were used to</w:t>
      </w:r>
      <w:r w:rsidRPr="00DA7981">
        <w:rPr>
          <w:rFonts w:ascii="Garamond" w:hAnsi="Garamond" w:cs="Times New Roman"/>
        </w:rPr>
        <w:t xml:space="preserve"> capture</w:t>
      </w:r>
      <w:r>
        <w:rPr>
          <w:rFonts w:ascii="Garamond" w:hAnsi="Garamond" w:cs="Times New Roman"/>
        </w:rPr>
        <w:t xml:space="preserve"> </w:t>
      </w:r>
      <w:r w:rsidRPr="007506DB">
        <w:rPr>
          <w:rFonts w:ascii="Garamond" w:hAnsi="Garamond" w:cs="Times New Roman"/>
        </w:rPr>
        <w:t xml:space="preserve">the </w:t>
      </w:r>
      <w:r w:rsidRPr="007506DB">
        <w:rPr>
          <w:rFonts w:ascii="Garamond" w:hAnsi="Garamond" w:cs="Times New Roman"/>
          <w:i/>
        </w:rPr>
        <w:t>critical acts</w:t>
      </w:r>
      <w:r>
        <w:rPr>
          <w:rFonts w:ascii="Garamond" w:hAnsi="Garamond" w:cs="Times New Roman"/>
        </w:rPr>
        <w:t xml:space="preserve"> of women – women’s efforts to </w:t>
      </w:r>
      <w:r w:rsidRPr="00DA7981">
        <w:rPr>
          <w:rFonts w:ascii="Garamond" w:hAnsi="Garamond" w:cs="Times New Roman"/>
        </w:rPr>
        <w:t>affect change within the council.</w:t>
      </w:r>
    </w:p>
    <w:p w14:paraId="200A1C8A" w14:textId="77777777" w:rsidR="00DA7981" w:rsidRDefault="00DA7981" w:rsidP="00505F26">
      <w:pPr>
        <w:rPr>
          <w:rFonts w:ascii="Garamond" w:hAnsi="Garamond" w:cs="Times New Roman"/>
        </w:rPr>
      </w:pPr>
    </w:p>
    <w:p w14:paraId="5C27CE8D" w14:textId="6FCFEF5F" w:rsidR="00565E5E" w:rsidRPr="004623DF" w:rsidRDefault="00565E5E" w:rsidP="00E97982">
      <w:pPr>
        <w:rPr>
          <w:rFonts w:ascii="Garamond" w:hAnsi="Garamond" w:cs="Times New Roman"/>
        </w:rPr>
      </w:pPr>
      <w:r w:rsidRPr="004623DF">
        <w:rPr>
          <w:rFonts w:ascii="Garamond" w:hAnsi="Garamond" w:cs="Times New Roman"/>
        </w:rPr>
        <w:t>The rest</w:t>
      </w:r>
      <w:r w:rsidR="00E97982" w:rsidRPr="004623DF">
        <w:rPr>
          <w:rFonts w:ascii="Garamond" w:hAnsi="Garamond" w:cs="Times New Roman"/>
        </w:rPr>
        <w:t xml:space="preserve"> of the report is divided into 4</w:t>
      </w:r>
      <w:r w:rsidRPr="004623DF">
        <w:rPr>
          <w:rFonts w:ascii="Garamond" w:hAnsi="Garamond" w:cs="Times New Roman"/>
        </w:rPr>
        <w:t xml:space="preserve"> sections</w:t>
      </w:r>
      <w:r w:rsidR="001C0F5D" w:rsidRPr="004623DF">
        <w:rPr>
          <w:rFonts w:ascii="Garamond" w:hAnsi="Garamond" w:cs="Times New Roman"/>
        </w:rPr>
        <w:t>. Section 3 focuses on the methodology; section 4 on research findings; section 5 on conclusions; and section 6 on the suggestions of councilwomen.</w:t>
      </w:r>
    </w:p>
    <w:p w14:paraId="6C31D054" w14:textId="1A201009" w:rsidR="00356DD2" w:rsidRPr="005A6587" w:rsidRDefault="00E35BEC" w:rsidP="00C830E5">
      <w:pPr>
        <w:pStyle w:val="Heading1"/>
        <w:rPr>
          <w:rFonts w:ascii="Garamond" w:hAnsi="Garamond" w:cs="Times New Roman"/>
          <w:smallCaps/>
          <w:color w:val="auto"/>
          <w:sz w:val="26"/>
          <w:szCs w:val="26"/>
        </w:rPr>
      </w:pPr>
      <w:bookmarkStart w:id="3" w:name="_Toc294206619"/>
      <w:r w:rsidRPr="005A6587">
        <w:rPr>
          <w:rFonts w:ascii="Garamond" w:hAnsi="Garamond" w:cs="Times New Roman"/>
          <w:smallCaps/>
          <w:color w:val="auto"/>
          <w:sz w:val="26"/>
          <w:szCs w:val="26"/>
        </w:rPr>
        <w:t xml:space="preserve">3. </w:t>
      </w:r>
      <w:r w:rsidR="00356DD2" w:rsidRPr="005A6587">
        <w:rPr>
          <w:rFonts w:ascii="Garamond" w:hAnsi="Garamond" w:cs="Times New Roman"/>
          <w:smallCaps/>
          <w:color w:val="auto"/>
          <w:sz w:val="26"/>
          <w:szCs w:val="26"/>
        </w:rPr>
        <w:t>Methodology</w:t>
      </w:r>
      <w:bookmarkEnd w:id="3"/>
    </w:p>
    <w:p w14:paraId="4E120F0A" w14:textId="77777777" w:rsidR="00356DD2" w:rsidRPr="004623DF" w:rsidRDefault="00356DD2" w:rsidP="00356DD2">
      <w:pPr>
        <w:rPr>
          <w:rFonts w:ascii="Garamond" w:hAnsi="Garamond" w:cs="Times New Roman"/>
          <w:b/>
        </w:rPr>
      </w:pPr>
    </w:p>
    <w:p w14:paraId="25D7DB76" w14:textId="612EBBFE" w:rsidR="00356DD2" w:rsidRPr="004623DF" w:rsidRDefault="00356DD2" w:rsidP="00356DD2">
      <w:pPr>
        <w:rPr>
          <w:rFonts w:ascii="Garamond" w:hAnsi="Garamond" w:cs="Times New Roman"/>
        </w:rPr>
      </w:pPr>
      <w:r w:rsidRPr="004623DF">
        <w:rPr>
          <w:rFonts w:ascii="Garamond" w:hAnsi="Garamond" w:cs="Times New Roman"/>
        </w:rPr>
        <w:t>A quantitative study was conducted in 137 local councils in the 12 regions of the country</w:t>
      </w:r>
      <w:r w:rsidR="007B5BAB">
        <w:rPr>
          <w:rFonts w:ascii="Garamond" w:hAnsi="Garamond" w:cs="Times New Roman"/>
        </w:rPr>
        <w:t xml:space="preserve"> </w:t>
      </w:r>
      <w:r w:rsidR="007B5BAB" w:rsidRPr="004623DF">
        <w:rPr>
          <w:rFonts w:ascii="Garamond" w:hAnsi="Garamond" w:cs="Times New Roman"/>
        </w:rPr>
        <w:t>(see Appendix 1 for the list of local councils)</w:t>
      </w:r>
      <w:r w:rsidRPr="004623DF">
        <w:rPr>
          <w:rFonts w:ascii="Garamond" w:hAnsi="Garamond" w:cs="Times New Roman"/>
        </w:rPr>
        <w:t>. Below is the description of the study design, methods, measurement, and analysis.</w:t>
      </w:r>
    </w:p>
    <w:p w14:paraId="650AF5C3" w14:textId="77777777" w:rsidR="00356DD2" w:rsidRPr="004623DF" w:rsidRDefault="00356DD2" w:rsidP="00356DD2">
      <w:pPr>
        <w:rPr>
          <w:rFonts w:ascii="Garamond" w:hAnsi="Garamond" w:cs="Times New Roman"/>
        </w:rPr>
      </w:pPr>
    </w:p>
    <w:p w14:paraId="70832702" w14:textId="77777777" w:rsidR="00356DD2" w:rsidRPr="004623DF" w:rsidRDefault="00356DD2" w:rsidP="00356DD2">
      <w:pPr>
        <w:rPr>
          <w:rFonts w:ascii="Garamond" w:hAnsi="Garamond" w:cs="Times New Roman"/>
          <w:b/>
        </w:rPr>
      </w:pPr>
      <w:r w:rsidRPr="004623DF">
        <w:rPr>
          <w:rFonts w:ascii="Garamond" w:hAnsi="Garamond" w:cs="Times New Roman"/>
          <w:b/>
        </w:rPr>
        <w:t>Design</w:t>
      </w:r>
    </w:p>
    <w:p w14:paraId="727C6A84" w14:textId="0A71736B" w:rsidR="00356DD2" w:rsidRPr="004623DF" w:rsidRDefault="000E7E51" w:rsidP="00356DD2">
      <w:pPr>
        <w:rPr>
          <w:rFonts w:ascii="Garamond" w:hAnsi="Garamond" w:cs="Times New Roman"/>
        </w:rPr>
      </w:pPr>
      <w:r>
        <w:rPr>
          <w:rFonts w:ascii="Garamond" w:hAnsi="Garamond" w:cs="Times New Roman"/>
        </w:rPr>
        <w:t>All l</w:t>
      </w:r>
      <w:r w:rsidR="00356DD2" w:rsidRPr="004623DF">
        <w:rPr>
          <w:rFonts w:ascii="Garamond" w:hAnsi="Garamond" w:cs="Times New Roman"/>
        </w:rPr>
        <w:t xml:space="preserve">ocal councils </w:t>
      </w:r>
      <w:r>
        <w:rPr>
          <w:rFonts w:ascii="Garamond" w:hAnsi="Garamond" w:cs="Times New Roman"/>
        </w:rPr>
        <w:t xml:space="preserve">in the country </w:t>
      </w:r>
      <w:r w:rsidR="00356DD2" w:rsidRPr="004623DF">
        <w:rPr>
          <w:rFonts w:ascii="Garamond" w:hAnsi="Garamond" w:cs="Times New Roman"/>
        </w:rPr>
        <w:t>were stratified in three groups: local councils with low proportion (lower than .10 but higher than 0), medium proportion (between .10 and .30), and high proportion (higher than .30) of councilwomen.</w:t>
      </w:r>
      <w:r w:rsidR="00356DD2" w:rsidRPr="004623DF">
        <w:rPr>
          <w:rStyle w:val="FootnoteReference"/>
          <w:rFonts w:ascii="Garamond" w:hAnsi="Garamond" w:cs="Times New Roman"/>
        </w:rPr>
        <w:footnoteReference w:id="7"/>
      </w:r>
      <w:r w:rsidR="00356DD2" w:rsidRPr="004623DF">
        <w:rPr>
          <w:rFonts w:ascii="Garamond" w:hAnsi="Garamond" w:cs="Times New Roman"/>
        </w:rPr>
        <w:t xml:space="preserve"> The rationale for this stratification was based on the assumption that women’s decision-making power will vary based on their proportion in the local council. The higher the proportion of councilwomen, the higher the perceived decision-making power. </w:t>
      </w:r>
    </w:p>
    <w:p w14:paraId="0D5764FD" w14:textId="77777777" w:rsidR="00505F26" w:rsidRPr="004623DF" w:rsidRDefault="00505F26" w:rsidP="00505F26">
      <w:pPr>
        <w:rPr>
          <w:rFonts w:ascii="Garamond" w:hAnsi="Garamond" w:cs="Times New Roman"/>
        </w:rPr>
      </w:pPr>
    </w:p>
    <w:p w14:paraId="765D6147" w14:textId="6DB9978F" w:rsidR="00216977" w:rsidRDefault="00356DD2" w:rsidP="00505F26">
      <w:pPr>
        <w:rPr>
          <w:rFonts w:ascii="Garamond" w:hAnsi="Garamond" w:cs="Times New Roman"/>
        </w:rPr>
      </w:pPr>
      <w:r w:rsidRPr="00C5754E">
        <w:rPr>
          <w:rFonts w:ascii="Garamond" w:hAnsi="Garamond" w:cs="Times New Roman"/>
        </w:rPr>
        <w:t>Researchers randomly selected ½ of local councils that fell under each of the three categories (low, medium, and high proportion). This resulted in 62, 80, and 13 councils. Then, 1 woman</w:t>
      </w:r>
      <w:r w:rsidR="005966AA">
        <w:rPr>
          <w:rFonts w:ascii="Garamond" w:hAnsi="Garamond" w:cs="Times New Roman"/>
        </w:rPr>
        <w:t xml:space="preserve"> was randomly selected</w:t>
      </w:r>
      <w:r w:rsidRPr="00C5754E">
        <w:rPr>
          <w:rFonts w:ascii="Garamond" w:hAnsi="Garamond" w:cs="Times New Roman"/>
        </w:rPr>
        <w:t xml:space="preserve"> in councils </w:t>
      </w:r>
      <w:r w:rsidR="005966AA">
        <w:rPr>
          <w:rFonts w:ascii="Garamond" w:hAnsi="Garamond" w:cs="Times New Roman"/>
        </w:rPr>
        <w:t>with</w:t>
      </w:r>
      <w:r w:rsidRPr="00C5754E">
        <w:rPr>
          <w:rFonts w:ascii="Garamond" w:hAnsi="Garamond" w:cs="Times New Roman"/>
        </w:rPr>
        <w:t xml:space="preserve"> a low and medium proportion of councilwomen and 5 women in councils </w:t>
      </w:r>
      <w:r w:rsidR="005966AA">
        <w:rPr>
          <w:rFonts w:ascii="Garamond" w:hAnsi="Garamond" w:cs="Times New Roman"/>
        </w:rPr>
        <w:t>with</w:t>
      </w:r>
      <w:r w:rsidRPr="00C5754E">
        <w:rPr>
          <w:rFonts w:ascii="Garamond" w:hAnsi="Garamond" w:cs="Times New Roman"/>
        </w:rPr>
        <w:t xml:space="preserve"> a high proportion of councilwomen.</w:t>
      </w:r>
      <w:r w:rsidR="00C5754E" w:rsidRPr="00C5754E">
        <w:rPr>
          <w:rStyle w:val="FootnoteReference"/>
          <w:rFonts w:ascii="Garamond" w:hAnsi="Garamond" w:cs="Times New Roman"/>
        </w:rPr>
        <w:footnoteReference w:id="8"/>
      </w:r>
      <w:r w:rsidRPr="00C5754E">
        <w:rPr>
          <w:rFonts w:ascii="Garamond" w:hAnsi="Garamond" w:cs="Times New Roman"/>
        </w:rPr>
        <w:t xml:space="preserve"> This resulted in a sample of 207 councilwomen (or 27.45% of the population of councilwomen in the </w:t>
      </w:r>
      <w:r w:rsidR="007B5BAB" w:rsidRPr="00C5754E">
        <w:rPr>
          <w:rFonts w:ascii="Garamond" w:hAnsi="Garamond" w:cs="Times New Roman"/>
        </w:rPr>
        <w:t xml:space="preserve">country). </w:t>
      </w:r>
    </w:p>
    <w:p w14:paraId="64EFDC42" w14:textId="77777777" w:rsidR="00216977" w:rsidRPr="004623DF" w:rsidRDefault="00216977" w:rsidP="00505F26">
      <w:pPr>
        <w:rPr>
          <w:rFonts w:ascii="Garamond" w:hAnsi="Garamond" w:cs="Times New Roman"/>
        </w:rPr>
      </w:pPr>
    </w:p>
    <w:p w14:paraId="236F6264" w14:textId="7C03E669" w:rsidR="00356DD2" w:rsidRPr="004623DF" w:rsidRDefault="00356DD2" w:rsidP="00505F26">
      <w:pPr>
        <w:rPr>
          <w:rFonts w:ascii="Garamond" w:hAnsi="Garamond" w:cs="Times New Roman"/>
        </w:rPr>
      </w:pPr>
      <w:r w:rsidRPr="004623DF">
        <w:rPr>
          <w:rFonts w:ascii="Garamond" w:hAnsi="Garamond" w:cs="Times New Roman"/>
        </w:rPr>
        <w:t xml:space="preserve">The sampling frame was obtained from </w:t>
      </w:r>
      <w:r w:rsidR="00D03052">
        <w:rPr>
          <w:rFonts w:ascii="Garamond" w:hAnsi="Garamond" w:cs="Times New Roman"/>
        </w:rPr>
        <w:t>the Central Election Commission.</w:t>
      </w:r>
      <w:r w:rsidR="00D03052">
        <w:rPr>
          <w:rStyle w:val="FootnoteReference"/>
          <w:rFonts w:ascii="Garamond" w:hAnsi="Garamond" w:cs="Times New Roman"/>
        </w:rPr>
        <w:footnoteReference w:id="9"/>
      </w:r>
      <w:r w:rsidR="00D03052">
        <w:rPr>
          <w:rFonts w:ascii="Garamond" w:hAnsi="Garamond" w:cs="Times New Roman"/>
        </w:rPr>
        <w:t xml:space="preserve"> </w:t>
      </w:r>
      <w:r w:rsidRPr="004623DF">
        <w:rPr>
          <w:rFonts w:ascii="Garamond" w:hAnsi="Garamond" w:cs="Times New Roman"/>
        </w:rPr>
        <w:t>One of the challenges faced by the research team was the lack of compatibility between the data obtained from the Central Election Commission and local councils. Since 2011, some of the local councils have changed their composition. However, these changes have not been recorded in the Central Election Commission. To address this challenge, interviewers visited regional offices and mobilized their own network to</w:t>
      </w:r>
      <w:r w:rsidR="00DE7621">
        <w:rPr>
          <w:rFonts w:ascii="Garamond" w:hAnsi="Garamond" w:cs="Times New Roman"/>
        </w:rPr>
        <w:t xml:space="preserve"> obtain the contact information</w:t>
      </w:r>
      <w:r w:rsidR="00B95A71">
        <w:rPr>
          <w:rFonts w:ascii="Garamond" w:hAnsi="Garamond" w:cs="Times New Roman"/>
        </w:rPr>
        <w:t xml:space="preserve"> of each council and then the new list of councilwomen.</w:t>
      </w:r>
      <w:r w:rsidR="00934230">
        <w:rPr>
          <w:rFonts w:ascii="Garamond" w:hAnsi="Garamond"/>
        </w:rPr>
        <w:t xml:space="preserve"> </w:t>
      </w:r>
      <w:r w:rsidR="00E73BE7">
        <w:rPr>
          <w:rFonts w:ascii="Garamond" w:hAnsi="Garamond"/>
        </w:rPr>
        <w:t xml:space="preserve">Councilwomen were contacted on the phone. They were introduced to the purpose of the study and then asked to schedule an interview. </w:t>
      </w:r>
      <w:r w:rsidRPr="004623DF">
        <w:rPr>
          <w:rFonts w:ascii="Garamond" w:hAnsi="Garamond" w:cs="Times New Roman"/>
        </w:rPr>
        <w:t xml:space="preserve">When the selected woman was not in the council anymore, she was replaced with one of her colleagues (from the same council) who was randomly selected. If she was the only woman in the council, she was replaced with another woman from the region. This procedure, again, was based on random selection. </w:t>
      </w:r>
      <w:r w:rsidRPr="00A67649">
        <w:rPr>
          <w:rFonts w:ascii="Garamond" w:hAnsi="Garamond" w:cs="Times New Roman"/>
        </w:rPr>
        <w:t>Overall, 37 replacements were made (19.89</w:t>
      </w:r>
      <w:r w:rsidRPr="004623DF">
        <w:rPr>
          <w:rFonts w:ascii="Garamond" w:hAnsi="Garamond" w:cs="Times New Roman"/>
        </w:rPr>
        <w:t xml:space="preserve"> percent of councilwomen were replaced). </w:t>
      </w:r>
      <w:r w:rsidR="00E73BE7">
        <w:rPr>
          <w:rFonts w:ascii="Garamond" w:hAnsi="Garamond"/>
        </w:rPr>
        <w:t xml:space="preserve">These efforts resulted in a sample </w:t>
      </w:r>
      <w:r w:rsidR="00E73BE7" w:rsidRPr="00AC4BD0">
        <w:rPr>
          <w:rFonts w:ascii="Garamond" w:hAnsi="Garamond"/>
        </w:rPr>
        <w:t>of 137 c</w:t>
      </w:r>
      <w:r w:rsidR="00E73BE7">
        <w:rPr>
          <w:rFonts w:ascii="Garamond" w:hAnsi="Garamond"/>
        </w:rPr>
        <w:t>ouncils and 186</w:t>
      </w:r>
      <w:r w:rsidR="00E73BE7" w:rsidRPr="00AC4BD0">
        <w:rPr>
          <w:rFonts w:ascii="Garamond" w:hAnsi="Garamond"/>
        </w:rPr>
        <w:t xml:space="preserve"> councilwomen</w:t>
      </w:r>
      <w:r w:rsidR="00E73BE7">
        <w:rPr>
          <w:rStyle w:val="FootnoteReference"/>
          <w:rFonts w:ascii="Garamond" w:hAnsi="Garamond"/>
        </w:rPr>
        <w:footnoteReference w:id="10"/>
      </w:r>
      <w:r w:rsidR="00E73BE7">
        <w:rPr>
          <w:rFonts w:ascii="Garamond" w:hAnsi="Garamond"/>
        </w:rPr>
        <w:t xml:space="preserve"> (response rate = 89.85 percent).</w:t>
      </w:r>
    </w:p>
    <w:p w14:paraId="19134217" w14:textId="77777777" w:rsidR="00505F26" w:rsidRPr="004623DF" w:rsidRDefault="00505F26" w:rsidP="00505F26">
      <w:pPr>
        <w:rPr>
          <w:rFonts w:ascii="Garamond" w:hAnsi="Garamond" w:cs="Times New Roman"/>
        </w:rPr>
      </w:pPr>
    </w:p>
    <w:p w14:paraId="37C5F508" w14:textId="2CA7F677" w:rsidR="00C86B00" w:rsidRDefault="00356DD2" w:rsidP="00505F26">
      <w:pPr>
        <w:rPr>
          <w:rFonts w:ascii="Garamond" w:hAnsi="Garamond" w:cs="Times New Roman"/>
        </w:rPr>
      </w:pPr>
      <w:r w:rsidRPr="004623DF">
        <w:rPr>
          <w:rFonts w:ascii="Garamond" w:hAnsi="Garamond" w:cs="Times New Roman"/>
        </w:rPr>
        <w:t>The majority of women who were replaced left the council soon after local elections were over. In such instances, they were used as tokens to advance men’s interests. Party leaders elected women to demonstrate their ‘commitment’ to gender equality; however, their real inten</w:t>
      </w:r>
      <w:r w:rsidR="002976AC">
        <w:rPr>
          <w:rFonts w:ascii="Garamond" w:hAnsi="Garamond" w:cs="Times New Roman"/>
        </w:rPr>
        <w:t>t</w:t>
      </w:r>
      <w:r w:rsidRPr="004623DF">
        <w:rPr>
          <w:rFonts w:ascii="Garamond" w:hAnsi="Garamond" w:cs="Times New Roman"/>
        </w:rPr>
        <w:t>ions were revealed soon after elections were over. They replaced women with men. There were also instances of women negotiating with men; agreeing that after elections they would be replaced with men. For instance, young women were replaced with their relatives or family members, such as the father. Other councilwomen were replaced because they were not in the country, they found a job in a state institution, they had health problems and were not able to participate, or they passed away. In addition, a small group of councilwomen did not want to participate in the study. Interviewers reported that in such instances councilwomen were suspic</w:t>
      </w:r>
      <w:r w:rsidR="00A67649">
        <w:rPr>
          <w:rFonts w:ascii="Garamond" w:hAnsi="Garamond" w:cs="Times New Roman"/>
        </w:rPr>
        <w:t>ious of the study’s intent</w:t>
      </w:r>
      <w:r w:rsidRPr="004623DF">
        <w:rPr>
          <w:rFonts w:ascii="Garamond" w:hAnsi="Garamond" w:cs="Times New Roman"/>
        </w:rPr>
        <w:t>.</w:t>
      </w:r>
      <w:r w:rsidR="001B0168">
        <w:rPr>
          <w:rFonts w:ascii="Garamond" w:hAnsi="Garamond" w:cs="Times New Roman"/>
        </w:rPr>
        <w:t xml:space="preserve"> </w:t>
      </w:r>
    </w:p>
    <w:p w14:paraId="3CC2CCD8" w14:textId="77777777" w:rsidR="00356DD2" w:rsidRPr="004623DF" w:rsidRDefault="00356DD2" w:rsidP="00356DD2">
      <w:pPr>
        <w:rPr>
          <w:rFonts w:ascii="Garamond" w:hAnsi="Garamond" w:cs="Times New Roman"/>
        </w:rPr>
      </w:pPr>
    </w:p>
    <w:p w14:paraId="18394C4C" w14:textId="77777777" w:rsidR="00356DD2" w:rsidRPr="004623DF" w:rsidRDefault="00356DD2" w:rsidP="00356DD2">
      <w:pPr>
        <w:rPr>
          <w:rFonts w:ascii="Garamond" w:hAnsi="Garamond" w:cs="Times New Roman"/>
          <w:b/>
        </w:rPr>
      </w:pPr>
      <w:r w:rsidRPr="004623DF">
        <w:rPr>
          <w:rFonts w:ascii="Garamond" w:hAnsi="Garamond" w:cs="Times New Roman"/>
          <w:b/>
        </w:rPr>
        <w:t>Methods</w:t>
      </w:r>
    </w:p>
    <w:p w14:paraId="0C0B47E7" w14:textId="1525AB28" w:rsidR="00356DD2" w:rsidRPr="004623DF" w:rsidRDefault="00356DD2" w:rsidP="00505F26">
      <w:pPr>
        <w:rPr>
          <w:rFonts w:ascii="Garamond" w:hAnsi="Garamond" w:cs="Times New Roman"/>
        </w:rPr>
      </w:pPr>
      <w:r w:rsidRPr="004623DF">
        <w:rPr>
          <w:rFonts w:ascii="Garamond" w:hAnsi="Garamond" w:cs="Times New Roman"/>
        </w:rPr>
        <w:t>Surveys were conducted with councilwomen in the selected councils. Questions focused on the following aspects: (a) participation in council meetings; (b) contribution in decision-making initiatives; (c) women’s role in the council; (d) perception of decision-making power; (e) women’s ability to reflect the problems of women and girls in the local council agenda; (f) relationships with councilors; (g) co</w:t>
      </w:r>
      <w:r w:rsidR="007360B2">
        <w:rPr>
          <w:rFonts w:ascii="Garamond" w:hAnsi="Garamond" w:cs="Times New Roman"/>
        </w:rPr>
        <w:t>llaboration in</w:t>
      </w:r>
      <w:r w:rsidRPr="004623DF">
        <w:rPr>
          <w:rFonts w:ascii="Garamond" w:hAnsi="Garamond" w:cs="Times New Roman"/>
        </w:rPr>
        <w:t xml:space="preserve"> the council; (h) areas of support that women consider critical for the advancement of their political careers; and (i) women’s characteristics (e.g., education, profession, and training experience).</w:t>
      </w:r>
      <w:r w:rsidR="00505F26" w:rsidRPr="004623DF">
        <w:rPr>
          <w:rFonts w:ascii="Garamond" w:hAnsi="Garamond" w:cs="Times New Roman"/>
        </w:rPr>
        <w:t xml:space="preserve"> </w:t>
      </w:r>
      <w:r w:rsidRPr="004623DF">
        <w:rPr>
          <w:rFonts w:ascii="Garamond" w:hAnsi="Garamond" w:cs="Times New Roman"/>
        </w:rPr>
        <w:t>The survey was pretested in a sma</w:t>
      </w:r>
      <w:r w:rsidR="00436F1F" w:rsidRPr="004623DF">
        <w:rPr>
          <w:rFonts w:ascii="Garamond" w:hAnsi="Garamond" w:cs="Times New Roman"/>
        </w:rPr>
        <w:t>ll group of councilwomen</w:t>
      </w:r>
      <w:r w:rsidRPr="004623DF">
        <w:rPr>
          <w:rFonts w:ascii="Garamond" w:hAnsi="Garamond" w:cs="Times New Roman"/>
        </w:rPr>
        <w:t>. Feedback was also received from NDI</w:t>
      </w:r>
      <w:r w:rsidR="006D13D3">
        <w:rPr>
          <w:rFonts w:ascii="Garamond" w:hAnsi="Garamond" w:cs="Times New Roman"/>
        </w:rPr>
        <w:t xml:space="preserve"> (National Democratic Institute)</w:t>
      </w:r>
      <w:r w:rsidRPr="004623DF">
        <w:rPr>
          <w:rFonts w:ascii="Garamond" w:hAnsi="Garamond" w:cs="Times New Roman"/>
        </w:rPr>
        <w:t xml:space="preserve"> staff in Albania and Washington, DC.</w:t>
      </w:r>
    </w:p>
    <w:p w14:paraId="27D20FE2" w14:textId="77777777" w:rsidR="00356DD2" w:rsidRPr="004623DF" w:rsidRDefault="00356DD2" w:rsidP="00356DD2">
      <w:pPr>
        <w:rPr>
          <w:rFonts w:ascii="Garamond" w:hAnsi="Garamond" w:cs="Times New Roman"/>
        </w:rPr>
      </w:pPr>
    </w:p>
    <w:p w14:paraId="40B815F6" w14:textId="77777777" w:rsidR="00356DD2" w:rsidRPr="004623DF" w:rsidRDefault="00356DD2" w:rsidP="00356DD2">
      <w:pPr>
        <w:rPr>
          <w:rFonts w:ascii="Garamond" w:hAnsi="Garamond" w:cs="Times New Roman"/>
          <w:b/>
        </w:rPr>
      </w:pPr>
      <w:r w:rsidRPr="004623DF">
        <w:rPr>
          <w:rFonts w:ascii="Garamond" w:hAnsi="Garamond" w:cs="Times New Roman"/>
          <w:b/>
        </w:rPr>
        <w:t>Measurement</w:t>
      </w:r>
    </w:p>
    <w:p w14:paraId="712F556E" w14:textId="5A94ED46" w:rsidR="00356DD2" w:rsidRPr="004623DF" w:rsidRDefault="00356DD2" w:rsidP="00356DD2">
      <w:pPr>
        <w:rPr>
          <w:rFonts w:ascii="Garamond" w:hAnsi="Garamond" w:cs="Times New Roman"/>
        </w:rPr>
      </w:pPr>
      <w:r w:rsidRPr="00394B41">
        <w:rPr>
          <w:rFonts w:ascii="Garamond" w:hAnsi="Garamond" w:cs="Times New Roman"/>
        </w:rPr>
        <w:t>Participation in council meetings.</w:t>
      </w:r>
      <w:r w:rsidRPr="004623DF">
        <w:rPr>
          <w:rFonts w:ascii="Garamond" w:hAnsi="Garamond" w:cs="Times New Roman"/>
        </w:rPr>
        <w:t xml:space="preserve"> To measure participation in council meetings, women were asked to report their</w:t>
      </w:r>
      <w:r w:rsidR="00394B41">
        <w:rPr>
          <w:rFonts w:ascii="Garamond" w:hAnsi="Garamond" w:cs="Times New Roman"/>
        </w:rPr>
        <w:t xml:space="preserve"> presence in meetings,</w:t>
      </w:r>
      <w:r w:rsidRPr="004623DF">
        <w:rPr>
          <w:rFonts w:ascii="Garamond" w:hAnsi="Garamond" w:cs="Times New Roman"/>
        </w:rPr>
        <w:t xml:space="preserve"> speech participation (i.e. the average number of times they take the floor) and speech length (i.e. the average number of minutes they speak) in a council meeting. They were also asked to draw comparisons with their male counterparts on speech participation and length.</w:t>
      </w:r>
    </w:p>
    <w:p w14:paraId="4428598E" w14:textId="77777777" w:rsidR="004C7272" w:rsidRPr="004623DF" w:rsidRDefault="004C7272" w:rsidP="004C7272">
      <w:pPr>
        <w:rPr>
          <w:rFonts w:ascii="Garamond" w:hAnsi="Garamond" w:cs="Times New Roman"/>
        </w:rPr>
      </w:pPr>
    </w:p>
    <w:p w14:paraId="3FED5FB6" w14:textId="77777777" w:rsidR="00356DD2" w:rsidRPr="004623DF" w:rsidRDefault="00356DD2" w:rsidP="004C7272">
      <w:pPr>
        <w:rPr>
          <w:rFonts w:ascii="Garamond" w:hAnsi="Garamond" w:cs="Times New Roman"/>
        </w:rPr>
      </w:pPr>
      <w:r w:rsidRPr="004623DF">
        <w:rPr>
          <w:rFonts w:ascii="Garamond" w:hAnsi="Garamond" w:cs="Times New Roman"/>
        </w:rPr>
        <w:t>Decision-making initiatives. Councilwomen were asked on their involvement in decision-making initiatives: proposing changes to the council’s work program; initiating draft decisions; and proposing amendments to draft decisions. In addition, they were asked about barriers to initiating draft decisions.</w:t>
      </w:r>
    </w:p>
    <w:p w14:paraId="3BC085CA" w14:textId="77777777" w:rsidR="004C7272" w:rsidRPr="004623DF" w:rsidRDefault="004C7272" w:rsidP="00356DD2">
      <w:pPr>
        <w:rPr>
          <w:rFonts w:ascii="Garamond" w:hAnsi="Garamond" w:cs="Times New Roman"/>
        </w:rPr>
      </w:pPr>
    </w:p>
    <w:p w14:paraId="107DA19C" w14:textId="5B007620" w:rsidR="00356DD2" w:rsidRPr="004623DF" w:rsidRDefault="00356DD2" w:rsidP="00356DD2">
      <w:pPr>
        <w:rPr>
          <w:rFonts w:ascii="Garamond" w:hAnsi="Garamond" w:cs="Times New Roman"/>
        </w:rPr>
      </w:pPr>
      <w:r w:rsidRPr="004623DF">
        <w:rPr>
          <w:rFonts w:ascii="Garamond" w:hAnsi="Garamond" w:cs="Times New Roman"/>
        </w:rPr>
        <w:t>Women’s role in the council. Councilwomen reported their role during public hearings and discussions held with the local administration. Specifically, they were asked if they would agree or disagree with a set of statements. For instance, “I feel comfortable sharing my opinion,” “I encourage participants to propose changes to the draft budget and fiscal package,” and “I hold municipal/communal staff accountable and demand that they take action to improve the situation.”</w:t>
      </w:r>
    </w:p>
    <w:p w14:paraId="245A72EC" w14:textId="77777777" w:rsidR="004C7272" w:rsidRPr="004623DF" w:rsidRDefault="004C7272" w:rsidP="00356DD2">
      <w:pPr>
        <w:rPr>
          <w:rFonts w:ascii="Garamond" w:hAnsi="Garamond" w:cs="Times New Roman"/>
        </w:rPr>
      </w:pPr>
    </w:p>
    <w:p w14:paraId="3EADA501" w14:textId="670D4806" w:rsidR="00356DD2" w:rsidRPr="004623DF" w:rsidRDefault="00356DD2" w:rsidP="00356DD2">
      <w:pPr>
        <w:rPr>
          <w:rFonts w:ascii="Garamond" w:hAnsi="Garamond" w:cs="Times New Roman"/>
        </w:rPr>
      </w:pPr>
      <w:r w:rsidRPr="004623DF">
        <w:rPr>
          <w:rFonts w:ascii="Garamond" w:hAnsi="Garamond" w:cs="Times New Roman"/>
        </w:rPr>
        <w:t xml:space="preserve">Perception of decision-making power. Councilwomen were asked to define decision-making power. Specifically, they were asked the following question: “What does it mean for a councilwoman to have decision-making power in the council?” As a second step, councilwomen were asked to assess their power in the council, commission, and political party on 5-point Likert scales (1 = </w:t>
      </w:r>
      <w:r w:rsidRPr="004623DF">
        <w:rPr>
          <w:rFonts w:ascii="Garamond" w:hAnsi="Garamond" w:cs="Times New Roman"/>
          <w:i/>
        </w:rPr>
        <w:t xml:space="preserve">I do not have power at all </w:t>
      </w:r>
      <w:r w:rsidRPr="004623DF">
        <w:rPr>
          <w:rFonts w:ascii="Garamond" w:hAnsi="Garamond" w:cs="Times New Roman"/>
        </w:rPr>
        <w:t xml:space="preserve">and 5 = </w:t>
      </w:r>
      <w:r w:rsidRPr="004623DF">
        <w:rPr>
          <w:rFonts w:ascii="Garamond" w:hAnsi="Garamond" w:cs="Times New Roman"/>
          <w:i/>
        </w:rPr>
        <w:t>I have a lot of power</w:t>
      </w:r>
      <w:r w:rsidRPr="004623DF">
        <w:rPr>
          <w:rFonts w:ascii="Garamond" w:hAnsi="Garamond" w:cs="Times New Roman"/>
        </w:rPr>
        <w:t>). Then, they were asked to assess the power of their male counterparts in the council, c</w:t>
      </w:r>
      <w:r w:rsidR="001D3078">
        <w:rPr>
          <w:rFonts w:ascii="Garamond" w:hAnsi="Garamond" w:cs="Times New Roman"/>
        </w:rPr>
        <w:t>ommission, and political P</w:t>
      </w:r>
      <w:r w:rsidRPr="004623DF">
        <w:rPr>
          <w:rFonts w:ascii="Garamond" w:hAnsi="Garamond" w:cs="Times New Roman"/>
        </w:rPr>
        <w:t xml:space="preserve">arty on 5-point scales (1 = </w:t>
      </w:r>
      <w:r w:rsidRPr="004623DF">
        <w:rPr>
          <w:rFonts w:ascii="Garamond" w:hAnsi="Garamond" w:cs="Times New Roman"/>
          <w:i/>
        </w:rPr>
        <w:t xml:space="preserve">I do not have power at all </w:t>
      </w:r>
      <w:r w:rsidRPr="004623DF">
        <w:rPr>
          <w:rFonts w:ascii="Garamond" w:hAnsi="Garamond" w:cs="Times New Roman"/>
        </w:rPr>
        <w:t xml:space="preserve">and 5 = </w:t>
      </w:r>
      <w:r w:rsidRPr="004623DF">
        <w:rPr>
          <w:rFonts w:ascii="Garamond" w:hAnsi="Garamond" w:cs="Times New Roman"/>
          <w:i/>
        </w:rPr>
        <w:t>I have a lot of power</w:t>
      </w:r>
      <w:r w:rsidRPr="004623DF">
        <w:rPr>
          <w:rFonts w:ascii="Garamond" w:hAnsi="Garamond" w:cs="Times New Roman"/>
        </w:rPr>
        <w:t>). Two additional questions focused on women’s satisfaction with their power in the council and the power that they would like to have in the council.</w:t>
      </w:r>
    </w:p>
    <w:p w14:paraId="7D3E9849" w14:textId="77777777" w:rsidR="004C7272" w:rsidRPr="004623DF" w:rsidRDefault="004C7272" w:rsidP="00356DD2">
      <w:pPr>
        <w:rPr>
          <w:rFonts w:ascii="Garamond" w:hAnsi="Garamond" w:cs="Times New Roman"/>
        </w:rPr>
      </w:pPr>
    </w:p>
    <w:p w14:paraId="269FEE35" w14:textId="29B818A6" w:rsidR="00356DD2" w:rsidRPr="004623DF" w:rsidRDefault="00356DD2" w:rsidP="00356DD2">
      <w:pPr>
        <w:rPr>
          <w:rFonts w:ascii="Garamond" w:hAnsi="Garamond" w:cs="Times New Roman"/>
        </w:rPr>
      </w:pPr>
      <w:r w:rsidRPr="004623DF">
        <w:rPr>
          <w:rFonts w:ascii="Garamond" w:hAnsi="Garamond" w:cs="Times New Roman"/>
        </w:rPr>
        <w:t>Reflecting the problems of women and girls in the local council agenda. Councilwomen were shown a list of topics that are discussed in council meetings. Then, they were asked to select the topic for which they raise their voice in the council. Examples of topics include the budget, economic assistance, health, education, security, public services, environment, public investment funds, and assets owned by the municipality</w:t>
      </w:r>
      <w:r w:rsidR="00F652B2">
        <w:rPr>
          <w:rFonts w:ascii="Garamond" w:hAnsi="Garamond" w:cs="Times New Roman"/>
        </w:rPr>
        <w:t xml:space="preserve"> or commune</w:t>
      </w:r>
      <w:r w:rsidRPr="004623DF">
        <w:rPr>
          <w:rFonts w:ascii="Garamond" w:hAnsi="Garamond" w:cs="Times New Roman"/>
        </w:rPr>
        <w:t xml:space="preserve">. Then, councilwomen were shown a list of problems that women and girls face in Albania and they were asked to select the five main problems that women and girls face in their community. This question was followed by another one that focused on the problems of women and girls for which councilwomen have raised their voice in the council. </w:t>
      </w:r>
    </w:p>
    <w:p w14:paraId="74C6D3BA" w14:textId="77777777" w:rsidR="004C7272" w:rsidRPr="004623DF" w:rsidRDefault="004C7272" w:rsidP="00356DD2">
      <w:pPr>
        <w:rPr>
          <w:rFonts w:ascii="Garamond" w:hAnsi="Garamond" w:cs="Times New Roman"/>
        </w:rPr>
      </w:pPr>
    </w:p>
    <w:p w14:paraId="60822EBC" w14:textId="42BB3D6C" w:rsidR="00356DD2" w:rsidRPr="004623DF" w:rsidRDefault="00356DD2" w:rsidP="00356DD2">
      <w:pPr>
        <w:rPr>
          <w:rFonts w:ascii="Garamond" w:hAnsi="Garamond" w:cs="Times New Roman"/>
        </w:rPr>
      </w:pPr>
      <w:r w:rsidRPr="004623DF">
        <w:rPr>
          <w:rFonts w:ascii="Garamond" w:hAnsi="Garamond" w:cs="Times New Roman"/>
        </w:rPr>
        <w:t>Relationship with councilors. To capture relationships with councilors, councilwomen asked them if they would agree or disagree with a set of statements. For instance, “I have felt discriminated against because of my gender,” “I always agree with the decisions of councilors wh</w:t>
      </w:r>
      <w:r w:rsidR="001D3078">
        <w:rPr>
          <w:rFonts w:ascii="Garamond" w:hAnsi="Garamond" w:cs="Times New Roman"/>
        </w:rPr>
        <w:t>o belong to the same political P</w:t>
      </w:r>
      <w:r w:rsidRPr="004623DF">
        <w:rPr>
          <w:rFonts w:ascii="Garamond" w:hAnsi="Garamond" w:cs="Times New Roman"/>
        </w:rPr>
        <w:t xml:space="preserve">arty,” “I raise my voice in the council,” and “Councilors demand my expertise during discussions.” Councilwomen were asked to assess their relationships in the council on 5-point Likert scales (1 = </w:t>
      </w:r>
      <w:r w:rsidRPr="004623DF">
        <w:rPr>
          <w:rFonts w:ascii="Garamond" w:hAnsi="Garamond" w:cs="Times New Roman"/>
          <w:i/>
        </w:rPr>
        <w:t xml:space="preserve">very tense </w:t>
      </w:r>
      <w:r w:rsidRPr="004623DF">
        <w:rPr>
          <w:rFonts w:ascii="Garamond" w:hAnsi="Garamond" w:cs="Times New Roman"/>
        </w:rPr>
        <w:t xml:space="preserve">and 5 = </w:t>
      </w:r>
      <w:r w:rsidRPr="004623DF">
        <w:rPr>
          <w:rFonts w:ascii="Garamond" w:hAnsi="Garamond" w:cs="Times New Roman"/>
          <w:i/>
        </w:rPr>
        <w:t>very good</w:t>
      </w:r>
      <w:r w:rsidRPr="004623DF">
        <w:rPr>
          <w:rFonts w:ascii="Garamond" w:hAnsi="Garamond" w:cs="Times New Roman"/>
        </w:rPr>
        <w:t>). Specifically, they were asked to assess their relationship with councilwomen wh</w:t>
      </w:r>
      <w:r w:rsidR="001D3078">
        <w:rPr>
          <w:rFonts w:ascii="Garamond" w:hAnsi="Garamond" w:cs="Times New Roman"/>
        </w:rPr>
        <w:t>o belong to the same political P</w:t>
      </w:r>
      <w:r w:rsidRPr="004623DF">
        <w:rPr>
          <w:rFonts w:ascii="Garamond" w:hAnsi="Garamond" w:cs="Times New Roman"/>
        </w:rPr>
        <w:t>arty, councilwomen who belong to the same political alliance, councilwomen who belong to the opposition, councilors (women and men) wh</w:t>
      </w:r>
      <w:r w:rsidR="001D3078">
        <w:rPr>
          <w:rFonts w:ascii="Garamond" w:hAnsi="Garamond" w:cs="Times New Roman"/>
        </w:rPr>
        <w:t>o belong to the same political P</w:t>
      </w:r>
      <w:r w:rsidRPr="004623DF">
        <w:rPr>
          <w:rFonts w:ascii="Garamond" w:hAnsi="Garamond" w:cs="Times New Roman"/>
        </w:rPr>
        <w:t>arty, councilors (women and men) who belong to the same political alliance, and councilors (women and men) who belong to the opposition.</w:t>
      </w:r>
    </w:p>
    <w:p w14:paraId="6FEF17E3" w14:textId="77777777" w:rsidR="004C7272" w:rsidRPr="004623DF" w:rsidRDefault="004C7272" w:rsidP="00356DD2">
      <w:pPr>
        <w:rPr>
          <w:rFonts w:ascii="Garamond" w:hAnsi="Garamond" w:cs="Times New Roman"/>
        </w:rPr>
      </w:pPr>
    </w:p>
    <w:p w14:paraId="7D47C712" w14:textId="0AB57FA8" w:rsidR="00356DD2" w:rsidRPr="004623DF" w:rsidRDefault="00356DD2" w:rsidP="00356DD2">
      <w:pPr>
        <w:rPr>
          <w:rFonts w:ascii="Garamond" w:hAnsi="Garamond" w:cs="Times New Roman"/>
        </w:rPr>
      </w:pPr>
      <w:r w:rsidRPr="004623DF">
        <w:rPr>
          <w:rFonts w:ascii="Garamond" w:hAnsi="Garamond" w:cs="Times New Roman"/>
        </w:rPr>
        <w:t>Collaboration. In this study, collaboration refers to instances of undertaking collective initiatives, for instance a group of councilors propose a draft decision or establish connections with local organizations to advance community interests. Councilwomen reported if they have participated in collaborative initiatives, the actors with whom they have undertaken collaborative initiatives, the focus of collaborative initiatives, the type of collaboration, and barriers to collaboration with the Woman’s Forum.</w:t>
      </w:r>
    </w:p>
    <w:p w14:paraId="00E3CA5C" w14:textId="77777777" w:rsidR="004C7272" w:rsidRPr="004623DF" w:rsidRDefault="004C7272" w:rsidP="00356DD2">
      <w:pPr>
        <w:rPr>
          <w:rFonts w:ascii="Garamond" w:hAnsi="Garamond" w:cs="Times New Roman"/>
        </w:rPr>
      </w:pPr>
    </w:p>
    <w:p w14:paraId="45AD0981" w14:textId="4DB22854" w:rsidR="00356DD2" w:rsidRPr="004623DF" w:rsidRDefault="004C7272" w:rsidP="00356DD2">
      <w:pPr>
        <w:rPr>
          <w:rFonts w:ascii="Garamond" w:hAnsi="Garamond" w:cs="Times New Roman"/>
        </w:rPr>
      </w:pPr>
      <w:r w:rsidRPr="004623DF">
        <w:rPr>
          <w:rFonts w:ascii="Garamond" w:hAnsi="Garamond" w:cs="Times New Roman"/>
        </w:rPr>
        <w:t>Capacity-building initiatives</w:t>
      </w:r>
      <w:r w:rsidR="001D3078">
        <w:rPr>
          <w:rFonts w:ascii="Garamond" w:hAnsi="Garamond" w:cs="Times New Roman"/>
        </w:rPr>
        <w:t xml:space="preserve">. </w:t>
      </w:r>
      <w:r w:rsidR="00FA17E7">
        <w:rPr>
          <w:rFonts w:ascii="Garamond" w:hAnsi="Garamond" w:cs="Times New Roman"/>
        </w:rPr>
        <w:t>C</w:t>
      </w:r>
      <w:r w:rsidR="00FA17E7" w:rsidRPr="004623DF">
        <w:rPr>
          <w:rFonts w:ascii="Garamond" w:hAnsi="Garamond" w:cs="Times New Roman"/>
        </w:rPr>
        <w:t>ouncilwomen</w:t>
      </w:r>
      <w:r w:rsidR="00356DD2" w:rsidRPr="004623DF">
        <w:rPr>
          <w:rFonts w:ascii="Garamond" w:hAnsi="Garamond" w:cs="Times New Roman"/>
        </w:rPr>
        <w:t xml:space="preserve"> provided information on their participation in capacity-building initiatives. In addition, they provided suggestions for strengthening the decision-making power of women in the local councils of Albania. </w:t>
      </w:r>
    </w:p>
    <w:p w14:paraId="759121FA" w14:textId="77777777" w:rsidR="004C7272" w:rsidRPr="004623DF" w:rsidRDefault="004C7272" w:rsidP="00356DD2">
      <w:pPr>
        <w:rPr>
          <w:rFonts w:ascii="Garamond" w:hAnsi="Garamond" w:cs="Times New Roman"/>
        </w:rPr>
      </w:pPr>
    </w:p>
    <w:p w14:paraId="1A527F65" w14:textId="6FD37CE3" w:rsidR="00356DD2" w:rsidRPr="004623DF" w:rsidRDefault="00356DD2" w:rsidP="00356DD2">
      <w:pPr>
        <w:rPr>
          <w:rFonts w:ascii="Garamond" w:hAnsi="Garamond" w:cs="Times New Roman"/>
        </w:rPr>
      </w:pPr>
      <w:r w:rsidRPr="004623DF">
        <w:rPr>
          <w:rFonts w:ascii="Garamond" w:hAnsi="Garamond" w:cs="Times New Roman"/>
        </w:rPr>
        <w:t>Data were also collected on the following individual characteristics: the number of mandates, the number of years in the council, membership in the commission</w:t>
      </w:r>
      <w:r w:rsidR="00FA17E7">
        <w:rPr>
          <w:rFonts w:ascii="Garamond" w:hAnsi="Garamond" w:cs="Times New Roman"/>
        </w:rPr>
        <w:t>s of the local council</w:t>
      </w:r>
      <w:r w:rsidRPr="004623DF">
        <w:rPr>
          <w:rFonts w:ascii="Garamond" w:hAnsi="Garamond" w:cs="Times New Roman"/>
        </w:rPr>
        <w:t xml:space="preserve">, position in the commission, age, education, civil status, number of children, profession, position, </w:t>
      </w:r>
      <w:r w:rsidR="00FA17E7">
        <w:rPr>
          <w:rFonts w:ascii="Garamond" w:hAnsi="Garamond" w:cs="Times New Roman"/>
        </w:rPr>
        <w:t xml:space="preserve">and </w:t>
      </w:r>
      <w:r w:rsidRPr="004623DF">
        <w:rPr>
          <w:rFonts w:ascii="Garamond" w:hAnsi="Garamond" w:cs="Times New Roman"/>
        </w:rPr>
        <w:t xml:space="preserve">organization. Councilwomen were also </w:t>
      </w:r>
      <w:r w:rsidR="00FA17E7">
        <w:rPr>
          <w:rFonts w:ascii="Garamond" w:hAnsi="Garamond" w:cs="Times New Roman"/>
        </w:rPr>
        <w:t xml:space="preserve">asked if they are planning to </w:t>
      </w:r>
      <w:r w:rsidRPr="004623DF">
        <w:rPr>
          <w:rFonts w:ascii="Garamond" w:hAnsi="Garamond" w:cs="Times New Roman"/>
        </w:rPr>
        <w:t>run for office in the local elections of 2015.</w:t>
      </w:r>
    </w:p>
    <w:p w14:paraId="4CD6FA46" w14:textId="77777777" w:rsidR="00783148" w:rsidRDefault="00783148" w:rsidP="00356DD2">
      <w:pPr>
        <w:rPr>
          <w:rFonts w:ascii="Garamond" w:hAnsi="Garamond" w:cs="Times New Roman"/>
          <w:b/>
        </w:rPr>
      </w:pPr>
    </w:p>
    <w:p w14:paraId="6A31D025" w14:textId="77777777" w:rsidR="00356DD2" w:rsidRPr="004623DF" w:rsidRDefault="00356DD2" w:rsidP="00356DD2">
      <w:pPr>
        <w:rPr>
          <w:rFonts w:ascii="Garamond" w:hAnsi="Garamond" w:cs="Times New Roman"/>
          <w:b/>
        </w:rPr>
      </w:pPr>
      <w:r w:rsidRPr="004623DF">
        <w:rPr>
          <w:rFonts w:ascii="Garamond" w:hAnsi="Garamond" w:cs="Times New Roman"/>
          <w:b/>
        </w:rPr>
        <w:t>Data analysis</w:t>
      </w:r>
    </w:p>
    <w:p w14:paraId="0FA62932" w14:textId="5F7C06E6" w:rsidR="00C830E5" w:rsidRPr="004623DF" w:rsidRDefault="00356DD2" w:rsidP="00356DD2">
      <w:pPr>
        <w:rPr>
          <w:rFonts w:ascii="Garamond" w:hAnsi="Garamond" w:cs="Times New Roman"/>
        </w:rPr>
      </w:pPr>
      <w:r w:rsidRPr="004623DF">
        <w:rPr>
          <w:rFonts w:ascii="Garamond" w:hAnsi="Garamond" w:cs="Times New Roman"/>
        </w:rPr>
        <w:t xml:space="preserve">Univariate analysis was conducted to obtain a general understanding of </w:t>
      </w:r>
      <w:r w:rsidR="00504071" w:rsidRPr="004623DF">
        <w:rPr>
          <w:rFonts w:ascii="Garamond" w:hAnsi="Garamond" w:cs="Times New Roman"/>
        </w:rPr>
        <w:t xml:space="preserve">the </w:t>
      </w:r>
      <w:r w:rsidRPr="004623DF">
        <w:rPr>
          <w:rFonts w:ascii="Garamond" w:hAnsi="Garamond" w:cs="Times New Roman"/>
        </w:rPr>
        <w:t xml:space="preserve">sample, for instance, the average age, </w:t>
      </w:r>
      <w:r w:rsidR="00504071" w:rsidRPr="004623DF">
        <w:rPr>
          <w:rFonts w:ascii="Garamond" w:hAnsi="Garamond" w:cs="Times New Roman"/>
        </w:rPr>
        <w:t xml:space="preserve">number of mandates, and years in the council. </w:t>
      </w:r>
      <w:r w:rsidRPr="004623DF">
        <w:rPr>
          <w:rFonts w:ascii="Garamond" w:hAnsi="Garamond" w:cs="Times New Roman"/>
        </w:rPr>
        <w:t xml:space="preserve">Bivariate analysis, including chi-square, t-test, and </w:t>
      </w:r>
      <w:r w:rsidR="007705E2">
        <w:rPr>
          <w:rFonts w:ascii="Garamond" w:hAnsi="Garamond" w:cs="Times New Roman"/>
        </w:rPr>
        <w:t>correlation</w:t>
      </w:r>
      <w:r w:rsidR="00116B7E">
        <w:rPr>
          <w:rFonts w:ascii="Garamond" w:hAnsi="Garamond" w:cs="Times New Roman"/>
        </w:rPr>
        <w:t>,</w:t>
      </w:r>
      <w:r w:rsidR="007705E2">
        <w:rPr>
          <w:rFonts w:ascii="Garamond" w:hAnsi="Garamond" w:cs="Times New Roman"/>
        </w:rPr>
        <w:t xml:space="preserve"> </w:t>
      </w:r>
      <w:r w:rsidRPr="004623DF">
        <w:rPr>
          <w:rFonts w:ascii="Garamond" w:hAnsi="Garamond" w:cs="Times New Roman"/>
        </w:rPr>
        <w:t>was conducted to look at two variables simultaneously, such as education and perceived decision-making power, and the proportion of councilwomen and perceived decision-making power</w:t>
      </w:r>
      <w:r w:rsidR="00667E45">
        <w:rPr>
          <w:rFonts w:ascii="Garamond" w:hAnsi="Garamond" w:cs="Times New Roman"/>
        </w:rPr>
        <w:t xml:space="preserve"> (see </w:t>
      </w:r>
      <w:r w:rsidR="00667E45" w:rsidRPr="003A6801">
        <w:rPr>
          <w:rFonts w:ascii="Garamond" w:hAnsi="Garamond" w:cs="Times New Roman"/>
          <w:bCs/>
          <w:noProof/>
        </w:rPr>
        <w:t>Drake</w:t>
      </w:r>
      <w:r w:rsidR="00667E45">
        <w:rPr>
          <w:rFonts w:ascii="Garamond" w:hAnsi="Garamond" w:cs="Times New Roman"/>
          <w:bCs/>
          <w:noProof/>
        </w:rPr>
        <w:t xml:space="preserve"> &amp;</w:t>
      </w:r>
      <w:r w:rsidR="00667E45" w:rsidRPr="003A6801">
        <w:rPr>
          <w:rFonts w:ascii="Garamond" w:hAnsi="Garamond" w:cs="Times New Roman"/>
          <w:bCs/>
          <w:noProof/>
        </w:rPr>
        <w:t xml:space="preserve"> Jonson-Reid, </w:t>
      </w:r>
      <w:r w:rsidR="00667E45" w:rsidRPr="003A6801">
        <w:rPr>
          <w:rFonts w:ascii="Garamond" w:hAnsi="Garamond" w:cs="Times New Roman"/>
          <w:noProof/>
        </w:rPr>
        <w:t>2007</w:t>
      </w:r>
      <w:r w:rsidR="008075A0">
        <w:rPr>
          <w:rFonts w:ascii="Garamond" w:hAnsi="Garamond" w:cs="Times New Roman"/>
          <w:noProof/>
        </w:rPr>
        <w:t xml:space="preserve"> for</w:t>
      </w:r>
      <w:r w:rsidR="00680B0D">
        <w:rPr>
          <w:rFonts w:ascii="Garamond" w:hAnsi="Garamond" w:cs="Times New Roman"/>
          <w:noProof/>
        </w:rPr>
        <w:t xml:space="preserve"> a description of these tests</w:t>
      </w:r>
      <w:r w:rsidR="00667E45">
        <w:rPr>
          <w:rFonts w:ascii="Garamond" w:hAnsi="Garamond" w:cs="Times New Roman"/>
        </w:rPr>
        <w:t>)</w:t>
      </w:r>
      <w:r w:rsidRPr="004623DF">
        <w:rPr>
          <w:rFonts w:ascii="Garamond" w:hAnsi="Garamond" w:cs="Times New Roman"/>
        </w:rPr>
        <w:t>.</w:t>
      </w:r>
      <w:r w:rsidR="00FA17E7">
        <w:rPr>
          <w:rStyle w:val="FootnoteReference"/>
          <w:rFonts w:ascii="Garamond" w:hAnsi="Garamond" w:cs="Times New Roman"/>
        </w:rPr>
        <w:footnoteReference w:id="11"/>
      </w:r>
      <w:r w:rsidRPr="004623DF">
        <w:rPr>
          <w:rFonts w:ascii="Garamond" w:hAnsi="Garamond" w:cs="Times New Roman"/>
        </w:rPr>
        <w:t xml:space="preserve"> </w:t>
      </w:r>
    </w:p>
    <w:p w14:paraId="04B56E38" w14:textId="5AC91014" w:rsidR="00356DD2" w:rsidRPr="00E9356A" w:rsidRDefault="00E35BEC" w:rsidP="00E9356A">
      <w:pPr>
        <w:pStyle w:val="Heading1"/>
        <w:rPr>
          <w:rFonts w:ascii="Garamond" w:hAnsi="Garamond" w:cs="Times New Roman"/>
          <w:smallCaps/>
          <w:color w:val="auto"/>
          <w:sz w:val="28"/>
          <w:szCs w:val="28"/>
          <w:highlight w:val="lightGray"/>
        </w:rPr>
      </w:pPr>
      <w:bookmarkStart w:id="4" w:name="_Toc294206620"/>
      <w:r w:rsidRPr="00CD4377">
        <w:rPr>
          <w:rFonts w:ascii="Garamond" w:hAnsi="Garamond" w:cs="Times New Roman"/>
          <w:smallCaps/>
          <w:color w:val="auto"/>
          <w:sz w:val="28"/>
          <w:szCs w:val="28"/>
        </w:rPr>
        <w:t xml:space="preserve">4. </w:t>
      </w:r>
      <w:r w:rsidR="00C830E5" w:rsidRPr="00CD4377">
        <w:rPr>
          <w:rFonts w:ascii="Garamond" w:hAnsi="Garamond" w:cs="Times New Roman"/>
          <w:smallCaps/>
          <w:color w:val="auto"/>
          <w:sz w:val="28"/>
          <w:szCs w:val="28"/>
        </w:rPr>
        <w:t>Findings</w:t>
      </w:r>
      <w:bookmarkEnd w:id="4"/>
    </w:p>
    <w:p w14:paraId="730A885D" w14:textId="77777777" w:rsidR="00356DD2" w:rsidRPr="004623DF" w:rsidRDefault="00356DD2" w:rsidP="00B05FE4">
      <w:pPr>
        <w:pStyle w:val="Heading2"/>
        <w:rPr>
          <w:rFonts w:ascii="Garamond" w:hAnsi="Garamond" w:cs="Times New Roman"/>
          <w:b w:val="0"/>
        </w:rPr>
      </w:pPr>
      <w:bookmarkStart w:id="5" w:name="_Toc294206621"/>
      <w:r w:rsidRPr="004623DF">
        <w:rPr>
          <w:rFonts w:ascii="Garamond" w:hAnsi="Garamond" w:cs="Times New Roman"/>
          <w:color w:val="auto"/>
          <w:sz w:val="24"/>
          <w:szCs w:val="24"/>
        </w:rPr>
        <w:t>Sample characteristics</w:t>
      </w:r>
      <w:bookmarkEnd w:id="5"/>
    </w:p>
    <w:p w14:paraId="6465AEBF" w14:textId="132528A8" w:rsidR="006B6926" w:rsidRPr="00590D8B" w:rsidRDefault="00356DD2" w:rsidP="00356DD2">
      <w:pPr>
        <w:rPr>
          <w:rFonts w:ascii="Garamond" w:hAnsi="Garamond" w:cs="Times New Roman"/>
        </w:rPr>
      </w:pPr>
      <w:r w:rsidRPr="004623DF">
        <w:rPr>
          <w:rFonts w:ascii="Garamond" w:hAnsi="Garamond" w:cs="Times New Roman"/>
        </w:rPr>
        <w:t>The number of mandates ranges from 1 to 5 (</w:t>
      </w:r>
      <w:r w:rsidRPr="004623DF">
        <w:rPr>
          <w:rFonts w:ascii="Garamond" w:hAnsi="Garamond" w:cs="Times New Roman"/>
          <w:i/>
        </w:rPr>
        <w:t xml:space="preserve">M </w:t>
      </w:r>
      <w:r w:rsidRPr="004623DF">
        <w:rPr>
          <w:rFonts w:ascii="Garamond" w:hAnsi="Garamond" w:cs="Times New Roman"/>
        </w:rPr>
        <w:t xml:space="preserve">= 1.45, </w:t>
      </w:r>
      <w:r w:rsidRPr="004623DF">
        <w:rPr>
          <w:rFonts w:ascii="Garamond" w:hAnsi="Garamond" w:cs="Times New Roman"/>
          <w:i/>
        </w:rPr>
        <w:t xml:space="preserve">SD = </w:t>
      </w:r>
      <w:r w:rsidRPr="004623DF">
        <w:rPr>
          <w:rFonts w:ascii="Garamond" w:hAnsi="Garamond" w:cs="Times New Roman"/>
        </w:rPr>
        <w:t>.83);</w:t>
      </w:r>
      <w:r w:rsidR="00666B78">
        <w:rPr>
          <w:rStyle w:val="FootnoteReference"/>
          <w:rFonts w:ascii="Garamond" w:hAnsi="Garamond" w:cs="Times New Roman"/>
        </w:rPr>
        <w:footnoteReference w:id="12"/>
      </w:r>
      <w:r w:rsidRPr="004623DF">
        <w:rPr>
          <w:rFonts w:ascii="Garamond" w:hAnsi="Garamond" w:cs="Times New Roman"/>
        </w:rPr>
        <w:t xml:space="preserve"> the number of years in the council ranges from 1 to 23 (</w:t>
      </w:r>
      <w:r w:rsidRPr="004623DF">
        <w:rPr>
          <w:rFonts w:ascii="Garamond" w:hAnsi="Garamond" w:cs="Times New Roman"/>
          <w:i/>
        </w:rPr>
        <w:t xml:space="preserve">M </w:t>
      </w:r>
      <w:r w:rsidRPr="004623DF">
        <w:rPr>
          <w:rFonts w:ascii="Garamond" w:hAnsi="Garamond" w:cs="Times New Roman"/>
        </w:rPr>
        <w:t xml:space="preserve">= 5.72, </w:t>
      </w:r>
      <w:r w:rsidRPr="004623DF">
        <w:rPr>
          <w:rFonts w:ascii="Garamond" w:hAnsi="Garamond" w:cs="Times New Roman"/>
          <w:i/>
        </w:rPr>
        <w:t xml:space="preserve">SD = </w:t>
      </w:r>
      <w:r w:rsidR="00F043AA">
        <w:rPr>
          <w:rFonts w:ascii="Garamond" w:hAnsi="Garamond" w:cs="Times New Roman"/>
        </w:rPr>
        <w:t xml:space="preserve">3.52); </w:t>
      </w:r>
      <w:r w:rsidRPr="004623DF">
        <w:rPr>
          <w:rFonts w:ascii="Garamond" w:hAnsi="Garamond" w:cs="Times New Roman"/>
        </w:rPr>
        <w:t>the number of children ranges from 0 to 6 (</w:t>
      </w:r>
      <w:r w:rsidRPr="004623DF">
        <w:rPr>
          <w:rFonts w:ascii="Garamond" w:hAnsi="Garamond" w:cs="Times New Roman"/>
          <w:i/>
        </w:rPr>
        <w:t xml:space="preserve">M </w:t>
      </w:r>
      <w:r w:rsidRPr="004623DF">
        <w:rPr>
          <w:rFonts w:ascii="Garamond" w:hAnsi="Garamond" w:cs="Times New Roman"/>
        </w:rPr>
        <w:t xml:space="preserve">= 2.17, </w:t>
      </w:r>
      <w:r w:rsidRPr="004623DF">
        <w:rPr>
          <w:rFonts w:ascii="Garamond" w:hAnsi="Garamond" w:cs="Times New Roman"/>
          <w:i/>
        </w:rPr>
        <w:t xml:space="preserve">SD = </w:t>
      </w:r>
      <w:r w:rsidR="00F043AA">
        <w:rPr>
          <w:rFonts w:ascii="Garamond" w:hAnsi="Garamond" w:cs="Times New Roman"/>
        </w:rPr>
        <w:t xml:space="preserve">1.18); and the mean </w:t>
      </w:r>
      <w:r w:rsidRPr="004623DF">
        <w:rPr>
          <w:rFonts w:ascii="Garamond" w:hAnsi="Garamond" w:cs="Times New Roman"/>
        </w:rPr>
        <w:t>value of age is 48.36 years (</w:t>
      </w:r>
      <w:r w:rsidRPr="004623DF">
        <w:rPr>
          <w:rFonts w:ascii="Garamond" w:hAnsi="Garamond" w:cs="Times New Roman"/>
          <w:i/>
        </w:rPr>
        <w:t xml:space="preserve">SD </w:t>
      </w:r>
      <w:r w:rsidRPr="004623DF">
        <w:rPr>
          <w:rFonts w:ascii="Garamond" w:hAnsi="Garamond" w:cs="Times New Roman"/>
        </w:rPr>
        <w:t>= 10.2, range: 24 – 70). The majority of councilwomen (52.40 percent</w:t>
      </w:r>
      <w:r w:rsidR="00AF3F73">
        <w:rPr>
          <w:rFonts w:ascii="Garamond" w:hAnsi="Garamond" w:cs="Times New Roman"/>
        </w:rPr>
        <w:t>) had college education and</w:t>
      </w:r>
      <w:r w:rsidR="007570A1">
        <w:rPr>
          <w:rFonts w:ascii="Garamond" w:hAnsi="Garamond" w:cs="Times New Roman"/>
        </w:rPr>
        <w:t xml:space="preserve"> were</w:t>
      </w:r>
      <w:r w:rsidRPr="004623DF">
        <w:rPr>
          <w:rFonts w:ascii="Garamond" w:hAnsi="Garamond" w:cs="Times New Roman"/>
        </w:rPr>
        <w:t xml:space="preserve"> married (88.46 percent) (see Table 1). Approximately, 26.14 percent of councilwomen (n = 40) held a leading position in one of the commissions</w:t>
      </w:r>
      <w:r w:rsidR="00547ABB" w:rsidRPr="004623DF">
        <w:rPr>
          <w:rFonts w:ascii="Garamond" w:hAnsi="Garamond" w:cs="Times New Roman"/>
        </w:rPr>
        <w:t xml:space="preserve"> of the council</w:t>
      </w:r>
      <w:r w:rsidRPr="004623DF">
        <w:rPr>
          <w:rFonts w:ascii="Garamond" w:hAnsi="Garamond" w:cs="Times New Roman"/>
        </w:rPr>
        <w:t xml:space="preserve">. The majority were members of </w:t>
      </w:r>
      <w:r w:rsidR="00B05FE4" w:rsidRPr="004623DF">
        <w:rPr>
          <w:rFonts w:ascii="Garamond" w:hAnsi="Garamond" w:cs="Times New Roman"/>
        </w:rPr>
        <w:t xml:space="preserve">the </w:t>
      </w:r>
      <w:r w:rsidRPr="004623DF">
        <w:rPr>
          <w:rFonts w:ascii="Garamond" w:hAnsi="Garamond" w:cs="Times New Roman"/>
        </w:rPr>
        <w:t>education and economic commission</w:t>
      </w:r>
      <w:r w:rsidR="001578A7" w:rsidRPr="004623DF">
        <w:rPr>
          <w:rFonts w:ascii="Garamond" w:hAnsi="Garamond" w:cs="Times New Roman"/>
        </w:rPr>
        <w:t>, 28.68 percent and 13.18 percent respectively</w:t>
      </w:r>
      <w:r w:rsidRPr="004623DF">
        <w:rPr>
          <w:rFonts w:ascii="Garamond" w:hAnsi="Garamond" w:cs="Times New Roman"/>
        </w:rPr>
        <w:t xml:space="preserve"> (</w:t>
      </w:r>
      <w:r w:rsidR="0008103D">
        <w:rPr>
          <w:rFonts w:ascii="Garamond" w:hAnsi="Garamond" w:cs="Times New Roman"/>
        </w:rPr>
        <w:t xml:space="preserve">see </w:t>
      </w:r>
      <w:r w:rsidRPr="004623DF">
        <w:rPr>
          <w:rFonts w:ascii="Garamond" w:hAnsi="Garamond" w:cs="Times New Roman"/>
        </w:rPr>
        <w:t>Table 2).</w:t>
      </w:r>
    </w:p>
    <w:p w14:paraId="2BEDC6C1" w14:textId="131F5768" w:rsidR="006B6926" w:rsidRPr="004623DF" w:rsidRDefault="00356DD2" w:rsidP="006B6926">
      <w:pPr>
        <w:pStyle w:val="Heading2"/>
        <w:rPr>
          <w:rFonts w:ascii="Garamond" w:hAnsi="Garamond" w:cs="Times New Roman"/>
          <w:color w:val="auto"/>
          <w:sz w:val="24"/>
          <w:szCs w:val="24"/>
        </w:rPr>
      </w:pPr>
      <w:bookmarkStart w:id="6" w:name="_Toc294206622"/>
      <w:r w:rsidRPr="004623DF">
        <w:rPr>
          <w:rFonts w:ascii="Garamond" w:hAnsi="Garamond" w:cs="Times New Roman"/>
          <w:color w:val="auto"/>
          <w:sz w:val="24"/>
          <w:szCs w:val="24"/>
        </w:rPr>
        <w:t>Participation in council meetings</w:t>
      </w:r>
      <w:bookmarkEnd w:id="6"/>
    </w:p>
    <w:p w14:paraId="6C677AE5" w14:textId="18CA9D6A" w:rsidR="00356DD2" w:rsidRPr="004623DF" w:rsidRDefault="00356DD2" w:rsidP="00356DD2">
      <w:pPr>
        <w:rPr>
          <w:rFonts w:ascii="Garamond" w:hAnsi="Garamond" w:cs="Times New Roman"/>
        </w:rPr>
      </w:pPr>
      <w:r w:rsidRPr="004623DF">
        <w:rPr>
          <w:rFonts w:ascii="Garamond" w:hAnsi="Garamond" w:cs="Times New Roman"/>
        </w:rPr>
        <w:t>More than half of councilwomen reported that they do not miss meetings. Specifically, 55.98 percent (n = 103) reported that they do not miss council meetings; 38.59 percent (n = 71) reported that they rarely</w:t>
      </w:r>
      <w:r w:rsidRPr="004623DF">
        <w:rPr>
          <w:rStyle w:val="FootnoteReference"/>
          <w:rFonts w:ascii="Garamond" w:hAnsi="Garamond" w:cs="Times New Roman"/>
        </w:rPr>
        <w:footnoteReference w:id="13"/>
      </w:r>
      <w:r w:rsidRPr="004623DF">
        <w:rPr>
          <w:rFonts w:ascii="Garamond" w:hAnsi="Garamond" w:cs="Times New Roman"/>
        </w:rPr>
        <w:t xml:space="preserve"> miss council meetings; and 5.43 percent (n = 10) reported that they frequently</w:t>
      </w:r>
      <w:r w:rsidRPr="004623DF">
        <w:rPr>
          <w:rStyle w:val="FootnoteReference"/>
          <w:rFonts w:ascii="Garamond" w:hAnsi="Garamond" w:cs="Times New Roman"/>
        </w:rPr>
        <w:footnoteReference w:id="14"/>
      </w:r>
      <w:r w:rsidRPr="004623DF">
        <w:rPr>
          <w:rFonts w:ascii="Garamond" w:hAnsi="Garamond" w:cs="Times New Roman"/>
        </w:rPr>
        <w:t xml:space="preserve"> miss council meetings. </w:t>
      </w:r>
      <w:r w:rsidR="00392873">
        <w:rPr>
          <w:rFonts w:ascii="Garamond" w:hAnsi="Garamond" w:cs="Times New Roman"/>
        </w:rPr>
        <w:t>There were instances of councilwomen who were not notified about council meetings. This was especially the case in rural, remote areas.</w:t>
      </w:r>
    </w:p>
    <w:p w14:paraId="14B60497" w14:textId="540524E8" w:rsidR="006B6926" w:rsidRPr="004623DF" w:rsidRDefault="006B6926" w:rsidP="006B6926">
      <w:pPr>
        <w:pStyle w:val="Heading2"/>
        <w:rPr>
          <w:rFonts w:ascii="Garamond" w:hAnsi="Garamond" w:cs="Times New Roman"/>
          <w:color w:val="auto"/>
          <w:sz w:val="24"/>
          <w:szCs w:val="24"/>
        </w:rPr>
      </w:pPr>
      <w:bookmarkStart w:id="7" w:name="_Toc294206623"/>
      <w:r w:rsidRPr="004623DF">
        <w:rPr>
          <w:rFonts w:ascii="Garamond" w:hAnsi="Garamond" w:cs="Times New Roman"/>
          <w:color w:val="auto"/>
          <w:sz w:val="24"/>
          <w:szCs w:val="24"/>
        </w:rPr>
        <w:t>Speech participation and length</w:t>
      </w:r>
      <w:bookmarkEnd w:id="7"/>
    </w:p>
    <w:p w14:paraId="7B83DE0D" w14:textId="77777777" w:rsidR="0041535E" w:rsidRPr="004623DF" w:rsidRDefault="0041535E" w:rsidP="0041535E">
      <w:pPr>
        <w:rPr>
          <w:rFonts w:ascii="Garamond" w:hAnsi="Garamond"/>
        </w:rPr>
      </w:pPr>
    </w:p>
    <w:p w14:paraId="58E2A018" w14:textId="77777777" w:rsidR="00356DD2" w:rsidRPr="004623DF" w:rsidRDefault="00356DD2" w:rsidP="00356DD2">
      <w:pPr>
        <w:rPr>
          <w:rFonts w:ascii="Garamond" w:hAnsi="Garamond" w:cs="Times New Roman"/>
          <w:i/>
        </w:rPr>
      </w:pPr>
      <w:r w:rsidRPr="004623DF">
        <w:rPr>
          <w:rFonts w:ascii="Garamond" w:hAnsi="Garamond" w:cs="Times New Roman"/>
          <w:i/>
        </w:rPr>
        <w:t>Speech participation</w:t>
      </w:r>
    </w:p>
    <w:p w14:paraId="0924B122" w14:textId="77777777" w:rsidR="00356DD2" w:rsidRPr="004623DF" w:rsidRDefault="00356DD2" w:rsidP="00356DD2">
      <w:pPr>
        <w:rPr>
          <w:rFonts w:ascii="Garamond" w:hAnsi="Garamond" w:cs="Times New Roman"/>
        </w:rPr>
      </w:pPr>
      <w:r w:rsidRPr="004623DF">
        <w:rPr>
          <w:rFonts w:ascii="Garamond" w:hAnsi="Garamond" w:cs="Times New Roman"/>
        </w:rPr>
        <w:t>More than half of councilwomen reported that in a council meeting, usually, they take the floor 1 – 2 times. Meanwhile, their male counterparts take the floor 3 – 5 times. Figure 1 displays speech participation by gender.</w:t>
      </w:r>
    </w:p>
    <w:p w14:paraId="5FAC14DB" w14:textId="77777777" w:rsidR="00356DD2" w:rsidRPr="004623DF" w:rsidRDefault="00356DD2" w:rsidP="00356DD2">
      <w:pPr>
        <w:rPr>
          <w:rFonts w:ascii="Garamond" w:hAnsi="Garamond" w:cs="Times New Roman"/>
        </w:rPr>
      </w:pPr>
    </w:p>
    <w:p w14:paraId="67A8F58A" w14:textId="77777777" w:rsidR="00356DD2" w:rsidRPr="004623DF" w:rsidRDefault="00356DD2" w:rsidP="00356DD2">
      <w:pPr>
        <w:jc w:val="center"/>
        <w:rPr>
          <w:rFonts w:ascii="Garamond" w:hAnsi="Garamond" w:cs="Times New Roman"/>
        </w:rPr>
      </w:pPr>
      <w:r w:rsidRPr="004623DF">
        <w:rPr>
          <w:rFonts w:ascii="Garamond" w:hAnsi="Garamond" w:cs="Times New Roman"/>
          <w:noProof/>
        </w:rPr>
        <w:drawing>
          <wp:inline distT="0" distB="0" distL="0" distR="0" wp14:anchorId="26C066DA" wp14:editId="10562E9C">
            <wp:extent cx="4400550" cy="3200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ch Participation.pdf"/>
                    <pic:cNvPicPr/>
                  </pic:nvPicPr>
                  <pic:blipFill>
                    <a:blip r:embed="rId15">
                      <a:extLst>
                        <a:ext uri="{28A0092B-C50C-407E-A947-70E740481C1C}">
                          <a14:useLocalDpi xmlns:a14="http://schemas.microsoft.com/office/drawing/2010/main" val="0"/>
                        </a:ext>
                      </a:extLst>
                    </a:blip>
                    <a:stretch>
                      <a:fillRect/>
                    </a:stretch>
                  </pic:blipFill>
                  <pic:spPr>
                    <a:xfrm>
                      <a:off x="0" y="0"/>
                      <a:ext cx="4400550" cy="3200400"/>
                    </a:xfrm>
                    <a:prstGeom prst="rect">
                      <a:avLst/>
                    </a:prstGeom>
                  </pic:spPr>
                </pic:pic>
              </a:graphicData>
            </a:graphic>
          </wp:inline>
        </w:drawing>
      </w:r>
    </w:p>
    <w:p w14:paraId="57E0A31F" w14:textId="77777777" w:rsidR="00356DD2" w:rsidRPr="002E0E0B" w:rsidRDefault="00356DD2" w:rsidP="002E0E0B">
      <w:pPr>
        <w:pStyle w:val="TableofFigures"/>
        <w:jc w:val="center"/>
        <w:rPr>
          <w:rFonts w:ascii="Garamond" w:hAnsi="Garamond"/>
        </w:rPr>
      </w:pPr>
      <w:bookmarkStart w:id="8" w:name="_Toc294200605"/>
      <w:r w:rsidRPr="002E0E0B">
        <w:rPr>
          <w:rFonts w:ascii="Garamond" w:hAnsi="Garamond"/>
        </w:rPr>
        <w:t>Figure 1: Speech participation (in percentage) by gender</w:t>
      </w:r>
      <w:bookmarkEnd w:id="8"/>
    </w:p>
    <w:p w14:paraId="5FDEBCFE" w14:textId="77777777" w:rsidR="00356DD2" w:rsidRPr="004623DF" w:rsidRDefault="00356DD2" w:rsidP="00356DD2">
      <w:pPr>
        <w:rPr>
          <w:rFonts w:ascii="Garamond" w:hAnsi="Garamond" w:cs="Times New Roman"/>
        </w:rPr>
      </w:pPr>
    </w:p>
    <w:p w14:paraId="7F054937" w14:textId="77777777" w:rsidR="00356DD2" w:rsidRPr="004623DF" w:rsidRDefault="00356DD2" w:rsidP="00134C36">
      <w:pPr>
        <w:rPr>
          <w:rFonts w:ascii="Garamond" w:hAnsi="Garamond" w:cs="Times New Roman"/>
        </w:rPr>
      </w:pPr>
      <w:r w:rsidRPr="004623DF">
        <w:rPr>
          <w:rFonts w:ascii="Garamond" w:hAnsi="Garamond" w:cs="Times New Roman"/>
        </w:rPr>
        <w:t xml:space="preserve">Approximately, 4.32 percent of councilwomen (n = 8) reported that they never take the floor; 52.97 percent (n = 98) take the floor 1 – 2 times; 26.49 percent (n = 49) take the floor 3 – 5 times; and 16.22 percent (n = 30) take the floor more than 5 times. Meanwhile, 12.97 percent of councilwomen (n = 24) said that their male counterparts take the floor 1 – 2 times; 51.89 percent (n = 96) said that their male counterparts take the floor 3 – 5 times, and 35.14 percent (n = 65) said that their male counterparts take the floor more than 5 times. </w:t>
      </w:r>
    </w:p>
    <w:p w14:paraId="0163F4EE" w14:textId="77777777" w:rsidR="00134C36" w:rsidRPr="004623DF" w:rsidRDefault="00134C36" w:rsidP="00134C36">
      <w:pPr>
        <w:rPr>
          <w:rFonts w:ascii="Garamond" w:hAnsi="Garamond" w:cs="Times New Roman"/>
        </w:rPr>
      </w:pPr>
    </w:p>
    <w:p w14:paraId="32A5ECD7" w14:textId="64DD0026" w:rsidR="00356DD2" w:rsidRPr="004623DF" w:rsidRDefault="00356DD2" w:rsidP="00134C36">
      <w:pPr>
        <w:rPr>
          <w:rFonts w:ascii="Garamond" w:hAnsi="Garamond" w:cs="Times New Roman"/>
        </w:rPr>
      </w:pPr>
      <w:r w:rsidRPr="004623DF">
        <w:rPr>
          <w:rFonts w:ascii="Garamond" w:hAnsi="Garamond" w:cs="Times New Roman"/>
        </w:rPr>
        <w:t xml:space="preserve">Two chi-square tests were </w:t>
      </w:r>
      <w:r w:rsidR="001D3D44">
        <w:rPr>
          <w:rFonts w:ascii="Garamond" w:hAnsi="Garamond" w:cs="Times New Roman"/>
        </w:rPr>
        <w:t>conducted</w:t>
      </w:r>
      <w:r w:rsidRPr="004623DF">
        <w:rPr>
          <w:rFonts w:ascii="Garamond" w:hAnsi="Garamond" w:cs="Times New Roman"/>
        </w:rPr>
        <w:t xml:space="preserve"> to examine the relationship between the proportion of councilwomen and speech participation. The relation between the proportion of councilwomen and the speech participation of women was not statistically significant.</w:t>
      </w:r>
      <w:r w:rsidR="00C21878">
        <w:rPr>
          <w:rStyle w:val="FootnoteReference"/>
          <w:rFonts w:ascii="Garamond" w:hAnsi="Garamond" w:cs="Times New Roman"/>
        </w:rPr>
        <w:footnoteReference w:id="15"/>
      </w:r>
      <w:r w:rsidRPr="004623DF">
        <w:rPr>
          <w:rFonts w:ascii="Garamond" w:hAnsi="Garamond" w:cs="Times New Roman"/>
        </w:rPr>
        <w:t xml:space="preserve"> Similarly, the relationship between the proportion of councilwomen and the speech participation of men was not statistically significant.</w:t>
      </w:r>
      <w:r w:rsidR="00D426A7">
        <w:rPr>
          <w:rFonts w:ascii="Garamond" w:hAnsi="Garamond" w:cs="Times New Roman"/>
        </w:rPr>
        <w:t xml:space="preserve"> </w:t>
      </w:r>
      <w:r w:rsidR="00C028B4">
        <w:rPr>
          <w:rFonts w:ascii="Garamond" w:hAnsi="Garamond" w:cs="Times New Roman"/>
        </w:rPr>
        <w:t xml:space="preserve">In other words, </w:t>
      </w:r>
      <w:r w:rsidR="00C028B4" w:rsidRPr="004623DF">
        <w:rPr>
          <w:rFonts w:ascii="Garamond" w:hAnsi="Garamond" w:cs="Times New Roman"/>
        </w:rPr>
        <w:t xml:space="preserve">speech participation </w:t>
      </w:r>
      <w:r w:rsidR="0008103D">
        <w:rPr>
          <w:rFonts w:ascii="Garamond" w:hAnsi="Garamond" w:cs="Times New Roman"/>
        </w:rPr>
        <w:t>did</w:t>
      </w:r>
      <w:r w:rsidR="00C028B4" w:rsidRPr="004623DF">
        <w:rPr>
          <w:rFonts w:ascii="Garamond" w:hAnsi="Garamond" w:cs="Times New Roman"/>
        </w:rPr>
        <w:t xml:space="preserve"> not vary by the proportion of women in the council.</w:t>
      </w:r>
    </w:p>
    <w:p w14:paraId="227BB5BF" w14:textId="77777777" w:rsidR="00356DD2" w:rsidRPr="004623DF" w:rsidRDefault="00356DD2" w:rsidP="00356DD2">
      <w:pPr>
        <w:rPr>
          <w:rFonts w:ascii="Garamond" w:hAnsi="Garamond" w:cs="Times New Roman"/>
          <w:b/>
        </w:rPr>
      </w:pPr>
    </w:p>
    <w:p w14:paraId="0ECB4F33" w14:textId="21D66BEF" w:rsidR="00356DD2" w:rsidRPr="004623DF" w:rsidRDefault="00356DD2" w:rsidP="00356DD2">
      <w:pPr>
        <w:rPr>
          <w:rFonts w:ascii="Garamond" w:hAnsi="Garamond" w:cs="Times New Roman"/>
          <w:i/>
        </w:rPr>
      </w:pPr>
      <w:r w:rsidRPr="004623DF">
        <w:rPr>
          <w:rFonts w:ascii="Garamond" w:hAnsi="Garamond" w:cs="Times New Roman"/>
          <w:i/>
        </w:rPr>
        <w:t>Length of speech</w:t>
      </w:r>
    </w:p>
    <w:p w14:paraId="28AA1FFC" w14:textId="4133E03C" w:rsidR="00356DD2" w:rsidRPr="004623DF" w:rsidRDefault="00356DD2" w:rsidP="00356DD2">
      <w:pPr>
        <w:rPr>
          <w:rFonts w:ascii="Garamond" w:hAnsi="Garamond" w:cs="Times New Roman"/>
        </w:rPr>
      </w:pPr>
      <w:r w:rsidRPr="004623DF">
        <w:rPr>
          <w:rFonts w:ascii="Garamond" w:hAnsi="Garamond" w:cs="Times New Roman"/>
        </w:rPr>
        <w:t>The majority of councilwomen reported that the length of their speech in a council meeting, usually, ranges from 3 to 5 minutes. Mea</w:t>
      </w:r>
      <w:r w:rsidR="00736FFD" w:rsidRPr="004623DF">
        <w:rPr>
          <w:rFonts w:ascii="Garamond" w:hAnsi="Garamond" w:cs="Times New Roman"/>
        </w:rPr>
        <w:t>nwhile, the length of speech of</w:t>
      </w:r>
      <w:r w:rsidRPr="004623DF">
        <w:rPr>
          <w:rFonts w:ascii="Garamond" w:hAnsi="Garamond" w:cs="Times New Roman"/>
        </w:rPr>
        <w:t xml:space="preserve"> their male counterparts ranges from 6 to 10 minutes</w:t>
      </w:r>
      <w:r w:rsidR="00943D63" w:rsidRPr="004623DF">
        <w:rPr>
          <w:rFonts w:ascii="Garamond" w:hAnsi="Garamond" w:cs="Times New Roman"/>
        </w:rPr>
        <w:t xml:space="preserve"> (see Figure 2)</w:t>
      </w:r>
      <w:r w:rsidRPr="004623DF">
        <w:rPr>
          <w:rFonts w:ascii="Garamond" w:hAnsi="Garamond" w:cs="Times New Roman"/>
        </w:rPr>
        <w:t>.</w:t>
      </w:r>
    </w:p>
    <w:p w14:paraId="2199D2D3" w14:textId="77777777" w:rsidR="00356DD2" w:rsidRPr="004623DF" w:rsidRDefault="00356DD2" w:rsidP="00356DD2">
      <w:pPr>
        <w:jc w:val="center"/>
        <w:rPr>
          <w:rFonts w:ascii="Garamond" w:hAnsi="Garamond" w:cs="Times New Roman"/>
        </w:rPr>
      </w:pPr>
      <w:r w:rsidRPr="004623DF">
        <w:rPr>
          <w:rFonts w:ascii="Garamond" w:hAnsi="Garamond" w:cs="Times New Roman"/>
          <w:noProof/>
        </w:rPr>
        <w:drawing>
          <wp:inline distT="0" distB="0" distL="0" distR="0" wp14:anchorId="4D12C4B1" wp14:editId="2C549B4B">
            <wp:extent cx="5029200" cy="3657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ch Length.pdf"/>
                    <pic:cNvPicPr/>
                  </pic:nvPicPr>
                  <pic:blipFill>
                    <a:blip r:embed="rId16">
                      <a:extLst>
                        <a:ext uri="{28A0092B-C50C-407E-A947-70E740481C1C}">
                          <a14:useLocalDpi xmlns:a14="http://schemas.microsoft.com/office/drawing/2010/main" val="0"/>
                        </a:ext>
                      </a:extLst>
                    </a:blip>
                    <a:stretch>
                      <a:fillRect/>
                    </a:stretch>
                  </pic:blipFill>
                  <pic:spPr>
                    <a:xfrm>
                      <a:off x="0" y="0"/>
                      <a:ext cx="5029200" cy="3657600"/>
                    </a:xfrm>
                    <a:prstGeom prst="rect">
                      <a:avLst/>
                    </a:prstGeom>
                  </pic:spPr>
                </pic:pic>
              </a:graphicData>
            </a:graphic>
          </wp:inline>
        </w:drawing>
      </w:r>
    </w:p>
    <w:p w14:paraId="2539BF0C" w14:textId="22863E81" w:rsidR="00356DD2" w:rsidRPr="002E0E0B" w:rsidRDefault="00356DD2" w:rsidP="002E0E0B">
      <w:pPr>
        <w:pStyle w:val="TableofFigures"/>
        <w:jc w:val="center"/>
        <w:rPr>
          <w:rFonts w:ascii="Garamond" w:hAnsi="Garamond"/>
        </w:rPr>
      </w:pPr>
      <w:bookmarkStart w:id="9" w:name="_Toc294200606"/>
      <w:r w:rsidRPr="00783148">
        <w:rPr>
          <w:rFonts w:ascii="Garamond" w:hAnsi="Garamond"/>
        </w:rPr>
        <w:t xml:space="preserve">Figure 2: </w:t>
      </w:r>
      <w:r w:rsidR="00D379B0" w:rsidRPr="00783148">
        <w:rPr>
          <w:rFonts w:ascii="Garamond" w:hAnsi="Garamond"/>
        </w:rPr>
        <w:t xml:space="preserve">Length of speech </w:t>
      </w:r>
      <w:r w:rsidRPr="00783148">
        <w:rPr>
          <w:rFonts w:ascii="Garamond" w:hAnsi="Garamond"/>
        </w:rPr>
        <w:t>(in percentage) by gender</w:t>
      </w:r>
      <w:bookmarkEnd w:id="9"/>
    </w:p>
    <w:p w14:paraId="3362F365" w14:textId="77777777" w:rsidR="00356DD2" w:rsidRPr="004623DF" w:rsidRDefault="00356DD2" w:rsidP="00356DD2">
      <w:pPr>
        <w:rPr>
          <w:rFonts w:ascii="Garamond" w:hAnsi="Garamond" w:cs="Times New Roman"/>
        </w:rPr>
      </w:pPr>
    </w:p>
    <w:p w14:paraId="762040D4" w14:textId="01165C07" w:rsidR="00356DD2" w:rsidRPr="004623DF" w:rsidRDefault="00356DD2" w:rsidP="004C71C8">
      <w:pPr>
        <w:rPr>
          <w:rFonts w:ascii="Garamond" w:hAnsi="Garamond" w:cs="Times New Roman"/>
        </w:rPr>
      </w:pPr>
      <w:r w:rsidRPr="004623DF">
        <w:rPr>
          <w:rFonts w:ascii="Garamond" w:hAnsi="Garamond" w:cs="Times New Roman"/>
        </w:rPr>
        <w:t>Approximately, 3.23 percent of councilwomen (n = 6) reported that they do not speak at all; 28.49 percent (n = 53) speak 1 – 2 minutes; 46.77 percent (n = 87) speak 3 – 5 minutes; 14.52 percent (n</w:t>
      </w:r>
      <w:r w:rsidR="00710989">
        <w:rPr>
          <w:rFonts w:ascii="Garamond" w:hAnsi="Garamond" w:cs="Times New Roman"/>
        </w:rPr>
        <w:t xml:space="preserve"> </w:t>
      </w:r>
      <w:r w:rsidRPr="004623DF">
        <w:rPr>
          <w:rFonts w:ascii="Garamond" w:hAnsi="Garamond" w:cs="Times New Roman"/>
        </w:rPr>
        <w:t>=</w:t>
      </w:r>
      <w:r w:rsidR="00710989">
        <w:rPr>
          <w:rFonts w:ascii="Garamond" w:hAnsi="Garamond" w:cs="Times New Roman"/>
        </w:rPr>
        <w:t xml:space="preserve"> </w:t>
      </w:r>
      <w:r w:rsidRPr="004623DF">
        <w:rPr>
          <w:rFonts w:ascii="Garamond" w:hAnsi="Garamond" w:cs="Times New Roman"/>
        </w:rPr>
        <w:t>27) speak 6 – 10 minutes; and 6.99 percent (n = 13) speak more than 10 minutes. M</w:t>
      </w:r>
      <w:r w:rsidR="0030201F" w:rsidRPr="004623DF">
        <w:rPr>
          <w:rFonts w:ascii="Garamond" w:hAnsi="Garamond" w:cs="Times New Roman"/>
        </w:rPr>
        <w:t>e</w:t>
      </w:r>
      <w:r w:rsidRPr="004623DF">
        <w:rPr>
          <w:rFonts w:ascii="Garamond" w:hAnsi="Garamond" w:cs="Times New Roman"/>
        </w:rPr>
        <w:t>anwhile, 4.35 percent of councilwomen (n = 8) reported that their male counterparts speak 1 to 2 minutes; 24.46 percent (n = 45) reported 3 – 5 minutes; 49.46 percent (n = 91) reported 6 – 10 minutes; and 21.74 percent (n = 40) reported that their male counterparts speak more than 10 minutes.</w:t>
      </w:r>
    </w:p>
    <w:p w14:paraId="6241FA2D" w14:textId="77777777" w:rsidR="004C71C8" w:rsidRPr="004623DF" w:rsidRDefault="004C71C8" w:rsidP="004C71C8">
      <w:pPr>
        <w:rPr>
          <w:rFonts w:ascii="Garamond" w:hAnsi="Garamond" w:cs="Times New Roman"/>
        </w:rPr>
      </w:pPr>
    </w:p>
    <w:p w14:paraId="317F5181" w14:textId="6291E329" w:rsidR="00356DD2" w:rsidRPr="00EC7A19" w:rsidRDefault="00356DD2" w:rsidP="00356DD2">
      <w:pPr>
        <w:rPr>
          <w:rFonts w:ascii="Garamond" w:hAnsi="Garamond" w:cs="Times New Roman"/>
        </w:rPr>
      </w:pPr>
      <w:r w:rsidRPr="004623DF">
        <w:rPr>
          <w:rFonts w:ascii="Garamond" w:hAnsi="Garamond" w:cs="Times New Roman"/>
        </w:rPr>
        <w:t>Two</w:t>
      </w:r>
      <w:r w:rsidR="00382CFC">
        <w:rPr>
          <w:rFonts w:ascii="Garamond" w:hAnsi="Garamond" w:cs="Times New Roman"/>
        </w:rPr>
        <w:t xml:space="preserve"> chi-square tests were conducted</w:t>
      </w:r>
      <w:r w:rsidRPr="004623DF">
        <w:rPr>
          <w:rFonts w:ascii="Garamond" w:hAnsi="Garamond" w:cs="Times New Roman"/>
        </w:rPr>
        <w:t xml:space="preserve"> to examine the relation between the proportion of councilwomen and the length of speech. The relation between the proportion of councilwomen and the length of speech of women was not statistically significant. Similarly, the relation between the proportion of councilwomen and the length of speech of men was not statistically significant.</w:t>
      </w:r>
      <w:r w:rsidR="002F567A">
        <w:rPr>
          <w:rFonts w:ascii="Garamond" w:hAnsi="Garamond" w:cs="Times New Roman"/>
        </w:rPr>
        <w:t xml:space="preserve"> </w:t>
      </w:r>
      <w:r w:rsidR="0008103D">
        <w:rPr>
          <w:rFonts w:ascii="Garamond" w:hAnsi="Garamond" w:cs="Times New Roman"/>
        </w:rPr>
        <w:t>T</w:t>
      </w:r>
      <w:r w:rsidR="00E7518C">
        <w:rPr>
          <w:rFonts w:ascii="Garamond" w:hAnsi="Garamond" w:cs="Times New Roman"/>
        </w:rPr>
        <w:t>he</w:t>
      </w:r>
      <w:r w:rsidRPr="004623DF">
        <w:rPr>
          <w:rFonts w:ascii="Garamond" w:hAnsi="Garamond" w:cs="Times New Roman"/>
        </w:rPr>
        <w:t xml:space="preserve"> length </w:t>
      </w:r>
      <w:r w:rsidR="00E7518C">
        <w:rPr>
          <w:rFonts w:ascii="Garamond" w:hAnsi="Garamond" w:cs="Times New Roman"/>
        </w:rPr>
        <w:t xml:space="preserve">of speech </w:t>
      </w:r>
      <w:r w:rsidRPr="004623DF">
        <w:rPr>
          <w:rFonts w:ascii="Garamond" w:hAnsi="Garamond" w:cs="Times New Roman"/>
        </w:rPr>
        <w:t>d</w:t>
      </w:r>
      <w:r w:rsidR="004C57A5">
        <w:rPr>
          <w:rFonts w:ascii="Garamond" w:hAnsi="Garamond" w:cs="Times New Roman"/>
        </w:rPr>
        <w:t>id</w:t>
      </w:r>
      <w:r w:rsidRPr="004623DF">
        <w:rPr>
          <w:rFonts w:ascii="Garamond" w:hAnsi="Garamond" w:cs="Times New Roman"/>
        </w:rPr>
        <w:t xml:space="preserve"> not vary by the proportion of women in the council. </w:t>
      </w:r>
    </w:p>
    <w:p w14:paraId="7C667D6E" w14:textId="043B53AF" w:rsidR="00356DD2" w:rsidRPr="004623DF" w:rsidRDefault="0020276E" w:rsidP="00C830E5">
      <w:pPr>
        <w:pStyle w:val="Heading2"/>
        <w:rPr>
          <w:rFonts w:ascii="Garamond" w:hAnsi="Garamond" w:cs="Times New Roman"/>
          <w:color w:val="auto"/>
          <w:sz w:val="24"/>
          <w:szCs w:val="24"/>
        </w:rPr>
      </w:pPr>
      <w:bookmarkStart w:id="10" w:name="_Toc294206624"/>
      <w:r w:rsidRPr="004623DF">
        <w:rPr>
          <w:rFonts w:ascii="Garamond" w:hAnsi="Garamond" w:cs="Times New Roman"/>
          <w:color w:val="auto"/>
          <w:sz w:val="24"/>
          <w:szCs w:val="24"/>
        </w:rPr>
        <w:t>Contribution to</w:t>
      </w:r>
      <w:r w:rsidR="00E03BC6" w:rsidRPr="004623DF">
        <w:rPr>
          <w:rFonts w:ascii="Garamond" w:hAnsi="Garamond" w:cs="Times New Roman"/>
          <w:color w:val="auto"/>
          <w:sz w:val="24"/>
          <w:szCs w:val="24"/>
        </w:rPr>
        <w:t xml:space="preserve"> d</w:t>
      </w:r>
      <w:r w:rsidR="00356DD2" w:rsidRPr="004623DF">
        <w:rPr>
          <w:rFonts w:ascii="Garamond" w:hAnsi="Garamond" w:cs="Times New Roman"/>
          <w:color w:val="auto"/>
          <w:sz w:val="24"/>
          <w:szCs w:val="24"/>
        </w:rPr>
        <w:t>ecision-making initiatives</w:t>
      </w:r>
      <w:bookmarkEnd w:id="10"/>
    </w:p>
    <w:p w14:paraId="02E6CE50" w14:textId="77777777" w:rsidR="00356DD2" w:rsidRPr="004623DF" w:rsidRDefault="00356DD2" w:rsidP="00356DD2">
      <w:pPr>
        <w:rPr>
          <w:rFonts w:ascii="Garamond" w:hAnsi="Garamond" w:cs="Times New Roman"/>
          <w:b/>
        </w:rPr>
      </w:pPr>
    </w:p>
    <w:p w14:paraId="6B859586" w14:textId="77777777" w:rsidR="00356DD2" w:rsidRPr="004623DF" w:rsidRDefault="00356DD2" w:rsidP="00356DD2">
      <w:pPr>
        <w:rPr>
          <w:rFonts w:ascii="Garamond" w:hAnsi="Garamond" w:cs="Times New Roman"/>
          <w:i/>
        </w:rPr>
      </w:pPr>
      <w:r w:rsidRPr="004623DF">
        <w:rPr>
          <w:rFonts w:ascii="Garamond" w:hAnsi="Garamond" w:cs="Times New Roman"/>
          <w:i/>
        </w:rPr>
        <w:t>Making proposals to the council’s work program</w:t>
      </w:r>
    </w:p>
    <w:p w14:paraId="7EC613F0" w14:textId="58A14629" w:rsidR="00356DD2" w:rsidRDefault="00356DD2" w:rsidP="00356DD2">
      <w:pPr>
        <w:rPr>
          <w:rFonts w:ascii="Garamond" w:hAnsi="Garamond" w:cs="Times New Roman"/>
        </w:rPr>
      </w:pPr>
      <w:r w:rsidRPr="004623DF">
        <w:rPr>
          <w:rFonts w:ascii="Garamond" w:hAnsi="Garamond" w:cs="Times New Roman"/>
        </w:rPr>
        <w:t xml:space="preserve">Approximately, 78 percent of councilwomen (n = 145) reported making proposals to the council’s work program. However, the relationship between the proportion of councilwomen and </w:t>
      </w:r>
      <w:r w:rsidR="0020276E" w:rsidRPr="004623DF">
        <w:rPr>
          <w:rFonts w:ascii="Garamond" w:hAnsi="Garamond" w:cs="Times New Roman"/>
        </w:rPr>
        <w:t xml:space="preserve">“making </w:t>
      </w:r>
      <w:r w:rsidRPr="004623DF">
        <w:rPr>
          <w:rFonts w:ascii="Garamond" w:hAnsi="Garamond" w:cs="Times New Roman"/>
        </w:rPr>
        <w:t>proposals</w:t>
      </w:r>
      <w:r w:rsidR="0020276E" w:rsidRPr="004623DF">
        <w:rPr>
          <w:rFonts w:ascii="Garamond" w:hAnsi="Garamond" w:cs="Times New Roman"/>
        </w:rPr>
        <w:t>”</w:t>
      </w:r>
      <w:r w:rsidRPr="004623DF">
        <w:rPr>
          <w:rFonts w:ascii="Garamond" w:hAnsi="Garamond" w:cs="Times New Roman"/>
        </w:rPr>
        <w:t xml:space="preserve"> was not statistically significant.</w:t>
      </w:r>
      <w:r w:rsidR="008E015D">
        <w:rPr>
          <w:rFonts w:ascii="Garamond" w:hAnsi="Garamond" w:cs="Times New Roman"/>
        </w:rPr>
        <w:t xml:space="preserve"> Women’s contribution to </w:t>
      </w:r>
      <w:r w:rsidR="007F36D6">
        <w:rPr>
          <w:rFonts w:ascii="Garamond" w:hAnsi="Garamond" w:cs="Times New Roman"/>
        </w:rPr>
        <w:t>the coun</w:t>
      </w:r>
      <w:r w:rsidR="004C57A5">
        <w:rPr>
          <w:rFonts w:ascii="Garamond" w:hAnsi="Garamond" w:cs="Times New Roman"/>
        </w:rPr>
        <w:t>cil’s work program did</w:t>
      </w:r>
      <w:r w:rsidR="008C1B68">
        <w:rPr>
          <w:rFonts w:ascii="Garamond" w:hAnsi="Garamond" w:cs="Times New Roman"/>
        </w:rPr>
        <w:t xml:space="preserve"> not differ</w:t>
      </w:r>
      <w:r w:rsidR="007F36D6">
        <w:rPr>
          <w:rFonts w:ascii="Garamond" w:hAnsi="Garamond" w:cs="Times New Roman"/>
        </w:rPr>
        <w:t xml:space="preserve"> by their </w:t>
      </w:r>
      <w:r w:rsidR="00667828">
        <w:rPr>
          <w:rFonts w:ascii="Garamond" w:hAnsi="Garamond" w:cs="Times New Roman"/>
        </w:rPr>
        <w:t>proportion in the council.</w:t>
      </w:r>
    </w:p>
    <w:p w14:paraId="67789C38" w14:textId="77777777" w:rsidR="00667828" w:rsidRPr="004623DF" w:rsidRDefault="00667828" w:rsidP="00356DD2">
      <w:pPr>
        <w:rPr>
          <w:rFonts w:ascii="Garamond" w:hAnsi="Garamond" w:cs="Times New Roman"/>
        </w:rPr>
      </w:pPr>
    </w:p>
    <w:p w14:paraId="33B6AD18" w14:textId="77777777" w:rsidR="00356DD2" w:rsidRPr="004623DF" w:rsidRDefault="00356DD2" w:rsidP="00356DD2">
      <w:pPr>
        <w:rPr>
          <w:rFonts w:ascii="Garamond" w:hAnsi="Garamond" w:cs="Times New Roman"/>
          <w:i/>
        </w:rPr>
      </w:pPr>
      <w:r w:rsidRPr="004623DF">
        <w:rPr>
          <w:rFonts w:ascii="Garamond" w:hAnsi="Garamond" w:cs="Times New Roman"/>
          <w:i/>
        </w:rPr>
        <w:t>Initiating draft decisions</w:t>
      </w:r>
    </w:p>
    <w:p w14:paraId="141846D3" w14:textId="77777777" w:rsidR="00AC68AA" w:rsidRPr="004623DF" w:rsidRDefault="00356DD2" w:rsidP="00AC68AA">
      <w:pPr>
        <w:rPr>
          <w:rFonts w:ascii="Garamond" w:hAnsi="Garamond" w:cs="Times New Roman"/>
        </w:rPr>
      </w:pPr>
      <w:r w:rsidRPr="004623DF">
        <w:rPr>
          <w:rFonts w:ascii="Garamond" w:hAnsi="Garamond" w:cs="Times New Roman"/>
        </w:rPr>
        <w:t>More than half of councilwomen, 55.8 percent (n = 101), reported initiating a draft decision</w:t>
      </w:r>
      <w:r w:rsidR="00BC7068" w:rsidRPr="004623DF">
        <w:rPr>
          <w:rFonts w:ascii="Garamond" w:hAnsi="Garamond" w:cs="Times New Roman"/>
        </w:rPr>
        <w:t xml:space="preserve"> during their mandate</w:t>
      </w:r>
      <w:r w:rsidRPr="004623DF">
        <w:rPr>
          <w:rFonts w:ascii="Garamond" w:hAnsi="Garamond" w:cs="Times New Roman"/>
        </w:rPr>
        <w:t>. The number of draft dec</w:t>
      </w:r>
      <w:r w:rsidR="00BC7068" w:rsidRPr="004623DF">
        <w:rPr>
          <w:rFonts w:ascii="Garamond" w:hAnsi="Garamond" w:cs="Times New Roman"/>
        </w:rPr>
        <w:t xml:space="preserve">isions proposed by councilwomen </w:t>
      </w:r>
      <w:r w:rsidRPr="004623DF">
        <w:rPr>
          <w:rFonts w:ascii="Garamond" w:hAnsi="Garamond" w:cs="Times New Roman"/>
        </w:rPr>
        <w:t>ranged from 0 to 15 (</w:t>
      </w:r>
      <w:r w:rsidRPr="004623DF">
        <w:rPr>
          <w:rFonts w:ascii="Garamond" w:hAnsi="Garamond" w:cs="Times New Roman"/>
          <w:i/>
        </w:rPr>
        <w:t xml:space="preserve">M = </w:t>
      </w:r>
      <w:r w:rsidRPr="004623DF">
        <w:rPr>
          <w:rFonts w:ascii="Garamond" w:hAnsi="Garamond" w:cs="Times New Roman"/>
        </w:rPr>
        <w:t xml:space="preserve">1.81, </w:t>
      </w:r>
      <w:r w:rsidRPr="004623DF">
        <w:rPr>
          <w:rFonts w:ascii="Garamond" w:hAnsi="Garamond" w:cs="Times New Roman"/>
          <w:i/>
        </w:rPr>
        <w:t xml:space="preserve">SD </w:t>
      </w:r>
      <w:r w:rsidRPr="004623DF">
        <w:rPr>
          <w:rFonts w:ascii="Garamond" w:hAnsi="Garamond" w:cs="Times New Roman"/>
        </w:rPr>
        <w:t>= 2.6).</w:t>
      </w:r>
      <w:r w:rsidR="00BD3651">
        <w:rPr>
          <w:rStyle w:val="FootnoteReference"/>
          <w:rFonts w:ascii="Garamond" w:hAnsi="Garamond" w:cs="Times New Roman"/>
        </w:rPr>
        <w:footnoteReference w:id="16"/>
      </w:r>
      <w:r w:rsidRPr="004623DF">
        <w:rPr>
          <w:rFonts w:ascii="Garamond" w:hAnsi="Garamond" w:cs="Times New Roman"/>
        </w:rPr>
        <w:t xml:space="preserve"> Draft decisions focused on social and economic assistance, school and kindergarten budget, soft loans for women in need, access to water, scholarships for students, road infrastructure, sewage, environment, sports, business support, domestic violence, taxes and tariffs, women’s health, public health, women’s employment, civil emergencies, the greenery service, support for persons with disabilities and orphans, school – law enforcement partnerships, heating standards in schools, access to land, social and cultural school activities, and health centers.</w:t>
      </w:r>
      <w:r w:rsidR="00AC68AA">
        <w:rPr>
          <w:rFonts w:ascii="Garamond" w:hAnsi="Garamond" w:cs="Times New Roman"/>
        </w:rPr>
        <w:t xml:space="preserve"> </w:t>
      </w:r>
      <w:r w:rsidR="00AC68AA" w:rsidRPr="004623DF">
        <w:rPr>
          <w:rFonts w:ascii="Garamond" w:hAnsi="Garamond" w:cs="Times New Roman"/>
        </w:rPr>
        <w:t>The relationship between the proportion of councilwomen and “initiating a draft decision” was not statistically significant</w:t>
      </w:r>
      <w:r w:rsidR="00AC68AA">
        <w:rPr>
          <w:rFonts w:ascii="Garamond" w:hAnsi="Garamond" w:cs="Times New Roman"/>
        </w:rPr>
        <w:t xml:space="preserve">. </w:t>
      </w:r>
    </w:p>
    <w:p w14:paraId="1827852A" w14:textId="77777777" w:rsidR="004C71C8" w:rsidRPr="004623DF" w:rsidRDefault="004C71C8" w:rsidP="004C71C8">
      <w:pPr>
        <w:rPr>
          <w:rFonts w:ascii="Garamond" w:hAnsi="Garamond" w:cs="Times New Roman"/>
        </w:rPr>
      </w:pPr>
    </w:p>
    <w:p w14:paraId="2BE4D879" w14:textId="632EA482" w:rsidR="00356DD2" w:rsidRPr="004623DF" w:rsidRDefault="00356DD2" w:rsidP="004C71C8">
      <w:pPr>
        <w:rPr>
          <w:rFonts w:ascii="Garamond" w:hAnsi="Garamond" w:cs="Times New Roman"/>
        </w:rPr>
      </w:pPr>
      <w:r w:rsidRPr="004623DF">
        <w:rPr>
          <w:rFonts w:ascii="Garamond" w:hAnsi="Garamond" w:cs="Times New Roman"/>
        </w:rPr>
        <w:t>Councilwomen reported the following barriers to initiating a draft decision:</w:t>
      </w:r>
      <w:r w:rsidR="00BC7068" w:rsidRPr="004623DF">
        <w:rPr>
          <w:rFonts w:ascii="Garamond" w:hAnsi="Garamond" w:cs="Times New Roman"/>
        </w:rPr>
        <w:t xml:space="preserve"> (a)</w:t>
      </w:r>
      <w:r w:rsidRPr="004623DF">
        <w:rPr>
          <w:rFonts w:ascii="Garamond" w:hAnsi="Garamond" w:cs="Times New Roman"/>
        </w:rPr>
        <w:t xml:space="preserve"> lack of knowledge of how to design a draft decision; </w:t>
      </w:r>
      <w:r w:rsidR="00BC7068" w:rsidRPr="004623DF">
        <w:rPr>
          <w:rFonts w:ascii="Garamond" w:hAnsi="Garamond" w:cs="Times New Roman"/>
        </w:rPr>
        <w:t xml:space="preserve">(b) </w:t>
      </w:r>
      <w:r w:rsidRPr="004623DF">
        <w:rPr>
          <w:rFonts w:ascii="Garamond" w:hAnsi="Garamond" w:cs="Times New Roman"/>
        </w:rPr>
        <w:t xml:space="preserve">lack of time; </w:t>
      </w:r>
      <w:r w:rsidR="00BC7068" w:rsidRPr="004623DF">
        <w:rPr>
          <w:rFonts w:ascii="Garamond" w:hAnsi="Garamond" w:cs="Times New Roman"/>
        </w:rPr>
        <w:t xml:space="preserve">(c) </w:t>
      </w:r>
      <w:r w:rsidRPr="004623DF">
        <w:rPr>
          <w:rFonts w:ascii="Garamond" w:hAnsi="Garamond" w:cs="Times New Roman"/>
        </w:rPr>
        <w:t xml:space="preserve">lack of trust (i.e. the council will not take their proposal into account, even if </w:t>
      </w:r>
      <w:r w:rsidR="00BC7068" w:rsidRPr="004623DF">
        <w:rPr>
          <w:rFonts w:ascii="Garamond" w:hAnsi="Garamond" w:cs="Times New Roman"/>
        </w:rPr>
        <w:t xml:space="preserve">they propose a draft decision); (d) </w:t>
      </w:r>
      <w:r w:rsidRPr="004623DF">
        <w:rPr>
          <w:rFonts w:ascii="Garamond" w:hAnsi="Garamond" w:cs="Times New Roman"/>
        </w:rPr>
        <w:t xml:space="preserve">weak competencies of councilors; and </w:t>
      </w:r>
      <w:r w:rsidR="00BC7068" w:rsidRPr="004623DF">
        <w:rPr>
          <w:rFonts w:ascii="Garamond" w:hAnsi="Garamond" w:cs="Times New Roman"/>
        </w:rPr>
        <w:t xml:space="preserve">(e) </w:t>
      </w:r>
      <w:r w:rsidRPr="004623DF">
        <w:rPr>
          <w:rFonts w:ascii="Garamond" w:hAnsi="Garamond" w:cs="Times New Roman"/>
        </w:rPr>
        <w:t xml:space="preserve">lack of funds. </w:t>
      </w:r>
    </w:p>
    <w:p w14:paraId="6BBA7E0B" w14:textId="77777777" w:rsidR="00356DD2" w:rsidRPr="004623DF" w:rsidRDefault="00356DD2" w:rsidP="00356DD2">
      <w:pPr>
        <w:rPr>
          <w:rFonts w:ascii="Garamond" w:hAnsi="Garamond" w:cs="Times New Roman"/>
        </w:rPr>
      </w:pPr>
    </w:p>
    <w:p w14:paraId="6C825591" w14:textId="77777777" w:rsidR="00356DD2" w:rsidRPr="004623DF" w:rsidRDefault="00356DD2" w:rsidP="00356DD2">
      <w:pPr>
        <w:rPr>
          <w:rFonts w:ascii="Garamond" w:hAnsi="Garamond" w:cs="Times New Roman"/>
          <w:i/>
        </w:rPr>
      </w:pPr>
      <w:r w:rsidRPr="004623DF">
        <w:rPr>
          <w:rFonts w:ascii="Garamond" w:hAnsi="Garamond" w:cs="Times New Roman"/>
          <w:i/>
        </w:rPr>
        <w:t>Proposing amendments to draft decisions</w:t>
      </w:r>
    </w:p>
    <w:p w14:paraId="741C1CE1" w14:textId="3B73A92D" w:rsidR="00356DD2" w:rsidRPr="004623DF" w:rsidRDefault="00356DD2" w:rsidP="00356DD2">
      <w:pPr>
        <w:rPr>
          <w:rFonts w:ascii="Garamond" w:hAnsi="Garamond" w:cs="Times New Roman"/>
        </w:rPr>
      </w:pPr>
      <w:r w:rsidRPr="004623DF">
        <w:rPr>
          <w:rFonts w:ascii="Garamond" w:hAnsi="Garamond" w:cs="Times New Roman"/>
        </w:rPr>
        <w:t>Approximately, 30.6 percent of councilwomen (n = 56) reported that they have proposed amendments to draft decisions. The number of amendments proposed by councilwomen during their mandate ranged from 0 to 15 (</w:t>
      </w:r>
      <w:r w:rsidRPr="004623DF">
        <w:rPr>
          <w:rFonts w:ascii="Garamond" w:hAnsi="Garamond" w:cs="Times New Roman"/>
          <w:i/>
        </w:rPr>
        <w:t xml:space="preserve">M = </w:t>
      </w:r>
      <w:r w:rsidRPr="004623DF">
        <w:rPr>
          <w:rFonts w:ascii="Garamond" w:hAnsi="Garamond" w:cs="Times New Roman"/>
        </w:rPr>
        <w:t xml:space="preserve">3.13, </w:t>
      </w:r>
      <w:r w:rsidRPr="004623DF">
        <w:rPr>
          <w:rFonts w:ascii="Garamond" w:hAnsi="Garamond" w:cs="Times New Roman"/>
          <w:i/>
        </w:rPr>
        <w:t xml:space="preserve">SD </w:t>
      </w:r>
      <w:r w:rsidRPr="004623DF">
        <w:rPr>
          <w:rFonts w:ascii="Garamond" w:hAnsi="Garamond" w:cs="Times New Roman"/>
        </w:rPr>
        <w:t>= 2.83). The relationship between the proportion of councilwomen and “proposing amendments” was not statistically significant.</w:t>
      </w:r>
    </w:p>
    <w:p w14:paraId="758CDD1F" w14:textId="0CFED538" w:rsidR="00356DD2" w:rsidRPr="004623DF" w:rsidRDefault="00504071" w:rsidP="00C830E5">
      <w:pPr>
        <w:pStyle w:val="Heading2"/>
        <w:rPr>
          <w:rFonts w:ascii="Garamond" w:hAnsi="Garamond" w:cs="Times New Roman"/>
          <w:color w:val="auto"/>
          <w:sz w:val="24"/>
          <w:szCs w:val="24"/>
        </w:rPr>
      </w:pPr>
      <w:bookmarkStart w:id="11" w:name="_Toc294206625"/>
      <w:r w:rsidRPr="004623DF">
        <w:rPr>
          <w:rFonts w:ascii="Garamond" w:hAnsi="Garamond" w:cs="Times New Roman"/>
          <w:color w:val="auto"/>
          <w:sz w:val="24"/>
          <w:szCs w:val="24"/>
        </w:rPr>
        <w:t>The r</w:t>
      </w:r>
      <w:r w:rsidR="00356DD2" w:rsidRPr="004623DF">
        <w:rPr>
          <w:rFonts w:ascii="Garamond" w:hAnsi="Garamond" w:cs="Times New Roman"/>
          <w:color w:val="auto"/>
          <w:sz w:val="24"/>
          <w:szCs w:val="24"/>
        </w:rPr>
        <w:t xml:space="preserve">ole </w:t>
      </w:r>
      <w:r w:rsidRPr="004623DF">
        <w:rPr>
          <w:rFonts w:ascii="Garamond" w:hAnsi="Garamond" w:cs="Times New Roman"/>
          <w:color w:val="auto"/>
          <w:sz w:val="24"/>
          <w:szCs w:val="24"/>
        </w:rPr>
        <w:t>of councilwomen</w:t>
      </w:r>
      <w:r w:rsidR="000B46B9" w:rsidRPr="004623DF">
        <w:rPr>
          <w:rFonts w:ascii="Garamond" w:hAnsi="Garamond" w:cs="Times New Roman"/>
          <w:color w:val="auto"/>
          <w:sz w:val="24"/>
          <w:szCs w:val="24"/>
        </w:rPr>
        <w:t xml:space="preserve"> during</w:t>
      </w:r>
      <w:r w:rsidR="00A50781" w:rsidRPr="004623DF">
        <w:rPr>
          <w:rFonts w:ascii="Garamond" w:hAnsi="Garamond" w:cs="Times New Roman"/>
          <w:color w:val="auto"/>
          <w:sz w:val="24"/>
          <w:szCs w:val="24"/>
        </w:rPr>
        <w:t xml:space="preserve"> public hearings and meetings with </w:t>
      </w:r>
      <w:r w:rsidR="00E06658" w:rsidRPr="004623DF">
        <w:rPr>
          <w:rFonts w:ascii="Garamond" w:hAnsi="Garamond" w:cs="Times New Roman"/>
          <w:color w:val="auto"/>
          <w:sz w:val="24"/>
          <w:szCs w:val="24"/>
        </w:rPr>
        <w:t>the local administration</w:t>
      </w:r>
      <w:bookmarkEnd w:id="11"/>
    </w:p>
    <w:p w14:paraId="338754BA" w14:textId="77777777" w:rsidR="00356DD2" w:rsidRPr="004623DF" w:rsidRDefault="00356DD2" w:rsidP="00356DD2">
      <w:pPr>
        <w:rPr>
          <w:rFonts w:ascii="Garamond" w:hAnsi="Garamond" w:cs="Times New Roman"/>
        </w:rPr>
      </w:pPr>
    </w:p>
    <w:p w14:paraId="69CA38C3" w14:textId="36E495EE" w:rsidR="00356DD2" w:rsidRPr="004623DF" w:rsidRDefault="00E70EB7" w:rsidP="00356DD2">
      <w:pPr>
        <w:rPr>
          <w:rFonts w:ascii="Garamond" w:hAnsi="Garamond" w:cs="Times New Roman"/>
          <w:i/>
        </w:rPr>
      </w:pPr>
      <w:r w:rsidRPr="004623DF">
        <w:rPr>
          <w:rFonts w:ascii="Garamond" w:hAnsi="Garamond" w:cs="Times New Roman"/>
          <w:i/>
        </w:rPr>
        <w:t>Women’s role during</w:t>
      </w:r>
      <w:r w:rsidR="00356DD2" w:rsidRPr="004623DF">
        <w:rPr>
          <w:rFonts w:ascii="Garamond" w:hAnsi="Garamond" w:cs="Times New Roman"/>
          <w:i/>
        </w:rPr>
        <w:t xml:space="preserve"> public hearings</w:t>
      </w:r>
      <w:r w:rsidR="00447D96" w:rsidRPr="004623DF">
        <w:rPr>
          <w:rStyle w:val="FootnoteReference"/>
          <w:rFonts w:ascii="Garamond" w:hAnsi="Garamond" w:cs="Times New Roman"/>
          <w:i/>
        </w:rPr>
        <w:footnoteReference w:id="17"/>
      </w:r>
    </w:p>
    <w:p w14:paraId="2C32FD2A" w14:textId="65374E64" w:rsidR="00157D0E" w:rsidRPr="004623DF" w:rsidRDefault="00356DD2" w:rsidP="00157D0E">
      <w:pPr>
        <w:rPr>
          <w:rFonts w:ascii="Garamond" w:hAnsi="Garamond" w:cs="Times New Roman"/>
        </w:rPr>
      </w:pPr>
      <w:r w:rsidRPr="004623DF">
        <w:rPr>
          <w:rFonts w:ascii="Garamond" w:hAnsi="Garamond" w:cs="Times New Roman"/>
        </w:rPr>
        <w:t xml:space="preserve">Referring to the reports of councilwomen, 49.2 percent of councils (n = 91) did not organize public hearings in 2014. The majority of councilwomen, 94.25 percent (n = 82), reported feeling comfortable sharing their opinion during public hearings. However, less than half of them, 47.62 percent (n = 40), mentioned that they </w:t>
      </w:r>
      <w:r w:rsidR="00584960" w:rsidRPr="004623DF">
        <w:rPr>
          <w:rFonts w:ascii="Garamond" w:hAnsi="Garamond" w:cs="Times New Roman"/>
        </w:rPr>
        <w:t>demand that the council organizes public hearings.</w:t>
      </w:r>
      <w:r w:rsidRPr="004623DF">
        <w:rPr>
          <w:rFonts w:ascii="Garamond" w:hAnsi="Garamond" w:cs="Times New Roman"/>
        </w:rPr>
        <w:t xml:space="preserve"> Approximately, 21.35 percent of councilwomen (n = 19) reported that they do not encourage participants to propose changes to the draft budget and the fiscal package, and 17.2 percent (n = 16) of councilwomen reported that they do not discuss the proposals of participants and suggest changes to the draft budget and the fiscal package (</w:t>
      </w:r>
      <w:r w:rsidR="00157D0E" w:rsidRPr="004623DF">
        <w:rPr>
          <w:rFonts w:ascii="Garamond" w:hAnsi="Garamond" w:cs="Times New Roman"/>
        </w:rPr>
        <w:t xml:space="preserve">see </w:t>
      </w:r>
      <w:r w:rsidRPr="004623DF">
        <w:rPr>
          <w:rFonts w:ascii="Garamond" w:hAnsi="Garamond" w:cs="Times New Roman"/>
        </w:rPr>
        <w:t xml:space="preserve">Table 3). </w:t>
      </w:r>
    </w:p>
    <w:p w14:paraId="646A2CB9" w14:textId="77777777" w:rsidR="004C71C8" w:rsidRPr="004623DF" w:rsidRDefault="004C71C8" w:rsidP="004C71C8">
      <w:pPr>
        <w:rPr>
          <w:rFonts w:ascii="Garamond" w:hAnsi="Garamond" w:cs="Times New Roman"/>
        </w:rPr>
      </w:pPr>
    </w:p>
    <w:p w14:paraId="0DF07ED7" w14:textId="6A2BC6F1" w:rsidR="00356DD2" w:rsidRPr="004623DF" w:rsidRDefault="00356DD2" w:rsidP="004C71C8">
      <w:pPr>
        <w:rPr>
          <w:rFonts w:ascii="Garamond" w:hAnsi="Garamond" w:cs="Times New Roman"/>
        </w:rPr>
      </w:pPr>
      <w:r w:rsidRPr="004623DF">
        <w:rPr>
          <w:rFonts w:ascii="Garamond" w:hAnsi="Garamond" w:cs="Times New Roman"/>
        </w:rPr>
        <w:t>The relation between the proportion of councilwomen and women’s role during public hearings was not stati</w:t>
      </w:r>
      <w:r w:rsidR="00794AA5">
        <w:rPr>
          <w:rFonts w:ascii="Garamond" w:hAnsi="Garamond" w:cs="Times New Roman"/>
        </w:rPr>
        <w:t>stically significant. Women’s ro</w:t>
      </w:r>
      <w:r w:rsidRPr="004623DF">
        <w:rPr>
          <w:rFonts w:ascii="Garamond" w:hAnsi="Garamond" w:cs="Times New Roman"/>
        </w:rPr>
        <w:t>le during public hearings did not vary by their proportion in the council.</w:t>
      </w:r>
    </w:p>
    <w:p w14:paraId="1D03258A" w14:textId="77777777" w:rsidR="00DB23A5" w:rsidRDefault="00DB23A5" w:rsidP="00356DD2">
      <w:pPr>
        <w:rPr>
          <w:rFonts w:ascii="Garamond" w:hAnsi="Garamond" w:cs="Times New Roman"/>
          <w:i/>
        </w:rPr>
      </w:pPr>
    </w:p>
    <w:p w14:paraId="242A0A15" w14:textId="63F36B94" w:rsidR="00356DD2" w:rsidRPr="004623DF" w:rsidRDefault="00356DD2" w:rsidP="00356DD2">
      <w:pPr>
        <w:rPr>
          <w:rFonts w:ascii="Garamond" w:hAnsi="Garamond" w:cs="Times New Roman"/>
          <w:i/>
        </w:rPr>
      </w:pPr>
      <w:r w:rsidRPr="004623DF">
        <w:rPr>
          <w:rFonts w:ascii="Garamond" w:hAnsi="Garamond" w:cs="Times New Roman"/>
          <w:i/>
        </w:rPr>
        <w:t xml:space="preserve">Women’s </w:t>
      </w:r>
      <w:r w:rsidR="00B4643A" w:rsidRPr="004623DF">
        <w:rPr>
          <w:rFonts w:ascii="Garamond" w:hAnsi="Garamond" w:cs="Times New Roman"/>
          <w:i/>
        </w:rPr>
        <w:t>role during</w:t>
      </w:r>
      <w:r w:rsidRPr="004623DF">
        <w:rPr>
          <w:rFonts w:ascii="Garamond" w:hAnsi="Garamond" w:cs="Times New Roman"/>
          <w:i/>
        </w:rPr>
        <w:t xml:space="preserve"> meetings with the </w:t>
      </w:r>
      <w:r w:rsidR="001E28CF" w:rsidRPr="004623DF">
        <w:rPr>
          <w:rFonts w:ascii="Garamond" w:hAnsi="Garamond" w:cs="Times New Roman"/>
          <w:i/>
        </w:rPr>
        <w:t>local</w:t>
      </w:r>
      <w:r w:rsidRPr="004623DF">
        <w:rPr>
          <w:rFonts w:ascii="Garamond" w:hAnsi="Garamond" w:cs="Times New Roman"/>
          <w:i/>
        </w:rPr>
        <w:t xml:space="preserve"> administration</w:t>
      </w:r>
    </w:p>
    <w:p w14:paraId="7BD1878A" w14:textId="3FDAC618" w:rsidR="00356DD2" w:rsidRPr="004623DF" w:rsidRDefault="00356DD2" w:rsidP="00356DD2">
      <w:pPr>
        <w:rPr>
          <w:rFonts w:ascii="Garamond" w:hAnsi="Garamond" w:cs="Times New Roman"/>
        </w:rPr>
      </w:pPr>
      <w:r w:rsidRPr="004623DF">
        <w:rPr>
          <w:rFonts w:ascii="Garamond" w:hAnsi="Garamond" w:cs="Times New Roman"/>
        </w:rPr>
        <w:t>Referring to the reports of councilwomen, 22.58 percent of councils (n = 42) did not organize meetings with the municipal/communal administration in 2014. Communes, compared to municipalities and mun</w:t>
      </w:r>
      <w:r w:rsidR="00E70EB7" w:rsidRPr="004623DF">
        <w:rPr>
          <w:rFonts w:ascii="Garamond" w:hAnsi="Garamond" w:cs="Times New Roman"/>
        </w:rPr>
        <w:t>i</w:t>
      </w:r>
      <w:r w:rsidRPr="004623DF">
        <w:rPr>
          <w:rFonts w:ascii="Garamond" w:hAnsi="Garamond" w:cs="Times New Roman"/>
        </w:rPr>
        <w:t>cipal units (</w:t>
      </w:r>
      <w:r w:rsidRPr="004623DF">
        <w:rPr>
          <w:rFonts w:ascii="Garamond" w:hAnsi="Garamond" w:cs="Times New Roman"/>
          <w:i/>
        </w:rPr>
        <w:t>njesi bashkiake</w:t>
      </w:r>
      <w:r w:rsidRPr="004623DF">
        <w:rPr>
          <w:rFonts w:ascii="Garamond" w:hAnsi="Garamond" w:cs="Times New Roman"/>
        </w:rPr>
        <w:t xml:space="preserve">), were less likely to organize meetings. For instance, 29.91 percent of communes (n = 35) did not organize meetings. This percentage for municipalities was 10.87 (n = 5) and </w:t>
      </w:r>
      <w:r w:rsidR="00E2385A" w:rsidRPr="004623DF">
        <w:rPr>
          <w:rFonts w:ascii="Garamond" w:hAnsi="Garamond" w:cs="Times New Roman"/>
        </w:rPr>
        <w:t xml:space="preserve">for </w:t>
      </w:r>
      <w:r w:rsidRPr="004623DF">
        <w:rPr>
          <w:rFonts w:ascii="Garamond" w:hAnsi="Garamond" w:cs="Times New Roman"/>
        </w:rPr>
        <w:t>municipal units</w:t>
      </w:r>
      <w:r w:rsidR="00B16242" w:rsidRPr="004623DF">
        <w:rPr>
          <w:rFonts w:ascii="Garamond" w:hAnsi="Garamond" w:cs="Times New Roman"/>
        </w:rPr>
        <w:t xml:space="preserve"> </w:t>
      </w:r>
      <w:r w:rsidRPr="004623DF">
        <w:rPr>
          <w:rFonts w:ascii="Garamond" w:hAnsi="Garamond" w:cs="Times New Roman"/>
        </w:rPr>
        <w:t>8.7 (n = 2).</w:t>
      </w:r>
    </w:p>
    <w:p w14:paraId="26156783" w14:textId="77777777" w:rsidR="006D1C30" w:rsidRPr="004623DF" w:rsidRDefault="006D1C30" w:rsidP="006D1C30">
      <w:pPr>
        <w:rPr>
          <w:rFonts w:ascii="Garamond" w:hAnsi="Garamond" w:cs="Times New Roman"/>
        </w:rPr>
      </w:pPr>
    </w:p>
    <w:p w14:paraId="482EBCC9" w14:textId="6AEDB4A0" w:rsidR="00356DD2" w:rsidRPr="004623DF" w:rsidRDefault="00356DD2" w:rsidP="006D1C30">
      <w:pPr>
        <w:rPr>
          <w:rFonts w:ascii="Garamond" w:hAnsi="Garamond" w:cs="Times New Roman"/>
        </w:rPr>
      </w:pPr>
      <w:r w:rsidRPr="004623DF">
        <w:rPr>
          <w:rFonts w:ascii="Garamond" w:hAnsi="Garamond" w:cs="Times New Roman"/>
        </w:rPr>
        <w:t xml:space="preserve">The majority of councilwomen, 93.75 percent (n = 135), reported that they request information that is useful for their community. In addition, they feel comfortable sharing their opinion, 90.21 percent (n = 129). </w:t>
      </w:r>
      <w:r w:rsidRPr="00794AA5">
        <w:rPr>
          <w:rFonts w:ascii="Garamond" w:hAnsi="Garamond" w:cs="Times New Roman"/>
        </w:rPr>
        <w:t>However, 23.36 percent of councilwomen (n = 32) reported that they do not discuss the performance of the municipal/communal staff and 33.33 percent (n = 46) reported that they do not hold the staff accountable and demand that they take action to improve the situation.</w:t>
      </w:r>
      <w:r w:rsidRPr="004623DF">
        <w:rPr>
          <w:rFonts w:ascii="Garamond" w:hAnsi="Garamond" w:cs="Times New Roman"/>
        </w:rPr>
        <w:t xml:space="preserve"> More than 40 percent of councilwomen (n = 56) reported that they do not request the organization of meetings with </w:t>
      </w:r>
      <w:r w:rsidR="00747600">
        <w:rPr>
          <w:rFonts w:ascii="Garamond" w:hAnsi="Garamond" w:cs="Times New Roman"/>
        </w:rPr>
        <w:t xml:space="preserve">the </w:t>
      </w:r>
      <w:r w:rsidR="00B01D2D">
        <w:rPr>
          <w:rFonts w:ascii="Garamond" w:hAnsi="Garamond" w:cs="Times New Roman"/>
        </w:rPr>
        <w:t>staff even if</w:t>
      </w:r>
      <w:r w:rsidRPr="004623DF">
        <w:rPr>
          <w:rFonts w:ascii="Garamond" w:hAnsi="Garamond" w:cs="Times New Roman"/>
        </w:rPr>
        <w:t xml:space="preserve"> they think it is necessary (</w:t>
      </w:r>
      <w:r w:rsidR="001F17CE" w:rsidRPr="004623DF">
        <w:rPr>
          <w:rFonts w:ascii="Garamond" w:hAnsi="Garamond" w:cs="Times New Roman"/>
        </w:rPr>
        <w:t xml:space="preserve">see </w:t>
      </w:r>
      <w:r w:rsidRPr="004623DF">
        <w:rPr>
          <w:rFonts w:ascii="Garamond" w:hAnsi="Garamond" w:cs="Times New Roman"/>
        </w:rPr>
        <w:t xml:space="preserve">Table 4). </w:t>
      </w:r>
      <w:r w:rsidR="00D02120">
        <w:rPr>
          <w:rFonts w:ascii="Garamond" w:hAnsi="Garamond" w:cs="Times New Roman"/>
        </w:rPr>
        <w:t>W</w:t>
      </w:r>
      <w:r w:rsidR="00E70EB7" w:rsidRPr="004623DF">
        <w:rPr>
          <w:rFonts w:ascii="Garamond" w:hAnsi="Garamond" w:cs="Times New Roman"/>
        </w:rPr>
        <w:t>omen’s</w:t>
      </w:r>
      <w:r w:rsidRPr="004623DF">
        <w:rPr>
          <w:rFonts w:ascii="Garamond" w:hAnsi="Garamond" w:cs="Times New Roman"/>
        </w:rPr>
        <w:t xml:space="preserve"> role in meetings d</w:t>
      </w:r>
      <w:r w:rsidR="00D02120">
        <w:rPr>
          <w:rFonts w:ascii="Garamond" w:hAnsi="Garamond" w:cs="Times New Roman"/>
        </w:rPr>
        <w:t xml:space="preserve">id </w:t>
      </w:r>
      <w:r w:rsidRPr="004623DF">
        <w:rPr>
          <w:rFonts w:ascii="Garamond" w:hAnsi="Garamond" w:cs="Times New Roman"/>
        </w:rPr>
        <w:t>not vary by their proportion in the council.</w:t>
      </w:r>
    </w:p>
    <w:p w14:paraId="440D53FF" w14:textId="110CD4B8" w:rsidR="00356DD2" w:rsidRPr="004623DF" w:rsidRDefault="007F2871" w:rsidP="00C830E5">
      <w:pPr>
        <w:pStyle w:val="Heading2"/>
        <w:rPr>
          <w:rFonts w:ascii="Garamond" w:hAnsi="Garamond" w:cs="Times New Roman"/>
          <w:color w:val="auto"/>
          <w:sz w:val="24"/>
          <w:szCs w:val="24"/>
        </w:rPr>
      </w:pPr>
      <w:bookmarkStart w:id="12" w:name="_Toc294206626"/>
      <w:r w:rsidRPr="004623DF">
        <w:rPr>
          <w:rFonts w:ascii="Garamond" w:hAnsi="Garamond" w:cs="Times New Roman"/>
          <w:color w:val="auto"/>
          <w:sz w:val="24"/>
          <w:szCs w:val="24"/>
        </w:rPr>
        <w:t>P</w:t>
      </w:r>
      <w:r w:rsidR="00356DD2" w:rsidRPr="004623DF">
        <w:rPr>
          <w:rFonts w:ascii="Garamond" w:hAnsi="Garamond" w:cs="Times New Roman"/>
          <w:color w:val="auto"/>
          <w:sz w:val="24"/>
          <w:szCs w:val="24"/>
        </w:rPr>
        <w:t>erceived decision-making power</w:t>
      </w:r>
      <w:bookmarkEnd w:id="12"/>
    </w:p>
    <w:p w14:paraId="3FC99786" w14:textId="7F1E6EFD" w:rsidR="00356DD2" w:rsidRPr="004623DF" w:rsidRDefault="001F17CE" w:rsidP="00810E53">
      <w:pPr>
        <w:pStyle w:val="Heading3"/>
        <w:rPr>
          <w:rFonts w:ascii="Garamond" w:hAnsi="Garamond" w:cs="Times New Roman"/>
          <w:i/>
          <w:color w:val="auto"/>
        </w:rPr>
      </w:pPr>
      <w:bookmarkStart w:id="13" w:name="_Toc294206627"/>
      <w:r w:rsidRPr="004623DF">
        <w:rPr>
          <w:rFonts w:ascii="Garamond" w:hAnsi="Garamond" w:cs="Times New Roman"/>
          <w:i/>
          <w:color w:val="auto"/>
        </w:rPr>
        <w:t>The</w:t>
      </w:r>
      <w:r w:rsidR="00356DD2" w:rsidRPr="004623DF">
        <w:rPr>
          <w:rFonts w:ascii="Garamond" w:hAnsi="Garamond" w:cs="Times New Roman"/>
          <w:i/>
          <w:color w:val="auto"/>
        </w:rPr>
        <w:t xml:space="preserve"> definition of decision-making power</w:t>
      </w:r>
      <w:bookmarkEnd w:id="13"/>
    </w:p>
    <w:p w14:paraId="666F0FC7" w14:textId="5AE745A9" w:rsidR="00356DD2" w:rsidRPr="004623DF" w:rsidRDefault="00356DD2" w:rsidP="00356DD2">
      <w:pPr>
        <w:rPr>
          <w:rFonts w:ascii="Garamond" w:hAnsi="Garamond" w:cs="Times New Roman"/>
        </w:rPr>
      </w:pPr>
      <w:r w:rsidRPr="004623DF">
        <w:rPr>
          <w:rFonts w:ascii="Garamond" w:hAnsi="Garamond" w:cs="Times New Roman"/>
        </w:rPr>
        <w:t xml:space="preserve">For councilwomen, decision-making power is about </w:t>
      </w:r>
      <w:r w:rsidRPr="004623DF">
        <w:rPr>
          <w:rFonts w:ascii="Garamond" w:hAnsi="Garamond" w:cs="Times New Roman"/>
          <w:i/>
        </w:rPr>
        <w:t xml:space="preserve">serving the community and solving community problems, keeping election promises, and changing people’s perception that women should not be involved in politics. </w:t>
      </w:r>
      <w:r w:rsidRPr="004623DF">
        <w:rPr>
          <w:rFonts w:ascii="Garamond" w:hAnsi="Garamond" w:cs="Times New Roman"/>
        </w:rPr>
        <w:t xml:space="preserve">In addition, decision-making power is about </w:t>
      </w:r>
      <w:r w:rsidRPr="004623DF">
        <w:rPr>
          <w:rFonts w:ascii="Garamond" w:hAnsi="Garamond" w:cs="Times New Roman"/>
          <w:i/>
        </w:rPr>
        <w:t>voice, f</w:t>
      </w:r>
      <w:r w:rsidRPr="004623DF">
        <w:rPr>
          <w:rFonts w:ascii="Garamond" w:hAnsi="Garamond" w:cs="Times New Roman"/>
          <w:i/>
          <w:iCs/>
        </w:rPr>
        <w:t>ree expression and the power to act</w:t>
      </w:r>
      <w:r w:rsidRPr="004623DF">
        <w:rPr>
          <w:rFonts w:ascii="Garamond" w:hAnsi="Garamond" w:cs="Times New Roman"/>
          <w:i/>
        </w:rPr>
        <w:t>, trust, accountability, and responsibility</w:t>
      </w:r>
      <w:r w:rsidRPr="004623DF">
        <w:rPr>
          <w:rFonts w:ascii="Garamond" w:hAnsi="Garamond" w:cs="Times New Roman"/>
        </w:rPr>
        <w:t xml:space="preserve">. </w:t>
      </w:r>
    </w:p>
    <w:p w14:paraId="530252C8" w14:textId="77777777" w:rsidR="006D1C30" w:rsidRPr="004623DF" w:rsidRDefault="006D1C30" w:rsidP="006D1C30">
      <w:pPr>
        <w:rPr>
          <w:rFonts w:ascii="Garamond" w:hAnsi="Garamond" w:cs="Times New Roman"/>
        </w:rPr>
      </w:pPr>
    </w:p>
    <w:p w14:paraId="6BA529EB" w14:textId="67759774" w:rsidR="00356DD2" w:rsidRPr="004623DF" w:rsidRDefault="00356DD2" w:rsidP="006D1C30">
      <w:pPr>
        <w:rPr>
          <w:rFonts w:ascii="Garamond" w:hAnsi="Garamond" w:cs="Times New Roman"/>
        </w:rPr>
      </w:pPr>
      <w:r w:rsidRPr="004623DF">
        <w:rPr>
          <w:rFonts w:ascii="Garamond" w:hAnsi="Garamond" w:cs="Times New Roman"/>
          <w:i/>
        </w:rPr>
        <w:t>Serving the community</w:t>
      </w:r>
      <w:r w:rsidR="006D1C30" w:rsidRPr="004623DF">
        <w:rPr>
          <w:rFonts w:ascii="Garamond" w:hAnsi="Garamond" w:cs="Times New Roman"/>
          <w:i/>
        </w:rPr>
        <w:t xml:space="preserve"> and solving community problems</w:t>
      </w:r>
      <w:r w:rsidR="006D1C30" w:rsidRPr="004623DF">
        <w:rPr>
          <w:rFonts w:ascii="Garamond" w:hAnsi="Garamond" w:cs="Times New Roman"/>
        </w:rPr>
        <w:t>.</w:t>
      </w:r>
      <w:r w:rsidRPr="004623DF">
        <w:rPr>
          <w:rFonts w:ascii="Garamond" w:hAnsi="Garamond" w:cs="Times New Roman"/>
        </w:rPr>
        <w:t xml:space="preserve"> Councilwomen associated their decision-making power with the ability to serve the community and solve community problems. For instance, they mentioned that “women’s vote should serve the community” and “[decision-making power is about] using the vote with the purpose of supporting community initiatives.” Councilwomen emphasized the importance of finding support for people in need, such as the homeless, unemployed women, orphans, and children who drop out of school. Others focused on enhancing the quality of public services, such as the greenery service and street cleaning service. </w:t>
      </w:r>
    </w:p>
    <w:p w14:paraId="25401974" w14:textId="77777777" w:rsidR="006D1C30" w:rsidRPr="004623DF" w:rsidRDefault="006D1C30" w:rsidP="006D1C30">
      <w:pPr>
        <w:rPr>
          <w:rFonts w:ascii="Garamond" w:hAnsi="Garamond" w:cs="Times New Roman"/>
          <w:i/>
        </w:rPr>
      </w:pPr>
    </w:p>
    <w:p w14:paraId="2B5EEC35" w14:textId="1281D1CC" w:rsidR="00356DD2" w:rsidRPr="004623DF" w:rsidRDefault="00356DD2" w:rsidP="006D1C30">
      <w:pPr>
        <w:rPr>
          <w:rFonts w:ascii="Garamond" w:hAnsi="Garamond" w:cs="Times New Roman"/>
        </w:rPr>
      </w:pPr>
      <w:r w:rsidRPr="004623DF">
        <w:rPr>
          <w:rFonts w:ascii="Garamond" w:hAnsi="Garamond" w:cs="Times New Roman"/>
          <w:i/>
        </w:rPr>
        <w:t>Keeping election promises</w:t>
      </w:r>
      <w:r w:rsidR="001C2976" w:rsidRPr="004623DF">
        <w:rPr>
          <w:rFonts w:ascii="Garamond" w:hAnsi="Garamond" w:cs="Times New Roman"/>
        </w:rPr>
        <w:t xml:space="preserve">. </w:t>
      </w:r>
      <w:r w:rsidRPr="004623DF">
        <w:rPr>
          <w:rFonts w:ascii="Garamond" w:hAnsi="Garamond" w:cs="Times New Roman"/>
        </w:rPr>
        <w:t>Several councilwomen highlighted that decision-making power is about fulfilling election promises and working for the community. “Decision-making power,” said Ana, a councilwoman in the region of Kukes, “is about fulfilling what we have promised to the citizens; enhancing and improving public services.” Similarly, Mira, another councilwoman in the region of Kukes, said that decision-making power “is about being yourself, achieving goals, and justifying the vote that we receive.”</w:t>
      </w:r>
    </w:p>
    <w:p w14:paraId="195A2F4A" w14:textId="77777777" w:rsidR="001C2976" w:rsidRPr="004623DF" w:rsidRDefault="001C2976" w:rsidP="001C2976">
      <w:pPr>
        <w:rPr>
          <w:rFonts w:ascii="Garamond" w:hAnsi="Garamond" w:cs="Times New Roman"/>
          <w:i/>
        </w:rPr>
      </w:pPr>
    </w:p>
    <w:p w14:paraId="3B476F21" w14:textId="0CCECF76" w:rsidR="00356DD2" w:rsidRPr="004623DF" w:rsidRDefault="00356DD2" w:rsidP="001C2976">
      <w:pPr>
        <w:rPr>
          <w:rFonts w:ascii="Garamond" w:hAnsi="Garamond" w:cs="Times New Roman"/>
        </w:rPr>
      </w:pPr>
      <w:r w:rsidRPr="004623DF">
        <w:rPr>
          <w:rFonts w:ascii="Garamond" w:hAnsi="Garamond" w:cs="Times New Roman"/>
          <w:i/>
        </w:rPr>
        <w:t>Changing people’s perception that women should not be involved in politics</w:t>
      </w:r>
      <w:r w:rsidR="001C2976" w:rsidRPr="004623DF">
        <w:rPr>
          <w:rFonts w:ascii="Garamond" w:hAnsi="Garamond" w:cs="Times New Roman"/>
        </w:rPr>
        <w:t xml:space="preserve">. </w:t>
      </w:r>
      <w:r w:rsidRPr="004623DF">
        <w:rPr>
          <w:rFonts w:ascii="Garamond" w:hAnsi="Garamond" w:cs="Times New Roman"/>
        </w:rPr>
        <w:t>For councilwomen, decision-making power is about challenging gender stereotypes. They established a strong relationship between the fight against gender stereotypes and social and econom</w:t>
      </w:r>
      <w:r w:rsidR="0033514C" w:rsidRPr="004623DF">
        <w:rPr>
          <w:rFonts w:ascii="Garamond" w:hAnsi="Garamond" w:cs="Times New Roman"/>
        </w:rPr>
        <w:t xml:space="preserve">ic development: </w:t>
      </w:r>
      <w:r w:rsidRPr="004623DF">
        <w:rPr>
          <w:rFonts w:ascii="Garamond" w:hAnsi="Garamond" w:cs="Times New Roman"/>
        </w:rPr>
        <w:t>fighting against gender stereotypes will result into greater levels of development.</w:t>
      </w:r>
    </w:p>
    <w:p w14:paraId="74F99F9B" w14:textId="77777777" w:rsidR="001C2976" w:rsidRPr="004623DF" w:rsidRDefault="001C2976" w:rsidP="001C2976">
      <w:pPr>
        <w:rPr>
          <w:rFonts w:ascii="Garamond" w:hAnsi="Garamond" w:cs="Times New Roman"/>
        </w:rPr>
      </w:pPr>
    </w:p>
    <w:p w14:paraId="2A2B2697" w14:textId="59CE5D0D" w:rsidR="00356DD2" w:rsidRPr="004623DF" w:rsidRDefault="00356DD2" w:rsidP="001C2976">
      <w:pPr>
        <w:rPr>
          <w:rFonts w:ascii="Garamond" w:hAnsi="Garamond" w:cs="Times New Roman"/>
        </w:rPr>
      </w:pPr>
      <w:r w:rsidRPr="004623DF">
        <w:rPr>
          <w:rFonts w:ascii="Garamond" w:hAnsi="Garamond" w:cs="Times New Roman"/>
          <w:i/>
        </w:rPr>
        <w:t xml:space="preserve">Voice. </w:t>
      </w:r>
      <w:r w:rsidRPr="004623DF">
        <w:rPr>
          <w:rFonts w:ascii="Garamond" w:hAnsi="Garamond" w:cs="Times New Roman"/>
        </w:rPr>
        <w:t xml:space="preserve">For many councilwomen, power is associated with voice: the ability to voice their concerns and the concerns of marginalized groups. Eva, a councilwoman in the region of Fier, said: “[decision-making power is about] </w:t>
      </w:r>
      <w:r w:rsidRPr="001904BC">
        <w:rPr>
          <w:rFonts w:ascii="Garamond" w:hAnsi="Garamond" w:cs="Times New Roman"/>
        </w:rPr>
        <w:t>complementing</w:t>
      </w:r>
      <w:r w:rsidRPr="004623DF">
        <w:rPr>
          <w:rFonts w:ascii="Garamond" w:hAnsi="Garamond" w:cs="Times New Roman"/>
        </w:rPr>
        <w:t xml:space="preserve"> the voice of those who are silent; who can’t speak for themselve</w:t>
      </w:r>
      <w:r w:rsidR="00EF7C18" w:rsidRPr="004623DF">
        <w:rPr>
          <w:rFonts w:ascii="Garamond" w:hAnsi="Garamond" w:cs="Times New Roman"/>
        </w:rPr>
        <w:t xml:space="preserve">s.” Another councilwoman </w:t>
      </w:r>
      <w:r w:rsidRPr="004623DF">
        <w:rPr>
          <w:rFonts w:ascii="Garamond" w:hAnsi="Garamond" w:cs="Times New Roman"/>
        </w:rPr>
        <w:t>emphasized the importance of “having your voice heard and being the voice of the community.”</w:t>
      </w:r>
      <w:r w:rsidR="002F5691" w:rsidRPr="004623DF">
        <w:rPr>
          <w:rFonts w:ascii="Garamond" w:hAnsi="Garamond" w:cs="Times New Roman"/>
        </w:rPr>
        <w:t xml:space="preserve"> </w:t>
      </w:r>
      <w:r w:rsidR="0063477F">
        <w:rPr>
          <w:rFonts w:ascii="Garamond" w:hAnsi="Garamond" w:cs="Times New Roman"/>
        </w:rPr>
        <w:t xml:space="preserve">The majority of councilwomen </w:t>
      </w:r>
      <w:r w:rsidR="002F5691" w:rsidRPr="004623DF">
        <w:rPr>
          <w:rFonts w:ascii="Garamond" w:hAnsi="Garamond" w:cs="Times New Roman"/>
        </w:rPr>
        <w:t xml:space="preserve">emphasized that decision-making power is not only about voicing community concerns, but also finding support for their policy proposals. </w:t>
      </w:r>
    </w:p>
    <w:p w14:paraId="276CF0ED" w14:textId="77777777" w:rsidR="001C2976" w:rsidRPr="004623DF" w:rsidRDefault="001C2976" w:rsidP="001C2976">
      <w:pPr>
        <w:rPr>
          <w:rFonts w:ascii="Garamond" w:hAnsi="Garamond" w:cs="Times New Roman"/>
          <w:i/>
          <w:iCs/>
        </w:rPr>
      </w:pPr>
    </w:p>
    <w:p w14:paraId="6A26A775" w14:textId="138F5C49" w:rsidR="00FD6DFA" w:rsidRPr="004623DF" w:rsidRDefault="00356DD2" w:rsidP="001C2976">
      <w:pPr>
        <w:rPr>
          <w:rFonts w:ascii="Garamond" w:hAnsi="Garamond" w:cs="Times New Roman"/>
        </w:rPr>
      </w:pPr>
      <w:r w:rsidRPr="004623DF">
        <w:rPr>
          <w:rFonts w:ascii="Garamond" w:hAnsi="Garamond" w:cs="Times New Roman"/>
          <w:i/>
          <w:iCs/>
        </w:rPr>
        <w:t>Free expression and the power to act</w:t>
      </w:r>
      <w:r w:rsidR="001C2976" w:rsidRPr="004623DF">
        <w:rPr>
          <w:rFonts w:ascii="Garamond" w:hAnsi="Garamond" w:cs="Times New Roman"/>
          <w:i/>
        </w:rPr>
        <w:t>.</w:t>
      </w:r>
      <w:r w:rsidRPr="004623DF">
        <w:rPr>
          <w:rFonts w:ascii="Garamond" w:hAnsi="Garamond" w:cs="Times New Roman"/>
        </w:rPr>
        <w:t xml:space="preserve"> Decision-making power is about “freely expressing what you think and having the power to act,” said a councilwoman in the region of Elbasan. </w:t>
      </w:r>
      <w:r w:rsidR="002F5691" w:rsidRPr="004623DF">
        <w:rPr>
          <w:rFonts w:ascii="Garamond" w:hAnsi="Garamond" w:cs="Times New Roman"/>
        </w:rPr>
        <w:t>Another</w:t>
      </w:r>
      <w:r w:rsidRPr="004623DF">
        <w:rPr>
          <w:rFonts w:ascii="Garamond" w:hAnsi="Garamond" w:cs="Times New Roman"/>
        </w:rPr>
        <w:t xml:space="preserve"> councilwomen in the region of Lezha def</w:t>
      </w:r>
      <w:r w:rsidR="0036027B">
        <w:rPr>
          <w:rFonts w:ascii="Garamond" w:hAnsi="Garamond" w:cs="Times New Roman"/>
        </w:rPr>
        <w:t>ined decision-making power as “being</w:t>
      </w:r>
      <w:r w:rsidRPr="004623DF">
        <w:rPr>
          <w:rFonts w:ascii="Garamond" w:hAnsi="Garamond" w:cs="Times New Roman"/>
        </w:rPr>
        <w:t xml:space="preserve"> indepen</w:t>
      </w:r>
      <w:r w:rsidR="0036027B">
        <w:rPr>
          <w:rFonts w:ascii="Garamond" w:hAnsi="Garamond" w:cs="Times New Roman"/>
        </w:rPr>
        <w:t>dent in decision making, having capacity, and having</w:t>
      </w:r>
      <w:r w:rsidRPr="004623DF">
        <w:rPr>
          <w:rFonts w:ascii="Garamond" w:hAnsi="Garamond" w:cs="Times New Roman"/>
        </w:rPr>
        <w:t xml:space="preserve"> good reputation.”</w:t>
      </w:r>
    </w:p>
    <w:p w14:paraId="1C874EFD" w14:textId="77777777" w:rsidR="001C2976" w:rsidRPr="004623DF" w:rsidRDefault="001C2976" w:rsidP="001C2976">
      <w:pPr>
        <w:rPr>
          <w:rFonts w:ascii="Garamond" w:hAnsi="Garamond" w:cs="Times New Roman"/>
        </w:rPr>
      </w:pPr>
    </w:p>
    <w:p w14:paraId="130A45B7" w14:textId="40783285" w:rsidR="00356DD2" w:rsidRPr="004623DF" w:rsidRDefault="00356DD2" w:rsidP="001C2976">
      <w:pPr>
        <w:rPr>
          <w:rFonts w:ascii="Garamond" w:hAnsi="Garamond" w:cs="Times New Roman"/>
        </w:rPr>
      </w:pPr>
      <w:r w:rsidRPr="004623DF">
        <w:rPr>
          <w:rFonts w:ascii="Garamond" w:hAnsi="Garamond" w:cs="Times New Roman"/>
          <w:i/>
        </w:rPr>
        <w:t>Trust, accountability, and responsibility</w:t>
      </w:r>
      <w:r w:rsidR="001C2976" w:rsidRPr="004623DF">
        <w:rPr>
          <w:rFonts w:ascii="Garamond" w:hAnsi="Garamond" w:cs="Times New Roman"/>
        </w:rPr>
        <w:t>.</w:t>
      </w:r>
      <w:r w:rsidRPr="004623DF">
        <w:rPr>
          <w:rFonts w:ascii="Garamond" w:hAnsi="Garamond" w:cs="Times New Roman"/>
        </w:rPr>
        <w:t xml:space="preserve"> Councilwomen established a relationship between decision-making power, trust, accountability, and responsibility. Irena, a councilwoman in the region of Tirana, said: “[As decision makers] we have been trusted and people can hold us accountab</w:t>
      </w:r>
      <w:r w:rsidR="00526007">
        <w:rPr>
          <w:rFonts w:ascii="Garamond" w:hAnsi="Garamond" w:cs="Times New Roman"/>
        </w:rPr>
        <w:t>le.” Another councilwoman, Ana</w:t>
      </w:r>
      <w:r w:rsidRPr="004623DF">
        <w:rPr>
          <w:rFonts w:ascii="Garamond" w:hAnsi="Garamond" w:cs="Times New Roman"/>
        </w:rPr>
        <w:t>, in the region of Korça, defined decision-making power in the following way:</w:t>
      </w:r>
      <w:r w:rsidRPr="004623DF">
        <w:rPr>
          <w:rFonts w:ascii="Garamond" w:hAnsi="Garamond" w:cs="Times New Roman"/>
          <w:i/>
        </w:rPr>
        <w:t xml:space="preserve"> </w:t>
      </w:r>
      <w:r w:rsidRPr="004623DF">
        <w:rPr>
          <w:rFonts w:ascii="Garamond" w:hAnsi="Garamond" w:cs="Times New Roman"/>
        </w:rPr>
        <w:t>“[a councilwoman who has decision-making power] should have a sense of responsibility for representing the community. She should know the legislation. She should have collaborative relationships with councilors, despite their political affiliation ... She should have good relationships with village elders, to listen to their problems, to advocate for and support the demands of citizens who have voted for her.”</w:t>
      </w:r>
    </w:p>
    <w:p w14:paraId="2F4962FF" w14:textId="77777777" w:rsidR="001C2976" w:rsidRPr="004623DF" w:rsidRDefault="001C2976" w:rsidP="001C2976">
      <w:pPr>
        <w:rPr>
          <w:rFonts w:ascii="Garamond" w:hAnsi="Garamond" w:cs="Times New Roman"/>
        </w:rPr>
      </w:pPr>
    </w:p>
    <w:p w14:paraId="65ED85CC" w14:textId="059442F2" w:rsidR="00356DD2" w:rsidRPr="004623DF" w:rsidRDefault="00356DD2" w:rsidP="001C2976">
      <w:pPr>
        <w:rPr>
          <w:rFonts w:ascii="Garamond" w:hAnsi="Garamond" w:cs="Times New Roman"/>
        </w:rPr>
      </w:pPr>
      <w:r w:rsidRPr="004623DF">
        <w:rPr>
          <w:rFonts w:ascii="Garamond" w:hAnsi="Garamond" w:cs="Times New Roman"/>
        </w:rPr>
        <w:t>Councilwomen drew comparisons with their male counterparts. They argued that compared to men, they are more collegial, responsible, and committed. In addition, they are less likely to be corrupt. “Women are more responsible and committed,” said Vera, a young councilwoman in the region of Shkodra. Then, she added: “They have better communication skills and they are determined to translate words into action.”</w:t>
      </w:r>
    </w:p>
    <w:p w14:paraId="6432D945" w14:textId="48992D5D" w:rsidR="00356DD2" w:rsidRDefault="00356DD2" w:rsidP="00810E53">
      <w:pPr>
        <w:pStyle w:val="Heading3"/>
        <w:rPr>
          <w:rFonts w:ascii="Garamond" w:hAnsi="Garamond" w:cs="Times New Roman"/>
          <w:i/>
          <w:color w:val="auto"/>
        </w:rPr>
      </w:pPr>
      <w:bookmarkStart w:id="14" w:name="_Toc294206628"/>
      <w:r w:rsidRPr="004623DF">
        <w:rPr>
          <w:rFonts w:ascii="Garamond" w:hAnsi="Garamond" w:cs="Times New Roman"/>
          <w:i/>
          <w:color w:val="auto"/>
        </w:rPr>
        <w:t>The proportion of councilwomen and perceived decision-making power</w:t>
      </w:r>
      <w:bookmarkEnd w:id="14"/>
    </w:p>
    <w:p w14:paraId="48CB0A36" w14:textId="77777777" w:rsidR="009C0D53" w:rsidRPr="009C0D53" w:rsidRDefault="009C0D53" w:rsidP="009C0D53"/>
    <w:p w14:paraId="6DC030FD" w14:textId="0DEE87F3" w:rsidR="00356DD2" w:rsidRPr="004623DF" w:rsidRDefault="00356DD2" w:rsidP="00356DD2">
      <w:pPr>
        <w:rPr>
          <w:rFonts w:ascii="Garamond" w:hAnsi="Garamond" w:cs="Times New Roman"/>
        </w:rPr>
      </w:pPr>
      <w:r w:rsidRPr="004623DF">
        <w:rPr>
          <w:rFonts w:ascii="Garamond" w:hAnsi="Garamond" w:cs="Times New Roman"/>
        </w:rPr>
        <w:t xml:space="preserve">Councilwomen perceived greater power in the commission than in the Party and the council. Figure 3 shows that the mean value of perceived power in the commission is 3.65 compared to 3.6 and 3.46 in the Party and the council respectively. </w:t>
      </w:r>
      <w:r w:rsidR="004E7466" w:rsidRPr="004623DF">
        <w:rPr>
          <w:rFonts w:ascii="Garamond" w:hAnsi="Garamond" w:cs="Times New Roman"/>
        </w:rPr>
        <w:t>Councilwomen reported that their male counterparts have greater power in the council, the commissi</w:t>
      </w:r>
      <w:r w:rsidR="00FA4E55">
        <w:rPr>
          <w:rFonts w:ascii="Garamond" w:hAnsi="Garamond" w:cs="Times New Roman"/>
        </w:rPr>
        <w:t>on, and the Party</w:t>
      </w:r>
      <w:r w:rsidR="004E7466" w:rsidRPr="004623DF">
        <w:rPr>
          <w:rFonts w:ascii="Garamond" w:hAnsi="Garamond" w:cs="Times New Roman"/>
        </w:rPr>
        <w:t>.</w:t>
      </w:r>
    </w:p>
    <w:p w14:paraId="01245792" w14:textId="77777777" w:rsidR="00356DD2" w:rsidRPr="004623DF" w:rsidRDefault="00356DD2" w:rsidP="00356DD2">
      <w:pPr>
        <w:jc w:val="center"/>
        <w:rPr>
          <w:rFonts w:ascii="Garamond" w:hAnsi="Garamond" w:cs="Times New Roman"/>
        </w:rPr>
      </w:pPr>
    </w:p>
    <w:p w14:paraId="6A4020AD" w14:textId="77777777" w:rsidR="00356DD2" w:rsidRPr="004623DF" w:rsidRDefault="00356DD2" w:rsidP="00356DD2">
      <w:pPr>
        <w:jc w:val="center"/>
        <w:rPr>
          <w:rFonts w:ascii="Garamond" w:hAnsi="Garamond" w:cs="Times New Roman"/>
        </w:rPr>
      </w:pPr>
      <w:r w:rsidRPr="004623DF">
        <w:rPr>
          <w:rFonts w:ascii="Garamond" w:hAnsi="Garamond" w:cs="Times New Roman"/>
          <w:noProof/>
        </w:rPr>
        <w:drawing>
          <wp:inline distT="0" distB="0" distL="0" distR="0" wp14:anchorId="6E4EB55F" wp14:editId="6C9C2AC1">
            <wp:extent cx="4400550" cy="3200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eived Power by Gender.pdf"/>
                    <pic:cNvPicPr/>
                  </pic:nvPicPr>
                  <pic:blipFill>
                    <a:blip r:embed="rId17">
                      <a:extLst>
                        <a:ext uri="{28A0092B-C50C-407E-A947-70E740481C1C}">
                          <a14:useLocalDpi xmlns:a14="http://schemas.microsoft.com/office/drawing/2010/main" val="0"/>
                        </a:ext>
                      </a:extLst>
                    </a:blip>
                    <a:stretch>
                      <a:fillRect/>
                    </a:stretch>
                  </pic:blipFill>
                  <pic:spPr>
                    <a:xfrm>
                      <a:off x="0" y="0"/>
                      <a:ext cx="4400550" cy="3200400"/>
                    </a:xfrm>
                    <a:prstGeom prst="rect">
                      <a:avLst/>
                    </a:prstGeom>
                  </pic:spPr>
                </pic:pic>
              </a:graphicData>
            </a:graphic>
          </wp:inline>
        </w:drawing>
      </w:r>
    </w:p>
    <w:p w14:paraId="3932863C" w14:textId="77777777" w:rsidR="00356DD2" w:rsidRPr="00774F4D" w:rsidRDefault="00356DD2" w:rsidP="00774F4D">
      <w:pPr>
        <w:pStyle w:val="TableofFigures"/>
        <w:jc w:val="center"/>
        <w:rPr>
          <w:rFonts w:ascii="Garamond" w:hAnsi="Garamond"/>
        </w:rPr>
      </w:pPr>
      <w:bookmarkStart w:id="15" w:name="_Toc294200607"/>
      <w:r w:rsidRPr="00774F4D">
        <w:rPr>
          <w:rFonts w:ascii="Garamond" w:hAnsi="Garamond"/>
        </w:rPr>
        <w:t>Figure 3: Perceived decision-making power by gender</w:t>
      </w:r>
      <w:bookmarkEnd w:id="15"/>
    </w:p>
    <w:p w14:paraId="2D67AB60" w14:textId="77777777" w:rsidR="001C2976" w:rsidRPr="004623DF" w:rsidRDefault="001C2976" w:rsidP="001C2976">
      <w:pPr>
        <w:rPr>
          <w:rFonts w:ascii="Garamond" w:hAnsi="Garamond" w:cs="Times New Roman"/>
        </w:rPr>
      </w:pPr>
    </w:p>
    <w:p w14:paraId="5D0B0D3E" w14:textId="0F925DB8" w:rsidR="00356DD2" w:rsidRPr="004623DF" w:rsidRDefault="00356DD2" w:rsidP="001C2976">
      <w:pPr>
        <w:rPr>
          <w:rFonts w:ascii="Garamond" w:hAnsi="Garamond" w:cs="Times New Roman"/>
        </w:rPr>
      </w:pPr>
      <w:r w:rsidRPr="004623DF">
        <w:rPr>
          <w:rFonts w:ascii="Garamond" w:hAnsi="Garamond" w:cs="Times New Roman"/>
        </w:rPr>
        <w:t xml:space="preserve">A </w:t>
      </w:r>
      <w:r w:rsidR="00CC538F" w:rsidRPr="004623DF">
        <w:rPr>
          <w:rFonts w:ascii="Garamond" w:hAnsi="Garamond" w:cs="Times New Roman"/>
        </w:rPr>
        <w:t>t-test</w:t>
      </w:r>
      <w:r w:rsidR="00CC4512">
        <w:rPr>
          <w:rFonts w:ascii="Garamond" w:hAnsi="Garamond" w:cs="Times New Roman"/>
        </w:rPr>
        <w:t xml:space="preserve"> test was conducted</w:t>
      </w:r>
      <w:r w:rsidRPr="004623DF">
        <w:rPr>
          <w:rFonts w:ascii="Garamond" w:hAnsi="Garamond" w:cs="Times New Roman"/>
        </w:rPr>
        <w:t xml:space="preserve"> to examine the relation between the proportion of councilwomen and perceived decision-making power. The mean value of perceived power in councils with a low proportion of women is 3.52; in councils with a medium proportion of women is 3.47; and in councils with a high proportion of women is 3.41. Results do not support the hypothesis that the higher the proportion of councilwomen, the higher the perceived decision-making power.</w:t>
      </w:r>
      <w:r w:rsidR="001F36BD" w:rsidRPr="004623DF">
        <w:rPr>
          <w:rFonts w:ascii="Garamond" w:hAnsi="Garamond" w:cs="Times New Roman"/>
        </w:rPr>
        <w:t xml:space="preserve"> </w:t>
      </w:r>
      <w:r w:rsidRPr="004623DF">
        <w:rPr>
          <w:rFonts w:ascii="Garamond" w:hAnsi="Garamond" w:cs="Times New Roman"/>
        </w:rPr>
        <w:t>Figure 4 displays the mean value of perceived decision-making power by the proportion of councilwomen.</w:t>
      </w:r>
    </w:p>
    <w:p w14:paraId="0C07EBAD" w14:textId="77777777" w:rsidR="00356DD2" w:rsidRPr="004623DF" w:rsidRDefault="00356DD2" w:rsidP="00356DD2">
      <w:pPr>
        <w:rPr>
          <w:rFonts w:ascii="Garamond" w:hAnsi="Garamond" w:cs="Times New Roman"/>
        </w:rPr>
      </w:pPr>
    </w:p>
    <w:p w14:paraId="26E911C2" w14:textId="20BEB11D" w:rsidR="00356DD2" w:rsidRPr="004623DF" w:rsidRDefault="009F47EF" w:rsidP="00356DD2">
      <w:pPr>
        <w:jc w:val="center"/>
        <w:rPr>
          <w:rFonts w:ascii="Garamond" w:hAnsi="Garamond" w:cs="Times New Roman"/>
        </w:rPr>
      </w:pPr>
      <w:r w:rsidRPr="004623DF">
        <w:rPr>
          <w:rFonts w:ascii="Garamond" w:hAnsi="Garamond" w:cs="Times New Roman"/>
          <w:noProof/>
        </w:rPr>
        <w:drawing>
          <wp:inline distT="0" distB="0" distL="0" distR="0" wp14:anchorId="4E9D69F2" wp14:editId="773D0D31">
            <wp:extent cx="3771900" cy="27432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eived Power and Proportion.pdf"/>
                    <pic:cNvPicPr/>
                  </pic:nvPicPr>
                  <pic:blipFill>
                    <a:blip r:embed="rId18">
                      <a:extLst>
                        <a:ext uri="{28A0092B-C50C-407E-A947-70E740481C1C}">
                          <a14:useLocalDpi xmlns:a14="http://schemas.microsoft.com/office/drawing/2010/main" val="0"/>
                        </a:ext>
                      </a:extLst>
                    </a:blip>
                    <a:stretch>
                      <a:fillRect/>
                    </a:stretch>
                  </pic:blipFill>
                  <pic:spPr>
                    <a:xfrm>
                      <a:off x="0" y="0"/>
                      <a:ext cx="3771900" cy="2743200"/>
                    </a:xfrm>
                    <a:prstGeom prst="rect">
                      <a:avLst/>
                    </a:prstGeom>
                  </pic:spPr>
                </pic:pic>
              </a:graphicData>
            </a:graphic>
          </wp:inline>
        </w:drawing>
      </w:r>
    </w:p>
    <w:p w14:paraId="565B0502" w14:textId="7DC82F2F" w:rsidR="00356DD2" w:rsidRPr="00774F4D" w:rsidRDefault="00356DD2" w:rsidP="00774F4D">
      <w:pPr>
        <w:pStyle w:val="TableofFigures"/>
        <w:jc w:val="center"/>
        <w:rPr>
          <w:rFonts w:ascii="Garamond" w:hAnsi="Garamond"/>
        </w:rPr>
      </w:pPr>
      <w:bookmarkStart w:id="16" w:name="_Toc294200608"/>
      <w:r w:rsidRPr="00774F4D">
        <w:rPr>
          <w:rFonts w:ascii="Garamond" w:hAnsi="Garamond"/>
        </w:rPr>
        <w:t>Figure 4: Perceived decision-making power by the propo</w:t>
      </w:r>
      <w:r w:rsidR="00F67D0F" w:rsidRPr="00774F4D">
        <w:rPr>
          <w:rFonts w:ascii="Garamond" w:hAnsi="Garamond"/>
        </w:rPr>
        <w:t>r</w:t>
      </w:r>
      <w:r w:rsidRPr="00774F4D">
        <w:rPr>
          <w:rFonts w:ascii="Garamond" w:hAnsi="Garamond"/>
        </w:rPr>
        <w:t>tion of councilwomen</w:t>
      </w:r>
      <w:bookmarkEnd w:id="16"/>
    </w:p>
    <w:p w14:paraId="7CDC0D24" w14:textId="77777777" w:rsidR="00356DD2" w:rsidRPr="004623DF" w:rsidRDefault="00356DD2" w:rsidP="00356DD2">
      <w:pPr>
        <w:rPr>
          <w:rFonts w:ascii="Garamond" w:hAnsi="Garamond" w:cs="Times New Roman"/>
        </w:rPr>
      </w:pPr>
    </w:p>
    <w:p w14:paraId="5DB61B61" w14:textId="6B7006E2" w:rsidR="00356DD2" w:rsidRPr="004623DF" w:rsidRDefault="00356DD2" w:rsidP="0084335A">
      <w:pPr>
        <w:jc w:val="both"/>
        <w:rPr>
          <w:rFonts w:ascii="Garamond" w:hAnsi="Garamond" w:cs="Times New Roman"/>
        </w:rPr>
      </w:pPr>
      <w:r w:rsidRPr="004623DF">
        <w:rPr>
          <w:rFonts w:ascii="Garamond" w:hAnsi="Garamond" w:cs="Times New Roman"/>
        </w:rPr>
        <w:t>The relationship between the proportion of councilwomen and perceived decision-making in the commission was not statistically significant. Similarly, the relationship between the proportion of councilwomen and perceived decision-making in the political Party was not statistically significant.</w:t>
      </w:r>
    </w:p>
    <w:p w14:paraId="07C9B296" w14:textId="77777777" w:rsidR="00810E53" w:rsidRPr="004623DF" w:rsidRDefault="00810E53" w:rsidP="00810E53">
      <w:pPr>
        <w:pStyle w:val="Heading3"/>
        <w:rPr>
          <w:rFonts w:ascii="Garamond" w:hAnsi="Garamond" w:cs="Times New Roman"/>
          <w:i/>
          <w:color w:val="auto"/>
        </w:rPr>
      </w:pPr>
      <w:bookmarkStart w:id="17" w:name="_Toc294206629"/>
      <w:r w:rsidRPr="004623DF">
        <w:rPr>
          <w:rFonts w:ascii="Garamond" w:hAnsi="Garamond" w:cs="Times New Roman"/>
          <w:i/>
          <w:color w:val="auto"/>
        </w:rPr>
        <w:t>Individual-level characteristics and perceived decision-making power</w:t>
      </w:r>
      <w:bookmarkEnd w:id="17"/>
    </w:p>
    <w:p w14:paraId="5FD4D006" w14:textId="77777777" w:rsidR="00810E53" w:rsidRPr="004623DF" w:rsidRDefault="00810E53" w:rsidP="00810E53">
      <w:pPr>
        <w:rPr>
          <w:rFonts w:ascii="Garamond" w:hAnsi="Garamond" w:cs="Times New Roman"/>
        </w:rPr>
      </w:pPr>
    </w:p>
    <w:p w14:paraId="023D647A" w14:textId="3FB43DDC" w:rsidR="00810E53" w:rsidRPr="004623DF" w:rsidRDefault="00810E53" w:rsidP="00810E53">
      <w:pPr>
        <w:rPr>
          <w:rFonts w:ascii="Garamond" w:hAnsi="Garamond" w:cs="Times New Roman"/>
        </w:rPr>
      </w:pPr>
      <w:r w:rsidRPr="004623DF">
        <w:rPr>
          <w:rFonts w:ascii="Garamond" w:hAnsi="Garamond" w:cs="Times New Roman"/>
        </w:rPr>
        <w:t xml:space="preserve">To explain their decision-making power, councilwomen referred to their individual characteristics, such as education, professional expertise, reputation in the community, and Party leadership and contribution. </w:t>
      </w:r>
    </w:p>
    <w:p w14:paraId="3383ECB8" w14:textId="77777777" w:rsidR="0084335A" w:rsidRPr="004623DF" w:rsidRDefault="0084335A" w:rsidP="0084335A">
      <w:pPr>
        <w:rPr>
          <w:rFonts w:ascii="Garamond" w:hAnsi="Garamond" w:cs="Times New Roman"/>
          <w:i/>
        </w:rPr>
      </w:pPr>
    </w:p>
    <w:p w14:paraId="08445E30" w14:textId="28BF9C33" w:rsidR="00810E53" w:rsidRPr="004623DF" w:rsidRDefault="00810E53" w:rsidP="0084335A">
      <w:pPr>
        <w:rPr>
          <w:rFonts w:ascii="Garamond" w:hAnsi="Garamond" w:cs="Times New Roman"/>
        </w:rPr>
      </w:pPr>
      <w:r w:rsidRPr="004623DF">
        <w:rPr>
          <w:rFonts w:ascii="Garamond" w:hAnsi="Garamond" w:cs="Times New Roman"/>
          <w:i/>
        </w:rPr>
        <w:t xml:space="preserve">Education. </w:t>
      </w:r>
      <w:r w:rsidRPr="004623DF">
        <w:rPr>
          <w:rFonts w:ascii="Garamond" w:hAnsi="Garamond" w:cs="Times New Roman"/>
        </w:rPr>
        <w:t>Councilwomen with higher levels of education were more likely to report greater decision-making power</w:t>
      </w:r>
      <w:r w:rsidR="00CE1D74">
        <w:rPr>
          <w:rFonts w:ascii="Garamond" w:hAnsi="Garamond" w:cs="Times New Roman"/>
        </w:rPr>
        <w:t xml:space="preserve"> in the council and the commission</w:t>
      </w:r>
      <w:r w:rsidRPr="004623DF">
        <w:rPr>
          <w:rFonts w:ascii="Garamond" w:hAnsi="Garamond" w:cs="Times New Roman"/>
        </w:rPr>
        <w:t xml:space="preserve">. </w:t>
      </w:r>
      <w:r w:rsidR="00974E6B" w:rsidRPr="004623DF">
        <w:rPr>
          <w:rFonts w:ascii="Garamond" w:hAnsi="Garamond" w:cs="Times New Roman"/>
        </w:rPr>
        <w:t>Councilwomen explained</w:t>
      </w:r>
      <w:r w:rsidR="00974E6B">
        <w:rPr>
          <w:rFonts w:ascii="Garamond" w:hAnsi="Garamond" w:cs="Times New Roman"/>
        </w:rPr>
        <w:t xml:space="preserve"> that they bring to the commission </w:t>
      </w:r>
      <w:r w:rsidR="00974E6B" w:rsidRPr="004623DF">
        <w:rPr>
          <w:rFonts w:ascii="Garamond" w:hAnsi="Garamond" w:cs="Times New Roman"/>
        </w:rPr>
        <w:t xml:space="preserve">their professional expertise as doctors, teachers, and economists. </w:t>
      </w:r>
      <w:r w:rsidR="00974E6B">
        <w:rPr>
          <w:rFonts w:ascii="Garamond" w:hAnsi="Garamond" w:cs="Times New Roman"/>
        </w:rPr>
        <w:t>T</w:t>
      </w:r>
      <w:r w:rsidRPr="004623DF">
        <w:rPr>
          <w:rFonts w:ascii="Garamond" w:hAnsi="Garamond" w:cs="Times New Roman"/>
        </w:rPr>
        <w:t xml:space="preserve">he relationship between education and perceived decision-making power in the Party was not statistically significant. </w:t>
      </w:r>
    </w:p>
    <w:p w14:paraId="1FC2C9ED" w14:textId="77777777" w:rsidR="0084335A" w:rsidRPr="004623DF" w:rsidRDefault="0084335A" w:rsidP="0084335A">
      <w:pPr>
        <w:rPr>
          <w:rFonts w:ascii="Garamond" w:hAnsi="Garamond" w:cs="Times New Roman"/>
          <w:i/>
        </w:rPr>
      </w:pPr>
    </w:p>
    <w:p w14:paraId="0EC94066" w14:textId="11A229FE" w:rsidR="0084335A" w:rsidRPr="004623DF" w:rsidRDefault="0084335A" w:rsidP="0084335A">
      <w:pPr>
        <w:rPr>
          <w:rFonts w:ascii="Garamond" w:hAnsi="Garamond" w:cs="Times New Roman"/>
        </w:rPr>
      </w:pPr>
      <w:r w:rsidRPr="004623DF">
        <w:rPr>
          <w:rFonts w:ascii="Garamond" w:hAnsi="Garamond" w:cs="Times New Roman"/>
          <w:i/>
        </w:rPr>
        <w:t xml:space="preserve">Age. </w:t>
      </w:r>
      <w:r w:rsidRPr="004623DF">
        <w:rPr>
          <w:rFonts w:ascii="Garamond" w:hAnsi="Garamond" w:cs="Times New Roman"/>
        </w:rPr>
        <w:t>Old councilwomen, compared to young councilwomen, were more likely to perceive greater decision-making power</w:t>
      </w:r>
      <w:r w:rsidR="00B067D8">
        <w:rPr>
          <w:rFonts w:ascii="Garamond" w:hAnsi="Garamond" w:cs="Times New Roman"/>
        </w:rPr>
        <w:t xml:space="preserve"> in the council, the commission, and the Party. </w:t>
      </w:r>
    </w:p>
    <w:p w14:paraId="5E0C7A75" w14:textId="77777777" w:rsidR="0084335A" w:rsidRPr="004623DF" w:rsidRDefault="0084335A" w:rsidP="0084335A">
      <w:pPr>
        <w:jc w:val="both"/>
        <w:rPr>
          <w:rFonts w:ascii="Garamond" w:hAnsi="Garamond" w:cs="Times New Roman"/>
          <w:i/>
        </w:rPr>
      </w:pPr>
    </w:p>
    <w:p w14:paraId="41DDFDF4" w14:textId="02FAB0CA" w:rsidR="00810E53" w:rsidRPr="004623DF" w:rsidRDefault="00810E53" w:rsidP="0084335A">
      <w:pPr>
        <w:jc w:val="both"/>
        <w:rPr>
          <w:rFonts w:ascii="Garamond" w:hAnsi="Garamond" w:cs="Times New Roman"/>
        </w:rPr>
      </w:pPr>
      <w:r w:rsidRPr="004623DF">
        <w:rPr>
          <w:rFonts w:ascii="Garamond" w:hAnsi="Garamond" w:cs="Times New Roman"/>
          <w:i/>
        </w:rPr>
        <w:t xml:space="preserve">Participation in training sessions. </w:t>
      </w:r>
      <w:r w:rsidRPr="004623DF">
        <w:rPr>
          <w:rFonts w:ascii="Garamond" w:hAnsi="Garamond" w:cs="Times New Roman"/>
        </w:rPr>
        <w:t>Councilwomen who have participated in training sessions</w:t>
      </w:r>
      <w:r w:rsidRPr="004623DF">
        <w:rPr>
          <w:rStyle w:val="FootnoteReference"/>
          <w:rFonts w:ascii="Garamond" w:hAnsi="Garamond" w:cs="Times New Roman"/>
        </w:rPr>
        <w:footnoteReference w:id="18"/>
      </w:r>
      <w:r w:rsidRPr="004623DF">
        <w:rPr>
          <w:rFonts w:ascii="Garamond" w:hAnsi="Garamond" w:cs="Times New Roman"/>
        </w:rPr>
        <w:t xml:space="preserve"> were more likely to report greater decision-making power. Around 70 percent of councilwomen who reported a decision-making score of 4 or 5 have participated in training sessions.</w:t>
      </w:r>
    </w:p>
    <w:p w14:paraId="6B3EF3A1" w14:textId="77777777" w:rsidR="0084335A" w:rsidRPr="004623DF" w:rsidRDefault="0084335A" w:rsidP="0084335A">
      <w:pPr>
        <w:jc w:val="both"/>
        <w:rPr>
          <w:rFonts w:ascii="Garamond" w:hAnsi="Garamond" w:cs="Times New Roman"/>
          <w:i/>
        </w:rPr>
      </w:pPr>
    </w:p>
    <w:p w14:paraId="2FAC6DCD" w14:textId="021F6CFA" w:rsidR="00810E53" w:rsidRPr="004623DF" w:rsidRDefault="00810E53" w:rsidP="0084335A">
      <w:pPr>
        <w:jc w:val="both"/>
        <w:rPr>
          <w:rFonts w:ascii="Garamond" w:hAnsi="Garamond" w:cs="Times New Roman"/>
        </w:rPr>
      </w:pPr>
      <w:r w:rsidRPr="004623DF">
        <w:rPr>
          <w:rFonts w:ascii="Garamond" w:hAnsi="Garamond" w:cs="Times New Roman"/>
          <w:i/>
        </w:rPr>
        <w:t xml:space="preserve">Leadership. </w:t>
      </w:r>
      <w:r w:rsidRPr="004623DF">
        <w:rPr>
          <w:rFonts w:ascii="Garamond" w:hAnsi="Garamond" w:cs="Times New Roman"/>
        </w:rPr>
        <w:t>Women who held a</w:t>
      </w:r>
      <w:r w:rsidR="00A22E36">
        <w:rPr>
          <w:rFonts w:ascii="Garamond" w:hAnsi="Garamond" w:cs="Times New Roman"/>
        </w:rPr>
        <w:t xml:space="preserve"> leading position in the commission </w:t>
      </w:r>
      <w:r w:rsidRPr="004623DF">
        <w:rPr>
          <w:rFonts w:ascii="Garamond" w:hAnsi="Garamond" w:cs="Times New Roman"/>
        </w:rPr>
        <w:t>were more likely to report higher levels of decision-making power in the council and the commission. The relationship between the position in the commission and perceived decision-making power in the Party was not statistically significant.</w:t>
      </w:r>
    </w:p>
    <w:p w14:paraId="59B83E7A" w14:textId="77777777" w:rsidR="0084335A" w:rsidRPr="004623DF" w:rsidRDefault="0084335A" w:rsidP="0084335A">
      <w:pPr>
        <w:rPr>
          <w:rFonts w:ascii="Garamond" w:hAnsi="Garamond" w:cs="Times New Roman"/>
        </w:rPr>
      </w:pPr>
    </w:p>
    <w:p w14:paraId="169A7C96" w14:textId="37542FB7" w:rsidR="00CD1395" w:rsidRPr="0056046F" w:rsidRDefault="00810E53" w:rsidP="00CD1395">
      <w:pPr>
        <w:rPr>
          <w:rFonts w:ascii="Garamond" w:hAnsi="Garamond" w:cs="Times New Roman"/>
        </w:rPr>
      </w:pPr>
      <w:r w:rsidRPr="004623DF">
        <w:rPr>
          <w:rFonts w:ascii="Garamond" w:hAnsi="Garamond" w:cs="Times New Roman"/>
        </w:rPr>
        <w:t>Often, individual characteristics interacted with one another. For instance, education interacted with reputation in the community. “I have power because I am the only woman in the council and they [councilors] know and respect me” was a typical response. Or, education interacted with Party leadership. A councilwoman in the region of Dibra explained her decision-making power in the following way: “I am the only woman [in the council] and everyone listens to what I say. I am the only councilor with college education. I have power in the Party because I am the head of the Socialist Woman’s Forum of the commune.”</w:t>
      </w:r>
    </w:p>
    <w:p w14:paraId="2E455392" w14:textId="7A34ADA2" w:rsidR="00356DD2" w:rsidRPr="004623DF" w:rsidRDefault="00356DD2" w:rsidP="00810E53">
      <w:pPr>
        <w:pStyle w:val="Heading3"/>
        <w:rPr>
          <w:rFonts w:ascii="Garamond" w:hAnsi="Garamond" w:cs="Times New Roman"/>
          <w:i/>
          <w:color w:val="auto"/>
        </w:rPr>
      </w:pPr>
      <w:bookmarkStart w:id="18" w:name="_Toc294206630"/>
      <w:r w:rsidRPr="004623DF">
        <w:rPr>
          <w:rFonts w:ascii="Garamond" w:hAnsi="Garamond" w:cs="Times New Roman"/>
          <w:i/>
          <w:color w:val="auto"/>
        </w:rPr>
        <w:t xml:space="preserve">Explaining the low levels of </w:t>
      </w:r>
      <w:r w:rsidR="00901BC7" w:rsidRPr="004623DF">
        <w:rPr>
          <w:rFonts w:ascii="Garamond" w:hAnsi="Garamond" w:cs="Times New Roman"/>
          <w:i/>
          <w:color w:val="auto"/>
        </w:rPr>
        <w:t xml:space="preserve">perceived </w:t>
      </w:r>
      <w:r w:rsidRPr="004623DF">
        <w:rPr>
          <w:rFonts w:ascii="Garamond" w:hAnsi="Garamond" w:cs="Times New Roman"/>
          <w:i/>
          <w:color w:val="auto"/>
        </w:rPr>
        <w:t>decision-making power</w:t>
      </w:r>
      <w:bookmarkEnd w:id="18"/>
    </w:p>
    <w:p w14:paraId="6FA66559" w14:textId="77777777" w:rsidR="00974E6B" w:rsidRDefault="00974E6B" w:rsidP="00974E6B">
      <w:pPr>
        <w:rPr>
          <w:rFonts w:ascii="Garamond" w:hAnsi="Garamond" w:cs="Times New Roman"/>
          <w:i/>
        </w:rPr>
      </w:pPr>
    </w:p>
    <w:p w14:paraId="4B5CD8E0" w14:textId="6859D890" w:rsidR="00974E6B" w:rsidRPr="00974E6B" w:rsidRDefault="00974E6B" w:rsidP="00974E6B">
      <w:pPr>
        <w:rPr>
          <w:rFonts w:ascii="Garamond" w:hAnsi="Garamond" w:cs="Times New Roman"/>
        </w:rPr>
      </w:pPr>
      <w:r w:rsidRPr="00974E6B">
        <w:rPr>
          <w:rFonts w:ascii="Garamond" w:hAnsi="Garamond" w:cs="Times New Roman"/>
        </w:rPr>
        <w:t>Approximately, 68 percent of councilwomen (</w:t>
      </w:r>
      <w:r w:rsidR="00212D36">
        <w:rPr>
          <w:rFonts w:ascii="Garamond" w:hAnsi="Garamond" w:cs="Times New Roman"/>
        </w:rPr>
        <w:t>n = 127) reported that they are</w:t>
      </w:r>
      <w:r w:rsidRPr="00974E6B">
        <w:rPr>
          <w:rFonts w:ascii="Garamond" w:hAnsi="Garamond" w:cs="Times New Roman"/>
        </w:rPr>
        <w:t xml:space="preserve"> not satisfied with their power in the council. The relationship between the proportion of councilwomen and women’s satisfaction with their power was not statistically significant. Approximately, 62 percent of councilwomen (n = 114) reported that they would like to have more or significantly more power in the council. The relationship between the proportion of coun</w:t>
      </w:r>
      <w:r w:rsidR="0056046F">
        <w:rPr>
          <w:rFonts w:ascii="Garamond" w:hAnsi="Garamond" w:cs="Times New Roman"/>
        </w:rPr>
        <w:t>cilwomen and the power that women</w:t>
      </w:r>
      <w:r w:rsidRPr="00974E6B">
        <w:rPr>
          <w:rFonts w:ascii="Garamond" w:hAnsi="Garamond" w:cs="Times New Roman"/>
        </w:rPr>
        <w:t xml:space="preserve"> would like to have in the council was not statistically significant.</w:t>
      </w:r>
      <w:r w:rsidR="007A6B6E">
        <w:rPr>
          <w:rFonts w:ascii="Garamond" w:hAnsi="Garamond" w:cs="Times New Roman"/>
        </w:rPr>
        <w:t xml:space="preserve"> Below are several explanations for the low levels of perceived decision-making power of councilwomen. </w:t>
      </w:r>
    </w:p>
    <w:p w14:paraId="15688B74" w14:textId="77777777" w:rsidR="00974E6B" w:rsidRPr="004623DF" w:rsidRDefault="00974E6B" w:rsidP="00356DD2">
      <w:pPr>
        <w:rPr>
          <w:rFonts w:ascii="Garamond" w:hAnsi="Garamond" w:cs="Times New Roman"/>
        </w:rPr>
      </w:pPr>
    </w:p>
    <w:p w14:paraId="0E0087B5" w14:textId="77777777" w:rsidR="00356DD2" w:rsidRPr="004623DF" w:rsidRDefault="00356DD2" w:rsidP="00356DD2">
      <w:pPr>
        <w:rPr>
          <w:rFonts w:ascii="Garamond" w:hAnsi="Garamond" w:cs="Times New Roman"/>
        </w:rPr>
      </w:pPr>
      <w:r w:rsidRPr="004623DF">
        <w:rPr>
          <w:rFonts w:ascii="Garamond" w:hAnsi="Garamond" w:cs="Times New Roman"/>
          <w:i/>
        </w:rPr>
        <w:t>Local councils have limited competencies.</w:t>
      </w:r>
      <w:r w:rsidRPr="004623DF">
        <w:rPr>
          <w:rFonts w:ascii="Garamond" w:hAnsi="Garamond" w:cs="Times New Roman"/>
          <w:b/>
        </w:rPr>
        <w:t xml:space="preserve"> </w:t>
      </w:r>
      <w:r w:rsidRPr="004623DF">
        <w:rPr>
          <w:rFonts w:ascii="Garamond" w:hAnsi="Garamond" w:cs="Times New Roman"/>
        </w:rPr>
        <w:t>“Competencies give you power,” said one of the councilwomen in the region of Tirana. Then, she added: “If you lack competencies, you are powerless.” Luljeta was part of a council where women comprised more than 30 percent of its members. While discussing her decision-making power, she said: “We [both women and men] do not have any competencies. Competencies belong to the central government or the municipality [of Tirana].” Despite her commitment to advancing community interests, Luljeta felt powerless. She reported a decision-making power of 3 (out of 5).</w:t>
      </w:r>
    </w:p>
    <w:p w14:paraId="4032AA7B" w14:textId="77777777" w:rsidR="00E8416D" w:rsidRPr="004623DF" w:rsidRDefault="00E8416D" w:rsidP="00E8416D">
      <w:pPr>
        <w:rPr>
          <w:rFonts w:ascii="Garamond" w:hAnsi="Garamond" w:cs="Times New Roman"/>
          <w:i/>
        </w:rPr>
      </w:pPr>
    </w:p>
    <w:p w14:paraId="4562E0A1" w14:textId="77777777" w:rsidR="00356DD2" w:rsidRPr="004623DF" w:rsidRDefault="00356DD2" w:rsidP="00E8416D">
      <w:pPr>
        <w:rPr>
          <w:rFonts w:ascii="Garamond" w:hAnsi="Garamond" w:cs="Times New Roman"/>
        </w:rPr>
      </w:pPr>
      <w:r w:rsidRPr="004623DF">
        <w:rPr>
          <w:rFonts w:ascii="Garamond" w:hAnsi="Garamond" w:cs="Times New Roman"/>
          <w:i/>
        </w:rPr>
        <w:t>Local governments lack funds.</w:t>
      </w:r>
      <w:r w:rsidRPr="004623DF">
        <w:rPr>
          <w:rFonts w:ascii="Garamond" w:hAnsi="Garamond" w:cs="Times New Roman"/>
          <w:b/>
        </w:rPr>
        <w:t xml:space="preserve"> </w:t>
      </w:r>
      <w:r w:rsidRPr="004623DF">
        <w:rPr>
          <w:rFonts w:ascii="Garamond" w:hAnsi="Garamond" w:cs="Times New Roman"/>
        </w:rPr>
        <w:t>Councilwomen shared the concern that their voice does not translate into action because local governments lack funds. This is how a councilwoman in the region of Tirana described the situation in her council: “The problems that we raise are not necessarily addressed because we lack funds.” Then, she added: “We don’t have power to change things.” Similarly, a councilwoman in the region of Vlora said: “we do not have any funds. Neither women, nor men can solve anything.”</w:t>
      </w:r>
    </w:p>
    <w:p w14:paraId="72C2F58A" w14:textId="77777777" w:rsidR="00E8416D" w:rsidRPr="004623DF" w:rsidRDefault="00E8416D" w:rsidP="00E8416D">
      <w:pPr>
        <w:rPr>
          <w:rFonts w:ascii="Garamond" w:hAnsi="Garamond" w:cs="Times New Roman"/>
          <w:i/>
        </w:rPr>
      </w:pPr>
    </w:p>
    <w:p w14:paraId="7D504AF7" w14:textId="31FC20C0" w:rsidR="00356DD2" w:rsidRPr="004623DF" w:rsidRDefault="00356DD2" w:rsidP="00E8416D">
      <w:pPr>
        <w:rPr>
          <w:rFonts w:ascii="Garamond" w:hAnsi="Garamond" w:cs="Times New Roman"/>
        </w:rPr>
      </w:pPr>
      <w:r w:rsidRPr="004623DF">
        <w:rPr>
          <w:rFonts w:ascii="Garamond" w:hAnsi="Garamond" w:cs="Times New Roman"/>
          <w:i/>
        </w:rPr>
        <w:t>The decision making of councilwomen reflects the interests of Party leaders rather than community interests.</w:t>
      </w:r>
      <w:r w:rsidRPr="004623DF">
        <w:rPr>
          <w:rFonts w:ascii="Garamond" w:hAnsi="Garamond" w:cs="Times New Roman"/>
        </w:rPr>
        <w:t xml:space="preserve"> “We approve decisions because we have to but this does not mean that we have power,” said a councilwoman in one of the municipal units of Tirana. Approximately, 43.93 percent of councilwomen (n = 76) agreed with the statement “I always agree with the decisions of councilors who belong to the same Party.” One of the councilwomen in the region of Korça said: “In the majority of cases, councilors are influenced by their political force and not by the problems that they discuss.” Similarly, a councilwoman in one of the municipal units of Tirana mentioned that: “We approve decisions because we have to but this does not mean that we have power.” Councilwomen reported that opposing Party directives might have negative </w:t>
      </w:r>
      <w:r w:rsidR="00681938" w:rsidRPr="004623DF">
        <w:rPr>
          <w:rFonts w:ascii="Garamond" w:hAnsi="Garamond" w:cs="Times New Roman"/>
        </w:rPr>
        <w:t>consequences</w:t>
      </w:r>
      <w:r w:rsidRPr="004623DF">
        <w:rPr>
          <w:rFonts w:ascii="Garamond" w:hAnsi="Garamond" w:cs="Times New Roman"/>
        </w:rPr>
        <w:t xml:space="preserve"> for their job, especially if they are involved in the public sector.</w:t>
      </w:r>
    </w:p>
    <w:p w14:paraId="3C52AC90" w14:textId="77777777" w:rsidR="00E8416D" w:rsidRPr="004623DF" w:rsidRDefault="00E8416D" w:rsidP="00E8416D">
      <w:pPr>
        <w:rPr>
          <w:rFonts w:ascii="Garamond" w:hAnsi="Garamond" w:cs="Times New Roman"/>
          <w:i/>
        </w:rPr>
      </w:pPr>
    </w:p>
    <w:p w14:paraId="0C58D4B4" w14:textId="302B10B8" w:rsidR="00356DD2" w:rsidRPr="004623DF" w:rsidRDefault="00356DD2" w:rsidP="00E8416D">
      <w:pPr>
        <w:rPr>
          <w:rFonts w:ascii="Garamond" w:hAnsi="Garamond" w:cs="Times New Roman"/>
        </w:rPr>
      </w:pPr>
      <w:r w:rsidRPr="004623DF">
        <w:rPr>
          <w:rFonts w:ascii="Garamond" w:hAnsi="Garamond" w:cs="Times New Roman"/>
          <w:i/>
        </w:rPr>
        <w:t>The decision-making power of councilwomen is affected by Party importance.</w:t>
      </w:r>
      <w:r w:rsidRPr="004623DF">
        <w:rPr>
          <w:rFonts w:ascii="Garamond" w:hAnsi="Garamond" w:cs="Times New Roman"/>
        </w:rPr>
        <w:t xml:space="preserve"> Those councilwomen who belonged to small Parties explained that they have low levels of decision-making power. However, this insight was not supported by the statistical analysis. The relationship between Party affiliation and perceived decision-making power was not statistically significant. In other words, Socialist councilwomen, Democratic councilwomen, and other councilwomen did not differ on the reported decision-making power.</w:t>
      </w:r>
    </w:p>
    <w:p w14:paraId="4AB2ECD9" w14:textId="77777777" w:rsidR="00E8416D" w:rsidRPr="004623DF" w:rsidRDefault="00E8416D" w:rsidP="00E8416D">
      <w:pPr>
        <w:rPr>
          <w:rFonts w:ascii="Garamond" w:hAnsi="Garamond" w:cs="Times New Roman"/>
          <w:i/>
        </w:rPr>
      </w:pPr>
    </w:p>
    <w:p w14:paraId="46E4B151" w14:textId="77777777" w:rsidR="00356DD2" w:rsidRPr="004623DF" w:rsidRDefault="00356DD2" w:rsidP="00E8416D">
      <w:pPr>
        <w:rPr>
          <w:rFonts w:ascii="Garamond" w:hAnsi="Garamond" w:cs="Times New Roman"/>
        </w:rPr>
      </w:pPr>
      <w:r w:rsidRPr="004623DF">
        <w:rPr>
          <w:rFonts w:ascii="Garamond" w:hAnsi="Garamond" w:cs="Times New Roman"/>
          <w:i/>
        </w:rPr>
        <w:t>Party leaders do not select councilwomen to promote gender equality and strengthen Party democracy.</w:t>
      </w:r>
      <w:r w:rsidRPr="004623DF">
        <w:rPr>
          <w:rFonts w:ascii="Garamond" w:hAnsi="Garamond" w:cs="Times New Roman"/>
        </w:rPr>
        <w:t xml:space="preserve"> Rather, they select women to serve as tokens. One of the councilwomen said: “In our commune, we are not being invited in Party meetings. We are part of the council because they needed to have women.” Other councilwomen reported that they were elected because of their kinship ties. “To be honest with you, I have been elected because of my family origin and kinship support,” said a councilwoman in the region of Shkodra. There was a high level of dissatisfaction with women’s role in the Party. Councilwomen reported that the only time when their voices are heard is during election campaigns.</w:t>
      </w:r>
    </w:p>
    <w:p w14:paraId="4D35272F" w14:textId="77777777" w:rsidR="00E8416D" w:rsidRPr="004623DF" w:rsidRDefault="00E8416D" w:rsidP="00E8416D">
      <w:pPr>
        <w:rPr>
          <w:rFonts w:ascii="Garamond" w:hAnsi="Garamond" w:cs="Times New Roman"/>
          <w:i/>
        </w:rPr>
      </w:pPr>
    </w:p>
    <w:p w14:paraId="4E73458B" w14:textId="77777777" w:rsidR="00356DD2" w:rsidRPr="004623DF" w:rsidRDefault="00356DD2" w:rsidP="00E8416D">
      <w:pPr>
        <w:rPr>
          <w:rFonts w:ascii="Garamond" w:hAnsi="Garamond" w:cs="Times New Roman"/>
        </w:rPr>
      </w:pPr>
      <w:r w:rsidRPr="004623DF">
        <w:rPr>
          <w:rFonts w:ascii="Garamond" w:hAnsi="Garamond" w:cs="Times New Roman"/>
          <w:i/>
        </w:rPr>
        <w:t>Men’s backlash characterizes councils with a high proportion of women.</w:t>
      </w:r>
      <w:r w:rsidRPr="004623DF">
        <w:rPr>
          <w:rFonts w:ascii="Garamond" w:hAnsi="Garamond" w:cs="Times New Roman"/>
          <w:b/>
        </w:rPr>
        <w:t xml:space="preserve"> </w:t>
      </w:r>
      <w:r w:rsidRPr="004623DF">
        <w:rPr>
          <w:rFonts w:ascii="Garamond" w:hAnsi="Garamond" w:cs="Times New Roman"/>
        </w:rPr>
        <w:t xml:space="preserve">“Men fight against me, they don’t give me political space or professional space,” said Aferdita. She was part of a municipal council where women comprised 32 percent. Similarly, Rina, a member of a communal council where women constituted more than 30 percent, said: “My opinions are not supported; they are immediately challenged. I don’t know if I am a member of a committee.” Then, she added: “The same thing happens in my Party. My opinions and demands are not supported.” </w:t>
      </w:r>
    </w:p>
    <w:p w14:paraId="0B2D1490" w14:textId="77777777" w:rsidR="00E8416D" w:rsidRPr="004623DF" w:rsidRDefault="00E8416D" w:rsidP="00E8416D">
      <w:pPr>
        <w:rPr>
          <w:rFonts w:ascii="Garamond" w:hAnsi="Garamond" w:cs="Times New Roman"/>
        </w:rPr>
      </w:pPr>
    </w:p>
    <w:p w14:paraId="373FCC86" w14:textId="77777777" w:rsidR="00356DD2" w:rsidRPr="004623DF" w:rsidRDefault="00356DD2" w:rsidP="00E8416D">
      <w:pPr>
        <w:rPr>
          <w:rFonts w:ascii="Garamond" w:hAnsi="Garamond" w:cs="Times New Roman"/>
        </w:rPr>
      </w:pPr>
      <w:r w:rsidRPr="004623DF">
        <w:rPr>
          <w:rFonts w:ascii="Garamond" w:hAnsi="Garamond" w:cs="Times New Roman"/>
        </w:rPr>
        <w:t>There were instances of councils where, even though women comprised a small number, councilwomen reported high levels of decision-making power. Lindita was the only woman in a council of 15 members. This is how she described her decision-making power: “I am the only woman [in the council] and I think I am the only one who can raise the voice for them [women].” She reported a decision-making power of 4 (out of 5).</w:t>
      </w:r>
    </w:p>
    <w:p w14:paraId="5B7A8DA9" w14:textId="77777777" w:rsidR="00E8416D" w:rsidRPr="004623DF" w:rsidRDefault="00E8416D" w:rsidP="00E8416D">
      <w:pPr>
        <w:rPr>
          <w:rFonts w:ascii="Garamond" w:hAnsi="Garamond" w:cs="Times New Roman"/>
          <w:i/>
        </w:rPr>
      </w:pPr>
    </w:p>
    <w:p w14:paraId="6C7C6FE6" w14:textId="475A4EBC" w:rsidR="00356DD2" w:rsidRPr="004623DF" w:rsidRDefault="00356DD2" w:rsidP="00E8416D">
      <w:pPr>
        <w:rPr>
          <w:rFonts w:ascii="Garamond" w:hAnsi="Garamond" w:cs="Times New Roman"/>
        </w:rPr>
      </w:pPr>
      <w:r w:rsidRPr="004623DF">
        <w:rPr>
          <w:rFonts w:ascii="Garamond" w:hAnsi="Garamond" w:cs="Times New Roman"/>
          <w:i/>
        </w:rPr>
        <w:t>Councilwomen are poorly organized, even when they constitute a significant number.</w:t>
      </w:r>
      <w:r w:rsidRPr="004623DF">
        <w:rPr>
          <w:rFonts w:ascii="Garamond" w:hAnsi="Garamond" w:cs="Times New Roman"/>
        </w:rPr>
        <w:t xml:space="preserve"> This stands in opposition to their male counterparts who “are organized in clans” and “negotiate with one another.” In addition, men’s groups are exclusionary and do not involve women, even when they belong to the same political Party. </w:t>
      </w:r>
    </w:p>
    <w:p w14:paraId="7CDDBB9E" w14:textId="77777777" w:rsidR="00356DD2" w:rsidRPr="004623DF" w:rsidRDefault="00356DD2" w:rsidP="00C830E5">
      <w:pPr>
        <w:pStyle w:val="Heading2"/>
        <w:rPr>
          <w:rFonts w:ascii="Garamond" w:hAnsi="Garamond" w:cs="Times New Roman"/>
          <w:color w:val="auto"/>
          <w:sz w:val="24"/>
          <w:szCs w:val="24"/>
        </w:rPr>
      </w:pPr>
      <w:bookmarkStart w:id="19" w:name="_Toc294206631"/>
      <w:r w:rsidRPr="004623DF">
        <w:rPr>
          <w:rFonts w:ascii="Garamond" w:hAnsi="Garamond" w:cs="Times New Roman"/>
          <w:color w:val="auto"/>
          <w:sz w:val="24"/>
          <w:szCs w:val="24"/>
        </w:rPr>
        <w:t>Reflecting the problems of women and girls in the local council</w:t>
      </w:r>
      <w:bookmarkEnd w:id="19"/>
    </w:p>
    <w:p w14:paraId="6173A058" w14:textId="77777777" w:rsidR="00356DD2" w:rsidRPr="004623DF" w:rsidRDefault="00356DD2" w:rsidP="00356DD2">
      <w:pPr>
        <w:rPr>
          <w:rFonts w:ascii="Garamond" w:hAnsi="Garamond" w:cs="Times New Roman"/>
          <w:b/>
        </w:rPr>
      </w:pPr>
    </w:p>
    <w:p w14:paraId="2BDB4B3A" w14:textId="77777777" w:rsidR="00356DD2" w:rsidRPr="004623DF" w:rsidRDefault="00356DD2" w:rsidP="00356DD2">
      <w:pPr>
        <w:rPr>
          <w:rFonts w:ascii="Garamond" w:hAnsi="Garamond" w:cs="Times New Roman"/>
          <w:i/>
        </w:rPr>
      </w:pPr>
      <w:r w:rsidRPr="004623DF">
        <w:rPr>
          <w:rFonts w:ascii="Garamond" w:hAnsi="Garamond" w:cs="Times New Roman"/>
          <w:i/>
        </w:rPr>
        <w:t>Raising the voice in the council</w:t>
      </w:r>
    </w:p>
    <w:p w14:paraId="789A8E3E" w14:textId="43B0AE92" w:rsidR="003941F0" w:rsidRPr="004623DF" w:rsidRDefault="00356DD2" w:rsidP="003941F0">
      <w:pPr>
        <w:rPr>
          <w:rFonts w:ascii="Garamond" w:eastAsia="Times New Roman" w:hAnsi="Garamond" w:cs="Times New Roman"/>
          <w:color w:val="000000"/>
        </w:rPr>
      </w:pPr>
      <w:r w:rsidRPr="004623DF">
        <w:rPr>
          <w:rFonts w:ascii="Garamond" w:hAnsi="Garamond" w:cs="Times New Roman"/>
        </w:rPr>
        <w:t>The majority of councilwomen reported raising their voice</w:t>
      </w:r>
      <w:r w:rsidR="00104431">
        <w:rPr>
          <w:rFonts w:ascii="Garamond" w:hAnsi="Garamond" w:cs="Times New Roman"/>
        </w:rPr>
        <w:t xml:space="preserve"> in the council</w:t>
      </w:r>
      <w:r w:rsidRPr="004623DF">
        <w:rPr>
          <w:rFonts w:ascii="Garamond" w:hAnsi="Garamond" w:cs="Times New Roman"/>
        </w:rPr>
        <w:t xml:space="preserve"> when discussions </w:t>
      </w:r>
      <w:r w:rsidR="00104431">
        <w:rPr>
          <w:rFonts w:ascii="Garamond" w:hAnsi="Garamond" w:cs="Times New Roman"/>
        </w:rPr>
        <w:t>focus</w:t>
      </w:r>
      <w:r w:rsidRPr="004623DF">
        <w:rPr>
          <w:rFonts w:ascii="Garamond" w:hAnsi="Garamond" w:cs="Times New Roman"/>
        </w:rPr>
        <w:t xml:space="preserve"> on economic assistance (</w:t>
      </w:r>
      <w:r w:rsidRPr="004623DF">
        <w:rPr>
          <w:rFonts w:ascii="Garamond" w:eastAsia="Times New Roman" w:hAnsi="Garamond" w:cs="Times New Roman"/>
          <w:color w:val="000000"/>
        </w:rPr>
        <w:t>82.7 percent), budget (65.95 percent), scholarships (62.16 percent), water supply (52.97 percent), public investments (52.43), and public services (51.35 percent) (</w:t>
      </w:r>
      <w:r w:rsidR="003941F0" w:rsidRPr="004623DF">
        <w:rPr>
          <w:rFonts w:ascii="Garamond" w:eastAsia="Times New Roman" w:hAnsi="Garamond" w:cs="Times New Roman"/>
          <w:color w:val="000000"/>
        </w:rPr>
        <w:t xml:space="preserve">see </w:t>
      </w:r>
      <w:r w:rsidRPr="004623DF">
        <w:rPr>
          <w:rFonts w:ascii="Garamond" w:eastAsia="Times New Roman" w:hAnsi="Garamond" w:cs="Times New Roman"/>
          <w:color w:val="000000"/>
        </w:rPr>
        <w:t>Table 7).</w:t>
      </w:r>
    </w:p>
    <w:p w14:paraId="6DE3AEA2" w14:textId="77777777" w:rsidR="00356DD2" w:rsidRPr="004623DF" w:rsidRDefault="00356DD2" w:rsidP="00356DD2">
      <w:pPr>
        <w:rPr>
          <w:rFonts w:ascii="Garamond" w:eastAsia="Times New Roman" w:hAnsi="Garamond" w:cs="Times New Roman"/>
          <w:color w:val="000000"/>
        </w:rPr>
      </w:pPr>
    </w:p>
    <w:p w14:paraId="52AF7F13" w14:textId="77777777" w:rsidR="00356DD2" w:rsidRPr="004623DF" w:rsidRDefault="00356DD2" w:rsidP="00356DD2">
      <w:pPr>
        <w:rPr>
          <w:rFonts w:ascii="Garamond" w:hAnsi="Garamond" w:cs="Times New Roman"/>
          <w:i/>
        </w:rPr>
      </w:pPr>
      <w:r w:rsidRPr="004623DF">
        <w:rPr>
          <w:rFonts w:ascii="Garamond" w:hAnsi="Garamond" w:cs="Times New Roman"/>
          <w:i/>
        </w:rPr>
        <w:t>The main problems faced by women and girls in the community</w:t>
      </w:r>
    </w:p>
    <w:p w14:paraId="31AAF06B" w14:textId="6C25DF6B" w:rsidR="00356DD2" w:rsidRPr="004623DF" w:rsidRDefault="00356DD2" w:rsidP="00356DD2">
      <w:pPr>
        <w:rPr>
          <w:rFonts w:ascii="Garamond" w:hAnsi="Garamond" w:cs="Times New Roman"/>
        </w:rPr>
      </w:pPr>
      <w:r w:rsidRPr="004623DF">
        <w:rPr>
          <w:rFonts w:ascii="Garamond" w:hAnsi="Garamond" w:cs="Times New Roman"/>
        </w:rPr>
        <w:t>The majority of councilwomen reported that women and girls face the problems of unemployment (92.47 percent), poverty (70.43 percent), low representation in decision-making (61.29 percent), domest</w:t>
      </w:r>
      <w:r w:rsidR="002F6A4A" w:rsidRPr="004623DF">
        <w:rPr>
          <w:rFonts w:ascii="Garamond" w:hAnsi="Garamond" w:cs="Times New Roman"/>
        </w:rPr>
        <w:t>ic violence (46.77 percent),</w:t>
      </w:r>
      <w:r w:rsidRPr="004623DF">
        <w:rPr>
          <w:rFonts w:ascii="Garamond" w:hAnsi="Garamond" w:cs="Times New Roman"/>
        </w:rPr>
        <w:t xml:space="preserve"> discrimination in the labor market (43.01 percent)</w:t>
      </w:r>
      <w:r w:rsidR="002F6A4A" w:rsidRPr="004623DF">
        <w:rPr>
          <w:rFonts w:ascii="Garamond" w:hAnsi="Garamond" w:cs="Times New Roman"/>
        </w:rPr>
        <w:t>, and lack of support for women’s businesses (31.18 percent)</w:t>
      </w:r>
      <w:r w:rsidRPr="004623DF">
        <w:rPr>
          <w:rFonts w:ascii="Garamond" w:hAnsi="Garamond" w:cs="Times New Roman"/>
        </w:rPr>
        <w:t xml:space="preserve"> (</w:t>
      </w:r>
      <w:r w:rsidR="003941F0" w:rsidRPr="004623DF">
        <w:rPr>
          <w:rFonts w:ascii="Garamond" w:hAnsi="Garamond" w:cs="Times New Roman"/>
        </w:rPr>
        <w:t xml:space="preserve">see </w:t>
      </w:r>
      <w:r w:rsidRPr="004623DF">
        <w:rPr>
          <w:rFonts w:ascii="Garamond" w:hAnsi="Garamond" w:cs="Times New Roman"/>
        </w:rPr>
        <w:t xml:space="preserve">Table 8). </w:t>
      </w:r>
    </w:p>
    <w:p w14:paraId="6E8B705D" w14:textId="77777777" w:rsidR="008C4F66" w:rsidRPr="004623DF" w:rsidRDefault="008C4F66" w:rsidP="00356DD2">
      <w:pPr>
        <w:rPr>
          <w:rFonts w:ascii="Garamond" w:hAnsi="Garamond" w:cs="Times New Roman"/>
        </w:rPr>
      </w:pPr>
    </w:p>
    <w:p w14:paraId="7D70E620" w14:textId="77777777" w:rsidR="00356DD2" w:rsidRPr="004623DF" w:rsidRDefault="00356DD2" w:rsidP="00356DD2">
      <w:pPr>
        <w:rPr>
          <w:rFonts w:ascii="Garamond" w:hAnsi="Garamond" w:cs="Times New Roman"/>
          <w:i/>
        </w:rPr>
      </w:pPr>
      <w:r w:rsidRPr="004623DF">
        <w:rPr>
          <w:rFonts w:ascii="Garamond" w:hAnsi="Garamond" w:cs="Times New Roman"/>
          <w:i/>
        </w:rPr>
        <w:t>The responsibility for representing the interests of women and girls in the council</w:t>
      </w:r>
    </w:p>
    <w:p w14:paraId="6F39607E" w14:textId="278C4027" w:rsidR="00356DD2" w:rsidRPr="004623DF" w:rsidRDefault="00356DD2" w:rsidP="00356DD2">
      <w:pPr>
        <w:rPr>
          <w:rFonts w:ascii="Garamond" w:hAnsi="Garamond" w:cs="Times New Roman"/>
        </w:rPr>
      </w:pPr>
      <w:r w:rsidRPr="004623DF">
        <w:rPr>
          <w:rFonts w:ascii="Garamond" w:hAnsi="Garamond" w:cs="Times New Roman"/>
        </w:rPr>
        <w:t xml:space="preserve">Approximately, </w:t>
      </w:r>
      <w:r w:rsidR="0056046F">
        <w:rPr>
          <w:rFonts w:ascii="Garamond" w:hAnsi="Garamond" w:cs="Times New Roman"/>
        </w:rPr>
        <w:t>93</w:t>
      </w:r>
      <w:r w:rsidRPr="004623DF">
        <w:rPr>
          <w:rFonts w:ascii="Garamond" w:hAnsi="Garamond" w:cs="Times New Roman"/>
        </w:rPr>
        <w:t xml:space="preserve"> percent of councilwomen (n = 172) reported that they perceive it as their responsibility to represent the interests of women and girls in the council. The relationship between the proportion of councilwomen and </w:t>
      </w:r>
      <w:r w:rsidR="00663581" w:rsidRPr="004623DF">
        <w:rPr>
          <w:rFonts w:ascii="Garamond" w:hAnsi="Garamond" w:cs="Times New Roman"/>
        </w:rPr>
        <w:t>“</w:t>
      </w:r>
      <w:r w:rsidRPr="004623DF">
        <w:rPr>
          <w:rFonts w:ascii="Garamond" w:hAnsi="Garamond" w:cs="Times New Roman"/>
        </w:rPr>
        <w:t>the responsibility for representing the interests of women and girls in the council</w:t>
      </w:r>
      <w:r w:rsidR="002F6A4A" w:rsidRPr="004623DF">
        <w:rPr>
          <w:rFonts w:ascii="Garamond" w:hAnsi="Garamond" w:cs="Times New Roman"/>
        </w:rPr>
        <w:t>”</w:t>
      </w:r>
      <w:r w:rsidRPr="004623DF">
        <w:rPr>
          <w:rFonts w:ascii="Garamond" w:hAnsi="Garamond" w:cs="Times New Roman"/>
        </w:rPr>
        <w:t xml:space="preserve"> was not statistically significant.</w:t>
      </w:r>
    </w:p>
    <w:p w14:paraId="0737C02E" w14:textId="77777777" w:rsidR="00356DD2" w:rsidRPr="004623DF" w:rsidRDefault="00356DD2" w:rsidP="00356DD2">
      <w:pPr>
        <w:rPr>
          <w:rFonts w:ascii="Garamond" w:hAnsi="Garamond" w:cs="Times New Roman"/>
        </w:rPr>
      </w:pPr>
    </w:p>
    <w:p w14:paraId="00D468AD" w14:textId="77777777" w:rsidR="00356DD2" w:rsidRPr="004623DF" w:rsidRDefault="00356DD2" w:rsidP="00356DD2">
      <w:pPr>
        <w:rPr>
          <w:rFonts w:ascii="Garamond" w:hAnsi="Garamond" w:cs="Times New Roman"/>
          <w:i/>
        </w:rPr>
      </w:pPr>
      <w:r w:rsidRPr="004623DF">
        <w:rPr>
          <w:rFonts w:ascii="Garamond" w:hAnsi="Garamond" w:cs="Times New Roman"/>
          <w:i/>
        </w:rPr>
        <w:t>Raising the voice for the problems faced by women and girls in the community</w:t>
      </w:r>
    </w:p>
    <w:p w14:paraId="6FC05EA8" w14:textId="2675F032" w:rsidR="00356DD2" w:rsidRPr="004623DF" w:rsidRDefault="00356DD2" w:rsidP="00356DD2">
      <w:pPr>
        <w:rPr>
          <w:rFonts w:ascii="Garamond" w:hAnsi="Garamond" w:cs="Times New Roman"/>
        </w:rPr>
      </w:pPr>
      <w:r w:rsidRPr="004623DF">
        <w:rPr>
          <w:rFonts w:ascii="Garamond" w:hAnsi="Garamond" w:cs="Times New Roman"/>
        </w:rPr>
        <w:t>Approximately, 63.78 percent of councilwomen (n = 118) reported that they have raised their voice in the council to address the problems faced by women and girls in the community. The relationship between the proportion of councilwomen and women’s ability to raise their voice was not statistically significant. Despite this, a few comparisons can be drawn: 73.47 percent of women in councils with a proportion of 0.10 or lower reported that they have raised their voice for the problems faced by women and girls in their community. Meanwhile, this percentage for councils with a</w:t>
      </w:r>
      <w:r w:rsidR="00663581" w:rsidRPr="004623DF">
        <w:rPr>
          <w:rFonts w:ascii="Garamond" w:hAnsi="Garamond" w:cs="Times New Roman"/>
        </w:rPr>
        <w:t xml:space="preserve"> proportion of 0.30 or higher is</w:t>
      </w:r>
      <w:r w:rsidRPr="004623DF">
        <w:rPr>
          <w:rFonts w:ascii="Garamond" w:hAnsi="Garamond" w:cs="Times New Roman"/>
        </w:rPr>
        <w:t xml:space="preserve"> 60.7.</w:t>
      </w:r>
    </w:p>
    <w:p w14:paraId="41FC3A82" w14:textId="77777777" w:rsidR="00356DD2" w:rsidRPr="004623DF" w:rsidRDefault="00356DD2" w:rsidP="00356DD2">
      <w:pPr>
        <w:rPr>
          <w:rFonts w:ascii="Garamond" w:hAnsi="Garamond" w:cs="Times New Roman"/>
        </w:rPr>
      </w:pPr>
    </w:p>
    <w:p w14:paraId="045D6CC4" w14:textId="77777777" w:rsidR="00356DD2" w:rsidRPr="004623DF" w:rsidRDefault="00356DD2" w:rsidP="00356DD2">
      <w:pPr>
        <w:rPr>
          <w:rFonts w:ascii="Garamond" w:hAnsi="Garamond" w:cs="Times New Roman"/>
          <w:i/>
        </w:rPr>
      </w:pPr>
      <w:r w:rsidRPr="00BD1934">
        <w:rPr>
          <w:rFonts w:ascii="Garamond" w:hAnsi="Garamond" w:cs="Times New Roman"/>
          <w:i/>
        </w:rPr>
        <w:t>The problems for which councilwomen have raised their voice in the council</w:t>
      </w:r>
      <w:r w:rsidRPr="004623DF">
        <w:rPr>
          <w:rFonts w:ascii="Garamond" w:hAnsi="Garamond" w:cs="Times New Roman"/>
          <w:i/>
        </w:rPr>
        <w:t xml:space="preserve"> </w:t>
      </w:r>
    </w:p>
    <w:p w14:paraId="1E305658" w14:textId="0088388D" w:rsidR="00356DD2" w:rsidRPr="00F65104" w:rsidRDefault="0088029A" w:rsidP="00E8416D">
      <w:pPr>
        <w:rPr>
          <w:rFonts w:ascii="Garamond" w:hAnsi="Garamond" w:cs="Times New Roman"/>
        </w:rPr>
      </w:pPr>
      <w:r>
        <w:rPr>
          <w:rFonts w:ascii="Garamond" w:hAnsi="Garamond" w:cs="Times New Roman"/>
        </w:rPr>
        <w:t xml:space="preserve">Comparisons were drawn between the problems that councilwomen observe in the community and the problems for which they raise their voice in the council. </w:t>
      </w:r>
      <w:r w:rsidR="00356DD2" w:rsidRPr="004623DF">
        <w:rPr>
          <w:rFonts w:ascii="Garamond" w:hAnsi="Garamond" w:cs="Times New Roman"/>
        </w:rPr>
        <w:t xml:space="preserve">The majority of councilwomen reported raising their voice for the problems of </w:t>
      </w:r>
      <w:r w:rsidR="00053C10" w:rsidRPr="004623DF">
        <w:rPr>
          <w:rFonts w:ascii="Garamond" w:hAnsi="Garamond" w:cs="Times New Roman"/>
        </w:rPr>
        <w:t xml:space="preserve">unemployment (82.05 percent), </w:t>
      </w:r>
      <w:r w:rsidR="00356DD2" w:rsidRPr="004623DF">
        <w:rPr>
          <w:rFonts w:ascii="Garamond" w:hAnsi="Garamond" w:cs="Times New Roman"/>
        </w:rPr>
        <w:t>poverty (</w:t>
      </w:r>
      <w:r w:rsidR="004615DC" w:rsidRPr="004623DF">
        <w:rPr>
          <w:rFonts w:ascii="Garamond" w:eastAsia="Times New Roman" w:hAnsi="Garamond" w:cs="Times New Roman"/>
          <w:color w:val="000000"/>
        </w:rPr>
        <w:t>58.12</w:t>
      </w:r>
      <w:r w:rsidR="00356DD2" w:rsidRPr="004623DF">
        <w:rPr>
          <w:rFonts w:ascii="Garamond" w:eastAsia="Times New Roman" w:hAnsi="Garamond" w:cs="Times New Roman"/>
          <w:color w:val="000000"/>
        </w:rPr>
        <w:t xml:space="preserve"> percent</w:t>
      </w:r>
      <w:r w:rsidR="00356DD2" w:rsidRPr="004623DF">
        <w:rPr>
          <w:rFonts w:ascii="Garamond" w:hAnsi="Garamond" w:cs="Times New Roman"/>
        </w:rPr>
        <w:t>),</w:t>
      </w:r>
      <w:r w:rsidR="00972854" w:rsidRPr="004623DF">
        <w:rPr>
          <w:rFonts w:ascii="Garamond" w:hAnsi="Garamond" w:cs="Times New Roman"/>
        </w:rPr>
        <w:t xml:space="preserve"> and low representation in decision making</w:t>
      </w:r>
      <w:r w:rsidR="00356DD2" w:rsidRPr="004623DF">
        <w:rPr>
          <w:rFonts w:ascii="Garamond" w:hAnsi="Garamond" w:cs="Times New Roman"/>
        </w:rPr>
        <w:t xml:space="preserve"> (</w:t>
      </w:r>
      <w:r w:rsidR="00972854" w:rsidRPr="004623DF">
        <w:rPr>
          <w:rFonts w:ascii="Garamond" w:eastAsia="Times New Roman" w:hAnsi="Garamond" w:cs="Times New Roman"/>
          <w:color w:val="000000"/>
        </w:rPr>
        <w:t>57.2</w:t>
      </w:r>
      <w:r w:rsidR="00356DD2" w:rsidRPr="004623DF">
        <w:rPr>
          <w:rFonts w:ascii="Garamond" w:eastAsia="Times New Roman" w:hAnsi="Garamond" w:cs="Times New Roman"/>
          <w:color w:val="000000"/>
        </w:rPr>
        <w:t>6 percent</w:t>
      </w:r>
      <w:r w:rsidR="00972854" w:rsidRPr="004623DF">
        <w:rPr>
          <w:rFonts w:ascii="Garamond" w:hAnsi="Garamond" w:cs="Times New Roman"/>
        </w:rPr>
        <w:t>).</w:t>
      </w:r>
      <w:r w:rsidR="00356DD2" w:rsidRPr="004623DF">
        <w:rPr>
          <w:rFonts w:ascii="Garamond" w:hAnsi="Garamond" w:cs="Times New Roman"/>
        </w:rPr>
        <w:t xml:space="preserve"> There is a gap between the pr</w:t>
      </w:r>
      <w:r>
        <w:rPr>
          <w:rFonts w:ascii="Garamond" w:hAnsi="Garamond" w:cs="Times New Roman"/>
        </w:rPr>
        <w:t>oblems that women and girls observe</w:t>
      </w:r>
      <w:r w:rsidR="00356DD2" w:rsidRPr="004623DF">
        <w:rPr>
          <w:rFonts w:ascii="Garamond" w:hAnsi="Garamond" w:cs="Times New Roman"/>
        </w:rPr>
        <w:t xml:space="preserve"> in the community and the problems</w:t>
      </w:r>
      <w:r>
        <w:rPr>
          <w:rFonts w:ascii="Garamond" w:hAnsi="Garamond" w:cs="Times New Roman"/>
        </w:rPr>
        <w:t xml:space="preserve"> that they address in the council. </w:t>
      </w:r>
      <w:r w:rsidR="00356DD2" w:rsidRPr="004623DF">
        <w:rPr>
          <w:rFonts w:ascii="Garamond" w:hAnsi="Garamond" w:cs="Times New Roman"/>
        </w:rPr>
        <w:t xml:space="preserve">While </w:t>
      </w:r>
      <w:r w:rsidR="00356DD2" w:rsidRPr="004623DF">
        <w:rPr>
          <w:rFonts w:ascii="Garamond" w:eastAsia="Times New Roman" w:hAnsi="Garamond" w:cs="Times New Roman"/>
          <w:color w:val="000000"/>
        </w:rPr>
        <w:t>30.73 percent of councilwomen reported that the lack of support for women’s businesses is a problem faced by women and girls in the co</w:t>
      </w:r>
      <w:r w:rsidR="00F65104">
        <w:rPr>
          <w:rFonts w:ascii="Garamond" w:eastAsia="Times New Roman" w:hAnsi="Garamond" w:cs="Times New Roman"/>
          <w:color w:val="000000"/>
        </w:rPr>
        <w:t>mmunity,</w:t>
      </w:r>
      <w:r w:rsidR="004615DC" w:rsidRPr="004623DF">
        <w:rPr>
          <w:rFonts w:ascii="Garamond" w:eastAsia="Times New Roman" w:hAnsi="Garamond" w:cs="Times New Roman"/>
          <w:color w:val="000000"/>
        </w:rPr>
        <w:t xml:space="preserve"> 15.38</w:t>
      </w:r>
      <w:r w:rsidR="00356DD2" w:rsidRPr="004623DF">
        <w:rPr>
          <w:rFonts w:ascii="Garamond" w:eastAsia="Times New Roman" w:hAnsi="Garamond" w:cs="Times New Roman"/>
          <w:color w:val="000000"/>
        </w:rPr>
        <w:t xml:space="preserve"> percent reported raising their voice in the council. </w:t>
      </w:r>
    </w:p>
    <w:p w14:paraId="3F6D3A9F" w14:textId="77777777" w:rsidR="00356DD2" w:rsidRPr="004623DF" w:rsidRDefault="00356DD2" w:rsidP="00356DD2">
      <w:pPr>
        <w:rPr>
          <w:rFonts w:ascii="Garamond" w:hAnsi="Garamond" w:cs="Times New Roman"/>
        </w:rPr>
      </w:pPr>
    </w:p>
    <w:p w14:paraId="5C6EB8A2" w14:textId="77777777" w:rsidR="00356DD2" w:rsidRPr="004623DF" w:rsidRDefault="00356DD2" w:rsidP="00356DD2">
      <w:pPr>
        <w:rPr>
          <w:rFonts w:ascii="Garamond" w:hAnsi="Garamond" w:cs="Times New Roman"/>
          <w:i/>
        </w:rPr>
      </w:pPr>
      <w:r w:rsidRPr="004623DF">
        <w:rPr>
          <w:rFonts w:ascii="Garamond" w:hAnsi="Garamond" w:cs="Times New Roman"/>
          <w:i/>
        </w:rPr>
        <w:t xml:space="preserve">Councilors’ attitudes towards women’s efforts </w:t>
      </w:r>
    </w:p>
    <w:p w14:paraId="049A9455" w14:textId="4707DD69" w:rsidR="00101232" w:rsidRPr="004623DF" w:rsidRDefault="00356DD2" w:rsidP="00356DD2">
      <w:pPr>
        <w:rPr>
          <w:rFonts w:ascii="Garamond" w:hAnsi="Garamond" w:cs="Times New Roman"/>
        </w:rPr>
      </w:pPr>
      <w:r w:rsidRPr="004623DF">
        <w:rPr>
          <w:rFonts w:ascii="Garamond" w:hAnsi="Garamond" w:cs="Times New Roman"/>
        </w:rPr>
        <w:t>Are women’s efforts of bringing the problems of women and girls in the council’s attention welcomed by their male counterparts? Half of councilwomen reported that men “have welcomed women’s efforts.” Meanwhile, 10.08 percent (n = 12) reported that men “have ignored women’s efforts” (</w:t>
      </w:r>
      <w:r w:rsidR="008A7F95" w:rsidRPr="004623DF">
        <w:rPr>
          <w:rFonts w:ascii="Garamond" w:hAnsi="Garamond" w:cs="Times New Roman"/>
        </w:rPr>
        <w:t xml:space="preserve">see </w:t>
      </w:r>
      <w:r w:rsidRPr="004623DF">
        <w:rPr>
          <w:rFonts w:ascii="Garamond" w:hAnsi="Garamond" w:cs="Times New Roman"/>
        </w:rPr>
        <w:t>Table 10). The relationship between the proportion of councilwomen and the attitudes of councilors was not statistically significant</w:t>
      </w:r>
      <w:r w:rsidR="00FF569B">
        <w:rPr>
          <w:rFonts w:ascii="Garamond" w:hAnsi="Garamond" w:cs="Times New Roman"/>
        </w:rPr>
        <w:t xml:space="preserve">. </w:t>
      </w:r>
    </w:p>
    <w:p w14:paraId="1B3C26C1" w14:textId="77777777" w:rsidR="00356DD2" w:rsidRPr="004623DF" w:rsidRDefault="00356DD2" w:rsidP="00C830E5">
      <w:pPr>
        <w:pStyle w:val="Heading2"/>
        <w:rPr>
          <w:rFonts w:ascii="Garamond" w:hAnsi="Garamond" w:cs="Times New Roman"/>
          <w:color w:val="auto"/>
          <w:sz w:val="24"/>
          <w:szCs w:val="24"/>
        </w:rPr>
      </w:pPr>
      <w:bookmarkStart w:id="20" w:name="_Toc294206632"/>
      <w:r w:rsidRPr="004623DF">
        <w:rPr>
          <w:rFonts w:ascii="Garamond" w:hAnsi="Garamond" w:cs="Times New Roman"/>
          <w:color w:val="auto"/>
          <w:sz w:val="24"/>
          <w:szCs w:val="24"/>
        </w:rPr>
        <w:t>Relationships with councilors</w:t>
      </w:r>
      <w:bookmarkEnd w:id="20"/>
    </w:p>
    <w:p w14:paraId="6DA7741B" w14:textId="77777777" w:rsidR="00356DD2" w:rsidRPr="004623DF" w:rsidRDefault="00356DD2" w:rsidP="00356DD2">
      <w:pPr>
        <w:rPr>
          <w:rFonts w:ascii="Garamond" w:hAnsi="Garamond" w:cs="Times New Roman"/>
          <w:b/>
        </w:rPr>
      </w:pPr>
    </w:p>
    <w:p w14:paraId="4C1E2047" w14:textId="77777777" w:rsidR="00356DD2" w:rsidRPr="004623DF" w:rsidRDefault="00356DD2" w:rsidP="00356DD2">
      <w:pPr>
        <w:rPr>
          <w:rFonts w:ascii="Garamond" w:hAnsi="Garamond" w:cs="Times New Roman"/>
          <w:i/>
        </w:rPr>
      </w:pPr>
      <w:r w:rsidRPr="004623DF">
        <w:rPr>
          <w:rFonts w:ascii="Garamond" w:hAnsi="Garamond" w:cs="Times New Roman"/>
          <w:i/>
        </w:rPr>
        <w:t>Experience in the council</w:t>
      </w:r>
    </w:p>
    <w:p w14:paraId="3AC90FFF" w14:textId="13C5CEF4" w:rsidR="00356DD2" w:rsidRPr="004623DF" w:rsidRDefault="00CB6D1C" w:rsidP="00356DD2">
      <w:pPr>
        <w:rPr>
          <w:rFonts w:ascii="Garamond" w:hAnsi="Garamond" w:cs="Times New Roman"/>
        </w:rPr>
      </w:pPr>
      <w:r>
        <w:rPr>
          <w:rFonts w:ascii="Garamond" w:hAnsi="Garamond" w:cs="Times New Roman"/>
        </w:rPr>
        <w:t xml:space="preserve">Approximately, </w:t>
      </w:r>
      <w:r w:rsidR="00356DD2" w:rsidRPr="004623DF">
        <w:rPr>
          <w:rFonts w:ascii="Garamond" w:hAnsi="Garamond" w:cs="Times New Roman"/>
        </w:rPr>
        <w:t>11.</w:t>
      </w:r>
      <w:r>
        <w:rPr>
          <w:rFonts w:ascii="Garamond" w:hAnsi="Garamond" w:cs="Times New Roman"/>
        </w:rPr>
        <w:t>9</w:t>
      </w:r>
      <w:r w:rsidR="00356DD2" w:rsidRPr="004623DF">
        <w:rPr>
          <w:rFonts w:ascii="Garamond" w:hAnsi="Garamond" w:cs="Times New Roman"/>
        </w:rPr>
        <w:t xml:space="preserve"> percent of councilwomen (n = 21) reported that they “feel discriminated” because of their gender and 18.29 percent (n = 32) reported that “councilors interrupt me while I share my opinion.” In addition, 43.93 percent (n = 76) reported they “always agree with the decisions of councilors who belong to the same Party” and 49.43 percent (n = 86) reported that councilors “demand my expertise during discussions” (</w:t>
      </w:r>
      <w:r w:rsidR="003860EA" w:rsidRPr="004623DF">
        <w:rPr>
          <w:rFonts w:ascii="Garamond" w:hAnsi="Garamond" w:cs="Times New Roman"/>
        </w:rPr>
        <w:t xml:space="preserve">see </w:t>
      </w:r>
      <w:r w:rsidR="004C3A79">
        <w:rPr>
          <w:rFonts w:ascii="Garamond" w:hAnsi="Garamond" w:cs="Times New Roman"/>
        </w:rPr>
        <w:t>Table 10</w:t>
      </w:r>
      <w:r w:rsidR="00356DD2" w:rsidRPr="004623DF">
        <w:rPr>
          <w:rFonts w:ascii="Garamond" w:hAnsi="Garamond" w:cs="Times New Roman"/>
        </w:rPr>
        <w:t xml:space="preserve">). </w:t>
      </w:r>
    </w:p>
    <w:p w14:paraId="24D6C7BE" w14:textId="77777777" w:rsidR="00E8416D" w:rsidRPr="004623DF" w:rsidRDefault="00E8416D" w:rsidP="00E8416D">
      <w:pPr>
        <w:rPr>
          <w:rFonts w:ascii="Garamond" w:hAnsi="Garamond" w:cs="Times New Roman"/>
        </w:rPr>
      </w:pPr>
    </w:p>
    <w:p w14:paraId="085890CD" w14:textId="2C4AE322" w:rsidR="00356DD2" w:rsidRPr="004623DF" w:rsidRDefault="00356DD2" w:rsidP="00E8416D">
      <w:pPr>
        <w:rPr>
          <w:rFonts w:ascii="Garamond" w:hAnsi="Garamond" w:cs="Times New Roman"/>
        </w:rPr>
      </w:pPr>
      <w:r w:rsidRPr="004623DF">
        <w:rPr>
          <w:rFonts w:ascii="Garamond" w:hAnsi="Garamond" w:cs="Times New Roman"/>
        </w:rPr>
        <w:t xml:space="preserve">The relationship between the proportion of councilwomen and “raising the voice” was statistically significant. Councilwomen were more likely to report raising their voice in councils with a high proportion of women. Specifically, 96.72 percent (n = 59) of women in councils with a proportion of 0.30 or higher reported that they raise their voice in the council. Meanwhile, this percentage for councils with a proportion of 0.10 or lower was 82.61 (n = 38). Despite this, the relationship between the proportion of councilwomen and “having the voice heard” was not statistically significant. Specifically, 80.33 percent of women (n = 49) in councils with a proportion of 0.3 or higher reported that their voice is heard. Meanwhile, this percentage for councils with a proportion that ranges from 0.1 to 0.3 is 86.49 (n = 64) and for councils with a proportion of 0.1 or lower is 72.92 percent (n = 35). </w:t>
      </w:r>
    </w:p>
    <w:p w14:paraId="48B7CB02" w14:textId="77777777" w:rsidR="00356DD2" w:rsidRPr="004623DF" w:rsidRDefault="00356DD2" w:rsidP="00356DD2">
      <w:pPr>
        <w:rPr>
          <w:rFonts w:ascii="Garamond" w:hAnsi="Garamond" w:cs="Times New Roman"/>
        </w:rPr>
      </w:pPr>
    </w:p>
    <w:p w14:paraId="4DF3F0F4" w14:textId="77777777" w:rsidR="00356DD2" w:rsidRPr="004623DF" w:rsidRDefault="00356DD2" w:rsidP="00356DD2">
      <w:pPr>
        <w:rPr>
          <w:rFonts w:ascii="Garamond" w:hAnsi="Garamond" w:cs="Times New Roman"/>
          <w:i/>
        </w:rPr>
      </w:pPr>
      <w:r w:rsidRPr="004623DF">
        <w:rPr>
          <w:rFonts w:ascii="Garamond" w:hAnsi="Garamond" w:cs="Times New Roman"/>
          <w:i/>
        </w:rPr>
        <w:t>Relationships in the council</w:t>
      </w:r>
    </w:p>
    <w:p w14:paraId="2A2FE460" w14:textId="42B227EF" w:rsidR="00C85DF2" w:rsidRPr="004623DF" w:rsidRDefault="00356DD2" w:rsidP="00EE419F">
      <w:pPr>
        <w:rPr>
          <w:rFonts w:ascii="Garamond" w:hAnsi="Garamond" w:cs="Times New Roman"/>
        </w:rPr>
      </w:pPr>
      <w:r w:rsidRPr="004623DF">
        <w:rPr>
          <w:rFonts w:ascii="Garamond" w:hAnsi="Garamond" w:cs="Times New Roman"/>
        </w:rPr>
        <w:t>Councilwomen were more likely to report a good relationship with women wh</w:t>
      </w:r>
      <w:r w:rsidR="00B64A8F">
        <w:rPr>
          <w:rFonts w:ascii="Garamond" w:hAnsi="Garamond" w:cs="Times New Roman"/>
        </w:rPr>
        <w:t>o belong to the same political P</w:t>
      </w:r>
      <w:r w:rsidRPr="004623DF">
        <w:rPr>
          <w:rFonts w:ascii="Garamond" w:hAnsi="Garamond" w:cs="Times New Roman"/>
        </w:rPr>
        <w:t>arty (</w:t>
      </w:r>
      <w:r w:rsidRPr="004623DF">
        <w:rPr>
          <w:rFonts w:ascii="Garamond" w:hAnsi="Garamond" w:cs="Times New Roman"/>
          <w:i/>
        </w:rPr>
        <w:t xml:space="preserve">M = </w:t>
      </w:r>
      <w:r w:rsidRPr="004623DF">
        <w:rPr>
          <w:rFonts w:ascii="Garamond" w:hAnsi="Garamond" w:cs="Times New Roman"/>
        </w:rPr>
        <w:t xml:space="preserve">4.48, </w:t>
      </w:r>
      <w:r w:rsidRPr="004623DF">
        <w:rPr>
          <w:rFonts w:ascii="Garamond" w:hAnsi="Garamond" w:cs="Times New Roman"/>
          <w:i/>
        </w:rPr>
        <w:t xml:space="preserve">SD = </w:t>
      </w:r>
      <w:r w:rsidR="00573FA2">
        <w:rPr>
          <w:rFonts w:ascii="Garamond" w:hAnsi="Garamond" w:cs="Times New Roman"/>
        </w:rPr>
        <w:t>.66). This was</w:t>
      </w:r>
      <w:r w:rsidRPr="004623DF">
        <w:rPr>
          <w:rFonts w:ascii="Garamond" w:hAnsi="Garamond" w:cs="Times New Roman"/>
        </w:rPr>
        <w:t xml:space="preserve"> followed by councilwomen who belong to the same political alliance (</w:t>
      </w:r>
      <w:r w:rsidRPr="004623DF">
        <w:rPr>
          <w:rFonts w:ascii="Garamond" w:hAnsi="Garamond" w:cs="Times New Roman"/>
          <w:i/>
        </w:rPr>
        <w:t xml:space="preserve">M </w:t>
      </w:r>
      <w:r w:rsidRPr="004623DF">
        <w:rPr>
          <w:rFonts w:ascii="Garamond" w:hAnsi="Garamond" w:cs="Times New Roman"/>
        </w:rPr>
        <w:t xml:space="preserve">= 4.43, </w:t>
      </w:r>
      <w:r w:rsidRPr="004623DF">
        <w:rPr>
          <w:rFonts w:ascii="Garamond" w:hAnsi="Garamond" w:cs="Times New Roman"/>
          <w:i/>
        </w:rPr>
        <w:t xml:space="preserve">SD = </w:t>
      </w:r>
      <w:r w:rsidRPr="004623DF">
        <w:rPr>
          <w:rFonts w:ascii="Garamond" w:hAnsi="Garamond" w:cs="Times New Roman"/>
        </w:rPr>
        <w:t>.64), councilors (women and men) who belong to the same Party (</w:t>
      </w:r>
      <w:r w:rsidRPr="004623DF">
        <w:rPr>
          <w:rFonts w:ascii="Garamond" w:hAnsi="Garamond" w:cs="Times New Roman"/>
          <w:i/>
        </w:rPr>
        <w:t xml:space="preserve">M = </w:t>
      </w:r>
      <w:r w:rsidRPr="004623DF">
        <w:rPr>
          <w:rFonts w:ascii="Garamond" w:hAnsi="Garamond" w:cs="Times New Roman"/>
        </w:rPr>
        <w:t>4.37</w:t>
      </w:r>
      <w:r w:rsidRPr="004623DF">
        <w:rPr>
          <w:rFonts w:ascii="Garamond" w:hAnsi="Garamond" w:cs="Times New Roman"/>
          <w:i/>
        </w:rPr>
        <w:t xml:space="preserve">, SD </w:t>
      </w:r>
      <w:r w:rsidRPr="004623DF">
        <w:rPr>
          <w:rFonts w:ascii="Garamond" w:hAnsi="Garamond" w:cs="Times New Roman"/>
        </w:rPr>
        <w:t>= .69), councilors (women and men) who belong to the same political alliance (</w:t>
      </w:r>
      <w:r w:rsidRPr="006A0E10">
        <w:rPr>
          <w:rFonts w:ascii="Garamond" w:hAnsi="Garamond" w:cs="Times New Roman"/>
          <w:i/>
        </w:rPr>
        <w:t>M</w:t>
      </w:r>
      <w:r w:rsidRPr="004623DF">
        <w:rPr>
          <w:rFonts w:ascii="Garamond" w:hAnsi="Garamond" w:cs="Times New Roman"/>
        </w:rPr>
        <w:t xml:space="preserve"> = 4.32, </w:t>
      </w:r>
      <w:r w:rsidRPr="004623DF">
        <w:rPr>
          <w:rFonts w:ascii="Garamond" w:hAnsi="Garamond" w:cs="Times New Roman"/>
          <w:i/>
        </w:rPr>
        <w:t xml:space="preserve">SD = </w:t>
      </w:r>
      <w:r w:rsidRPr="004623DF">
        <w:rPr>
          <w:rFonts w:ascii="Garamond" w:hAnsi="Garamond" w:cs="Times New Roman"/>
        </w:rPr>
        <w:t>.66), and councilwomen who belong to the opposition (</w:t>
      </w:r>
      <w:r w:rsidRPr="006A0E10">
        <w:rPr>
          <w:rFonts w:ascii="Garamond" w:hAnsi="Garamond" w:cs="Times New Roman"/>
          <w:i/>
        </w:rPr>
        <w:t>M</w:t>
      </w:r>
      <w:r w:rsidRPr="004623DF">
        <w:rPr>
          <w:rFonts w:ascii="Garamond" w:hAnsi="Garamond" w:cs="Times New Roman"/>
        </w:rPr>
        <w:t xml:space="preserve"> = 4.14; </w:t>
      </w:r>
      <w:r w:rsidRPr="004623DF">
        <w:rPr>
          <w:rFonts w:ascii="Garamond" w:hAnsi="Garamond" w:cs="Times New Roman"/>
          <w:i/>
        </w:rPr>
        <w:t xml:space="preserve">SD = </w:t>
      </w:r>
      <w:r w:rsidRPr="004623DF">
        <w:rPr>
          <w:rFonts w:ascii="Garamond" w:hAnsi="Garamond" w:cs="Times New Roman"/>
        </w:rPr>
        <w:t>.81). Women were more likely to report a tense relationship with councilors (women and men) who belong to the opposition (</w:t>
      </w:r>
      <w:r w:rsidRPr="004623DF">
        <w:rPr>
          <w:rFonts w:ascii="Garamond" w:hAnsi="Garamond" w:cs="Times New Roman"/>
          <w:i/>
        </w:rPr>
        <w:t xml:space="preserve">M </w:t>
      </w:r>
      <w:r w:rsidRPr="004623DF">
        <w:rPr>
          <w:rFonts w:ascii="Garamond" w:hAnsi="Garamond" w:cs="Times New Roman"/>
        </w:rPr>
        <w:t xml:space="preserve">= 3.8; </w:t>
      </w:r>
      <w:r w:rsidRPr="004623DF">
        <w:rPr>
          <w:rFonts w:ascii="Garamond" w:hAnsi="Garamond" w:cs="Times New Roman"/>
          <w:i/>
        </w:rPr>
        <w:t xml:space="preserve">SD = </w:t>
      </w:r>
      <w:r w:rsidRPr="004623DF">
        <w:rPr>
          <w:rFonts w:ascii="Garamond" w:hAnsi="Garamond" w:cs="Times New Roman"/>
        </w:rPr>
        <w:t>.96) (</w:t>
      </w:r>
      <w:r w:rsidR="001C4E6D" w:rsidRPr="004623DF">
        <w:rPr>
          <w:rFonts w:ascii="Garamond" w:hAnsi="Garamond" w:cs="Times New Roman"/>
        </w:rPr>
        <w:t xml:space="preserve">see </w:t>
      </w:r>
      <w:r w:rsidR="004C3A79">
        <w:rPr>
          <w:rFonts w:ascii="Garamond" w:hAnsi="Garamond" w:cs="Times New Roman"/>
        </w:rPr>
        <w:t>Table 11</w:t>
      </w:r>
      <w:r w:rsidRPr="004623DF">
        <w:rPr>
          <w:rFonts w:ascii="Garamond" w:hAnsi="Garamond" w:cs="Times New Roman"/>
        </w:rPr>
        <w:t xml:space="preserve">). </w:t>
      </w:r>
    </w:p>
    <w:p w14:paraId="1DF1906E" w14:textId="26CA6776" w:rsidR="00E8721B" w:rsidRPr="004623DF" w:rsidRDefault="00356DD2" w:rsidP="003860EA">
      <w:pPr>
        <w:pStyle w:val="Heading2"/>
        <w:rPr>
          <w:rFonts w:ascii="Garamond" w:hAnsi="Garamond" w:cs="Times New Roman"/>
          <w:color w:val="auto"/>
          <w:sz w:val="24"/>
          <w:szCs w:val="24"/>
        </w:rPr>
      </w:pPr>
      <w:bookmarkStart w:id="21" w:name="_Toc294206633"/>
      <w:r w:rsidRPr="004623DF">
        <w:rPr>
          <w:rFonts w:ascii="Garamond" w:hAnsi="Garamond" w:cs="Times New Roman"/>
          <w:color w:val="auto"/>
          <w:sz w:val="24"/>
          <w:szCs w:val="24"/>
        </w:rPr>
        <w:t>Collaboration</w:t>
      </w:r>
      <w:r w:rsidR="00062882" w:rsidRPr="004623DF">
        <w:rPr>
          <w:rFonts w:ascii="Garamond" w:hAnsi="Garamond" w:cs="Times New Roman"/>
          <w:color w:val="auto"/>
          <w:sz w:val="24"/>
          <w:szCs w:val="24"/>
        </w:rPr>
        <w:t xml:space="preserve"> in the council</w:t>
      </w:r>
      <w:bookmarkEnd w:id="21"/>
    </w:p>
    <w:p w14:paraId="3BD7A8F8" w14:textId="75453FE5" w:rsidR="00B1521C" w:rsidRPr="004623DF" w:rsidRDefault="00356DD2" w:rsidP="00356DD2">
      <w:pPr>
        <w:rPr>
          <w:rFonts w:ascii="Garamond" w:hAnsi="Garamond" w:cs="Times New Roman"/>
        </w:rPr>
      </w:pPr>
      <w:r w:rsidRPr="004623DF">
        <w:rPr>
          <w:rFonts w:ascii="Garamond" w:hAnsi="Garamond" w:cs="Times New Roman"/>
        </w:rPr>
        <w:t xml:space="preserve">Approximately, 50.81 percent (n = 94) of women reported that they have participated in collective initiatives. The relationship between the proportion of councilwomen and participation in collaborative initiatives was not statistically significant. </w:t>
      </w:r>
    </w:p>
    <w:p w14:paraId="722058E7" w14:textId="77777777" w:rsidR="00B1521C" w:rsidRPr="004623DF" w:rsidRDefault="00B1521C" w:rsidP="00356DD2">
      <w:pPr>
        <w:rPr>
          <w:rFonts w:ascii="Garamond" w:hAnsi="Garamond" w:cs="Times New Roman"/>
        </w:rPr>
      </w:pPr>
    </w:p>
    <w:p w14:paraId="495792D5" w14:textId="3FA8DE34" w:rsidR="00E8416D" w:rsidRPr="004623DF" w:rsidRDefault="00E8416D" w:rsidP="00356DD2">
      <w:pPr>
        <w:rPr>
          <w:rFonts w:ascii="Garamond" w:hAnsi="Garamond" w:cs="Times New Roman"/>
          <w:i/>
        </w:rPr>
      </w:pPr>
      <w:r w:rsidRPr="004623DF">
        <w:rPr>
          <w:rFonts w:ascii="Garamond" w:hAnsi="Garamond" w:cs="Times New Roman"/>
          <w:i/>
        </w:rPr>
        <w:t>Collaborative actors</w:t>
      </w:r>
    </w:p>
    <w:p w14:paraId="57D15AE2" w14:textId="7E03BB11" w:rsidR="00356DD2" w:rsidRPr="004623DF" w:rsidRDefault="00356DD2" w:rsidP="00356DD2">
      <w:pPr>
        <w:rPr>
          <w:rFonts w:ascii="Garamond" w:hAnsi="Garamond" w:cs="Times New Roman"/>
        </w:rPr>
      </w:pPr>
      <w:r w:rsidRPr="004623DF">
        <w:rPr>
          <w:rFonts w:ascii="Garamond" w:hAnsi="Garamond" w:cs="Times New Roman"/>
        </w:rPr>
        <w:t>Women were asked to indicate the actors</w:t>
      </w:r>
      <w:r w:rsidR="00FF32B2">
        <w:rPr>
          <w:rFonts w:ascii="Garamond" w:hAnsi="Garamond" w:cs="Times New Roman"/>
        </w:rPr>
        <w:t xml:space="preserve"> involved in </w:t>
      </w:r>
      <w:r w:rsidR="00B1521C" w:rsidRPr="004623DF">
        <w:rPr>
          <w:rFonts w:ascii="Garamond" w:hAnsi="Garamond" w:cs="Times New Roman"/>
        </w:rPr>
        <w:t xml:space="preserve">collaborative initiatives. </w:t>
      </w:r>
      <w:r w:rsidRPr="004623DF">
        <w:rPr>
          <w:rFonts w:ascii="Garamond" w:hAnsi="Garamond" w:cs="Times New Roman"/>
        </w:rPr>
        <w:t>The majority of councilwomen, 5</w:t>
      </w:r>
      <w:r w:rsidR="001C4E6D" w:rsidRPr="004623DF">
        <w:rPr>
          <w:rFonts w:ascii="Garamond" w:hAnsi="Garamond" w:cs="Times New Roman"/>
        </w:rPr>
        <w:t>9.04 (n = 49), have collaborated</w:t>
      </w:r>
      <w:r w:rsidRPr="004623DF">
        <w:rPr>
          <w:rFonts w:ascii="Garamond" w:hAnsi="Garamond" w:cs="Times New Roman"/>
        </w:rPr>
        <w:t xml:space="preserve"> with different councilors (women and men), despite their political Party. More than half of councilwomen have collaborated with other councilwomen to address the problems faced by women and girls in their community. The relationship b</w:t>
      </w:r>
      <w:r w:rsidR="006A0E10">
        <w:rPr>
          <w:rFonts w:ascii="Garamond" w:hAnsi="Garamond" w:cs="Times New Roman"/>
        </w:rPr>
        <w:t xml:space="preserve">etween the proportion of </w:t>
      </w:r>
      <w:r w:rsidRPr="004623DF">
        <w:rPr>
          <w:rFonts w:ascii="Garamond" w:hAnsi="Garamond" w:cs="Times New Roman"/>
        </w:rPr>
        <w:t>women and collaboration</w:t>
      </w:r>
      <w:r w:rsidR="006A0E10">
        <w:rPr>
          <w:rFonts w:ascii="Garamond" w:hAnsi="Garamond" w:cs="Times New Roman"/>
        </w:rPr>
        <w:t xml:space="preserve"> between councilwomen</w:t>
      </w:r>
      <w:r w:rsidRPr="004623DF">
        <w:rPr>
          <w:rFonts w:ascii="Garamond" w:hAnsi="Garamond" w:cs="Times New Roman"/>
        </w:rPr>
        <w:t xml:space="preserve"> was statistically significant. There were more instances of collaboration in councils with</w:t>
      </w:r>
      <w:r w:rsidR="00B1521C" w:rsidRPr="004623DF">
        <w:rPr>
          <w:rFonts w:ascii="Garamond" w:hAnsi="Garamond" w:cs="Times New Roman"/>
        </w:rPr>
        <w:t xml:space="preserve"> a greater proportion of council</w:t>
      </w:r>
      <w:r w:rsidRPr="004623DF">
        <w:rPr>
          <w:rFonts w:ascii="Garamond" w:hAnsi="Garamond" w:cs="Times New Roman"/>
        </w:rPr>
        <w:t xml:space="preserve">women. </w:t>
      </w:r>
    </w:p>
    <w:p w14:paraId="15986DB1" w14:textId="77777777" w:rsidR="00356DD2" w:rsidRPr="004623DF" w:rsidRDefault="00356DD2" w:rsidP="00356DD2">
      <w:pPr>
        <w:rPr>
          <w:rFonts w:ascii="Garamond" w:hAnsi="Garamond" w:cs="Times New Roman"/>
          <w:b/>
        </w:rPr>
      </w:pPr>
    </w:p>
    <w:p w14:paraId="13B4CDC2" w14:textId="35F27B43" w:rsidR="00356DD2" w:rsidRPr="004623DF" w:rsidRDefault="00356DD2" w:rsidP="00356DD2">
      <w:pPr>
        <w:rPr>
          <w:rFonts w:ascii="Garamond" w:hAnsi="Garamond" w:cs="Times New Roman"/>
        </w:rPr>
      </w:pPr>
      <w:r w:rsidRPr="004623DF">
        <w:rPr>
          <w:rFonts w:ascii="Garamond" w:hAnsi="Garamond" w:cs="Times New Roman"/>
        </w:rPr>
        <w:t>The majority of councilwomen, 86.59 percent (n = 71), have collaborated with other women who do not belong to the same political Party. Four types of collaborative efforts were reported: (a) organizing awareness-raising campaigns; (b) seeking funds for the improvement of public goods and services; (c) lobbying the central government; and (d) developing collaborative ties with civil society organizations and humanitarian organizations</w:t>
      </w:r>
      <w:r w:rsidR="00FF32B2">
        <w:rPr>
          <w:rFonts w:ascii="Garamond" w:hAnsi="Garamond" w:cs="Times New Roman"/>
        </w:rPr>
        <w:t xml:space="preserve"> with the purpose of improving service provision in the community</w:t>
      </w:r>
      <w:r w:rsidR="00844376">
        <w:rPr>
          <w:rFonts w:ascii="Garamond" w:hAnsi="Garamond" w:cs="Times New Roman"/>
        </w:rPr>
        <w:t>.</w:t>
      </w:r>
    </w:p>
    <w:p w14:paraId="1A4656A2" w14:textId="77777777" w:rsidR="00356DD2" w:rsidRPr="004623DF" w:rsidRDefault="00356DD2" w:rsidP="00356DD2">
      <w:pPr>
        <w:rPr>
          <w:rFonts w:ascii="Garamond" w:hAnsi="Garamond" w:cs="Times New Roman"/>
          <w:b/>
        </w:rPr>
      </w:pPr>
    </w:p>
    <w:p w14:paraId="17763F73" w14:textId="77777777" w:rsidR="00356DD2" w:rsidRPr="004623DF" w:rsidRDefault="00356DD2" w:rsidP="00356DD2">
      <w:pPr>
        <w:rPr>
          <w:rFonts w:ascii="Garamond" w:hAnsi="Garamond" w:cs="Times New Roman"/>
          <w:i/>
        </w:rPr>
      </w:pPr>
      <w:r w:rsidRPr="004623DF">
        <w:rPr>
          <w:rFonts w:ascii="Garamond" w:hAnsi="Garamond" w:cs="Times New Roman"/>
          <w:i/>
        </w:rPr>
        <w:t>Collaboration with the Woman’s Forum</w:t>
      </w:r>
    </w:p>
    <w:p w14:paraId="200A1671" w14:textId="702C705C" w:rsidR="00356DD2" w:rsidRDefault="001C5232" w:rsidP="00356DD2">
      <w:pPr>
        <w:rPr>
          <w:rFonts w:ascii="Garamond" w:hAnsi="Garamond" w:cs="Times New Roman"/>
        </w:rPr>
      </w:pPr>
      <w:r>
        <w:rPr>
          <w:rFonts w:ascii="Garamond" w:hAnsi="Garamond" w:cs="Times New Roman"/>
        </w:rPr>
        <w:t xml:space="preserve">Approximately, </w:t>
      </w:r>
      <w:r w:rsidR="00356DD2" w:rsidRPr="004623DF">
        <w:rPr>
          <w:rFonts w:ascii="Garamond" w:hAnsi="Garamond" w:cs="Times New Roman"/>
        </w:rPr>
        <w:t>72.</w:t>
      </w:r>
      <w:r>
        <w:rPr>
          <w:rFonts w:ascii="Garamond" w:hAnsi="Garamond" w:cs="Times New Roman"/>
        </w:rPr>
        <w:t>6</w:t>
      </w:r>
      <w:r w:rsidR="00356DD2" w:rsidRPr="004623DF">
        <w:rPr>
          <w:rFonts w:ascii="Garamond" w:hAnsi="Garamond" w:cs="Times New Roman"/>
        </w:rPr>
        <w:t xml:space="preserve"> percent of councilwomen (n = 135) reported collaborating with the Woman’s Forum (22 councilwomen or 11.83 percent reported that their Party does not have a Woman’s Forum). Councilwomen reported the following barriers to collaboration: (a) the Woman’s Forum has not organized any activity in the municipality/commune; (b) the Woman’s Forum is not collaborative; (c) the Woman’s Forum does not represent women’s interests (in the region); and (d) the </w:t>
      </w:r>
      <w:r w:rsidR="00622328" w:rsidRPr="004623DF">
        <w:rPr>
          <w:rFonts w:ascii="Garamond" w:hAnsi="Garamond" w:cs="Times New Roman"/>
        </w:rPr>
        <w:t xml:space="preserve">presence </w:t>
      </w:r>
      <w:r w:rsidR="00356DD2" w:rsidRPr="004623DF">
        <w:rPr>
          <w:rFonts w:ascii="Garamond" w:hAnsi="Garamond" w:cs="Times New Roman"/>
        </w:rPr>
        <w:t>of disc</w:t>
      </w:r>
      <w:r w:rsidR="00E8721B" w:rsidRPr="004623DF">
        <w:rPr>
          <w:rFonts w:ascii="Garamond" w:hAnsi="Garamond" w:cs="Times New Roman"/>
        </w:rPr>
        <w:t>r</w:t>
      </w:r>
      <w:r w:rsidR="00356DD2" w:rsidRPr="004623DF">
        <w:rPr>
          <w:rFonts w:ascii="Garamond" w:hAnsi="Garamond" w:cs="Times New Roman"/>
        </w:rPr>
        <w:t xml:space="preserve">iminatory attitudes in remote, rural areas. </w:t>
      </w:r>
      <w:r w:rsidR="000C4D45" w:rsidRPr="004623DF">
        <w:rPr>
          <w:rFonts w:ascii="Garamond" w:hAnsi="Garamond" w:cs="Times New Roman"/>
        </w:rPr>
        <w:t xml:space="preserve">Often, </w:t>
      </w:r>
      <w:r w:rsidR="00E2723B" w:rsidRPr="004623DF">
        <w:rPr>
          <w:rFonts w:ascii="Garamond" w:hAnsi="Garamond" w:cs="Times New Roman"/>
        </w:rPr>
        <w:t>these barriers interacted</w:t>
      </w:r>
      <w:r w:rsidR="00356DD2" w:rsidRPr="004623DF">
        <w:rPr>
          <w:rFonts w:ascii="Garamond" w:hAnsi="Garamond" w:cs="Times New Roman"/>
        </w:rPr>
        <w:t xml:space="preserve"> with one another.</w:t>
      </w:r>
    </w:p>
    <w:p w14:paraId="3E0BB881" w14:textId="46AD5B28" w:rsidR="00356DD2" w:rsidRPr="004623DF" w:rsidRDefault="00356DD2" w:rsidP="00C830E5">
      <w:pPr>
        <w:pStyle w:val="Heading2"/>
        <w:rPr>
          <w:rFonts w:ascii="Garamond" w:hAnsi="Garamond" w:cs="Times New Roman"/>
          <w:color w:val="auto"/>
          <w:sz w:val="24"/>
          <w:szCs w:val="24"/>
        </w:rPr>
      </w:pPr>
      <w:bookmarkStart w:id="22" w:name="_Toc294206634"/>
      <w:r w:rsidRPr="004623DF">
        <w:rPr>
          <w:rFonts w:ascii="Garamond" w:hAnsi="Garamond" w:cs="Times New Roman"/>
          <w:color w:val="auto"/>
          <w:sz w:val="24"/>
          <w:szCs w:val="24"/>
        </w:rPr>
        <w:t>Running for office</w:t>
      </w:r>
      <w:r w:rsidR="00012BB4" w:rsidRPr="004623DF">
        <w:rPr>
          <w:rFonts w:ascii="Garamond" w:hAnsi="Garamond" w:cs="Times New Roman"/>
          <w:color w:val="auto"/>
          <w:sz w:val="24"/>
          <w:szCs w:val="24"/>
        </w:rPr>
        <w:t xml:space="preserve"> in the local elections of 2015</w:t>
      </w:r>
      <w:bookmarkEnd w:id="22"/>
    </w:p>
    <w:p w14:paraId="573E7B3D" w14:textId="77777777" w:rsidR="00E8721B" w:rsidRPr="004623DF" w:rsidRDefault="00E8721B" w:rsidP="00E8721B">
      <w:pPr>
        <w:rPr>
          <w:rFonts w:ascii="Garamond" w:hAnsi="Garamond" w:cs="Times New Roman"/>
        </w:rPr>
      </w:pPr>
    </w:p>
    <w:p w14:paraId="62369EE1" w14:textId="138077A0" w:rsidR="00356DD2" w:rsidRPr="00D167E6" w:rsidRDefault="00356DD2" w:rsidP="00356DD2">
      <w:pPr>
        <w:rPr>
          <w:rFonts w:ascii="Garamond" w:hAnsi="Garamond" w:cs="Times New Roman"/>
        </w:rPr>
      </w:pPr>
      <w:r w:rsidRPr="004623DF">
        <w:rPr>
          <w:rFonts w:ascii="Garamond" w:hAnsi="Garamond" w:cs="Times New Roman"/>
        </w:rPr>
        <w:t>Approximately, 55 percent of councilwomen (n = 100) repor</w:t>
      </w:r>
      <w:r w:rsidR="000A02C9">
        <w:rPr>
          <w:rFonts w:ascii="Garamond" w:hAnsi="Garamond" w:cs="Times New Roman"/>
        </w:rPr>
        <w:t xml:space="preserve">ted that they are planning to </w:t>
      </w:r>
      <w:r w:rsidRPr="004623DF">
        <w:rPr>
          <w:rFonts w:ascii="Garamond" w:hAnsi="Garamond" w:cs="Times New Roman"/>
        </w:rPr>
        <w:t xml:space="preserve">run for office in the local elections of 2015. The relationship between </w:t>
      </w:r>
      <w:r w:rsidR="00B51F71" w:rsidRPr="004623DF">
        <w:rPr>
          <w:rFonts w:ascii="Garamond" w:hAnsi="Garamond" w:cs="Times New Roman"/>
        </w:rPr>
        <w:t>running</w:t>
      </w:r>
      <w:r w:rsidRPr="004623DF">
        <w:rPr>
          <w:rFonts w:ascii="Garamond" w:hAnsi="Garamond" w:cs="Times New Roman"/>
        </w:rPr>
        <w:t xml:space="preserve"> for office in the local elections of 2015 and perceived decision-making power was statistically significant. Women who perceived greater decision-making power</w:t>
      </w:r>
      <w:r w:rsidR="00EA3481">
        <w:rPr>
          <w:rFonts w:ascii="Garamond" w:hAnsi="Garamond" w:cs="Times New Roman"/>
        </w:rPr>
        <w:t xml:space="preserve">, lived in urban areas, and held a leading position in one of the commissions of the council </w:t>
      </w:r>
      <w:r w:rsidRPr="004623DF">
        <w:rPr>
          <w:rFonts w:ascii="Garamond" w:hAnsi="Garamond" w:cs="Times New Roman"/>
        </w:rPr>
        <w:t>were more li</w:t>
      </w:r>
      <w:r w:rsidR="001B20FF">
        <w:rPr>
          <w:rFonts w:ascii="Garamond" w:hAnsi="Garamond" w:cs="Times New Roman"/>
        </w:rPr>
        <w:t xml:space="preserve">kely to report that they will </w:t>
      </w:r>
      <w:r w:rsidRPr="004623DF">
        <w:rPr>
          <w:rFonts w:ascii="Garamond" w:hAnsi="Garamond" w:cs="Times New Roman"/>
        </w:rPr>
        <w:t>run for office in the local elections of 2015.</w:t>
      </w:r>
      <w:r w:rsidR="00B51F71" w:rsidRPr="004623DF">
        <w:rPr>
          <w:rFonts w:ascii="Garamond" w:hAnsi="Garamond" w:cs="Times New Roman"/>
        </w:rPr>
        <w:t xml:space="preserve"> The relationship between running for office and political Party was not statistically significant.</w:t>
      </w:r>
    </w:p>
    <w:p w14:paraId="647A171F" w14:textId="14C97564" w:rsidR="00356DD2" w:rsidRPr="004623DF" w:rsidRDefault="00703F8F" w:rsidP="00C830E5">
      <w:pPr>
        <w:pStyle w:val="Heading2"/>
        <w:rPr>
          <w:rFonts w:ascii="Garamond" w:hAnsi="Garamond" w:cs="Times New Roman"/>
          <w:color w:val="auto"/>
          <w:sz w:val="24"/>
          <w:szCs w:val="24"/>
        </w:rPr>
      </w:pPr>
      <w:bookmarkStart w:id="23" w:name="_Toc294206635"/>
      <w:r w:rsidRPr="004623DF">
        <w:rPr>
          <w:rFonts w:ascii="Garamond" w:hAnsi="Garamond" w:cs="Times New Roman"/>
          <w:color w:val="auto"/>
          <w:sz w:val="24"/>
          <w:szCs w:val="24"/>
        </w:rPr>
        <w:t>Participation in c</w:t>
      </w:r>
      <w:r w:rsidR="00356DD2" w:rsidRPr="004623DF">
        <w:rPr>
          <w:rFonts w:ascii="Garamond" w:hAnsi="Garamond" w:cs="Times New Roman"/>
          <w:color w:val="auto"/>
          <w:sz w:val="24"/>
          <w:szCs w:val="24"/>
        </w:rPr>
        <w:t>apacity-building initiatives</w:t>
      </w:r>
      <w:bookmarkEnd w:id="23"/>
    </w:p>
    <w:p w14:paraId="3AD5E3FE" w14:textId="77777777" w:rsidR="00356DD2" w:rsidRPr="004623DF" w:rsidRDefault="00356DD2" w:rsidP="00356DD2">
      <w:pPr>
        <w:rPr>
          <w:rFonts w:ascii="Garamond" w:hAnsi="Garamond" w:cs="Times New Roman"/>
          <w:b/>
        </w:rPr>
      </w:pPr>
    </w:p>
    <w:p w14:paraId="3A98580C" w14:textId="58674811" w:rsidR="00356DD2" w:rsidRPr="004623DF" w:rsidRDefault="00356DD2" w:rsidP="00356DD2">
      <w:pPr>
        <w:rPr>
          <w:rFonts w:ascii="Garamond" w:hAnsi="Garamond" w:cs="Times New Roman"/>
          <w:i/>
        </w:rPr>
      </w:pPr>
      <w:r w:rsidRPr="004623DF">
        <w:rPr>
          <w:rFonts w:ascii="Garamond" w:hAnsi="Garamond" w:cs="Times New Roman"/>
          <w:i/>
        </w:rPr>
        <w:t xml:space="preserve">Training sessions </w:t>
      </w:r>
      <w:r w:rsidR="00457AC9">
        <w:rPr>
          <w:rFonts w:ascii="Garamond" w:hAnsi="Garamond" w:cs="Times New Roman"/>
          <w:i/>
        </w:rPr>
        <w:t>offered in the local government</w:t>
      </w:r>
      <w:r w:rsidRPr="004623DF">
        <w:rPr>
          <w:rFonts w:ascii="Garamond" w:hAnsi="Garamond" w:cs="Times New Roman"/>
          <w:i/>
        </w:rPr>
        <w:t xml:space="preserve"> </w:t>
      </w:r>
    </w:p>
    <w:p w14:paraId="017696DC" w14:textId="03980D1B" w:rsidR="00356DD2" w:rsidRPr="004623DF" w:rsidRDefault="00CC7EAF" w:rsidP="00356DD2">
      <w:pPr>
        <w:rPr>
          <w:rFonts w:ascii="Garamond" w:hAnsi="Garamond" w:cs="Times New Roman"/>
        </w:rPr>
      </w:pPr>
      <w:r>
        <w:rPr>
          <w:rFonts w:ascii="Garamond" w:hAnsi="Garamond" w:cs="Times New Roman"/>
        </w:rPr>
        <w:t xml:space="preserve">Around 34 </w:t>
      </w:r>
      <w:r w:rsidR="00356DD2" w:rsidRPr="004623DF">
        <w:rPr>
          <w:rFonts w:ascii="Garamond" w:hAnsi="Garamond" w:cs="Times New Roman"/>
        </w:rPr>
        <w:t>percent of women (n = 63) reported that training sessions have been offered in their municipality/commune. Training sessions have been mostly offered in urban areas. The relationship between training sessions and the type of local government was statistically significant. Specifically, 65.22 percent of councilwomen (n = 30) in urban areas reported that training sessions have been offered in their local governmen</w:t>
      </w:r>
      <w:r w:rsidR="00844376">
        <w:rPr>
          <w:rFonts w:ascii="Garamond" w:hAnsi="Garamond" w:cs="Times New Roman"/>
        </w:rPr>
        <w:t>t. Meanwhile, this percentage for</w:t>
      </w:r>
      <w:r w:rsidR="00356DD2" w:rsidRPr="004623DF">
        <w:rPr>
          <w:rFonts w:ascii="Garamond" w:hAnsi="Garamond" w:cs="Times New Roman"/>
        </w:rPr>
        <w:t xml:space="preserve"> rural areas was 22.22 (n = 26).</w:t>
      </w:r>
    </w:p>
    <w:p w14:paraId="3D8628E0" w14:textId="77777777" w:rsidR="00356DD2" w:rsidRPr="004623DF" w:rsidRDefault="00356DD2" w:rsidP="00356DD2">
      <w:pPr>
        <w:rPr>
          <w:rFonts w:ascii="Garamond" w:hAnsi="Garamond" w:cs="Times New Roman"/>
          <w:b/>
        </w:rPr>
      </w:pPr>
    </w:p>
    <w:p w14:paraId="5EDAE0A2" w14:textId="77777777" w:rsidR="00356DD2" w:rsidRPr="004623DF" w:rsidRDefault="00356DD2" w:rsidP="00356DD2">
      <w:pPr>
        <w:rPr>
          <w:rFonts w:ascii="Garamond" w:hAnsi="Garamond" w:cs="Times New Roman"/>
          <w:i/>
        </w:rPr>
      </w:pPr>
      <w:r w:rsidRPr="004623DF">
        <w:rPr>
          <w:rFonts w:ascii="Garamond" w:hAnsi="Garamond" w:cs="Times New Roman"/>
          <w:i/>
        </w:rPr>
        <w:t>Participation in training sessions</w:t>
      </w:r>
    </w:p>
    <w:p w14:paraId="2BD75563" w14:textId="7B3B7DD3" w:rsidR="00356DD2" w:rsidRPr="004623DF" w:rsidRDefault="001F6B8C" w:rsidP="00356DD2">
      <w:pPr>
        <w:rPr>
          <w:rFonts w:ascii="Garamond" w:hAnsi="Garamond" w:cs="Times New Roman"/>
        </w:rPr>
      </w:pPr>
      <w:r>
        <w:rPr>
          <w:rFonts w:ascii="Garamond" w:hAnsi="Garamond" w:cs="Times New Roman"/>
        </w:rPr>
        <w:t xml:space="preserve">Less than 50 percent of women </w:t>
      </w:r>
      <w:r w:rsidR="00356DD2" w:rsidRPr="004623DF">
        <w:rPr>
          <w:rFonts w:ascii="Garamond" w:hAnsi="Garamond" w:cs="Times New Roman"/>
        </w:rPr>
        <w:t>(n = 75) reported that they have participated in training sessions. The relationship between the type of local government and participation in training sessions was statistically significant. Urban councilwomen, compared to rural councilwomen, were more likely to report participating in training sessions. Specifically, 69.57 percent of urban councilwomen (n = 32) reported participating in training sessions. This percentage for rural councilwomen was 28.21 (n = 33). Councilwomen who have participated in training sessions, compared to those who have not participated, reported higher levels of decision-making power. For example, 75 percent of councilwomen (n = 15) who have participated in training sessions reported a decision-making power of 5 (out of 5).</w:t>
      </w:r>
    </w:p>
    <w:p w14:paraId="1193BCD7" w14:textId="77777777" w:rsidR="00E8416D" w:rsidRPr="004623DF" w:rsidRDefault="00E8416D" w:rsidP="00E8416D">
      <w:pPr>
        <w:rPr>
          <w:rFonts w:ascii="Garamond" w:hAnsi="Garamond" w:cs="Times New Roman"/>
        </w:rPr>
      </w:pPr>
    </w:p>
    <w:p w14:paraId="121D6996" w14:textId="79885998" w:rsidR="00356DD2" w:rsidRPr="004623DF" w:rsidRDefault="00356DD2" w:rsidP="00E8416D">
      <w:pPr>
        <w:rPr>
          <w:rFonts w:ascii="Garamond" w:hAnsi="Garamond" w:cs="Times New Roman"/>
        </w:rPr>
      </w:pPr>
      <w:r w:rsidRPr="004623DF">
        <w:rPr>
          <w:rFonts w:ascii="Garamond" w:hAnsi="Garamond" w:cs="Times New Roman"/>
        </w:rPr>
        <w:t>Councilwomen reported that training sessions have focused on the following topics: leadership, electoral campaigns, women’s role in decision making, women in politics, women’s representation in politics and adm</w:t>
      </w:r>
      <w:r w:rsidR="00DA35A6" w:rsidRPr="004623DF">
        <w:rPr>
          <w:rFonts w:ascii="Garamond" w:hAnsi="Garamond" w:cs="Times New Roman"/>
        </w:rPr>
        <w:t>i</w:t>
      </w:r>
      <w:r w:rsidRPr="004623DF">
        <w:rPr>
          <w:rFonts w:ascii="Garamond" w:hAnsi="Garamond" w:cs="Times New Roman"/>
        </w:rPr>
        <w:t xml:space="preserve">nistration, budgeting, gender-based violence, women’s economic empowerment, the situation of women in rural areas, communication, lobbying and advocacy, public speaking, women’s rights, human trafficking, door-to-door campaign, </w:t>
      </w:r>
      <w:r w:rsidR="00457AC9">
        <w:rPr>
          <w:rFonts w:ascii="Garamond" w:hAnsi="Garamond" w:cs="Times New Roman"/>
        </w:rPr>
        <w:t xml:space="preserve">information technology, </w:t>
      </w:r>
      <w:r w:rsidRPr="004623DF">
        <w:rPr>
          <w:rFonts w:ascii="Garamond" w:hAnsi="Garamond" w:cs="Times New Roman"/>
        </w:rPr>
        <w:t>organizing election campaigns,</w:t>
      </w:r>
      <w:r w:rsidR="00457AC9">
        <w:rPr>
          <w:rFonts w:ascii="Garamond" w:hAnsi="Garamond" w:cs="Times New Roman"/>
        </w:rPr>
        <w:t xml:space="preserve"> and</w:t>
      </w:r>
      <w:r w:rsidRPr="004623DF">
        <w:rPr>
          <w:rFonts w:ascii="Garamond" w:hAnsi="Garamond" w:cs="Times New Roman"/>
        </w:rPr>
        <w:t xml:space="preserve"> organizing press </w:t>
      </w:r>
      <w:r w:rsidR="00457AC9">
        <w:rPr>
          <w:rFonts w:ascii="Garamond" w:hAnsi="Garamond" w:cs="Times New Roman"/>
        </w:rPr>
        <w:t>conferences</w:t>
      </w:r>
      <w:r w:rsidRPr="004623DF">
        <w:rPr>
          <w:rFonts w:ascii="Garamond" w:hAnsi="Garamond" w:cs="Times New Roman"/>
        </w:rPr>
        <w:t>.</w:t>
      </w:r>
      <w:r w:rsidR="00F41E01">
        <w:rPr>
          <w:rFonts w:ascii="Garamond" w:hAnsi="Garamond" w:cs="Times New Roman"/>
        </w:rPr>
        <w:t xml:space="preserve"> In addition</w:t>
      </w:r>
      <w:r w:rsidR="007C3DFD">
        <w:rPr>
          <w:rFonts w:ascii="Garamond" w:hAnsi="Garamond" w:cs="Times New Roman"/>
        </w:rPr>
        <w:t xml:space="preserve">, </w:t>
      </w:r>
      <w:r w:rsidR="00BB5C79">
        <w:rPr>
          <w:rFonts w:ascii="Garamond" w:hAnsi="Garamond" w:cs="Times New Roman"/>
        </w:rPr>
        <w:t xml:space="preserve">councilwomen reported that </w:t>
      </w:r>
      <w:r w:rsidR="007C3DFD">
        <w:rPr>
          <w:rFonts w:ascii="Garamond" w:hAnsi="Garamond" w:cs="Times New Roman"/>
        </w:rPr>
        <w:t>t</w:t>
      </w:r>
      <w:r w:rsidR="007C3DFD" w:rsidRPr="007C3DFD">
        <w:rPr>
          <w:rFonts w:ascii="Garamond" w:hAnsi="Garamond" w:cs="Times New Roman"/>
        </w:rPr>
        <w:t>raining sessions have been offered by OSCE, NDI, USAID, UNICEF, and the European Commission.</w:t>
      </w:r>
    </w:p>
    <w:p w14:paraId="3922AAB6" w14:textId="2339665F" w:rsidR="00C830E5" w:rsidRDefault="00E35BEC" w:rsidP="00C830E5">
      <w:pPr>
        <w:pStyle w:val="Heading1"/>
        <w:rPr>
          <w:rFonts w:ascii="Garamond" w:hAnsi="Garamond" w:cs="Times New Roman"/>
          <w:smallCaps/>
          <w:color w:val="auto"/>
          <w:sz w:val="26"/>
          <w:szCs w:val="26"/>
        </w:rPr>
      </w:pPr>
      <w:bookmarkStart w:id="24" w:name="_Toc294206636"/>
      <w:r w:rsidRPr="00B21358">
        <w:rPr>
          <w:rFonts w:ascii="Garamond" w:hAnsi="Garamond" w:cs="Times New Roman"/>
          <w:smallCaps/>
          <w:color w:val="auto"/>
          <w:sz w:val="26"/>
          <w:szCs w:val="26"/>
        </w:rPr>
        <w:t xml:space="preserve">5. </w:t>
      </w:r>
      <w:r w:rsidR="00C830E5" w:rsidRPr="00B21358">
        <w:rPr>
          <w:rFonts w:ascii="Garamond" w:hAnsi="Garamond" w:cs="Times New Roman"/>
          <w:smallCaps/>
          <w:color w:val="auto"/>
          <w:sz w:val="26"/>
          <w:szCs w:val="26"/>
        </w:rPr>
        <w:t>Conclusions</w:t>
      </w:r>
      <w:bookmarkEnd w:id="24"/>
    </w:p>
    <w:p w14:paraId="5AC42836" w14:textId="325D50D3" w:rsidR="00B21358" w:rsidRDefault="00B21358" w:rsidP="00B21358"/>
    <w:p w14:paraId="197ABD83" w14:textId="1D3F0E80" w:rsidR="002C367E" w:rsidRDefault="00457AC9" w:rsidP="00B21358">
      <w:pPr>
        <w:rPr>
          <w:rFonts w:ascii="Garamond" w:hAnsi="Garamond"/>
        </w:rPr>
      </w:pPr>
      <w:r>
        <w:rPr>
          <w:rFonts w:ascii="Garamond" w:hAnsi="Garamond"/>
        </w:rPr>
        <w:t>The</w:t>
      </w:r>
      <w:r w:rsidR="00F41E01">
        <w:rPr>
          <w:rFonts w:ascii="Garamond" w:hAnsi="Garamond"/>
        </w:rPr>
        <w:t xml:space="preserve"> purpose of this study was to examine</w:t>
      </w:r>
      <w:r w:rsidR="00C25D0F">
        <w:rPr>
          <w:rFonts w:ascii="Garamond" w:hAnsi="Garamond"/>
        </w:rPr>
        <w:t xml:space="preserve"> the decision-making power of councilwomen in Albania. </w:t>
      </w:r>
      <w:r w:rsidR="007E1CA3">
        <w:rPr>
          <w:rFonts w:ascii="Garamond" w:hAnsi="Garamond" w:cs="Times New Roman"/>
        </w:rPr>
        <w:t xml:space="preserve">Tables 14 and 15 present a summary of the main findings, including the results of statistical tests. </w:t>
      </w:r>
      <w:r w:rsidR="00C25D0F">
        <w:rPr>
          <w:rFonts w:ascii="Garamond" w:hAnsi="Garamond"/>
        </w:rPr>
        <w:t xml:space="preserve">Results </w:t>
      </w:r>
      <w:r w:rsidR="00970871">
        <w:rPr>
          <w:rFonts w:ascii="Garamond" w:hAnsi="Garamond"/>
        </w:rPr>
        <w:t xml:space="preserve">show that the proportion of councilwomen does not have a positive effect on the perceived decision-making power. </w:t>
      </w:r>
      <w:r w:rsidR="00677522">
        <w:rPr>
          <w:rFonts w:ascii="Garamond" w:hAnsi="Garamond"/>
        </w:rPr>
        <w:t xml:space="preserve">Councilwomen face </w:t>
      </w:r>
      <w:r w:rsidR="005D433D">
        <w:rPr>
          <w:rFonts w:ascii="Garamond" w:hAnsi="Garamond"/>
        </w:rPr>
        <w:t>numerous</w:t>
      </w:r>
      <w:r w:rsidR="00C87029">
        <w:rPr>
          <w:rFonts w:ascii="Garamond" w:hAnsi="Garamond"/>
        </w:rPr>
        <w:t xml:space="preserve"> </w:t>
      </w:r>
      <w:r w:rsidR="00677522">
        <w:rPr>
          <w:rFonts w:ascii="Garamond" w:hAnsi="Garamond"/>
        </w:rPr>
        <w:t xml:space="preserve">structural barriers to their decision-making power. </w:t>
      </w:r>
      <w:r w:rsidR="00BA0889">
        <w:rPr>
          <w:rFonts w:ascii="Garamond" w:hAnsi="Garamond"/>
        </w:rPr>
        <w:t xml:space="preserve">These barriers are related to the </w:t>
      </w:r>
      <w:r w:rsidR="004D2BE2">
        <w:rPr>
          <w:rFonts w:ascii="Garamond" w:hAnsi="Garamond"/>
        </w:rPr>
        <w:t>weak</w:t>
      </w:r>
      <w:r w:rsidR="00C87029">
        <w:rPr>
          <w:rFonts w:ascii="Garamond" w:hAnsi="Garamond"/>
        </w:rPr>
        <w:t xml:space="preserve"> competencies of local councils</w:t>
      </w:r>
      <w:r w:rsidR="00BA0889">
        <w:rPr>
          <w:rFonts w:ascii="Garamond" w:hAnsi="Garamond"/>
        </w:rPr>
        <w:t xml:space="preserve">, the poor </w:t>
      </w:r>
      <w:r w:rsidR="00C87029">
        <w:rPr>
          <w:rFonts w:ascii="Garamond" w:hAnsi="Garamond"/>
        </w:rPr>
        <w:t>fiscal capacities of local governments</w:t>
      </w:r>
      <w:r w:rsidR="00121B3B">
        <w:rPr>
          <w:rFonts w:ascii="Garamond" w:hAnsi="Garamond"/>
        </w:rPr>
        <w:t xml:space="preserve">, </w:t>
      </w:r>
      <w:r w:rsidR="00BA0889">
        <w:rPr>
          <w:rFonts w:ascii="Garamond" w:hAnsi="Garamond"/>
        </w:rPr>
        <w:t xml:space="preserve">the process </w:t>
      </w:r>
      <w:r w:rsidR="00E447C9">
        <w:rPr>
          <w:rFonts w:ascii="Garamond" w:hAnsi="Garamond"/>
        </w:rPr>
        <w:t xml:space="preserve">through which </w:t>
      </w:r>
      <w:r w:rsidR="00AD14CF">
        <w:rPr>
          <w:rFonts w:ascii="Garamond" w:hAnsi="Garamond"/>
        </w:rPr>
        <w:t xml:space="preserve">Party leaders select </w:t>
      </w:r>
      <w:r w:rsidR="00C87029">
        <w:rPr>
          <w:rFonts w:ascii="Garamond" w:hAnsi="Garamond"/>
        </w:rPr>
        <w:t>women</w:t>
      </w:r>
      <w:r w:rsidR="0090344D">
        <w:rPr>
          <w:rFonts w:ascii="Garamond" w:hAnsi="Garamond"/>
        </w:rPr>
        <w:t xml:space="preserve">, and </w:t>
      </w:r>
      <w:r w:rsidR="00121B3B">
        <w:rPr>
          <w:rFonts w:ascii="Garamond" w:hAnsi="Garamond"/>
        </w:rPr>
        <w:t>the restrictions that Party leaders set for local decision-makers</w:t>
      </w:r>
      <w:r w:rsidR="00B1035C">
        <w:rPr>
          <w:rFonts w:ascii="Garamond" w:hAnsi="Garamond"/>
        </w:rPr>
        <w:t xml:space="preserve">. </w:t>
      </w:r>
      <w:r w:rsidR="001D3E12">
        <w:rPr>
          <w:rFonts w:ascii="Garamond" w:hAnsi="Garamond"/>
        </w:rPr>
        <w:t>If these structural barriers are not addressed, there will be little change in the decis</w:t>
      </w:r>
      <w:r w:rsidR="00190E38">
        <w:rPr>
          <w:rFonts w:ascii="Garamond" w:hAnsi="Garamond"/>
        </w:rPr>
        <w:t>ion-making power of councilwomen</w:t>
      </w:r>
      <w:r w:rsidR="001D3E12">
        <w:rPr>
          <w:rFonts w:ascii="Garamond" w:hAnsi="Garamond"/>
        </w:rPr>
        <w:t>.</w:t>
      </w:r>
    </w:p>
    <w:p w14:paraId="3B97CAA8" w14:textId="77777777" w:rsidR="005D433D" w:rsidRDefault="005D433D" w:rsidP="00B21358">
      <w:pPr>
        <w:rPr>
          <w:rFonts w:ascii="Garamond" w:hAnsi="Garamond"/>
        </w:rPr>
      </w:pPr>
    </w:p>
    <w:p w14:paraId="5CDD1033" w14:textId="48659C30" w:rsidR="00D66740" w:rsidRDefault="0082708F" w:rsidP="00DD7106">
      <w:pPr>
        <w:rPr>
          <w:rFonts w:ascii="Garamond" w:hAnsi="Garamond" w:cs="Times New Roman"/>
        </w:rPr>
      </w:pPr>
      <w:r>
        <w:rPr>
          <w:rFonts w:ascii="Garamond" w:hAnsi="Garamond" w:cs="Times New Roman"/>
        </w:rPr>
        <w:t>One of the expectations</w:t>
      </w:r>
      <w:r w:rsidR="004338FF">
        <w:rPr>
          <w:rFonts w:ascii="Garamond" w:hAnsi="Garamond" w:cs="Times New Roman"/>
        </w:rPr>
        <w:t xml:space="preserve"> is </w:t>
      </w:r>
      <w:r w:rsidR="00DD7106" w:rsidRPr="004623DF">
        <w:rPr>
          <w:rFonts w:ascii="Garamond" w:hAnsi="Garamond" w:cs="Times New Roman"/>
        </w:rPr>
        <w:t>that women</w:t>
      </w:r>
      <w:r w:rsidR="00DD7106">
        <w:rPr>
          <w:rFonts w:ascii="Garamond" w:hAnsi="Garamond" w:cs="Times New Roman"/>
        </w:rPr>
        <w:t xml:space="preserve"> in decision making</w:t>
      </w:r>
      <w:r w:rsidR="00DD7106" w:rsidRPr="004623DF">
        <w:rPr>
          <w:rFonts w:ascii="Garamond" w:hAnsi="Garamond" w:cs="Times New Roman"/>
        </w:rPr>
        <w:t xml:space="preserve"> will act on behalf of other women</w:t>
      </w:r>
      <w:r w:rsidR="008668F6">
        <w:rPr>
          <w:rFonts w:ascii="Garamond" w:hAnsi="Garamond" w:cs="Times New Roman"/>
        </w:rPr>
        <w:t xml:space="preserve"> and therefore advance collective</w:t>
      </w:r>
      <w:r w:rsidR="00DD7106">
        <w:rPr>
          <w:rFonts w:ascii="Garamond" w:hAnsi="Garamond" w:cs="Times New Roman"/>
        </w:rPr>
        <w:t xml:space="preserve"> interests. This study shows that the majority of councilwomen perceive it as their responsibility to represent the interests o</w:t>
      </w:r>
      <w:r w:rsidR="00D66740">
        <w:rPr>
          <w:rFonts w:ascii="Garamond" w:hAnsi="Garamond" w:cs="Times New Roman"/>
        </w:rPr>
        <w:t>f women and girls</w:t>
      </w:r>
      <w:r w:rsidR="005E06A3">
        <w:rPr>
          <w:rFonts w:ascii="Garamond" w:hAnsi="Garamond" w:cs="Times New Roman"/>
        </w:rPr>
        <w:t xml:space="preserve"> in the local council</w:t>
      </w:r>
      <w:r w:rsidR="00921194">
        <w:rPr>
          <w:rFonts w:ascii="Garamond" w:hAnsi="Garamond" w:cs="Times New Roman"/>
        </w:rPr>
        <w:t xml:space="preserve">. However, the impact of numbers is not in the expected direction: </w:t>
      </w:r>
      <w:r w:rsidR="00921194" w:rsidRPr="004623DF">
        <w:rPr>
          <w:rFonts w:ascii="Garamond" w:hAnsi="Garamond" w:cs="Times New Roman"/>
        </w:rPr>
        <w:t>73.47 percent of women in councils with a proportion of 0.10 or lower reported that they have raised their voice for the problems faced by women and girls in their community. Meanwhile, this percentage for councils with a proportion of 0.30 or higher is 60.7.</w:t>
      </w:r>
      <w:r w:rsidR="006B6745">
        <w:rPr>
          <w:rFonts w:ascii="Garamond" w:hAnsi="Garamond" w:cs="Times New Roman"/>
        </w:rPr>
        <w:t xml:space="preserve"> </w:t>
      </w:r>
      <w:r w:rsidR="00CE5FCB">
        <w:rPr>
          <w:rFonts w:ascii="Garamond" w:hAnsi="Garamond" w:cs="Times New Roman"/>
        </w:rPr>
        <w:t>There might be many explanations for why this is the case. If women are selected to fulfill a certain quota, then their</w:t>
      </w:r>
      <w:r w:rsidR="008E0A7F">
        <w:rPr>
          <w:rFonts w:ascii="Garamond" w:hAnsi="Garamond" w:cs="Times New Roman"/>
        </w:rPr>
        <w:t xml:space="preserve"> participation in local politics</w:t>
      </w:r>
      <w:r w:rsidR="0090344D">
        <w:rPr>
          <w:rFonts w:ascii="Garamond" w:hAnsi="Garamond" w:cs="Times New Roman"/>
        </w:rPr>
        <w:t xml:space="preserve"> might not be an expression of their c</w:t>
      </w:r>
      <w:r w:rsidR="00921194">
        <w:rPr>
          <w:rFonts w:ascii="Garamond" w:hAnsi="Garamond" w:cs="Times New Roman"/>
        </w:rPr>
        <w:t>ommitment to gender equality</w:t>
      </w:r>
      <w:r w:rsidR="0090344D">
        <w:rPr>
          <w:rFonts w:ascii="Garamond" w:hAnsi="Garamond" w:cs="Times New Roman"/>
        </w:rPr>
        <w:t xml:space="preserve">. Rather, it </w:t>
      </w:r>
      <w:r w:rsidR="00F24B2A">
        <w:rPr>
          <w:rFonts w:ascii="Garamond" w:hAnsi="Garamond" w:cs="Times New Roman"/>
        </w:rPr>
        <w:t>serve</w:t>
      </w:r>
      <w:r w:rsidR="00190E38">
        <w:rPr>
          <w:rFonts w:ascii="Garamond" w:hAnsi="Garamond" w:cs="Times New Roman"/>
        </w:rPr>
        <w:t>s</w:t>
      </w:r>
      <w:r w:rsidR="008E0A7F">
        <w:rPr>
          <w:rFonts w:ascii="Garamond" w:hAnsi="Garamond" w:cs="Times New Roman"/>
        </w:rPr>
        <w:t xml:space="preserve"> the interests of Party leaders</w:t>
      </w:r>
      <w:r w:rsidR="00DC7A26">
        <w:rPr>
          <w:rFonts w:ascii="Garamond" w:hAnsi="Garamond" w:cs="Times New Roman"/>
        </w:rPr>
        <w:t xml:space="preserve">. </w:t>
      </w:r>
      <w:r w:rsidR="008E0A7F">
        <w:rPr>
          <w:rFonts w:ascii="Garamond" w:hAnsi="Garamond" w:cs="Times New Roman"/>
        </w:rPr>
        <w:t>Another explanation is that diversity undermines collaboration</w:t>
      </w:r>
      <w:r w:rsidR="0090344D">
        <w:rPr>
          <w:rFonts w:ascii="Garamond" w:hAnsi="Garamond" w:cs="Times New Roman"/>
        </w:rPr>
        <w:t xml:space="preserve"> </w:t>
      </w:r>
      <w:r w:rsidR="00B12CD0" w:rsidRPr="004623DF">
        <w:rPr>
          <w:rFonts w:ascii="Garamond" w:hAnsi="Garamond" w:cs="Times New Roman"/>
        </w:rPr>
        <w:t>(</w:t>
      </w:r>
      <w:r w:rsidR="00B12CD0">
        <w:rPr>
          <w:rFonts w:ascii="Garamond" w:hAnsi="Garamond" w:cs="Times New Roman"/>
        </w:rPr>
        <w:t>Beckwith &amp; Cowell-Meyers, 2007)</w:t>
      </w:r>
      <w:r w:rsidR="008E0A7F">
        <w:rPr>
          <w:rFonts w:ascii="Garamond" w:hAnsi="Garamond" w:cs="Times New Roman"/>
        </w:rPr>
        <w:t>. Women’s interests differ</w:t>
      </w:r>
      <w:r w:rsidR="0090344D">
        <w:rPr>
          <w:rFonts w:ascii="Garamond" w:hAnsi="Garamond" w:cs="Times New Roman"/>
        </w:rPr>
        <w:t xml:space="preserve"> across class</w:t>
      </w:r>
      <w:r w:rsidR="00B12CD0" w:rsidRPr="004623DF">
        <w:rPr>
          <w:rFonts w:ascii="Garamond" w:hAnsi="Garamond" w:cs="Times New Roman"/>
        </w:rPr>
        <w:t xml:space="preserve"> and </w:t>
      </w:r>
      <w:r w:rsidR="00F24B2A">
        <w:rPr>
          <w:rFonts w:ascii="Garamond" w:hAnsi="Garamond" w:cs="Times New Roman"/>
        </w:rPr>
        <w:t>age for instance (Childs, 2006).</w:t>
      </w:r>
      <w:r w:rsidR="00B12CD0">
        <w:rPr>
          <w:rFonts w:ascii="Garamond" w:hAnsi="Garamond" w:cs="Times New Roman"/>
        </w:rPr>
        <w:t xml:space="preserve"> </w:t>
      </w:r>
      <w:r w:rsidR="00F24B2A">
        <w:rPr>
          <w:rFonts w:ascii="Garamond" w:hAnsi="Garamond" w:cs="Times New Roman"/>
        </w:rPr>
        <w:t>These differences result into a heterogeneous group</w:t>
      </w:r>
      <w:r w:rsidR="00D27050">
        <w:rPr>
          <w:rFonts w:ascii="Garamond" w:hAnsi="Garamond" w:cs="Times New Roman"/>
        </w:rPr>
        <w:t xml:space="preserve"> that does not consider gender equality as one of its </w:t>
      </w:r>
      <w:r w:rsidR="004F153D">
        <w:rPr>
          <w:rFonts w:ascii="Garamond" w:hAnsi="Garamond" w:cs="Times New Roman"/>
        </w:rPr>
        <w:t xml:space="preserve">main </w:t>
      </w:r>
      <w:r w:rsidR="00D27050">
        <w:rPr>
          <w:rFonts w:ascii="Garamond" w:hAnsi="Garamond" w:cs="Times New Roman"/>
        </w:rPr>
        <w:t>objectives</w:t>
      </w:r>
      <w:r w:rsidR="00F24B2A">
        <w:rPr>
          <w:rFonts w:ascii="Garamond" w:hAnsi="Garamond" w:cs="Times New Roman"/>
        </w:rPr>
        <w:t>.</w:t>
      </w:r>
    </w:p>
    <w:p w14:paraId="7D25C330" w14:textId="77777777" w:rsidR="00BC7911" w:rsidRDefault="00BC7911" w:rsidP="00DD7106">
      <w:pPr>
        <w:rPr>
          <w:rFonts w:ascii="Garamond" w:hAnsi="Garamond" w:cs="Times New Roman"/>
        </w:rPr>
      </w:pPr>
    </w:p>
    <w:p w14:paraId="47BA653A" w14:textId="1D3BB905" w:rsidR="00C95D68" w:rsidRDefault="0082708F" w:rsidP="00B21358">
      <w:pPr>
        <w:rPr>
          <w:rFonts w:ascii="Garamond" w:hAnsi="Garamond" w:cs="Times New Roman"/>
        </w:rPr>
      </w:pPr>
      <w:r>
        <w:rPr>
          <w:rFonts w:ascii="Garamond" w:hAnsi="Garamond" w:cs="Times New Roman"/>
        </w:rPr>
        <w:t>Another expectation</w:t>
      </w:r>
      <w:r w:rsidR="00D66740">
        <w:rPr>
          <w:rFonts w:ascii="Garamond" w:hAnsi="Garamond" w:cs="Times New Roman"/>
        </w:rPr>
        <w:t xml:space="preserve"> is that </w:t>
      </w:r>
      <w:r w:rsidR="004338FF">
        <w:rPr>
          <w:rFonts w:ascii="Garamond" w:hAnsi="Garamond" w:cs="Times New Roman"/>
        </w:rPr>
        <w:t>the</w:t>
      </w:r>
      <w:r w:rsidR="00D0146A" w:rsidRPr="004623DF">
        <w:rPr>
          <w:rFonts w:ascii="Garamond" w:hAnsi="Garamond" w:cs="Times New Roman"/>
        </w:rPr>
        <w:t xml:space="preserve"> increase in the number of women </w:t>
      </w:r>
      <w:r w:rsidR="004338FF">
        <w:rPr>
          <w:rFonts w:ascii="Garamond" w:hAnsi="Garamond" w:cs="Times New Roman"/>
        </w:rPr>
        <w:t>will affect</w:t>
      </w:r>
      <w:r w:rsidR="00D0146A" w:rsidRPr="004623DF">
        <w:rPr>
          <w:rFonts w:ascii="Garamond" w:hAnsi="Garamond" w:cs="Times New Roman"/>
        </w:rPr>
        <w:t xml:space="preserve"> the behavior of both women</w:t>
      </w:r>
      <w:r w:rsidR="004338FF">
        <w:rPr>
          <w:rFonts w:ascii="Garamond" w:hAnsi="Garamond" w:cs="Times New Roman"/>
        </w:rPr>
        <w:t xml:space="preserve"> and men</w:t>
      </w:r>
      <w:r w:rsidR="00D0146A" w:rsidRPr="004623DF">
        <w:rPr>
          <w:rFonts w:ascii="Garamond" w:hAnsi="Garamond" w:cs="Times New Roman"/>
        </w:rPr>
        <w:t xml:space="preserve">: </w:t>
      </w:r>
      <w:r w:rsidR="004338FF" w:rsidRPr="004623DF">
        <w:rPr>
          <w:rFonts w:ascii="Garamond" w:hAnsi="Garamond" w:cs="Times New Roman"/>
        </w:rPr>
        <w:t>women</w:t>
      </w:r>
      <w:r w:rsidR="004338FF">
        <w:rPr>
          <w:rFonts w:ascii="Garamond" w:hAnsi="Garamond" w:cs="Times New Roman"/>
        </w:rPr>
        <w:t xml:space="preserve"> will</w:t>
      </w:r>
      <w:r w:rsidR="004338FF" w:rsidRPr="004623DF">
        <w:rPr>
          <w:rFonts w:ascii="Garamond" w:hAnsi="Garamond" w:cs="Times New Roman"/>
        </w:rPr>
        <w:t xml:space="preserve"> voice their concerns </w:t>
      </w:r>
      <w:r w:rsidR="004338FF">
        <w:rPr>
          <w:rFonts w:ascii="Garamond" w:hAnsi="Garamond" w:cs="Times New Roman"/>
        </w:rPr>
        <w:t xml:space="preserve">and </w:t>
      </w:r>
      <w:r w:rsidR="00D0146A" w:rsidRPr="004623DF">
        <w:rPr>
          <w:rFonts w:ascii="Garamond" w:hAnsi="Garamond" w:cs="Times New Roman"/>
        </w:rPr>
        <w:t xml:space="preserve">men </w:t>
      </w:r>
      <w:r w:rsidR="004338FF">
        <w:rPr>
          <w:rFonts w:ascii="Garamond" w:hAnsi="Garamond" w:cs="Times New Roman"/>
        </w:rPr>
        <w:t xml:space="preserve">will </w:t>
      </w:r>
      <w:r w:rsidR="00D0146A" w:rsidRPr="004623DF">
        <w:rPr>
          <w:rFonts w:ascii="Garamond" w:hAnsi="Garamond" w:cs="Times New Roman"/>
        </w:rPr>
        <w:t xml:space="preserve">pay greater </w:t>
      </w:r>
      <w:r>
        <w:rPr>
          <w:rFonts w:ascii="Garamond" w:hAnsi="Garamond" w:cs="Times New Roman"/>
        </w:rPr>
        <w:t xml:space="preserve">attention to women’s issues </w:t>
      </w:r>
      <w:r w:rsidR="00D0146A" w:rsidRPr="004623DF">
        <w:rPr>
          <w:rFonts w:ascii="Garamond" w:hAnsi="Garamond" w:cs="Times New Roman"/>
        </w:rPr>
        <w:t>(Childs &amp; Krook, 2006).</w:t>
      </w:r>
      <w:r w:rsidR="00374E37">
        <w:rPr>
          <w:rFonts w:ascii="Garamond" w:hAnsi="Garamond" w:cs="Times New Roman"/>
        </w:rPr>
        <w:t xml:space="preserve"> </w:t>
      </w:r>
      <w:r>
        <w:rPr>
          <w:rFonts w:ascii="Garamond" w:hAnsi="Garamond" w:cs="Times New Roman"/>
        </w:rPr>
        <w:t>This study found support for this</w:t>
      </w:r>
      <w:r w:rsidR="004A2D4D">
        <w:rPr>
          <w:rFonts w:ascii="Garamond" w:hAnsi="Garamond" w:cs="Times New Roman"/>
        </w:rPr>
        <w:t xml:space="preserve"> expectation only in part. Councilwomen</w:t>
      </w:r>
      <w:r>
        <w:rPr>
          <w:rFonts w:ascii="Garamond" w:hAnsi="Garamond" w:cs="Times New Roman"/>
        </w:rPr>
        <w:t xml:space="preserve"> </w:t>
      </w:r>
      <w:r>
        <w:rPr>
          <w:rFonts w:ascii="Garamond" w:hAnsi="Garamond" w:cs="Times New Roman"/>
          <w:i/>
        </w:rPr>
        <w:t>raise their voice</w:t>
      </w:r>
      <w:r>
        <w:rPr>
          <w:rFonts w:ascii="Garamond" w:hAnsi="Garamond" w:cs="Times New Roman"/>
        </w:rPr>
        <w:t xml:space="preserve">; however, the </w:t>
      </w:r>
      <w:r>
        <w:rPr>
          <w:rFonts w:ascii="Garamond" w:hAnsi="Garamond"/>
        </w:rPr>
        <w:t>relationship between</w:t>
      </w:r>
      <w:r w:rsidR="00D8408A">
        <w:rPr>
          <w:rFonts w:ascii="Garamond" w:hAnsi="Garamond"/>
        </w:rPr>
        <w:t xml:space="preserve"> their proportion and </w:t>
      </w:r>
      <w:r>
        <w:rPr>
          <w:rFonts w:ascii="Garamond" w:hAnsi="Garamond"/>
          <w:i/>
        </w:rPr>
        <w:t xml:space="preserve">having the voice heard </w:t>
      </w:r>
      <w:r>
        <w:rPr>
          <w:rFonts w:ascii="Garamond" w:hAnsi="Garamond"/>
        </w:rPr>
        <w:t>is weak</w:t>
      </w:r>
      <w:r w:rsidR="004F153D">
        <w:rPr>
          <w:rFonts w:ascii="Garamond" w:hAnsi="Garamond"/>
        </w:rPr>
        <w:t xml:space="preserve">. The relationship between the number of councilwomen and </w:t>
      </w:r>
      <w:r w:rsidR="00C13947">
        <w:rPr>
          <w:rFonts w:ascii="Garamond" w:hAnsi="Garamond"/>
        </w:rPr>
        <w:t xml:space="preserve">the extent than men pay attention </w:t>
      </w:r>
      <w:r w:rsidR="00410637">
        <w:rPr>
          <w:rFonts w:ascii="Garamond" w:hAnsi="Garamond"/>
        </w:rPr>
        <w:t>to women’s issues is not</w:t>
      </w:r>
      <w:r w:rsidR="00A94662">
        <w:rPr>
          <w:rFonts w:ascii="Garamond" w:hAnsi="Garamond"/>
        </w:rPr>
        <w:t xml:space="preserve"> clear. What this study shows is that </w:t>
      </w:r>
      <w:r w:rsidR="00374E37">
        <w:rPr>
          <w:rFonts w:ascii="Garamond" w:hAnsi="Garamond" w:cs="Times New Roman"/>
        </w:rPr>
        <w:t>when women constitute a significant number, they face the adverse reaction of men. Councilwomen reported several instances of men’s backlash in councils where they constitute a proportion of 0.3 or higher.</w:t>
      </w:r>
      <w:r w:rsidR="00A94662">
        <w:rPr>
          <w:rFonts w:ascii="Garamond" w:hAnsi="Garamond" w:cs="Times New Roman"/>
        </w:rPr>
        <w:t xml:space="preserve"> However, this was not always the case. </w:t>
      </w:r>
      <w:r w:rsidR="00410637">
        <w:rPr>
          <w:rFonts w:ascii="Garamond" w:hAnsi="Garamond" w:cs="Times New Roman"/>
        </w:rPr>
        <w:t>Future studies should focus on the extent that the presence of women affects the behavior of men.</w:t>
      </w:r>
    </w:p>
    <w:p w14:paraId="0BEA921D" w14:textId="726FBB0E" w:rsidR="004A2D4D" w:rsidRPr="00374E37" w:rsidRDefault="004A2D4D" w:rsidP="00B21358">
      <w:pPr>
        <w:rPr>
          <w:rFonts w:ascii="Garamond" w:hAnsi="Garamond" w:cs="Times New Roman"/>
        </w:rPr>
      </w:pPr>
    </w:p>
    <w:p w14:paraId="0BA9287F" w14:textId="2DA9C7F0" w:rsidR="008C4C9E" w:rsidRDefault="00AD14CF" w:rsidP="00B21358">
      <w:pPr>
        <w:rPr>
          <w:rFonts w:ascii="Garamond" w:hAnsi="Garamond"/>
        </w:rPr>
      </w:pPr>
      <w:r>
        <w:rPr>
          <w:rFonts w:ascii="Garamond" w:hAnsi="Garamond"/>
        </w:rPr>
        <w:t xml:space="preserve">Findings indicate </w:t>
      </w:r>
      <w:r w:rsidR="00CA3702">
        <w:rPr>
          <w:rFonts w:ascii="Garamond" w:hAnsi="Garamond"/>
        </w:rPr>
        <w:t>that c</w:t>
      </w:r>
      <w:r w:rsidR="00121B3B">
        <w:rPr>
          <w:rFonts w:ascii="Garamond" w:hAnsi="Garamond"/>
        </w:rPr>
        <w:t>ouncilwomen</w:t>
      </w:r>
      <w:r w:rsidR="0029256F">
        <w:rPr>
          <w:rFonts w:ascii="Garamond" w:hAnsi="Garamond"/>
        </w:rPr>
        <w:t xml:space="preserve"> are more likely to form </w:t>
      </w:r>
      <w:r w:rsidR="00121B3B">
        <w:rPr>
          <w:rFonts w:ascii="Garamond" w:hAnsi="Garamond"/>
        </w:rPr>
        <w:t>collaborative ties with one another</w:t>
      </w:r>
      <w:r w:rsidR="004A2D4D">
        <w:rPr>
          <w:rFonts w:ascii="Garamond" w:hAnsi="Garamond"/>
        </w:rPr>
        <w:t xml:space="preserve"> when they constitute a significant number</w:t>
      </w:r>
      <w:r w:rsidR="00121B3B">
        <w:rPr>
          <w:rFonts w:ascii="Garamond" w:hAnsi="Garamond"/>
        </w:rPr>
        <w:t>.</w:t>
      </w:r>
      <w:r w:rsidR="00A26E67">
        <w:rPr>
          <w:rFonts w:ascii="Garamond" w:hAnsi="Garamond"/>
        </w:rPr>
        <w:t xml:space="preserve"> In addition, women’s collaborative efforts go beyond their own Party.</w:t>
      </w:r>
      <w:r w:rsidR="00121B3B">
        <w:rPr>
          <w:rFonts w:ascii="Garamond" w:hAnsi="Garamond"/>
        </w:rPr>
        <w:t xml:space="preserve"> </w:t>
      </w:r>
      <w:r w:rsidR="004A2D4D">
        <w:rPr>
          <w:rFonts w:ascii="Garamond" w:hAnsi="Garamond"/>
        </w:rPr>
        <w:t xml:space="preserve">The challenge is </w:t>
      </w:r>
      <w:r w:rsidR="00E079A3">
        <w:rPr>
          <w:rFonts w:ascii="Garamond" w:hAnsi="Garamond"/>
        </w:rPr>
        <w:t xml:space="preserve">moving from small-scale collaborative efforts into </w:t>
      </w:r>
      <w:r w:rsidR="009F1F4C">
        <w:rPr>
          <w:rFonts w:ascii="Garamond" w:hAnsi="Garamond"/>
        </w:rPr>
        <w:t>well-or</w:t>
      </w:r>
      <w:r w:rsidR="00CA3702">
        <w:rPr>
          <w:rFonts w:ascii="Garamond" w:hAnsi="Garamond"/>
        </w:rPr>
        <w:t>ganized initiatives that can be sustained over time.</w:t>
      </w:r>
      <w:r w:rsidR="00E079A3">
        <w:rPr>
          <w:rFonts w:ascii="Garamond" w:hAnsi="Garamond"/>
        </w:rPr>
        <w:t xml:space="preserve"> </w:t>
      </w:r>
      <w:r w:rsidR="00CA3702">
        <w:rPr>
          <w:rFonts w:ascii="Garamond" w:hAnsi="Garamond"/>
        </w:rPr>
        <w:t>I</w:t>
      </w:r>
      <w:r w:rsidR="00013A71">
        <w:rPr>
          <w:rFonts w:ascii="Garamond" w:hAnsi="Garamond"/>
        </w:rPr>
        <w:t>ncreasing the number of women</w:t>
      </w:r>
      <w:r w:rsidR="009C6E21">
        <w:rPr>
          <w:rFonts w:ascii="Garamond" w:hAnsi="Garamond"/>
        </w:rPr>
        <w:t xml:space="preserve"> alone wil</w:t>
      </w:r>
      <w:r w:rsidR="00CA3702">
        <w:rPr>
          <w:rFonts w:ascii="Garamond" w:hAnsi="Garamond"/>
        </w:rPr>
        <w:t xml:space="preserve">l not initiate a </w:t>
      </w:r>
      <w:r w:rsidR="00CA3702" w:rsidRPr="00524968">
        <w:rPr>
          <w:rFonts w:ascii="Garamond" w:hAnsi="Garamond"/>
          <w:i/>
        </w:rPr>
        <w:t>chain reaction</w:t>
      </w:r>
      <w:r w:rsidR="00264CB4">
        <w:rPr>
          <w:rFonts w:ascii="Garamond" w:hAnsi="Garamond"/>
        </w:rPr>
        <w:t xml:space="preserve"> – </w:t>
      </w:r>
      <w:r w:rsidR="00CA3702">
        <w:rPr>
          <w:rFonts w:ascii="Garamond" w:hAnsi="Garamond"/>
        </w:rPr>
        <w:t>change</w:t>
      </w:r>
      <w:r w:rsidR="009C6E21">
        <w:rPr>
          <w:rFonts w:ascii="Garamond" w:hAnsi="Garamond"/>
        </w:rPr>
        <w:t xml:space="preserve"> the realities of women and girls in Albania. </w:t>
      </w:r>
    </w:p>
    <w:p w14:paraId="0C815235" w14:textId="59364EB1" w:rsidR="0053181F" w:rsidRPr="00B21358" w:rsidRDefault="00E35BEC" w:rsidP="00C830E5">
      <w:pPr>
        <w:pStyle w:val="Heading1"/>
        <w:rPr>
          <w:rFonts w:ascii="Garamond" w:hAnsi="Garamond" w:cs="Times New Roman"/>
          <w:smallCaps/>
          <w:color w:val="auto"/>
          <w:sz w:val="26"/>
          <w:szCs w:val="26"/>
        </w:rPr>
      </w:pPr>
      <w:bookmarkStart w:id="25" w:name="_Toc294206637"/>
      <w:r w:rsidRPr="00B21358">
        <w:rPr>
          <w:rFonts w:ascii="Garamond" w:hAnsi="Garamond" w:cs="Times New Roman"/>
          <w:smallCaps/>
          <w:color w:val="auto"/>
          <w:sz w:val="26"/>
          <w:szCs w:val="26"/>
        </w:rPr>
        <w:t xml:space="preserve">6. </w:t>
      </w:r>
      <w:r w:rsidR="0053181F" w:rsidRPr="00B21358">
        <w:rPr>
          <w:rFonts w:ascii="Garamond" w:hAnsi="Garamond" w:cs="Times New Roman"/>
          <w:smallCaps/>
          <w:color w:val="auto"/>
          <w:sz w:val="26"/>
          <w:szCs w:val="26"/>
        </w:rPr>
        <w:t>Recommendations</w:t>
      </w:r>
      <w:bookmarkEnd w:id="25"/>
    </w:p>
    <w:p w14:paraId="5F108B01" w14:textId="77777777" w:rsidR="00356DD2" w:rsidRPr="004623DF" w:rsidRDefault="00356DD2" w:rsidP="00356DD2">
      <w:pPr>
        <w:rPr>
          <w:rFonts w:ascii="Garamond" w:hAnsi="Garamond" w:cs="Times New Roman"/>
          <w:b/>
        </w:rPr>
      </w:pPr>
    </w:p>
    <w:p w14:paraId="18B19815" w14:textId="5F8A519D" w:rsidR="00356DD2" w:rsidRPr="004623DF" w:rsidRDefault="00356DD2" w:rsidP="00356DD2">
      <w:pPr>
        <w:rPr>
          <w:rFonts w:ascii="Garamond" w:hAnsi="Garamond" w:cs="Times New Roman"/>
        </w:rPr>
      </w:pPr>
      <w:r w:rsidRPr="004623DF">
        <w:rPr>
          <w:rFonts w:ascii="Garamond" w:hAnsi="Garamond" w:cs="Times New Roman"/>
        </w:rPr>
        <w:t>Councilwomen gave the following suggestions for strengthening the</w:t>
      </w:r>
      <w:r w:rsidR="00755AE2">
        <w:rPr>
          <w:rFonts w:ascii="Garamond" w:hAnsi="Garamond" w:cs="Times New Roman"/>
        </w:rPr>
        <w:t>ir</w:t>
      </w:r>
      <w:r w:rsidRPr="004623DF">
        <w:rPr>
          <w:rFonts w:ascii="Garamond" w:hAnsi="Garamond" w:cs="Times New Roman"/>
        </w:rPr>
        <w:t xml:space="preserve"> decis</w:t>
      </w:r>
      <w:r w:rsidR="00755AE2">
        <w:rPr>
          <w:rFonts w:ascii="Garamond" w:hAnsi="Garamond" w:cs="Times New Roman"/>
        </w:rPr>
        <w:t>ion-making power</w:t>
      </w:r>
      <w:r w:rsidRPr="004623DF">
        <w:rPr>
          <w:rFonts w:ascii="Garamond" w:hAnsi="Garamond" w:cs="Times New Roman"/>
        </w:rPr>
        <w:t>:</w:t>
      </w:r>
    </w:p>
    <w:p w14:paraId="6BC03FAC" w14:textId="77777777" w:rsidR="00E8416D" w:rsidRPr="004623DF" w:rsidRDefault="00E8416D" w:rsidP="00356DD2">
      <w:pPr>
        <w:rPr>
          <w:rFonts w:ascii="Garamond" w:hAnsi="Garamond" w:cs="Times New Roman"/>
        </w:rPr>
      </w:pPr>
    </w:p>
    <w:p w14:paraId="702414A0" w14:textId="6D0FBFB5" w:rsidR="00356DD2" w:rsidRPr="004623DF" w:rsidRDefault="00356DD2" w:rsidP="00774F4D">
      <w:pPr>
        <w:numPr>
          <w:ilvl w:val="0"/>
          <w:numId w:val="4"/>
        </w:numPr>
        <w:rPr>
          <w:rFonts w:ascii="Garamond" w:hAnsi="Garamond" w:cs="Times New Roman"/>
        </w:rPr>
      </w:pPr>
      <w:r w:rsidRPr="00BB511B">
        <w:rPr>
          <w:rFonts w:ascii="Garamond" w:hAnsi="Garamond" w:cs="Times New Roman"/>
          <w:i/>
        </w:rPr>
        <w:t>Increasing competencies.</w:t>
      </w:r>
      <w:r w:rsidRPr="004623DF">
        <w:rPr>
          <w:rFonts w:ascii="Garamond" w:hAnsi="Garamond" w:cs="Times New Roman"/>
        </w:rPr>
        <w:t xml:space="preserve"> Increasing the competencies of councilors is critical for their decision-</w:t>
      </w:r>
      <w:r w:rsidR="00C87029">
        <w:rPr>
          <w:rFonts w:ascii="Garamond" w:hAnsi="Garamond" w:cs="Times New Roman"/>
        </w:rPr>
        <w:t>making power. If councilors have weak</w:t>
      </w:r>
      <w:r w:rsidRPr="004623DF">
        <w:rPr>
          <w:rFonts w:ascii="Garamond" w:hAnsi="Garamond" w:cs="Times New Roman"/>
        </w:rPr>
        <w:t xml:space="preserve"> competencies, then increasing the number of women will not result into positive outcomes.</w:t>
      </w:r>
    </w:p>
    <w:p w14:paraId="33382467" w14:textId="77777777" w:rsidR="00356DD2" w:rsidRDefault="00356DD2" w:rsidP="00774F4D">
      <w:pPr>
        <w:numPr>
          <w:ilvl w:val="0"/>
          <w:numId w:val="4"/>
        </w:numPr>
        <w:rPr>
          <w:rFonts w:ascii="Garamond" w:hAnsi="Garamond" w:cs="Times New Roman"/>
        </w:rPr>
      </w:pPr>
      <w:r w:rsidRPr="00BB511B">
        <w:rPr>
          <w:rFonts w:ascii="Garamond" w:hAnsi="Garamond" w:cs="Times New Roman"/>
          <w:i/>
        </w:rPr>
        <w:t>Modifying the process of selecting women</w:t>
      </w:r>
      <w:r w:rsidRPr="004623DF">
        <w:rPr>
          <w:rFonts w:ascii="Garamond" w:hAnsi="Garamond" w:cs="Times New Roman"/>
        </w:rPr>
        <w:t>. Party leaders should not just select women. Councilwomen suggested that leaders should consider women’s characteristics, such as education and Party contribution.</w:t>
      </w:r>
    </w:p>
    <w:p w14:paraId="5ED02469" w14:textId="3B04212B" w:rsidR="00217435" w:rsidRPr="004623DF" w:rsidRDefault="00217435" w:rsidP="00774F4D">
      <w:pPr>
        <w:numPr>
          <w:ilvl w:val="0"/>
          <w:numId w:val="4"/>
        </w:numPr>
        <w:rPr>
          <w:rFonts w:ascii="Garamond" w:hAnsi="Garamond" w:cs="Times New Roman"/>
        </w:rPr>
      </w:pPr>
      <w:r>
        <w:rPr>
          <w:rFonts w:ascii="Garamond" w:hAnsi="Garamond" w:cs="Times New Roman"/>
          <w:i/>
        </w:rPr>
        <w:t xml:space="preserve">Increasing the fiscal capacities of </w:t>
      </w:r>
      <w:r w:rsidR="00121150">
        <w:rPr>
          <w:rFonts w:ascii="Garamond" w:hAnsi="Garamond" w:cs="Times New Roman"/>
          <w:i/>
        </w:rPr>
        <w:t>local governments</w:t>
      </w:r>
      <w:r>
        <w:rPr>
          <w:rFonts w:ascii="Garamond" w:hAnsi="Garamond" w:cs="Times New Roman"/>
        </w:rPr>
        <w:t xml:space="preserve">. </w:t>
      </w:r>
      <w:r w:rsidR="00293440">
        <w:rPr>
          <w:rFonts w:ascii="Garamond" w:hAnsi="Garamond" w:cs="Times New Roman"/>
        </w:rPr>
        <w:t xml:space="preserve">Women’s ability to </w:t>
      </w:r>
      <w:r w:rsidR="00864694">
        <w:rPr>
          <w:rFonts w:ascii="Garamond" w:hAnsi="Garamond" w:cs="Times New Roman"/>
        </w:rPr>
        <w:t xml:space="preserve">address the </w:t>
      </w:r>
      <w:r w:rsidR="00265B65">
        <w:rPr>
          <w:rFonts w:ascii="Garamond" w:hAnsi="Garamond" w:cs="Times New Roman"/>
        </w:rPr>
        <w:t xml:space="preserve">needs of community members </w:t>
      </w:r>
      <w:r w:rsidR="004F0C1A">
        <w:rPr>
          <w:rFonts w:ascii="Garamond" w:hAnsi="Garamond" w:cs="Times New Roman"/>
        </w:rPr>
        <w:t>depend</w:t>
      </w:r>
      <w:r w:rsidR="00265B65">
        <w:rPr>
          <w:rFonts w:ascii="Garamond" w:hAnsi="Garamond" w:cs="Times New Roman"/>
        </w:rPr>
        <w:t>s</w:t>
      </w:r>
      <w:r w:rsidR="002414BD">
        <w:rPr>
          <w:rFonts w:ascii="Garamond" w:hAnsi="Garamond" w:cs="Times New Roman"/>
        </w:rPr>
        <w:t>, in part,</w:t>
      </w:r>
      <w:r w:rsidR="004F0C1A">
        <w:rPr>
          <w:rFonts w:ascii="Garamond" w:hAnsi="Garamond" w:cs="Times New Roman"/>
        </w:rPr>
        <w:t xml:space="preserve"> on </w:t>
      </w:r>
      <w:r w:rsidR="00121150">
        <w:rPr>
          <w:rFonts w:ascii="Garamond" w:hAnsi="Garamond" w:cs="Times New Roman"/>
        </w:rPr>
        <w:t>the fiscal capacities of local governments</w:t>
      </w:r>
      <w:r w:rsidR="003C0780">
        <w:rPr>
          <w:rFonts w:ascii="Garamond" w:hAnsi="Garamond" w:cs="Times New Roman"/>
        </w:rPr>
        <w:t xml:space="preserve">. </w:t>
      </w:r>
      <w:r w:rsidR="004C7E99">
        <w:rPr>
          <w:rFonts w:ascii="Garamond" w:hAnsi="Garamond" w:cs="Times New Roman"/>
        </w:rPr>
        <w:t>The</w:t>
      </w:r>
      <w:r w:rsidR="00071427">
        <w:rPr>
          <w:rFonts w:ascii="Garamond" w:hAnsi="Garamond" w:cs="Times New Roman"/>
        </w:rPr>
        <w:t xml:space="preserve"> “critical acts” of councilwomen will be influenced by the </w:t>
      </w:r>
      <w:r w:rsidR="004C7E99">
        <w:rPr>
          <w:rFonts w:ascii="Garamond" w:hAnsi="Garamond" w:cs="Times New Roman"/>
        </w:rPr>
        <w:t xml:space="preserve">extent </w:t>
      </w:r>
      <w:r w:rsidR="00071427">
        <w:rPr>
          <w:rFonts w:ascii="Garamond" w:hAnsi="Garamond" w:cs="Times New Roman"/>
        </w:rPr>
        <w:t xml:space="preserve">that </w:t>
      </w:r>
      <w:r w:rsidR="003A00DE">
        <w:rPr>
          <w:rFonts w:ascii="Garamond" w:hAnsi="Garamond" w:cs="Times New Roman"/>
        </w:rPr>
        <w:t>Decentralization and Local Governance R</w:t>
      </w:r>
      <w:r w:rsidR="0053437D">
        <w:rPr>
          <w:rFonts w:ascii="Garamond" w:hAnsi="Garamond" w:cs="Times New Roman"/>
        </w:rPr>
        <w:t>eform</w:t>
      </w:r>
      <w:r w:rsidR="00DC68A0">
        <w:rPr>
          <w:rFonts w:ascii="Garamond" w:hAnsi="Garamond" w:cs="Times New Roman"/>
        </w:rPr>
        <w:t xml:space="preserve">, and </w:t>
      </w:r>
      <w:r w:rsidR="003A00DE">
        <w:rPr>
          <w:rFonts w:ascii="Garamond" w:hAnsi="Garamond" w:cs="Times New Roman"/>
        </w:rPr>
        <w:t>the Territorial and Administrative R</w:t>
      </w:r>
      <w:r w:rsidR="00063F3E">
        <w:rPr>
          <w:rFonts w:ascii="Garamond" w:hAnsi="Garamond" w:cs="Times New Roman"/>
        </w:rPr>
        <w:t xml:space="preserve">eform will result into </w:t>
      </w:r>
      <w:r w:rsidR="007D212D">
        <w:rPr>
          <w:rFonts w:ascii="Garamond" w:hAnsi="Garamond" w:cs="Times New Roman"/>
        </w:rPr>
        <w:t>financially strong municipalities.</w:t>
      </w:r>
    </w:p>
    <w:p w14:paraId="0BD95B03" w14:textId="77777777" w:rsidR="00356DD2" w:rsidRPr="004623DF" w:rsidRDefault="00356DD2" w:rsidP="00774F4D">
      <w:pPr>
        <w:numPr>
          <w:ilvl w:val="0"/>
          <w:numId w:val="4"/>
        </w:numPr>
        <w:rPr>
          <w:rFonts w:ascii="Garamond" w:hAnsi="Garamond" w:cs="Times New Roman"/>
        </w:rPr>
      </w:pPr>
      <w:r w:rsidRPr="00BB511B">
        <w:rPr>
          <w:rFonts w:ascii="Garamond" w:hAnsi="Garamond" w:cs="Times New Roman"/>
          <w:i/>
        </w:rPr>
        <w:t>Organizing awareness-raising campaigns.</w:t>
      </w:r>
      <w:r w:rsidRPr="004623DF">
        <w:rPr>
          <w:rFonts w:ascii="Garamond" w:hAnsi="Garamond" w:cs="Times New Roman"/>
        </w:rPr>
        <w:t xml:space="preserve"> Councilwomen suggested organizing awareness-raising campaigns that target (a) young women and (b) the general population. The former should focus on </w:t>
      </w:r>
      <w:r w:rsidRPr="004623DF">
        <w:rPr>
          <w:rFonts w:ascii="Garamond" w:hAnsi="Garamond" w:cs="Times New Roman"/>
          <w:i/>
        </w:rPr>
        <w:t>the importance of being involved in local decision-making</w:t>
      </w:r>
      <w:r w:rsidRPr="004623DF">
        <w:rPr>
          <w:rFonts w:ascii="Garamond" w:hAnsi="Garamond" w:cs="Times New Roman"/>
        </w:rPr>
        <w:t xml:space="preserve"> and the latter on </w:t>
      </w:r>
      <w:r w:rsidRPr="004623DF">
        <w:rPr>
          <w:rFonts w:ascii="Garamond" w:hAnsi="Garamond" w:cs="Times New Roman"/>
          <w:i/>
        </w:rPr>
        <w:t>why women should be equal with men in decision making</w:t>
      </w:r>
      <w:r w:rsidRPr="004623DF">
        <w:rPr>
          <w:rFonts w:ascii="Garamond" w:hAnsi="Garamond" w:cs="Times New Roman"/>
        </w:rPr>
        <w:t>.</w:t>
      </w:r>
    </w:p>
    <w:p w14:paraId="2C854288" w14:textId="77777777" w:rsidR="00356DD2" w:rsidRPr="004623DF" w:rsidRDefault="00356DD2" w:rsidP="00774F4D">
      <w:pPr>
        <w:numPr>
          <w:ilvl w:val="0"/>
          <w:numId w:val="4"/>
        </w:numPr>
        <w:rPr>
          <w:rFonts w:ascii="Garamond" w:hAnsi="Garamond" w:cs="Times New Roman"/>
        </w:rPr>
      </w:pPr>
      <w:r w:rsidRPr="00BB511B">
        <w:rPr>
          <w:rFonts w:ascii="Garamond" w:hAnsi="Garamond" w:cs="Times New Roman"/>
          <w:i/>
        </w:rPr>
        <w:t>Developing a leadership program for young women who would like to become part of local politics.</w:t>
      </w:r>
      <w:r w:rsidRPr="004623DF">
        <w:rPr>
          <w:rFonts w:ascii="Garamond" w:hAnsi="Garamond" w:cs="Times New Roman"/>
        </w:rPr>
        <w:t xml:space="preserve"> This program should focus on cultivating the leadership skills of young women.</w:t>
      </w:r>
    </w:p>
    <w:p w14:paraId="0F5616FA" w14:textId="77777777" w:rsidR="00356DD2" w:rsidRPr="004623DF" w:rsidRDefault="00356DD2" w:rsidP="00774F4D">
      <w:pPr>
        <w:numPr>
          <w:ilvl w:val="0"/>
          <w:numId w:val="4"/>
        </w:numPr>
        <w:rPr>
          <w:rFonts w:ascii="Garamond" w:hAnsi="Garamond" w:cs="Times New Roman"/>
        </w:rPr>
      </w:pPr>
      <w:r w:rsidRPr="00BB511B">
        <w:rPr>
          <w:rFonts w:ascii="Garamond" w:hAnsi="Garamond" w:cs="Times New Roman"/>
          <w:i/>
        </w:rPr>
        <w:t>Organizing informative sessions for young councilwomen</w:t>
      </w:r>
      <w:r w:rsidRPr="004623DF">
        <w:rPr>
          <w:rFonts w:ascii="Garamond" w:hAnsi="Garamond" w:cs="Times New Roman"/>
        </w:rPr>
        <w:t xml:space="preserve">. Informative sessions should focus on: how local governance works; women’s roles and competencies in the council; and the legal framework for women’s rights. </w:t>
      </w:r>
    </w:p>
    <w:p w14:paraId="74BC37CE" w14:textId="77777777" w:rsidR="00356DD2" w:rsidRPr="004623DF" w:rsidRDefault="00356DD2" w:rsidP="00774F4D">
      <w:pPr>
        <w:numPr>
          <w:ilvl w:val="0"/>
          <w:numId w:val="4"/>
        </w:numPr>
        <w:rPr>
          <w:rFonts w:ascii="Garamond" w:hAnsi="Garamond" w:cs="Times New Roman"/>
        </w:rPr>
      </w:pPr>
      <w:r w:rsidRPr="00BB511B">
        <w:rPr>
          <w:rFonts w:ascii="Garamond" w:hAnsi="Garamond" w:cs="Times New Roman"/>
          <w:i/>
        </w:rPr>
        <w:t>Developing a mentoring program for young councilwomen.</w:t>
      </w:r>
      <w:r w:rsidRPr="004623DF">
        <w:rPr>
          <w:rFonts w:ascii="Garamond" w:hAnsi="Garamond" w:cs="Times New Roman"/>
        </w:rPr>
        <w:t xml:space="preserve"> The purpose of this program should be to support young councilwomen during their journey in politics. For instance, experienced councilwomen can provide insights on the kind of challenges that women face once they become part of local councils. </w:t>
      </w:r>
    </w:p>
    <w:p w14:paraId="73B5C282" w14:textId="77777777" w:rsidR="00356DD2" w:rsidRPr="004623DF" w:rsidRDefault="00356DD2" w:rsidP="00774F4D">
      <w:pPr>
        <w:numPr>
          <w:ilvl w:val="0"/>
          <w:numId w:val="4"/>
        </w:numPr>
        <w:rPr>
          <w:rFonts w:ascii="Garamond" w:hAnsi="Garamond" w:cs="Times New Roman"/>
        </w:rPr>
      </w:pPr>
      <w:r w:rsidRPr="00BB511B">
        <w:rPr>
          <w:rFonts w:ascii="Garamond" w:hAnsi="Garamond" w:cs="Times New Roman"/>
          <w:i/>
        </w:rPr>
        <w:t>Developing regional exchange programs.</w:t>
      </w:r>
      <w:r w:rsidRPr="004623DF">
        <w:rPr>
          <w:rFonts w:ascii="Garamond" w:hAnsi="Garamond" w:cs="Times New Roman"/>
        </w:rPr>
        <w:t xml:space="preserve"> Exchange programs will allow women to share experiences and build coalitions with councilwomen in the nearby regions. </w:t>
      </w:r>
    </w:p>
    <w:p w14:paraId="1EF3EBFE" w14:textId="77777777" w:rsidR="00356DD2" w:rsidRPr="004623DF" w:rsidRDefault="00356DD2" w:rsidP="00774F4D">
      <w:pPr>
        <w:numPr>
          <w:ilvl w:val="0"/>
          <w:numId w:val="4"/>
        </w:numPr>
        <w:rPr>
          <w:rFonts w:ascii="Garamond" w:hAnsi="Garamond" w:cs="Times New Roman"/>
        </w:rPr>
      </w:pPr>
      <w:r w:rsidRPr="00BB511B">
        <w:rPr>
          <w:rFonts w:ascii="Garamond" w:hAnsi="Garamond" w:cs="Times New Roman"/>
          <w:i/>
        </w:rPr>
        <w:t>Promoting collaboration with women in decision making.</w:t>
      </w:r>
      <w:r w:rsidRPr="004623DF">
        <w:rPr>
          <w:rFonts w:ascii="Garamond" w:hAnsi="Garamond" w:cs="Times New Roman"/>
        </w:rPr>
        <w:t xml:space="preserve"> Two types of collaboration were suggested: vertical collaboration – councilwomen collaborate with other women in decision-making at the central level – and horizontal collaboration – councilwomen collaborate with one another.</w:t>
      </w:r>
    </w:p>
    <w:p w14:paraId="0EB11F02" w14:textId="77777777" w:rsidR="00356DD2" w:rsidRPr="004623DF" w:rsidRDefault="00356DD2" w:rsidP="00774F4D">
      <w:pPr>
        <w:numPr>
          <w:ilvl w:val="0"/>
          <w:numId w:val="4"/>
        </w:numPr>
        <w:rPr>
          <w:rFonts w:ascii="Garamond" w:hAnsi="Garamond" w:cs="Times New Roman"/>
        </w:rPr>
      </w:pPr>
      <w:r w:rsidRPr="00BB511B">
        <w:rPr>
          <w:rFonts w:ascii="Garamond" w:hAnsi="Garamond" w:cs="Times New Roman"/>
          <w:i/>
        </w:rPr>
        <w:t>Strengthening collaboration with civil society organizations.</w:t>
      </w:r>
      <w:r w:rsidRPr="004623DF">
        <w:rPr>
          <w:rFonts w:ascii="Garamond" w:hAnsi="Garamond" w:cs="Times New Roman"/>
        </w:rPr>
        <w:t xml:space="preserve"> These efforts will help women bridge the gap that exists between the problems that they face in the community and address in the council.</w:t>
      </w:r>
    </w:p>
    <w:p w14:paraId="3BFF37E4" w14:textId="77777777" w:rsidR="00356DD2" w:rsidRPr="004623DF" w:rsidRDefault="00356DD2" w:rsidP="00774F4D">
      <w:pPr>
        <w:numPr>
          <w:ilvl w:val="0"/>
          <w:numId w:val="4"/>
        </w:numPr>
        <w:rPr>
          <w:rFonts w:ascii="Garamond" w:hAnsi="Garamond" w:cs="Times New Roman"/>
        </w:rPr>
      </w:pPr>
      <w:r w:rsidRPr="00BB511B">
        <w:rPr>
          <w:rFonts w:ascii="Garamond" w:hAnsi="Garamond" w:cs="Times New Roman"/>
          <w:i/>
        </w:rPr>
        <w:t>Organizing training sessions with councilwomen.</w:t>
      </w:r>
      <w:r w:rsidRPr="004623DF">
        <w:rPr>
          <w:rFonts w:ascii="Garamond" w:hAnsi="Garamond" w:cs="Times New Roman"/>
        </w:rPr>
        <w:t xml:space="preserve"> The following topics were suggested by councilwomen: interacting and communicating with the media, improving communication skills, using technology, improving leadership and decision-making skills, strengthening collaborative skills, increasing self-confidence, and lobbying within the Party. Other topics include public speaking, gender budgeting, housing, and domestic violence. </w:t>
      </w:r>
    </w:p>
    <w:p w14:paraId="490FE717" w14:textId="77777777" w:rsidR="00356DD2" w:rsidRPr="004623DF" w:rsidRDefault="00356DD2" w:rsidP="00774F4D">
      <w:pPr>
        <w:pStyle w:val="ListParagraph"/>
        <w:numPr>
          <w:ilvl w:val="0"/>
          <w:numId w:val="4"/>
        </w:numPr>
        <w:rPr>
          <w:rFonts w:ascii="Garamond" w:hAnsi="Garamond" w:cs="Times New Roman"/>
        </w:rPr>
      </w:pPr>
      <w:r w:rsidRPr="00BB511B">
        <w:rPr>
          <w:rFonts w:ascii="Garamond" w:hAnsi="Garamond" w:cs="Times New Roman"/>
          <w:i/>
        </w:rPr>
        <w:t>Implementing cultural programs.</w:t>
      </w:r>
      <w:r w:rsidRPr="004623DF">
        <w:rPr>
          <w:rFonts w:ascii="Garamond" w:hAnsi="Garamond" w:cs="Times New Roman"/>
        </w:rPr>
        <w:t xml:space="preserve"> Councilwomen in rural areas suggested implementing cultural programs that will help women (not just councilwomen) to interact with one another and organize for collective interests. </w:t>
      </w:r>
    </w:p>
    <w:p w14:paraId="3C291626" w14:textId="05D704CA" w:rsidR="00B8057A" w:rsidRPr="00B8057A" w:rsidRDefault="00356DD2" w:rsidP="00B8057A">
      <w:pPr>
        <w:pStyle w:val="ListParagraph"/>
        <w:numPr>
          <w:ilvl w:val="0"/>
          <w:numId w:val="4"/>
        </w:numPr>
        <w:rPr>
          <w:rFonts w:ascii="Garamond" w:hAnsi="Garamond" w:cs="Times New Roman"/>
        </w:rPr>
      </w:pPr>
      <w:r w:rsidRPr="00BB511B">
        <w:rPr>
          <w:rFonts w:ascii="Garamond" w:hAnsi="Garamond" w:cs="Times New Roman"/>
          <w:i/>
        </w:rPr>
        <w:t>Supporting women’s economic empowerment</w:t>
      </w:r>
      <w:r w:rsidR="00F9296A" w:rsidRPr="00BB511B">
        <w:rPr>
          <w:rFonts w:ascii="Garamond" w:hAnsi="Garamond" w:cs="Times New Roman"/>
          <w:i/>
        </w:rPr>
        <w:t xml:space="preserve"> and rural development</w:t>
      </w:r>
      <w:r w:rsidRPr="00BB511B">
        <w:rPr>
          <w:rFonts w:ascii="Garamond" w:hAnsi="Garamond" w:cs="Times New Roman"/>
          <w:i/>
        </w:rPr>
        <w:t>.</w:t>
      </w:r>
      <w:r w:rsidRPr="004623DF">
        <w:rPr>
          <w:rFonts w:ascii="Garamond" w:hAnsi="Garamond" w:cs="Times New Roman"/>
        </w:rPr>
        <w:t xml:space="preserve"> Councilwomen suggested creating job opportunities and strengthening women’s involvement in business.</w:t>
      </w:r>
      <w:r w:rsidR="00F9296A">
        <w:rPr>
          <w:rFonts w:ascii="Garamond" w:hAnsi="Garamond" w:cs="Times New Roman"/>
        </w:rPr>
        <w:t xml:space="preserve"> </w:t>
      </w:r>
      <w:r w:rsidR="00BB511B">
        <w:rPr>
          <w:rFonts w:ascii="Garamond" w:hAnsi="Garamond" w:cs="Times New Roman"/>
        </w:rPr>
        <w:t>It was also suggested to provide</w:t>
      </w:r>
      <w:r w:rsidRPr="00F9296A">
        <w:rPr>
          <w:rFonts w:ascii="Garamond" w:hAnsi="Garamond" w:cs="Times New Roman"/>
        </w:rPr>
        <w:t xml:space="preserve"> incentives for </w:t>
      </w:r>
      <w:r w:rsidR="00F10F31">
        <w:rPr>
          <w:rFonts w:ascii="Garamond" w:hAnsi="Garamond" w:cs="Times New Roman"/>
        </w:rPr>
        <w:t xml:space="preserve">well-educated </w:t>
      </w:r>
      <w:r w:rsidRPr="00F9296A">
        <w:rPr>
          <w:rFonts w:ascii="Garamond" w:hAnsi="Garamond" w:cs="Times New Roman"/>
        </w:rPr>
        <w:t xml:space="preserve">young women </w:t>
      </w:r>
      <w:r w:rsidR="00F10F31">
        <w:rPr>
          <w:rFonts w:ascii="Garamond" w:hAnsi="Garamond" w:cs="Times New Roman"/>
        </w:rPr>
        <w:t>to stay in</w:t>
      </w:r>
      <w:r w:rsidRPr="00F9296A">
        <w:rPr>
          <w:rFonts w:ascii="Garamond" w:hAnsi="Garamond" w:cs="Times New Roman"/>
        </w:rPr>
        <w:t xml:space="preserve"> rural communities.</w:t>
      </w:r>
    </w:p>
    <w:p w14:paraId="75FFBE4E" w14:textId="77777777" w:rsidR="009E111E" w:rsidRDefault="009E111E" w:rsidP="00344355">
      <w:pPr>
        <w:rPr>
          <w:rFonts w:ascii="Garamond" w:hAnsi="Garamond" w:cs="Times New Roman"/>
        </w:rPr>
      </w:pPr>
    </w:p>
    <w:p w14:paraId="1542905E" w14:textId="457A1B03" w:rsidR="0053437D" w:rsidRDefault="00F30FEB" w:rsidP="00344355">
      <w:pPr>
        <w:rPr>
          <w:rFonts w:ascii="Garamond" w:hAnsi="Garamond" w:cs="Times New Roman"/>
        </w:rPr>
      </w:pPr>
      <w:r>
        <w:rPr>
          <w:rFonts w:ascii="Garamond" w:hAnsi="Garamond" w:cs="Times New Roman"/>
        </w:rPr>
        <w:t>Other interventions should focus on</w:t>
      </w:r>
      <w:r w:rsidR="002414BD">
        <w:rPr>
          <w:rFonts w:ascii="Garamond" w:hAnsi="Garamond" w:cs="Times New Roman"/>
        </w:rPr>
        <w:t xml:space="preserve"> the following areas</w:t>
      </w:r>
      <w:r>
        <w:rPr>
          <w:rFonts w:ascii="Garamond" w:hAnsi="Garamond" w:cs="Times New Roman"/>
        </w:rPr>
        <w:t xml:space="preserve">: </w:t>
      </w:r>
    </w:p>
    <w:p w14:paraId="35A91116" w14:textId="77777777" w:rsidR="0053437D" w:rsidRDefault="0053437D" w:rsidP="00344355">
      <w:pPr>
        <w:rPr>
          <w:rFonts w:ascii="Garamond" w:hAnsi="Garamond" w:cs="Times New Roman"/>
        </w:rPr>
      </w:pPr>
    </w:p>
    <w:p w14:paraId="42EFC0D5" w14:textId="0574E0C7" w:rsidR="00F30FEB" w:rsidRDefault="000A6289" w:rsidP="00F30FEB">
      <w:pPr>
        <w:pStyle w:val="ListParagraph"/>
        <w:numPr>
          <w:ilvl w:val="0"/>
          <w:numId w:val="18"/>
        </w:numPr>
        <w:rPr>
          <w:rFonts w:ascii="Garamond" w:hAnsi="Garamond" w:cs="Times New Roman"/>
          <w:bCs/>
          <w:lang w:val="en-GB"/>
        </w:rPr>
      </w:pPr>
      <w:r w:rsidRPr="00066B49">
        <w:rPr>
          <w:rFonts w:ascii="Garamond" w:hAnsi="Garamond" w:cs="Times New Roman"/>
          <w:i/>
        </w:rPr>
        <w:t>Supporting the participation of councilwomen in</w:t>
      </w:r>
      <w:r w:rsidR="00C05B84" w:rsidRPr="00066B49">
        <w:rPr>
          <w:rFonts w:ascii="Garamond" w:hAnsi="Garamond" w:cs="Times New Roman"/>
          <w:i/>
        </w:rPr>
        <w:t xml:space="preserve"> </w:t>
      </w:r>
      <w:r w:rsidR="00A80420" w:rsidRPr="00066B49">
        <w:rPr>
          <w:rFonts w:ascii="Garamond" w:hAnsi="Garamond" w:cs="Times New Roman"/>
          <w:i/>
        </w:rPr>
        <w:t xml:space="preserve">the discussion of </w:t>
      </w:r>
      <w:r w:rsidR="00711AC9">
        <w:rPr>
          <w:rFonts w:ascii="Garamond" w:hAnsi="Garamond" w:cs="Times New Roman"/>
          <w:i/>
        </w:rPr>
        <w:t xml:space="preserve">legal changes, </w:t>
      </w:r>
      <w:r w:rsidR="00EA3481" w:rsidRPr="00066B49">
        <w:rPr>
          <w:rFonts w:ascii="Garamond" w:hAnsi="Garamond" w:cs="Times New Roman"/>
          <w:i/>
        </w:rPr>
        <w:t>national</w:t>
      </w:r>
      <w:r w:rsidR="00A80420" w:rsidRPr="00066B49">
        <w:rPr>
          <w:rFonts w:ascii="Garamond" w:hAnsi="Garamond" w:cs="Times New Roman"/>
          <w:i/>
        </w:rPr>
        <w:t xml:space="preserve"> reforms and strategies</w:t>
      </w:r>
      <w:r w:rsidR="00A80420" w:rsidRPr="00F30FEB">
        <w:rPr>
          <w:rFonts w:ascii="Garamond" w:hAnsi="Garamond" w:cs="Times New Roman"/>
        </w:rPr>
        <w:t xml:space="preserve">, such as </w:t>
      </w:r>
      <w:r w:rsidR="00914291" w:rsidRPr="00F30FEB">
        <w:rPr>
          <w:rFonts w:ascii="Garamond" w:hAnsi="Garamond" w:cs="Times New Roman"/>
        </w:rPr>
        <w:t>the L</w:t>
      </w:r>
      <w:r w:rsidR="00A80420" w:rsidRPr="00F30FEB">
        <w:rPr>
          <w:rFonts w:ascii="Garamond" w:hAnsi="Garamond" w:cs="Times New Roman"/>
        </w:rPr>
        <w:t>a</w:t>
      </w:r>
      <w:r w:rsidR="00914291" w:rsidRPr="00F30FEB">
        <w:rPr>
          <w:rFonts w:ascii="Garamond" w:hAnsi="Garamond" w:cs="Times New Roman"/>
        </w:rPr>
        <w:t>w on Local F</w:t>
      </w:r>
      <w:r w:rsidR="00A33A5D">
        <w:rPr>
          <w:rFonts w:ascii="Garamond" w:hAnsi="Garamond" w:cs="Times New Roman"/>
        </w:rPr>
        <w:t>inance</w:t>
      </w:r>
      <w:r w:rsidR="002E3907">
        <w:rPr>
          <w:rFonts w:ascii="Garamond" w:hAnsi="Garamond" w:cs="Times New Roman"/>
        </w:rPr>
        <w:t xml:space="preserve">, </w:t>
      </w:r>
      <w:r w:rsidR="00914291" w:rsidRPr="00F30FEB">
        <w:rPr>
          <w:rFonts w:ascii="Garamond" w:hAnsi="Garamond" w:cs="Times New Roman"/>
        </w:rPr>
        <w:t>the L</w:t>
      </w:r>
      <w:r w:rsidR="00BE2475" w:rsidRPr="00F30FEB">
        <w:rPr>
          <w:rFonts w:ascii="Garamond" w:hAnsi="Garamond" w:cs="Times New Roman"/>
        </w:rPr>
        <w:t xml:space="preserve">aw on </w:t>
      </w:r>
      <w:r w:rsidR="00914291" w:rsidRPr="00F30FEB">
        <w:rPr>
          <w:rFonts w:ascii="Garamond" w:hAnsi="Garamond" w:cs="Times New Roman"/>
        </w:rPr>
        <w:t>the Organization and Functioning of Local Governance</w:t>
      </w:r>
      <w:r w:rsidR="002D21B7">
        <w:rPr>
          <w:rFonts w:ascii="Garamond" w:hAnsi="Garamond" w:cs="Times New Roman"/>
        </w:rPr>
        <w:t>, and the Territorial and Administrative R</w:t>
      </w:r>
      <w:r w:rsidR="002E3907">
        <w:rPr>
          <w:rFonts w:ascii="Garamond" w:hAnsi="Garamond" w:cs="Times New Roman"/>
        </w:rPr>
        <w:t>eform</w:t>
      </w:r>
      <w:r w:rsidR="00E21460" w:rsidRPr="00F30FEB">
        <w:rPr>
          <w:rFonts w:ascii="Garamond" w:hAnsi="Garamond" w:cs="Times New Roman"/>
          <w:bCs/>
          <w:lang w:val="en-GB"/>
        </w:rPr>
        <w:t>.</w:t>
      </w:r>
    </w:p>
    <w:p w14:paraId="3B25F970" w14:textId="3CB52B5B" w:rsidR="00F4555A" w:rsidRPr="00F4555A" w:rsidRDefault="00D208F9" w:rsidP="00F4555A">
      <w:pPr>
        <w:pStyle w:val="ListParagraph"/>
        <w:numPr>
          <w:ilvl w:val="0"/>
          <w:numId w:val="18"/>
        </w:numPr>
        <w:rPr>
          <w:rFonts w:ascii="Garamond" w:hAnsi="Garamond" w:cs="Times New Roman"/>
          <w:bCs/>
          <w:lang w:val="en-GB"/>
        </w:rPr>
      </w:pPr>
      <w:r w:rsidRPr="00066B49">
        <w:rPr>
          <w:rFonts w:ascii="Garamond" w:hAnsi="Garamond" w:cs="Times New Roman"/>
          <w:i/>
        </w:rPr>
        <w:t xml:space="preserve">Monitoring the implementation of the </w:t>
      </w:r>
      <w:r w:rsidR="00F30FEB" w:rsidRPr="00066B49">
        <w:rPr>
          <w:rFonts w:ascii="Garamond" w:hAnsi="Garamond" w:cs="Times New Roman"/>
          <w:i/>
        </w:rPr>
        <w:t>gender quota</w:t>
      </w:r>
      <w:r w:rsidRPr="00066B49">
        <w:rPr>
          <w:rFonts w:ascii="Garamond" w:hAnsi="Garamond" w:cs="Times New Roman"/>
          <w:i/>
        </w:rPr>
        <w:t>.</w:t>
      </w:r>
      <w:r w:rsidR="00776CBB">
        <w:rPr>
          <w:rFonts w:ascii="Garamond" w:hAnsi="Garamond" w:cs="Times New Roman"/>
        </w:rPr>
        <w:t xml:space="preserve"> The findings of this study suggest that</w:t>
      </w:r>
      <w:r w:rsidR="00FF1164">
        <w:rPr>
          <w:rFonts w:ascii="Garamond" w:hAnsi="Garamond" w:cs="Times New Roman"/>
        </w:rPr>
        <w:t xml:space="preserve"> monitoring the implementation of </w:t>
      </w:r>
      <w:r w:rsidR="00987B0A">
        <w:rPr>
          <w:rFonts w:ascii="Garamond" w:hAnsi="Garamond" w:cs="Times New Roman"/>
        </w:rPr>
        <w:t xml:space="preserve">the gender </w:t>
      </w:r>
      <w:r w:rsidR="00FF1164">
        <w:rPr>
          <w:rFonts w:ascii="Garamond" w:hAnsi="Garamond" w:cs="Times New Roman"/>
        </w:rPr>
        <w:t>quota</w:t>
      </w:r>
      <w:r w:rsidR="00987B0A">
        <w:rPr>
          <w:rFonts w:ascii="Garamond" w:hAnsi="Garamond" w:cs="Times New Roman"/>
        </w:rPr>
        <w:t xml:space="preserve"> </w:t>
      </w:r>
      <w:r w:rsidR="00FF1164">
        <w:rPr>
          <w:rFonts w:ascii="Garamond" w:hAnsi="Garamond" w:cs="Times New Roman"/>
        </w:rPr>
        <w:t>during elections is not sufficient. I</w:t>
      </w:r>
      <w:r w:rsidR="00776CBB">
        <w:rPr>
          <w:rFonts w:ascii="Garamond" w:hAnsi="Garamond" w:cs="Times New Roman"/>
        </w:rPr>
        <w:t xml:space="preserve">t is critical to monitor the implementation of the gender quota </w:t>
      </w:r>
      <w:r w:rsidR="00E3370D">
        <w:rPr>
          <w:rFonts w:ascii="Garamond" w:hAnsi="Garamond" w:cs="Times New Roman"/>
        </w:rPr>
        <w:t>over time.</w:t>
      </w:r>
      <w:r w:rsidR="00776CBB">
        <w:rPr>
          <w:rFonts w:ascii="Garamond" w:hAnsi="Garamond" w:cs="Times New Roman"/>
        </w:rPr>
        <w:t xml:space="preserve"> </w:t>
      </w:r>
    </w:p>
    <w:p w14:paraId="0E39A25D" w14:textId="5CDE0533" w:rsidR="00F52B72" w:rsidRPr="00EE0917" w:rsidRDefault="005F4568" w:rsidP="00F52B72">
      <w:pPr>
        <w:pStyle w:val="ListParagraph"/>
        <w:numPr>
          <w:ilvl w:val="0"/>
          <w:numId w:val="18"/>
        </w:numPr>
        <w:rPr>
          <w:rFonts w:ascii="Garamond" w:hAnsi="Garamond" w:cs="Times New Roman"/>
          <w:bCs/>
          <w:lang w:val="en-GB"/>
        </w:rPr>
      </w:pPr>
      <w:r>
        <w:rPr>
          <w:rFonts w:ascii="Garamond" w:hAnsi="Garamond" w:cs="Times New Roman"/>
          <w:i/>
        </w:rPr>
        <w:t>Emphasizing</w:t>
      </w:r>
      <w:r w:rsidR="00AF6DE2">
        <w:rPr>
          <w:rFonts w:ascii="Garamond" w:hAnsi="Garamond" w:cs="Times New Roman"/>
          <w:i/>
        </w:rPr>
        <w:t xml:space="preserve"> women’s contribution to local development. </w:t>
      </w:r>
      <w:r w:rsidR="008A0EB3">
        <w:rPr>
          <w:rFonts w:ascii="Garamond" w:hAnsi="Garamond" w:cs="Times New Roman"/>
        </w:rPr>
        <w:t xml:space="preserve">Public discussions often focus on the importance of implementing the gender quota. </w:t>
      </w:r>
      <w:r w:rsidR="00CB135C">
        <w:rPr>
          <w:rFonts w:ascii="Garamond" w:hAnsi="Garamond" w:cs="Times New Roman"/>
        </w:rPr>
        <w:t xml:space="preserve">It is important that the attention shifts to the ways through which women contribute to local development. </w:t>
      </w:r>
      <w:r w:rsidR="00711AC9">
        <w:rPr>
          <w:rFonts w:ascii="Garamond" w:hAnsi="Garamond" w:cs="Times New Roman"/>
        </w:rPr>
        <w:t>This study reveals the collaborative efforts of councilwomen and their attempt to represents the interests of women and girls in the council.</w:t>
      </w:r>
      <w:r w:rsidR="00F52B72">
        <w:rPr>
          <w:rFonts w:ascii="Garamond" w:hAnsi="Garamond" w:cs="Times New Roman"/>
        </w:rPr>
        <w:t xml:space="preserve"> </w:t>
      </w:r>
      <w:r w:rsidR="00EE0917">
        <w:rPr>
          <w:rFonts w:ascii="Garamond" w:hAnsi="Garamond" w:cs="Times New Roman"/>
        </w:rPr>
        <w:t xml:space="preserve">Discussions should also focus on the importance of strengthening women’s role </w:t>
      </w:r>
      <w:r w:rsidR="00D849DF">
        <w:rPr>
          <w:rFonts w:ascii="Garamond" w:hAnsi="Garamond" w:cs="Times New Roman"/>
        </w:rPr>
        <w:t>in public hearings and</w:t>
      </w:r>
      <w:r w:rsidR="00EE0917">
        <w:rPr>
          <w:rFonts w:ascii="Garamond" w:hAnsi="Garamond" w:cs="Times New Roman"/>
        </w:rPr>
        <w:t xml:space="preserve"> other forms of local organization</w:t>
      </w:r>
      <w:r w:rsidR="0054630F">
        <w:rPr>
          <w:rFonts w:ascii="Garamond" w:hAnsi="Garamond" w:cs="Times New Roman"/>
        </w:rPr>
        <w:t>, such as the citizens’ commission</w:t>
      </w:r>
      <w:r w:rsidR="00EE0917">
        <w:rPr>
          <w:rFonts w:ascii="Garamond" w:hAnsi="Garamond" w:cs="Times New Roman"/>
        </w:rPr>
        <w:t xml:space="preserve">. </w:t>
      </w:r>
    </w:p>
    <w:p w14:paraId="6F34A228" w14:textId="0CD997A9" w:rsidR="009E111E" w:rsidRPr="00B4423A" w:rsidRDefault="00562716" w:rsidP="00B4423A">
      <w:pPr>
        <w:pStyle w:val="ListParagraph"/>
        <w:numPr>
          <w:ilvl w:val="0"/>
          <w:numId w:val="18"/>
        </w:numPr>
        <w:rPr>
          <w:rFonts w:ascii="Garamond" w:hAnsi="Garamond" w:cs="Times New Roman"/>
          <w:bCs/>
          <w:lang w:val="en-GB"/>
        </w:rPr>
      </w:pPr>
      <w:r w:rsidRPr="00066B49">
        <w:rPr>
          <w:rFonts w:ascii="Garamond" w:hAnsi="Garamond" w:cs="Times New Roman"/>
          <w:i/>
        </w:rPr>
        <w:t>Supporting the organization of councilwomen.</w:t>
      </w:r>
      <w:r w:rsidR="00491370" w:rsidRPr="008F6C55">
        <w:rPr>
          <w:rFonts w:ascii="Garamond" w:hAnsi="Garamond" w:cs="Times New Roman"/>
        </w:rPr>
        <w:t xml:space="preserve"> </w:t>
      </w:r>
      <w:r w:rsidR="006231F3" w:rsidRPr="008F6C55">
        <w:rPr>
          <w:rFonts w:ascii="Garamond" w:hAnsi="Garamond" w:cs="Times New Roman"/>
        </w:rPr>
        <w:t xml:space="preserve">If </w:t>
      </w:r>
      <w:r w:rsidR="004D2B97">
        <w:rPr>
          <w:rFonts w:ascii="Garamond" w:hAnsi="Garamond" w:cs="Times New Roman"/>
        </w:rPr>
        <w:t>council</w:t>
      </w:r>
      <w:r w:rsidR="006231F3" w:rsidRPr="008F6C55">
        <w:rPr>
          <w:rFonts w:ascii="Garamond" w:hAnsi="Garamond" w:cs="Times New Roman"/>
        </w:rPr>
        <w:t xml:space="preserve">women are </w:t>
      </w:r>
      <w:r w:rsidR="008B56A8">
        <w:rPr>
          <w:rFonts w:ascii="Garamond" w:hAnsi="Garamond" w:cs="Times New Roman"/>
        </w:rPr>
        <w:t>well organized</w:t>
      </w:r>
      <w:r w:rsidR="006231F3" w:rsidRPr="008F6C55">
        <w:rPr>
          <w:rFonts w:ascii="Garamond" w:hAnsi="Garamond" w:cs="Times New Roman"/>
        </w:rPr>
        <w:t>, they will be able</w:t>
      </w:r>
      <w:r w:rsidR="006A6AD7" w:rsidRPr="008F6C55">
        <w:rPr>
          <w:rFonts w:ascii="Garamond" w:hAnsi="Garamond" w:cs="Times New Roman"/>
        </w:rPr>
        <w:t xml:space="preserve"> to support one another and advance their agenda. </w:t>
      </w:r>
      <w:r w:rsidR="00586493">
        <w:rPr>
          <w:rFonts w:ascii="Garamond" w:hAnsi="Garamond" w:cs="Times New Roman"/>
        </w:rPr>
        <w:t xml:space="preserve">As </w:t>
      </w:r>
      <w:r w:rsidR="00B8057A">
        <w:rPr>
          <w:rFonts w:ascii="Garamond" w:hAnsi="Garamond" w:cs="Times New Roman"/>
        </w:rPr>
        <w:t>the</w:t>
      </w:r>
      <w:r w:rsidR="006A409C">
        <w:rPr>
          <w:rFonts w:ascii="Garamond" w:hAnsi="Garamond" w:cs="Times New Roman"/>
        </w:rPr>
        <w:t>ir</w:t>
      </w:r>
      <w:r w:rsidR="00251BD3">
        <w:rPr>
          <w:rFonts w:ascii="Garamond" w:hAnsi="Garamond" w:cs="Times New Roman"/>
        </w:rPr>
        <w:t xml:space="preserve"> proportio</w:t>
      </w:r>
      <w:r w:rsidR="006A409C">
        <w:rPr>
          <w:rFonts w:ascii="Garamond" w:hAnsi="Garamond" w:cs="Times New Roman"/>
        </w:rPr>
        <w:t xml:space="preserve">n </w:t>
      </w:r>
      <w:r w:rsidR="00B8057A">
        <w:rPr>
          <w:rFonts w:ascii="Garamond" w:hAnsi="Garamond" w:cs="Times New Roman"/>
        </w:rPr>
        <w:t xml:space="preserve">in local councils </w:t>
      </w:r>
      <w:r w:rsidR="00251BD3">
        <w:rPr>
          <w:rFonts w:ascii="Garamond" w:hAnsi="Garamond" w:cs="Times New Roman"/>
        </w:rPr>
        <w:t>will increase</w:t>
      </w:r>
      <w:r w:rsidR="00B8057A">
        <w:rPr>
          <w:rFonts w:ascii="Garamond" w:hAnsi="Garamond" w:cs="Times New Roman"/>
        </w:rPr>
        <w:t xml:space="preserve">, </w:t>
      </w:r>
      <w:r w:rsidR="006A409C">
        <w:rPr>
          <w:rFonts w:ascii="Garamond" w:hAnsi="Garamond" w:cs="Times New Roman"/>
        </w:rPr>
        <w:t>women will have more opportunities</w:t>
      </w:r>
      <w:r w:rsidR="00B8057A">
        <w:rPr>
          <w:rFonts w:ascii="Garamond" w:hAnsi="Garamond" w:cs="Times New Roman"/>
        </w:rPr>
        <w:t xml:space="preserve"> to form collaborative ties</w:t>
      </w:r>
      <w:r w:rsidR="00E85703">
        <w:rPr>
          <w:rFonts w:ascii="Garamond" w:hAnsi="Garamond" w:cs="Times New Roman"/>
        </w:rPr>
        <w:t xml:space="preserve"> with one another. However, it is op</w:t>
      </w:r>
      <w:r w:rsidR="00A33A5D">
        <w:rPr>
          <w:rFonts w:ascii="Garamond" w:hAnsi="Garamond" w:cs="Times New Roman"/>
        </w:rPr>
        <w:t>en to question if women will organize</w:t>
      </w:r>
      <w:r w:rsidR="00E85703">
        <w:rPr>
          <w:rFonts w:ascii="Garamond" w:hAnsi="Garamond" w:cs="Times New Roman"/>
        </w:rPr>
        <w:t xml:space="preserve"> for collective interests. In addition</w:t>
      </w:r>
      <w:r w:rsidR="00AF6DE2">
        <w:rPr>
          <w:rFonts w:ascii="Garamond" w:hAnsi="Garamond" w:cs="Times New Roman"/>
        </w:rPr>
        <w:t xml:space="preserve">, </w:t>
      </w:r>
      <w:r w:rsidR="009F4140">
        <w:rPr>
          <w:rFonts w:ascii="Garamond" w:hAnsi="Garamond" w:cs="Times New Roman"/>
        </w:rPr>
        <w:t>the Territorial and Administrative R</w:t>
      </w:r>
      <w:r w:rsidR="00AF6DE2">
        <w:rPr>
          <w:rFonts w:ascii="Garamond" w:hAnsi="Garamond" w:cs="Times New Roman"/>
        </w:rPr>
        <w:t xml:space="preserve">eform might result into greater disparities between urban and rural areas. </w:t>
      </w:r>
      <w:r w:rsidR="005B70EE" w:rsidRPr="0096792A">
        <w:rPr>
          <w:rFonts w:ascii="Garamond" w:hAnsi="Garamond" w:cs="Times New Roman"/>
        </w:rPr>
        <w:t>C</w:t>
      </w:r>
      <w:r w:rsidR="0048242E" w:rsidRPr="0096792A">
        <w:rPr>
          <w:rFonts w:ascii="Garamond" w:hAnsi="Garamond" w:cs="Times New Roman"/>
        </w:rPr>
        <w:t>ouncilwomen in rural areas</w:t>
      </w:r>
      <w:r w:rsidR="00E43D04" w:rsidRPr="0096792A">
        <w:rPr>
          <w:rFonts w:ascii="Garamond" w:hAnsi="Garamond" w:cs="Times New Roman"/>
        </w:rPr>
        <w:t>, compared to those in urban areas,</w:t>
      </w:r>
      <w:r w:rsidR="005B70EE" w:rsidRPr="0096792A">
        <w:rPr>
          <w:rFonts w:ascii="Garamond" w:hAnsi="Garamond" w:cs="Times New Roman"/>
        </w:rPr>
        <w:t xml:space="preserve"> were</w:t>
      </w:r>
      <w:r w:rsidR="0048242E" w:rsidRPr="0096792A">
        <w:rPr>
          <w:rFonts w:ascii="Garamond" w:hAnsi="Garamond" w:cs="Times New Roman"/>
        </w:rPr>
        <w:t xml:space="preserve"> less likely to</w:t>
      </w:r>
      <w:r w:rsidR="00465EA8" w:rsidRPr="0096792A">
        <w:rPr>
          <w:rFonts w:ascii="Garamond" w:hAnsi="Garamond" w:cs="Times New Roman"/>
        </w:rPr>
        <w:t xml:space="preserve"> report that they will</w:t>
      </w:r>
      <w:r w:rsidR="00E43D04" w:rsidRPr="0096792A">
        <w:rPr>
          <w:rFonts w:ascii="Garamond" w:hAnsi="Garamond" w:cs="Times New Roman"/>
        </w:rPr>
        <w:t xml:space="preserve"> run for office in the lo</w:t>
      </w:r>
      <w:r w:rsidR="006C51D3" w:rsidRPr="0096792A">
        <w:rPr>
          <w:rFonts w:ascii="Garamond" w:hAnsi="Garamond" w:cs="Times New Roman"/>
        </w:rPr>
        <w:t>cal electi</w:t>
      </w:r>
      <w:r w:rsidR="00040CE0" w:rsidRPr="0096792A">
        <w:rPr>
          <w:rFonts w:ascii="Garamond" w:hAnsi="Garamond" w:cs="Times New Roman"/>
        </w:rPr>
        <w:t>ons of 2015.</w:t>
      </w:r>
      <w:r w:rsidR="000D7A47" w:rsidRPr="0096792A">
        <w:rPr>
          <w:rFonts w:ascii="Garamond" w:hAnsi="Garamond" w:cs="Times New Roman"/>
        </w:rPr>
        <w:t xml:space="preserve"> Women in rural areas should not only </w:t>
      </w:r>
      <w:r w:rsidR="008F6C55" w:rsidRPr="0096792A">
        <w:rPr>
          <w:rFonts w:ascii="Garamond" w:hAnsi="Garamond" w:cs="Times New Roman"/>
        </w:rPr>
        <w:t xml:space="preserve">be encouraged to run for office, but also supported </w:t>
      </w:r>
      <w:r w:rsidR="00066B49" w:rsidRPr="0096792A">
        <w:rPr>
          <w:rFonts w:ascii="Garamond" w:hAnsi="Garamond" w:cs="Times New Roman"/>
        </w:rPr>
        <w:t>through numerous capacity-building programs</w:t>
      </w:r>
      <w:r w:rsidR="008B56A8" w:rsidRPr="0096792A">
        <w:rPr>
          <w:rFonts w:ascii="Garamond" w:hAnsi="Garamond" w:cs="Times New Roman"/>
        </w:rPr>
        <w:t xml:space="preserve"> that should be tailored to their needs</w:t>
      </w:r>
      <w:r w:rsidR="008F6C55" w:rsidRPr="0096792A">
        <w:rPr>
          <w:rFonts w:ascii="Garamond" w:hAnsi="Garamond" w:cs="Times New Roman"/>
        </w:rPr>
        <w:t>.</w:t>
      </w:r>
      <w:r w:rsidR="00711AC9">
        <w:rPr>
          <w:rFonts w:ascii="Garamond" w:hAnsi="Garamond" w:cs="Times New Roman"/>
        </w:rPr>
        <w:t xml:space="preserve"> </w:t>
      </w:r>
    </w:p>
    <w:p w14:paraId="647C3F2A" w14:textId="77777777" w:rsidR="00131776" w:rsidRPr="00131776" w:rsidRDefault="00131776" w:rsidP="00131776">
      <w:pPr>
        <w:rPr>
          <w:rFonts w:ascii="Garamond" w:hAnsi="Garamond"/>
        </w:rPr>
      </w:pPr>
    </w:p>
    <w:p w14:paraId="6360250E" w14:textId="186FD735" w:rsidR="004E1042" w:rsidRPr="00131776" w:rsidRDefault="0053437D" w:rsidP="00131776">
      <w:pPr>
        <w:rPr>
          <w:rFonts w:ascii="Garamond" w:hAnsi="Garamond"/>
        </w:rPr>
      </w:pPr>
      <w:r w:rsidRPr="00131776">
        <w:rPr>
          <w:rFonts w:ascii="Garamond" w:hAnsi="Garamond"/>
        </w:rPr>
        <w:t xml:space="preserve">Several questions need further investigation. For instance, how do councilmen perceive the decision-making power of councilwomen? How do councilmen </w:t>
      </w:r>
      <w:r w:rsidR="00A25115" w:rsidRPr="00131776">
        <w:rPr>
          <w:rFonts w:ascii="Garamond" w:hAnsi="Garamond"/>
        </w:rPr>
        <w:t>perceive women’s contribution to</w:t>
      </w:r>
      <w:r w:rsidRPr="00131776">
        <w:rPr>
          <w:rFonts w:ascii="Garamond" w:hAnsi="Garamond"/>
        </w:rPr>
        <w:t xml:space="preserve"> the local council? Are councilwomen able to foster collaborative ties with women deputies? What kind of barriers do they face? The </w:t>
      </w:r>
      <w:r w:rsidR="00A25115" w:rsidRPr="00131776">
        <w:rPr>
          <w:rFonts w:ascii="Garamond" w:hAnsi="Garamond"/>
        </w:rPr>
        <w:t xml:space="preserve">new gender quota </w:t>
      </w:r>
      <w:r w:rsidRPr="00131776">
        <w:rPr>
          <w:rFonts w:ascii="Garamond" w:hAnsi="Garamond"/>
        </w:rPr>
        <w:t>might affect</w:t>
      </w:r>
      <w:r w:rsidR="00A33A5D" w:rsidRPr="00131776">
        <w:rPr>
          <w:rFonts w:ascii="Garamond" w:hAnsi="Garamond"/>
        </w:rPr>
        <w:t xml:space="preserve"> </w:t>
      </w:r>
      <w:r w:rsidR="00FE3DDC">
        <w:rPr>
          <w:rFonts w:ascii="Garamond" w:hAnsi="Garamond"/>
        </w:rPr>
        <w:t>power dynamics within</w:t>
      </w:r>
      <w:r w:rsidRPr="00131776">
        <w:rPr>
          <w:rFonts w:ascii="Garamond" w:hAnsi="Garamond"/>
        </w:rPr>
        <w:t xml:space="preserve"> the council. </w:t>
      </w:r>
      <w:r w:rsidR="00562716" w:rsidRPr="00131776">
        <w:rPr>
          <w:rFonts w:ascii="Garamond" w:hAnsi="Garamond"/>
        </w:rPr>
        <w:t xml:space="preserve">Future studies should focus on the </w:t>
      </w:r>
      <w:r w:rsidR="00066B49" w:rsidRPr="00131776">
        <w:rPr>
          <w:rFonts w:ascii="Garamond" w:hAnsi="Garamond"/>
        </w:rPr>
        <w:t>impact of</w:t>
      </w:r>
      <w:r w:rsidR="00FE3DDC">
        <w:rPr>
          <w:rFonts w:ascii="Garamond" w:hAnsi="Garamond"/>
        </w:rPr>
        <w:t xml:space="preserve"> recent</w:t>
      </w:r>
      <w:r w:rsidR="00562716" w:rsidRPr="00131776">
        <w:rPr>
          <w:rFonts w:ascii="Garamond" w:hAnsi="Garamond"/>
        </w:rPr>
        <w:t xml:space="preserve"> </w:t>
      </w:r>
      <w:r w:rsidR="00066B49" w:rsidRPr="00131776">
        <w:rPr>
          <w:rFonts w:ascii="Garamond" w:hAnsi="Garamond"/>
        </w:rPr>
        <w:t>legal improvements</w:t>
      </w:r>
      <w:r w:rsidR="00562716" w:rsidRPr="00131776">
        <w:rPr>
          <w:rFonts w:ascii="Garamond" w:hAnsi="Garamond"/>
        </w:rPr>
        <w:t xml:space="preserve">. </w:t>
      </w:r>
    </w:p>
    <w:p w14:paraId="501C7EDC" w14:textId="77777777" w:rsidR="00131776" w:rsidRDefault="00131776" w:rsidP="00131776">
      <w:pPr>
        <w:rPr>
          <w:rFonts w:ascii="Garamond" w:hAnsi="Garamond" w:cs="Times New Roman"/>
        </w:rPr>
      </w:pPr>
    </w:p>
    <w:p w14:paraId="14E4BD2A" w14:textId="7BD62A3A" w:rsidR="009C6E21" w:rsidRPr="00131776" w:rsidRDefault="009C6E21" w:rsidP="00131776">
      <w:pPr>
        <w:rPr>
          <w:rFonts w:ascii="Garamond" w:hAnsi="Garamond"/>
        </w:rPr>
      </w:pPr>
      <w:r w:rsidRPr="00131776">
        <w:rPr>
          <w:rFonts w:ascii="Garamond" w:hAnsi="Garamond" w:cs="Times New Roman"/>
        </w:rPr>
        <w:t>In the field, interviewers faced problems obtaining the contact information of councilwomen. There were instan</w:t>
      </w:r>
      <w:r w:rsidR="00C55349" w:rsidRPr="00131776">
        <w:rPr>
          <w:rFonts w:ascii="Garamond" w:hAnsi="Garamond" w:cs="Times New Roman"/>
        </w:rPr>
        <w:t xml:space="preserve">ces of </w:t>
      </w:r>
      <w:r w:rsidR="00BC7911" w:rsidRPr="00131776">
        <w:rPr>
          <w:rFonts w:ascii="Garamond" w:hAnsi="Garamond" w:cs="Times New Roman"/>
        </w:rPr>
        <w:t xml:space="preserve">Party leaders, secretaries of the local council, mayors, or other local leaders </w:t>
      </w:r>
      <w:r w:rsidRPr="00131776">
        <w:rPr>
          <w:rFonts w:ascii="Garamond" w:hAnsi="Garamond" w:cs="Times New Roman"/>
        </w:rPr>
        <w:t xml:space="preserve">withholding </w:t>
      </w:r>
      <w:r w:rsidR="00C43889" w:rsidRPr="00131776">
        <w:rPr>
          <w:rFonts w:ascii="Garamond" w:hAnsi="Garamond" w:cs="Times New Roman"/>
        </w:rPr>
        <w:t xml:space="preserve">the </w:t>
      </w:r>
      <w:r w:rsidRPr="00131776">
        <w:rPr>
          <w:rFonts w:ascii="Garamond" w:hAnsi="Garamond" w:cs="Times New Roman"/>
        </w:rPr>
        <w:t xml:space="preserve">information. </w:t>
      </w:r>
      <w:r w:rsidR="00CA3702" w:rsidRPr="00131776">
        <w:rPr>
          <w:rFonts w:ascii="Garamond" w:hAnsi="Garamond" w:cs="Times New Roman"/>
        </w:rPr>
        <w:t>It is important to make the</w:t>
      </w:r>
      <w:r w:rsidR="00344355" w:rsidRPr="00131776">
        <w:rPr>
          <w:rFonts w:ascii="Garamond" w:hAnsi="Garamond" w:cs="Times New Roman"/>
        </w:rPr>
        <w:t xml:space="preserve"> contact information of</w:t>
      </w:r>
      <w:r w:rsidR="00CA3702" w:rsidRPr="00131776">
        <w:rPr>
          <w:rFonts w:ascii="Garamond" w:hAnsi="Garamond" w:cs="Times New Roman"/>
        </w:rPr>
        <w:t xml:space="preserve"> local </w:t>
      </w:r>
      <w:r w:rsidR="00484274" w:rsidRPr="00131776">
        <w:rPr>
          <w:rFonts w:ascii="Garamond" w:hAnsi="Garamond" w:cs="Times New Roman"/>
        </w:rPr>
        <w:t xml:space="preserve">representatives </w:t>
      </w:r>
      <w:r w:rsidR="00A91FB9" w:rsidRPr="00131776">
        <w:rPr>
          <w:rFonts w:ascii="Garamond" w:hAnsi="Garamond" w:cs="Times New Roman"/>
        </w:rPr>
        <w:t>publicly available</w:t>
      </w:r>
      <w:r w:rsidR="009F2F9E" w:rsidRPr="00131776">
        <w:rPr>
          <w:rFonts w:ascii="Garamond" w:hAnsi="Garamond" w:cs="Times New Roman"/>
        </w:rPr>
        <w:t xml:space="preserve"> as well as </w:t>
      </w:r>
      <w:r w:rsidR="00C43889" w:rsidRPr="00131776">
        <w:rPr>
          <w:rFonts w:ascii="Garamond" w:hAnsi="Garamond" w:cs="Times New Roman"/>
        </w:rPr>
        <w:t>update it</w:t>
      </w:r>
      <w:r w:rsidR="00344355" w:rsidRPr="00131776">
        <w:rPr>
          <w:rFonts w:ascii="Garamond" w:hAnsi="Garamond" w:cs="Times New Roman"/>
        </w:rPr>
        <w:t xml:space="preserve"> to reflect the changes in the composition of the local council</w:t>
      </w:r>
      <w:r w:rsidR="00A91FB9" w:rsidRPr="00131776">
        <w:rPr>
          <w:rFonts w:ascii="Garamond" w:hAnsi="Garamond" w:cs="Times New Roman"/>
        </w:rPr>
        <w:t>.</w:t>
      </w:r>
    </w:p>
    <w:p w14:paraId="047BB3E6" w14:textId="77777777" w:rsidR="00C166D3" w:rsidRDefault="00C166D3" w:rsidP="00344355">
      <w:pPr>
        <w:rPr>
          <w:rFonts w:ascii="Garamond" w:hAnsi="Garamond" w:cs="Times New Roman"/>
        </w:rPr>
      </w:pPr>
    </w:p>
    <w:p w14:paraId="2E58B869" w14:textId="77777777" w:rsidR="00DA35A6" w:rsidRPr="004623DF" w:rsidRDefault="00DA35A6">
      <w:pPr>
        <w:rPr>
          <w:rFonts w:ascii="Garamond" w:eastAsiaTheme="majorEastAsia" w:hAnsi="Garamond" w:cs="Times New Roman"/>
          <w:b/>
          <w:bCs/>
        </w:rPr>
      </w:pPr>
      <w:r w:rsidRPr="004623DF">
        <w:rPr>
          <w:rFonts w:ascii="Garamond" w:hAnsi="Garamond" w:cs="Times New Roman"/>
        </w:rPr>
        <w:br w:type="page"/>
      </w:r>
    </w:p>
    <w:p w14:paraId="6E922D02" w14:textId="60679D02" w:rsidR="001B5CE1" w:rsidRPr="005A6587" w:rsidRDefault="00E2776A" w:rsidP="00C830E5">
      <w:pPr>
        <w:pStyle w:val="Heading1"/>
        <w:rPr>
          <w:rFonts w:ascii="Garamond" w:hAnsi="Garamond" w:cs="Times New Roman"/>
          <w:smallCaps/>
          <w:color w:val="auto"/>
          <w:sz w:val="26"/>
          <w:szCs w:val="26"/>
        </w:rPr>
      </w:pPr>
      <w:bookmarkStart w:id="26" w:name="_Toc294206638"/>
      <w:r>
        <w:rPr>
          <w:rFonts w:ascii="Garamond" w:hAnsi="Garamond" w:cs="Times New Roman"/>
          <w:smallCaps/>
          <w:color w:val="auto"/>
          <w:sz w:val="26"/>
          <w:szCs w:val="26"/>
        </w:rPr>
        <w:t>Bibliography</w:t>
      </w:r>
      <w:bookmarkEnd w:id="26"/>
    </w:p>
    <w:p w14:paraId="5662DFD3" w14:textId="77777777" w:rsidR="00C859D9" w:rsidRPr="004623DF" w:rsidRDefault="00C859D9">
      <w:pPr>
        <w:rPr>
          <w:rFonts w:ascii="Garamond" w:hAnsi="Garamond" w:cs="Times New Roman"/>
        </w:rPr>
      </w:pPr>
    </w:p>
    <w:p w14:paraId="126A0E1D" w14:textId="77777777" w:rsidR="00C859D9" w:rsidRPr="004623DF" w:rsidRDefault="00C859D9" w:rsidP="00C859D9">
      <w:pPr>
        <w:ind w:left="720" w:hanging="720"/>
        <w:rPr>
          <w:rFonts w:ascii="Garamond" w:hAnsi="Garamond" w:cs="Times New Roman"/>
          <w:noProof/>
        </w:rPr>
      </w:pPr>
      <w:bookmarkStart w:id="27" w:name="_ENREF_1"/>
      <w:r w:rsidRPr="004623DF">
        <w:rPr>
          <w:rFonts w:ascii="Garamond" w:hAnsi="Garamond" w:cs="Times New Roman"/>
          <w:noProof/>
        </w:rPr>
        <w:t xml:space="preserve">Alozie, Nicholas O., &amp; Manganaro, Lynne L. (1993). Women's Council Representation: Measurement Implications for Public Policy. </w:t>
      </w:r>
      <w:r w:rsidRPr="004623DF">
        <w:rPr>
          <w:rFonts w:ascii="Garamond" w:hAnsi="Garamond" w:cs="Times New Roman"/>
          <w:i/>
          <w:noProof/>
        </w:rPr>
        <w:t>Political Research Quarterly, 46</w:t>
      </w:r>
      <w:r w:rsidRPr="004623DF">
        <w:rPr>
          <w:rFonts w:ascii="Garamond" w:hAnsi="Garamond" w:cs="Times New Roman"/>
          <w:noProof/>
        </w:rPr>
        <w:t>(2), 383-398. doi: 10.2307/448894</w:t>
      </w:r>
      <w:bookmarkEnd w:id="27"/>
    </w:p>
    <w:p w14:paraId="09AC16ED" w14:textId="77777777" w:rsidR="00C859D9" w:rsidRPr="004623DF" w:rsidRDefault="00C859D9" w:rsidP="00C859D9">
      <w:pPr>
        <w:ind w:left="720" w:hanging="720"/>
        <w:rPr>
          <w:rFonts w:ascii="Garamond" w:hAnsi="Garamond" w:cs="Times New Roman"/>
          <w:noProof/>
        </w:rPr>
      </w:pPr>
      <w:bookmarkStart w:id="28" w:name="_ENREF_2"/>
      <w:r w:rsidRPr="004623DF">
        <w:rPr>
          <w:rFonts w:ascii="Garamond" w:hAnsi="Garamond" w:cs="Times New Roman"/>
          <w:noProof/>
        </w:rPr>
        <w:t xml:space="preserve">Battista, James Coleman. (2011). Formal and Perceived Leadership Power in U.S. State Legislatures. </w:t>
      </w:r>
      <w:r w:rsidRPr="004623DF">
        <w:rPr>
          <w:rFonts w:ascii="Garamond" w:hAnsi="Garamond" w:cs="Times New Roman"/>
          <w:i/>
          <w:noProof/>
        </w:rPr>
        <w:t>State Politics &amp; Policy Quarterly, 11</w:t>
      </w:r>
      <w:r w:rsidRPr="004623DF">
        <w:rPr>
          <w:rFonts w:ascii="Garamond" w:hAnsi="Garamond" w:cs="Times New Roman"/>
          <w:noProof/>
        </w:rPr>
        <w:t xml:space="preserve">(1), 102-118. </w:t>
      </w:r>
      <w:bookmarkEnd w:id="28"/>
    </w:p>
    <w:p w14:paraId="29F831E7" w14:textId="77777777" w:rsidR="00C859D9" w:rsidRPr="004623DF" w:rsidRDefault="00C859D9" w:rsidP="00C859D9">
      <w:pPr>
        <w:ind w:left="720" w:hanging="720"/>
        <w:rPr>
          <w:rFonts w:ascii="Garamond" w:hAnsi="Garamond" w:cs="Times New Roman"/>
          <w:noProof/>
        </w:rPr>
      </w:pPr>
      <w:bookmarkStart w:id="29" w:name="_ENREF_3"/>
      <w:r w:rsidRPr="004623DF">
        <w:rPr>
          <w:rFonts w:ascii="Garamond" w:hAnsi="Garamond" w:cs="Times New Roman"/>
          <w:noProof/>
        </w:rPr>
        <w:t xml:space="preserve">Beckwith, Karen, &amp; Cowell-Meyers, Kimberly. (2007). Sheer Numbers: Critical Representation Thresholds and Women's Political Representation. </w:t>
      </w:r>
      <w:r w:rsidRPr="004623DF">
        <w:rPr>
          <w:rFonts w:ascii="Garamond" w:hAnsi="Garamond" w:cs="Times New Roman"/>
          <w:i/>
          <w:noProof/>
        </w:rPr>
        <w:t>Perspectives on Politics, 5</w:t>
      </w:r>
      <w:r w:rsidRPr="004623DF">
        <w:rPr>
          <w:rFonts w:ascii="Garamond" w:hAnsi="Garamond" w:cs="Times New Roman"/>
          <w:noProof/>
        </w:rPr>
        <w:t>(3), 553-565. doi: 10.2307/20446503</w:t>
      </w:r>
      <w:bookmarkEnd w:id="29"/>
    </w:p>
    <w:p w14:paraId="4576DFA6" w14:textId="77777777" w:rsidR="00C859D9" w:rsidRPr="004623DF" w:rsidRDefault="00C859D9" w:rsidP="00C859D9">
      <w:pPr>
        <w:ind w:left="720" w:hanging="720"/>
        <w:rPr>
          <w:rFonts w:ascii="Garamond" w:hAnsi="Garamond" w:cs="Times New Roman"/>
          <w:noProof/>
        </w:rPr>
      </w:pPr>
      <w:bookmarkStart w:id="30" w:name="_ENREF_5"/>
      <w:r w:rsidRPr="004623DF">
        <w:rPr>
          <w:rFonts w:ascii="Garamond" w:hAnsi="Garamond" w:cs="Times New Roman"/>
          <w:noProof/>
        </w:rPr>
        <w:t xml:space="preserve">Brown, Clyde, Heighberger, Neil R., &amp; Shocket, Peter A. (1993). Gender-Based Differences in Perceptions of Male and Female City Council Candidates. </w:t>
      </w:r>
      <w:r w:rsidRPr="004623DF">
        <w:rPr>
          <w:rFonts w:ascii="Garamond" w:hAnsi="Garamond" w:cs="Times New Roman"/>
          <w:i/>
          <w:noProof/>
        </w:rPr>
        <w:t>Women &amp; Politics, 13</w:t>
      </w:r>
      <w:r w:rsidRPr="004623DF">
        <w:rPr>
          <w:rFonts w:ascii="Garamond" w:hAnsi="Garamond" w:cs="Times New Roman"/>
          <w:noProof/>
        </w:rPr>
        <w:t>(1), 1-17. doi: 10.1300/J014v13n01_01</w:t>
      </w:r>
      <w:bookmarkEnd w:id="30"/>
    </w:p>
    <w:p w14:paraId="7C6EC588" w14:textId="6046EEB9" w:rsidR="00C859D9" w:rsidRPr="004623DF" w:rsidRDefault="00C859D9" w:rsidP="00C859D9">
      <w:pPr>
        <w:ind w:left="720" w:hanging="720"/>
        <w:rPr>
          <w:rFonts w:ascii="Garamond" w:hAnsi="Garamond" w:cs="Times New Roman"/>
          <w:noProof/>
        </w:rPr>
      </w:pPr>
      <w:bookmarkStart w:id="31" w:name="_ENREF_6"/>
      <w:r w:rsidRPr="004623DF">
        <w:rPr>
          <w:rFonts w:ascii="Garamond" w:hAnsi="Garamond" w:cs="Times New Roman"/>
          <w:noProof/>
        </w:rPr>
        <w:t xml:space="preserve">Caiazza, Amy. (2004). Does women's representation in elected office lead to women-friendly policy? Analysis of state-level data. </w:t>
      </w:r>
      <w:r w:rsidRPr="004623DF">
        <w:rPr>
          <w:rFonts w:ascii="Garamond" w:hAnsi="Garamond" w:cs="Times New Roman"/>
          <w:i/>
          <w:noProof/>
        </w:rPr>
        <w:t>Women &amp; Politics</w:t>
      </w:r>
      <w:r w:rsidR="007D42FE">
        <w:rPr>
          <w:rFonts w:ascii="Garamond" w:hAnsi="Garamond" w:cs="Times New Roman"/>
          <w:i/>
          <w:noProof/>
        </w:rPr>
        <w:t xml:space="preserve">, </w:t>
      </w:r>
      <w:r w:rsidR="0012194C">
        <w:rPr>
          <w:rFonts w:ascii="Garamond" w:hAnsi="Garamond" w:cs="Times New Roman"/>
          <w:i/>
          <w:noProof/>
        </w:rPr>
        <w:t>26</w:t>
      </w:r>
      <w:r w:rsidRPr="004623DF">
        <w:rPr>
          <w:rFonts w:ascii="Garamond" w:hAnsi="Garamond" w:cs="Times New Roman"/>
          <w:noProof/>
        </w:rPr>
        <w:t>(1), 35</w:t>
      </w:r>
      <w:r w:rsidR="00D15A7A">
        <w:rPr>
          <w:rFonts w:ascii="Garamond" w:hAnsi="Garamond" w:cs="Times New Roman"/>
          <w:noProof/>
        </w:rPr>
        <w:t>-70</w:t>
      </w:r>
      <w:r w:rsidRPr="004623DF">
        <w:rPr>
          <w:rFonts w:ascii="Garamond" w:hAnsi="Garamond" w:cs="Times New Roman"/>
          <w:noProof/>
        </w:rPr>
        <w:t xml:space="preserve">. </w:t>
      </w:r>
      <w:bookmarkEnd w:id="31"/>
    </w:p>
    <w:p w14:paraId="409CF7A1" w14:textId="550FF56B" w:rsidR="00C859D9" w:rsidRPr="004623DF" w:rsidRDefault="00C859D9" w:rsidP="00C859D9">
      <w:pPr>
        <w:ind w:left="720" w:hanging="720"/>
        <w:rPr>
          <w:rFonts w:ascii="Garamond" w:hAnsi="Garamond" w:cs="Times New Roman"/>
          <w:noProof/>
        </w:rPr>
      </w:pPr>
      <w:bookmarkStart w:id="32" w:name="_ENREF_7"/>
      <w:r w:rsidRPr="004623DF">
        <w:rPr>
          <w:rFonts w:ascii="Garamond" w:hAnsi="Garamond" w:cs="Times New Roman"/>
          <w:noProof/>
        </w:rPr>
        <w:t xml:space="preserve">Celis, Karen. (2007). Substantive representation of women: the representation of women's interests and the impact of descriptive representation in the Belgian Parliament (1900-1979). </w:t>
      </w:r>
      <w:r w:rsidRPr="004623DF">
        <w:rPr>
          <w:rFonts w:ascii="Garamond" w:hAnsi="Garamond" w:cs="Times New Roman"/>
          <w:i/>
          <w:noProof/>
        </w:rPr>
        <w:t>Journal of Women, Politics &amp; Policy</w:t>
      </w:r>
      <w:r w:rsidR="007D42FE">
        <w:rPr>
          <w:rFonts w:ascii="Garamond" w:hAnsi="Garamond" w:cs="Times New Roman"/>
          <w:i/>
          <w:noProof/>
        </w:rPr>
        <w:t xml:space="preserve">, </w:t>
      </w:r>
      <w:r w:rsidR="00D15A7A">
        <w:rPr>
          <w:rFonts w:ascii="Garamond" w:hAnsi="Garamond" w:cs="Times New Roman"/>
          <w:i/>
          <w:noProof/>
        </w:rPr>
        <w:t>28</w:t>
      </w:r>
      <w:r w:rsidRPr="004623DF">
        <w:rPr>
          <w:rFonts w:ascii="Garamond" w:hAnsi="Garamond" w:cs="Times New Roman"/>
          <w:noProof/>
        </w:rPr>
        <w:t>(2), 85</w:t>
      </w:r>
      <w:r w:rsidR="00D15A7A">
        <w:rPr>
          <w:rFonts w:ascii="Garamond" w:hAnsi="Garamond" w:cs="Times New Roman"/>
          <w:noProof/>
        </w:rPr>
        <w:t>-114</w:t>
      </w:r>
      <w:r w:rsidRPr="004623DF">
        <w:rPr>
          <w:rFonts w:ascii="Garamond" w:hAnsi="Garamond" w:cs="Times New Roman"/>
          <w:noProof/>
        </w:rPr>
        <w:t xml:space="preserve">. doi: 10.1300/J501v28n02_04 </w:t>
      </w:r>
      <w:bookmarkEnd w:id="32"/>
    </w:p>
    <w:p w14:paraId="60D4B3D4" w14:textId="77777777" w:rsidR="00C859D9" w:rsidRPr="004623DF" w:rsidRDefault="00C859D9" w:rsidP="00C859D9">
      <w:pPr>
        <w:ind w:left="720" w:hanging="720"/>
        <w:rPr>
          <w:rFonts w:ascii="Garamond" w:hAnsi="Garamond" w:cs="Times New Roman"/>
          <w:noProof/>
        </w:rPr>
      </w:pPr>
      <w:bookmarkStart w:id="33" w:name="_ENREF_8"/>
      <w:r w:rsidRPr="004623DF">
        <w:rPr>
          <w:rFonts w:ascii="Garamond" w:hAnsi="Garamond" w:cs="Times New Roman"/>
          <w:noProof/>
        </w:rPr>
        <w:t xml:space="preserve">Celis, Karen, &amp; Childs, Sarah. (2008). Introduction: The Descriptive and Substantive Representation of Women: New Directions. </w:t>
      </w:r>
      <w:r w:rsidRPr="004623DF">
        <w:rPr>
          <w:rFonts w:ascii="Garamond" w:hAnsi="Garamond" w:cs="Times New Roman"/>
          <w:i/>
          <w:noProof/>
        </w:rPr>
        <w:t>Parliamentary Affairs, 61</w:t>
      </w:r>
      <w:r w:rsidRPr="004623DF">
        <w:rPr>
          <w:rFonts w:ascii="Garamond" w:hAnsi="Garamond" w:cs="Times New Roman"/>
          <w:noProof/>
        </w:rPr>
        <w:t xml:space="preserve">(3), 419-425. </w:t>
      </w:r>
      <w:bookmarkEnd w:id="33"/>
    </w:p>
    <w:p w14:paraId="5B03ABC6" w14:textId="77777777" w:rsidR="00C859D9" w:rsidRPr="004623DF" w:rsidRDefault="00C859D9" w:rsidP="00C859D9">
      <w:pPr>
        <w:ind w:left="720" w:hanging="720"/>
        <w:rPr>
          <w:rFonts w:ascii="Garamond" w:hAnsi="Garamond" w:cs="Times New Roman"/>
          <w:noProof/>
        </w:rPr>
      </w:pPr>
      <w:bookmarkStart w:id="34" w:name="_ENREF_9"/>
      <w:r w:rsidRPr="004623DF">
        <w:rPr>
          <w:rFonts w:ascii="Garamond" w:hAnsi="Garamond" w:cs="Times New Roman"/>
          <w:noProof/>
        </w:rPr>
        <w:t xml:space="preserve">Chaney, Paul. (2012). Critical Actors vs. Critical Mass: The Substantive Representation of Women in the Scottish Parliament. </w:t>
      </w:r>
      <w:r w:rsidRPr="004623DF">
        <w:rPr>
          <w:rFonts w:ascii="Garamond" w:hAnsi="Garamond" w:cs="Times New Roman"/>
          <w:i/>
          <w:noProof/>
        </w:rPr>
        <w:t>British Journal of Politics &amp; International Relations, 14</w:t>
      </w:r>
      <w:r w:rsidRPr="004623DF">
        <w:rPr>
          <w:rFonts w:ascii="Garamond" w:hAnsi="Garamond" w:cs="Times New Roman"/>
          <w:noProof/>
        </w:rPr>
        <w:t>(3), 441-457. doi: 10.1111/j.1467-856X.2011.00467.x</w:t>
      </w:r>
      <w:bookmarkEnd w:id="34"/>
    </w:p>
    <w:p w14:paraId="36E1AA04" w14:textId="77777777" w:rsidR="00C859D9" w:rsidRPr="004623DF" w:rsidRDefault="00C859D9" w:rsidP="00C859D9">
      <w:pPr>
        <w:ind w:left="720" w:hanging="720"/>
        <w:rPr>
          <w:rFonts w:ascii="Garamond" w:hAnsi="Garamond" w:cs="Times New Roman"/>
          <w:noProof/>
        </w:rPr>
      </w:pPr>
      <w:bookmarkStart w:id="35" w:name="_ENREF_10"/>
      <w:r w:rsidRPr="004623DF">
        <w:rPr>
          <w:rFonts w:ascii="Garamond" w:hAnsi="Garamond" w:cs="Times New Roman"/>
          <w:noProof/>
        </w:rPr>
        <w:t xml:space="preserve">Childs, Sarah. (2006). The Complicated Relationship between Sex, Gender and the Substantive Representation of Women. </w:t>
      </w:r>
      <w:r w:rsidRPr="004623DF">
        <w:rPr>
          <w:rFonts w:ascii="Garamond" w:hAnsi="Garamond" w:cs="Times New Roman"/>
          <w:i/>
          <w:noProof/>
        </w:rPr>
        <w:t>European Journal of Women's Studies, 13</w:t>
      </w:r>
      <w:r w:rsidRPr="004623DF">
        <w:rPr>
          <w:rFonts w:ascii="Garamond" w:hAnsi="Garamond" w:cs="Times New Roman"/>
          <w:noProof/>
        </w:rPr>
        <w:t xml:space="preserve">(1), 7-21. </w:t>
      </w:r>
      <w:bookmarkEnd w:id="35"/>
    </w:p>
    <w:p w14:paraId="0A442230" w14:textId="77777777" w:rsidR="00C859D9" w:rsidRPr="004623DF" w:rsidRDefault="00C859D9" w:rsidP="00C859D9">
      <w:pPr>
        <w:ind w:left="720" w:hanging="720"/>
        <w:rPr>
          <w:rFonts w:ascii="Garamond" w:hAnsi="Garamond" w:cs="Times New Roman"/>
          <w:noProof/>
        </w:rPr>
      </w:pPr>
      <w:bookmarkStart w:id="36" w:name="_ENREF_11"/>
      <w:r w:rsidRPr="004623DF">
        <w:rPr>
          <w:rFonts w:ascii="Garamond" w:hAnsi="Garamond" w:cs="Times New Roman"/>
          <w:noProof/>
        </w:rPr>
        <w:t xml:space="preserve">Childs, Sarah, &amp; Krook, Mona Lena. (2006). Should feminists give up on critical mass? A contingent yes. </w:t>
      </w:r>
      <w:r w:rsidRPr="004623DF">
        <w:rPr>
          <w:rFonts w:ascii="Garamond" w:hAnsi="Garamond" w:cs="Times New Roman"/>
          <w:i/>
          <w:noProof/>
        </w:rPr>
        <w:t>Politics &amp; Gender, 2</w:t>
      </w:r>
      <w:r w:rsidRPr="004623DF">
        <w:rPr>
          <w:rFonts w:ascii="Garamond" w:hAnsi="Garamond" w:cs="Times New Roman"/>
          <w:noProof/>
        </w:rPr>
        <w:t xml:space="preserve">(4), 522-530. </w:t>
      </w:r>
      <w:bookmarkEnd w:id="36"/>
    </w:p>
    <w:p w14:paraId="72E050E5" w14:textId="77777777" w:rsidR="00C859D9" w:rsidRPr="004623DF" w:rsidRDefault="00C859D9" w:rsidP="00C859D9">
      <w:pPr>
        <w:ind w:left="720" w:hanging="720"/>
        <w:rPr>
          <w:rFonts w:ascii="Garamond" w:hAnsi="Garamond" w:cs="Times New Roman"/>
          <w:noProof/>
        </w:rPr>
      </w:pPr>
      <w:bookmarkStart w:id="37" w:name="_ENREF_12"/>
      <w:r w:rsidRPr="004623DF">
        <w:rPr>
          <w:rFonts w:ascii="Garamond" w:hAnsi="Garamond" w:cs="Times New Roman"/>
          <w:noProof/>
        </w:rPr>
        <w:t xml:space="preserve">Clucas, Richard A. (2001). Principal-Agent Theory and the Power of State House Speakers. </w:t>
      </w:r>
      <w:r w:rsidRPr="004623DF">
        <w:rPr>
          <w:rFonts w:ascii="Garamond" w:hAnsi="Garamond" w:cs="Times New Roman"/>
          <w:i/>
          <w:noProof/>
        </w:rPr>
        <w:t>Legislative Studies Quarterly, 26</w:t>
      </w:r>
      <w:r w:rsidRPr="004623DF">
        <w:rPr>
          <w:rFonts w:ascii="Garamond" w:hAnsi="Garamond" w:cs="Times New Roman"/>
          <w:noProof/>
        </w:rPr>
        <w:t>(2), 319-338. doi: 10.2307/440206</w:t>
      </w:r>
      <w:bookmarkEnd w:id="37"/>
    </w:p>
    <w:p w14:paraId="228C49A5" w14:textId="77777777" w:rsidR="00C859D9" w:rsidRPr="004623DF" w:rsidRDefault="00C859D9" w:rsidP="00C859D9">
      <w:pPr>
        <w:ind w:left="720" w:hanging="720"/>
        <w:rPr>
          <w:rFonts w:ascii="Garamond" w:hAnsi="Garamond" w:cs="Times New Roman"/>
          <w:noProof/>
        </w:rPr>
      </w:pPr>
      <w:bookmarkStart w:id="38" w:name="_ENREF_13"/>
      <w:r w:rsidRPr="004623DF">
        <w:rPr>
          <w:rFonts w:ascii="Garamond" w:hAnsi="Garamond" w:cs="Times New Roman"/>
          <w:noProof/>
        </w:rPr>
        <w:t xml:space="preserve">Cowell-Meyers, Kimberly, &amp; Langbein, Laura. (2009). Linking Women's Descriptive and Substantive Representation in the United States. </w:t>
      </w:r>
      <w:r w:rsidRPr="004623DF">
        <w:rPr>
          <w:rFonts w:ascii="Garamond" w:hAnsi="Garamond" w:cs="Times New Roman"/>
          <w:i/>
          <w:noProof/>
        </w:rPr>
        <w:t>Politics &amp; Gender, 5</w:t>
      </w:r>
      <w:r w:rsidRPr="004623DF">
        <w:rPr>
          <w:rFonts w:ascii="Garamond" w:hAnsi="Garamond" w:cs="Times New Roman"/>
          <w:noProof/>
        </w:rPr>
        <w:t xml:space="preserve">(04), 491-518. </w:t>
      </w:r>
      <w:bookmarkEnd w:id="38"/>
    </w:p>
    <w:p w14:paraId="51DC6149" w14:textId="3B0930E7" w:rsidR="003A6801" w:rsidRPr="00A26993" w:rsidRDefault="003A6801" w:rsidP="00C859D9">
      <w:pPr>
        <w:ind w:left="720" w:hanging="720"/>
        <w:rPr>
          <w:rFonts w:ascii="Garamond" w:hAnsi="Garamond" w:cs="Times New Roman"/>
          <w:i/>
        </w:rPr>
      </w:pPr>
      <w:bookmarkStart w:id="39" w:name="_ENREF_14"/>
      <w:r>
        <w:rPr>
          <w:rFonts w:ascii="Garamond" w:hAnsi="Garamond" w:cs="Times New Roman"/>
        </w:rPr>
        <w:t>Dahlerup</w:t>
      </w:r>
      <w:r w:rsidR="009B2EE0">
        <w:rPr>
          <w:rFonts w:ascii="Garamond" w:hAnsi="Garamond" w:cs="Times New Roman"/>
        </w:rPr>
        <w:t>, Drude.</w:t>
      </w:r>
      <w:r w:rsidR="00A26993">
        <w:rPr>
          <w:rFonts w:ascii="Garamond" w:hAnsi="Garamond" w:cs="Times New Roman"/>
        </w:rPr>
        <w:t xml:space="preserve"> (2006).</w:t>
      </w:r>
      <w:r w:rsidR="009B2EE0">
        <w:rPr>
          <w:rFonts w:ascii="Garamond" w:hAnsi="Garamond" w:cs="Times New Roman"/>
        </w:rPr>
        <w:t xml:space="preserve"> </w:t>
      </w:r>
      <w:r w:rsidR="00A26993">
        <w:rPr>
          <w:rFonts w:ascii="Garamond" w:hAnsi="Garamond" w:cs="Times New Roman"/>
        </w:rPr>
        <w:t>The Story of the Theory of Critical M</w:t>
      </w:r>
      <w:r w:rsidR="009B2EE0">
        <w:rPr>
          <w:rFonts w:ascii="Garamond" w:hAnsi="Garamond" w:cs="Times New Roman"/>
        </w:rPr>
        <w:t xml:space="preserve">ass. </w:t>
      </w:r>
      <w:r w:rsidR="00A26993">
        <w:rPr>
          <w:rFonts w:ascii="Garamond" w:hAnsi="Garamond" w:cs="Times New Roman"/>
          <w:i/>
        </w:rPr>
        <w:t xml:space="preserve">Politics &amp; Gender, </w:t>
      </w:r>
      <w:r w:rsidR="00496FED">
        <w:rPr>
          <w:rFonts w:ascii="Garamond" w:hAnsi="Garamond" w:cs="Times New Roman"/>
          <w:i/>
        </w:rPr>
        <w:t>2</w:t>
      </w:r>
      <w:r w:rsidR="00CF1A14">
        <w:rPr>
          <w:rFonts w:ascii="Garamond" w:hAnsi="Garamond" w:cs="Times New Roman"/>
        </w:rPr>
        <w:t>(</w:t>
      </w:r>
      <w:r w:rsidR="00A26993">
        <w:rPr>
          <w:rFonts w:ascii="Garamond" w:hAnsi="Garamond" w:cs="Times New Roman"/>
        </w:rPr>
        <w:t>4</w:t>
      </w:r>
      <w:r w:rsidR="00CF1A14">
        <w:rPr>
          <w:rFonts w:ascii="Garamond" w:hAnsi="Garamond" w:cs="Times New Roman"/>
        </w:rPr>
        <w:t>)</w:t>
      </w:r>
      <w:r w:rsidR="00AC0859">
        <w:rPr>
          <w:rFonts w:ascii="Garamond" w:hAnsi="Garamond" w:cs="Times New Roman"/>
        </w:rPr>
        <w:t>,</w:t>
      </w:r>
      <w:r w:rsidR="00A26993">
        <w:rPr>
          <w:rFonts w:ascii="Garamond" w:hAnsi="Garamond" w:cs="Times New Roman"/>
        </w:rPr>
        <w:t xml:space="preserve"> </w:t>
      </w:r>
      <w:r w:rsidR="00A62055">
        <w:rPr>
          <w:rFonts w:ascii="Garamond" w:hAnsi="Garamond" w:cs="Times New Roman"/>
        </w:rPr>
        <w:t>511-522.</w:t>
      </w:r>
      <w:r w:rsidR="00A26993">
        <w:rPr>
          <w:rFonts w:ascii="Garamond" w:hAnsi="Garamond" w:cs="Times New Roman"/>
          <w:i/>
        </w:rPr>
        <w:t xml:space="preserve"> </w:t>
      </w:r>
    </w:p>
    <w:p w14:paraId="1639821F" w14:textId="77777777" w:rsidR="00E60988" w:rsidRPr="004623DF" w:rsidRDefault="00E60988" w:rsidP="00C859D9">
      <w:pPr>
        <w:ind w:left="720" w:hanging="720"/>
        <w:rPr>
          <w:rFonts w:ascii="Garamond" w:hAnsi="Garamond" w:cs="Times New Roman"/>
          <w:i/>
        </w:rPr>
      </w:pPr>
      <w:r w:rsidRPr="004623DF">
        <w:rPr>
          <w:rFonts w:ascii="Garamond" w:hAnsi="Garamond" w:cs="Times New Roman"/>
        </w:rPr>
        <w:t xml:space="preserve">Dauti, Marsela, &amp; Gjermeni, Eglantina. (2015). Mapping women’s representation in the local councils of Albania. In S. P. Ramet  &amp; C. M. Hassenstab, </w:t>
      </w:r>
      <w:r w:rsidRPr="004623DF">
        <w:rPr>
          <w:rFonts w:ascii="Garamond" w:hAnsi="Garamond" w:cs="Times New Roman"/>
          <w:i/>
        </w:rPr>
        <w:t>Gender (in)equality and gender politics in Southeastern Europe: A question of justice</w:t>
      </w:r>
      <w:r w:rsidRPr="004623DF">
        <w:rPr>
          <w:rFonts w:ascii="Garamond" w:hAnsi="Garamond" w:cs="Times New Roman"/>
        </w:rPr>
        <w:t xml:space="preserve">. UK: Palgrave Macmillan. </w:t>
      </w:r>
    </w:p>
    <w:p w14:paraId="69C14D19" w14:textId="772A4E6D" w:rsidR="003A6801" w:rsidRPr="00DC75C0" w:rsidRDefault="003A6801" w:rsidP="003A6801">
      <w:pPr>
        <w:ind w:left="720" w:hanging="720"/>
        <w:rPr>
          <w:rFonts w:ascii="Garamond" w:hAnsi="Garamond" w:cs="Times New Roman"/>
          <w:i/>
          <w:noProof/>
        </w:rPr>
      </w:pPr>
      <w:r w:rsidRPr="003A6801">
        <w:rPr>
          <w:rFonts w:ascii="Garamond" w:hAnsi="Garamond" w:cs="Times New Roman"/>
          <w:bCs/>
          <w:noProof/>
        </w:rPr>
        <w:t>Drake, B</w:t>
      </w:r>
      <w:r w:rsidR="00DC75C0">
        <w:rPr>
          <w:rFonts w:ascii="Garamond" w:hAnsi="Garamond" w:cs="Times New Roman"/>
          <w:bCs/>
          <w:noProof/>
        </w:rPr>
        <w:t>rett</w:t>
      </w:r>
      <w:r w:rsidRPr="003A6801">
        <w:rPr>
          <w:rFonts w:ascii="Garamond" w:hAnsi="Garamond" w:cs="Times New Roman"/>
          <w:bCs/>
          <w:noProof/>
        </w:rPr>
        <w:t>. and Jonson-Reid, M</w:t>
      </w:r>
      <w:r w:rsidR="00DC75C0">
        <w:rPr>
          <w:rFonts w:ascii="Garamond" w:hAnsi="Garamond" w:cs="Times New Roman"/>
          <w:bCs/>
          <w:noProof/>
        </w:rPr>
        <w:t>elissa</w:t>
      </w:r>
      <w:r w:rsidRPr="003A6801">
        <w:rPr>
          <w:rFonts w:ascii="Garamond" w:hAnsi="Garamond" w:cs="Times New Roman"/>
          <w:bCs/>
          <w:noProof/>
        </w:rPr>
        <w:t xml:space="preserve">. </w:t>
      </w:r>
      <w:r w:rsidRPr="003A6801">
        <w:rPr>
          <w:rFonts w:ascii="Garamond" w:hAnsi="Garamond" w:cs="Times New Roman"/>
          <w:noProof/>
        </w:rPr>
        <w:t>(2007)</w:t>
      </w:r>
      <w:r>
        <w:rPr>
          <w:rFonts w:ascii="Garamond" w:hAnsi="Garamond" w:cs="Times New Roman"/>
          <w:noProof/>
        </w:rPr>
        <w:t>.</w:t>
      </w:r>
      <w:r w:rsidRPr="003A6801">
        <w:rPr>
          <w:rFonts w:ascii="Garamond" w:hAnsi="Garamond" w:cs="Times New Roman"/>
          <w:noProof/>
        </w:rPr>
        <w:t> </w:t>
      </w:r>
      <w:r w:rsidRPr="00DC75C0">
        <w:rPr>
          <w:rFonts w:ascii="Garamond" w:hAnsi="Garamond" w:cs="Times New Roman"/>
          <w:i/>
          <w:noProof/>
        </w:rPr>
        <w:t xml:space="preserve">Social Work Research Methods. From </w:t>
      </w:r>
    </w:p>
    <w:p w14:paraId="554BAFFA" w14:textId="238E0C81" w:rsidR="003A6801" w:rsidRDefault="003A6801" w:rsidP="009B2EE0">
      <w:pPr>
        <w:ind w:firstLine="720"/>
        <w:rPr>
          <w:rFonts w:ascii="Garamond" w:hAnsi="Garamond" w:cs="Times New Roman"/>
          <w:noProof/>
        </w:rPr>
      </w:pPr>
      <w:r w:rsidRPr="00DC75C0">
        <w:rPr>
          <w:rFonts w:ascii="Garamond" w:hAnsi="Garamond" w:cs="Times New Roman"/>
          <w:i/>
          <w:noProof/>
        </w:rPr>
        <w:t>Conceptualization to Dissemination</w:t>
      </w:r>
      <w:r w:rsidR="00DC75C0">
        <w:rPr>
          <w:rFonts w:ascii="Garamond" w:hAnsi="Garamond" w:cs="Times New Roman"/>
          <w:noProof/>
        </w:rPr>
        <w:t xml:space="preserve">. Boston, MA: </w:t>
      </w:r>
      <w:r w:rsidR="00DC75C0" w:rsidRPr="00DC75C0">
        <w:rPr>
          <w:rFonts w:ascii="Garamond" w:hAnsi="Garamond" w:cs="Times New Roman"/>
          <w:noProof/>
        </w:rPr>
        <w:t>Allyn &amp; Bacon</w:t>
      </w:r>
      <w:r w:rsidRPr="00DC75C0">
        <w:rPr>
          <w:rFonts w:ascii="Garamond" w:hAnsi="Garamond" w:cs="Times New Roman"/>
          <w:noProof/>
        </w:rPr>
        <w:t>.</w:t>
      </w:r>
    </w:p>
    <w:p w14:paraId="7AF1FA82" w14:textId="3457109F" w:rsidR="00C859D9" w:rsidRPr="004623DF" w:rsidRDefault="00C859D9" w:rsidP="00C859D9">
      <w:pPr>
        <w:ind w:left="720" w:hanging="720"/>
        <w:rPr>
          <w:rFonts w:ascii="Garamond" w:hAnsi="Garamond" w:cs="Times New Roman"/>
          <w:noProof/>
        </w:rPr>
      </w:pPr>
      <w:r w:rsidRPr="004623DF">
        <w:rPr>
          <w:rFonts w:ascii="Garamond" w:hAnsi="Garamond" w:cs="Times New Roman"/>
          <w:noProof/>
        </w:rPr>
        <w:t xml:space="preserve">Frederick, Brian. (2009). Are Female House Members Still More Liberal in a Polarized Era? The Conditional Nature of the Relationship Between Descriptive and Substantive Representation. </w:t>
      </w:r>
      <w:r w:rsidRPr="004623DF">
        <w:rPr>
          <w:rFonts w:ascii="Garamond" w:hAnsi="Garamond" w:cs="Times New Roman"/>
          <w:i/>
          <w:noProof/>
        </w:rPr>
        <w:t>Congress &amp; the Presidency, 36</w:t>
      </w:r>
      <w:r w:rsidRPr="00BB4F91">
        <w:rPr>
          <w:rFonts w:ascii="Garamond" w:hAnsi="Garamond" w:cs="Times New Roman"/>
          <w:noProof/>
        </w:rPr>
        <w:t>(2)</w:t>
      </w:r>
      <w:r w:rsidRPr="004623DF">
        <w:rPr>
          <w:rFonts w:ascii="Garamond" w:hAnsi="Garamond" w:cs="Times New Roman"/>
          <w:i/>
          <w:noProof/>
        </w:rPr>
        <w:t xml:space="preserve">, </w:t>
      </w:r>
      <w:r w:rsidRPr="000868A2">
        <w:rPr>
          <w:rFonts w:ascii="Garamond" w:hAnsi="Garamond" w:cs="Times New Roman"/>
          <w:noProof/>
        </w:rPr>
        <w:t>pp.181-202</w:t>
      </w:r>
      <w:r w:rsidR="00A26993" w:rsidRPr="000868A2">
        <w:rPr>
          <w:rFonts w:ascii="Garamond" w:hAnsi="Garamond" w:cs="Times New Roman"/>
          <w:noProof/>
        </w:rPr>
        <w:t>.</w:t>
      </w:r>
      <w:bookmarkEnd w:id="39"/>
    </w:p>
    <w:p w14:paraId="30243694" w14:textId="1433E388" w:rsidR="00C859D9" w:rsidRPr="004623DF" w:rsidRDefault="00C859D9" w:rsidP="00C859D9">
      <w:pPr>
        <w:ind w:left="720" w:hanging="720"/>
        <w:rPr>
          <w:rFonts w:ascii="Garamond" w:hAnsi="Garamond" w:cs="Times New Roman"/>
          <w:noProof/>
        </w:rPr>
      </w:pPr>
      <w:bookmarkStart w:id="40" w:name="_ENREF_15"/>
      <w:r w:rsidRPr="004623DF">
        <w:rPr>
          <w:rFonts w:ascii="Garamond" w:hAnsi="Garamond" w:cs="Times New Roman"/>
          <w:noProof/>
        </w:rPr>
        <w:t xml:space="preserve">Herrick, Rebekah. (2010). The Legislative Effectiveness of Gay and Lesbian Legislators. </w:t>
      </w:r>
      <w:r w:rsidRPr="004623DF">
        <w:rPr>
          <w:rFonts w:ascii="Garamond" w:hAnsi="Garamond" w:cs="Times New Roman"/>
          <w:i/>
          <w:noProof/>
        </w:rPr>
        <w:t>Journal of Women, Politics &amp; Policy, 31</w:t>
      </w:r>
      <w:r w:rsidR="007E71E5" w:rsidRPr="004623DF">
        <w:rPr>
          <w:rFonts w:ascii="Garamond" w:hAnsi="Garamond" w:cs="Times New Roman"/>
          <w:noProof/>
        </w:rPr>
        <w:t>(3), 243-259. doi:</w:t>
      </w:r>
      <w:r w:rsidRPr="004623DF">
        <w:rPr>
          <w:rFonts w:ascii="Garamond" w:hAnsi="Garamond" w:cs="Times New Roman"/>
          <w:noProof/>
        </w:rPr>
        <w:t>10.1080/1554477X.2010.496690</w:t>
      </w:r>
      <w:bookmarkEnd w:id="40"/>
    </w:p>
    <w:p w14:paraId="784E8E39" w14:textId="77777777" w:rsidR="00C859D9" w:rsidRPr="004623DF" w:rsidRDefault="00C859D9" w:rsidP="00C859D9">
      <w:pPr>
        <w:ind w:left="720" w:hanging="720"/>
        <w:rPr>
          <w:rFonts w:ascii="Garamond" w:hAnsi="Garamond" w:cs="Times New Roman"/>
          <w:noProof/>
        </w:rPr>
      </w:pPr>
      <w:bookmarkStart w:id="41" w:name="_ENREF_16"/>
      <w:r w:rsidRPr="004623DF">
        <w:rPr>
          <w:rFonts w:ascii="Garamond" w:hAnsi="Garamond" w:cs="Times New Roman"/>
          <w:noProof/>
        </w:rPr>
        <w:t xml:space="preserve">Hirokawa, Randy Y., Kodama, Rachel A., &amp; Harper, Nancy L. (1990). Impact of Managerial Power on Persuasive Strategy Selection by Female and Male Managers. </w:t>
      </w:r>
      <w:r w:rsidRPr="004623DF">
        <w:rPr>
          <w:rFonts w:ascii="Garamond" w:hAnsi="Garamond" w:cs="Times New Roman"/>
          <w:i/>
          <w:noProof/>
        </w:rPr>
        <w:t>Management Communication Quarterly, 4</w:t>
      </w:r>
      <w:r w:rsidRPr="004623DF">
        <w:rPr>
          <w:rFonts w:ascii="Garamond" w:hAnsi="Garamond" w:cs="Times New Roman"/>
          <w:noProof/>
        </w:rPr>
        <w:t xml:space="preserve">(1), 30-50. </w:t>
      </w:r>
      <w:bookmarkEnd w:id="41"/>
    </w:p>
    <w:p w14:paraId="78B32554" w14:textId="77777777" w:rsidR="00C859D9" w:rsidRPr="004623DF" w:rsidRDefault="00C859D9" w:rsidP="00C859D9">
      <w:pPr>
        <w:ind w:left="720" w:hanging="720"/>
        <w:rPr>
          <w:rFonts w:ascii="Garamond" w:hAnsi="Garamond" w:cs="Times New Roman"/>
          <w:noProof/>
        </w:rPr>
      </w:pPr>
      <w:bookmarkStart w:id="42" w:name="_ENREF_17"/>
      <w:r w:rsidRPr="004623DF">
        <w:rPr>
          <w:rFonts w:ascii="Garamond" w:hAnsi="Garamond" w:cs="Times New Roman"/>
          <w:noProof/>
        </w:rPr>
        <w:t xml:space="preserve">Holman, Mirya. (2009). </w:t>
      </w:r>
      <w:r w:rsidRPr="004623DF">
        <w:rPr>
          <w:rFonts w:ascii="Garamond" w:hAnsi="Garamond" w:cs="Times New Roman"/>
          <w:i/>
          <w:noProof/>
        </w:rPr>
        <w:t>Sex and the City: The Effect of Representational Gender on Agenda Setting, Policy Process, and Policy Outcomes</w:t>
      </w:r>
      <w:r w:rsidRPr="004623DF">
        <w:rPr>
          <w:rFonts w:ascii="Garamond" w:hAnsi="Garamond" w:cs="Times New Roman"/>
          <w:noProof/>
        </w:rPr>
        <w:t xml:space="preserve">. Paper presented at the APSA, Toronto. </w:t>
      </w:r>
      <w:bookmarkEnd w:id="42"/>
      <w:r w:rsidRPr="004623DF">
        <w:rPr>
          <w:rFonts w:ascii="Garamond" w:hAnsi="Garamond" w:cs="Times New Roman"/>
          <w:noProof/>
        </w:rPr>
        <w:t>http://ssrn.com/abstract=1451000</w:t>
      </w:r>
    </w:p>
    <w:p w14:paraId="0BABF4D7" w14:textId="77777777" w:rsidR="00C859D9" w:rsidRPr="004623DF" w:rsidRDefault="00C859D9" w:rsidP="00C859D9">
      <w:pPr>
        <w:ind w:left="720" w:hanging="720"/>
        <w:rPr>
          <w:rFonts w:ascii="Garamond" w:hAnsi="Garamond" w:cs="Times New Roman"/>
          <w:noProof/>
        </w:rPr>
      </w:pPr>
      <w:bookmarkStart w:id="43" w:name="_ENREF_18"/>
      <w:r w:rsidRPr="004623DF">
        <w:rPr>
          <w:rFonts w:ascii="Garamond" w:hAnsi="Garamond" w:cs="Times New Roman"/>
          <w:noProof/>
        </w:rPr>
        <w:t xml:space="preserve">Holman, Mirya R. (2010). Sex and the City: Female Leaders and Spending on Social Welfare Programs in US Municipalities. </w:t>
      </w:r>
      <w:bookmarkEnd w:id="43"/>
    </w:p>
    <w:p w14:paraId="5EDC902E" w14:textId="77777777" w:rsidR="00C859D9" w:rsidRPr="004623DF" w:rsidRDefault="00C859D9" w:rsidP="00C859D9">
      <w:pPr>
        <w:ind w:left="720" w:hanging="720"/>
        <w:rPr>
          <w:rFonts w:ascii="Garamond" w:hAnsi="Garamond" w:cs="Times New Roman"/>
          <w:noProof/>
        </w:rPr>
      </w:pPr>
      <w:bookmarkStart w:id="44" w:name="_ENREF_19"/>
      <w:r w:rsidRPr="004623DF">
        <w:rPr>
          <w:rFonts w:ascii="Garamond" w:hAnsi="Garamond" w:cs="Times New Roman"/>
          <w:noProof/>
        </w:rPr>
        <w:t xml:space="preserve">Holman, Mirya R. (2011). Gender and Power in American Cities: Investigations of the Effect of Mayoral Gender on Deliberation, Representation, and Policymaking in US Cities. </w:t>
      </w:r>
      <w:bookmarkEnd w:id="44"/>
    </w:p>
    <w:p w14:paraId="4E9417C4" w14:textId="77777777" w:rsidR="00C859D9" w:rsidRPr="004623DF" w:rsidRDefault="00C859D9" w:rsidP="00C859D9">
      <w:pPr>
        <w:ind w:left="720" w:hanging="720"/>
        <w:rPr>
          <w:rFonts w:ascii="Garamond" w:hAnsi="Garamond" w:cs="Times New Roman"/>
          <w:noProof/>
        </w:rPr>
      </w:pPr>
      <w:bookmarkStart w:id="45" w:name="_ENREF_20"/>
      <w:r w:rsidRPr="004623DF">
        <w:rPr>
          <w:rFonts w:ascii="Garamond" w:hAnsi="Garamond" w:cs="Times New Roman"/>
          <w:noProof/>
        </w:rPr>
        <w:t xml:space="preserve">Johnson, Richard A., &amp; Schulman, Gary I. (1989). Gender-Role Composition and Role Entrapment in Decision-Making Groups. </w:t>
      </w:r>
      <w:r w:rsidRPr="004623DF">
        <w:rPr>
          <w:rFonts w:ascii="Garamond" w:hAnsi="Garamond" w:cs="Times New Roman"/>
          <w:i/>
          <w:noProof/>
        </w:rPr>
        <w:t>Gender and Society, 3</w:t>
      </w:r>
      <w:r w:rsidRPr="004623DF">
        <w:rPr>
          <w:rFonts w:ascii="Garamond" w:hAnsi="Garamond" w:cs="Times New Roman"/>
          <w:noProof/>
        </w:rPr>
        <w:t>(3), 355-372. doi: 10.2307/189738</w:t>
      </w:r>
      <w:bookmarkEnd w:id="45"/>
    </w:p>
    <w:p w14:paraId="226098FD" w14:textId="0B257F1A" w:rsidR="00C859D9" w:rsidRPr="004623DF" w:rsidRDefault="00C859D9" w:rsidP="00C859D9">
      <w:pPr>
        <w:ind w:left="720" w:hanging="720"/>
        <w:rPr>
          <w:rFonts w:ascii="Garamond" w:hAnsi="Garamond" w:cs="Times New Roman"/>
          <w:noProof/>
        </w:rPr>
      </w:pPr>
      <w:bookmarkStart w:id="46" w:name="_ENREF_21"/>
      <w:r w:rsidRPr="004623DF">
        <w:rPr>
          <w:rFonts w:ascii="Garamond" w:hAnsi="Garamond" w:cs="Times New Roman"/>
          <w:noProof/>
        </w:rPr>
        <w:t xml:space="preserve">Karpowitz, Christopher F., Mendelberg, Tali, &amp; Shaker, L. E. E. (2012). Gender Inequality in Deliberative Participation. </w:t>
      </w:r>
      <w:r w:rsidRPr="004623DF">
        <w:rPr>
          <w:rFonts w:ascii="Garamond" w:hAnsi="Garamond" w:cs="Times New Roman"/>
          <w:i/>
          <w:noProof/>
        </w:rPr>
        <w:t>The American Political Science Review, 106</w:t>
      </w:r>
      <w:r w:rsidRPr="004623DF">
        <w:rPr>
          <w:rFonts w:ascii="Garamond" w:hAnsi="Garamond" w:cs="Times New Roman"/>
          <w:noProof/>
        </w:rPr>
        <w:t xml:space="preserve">(3), 533-547. </w:t>
      </w:r>
      <w:r w:rsidR="007D2FDF">
        <w:rPr>
          <w:rFonts w:ascii="Garamond" w:hAnsi="Garamond" w:cs="Times New Roman"/>
          <w:noProof/>
        </w:rPr>
        <w:t>doi:</w:t>
      </w:r>
      <w:r w:rsidRPr="004623DF">
        <w:rPr>
          <w:rFonts w:ascii="Garamond" w:hAnsi="Garamond" w:cs="Times New Roman"/>
          <w:noProof/>
        </w:rPr>
        <w:t xml:space="preserve"> </w:t>
      </w:r>
      <w:bookmarkEnd w:id="46"/>
      <w:r w:rsidRPr="004623DF">
        <w:rPr>
          <w:rFonts w:ascii="Garamond" w:hAnsi="Garamond" w:cs="Times New Roman"/>
          <w:noProof/>
        </w:rPr>
        <w:t>http://dx.doi.org/10.1017/S0003055412000329</w:t>
      </w:r>
    </w:p>
    <w:p w14:paraId="6ED9F321" w14:textId="3889CC08" w:rsidR="00C859D9" w:rsidRPr="004623DF" w:rsidRDefault="00C859D9" w:rsidP="00C859D9">
      <w:pPr>
        <w:ind w:left="720" w:hanging="720"/>
        <w:rPr>
          <w:rFonts w:ascii="Garamond" w:hAnsi="Garamond" w:cs="Times New Roman"/>
          <w:noProof/>
        </w:rPr>
      </w:pPr>
      <w:bookmarkStart w:id="47" w:name="_ENREF_22"/>
      <w:r w:rsidRPr="004623DF">
        <w:rPr>
          <w:rFonts w:ascii="Garamond" w:hAnsi="Garamond" w:cs="Times New Roman"/>
          <w:noProof/>
        </w:rPr>
        <w:t xml:space="preserve">Kathlene, Lyn. (1994). Power and influence in state legislative policymaking: the interaction of gender and position in committee hearing debates. </w:t>
      </w:r>
      <w:r w:rsidRPr="004623DF">
        <w:rPr>
          <w:rFonts w:ascii="Garamond" w:hAnsi="Garamond" w:cs="Times New Roman"/>
          <w:i/>
          <w:noProof/>
        </w:rPr>
        <w:t>American Political Science Review</w:t>
      </w:r>
      <w:r w:rsidR="007D2FDF">
        <w:rPr>
          <w:rFonts w:ascii="Garamond" w:hAnsi="Garamond" w:cs="Times New Roman"/>
          <w:i/>
          <w:noProof/>
        </w:rPr>
        <w:t>, 88</w:t>
      </w:r>
      <w:r w:rsidRPr="004623DF">
        <w:rPr>
          <w:rFonts w:ascii="Garamond" w:hAnsi="Garamond" w:cs="Times New Roman"/>
          <w:noProof/>
        </w:rPr>
        <w:t>(3), 560</w:t>
      </w:r>
      <w:r w:rsidR="00192F62">
        <w:rPr>
          <w:rFonts w:ascii="Garamond" w:hAnsi="Garamond" w:cs="Times New Roman"/>
          <w:noProof/>
        </w:rPr>
        <w:t>-576</w:t>
      </w:r>
      <w:r w:rsidRPr="004623DF">
        <w:rPr>
          <w:rFonts w:ascii="Garamond" w:hAnsi="Garamond" w:cs="Times New Roman"/>
          <w:noProof/>
        </w:rPr>
        <w:t xml:space="preserve">. </w:t>
      </w:r>
      <w:bookmarkEnd w:id="47"/>
    </w:p>
    <w:p w14:paraId="3A51354C" w14:textId="52645B12" w:rsidR="00C859D9" w:rsidRPr="004623DF" w:rsidRDefault="00C859D9" w:rsidP="00C859D9">
      <w:pPr>
        <w:ind w:left="720" w:hanging="720"/>
        <w:rPr>
          <w:rFonts w:ascii="Garamond" w:hAnsi="Garamond" w:cs="Times New Roman"/>
          <w:noProof/>
        </w:rPr>
      </w:pPr>
      <w:bookmarkStart w:id="48" w:name="_ENREF_23"/>
      <w:r w:rsidRPr="004623DF">
        <w:rPr>
          <w:rFonts w:ascii="Garamond" w:hAnsi="Garamond" w:cs="Times New Roman"/>
          <w:noProof/>
        </w:rPr>
        <w:t>Mansbridge, Jane. (1999). Should Blacks Represent Blacks and Women Represent Women? A Contingent 'Yes'</w:t>
      </w:r>
      <w:bookmarkEnd w:id="48"/>
      <w:r w:rsidR="00564B1D" w:rsidRPr="004623DF">
        <w:rPr>
          <w:rFonts w:ascii="Garamond" w:hAnsi="Garamond" w:cs="Times New Roman"/>
          <w:noProof/>
        </w:rPr>
        <w:t xml:space="preserve">. </w:t>
      </w:r>
      <w:r w:rsidR="00564B1D" w:rsidRPr="004623DF">
        <w:rPr>
          <w:rFonts w:ascii="Garamond" w:hAnsi="Garamond" w:cs="Times New Roman"/>
          <w:i/>
          <w:noProof/>
        </w:rPr>
        <w:t>The Journal of Politics, 61</w:t>
      </w:r>
      <w:r w:rsidR="00564B1D" w:rsidRPr="004623DF">
        <w:rPr>
          <w:rFonts w:ascii="Garamond" w:hAnsi="Garamond" w:cs="Times New Roman"/>
          <w:noProof/>
        </w:rPr>
        <w:t>(3), 628-657.</w:t>
      </w:r>
    </w:p>
    <w:p w14:paraId="58766545" w14:textId="77777777" w:rsidR="00C859D9" w:rsidRPr="004623DF" w:rsidRDefault="00C859D9" w:rsidP="00C859D9">
      <w:pPr>
        <w:ind w:left="720" w:hanging="720"/>
        <w:rPr>
          <w:rFonts w:ascii="Garamond" w:hAnsi="Garamond" w:cs="Times New Roman"/>
          <w:noProof/>
        </w:rPr>
      </w:pPr>
      <w:bookmarkStart w:id="49" w:name="_ENREF_24"/>
      <w:r w:rsidRPr="004623DF">
        <w:rPr>
          <w:rFonts w:ascii="Garamond" w:hAnsi="Garamond" w:cs="Times New Roman"/>
          <w:noProof/>
        </w:rPr>
        <w:t xml:space="preserve">Marc Kilgour, D., &amp; Levesque, Terrence J. (1985). Party voting discipline and the power of parties, legislators and states. </w:t>
      </w:r>
      <w:r w:rsidRPr="004623DF">
        <w:rPr>
          <w:rFonts w:ascii="Garamond" w:hAnsi="Garamond" w:cs="Times New Roman"/>
          <w:i/>
          <w:noProof/>
        </w:rPr>
        <w:t>European Journal of Political Economy, 1</w:t>
      </w:r>
      <w:r w:rsidRPr="004623DF">
        <w:rPr>
          <w:rFonts w:ascii="Garamond" w:hAnsi="Garamond" w:cs="Times New Roman"/>
          <w:noProof/>
        </w:rPr>
        <w:t xml:space="preserve">(4), 539-561. doi: </w:t>
      </w:r>
      <w:bookmarkEnd w:id="49"/>
      <w:r w:rsidRPr="004623DF">
        <w:rPr>
          <w:rFonts w:ascii="Garamond" w:hAnsi="Garamond" w:cs="Times New Roman"/>
          <w:noProof/>
        </w:rPr>
        <w:t>http://dx.doi.org/10.1016/S0176-2680(85)80004-5</w:t>
      </w:r>
    </w:p>
    <w:p w14:paraId="5117FEE7" w14:textId="77777777" w:rsidR="00C859D9" w:rsidRPr="004623DF" w:rsidRDefault="00C859D9" w:rsidP="00C859D9">
      <w:pPr>
        <w:ind w:left="720" w:hanging="720"/>
        <w:rPr>
          <w:rFonts w:ascii="Garamond" w:hAnsi="Garamond" w:cs="Times New Roman"/>
          <w:noProof/>
        </w:rPr>
      </w:pPr>
      <w:bookmarkStart w:id="50" w:name="_ENREF_25"/>
      <w:r w:rsidRPr="004623DF">
        <w:rPr>
          <w:rFonts w:ascii="Garamond" w:hAnsi="Garamond" w:cs="Times New Roman"/>
          <w:noProof/>
        </w:rPr>
        <w:t xml:space="preserve">Mendelberg, Tali, Karpowitz, Christopher F., &amp; Goedert, Nicholas. (2014). Does Descriptive Representation Facilitate Women's Distinctive Voice? How Gender Composition and Decision Rules Affect Deliberation. </w:t>
      </w:r>
      <w:r w:rsidRPr="004623DF">
        <w:rPr>
          <w:rFonts w:ascii="Garamond" w:hAnsi="Garamond" w:cs="Times New Roman"/>
          <w:i/>
          <w:noProof/>
        </w:rPr>
        <w:t>American Journal of Political Science, 58</w:t>
      </w:r>
      <w:r w:rsidRPr="004623DF">
        <w:rPr>
          <w:rFonts w:ascii="Garamond" w:hAnsi="Garamond" w:cs="Times New Roman"/>
          <w:noProof/>
        </w:rPr>
        <w:t>(2), 291-306. doi: 10.1111/ajps.12077</w:t>
      </w:r>
      <w:bookmarkEnd w:id="50"/>
    </w:p>
    <w:p w14:paraId="209AC0E8" w14:textId="77777777" w:rsidR="00C859D9" w:rsidRPr="004623DF" w:rsidRDefault="00C859D9" w:rsidP="00C859D9">
      <w:pPr>
        <w:ind w:left="720" w:hanging="720"/>
        <w:rPr>
          <w:rFonts w:ascii="Garamond" w:hAnsi="Garamond" w:cs="Times New Roman"/>
          <w:noProof/>
        </w:rPr>
      </w:pPr>
      <w:bookmarkStart w:id="51" w:name="_ENREF_26"/>
      <w:r w:rsidRPr="004623DF">
        <w:rPr>
          <w:rFonts w:ascii="Garamond" w:hAnsi="Garamond" w:cs="Times New Roman"/>
          <w:noProof/>
        </w:rPr>
        <w:t xml:space="preserve">Mooney, Christopher Z. (2013). Measuring State House Speakers' Formal Powers, 1981-2010. </w:t>
      </w:r>
      <w:r w:rsidRPr="004623DF">
        <w:rPr>
          <w:rFonts w:ascii="Garamond" w:hAnsi="Garamond" w:cs="Times New Roman"/>
          <w:i/>
          <w:noProof/>
        </w:rPr>
        <w:t>State Politics &amp; Policy Quarterly, 13</w:t>
      </w:r>
      <w:r w:rsidRPr="004623DF">
        <w:rPr>
          <w:rFonts w:ascii="Garamond" w:hAnsi="Garamond" w:cs="Times New Roman"/>
          <w:noProof/>
        </w:rPr>
        <w:t xml:space="preserve">(2), 262-273. </w:t>
      </w:r>
      <w:bookmarkEnd w:id="51"/>
    </w:p>
    <w:p w14:paraId="6BE747B7" w14:textId="77777777" w:rsidR="00C859D9" w:rsidRPr="004623DF" w:rsidRDefault="00C859D9" w:rsidP="00C859D9">
      <w:pPr>
        <w:ind w:left="720" w:hanging="720"/>
        <w:rPr>
          <w:rFonts w:ascii="Garamond" w:hAnsi="Garamond" w:cs="Times New Roman"/>
          <w:noProof/>
        </w:rPr>
      </w:pPr>
      <w:bookmarkStart w:id="52" w:name="_ENREF_27"/>
      <w:r w:rsidRPr="004623DF">
        <w:rPr>
          <w:rFonts w:ascii="Garamond" w:hAnsi="Garamond" w:cs="Times New Roman"/>
          <w:noProof/>
        </w:rPr>
        <w:t xml:space="preserve">Nelson, Donald T., &amp; Lubin, Bernard. (1991). Performance of state legislators on the Conflict Mode Instrument. </w:t>
      </w:r>
      <w:r w:rsidRPr="004623DF">
        <w:rPr>
          <w:rFonts w:ascii="Garamond" w:hAnsi="Garamond" w:cs="Times New Roman"/>
          <w:i/>
          <w:noProof/>
        </w:rPr>
        <w:t>Organization Development Journal, 9</w:t>
      </w:r>
      <w:r w:rsidRPr="004623DF">
        <w:rPr>
          <w:rFonts w:ascii="Garamond" w:hAnsi="Garamond" w:cs="Times New Roman"/>
          <w:noProof/>
        </w:rPr>
        <w:t xml:space="preserve">(1), 79-80. </w:t>
      </w:r>
      <w:bookmarkEnd w:id="52"/>
    </w:p>
    <w:p w14:paraId="22B7239B" w14:textId="77777777" w:rsidR="00C859D9" w:rsidRPr="004623DF" w:rsidRDefault="00C859D9" w:rsidP="00C859D9">
      <w:pPr>
        <w:ind w:left="720" w:hanging="720"/>
        <w:rPr>
          <w:rFonts w:ascii="Garamond" w:hAnsi="Garamond" w:cs="Times New Roman"/>
          <w:noProof/>
        </w:rPr>
      </w:pPr>
      <w:bookmarkStart w:id="53" w:name="_ENREF_28"/>
      <w:r w:rsidRPr="004623DF">
        <w:rPr>
          <w:rFonts w:ascii="Garamond" w:hAnsi="Garamond" w:cs="Times New Roman"/>
          <w:noProof/>
        </w:rPr>
        <w:t xml:space="preserve">Okimoto, Tyler G., &amp; Brescoll, Victoria L. (2010). The Price of Power: Power Seeking and Backlash Against Female Politicians. </w:t>
      </w:r>
      <w:r w:rsidRPr="004623DF">
        <w:rPr>
          <w:rFonts w:ascii="Garamond" w:hAnsi="Garamond" w:cs="Times New Roman"/>
          <w:i/>
          <w:noProof/>
        </w:rPr>
        <w:t>Personality and Social Psychology Bulletin, 36</w:t>
      </w:r>
      <w:r w:rsidRPr="004623DF">
        <w:rPr>
          <w:rFonts w:ascii="Garamond" w:hAnsi="Garamond" w:cs="Times New Roman"/>
          <w:noProof/>
        </w:rPr>
        <w:t xml:space="preserve">(7), 923-936. </w:t>
      </w:r>
      <w:bookmarkEnd w:id="53"/>
    </w:p>
    <w:p w14:paraId="4FCFD662" w14:textId="77777777" w:rsidR="00926253" w:rsidRDefault="00926253" w:rsidP="00926253">
      <w:pPr>
        <w:rPr>
          <w:rFonts w:ascii="Garamond" w:eastAsiaTheme="majorEastAsia" w:hAnsi="Garamond" w:cs="Times New Roman"/>
          <w:bCs/>
        </w:rPr>
      </w:pPr>
      <w:bookmarkStart w:id="54" w:name="_ENREF_29"/>
      <w:r w:rsidRPr="00A2069C">
        <w:rPr>
          <w:rFonts w:ascii="Garamond" w:eastAsiaTheme="majorEastAsia" w:hAnsi="Garamond" w:cs="Times New Roman"/>
          <w:bCs/>
        </w:rPr>
        <w:t>Rubin</w:t>
      </w:r>
      <w:r>
        <w:rPr>
          <w:rFonts w:ascii="Garamond" w:eastAsiaTheme="majorEastAsia" w:hAnsi="Garamond" w:cs="Times New Roman"/>
          <w:bCs/>
        </w:rPr>
        <w:t>, Allen</w:t>
      </w:r>
      <w:r w:rsidRPr="00A2069C">
        <w:rPr>
          <w:rFonts w:ascii="Garamond" w:eastAsiaTheme="majorEastAsia" w:hAnsi="Garamond" w:cs="Times New Roman"/>
          <w:bCs/>
        </w:rPr>
        <w:t xml:space="preserve"> &amp; Babbie</w:t>
      </w:r>
      <w:r>
        <w:rPr>
          <w:rFonts w:ascii="Garamond" w:eastAsiaTheme="majorEastAsia" w:hAnsi="Garamond" w:cs="Times New Roman"/>
          <w:bCs/>
        </w:rPr>
        <w:t>, Earl.</w:t>
      </w:r>
      <w:r w:rsidRPr="00A2069C">
        <w:rPr>
          <w:rFonts w:ascii="Garamond" w:eastAsiaTheme="majorEastAsia" w:hAnsi="Garamond" w:cs="Times New Roman"/>
          <w:bCs/>
        </w:rPr>
        <w:t xml:space="preserve"> (2013)</w:t>
      </w:r>
      <w:r>
        <w:rPr>
          <w:rFonts w:ascii="Garamond" w:eastAsiaTheme="majorEastAsia" w:hAnsi="Garamond" w:cs="Times New Roman"/>
          <w:bCs/>
        </w:rPr>
        <w:t xml:space="preserve">. </w:t>
      </w:r>
      <w:r>
        <w:rPr>
          <w:rFonts w:ascii="Garamond" w:eastAsiaTheme="majorEastAsia" w:hAnsi="Garamond" w:cs="Times New Roman"/>
          <w:bCs/>
          <w:i/>
        </w:rPr>
        <w:t xml:space="preserve">Essential Research Methods for Social Work. </w:t>
      </w:r>
      <w:r>
        <w:rPr>
          <w:rFonts w:ascii="Garamond" w:eastAsiaTheme="majorEastAsia" w:hAnsi="Garamond" w:cs="Times New Roman"/>
          <w:bCs/>
        </w:rPr>
        <w:t xml:space="preserve">Belmont, CA: </w:t>
      </w:r>
    </w:p>
    <w:p w14:paraId="42DBD842" w14:textId="73604A23" w:rsidR="00926253" w:rsidRPr="00926253" w:rsidRDefault="00926253" w:rsidP="00BB4F91">
      <w:pPr>
        <w:ind w:firstLine="720"/>
        <w:rPr>
          <w:rFonts w:ascii="Garamond" w:eastAsiaTheme="majorEastAsia" w:hAnsi="Garamond" w:cs="Times New Roman"/>
          <w:bCs/>
        </w:rPr>
      </w:pPr>
      <w:r>
        <w:rPr>
          <w:rFonts w:ascii="Garamond" w:eastAsiaTheme="majorEastAsia" w:hAnsi="Garamond" w:cs="Times New Roman"/>
          <w:bCs/>
        </w:rPr>
        <w:t>Brooks/Cole.</w:t>
      </w:r>
    </w:p>
    <w:p w14:paraId="070421AA" w14:textId="77777777" w:rsidR="00926253" w:rsidRDefault="00C859D9" w:rsidP="00BB4F91">
      <w:pPr>
        <w:rPr>
          <w:rFonts w:ascii="Garamond" w:hAnsi="Garamond" w:cs="Times New Roman"/>
          <w:noProof/>
        </w:rPr>
      </w:pPr>
      <w:bookmarkStart w:id="55" w:name="_ENREF_30"/>
      <w:bookmarkEnd w:id="54"/>
      <w:r w:rsidRPr="004623DF">
        <w:rPr>
          <w:rFonts w:ascii="Garamond" w:hAnsi="Garamond" w:cs="Times New Roman"/>
          <w:noProof/>
        </w:rPr>
        <w:t xml:space="preserve">Studlar, Donley T., &amp; McAllister, Ian. (2002). Does a critical mass exist? A comparative </w:t>
      </w:r>
    </w:p>
    <w:p w14:paraId="60A87D73" w14:textId="448C2763" w:rsidR="00C859D9" w:rsidRPr="004623DF" w:rsidRDefault="00C859D9" w:rsidP="00BB4F91">
      <w:pPr>
        <w:ind w:left="720"/>
        <w:rPr>
          <w:rFonts w:ascii="Garamond" w:hAnsi="Garamond" w:cs="Times New Roman"/>
          <w:noProof/>
        </w:rPr>
      </w:pPr>
      <w:r w:rsidRPr="004623DF">
        <w:rPr>
          <w:rFonts w:ascii="Garamond" w:hAnsi="Garamond" w:cs="Times New Roman"/>
          <w:noProof/>
        </w:rPr>
        <w:t xml:space="preserve">analysis of women’s legislative representation since 1950. </w:t>
      </w:r>
      <w:r w:rsidRPr="004623DF">
        <w:rPr>
          <w:rFonts w:ascii="Garamond" w:hAnsi="Garamond" w:cs="Times New Roman"/>
          <w:i/>
          <w:noProof/>
        </w:rPr>
        <w:t>European Journal of Political Research, 41</w:t>
      </w:r>
      <w:r w:rsidRPr="004623DF">
        <w:rPr>
          <w:rFonts w:ascii="Garamond" w:hAnsi="Garamond" w:cs="Times New Roman"/>
          <w:noProof/>
        </w:rPr>
        <w:t xml:space="preserve">(2), 233. </w:t>
      </w:r>
      <w:bookmarkEnd w:id="55"/>
    </w:p>
    <w:p w14:paraId="3AE17D91" w14:textId="77777777" w:rsidR="00C859D9" w:rsidRPr="004623DF" w:rsidRDefault="00C859D9" w:rsidP="00C859D9">
      <w:pPr>
        <w:ind w:left="720" w:hanging="720"/>
        <w:rPr>
          <w:rFonts w:ascii="Garamond" w:hAnsi="Garamond" w:cs="Times New Roman"/>
          <w:noProof/>
        </w:rPr>
      </w:pPr>
      <w:bookmarkStart w:id="56" w:name="_ENREF_31"/>
      <w:r w:rsidRPr="004623DF">
        <w:rPr>
          <w:rFonts w:ascii="Garamond" w:hAnsi="Garamond" w:cs="Times New Roman"/>
          <w:noProof/>
        </w:rPr>
        <w:t xml:space="preserve">Swers, Michele L. (1998). Are Women More Likely to Vote for Women's Issue Bills than Their Male Colleagues? </w:t>
      </w:r>
      <w:r w:rsidRPr="004623DF">
        <w:rPr>
          <w:rFonts w:ascii="Garamond" w:hAnsi="Garamond" w:cs="Times New Roman"/>
          <w:i/>
          <w:noProof/>
        </w:rPr>
        <w:t>Legislative Studies Quarterly, 23</w:t>
      </w:r>
      <w:r w:rsidRPr="004623DF">
        <w:rPr>
          <w:rFonts w:ascii="Garamond" w:hAnsi="Garamond" w:cs="Times New Roman"/>
          <w:noProof/>
        </w:rPr>
        <w:t>(3), 435-448. doi: 10.2307/440362</w:t>
      </w:r>
      <w:bookmarkEnd w:id="56"/>
    </w:p>
    <w:p w14:paraId="779B06E1" w14:textId="753CE995" w:rsidR="00C859D9" w:rsidRPr="004623DF" w:rsidRDefault="00C859D9" w:rsidP="00C859D9">
      <w:pPr>
        <w:ind w:left="720" w:hanging="720"/>
        <w:rPr>
          <w:rFonts w:ascii="Garamond" w:hAnsi="Garamond" w:cs="Times New Roman"/>
          <w:noProof/>
        </w:rPr>
      </w:pPr>
      <w:bookmarkStart w:id="57" w:name="_ENREF_32"/>
      <w:r w:rsidRPr="004623DF">
        <w:rPr>
          <w:rFonts w:ascii="Garamond" w:hAnsi="Garamond" w:cs="Times New Roman"/>
          <w:noProof/>
        </w:rPr>
        <w:t xml:space="preserve">Swiss, LiamFallon Kathleen M. Burgos Giovani. (2012). Does Critical Mass Matter? Women's Political Representation and Child Health in Developing Countries*. </w:t>
      </w:r>
      <w:r w:rsidRPr="004623DF">
        <w:rPr>
          <w:rFonts w:ascii="Garamond" w:hAnsi="Garamond" w:cs="Times New Roman"/>
          <w:i/>
          <w:noProof/>
        </w:rPr>
        <w:t>Social Forces, 91</w:t>
      </w:r>
      <w:r w:rsidRPr="004623DF">
        <w:rPr>
          <w:rFonts w:ascii="Garamond" w:hAnsi="Garamond" w:cs="Times New Roman"/>
          <w:noProof/>
        </w:rPr>
        <w:t xml:space="preserve">(2), 531-558. </w:t>
      </w:r>
      <w:bookmarkEnd w:id="57"/>
    </w:p>
    <w:p w14:paraId="1163D276" w14:textId="77777777" w:rsidR="00C859D9" w:rsidRPr="004623DF" w:rsidRDefault="00C859D9" w:rsidP="00C859D9">
      <w:pPr>
        <w:ind w:left="720" w:hanging="720"/>
        <w:rPr>
          <w:rFonts w:ascii="Garamond" w:hAnsi="Garamond" w:cs="Times New Roman"/>
          <w:noProof/>
        </w:rPr>
      </w:pPr>
      <w:bookmarkStart w:id="58" w:name="_ENREF_33"/>
      <w:r w:rsidRPr="004623DF">
        <w:rPr>
          <w:rFonts w:ascii="Garamond" w:hAnsi="Garamond" w:cs="Times New Roman"/>
          <w:noProof/>
        </w:rPr>
        <w:t xml:space="preserve">Wängnerud, Lena. (2009). Women in Parliaments: Descriptive and Substantive Representation. </w:t>
      </w:r>
      <w:r w:rsidRPr="004623DF">
        <w:rPr>
          <w:rFonts w:ascii="Garamond" w:hAnsi="Garamond" w:cs="Times New Roman"/>
          <w:i/>
          <w:noProof/>
        </w:rPr>
        <w:t>Annual Review of Political Science, 12</w:t>
      </w:r>
      <w:r w:rsidRPr="004623DF">
        <w:rPr>
          <w:rFonts w:ascii="Garamond" w:hAnsi="Garamond" w:cs="Times New Roman"/>
          <w:noProof/>
        </w:rPr>
        <w:t>(1), 51-69. doi: 10.1146/annurev.polisci.11.053106.123839</w:t>
      </w:r>
      <w:bookmarkEnd w:id="58"/>
    </w:p>
    <w:p w14:paraId="3D8DC1EC" w14:textId="77777777" w:rsidR="00C859D9" w:rsidRPr="004623DF" w:rsidRDefault="00C859D9" w:rsidP="00C859D9">
      <w:pPr>
        <w:ind w:left="720" w:hanging="720"/>
        <w:rPr>
          <w:rFonts w:ascii="Garamond" w:hAnsi="Garamond" w:cs="Times New Roman"/>
          <w:noProof/>
        </w:rPr>
      </w:pPr>
      <w:bookmarkStart w:id="59" w:name="_ENREF_34"/>
      <w:r w:rsidRPr="004623DF">
        <w:rPr>
          <w:rFonts w:ascii="Garamond" w:hAnsi="Garamond" w:cs="Times New Roman"/>
          <w:noProof/>
        </w:rPr>
        <w:t xml:space="preserve">Welch, Susan, &amp; Karnig, Albert K. (1979). Correlates of Female Office Holding in City Politics. </w:t>
      </w:r>
      <w:r w:rsidRPr="004623DF">
        <w:rPr>
          <w:rFonts w:ascii="Garamond" w:hAnsi="Garamond" w:cs="Times New Roman"/>
          <w:i/>
          <w:noProof/>
        </w:rPr>
        <w:t>The Journal of Politics, 41</w:t>
      </w:r>
      <w:r w:rsidRPr="004623DF">
        <w:rPr>
          <w:rFonts w:ascii="Garamond" w:hAnsi="Garamond" w:cs="Times New Roman"/>
          <w:noProof/>
        </w:rPr>
        <w:t>(2), 478-491. doi: 10.2307/2129774</w:t>
      </w:r>
      <w:bookmarkEnd w:id="59"/>
    </w:p>
    <w:p w14:paraId="02555866" w14:textId="77777777" w:rsidR="00C859D9" w:rsidRPr="004623DF" w:rsidRDefault="00C859D9" w:rsidP="00C859D9">
      <w:pPr>
        <w:ind w:left="720" w:hanging="720"/>
        <w:rPr>
          <w:rFonts w:ascii="Garamond" w:hAnsi="Garamond" w:cs="Times New Roman"/>
          <w:noProof/>
        </w:rPr>
      </w:pPr>
      <w:bookmarkStart w:id="60" w:name="_ENREF_35"/>
      <w:r w:rsidRPr="004623DF">
        <w:rPr>
          <w:rFonts w:ascii="Garamond" w:hAnsi="Garamond" w:cs="Times New Roman"/>
          <w:noProof/>
        </w:rPr>
        <w:t xml:space="preserve">Yoder, Janice D. (1991). Rethinking Tokenism: Looking beyond Numbers. </w:t>
      </w:r>
      <w:r w:rsidRPr="004623DF">
        <w:rPr>
          <w:rFonts w:ascii="Garamond" w:hAnsi="Garamond" w:cs="Times New Roman"/>
          <w:i/>
          <w:noProof/>
        </w:rPr>
        <w:t>Gender and Society, 5</w:t>
      </w:r>
      <w:r w:rsidRPr="004623DF">
        <w:rPr>
          <w:rFonts w:ascii="Garamond" w:hAnsi="Garamond" w:cs="Times New Roman"/>
          <w:noProof/>
        </w:rPr>
        <w:t>(2), 178-192. doi: 10.2307/189483</w:t>
      </w:r>
      <w:bookmarkEnd w:id="60"/>
    </w:p>
    <w:p w14:paraId="1F2CF67B" w14:textId="77777777" w:rsidR="00C859D9" w:rsidRPr="004623DF" w:rsidRDefault="00C859D9" w:rsidP="00C859D9">
      <w:pPr>
        <w:ind w:left="720" w:hanging="720"/>
        <w:rPr>
          <w:rFonts w:ascii="Garamond" w:hAnsi="Garamond" w:cs="Times New Roman"/>
          <w:noProof/>
        </w:rPr>
      </w:pPr>
      <w:bookmarkStart w:id="61" w:name="_ENREF_36"/>
      <w:r w:rsidRPr="004623DF">
        <w:rPr>
          <w:rFonts w:ascii="Garamond" w:hAnsi="Garamond" w:cs="Times New Roman"/>
          <w:noProof/>
        </w:rPr>
        <w:t xml:space="preserve">Yoon, Mi Yung. (2011). More women in the Tanzanian legislature: Do numbers matter? </w:t>
      </w:r>
      <w:r w:rsidRPr="004623DF">
        <w:rPr>
          <w:rFonts w:ascii="Garamond" w:hAnsi="Garamond" w:cs="Times New Roman"/>
          <w:i/>
          <w:noProof/>
        </w:rPr>
        <w:t>Journal of Contemporary African Studies, 29</w:t>
      </w:r>
      <w:r w:rsidRPr="004623DF">
        <w:rPr>
          <w:rFonts w:ascii="Garamond" w:hAnsi="Garamond" w:cs="Times New Roman"/>
          <w:noProof/>
        </w:rPr>
        <w:t>(1), 83-98. doi: 10.1080/02589001.2011.539011</w:t>
      </w:r>
      <w:bookmarkEnd w:id="61"/>
    </w:p>
    <w:p w14:paraId="320FF7C3" w14:textId="77777777" w:rsidR="0053181F" w:rsidRPr="004623DF" w:rsidRDefault="0053181F">
      <w:pPr>
        <w:rPr>
          <w:rFonts w:ascii="Garamond" w:hAnsi="Garamond" w:cs="Times New Roman"/>
        </w:rPr>
      </w:pPr>
    </w:p>
    <w:p w14:paraId="02DF8867" w14:textId="77777777" w:rsidR="00C3280E" w:rsidRPr="004623DF" w:rsidRDefault="00C3280E">
      <w:pPr>
        <w:rPr>
          <w:rFonts w:ascii="Garamond" w:eastAsiaTheme="majorEastAsia" w:hAnsi="Garamond" w:cs="Times New Roman"/>
          <w:b/>
          <w:bCs/>
        </w:rPr>
      </w:pPr>
      <w:r w:rsidRPr="004623DF">
        <w:rPr>
          <w:rFonts w:ascii="Garamond" w:hAnsi="Garamond" w:cs="Times New Roman"/>
        </w:rPr>
        <w:br w:type="page"/>
      </w:r>
    </w:p>
    <w:p w14:paraId="29A0B7A7" w14:textId="6E24550B" w:rsidR="0053181F" w:rsidRPr="005A6587" w:rsidRDefault="0053181F" w:rsidP="00C3280E">
      <w:pPr>
        <w:pStyle w:val="Heading1"/>
        <w:rPr>
          <w:rFonts w:ascii="Garamond" w:hAnsi="Garamond" w:cs="Times New Roman"/>
          <w:smallCaps/>
          <w:color w:val="auto"/>
          <w:sz w:val="26"/>
          <w:szCs w:val="26"/>
        </w:rPr>
      </w:pPr>
      <w:bookmarkStart w:id="62" w:name="_Toc294206639"/>
      <w:r w:rsidRPr="005A6587">
        <w:rPr>
          <w:rFonts w:ascii="Garamond" w:hAnsi="Garamond" w:cs="Times New Roman"/>
          <w:smallCaps/>
          <w:color w:val="auto"/>
          <w:sz w:val="26"/>
          <w:szCs w:val="26"/>
        </w:rPr>
        <w:t>Appendix</w:t>
      </w:r>
      <w:r w:rsidR="00631316" w:rsidRPr="005A6587">
        <w:rPr>
          <w:rFonts w:ascii="Garamond" w:hAnsi="Garamond" w:cs="Times New Roman"/>
          <w:smallCaps/>
          <w:color w:val="auto"/>
          <w:sz w:val="26"/>
          <w:szCs w:val="26"/>
        </w:rPr>
        <w:t xml:space="preserve"> 1</w:t>
      </w:r>
      <w:bookmarkEnd w:id="62"/>
    </w:p>
    <w:p w14:paraId="219C8046" w14:textId="77777777" w:rsidR="00631316" w:rsidRPr="004623DF" w:rsidRDefault="00631316">
      <w:pPr>
        <w:rPr>
          <w:rFonts w:ascii="Garamond" w:hAnsi="Garamond" w:cs="Times New Roman"/>
        </w:rPr>
      </w:pPr>
    </w:p>
    <w:p w14:paraId="7BE4F113" w14:textId="6B31624B" w:rsidR="00E7417A" w:rsidRPr="004623DF" w:rsidRDefault="00E7417A" w:rsidP="00E7417A">
      <w:pPr>
        <w:rPr>
          <w:rFonts w:ascii="Garamond" w:hAnsi="Garamond" w:cs="Times New Roman"/>
        </w:rPr>
      </w:pPr>
      <w:r w:rsidRPr="004623DF">
        <w:rPr>
          <w:rFonts w:ascii="Garamond" w:hAnsi="Garamond" w:cs="Times New Roman"/>
        </w:rPr>
        <w:t>The study was conducted in the local councils</w:t>
      </w:r>
      <w:r w:rsidR="00542E1E">
        <w:rPr>
          <w:rFonts w:ascii="Garamond" w:hAnsi="Garamond" w:cs="Times New Roman"/>
        </w:rPr>
        <w:t xml:space="preserve"> of the following communes, municipalities, and municipal units</w:t>
      </w:r>
      <w:r w:rsidRPr="004623DF">
        <w:rPr>
          <w:rFonts w:ascii="Garamond" w:hAnsi="Garamond" w:cs="Times New Roman"/>
        </w:rPr>
        <w:t>: Allkaj, Antigone, Armen, Bajram Curri, Ballsh, Berat, Berdice, Berxull, Bilisht, Brataj, Bulqize, Burrel, Bushat, Bushtrice, Buze, Çarçove, Çepan, Çorovode, Dajç-Lezhe, Derjan, Dhiver, Drenove, Dropulli i Siperm, Durres, Dushk, Frasher, Gjegjan, Gjepalaj, Gjerbes, Gjinar, Gjocaj, Greshice, Gryke-Çaje, Gur i Zi, Gurre, Hekal, Karbunare, Karine, Kelcyre, Kolonje, Kolsh, Korçe, Kote, Kruje, Ksamil, Kukes, Kuman, Kutalli, Kute, Lab. Fushe, Laç, Lazarat, Lekas, Leskovik, Levan, Lezhe, Libofshe, Libonik, Librazhd, Livadhja, Luftinje, Lukove, Lumas, Lunxheri, Lushnje, Luz i Vogel, Maliq, Maminas, Mamurras, Markat, Memaliaj, Moglice, Mollas, Nepravishte, Ngracan, Njesia Bashkiake 1, Njesia Bashkiake 3, Njesia Bashkiake 4, Njesia Bashkiake 5, Njesia Bashkiake 7, Njesia Bashkiake 8, Njesia Bashkiake 9, Njesia Bashkike 11, Novosele, Orenje, Orikum, Ostren, Pajove, Paskuqan, Patos, Permet, Perondi, Perparim, Preze, Picar, Pogradec, Polican, Portez, Proger, Proptisht, Qender Bilisht, Qender Çlirim, Qender Mallakaster, Qukes, Rashbull, Remas, Roshnik, Roskovec, Rrape, Rrethinat, Rubik, Sarande, Selishte, Shale, Shenkoll, Shishtavec, Shkoder, Shosh, Shupenze, Stebleve, Stravaj, Surroj, Synej, Terbuf, Terpan, Tirane, Topoje, Tropoje, Ulez, Ungrej, Velabisht, Velçan, Velipoje, Vendreshe, Vlore, Vore, and Zagori.</w:t>
      </w:r>
    </w:p>
    <w:p w14:paraId="7F4B03FD" w14:textId="77777777" w:rsidR="00E7417A" w:rsidRPr="004623DF" w:rsidRDefault="00E7417A">
      <w:pPr>
        <w:rPr>
          <w:rFonts w:ascii="Garamond" w:hAnsi="Garamond" w:cs="Times New Roman"/>
        </w:rPr>
      </w:pPr>
    </w:p>
    <w:p w14:paraId="6138FFB9" w14:textId="77777777" w:rsidR="007F609C" w:rsidRPr="004623DF" w:rsidRDefault="007F609C">
      <w:pPr>
        <w:rPr>
          <w:rFonts w:ascii="Garamond" w:eastAsiaTheme="majorEastAsia" w:hAnsi="Garamond" w:cs="Times New Roman"/>
          <w:b/>
          <w:bCs/>
        </w:rPr>
      </w:pPr>
      <w:r w:rsidRPr="004623DF">
        <w:rPr>
          <w:rFonts w:ascii="Garamond" w:hAnsi="Garamond" w:cs="Times New Roman"/>
        </w:rPr>
        <w:br w:type="page"/>
      </w:r>
    </w:p>
    <w:p w14:paraId="520B46BA" w14:textId="50B59599" w:rsidR="00631316" w:rsidRPr="005A6587" w:rsidRDefault="00631316" w:rsidP="007F609C">
      <w:pPr>
        <w:pStyle w:val="Heading1"/>
        <w:rPr>
          <w:rFonts w:ascii="Garamond" w:hAnsi="Garamond" w:cs="Times New Roman"/>
          <w:smallCaps/>
          <w:color w:val="auto"/>
          <w:sz w:val="26"/>
          <w:szCs w:val="26"/>
        </w:rPr>
      </w:pPr>
      <w:bookmarkStart w:id="63" w:name="_Toc294206640"/>
      <w:r w:rsidRPr="005A6587">
        <w:rPr>
          <w:rFonts w:ascii="Garamond" w:hAnsi="Garamond" w:cs="Times New Roman"/>
          <w:smallCaps/>
          <w:color w:val="auto"/>
          <w:sz w:val="26"/>
          <w:szCs w:val="26"/>
        </w:rPr>
        <w:t>Appendix 2</w:t>
      </w:r>
      <w:bookmarkEnd w:id="63"/>
    </w:p>
    <w:p w14:paraId="6512A580" w14:textId="77777777" w:rsidR="00DA35A6" w:rsidRPr="004623DF" w:rsidRDefault="00DA35A6" w:rsidP="00DA35A6">
      <w:pPr>
        <w:rPr>
          <w:rFonts w:ascii="Garamond" w:hAnsi="Garamond" w:cs="Times New Roman"/>
        </w:rPr>
      </w:pPr>
    </w:p>
    <w:p w14:paraId="742A3034" w14:textId="77777777" w:rsidR="00DA35A6" w:rsidRPr="004C3A79" w:rsidRDefault="00DA35A6" w:rsidP="004C3A79">
      <w:pPr>
        <w:pStyle w:val="TableofFigures"/>
        <w:rPr>
          <w:rFonts w:ascii="Garamond" w:hAnsi="Garamond"/>
        </w:rPr>
      </w:pPr>
      <w:bookmarkStart w:id="64" w:name="_Toc294200609"/>
      <w:r w:rsidRPr="004C3A79">
        <w:rPr>
          <w:rFonts w:ascii="Garamond" w:hAnsi="Garamond"/>
        </w:rPr>
        <w:t>Table 1: Sample characteristics (categorical variables)</w:t>
      </w:r>
      <w:bookmarkEnd w:id="64"/>
    </w:p>
    <w:tbl>
      <w:tblPr>
        <w:tblStyle w:val="TableSimple1"/>
        <w:tblW w:w="0" w:type="auto"/>
        <w:tblLook w:val="04A0" w:firstRow="1" w:lastRow="0" w:firstColumn="1" w:lastColumn="0" w:noHBand="0" w:noVBand="1"/>
      </w:tblPr>
      <w:tblGrid>
        <w:gridCol w:w="3114"/>
        <w:gridCol w:w="719"/>
        <w:gridCol w:w="719"/>
        <w:gridCol w:w="906"/>
      </w:tblGrid>
      <w:tr w:rsidR="00DA35A6" w:rsidRPr="004623DF" w14:paraId="4CC68840" w14:textId="77777777" w:rsidTr="00264C70">
        <w:trPr>
          <w:cnfStyle w:val="100000000000" w:firstRow="1" w:lastRow="0" w:firstColumn="0" w:lastColumn="0" w:oddVBand="0" w:evenVBand="0" w:oddHBand="0" w:evenHBand="0" w:firstRowFirstColumn="0" w:firstRowLastColumn="0" w:lastRowFirstColumn="0" w:lastRowLastColumn="0"/>
        </w:trPr>
        <w:tc>
          <w:tcPr>
            <w:tcW w:w="0" w:type="auto"/>
          </w:tcPr>
          <w:p w14:paraId="11882212" w14:textId="77777777" w:rsidR="00DA35A6" w:rsidRPr="004623DF" w:rsidRDefault="00DA35A6" w:rsidP="00E03BC6">
            <w:pPr>
              <w:rPr>
                <w:rFonts w:ascii="Garamond" w:hAnsi="Garamond" w:cs="Times New Roman"/>
              </w:rPr>
            </w:pPr>
            <w:r w:rsidRPr="004623DF">
              <w:rPr>
                <w:rFonts w:ascii="Garamond" w:hAnsi="Garamond" w:cs="Times New Roman"/>
              </w:rPr>
              <w:t>Variable</w:t>
            </w:r>
          </w:p>
        </w:tc>
        <w:tc>
          <w:tcPr>
            <w:tcW w:w="0" w:type="auto"/>
          </w:tcPr>
          <w:p w14:paraId="2E8FC4A9" w14:textId="77777777" w:rsidR="00DA35A6" w:rsidRPr="004623DF" w:rsidRDefault="00DA35A6" w:rsidP="00BB4F91">
            <w:pPr>
              <w:jc w:val="center"/>
              <w:rPr>
                <w:rFonts w:ascii="Garamond" w:hAnsi="Garamond" w:cs="Times New Roman"/>
                <w:i/>
              </w:rPr>
            </w:pPr>
            <w:r w:rsidRPr="004623DF">
              <w:rPr>
                <w:rFonts w:ascii="Garamond" w:hAnsi="Garamond" w:cs="Times New Roman"/>
                <w:i/>
              </w:rPr>
              <w:t>M</w:t>
            </w:r>
          </w:p>
        </w:tc>
        <w:tc>
          <w:tcPr>
            <w:tcW w:w="0" w:type="auto"/>
          </w:tcPr>
          <w:p w14:paraId="5C78631B" w14:textId="77777777" w:rsidR="00DA35A6" w:rsidRPr="004623DF" w:rsidRDefault="00DA35A6" w:rsidP="00BB4F91">
            <w:pPr>
              <w:jc w:val="center"/>
              <w:rPr>
                <w:rFonts w:ascii="Garamond" w:hAnsi="Garamond" w:cs="Times New Roman"/>
                <w:i/>
              </w:rPr>
            </w:pPr>
            <w:r w:rsidRPr="004623DF">
              <w:rPr>
                <w:rFonts w:ascii="Garamond" w:hAnsi="Garamond" w:cs="Times New Roman"/>
                <w:i/>
              </w:rPr>
              <w:t>SD</w:t>
            </w:r>
          </w:p>
        </w:tc>
        <w:tc>
          <w:tcPr>
            <w:tcW w:w="0" w:type="auto"/>
          </w:tcPr>
          <w:p w14:paraId="117EE93D" w14:textId="77777777" w:rsidR="00DA35A6" w:rsidRPr="004623DF" w:rsidRDefault="00DA35A6" w:rsidP="00E80BC2">
            <w:pPr>
              <w:jc w:val="center"/>
              <w:rPr>
                <w:rFonts w:ascii="Garamond" w:hAnsi="Garamond" w:cs="Times New Roman"/>
                <w:i/>
              </w:rPr>
            </w:pPr>
            <w:r w:rsidRPr="004623DF">
              <w:rPr>
                <w:rFonts w:ascii="Garamond" w:hAnsi="Garamond" w:cs="Times New Roman"/>
                <w:i/>
              </w:rPr>
              <w:t>Range</w:t>
            </w:r>
          </w:p>
        </w:tc>
      </w:tr>
      <w:tr w:rsidR="00DA35A6" w:rsidRPr="004623DF" w14:paraId="24598E68" w14:textId="77777777" w:rsidTr="00264C70">
        <w:tc>
          <w:tcPr>
            <w:tcW w:w="0" w:type="auto"/>
          </w:tcPr>
          <w:p w14:paraId="7765D6D7" w14:textId="77777777" w:rsidR="00DA35A6" w:rsidRPr="004623DF" w:rsidRDefault="00DA35A6" w:rsidP="00E03BC6">
            <w:pPr>
              <w:rPr>
                <w:rFonts w:ascii="Garamond" w:hAnsi="Garamond" w:cs="Times New Roman"/>
              </w:rPr>
            </w:pPr>
            <w:r w:rsidRPr="004623DF">
              <w:rPr>
                <w:rFonts w:ascii="Garamond" w:hAnsi="Garamond" w:cs="Times New Roman"/>
              </w:rPr>
              <w:t>Number of mandates</w:t>
            </w:r>
          </w:p>
        </w:tc>
        <w:tc>
          <w:tcPr>
            <w:tcW w:w="0" w:type="auto"/>
          </w:tcPr>
          <w:p w14:paraId="18EFDCE9" w14:textId="77777777" w:rsidR="00DA35A6" w:rsidRPr="004623DF" w:rsidRDefault="00DA35A6" w:rsidP="00E80BC2">
            <w:pPr>
              <w:jc w:val="center"/>
              <w:rPr>
                <w:rFonts w:ascii="Garamond" w:hAnsi="Garamond" w:cs="Times New Roman"/>
              </w:rPr>
            </w:pPr>
            <w:r w:rsidRPr="004623DF">
              <w:rPr>
                <w:rFonts w:ascii="Garamond" w:hAnsi="Garamond" w:cs="Times New Roman"/>
              </w:rPr>
              <w:t>1.45</w:t>
            </w:r>
          </w:p>
        </w:tc>
        <w:tc>
          <w:tcPr>
            <w:tcW w:w="0" w:type="auto"/>
          </w:tcPr>
          <w:p w14:paraId="44FA9236" w14:textId="77777777" w:rsidR="00DA35A6" w:rsidRPr="004623DF" w:rsidRDefault="00DA35A6" w:rsidP="00C2687C">
            <w:pPr>
              <w:jc w:val="center"/>
              <w:rPr>
                <w:rFonts w:ascii="Garamond" w:hAnsi="Garamond" w:cs="Times New Roman"/>
              </w:rPr>
            </w:pPr>
            <w:r w:rsidRPr="004623DF">
              <w:rPr>
                <w:rFonts w:ascii="Garamond" w:hAnsi="Garamond" w:cs="Times New Roman"/>
              </w:rPr>
              <w:t>.83</w:t>
            </w:r>
          </w:p>
        </w:tc>
        <w:tc>
          <w:tcPr>
            <w:tcW w:w="0" w:type="auto"/>
          </w:tcPr>
          <w:p w14:paraId="5BC80AF7" w14:textId="77777777" w:rsidR="00DA35A6" w:rsidRPr="004623DF" w:rsidRDefault="00DA35A6" w:rsidP="00C2676C">
            <w:pPr>
              <w:jc w:val="center"/>
              <w:rPr>
                <w:rFonts w:ascii="Garamond" w:hAnsi="Garamond" w:cs="Times New Roman"/>
              </w:rPr>
            </w:pPr>
            <w:r w:rsidRPr="004623DF">
              <w:rPr>
                <w:rFonts w:ascii="Garamond" w:hAnsi="Garamond" w:cs="Times New Roman"/>
              </w:rPr>
              <w:t>1 – 5</w:t>
            </w:r>
          </w:p>
        </w:tc>
      </w:tr>
      <w:tr w:rsidR="00DA35A6" w:rsidRPr="004623DF" w14:paraId="043A06A6" w14:textId="77777777" w:rsidTr="00264C70">
        <w:tc>
          <w:tcPr>
            <w:tcW w:w="0" w:type="auto"/>
          </w:tcPr>
          <w:p w14:paraId="1AB8FC1B" w14:textId="77777777" w:rsidR="00DA35A6" w:rsidRPr="004623DF" w:rsidRDefault="00DA35A6" w:rsidP="00E03BC6">
            <w:pPr>
              <w:rPr>
                <w:rFonts w:ascii="Garamond" w:hAnsi="Garamond" w:cs="Times New Roman"/>
              </w:rPr>
            </w:pPr>
            <w:r w:rsidRPr="004623DF">
              <w:rPr>
                <w:rFonts w:ascii="Garamond" w:hAnsi="Garamond" w:cs="Times New Roman"/>
              </w:rPr>
              <w:t>Number of years in the council</w:t>
            </w:r>
          </w:p>
        </w:tc>
        <w:tc>
          <w:tcPr>
            <w:tcW w:w="0" w:type="auto"/>
          </w:tcPr>
          <w:p w14:paraId="45AC66DC" w14:textId="77777777" w:rsidR="00DA35A6" w:rsidRPr="004623DF" w:rsidRDefault="00DA35A6" w:rsidP="00E80BC2">
            <w:pPr>
              <w:jc w:val="center"/>
              <w:rPr>
                <w:rFonts w:ascii="Garamond" w:hAnsi="Garamond" w:cs="Times New Roman"/>
              </w:rPr>
            </w:pPr>
            <w:r w:rsidRPr="004623DF">
              <w:rPr>
                <w:rFonts w:ascii="Garamond" w:hAnsi="Garamond" w:cs="Times New Roman"/>
              </w:rPr>
              <w:t>5.72</w:t>
            </w:r>
          </w:p>
        </w:tc>
        <w:tc>
          <w:tcPr>
            <w:tcW w:w="0" w:type="auto"/>
          </w:tcPr>
          <w:p w14:paraId="01F2D19B" w14:textId="77777777" w:rsidR="00DA35A6" w:rsidRPr="004623DF" w:rsidRDefault="00DA35A6" w:rsidP="00C2687C">
            <w:pPr>
              <w:jc w:val="center"/>
              <w:rPr>
                <w:rFonts w:ascii="Garamond" w:hAnsi="Garamond" w:cs="Times New Roman"/>
              </w:rPr>
            </w:pPr>
            <w:r w:rsidRPr="004623DF">
              <w:rPr>
                <w:rFonts w:ascii="Garamond" w:hAnsi="Garamond" w:cs="Times New Roman"/>
              </w:rPr>
              <w:t>3.52</w:t>
            </w:r>
          </w:p>
        </w:tc>
        <w:tc>
          <w:tcPr>
            <w:tcW w:w="0" w:type="auto"/>
          </w:tcPr>
          <w:p w14:paraId="5B5FC5F4" w14:textId="77777777" w:rsidR="00DA35A6" w:rsidRPr="004623DF" w:rsidRDefault="00DA35A6" w:rsidP="00C2676C">
            <w:pPr>
              <w:jc w:val="center"/>
              <w:rPr>
                <w:rFonts w:ascii="Garamond" w:hAnsi="Garamond" w:cs="Times New Roman"/>
              </w:rPr>
            </w:pPr>
            <w:r w:rsidRPr="004623DF">
              <w:rPr>
                <w:rFonts w:ascii="Garamond" w:hAnsi="Garamond" w:cs="Times New Roman"/>
              </w:rPr>
              <w:t>1 – 23</w:t>
            </w:r>
          </w:p>
        </w:tc>
      </w:tr>
      <w:tr w:rsidR="00DA35A6" w:rsidRPr="004623DF" w14:paraId="1AB9514B" w14:textId="77777777" w:rsidTr="00264C70">
        <w:tc>
          <w:tcPr>
            <w:tcW w:w="0" w:type="auto"/>
          </w:tcPr>
          <w:p w14:paraId="411DD317" w14:textId="77777777" w:rsidR="00DA35A6" w:rsidRPr="004623DF" w:rsidRDefault="00DA35A6" w:rsidP="00E03BC6">
            <w:pPr>
              <w:rPr>
                <w:rFonts w:ascii="Garamond" w:hAnsi="Garamond" w:cs="Times New Roman"/>
              </w:rPr>
            </w:pPr>
            <w:r w:rsidRPr="004623DF">
              <w:rPr>
                <w:rFonts w:ascii="Garamond" w:hAnsi="Garamond" w:cs="Times New Roman"/>
              </w:rPr>
              <w:t>Number of children</w:t>
            </w:r>
          </w:p>
        </w:tc>
        <w:tc>
          <w:tcPr>
            <w:tcW w:w="0" w:type="auto"/>
          </w:tcPr>
          <w:p w14:paraId="3037E975" w14:textId="77777777" w:rsidR="00DA35A6" w:rsidRPr="004623DF" w:rsidRDefault="00DA35A6" w:rsidP="00E80BC2">
            <w:pPr>
              <w:jc w:val="center"/>
              <w:rPr>
                <w:rFonts w:ascii="Garamond" w:hAnsi="Garamond" w:cs="Times New Roman"/>
              </w:rPr>
            </w:pPr>
            <w:r w:rsidRPr="004623DF">
              <w:rPr>
                <w:rFonts w:ascii="Garamond" w:hAnsi="Garamond" w:cs="Times New Roman"/>
              </w:rPr>
              <w:t>2.17</w:t>
            </w:r>
          </w:p>
        </w:tc>
        <w:tc>
          <w:tcPr>
            <w:tcW w:w="0" w:type="auto"/>
          </w:tcPr>
          <w:p w14:paraId="6C03E7A5" w14:textId="77777777" w:rsidR="00DA35A6" w:rsidRPr="004623DF" w:rsidRDefault="00DA35A6" w:rsidP="00C2687C">
            <w:pPr>
              <w:jc w:val="center"/>
              <w:rPr>
                <w:rFonts w:ascii="Garamond" w:hAnsi="Garamond" w:cs="Times New Roman"/>
              </w:rPr>
            </w:pPr>
            <w:r w:rsidRPr="004623DF">
              <w:rPr>
                <w:rFonts w:ascii="Garamond" w:hAnsi="Garamond" w:cs="Times New Roman"/>
              </w:rPr>
              <w:t>1.18</w:t>
            </w:r>
          </w:p>
        </w:tc>
        <w:tc>
          <w:tcPr>
            <w:tcW w:w="0" w:type="auto"/>
          </w:tcPr>
          <w:p w14:paraId="6CDAA358" w14:textId="77777777" w:rsidR="00DA35A6" w:rsidRPr="004623DF" w:rsidRDefault="00DA35A6" w:rsidP="00C2676C">
            <w:pPr>
              <w:jc w:val="center"/>
              <w:rPr>
                <w:rFonts w:ascii="Garamond" w:hAnsi="Garamond" w:cs="Times New Roman"/>
              </w:rPr>
            </w:pPr>
            <w:r w:rsidRPr="004623DF">
              <w:rPr>
                <w:rFonts w:ascii="Garamond" w:hAnsi="Garamond" w:cs="Times New Roman"/>
              </w:rPr>
              <w:t>0 – 6</w:t>
            </w:r>
          </w:p>
        </w:tc>
      </w:tr>
      <w:tr w:rsidR="00DA35A6" w:rsidRPr="004623DF" w14:paraId="00A94F6E" w14:textId="77777777" w:rsidTr="00264C70">
        <w:tc>
          <w:tcPr>
            <w:tcW w:w="0" w:type="auto"/>
          </w:tcPr>
          <w:p w14:paraId="52707A7E" w14:textId="77777777" w:rsidR="00DA35A6" w:rsidRPr="004623DF" w:rsidRDefault="00DA35A6" w:rsidP="00E03BC6">
            <w:pPr>
              <w:rPr>
                <w:rFonts w:ascii="Garamond" w:hAnsi="Garamond" w:cs="Times New Roman"/>
              </w:rPr>
            </w:pPr>
            <w:r w:rsidRPr="004623DF">
              <w:rPr>
                <w:rFonts w:ascii="Garamond" w:hAnsi="Garamond" w:cs="Times New Roman"/>
              </w:rPr>
              <w:t>Number of councilors</w:t>
            </w:r>
          </w:p>
        </w:tc>
        <w:tc>
          <w:tcPr>
            <w:tcW w:w="0" w:type="auto"/>
          </w:tcPr>
          <w:p w14:paraId="40182238" w14:textId="77777777" w:rsidR="00DA35A6" w:rsidRPr="004623DF" w:rsidRDefault="00DA35A6" w:rsidP="00E80BC2">
            <w:pPr>
              <w:jc w:val="center"/>
              <w:rPr>
                <w:rFonts w:ascii="Garamond" w:hAnsi="Garamond" w:cs="Times New Roman"/>
              </w:rPr>
            </w:pPr>
            <w:r w:rsidRPr="004623DF">
              <w:rPr>
                <w:rFonts w:ascii="Garamond" w:hAnsi="Garamond" w:cs="Times New Roman"/>
              </w:rPr>
              <w:t>17.97</w:t>
            </w:r>
          </w:p>
        </w:tc>
        <w:tc>
          <w:tcPr>
            <w:tcW w:w="0" w:type="auto"/>
          </w:tcPr>
          <w:p w14:paraId="78E58E24" w14:textId="77777777" w:rsidR="00DA35A6" w:rsidRPr="004623DF" w:rsidRDefault="00DA35A6" w:rsidP="00C2687C">
            <w:pPr>
              <w:jc w:val="center"/>
              <w:rPr>
                <w:rFonts w:ascii="Garamond" w:hAnsi="Garamond" w:cs="Times New Roman"/>
              </w:rPr>
            </w:pPr>
            <w:r w:rsidRPr="004623DF">
              <w:rPr>
                <w:rFonts w:ascii="Garamond" w:hAnsi="Garamond" w:cs="Times New Roman"/>
              </w:rPr>
              <w:t>7.74</w:t>
            </w:r>
          </w:p>
        </w:tc>
        <w:tc>
          <w:tcPr>
            <w:tcW w:w="0" w:type="auto"/>
          </w:tcPr>
          <w:p w14:paraId="198AE614" w14:textId="1D19A2B0" w:rsidR="00DA35A6" w:rsidRPr="004623DF" w:rsidRDefault="00DA35A6" w:rsidP="00C2676C">
            <w:pPr>
              <w:jc w:val="center"/>
              <w:rPr>
                <w:rFonts w:ascii="Garamond" w:hAnsi="Garamond" w:cs="Times New Roman"/>
              </w:rPr>
            </w:pPr>
            <w:r w:rsidRPr="004623DF">
              <w:rPr>
                <w:rFonts w:ascii="Garamond" w:hAnsi="Garamond" w:cs="Times New Roman"/>
              </w:rPr>
              <w:t>7 – 45</w:t>
            </w:r>
          </w:p>
        </w:tc>
      </w:tr>
      <w:tr w:rsidR="00DA35A6" w:rsidRPr="004623DF" w14:paraId="37A9C39E" w14:textId="77777777" w:rsidTr="00264C70">
        <w:tc>
          <w:tcPr>
            <w:tcW w:w="0" w:type="auto"/>
          </w:tcPr>
          <w:p w14:paraId="7A58F158" w14:textId="77777777" w:rsidR="00DA35A6" w:rsidRPr="004623DF" w:rsidRDefault="00DA35A6" w:rsidP="00E03BC6">
            <w:pPr>
              <w:rPr>
                <w:rFonts w:ascii="Garamond" w:hAnsi="Garamond" w:cs="Times New Roman"/>
              </w:rPr>
            </w:pPr>
            <w:r w:rsidRPr="004623DF">
              <w:rPr>
                <w:rFonts w:ascii="Garamond" w:hAnsi="Garamond" w:cs="Times New Roman"/>
              </w:rPr>
              <w:t>Number of councilwomen</w:t>
            </w:r>
          </w:p>
        </w:tc>
        <w:tc>
          <w:tcPr>
            <w:tcW w:w="0" w:type="auto"/>
          </w:tcPr>
          <w:p w14:paraId="412FBAA0" w14:textId="77777777" w:rsidR="00DA35A6" w:rsidRPr="004623DF" w:rsidRDefault="00DA35A6" w:rsidP="00E80BC2">
            <w:pPr>
              <w:jc w:val="center"/>
              <w:rPr>
                <w:rFonts w:ascii="Garamond" w:hAnsi="Garamond" w:cs="Times New Roman"/>
              </w:rPr>
            </w:pPr>
            <w:r w:rsidRPr="004623DF">
              <w:rPr>
                <w:rFonts w:ascii="Garamond" w:hAnsi="Garamond" w:cs="Times New Roman"/>
              </w:rPr>
              <w:t>3.83</w:t>
            </w:r>
          </w:p>
        </w:tc>
        <w:tc>
          <w:tcPr>
            <w:tcW w:w="0" w:type="auto"/>
          </w:tcPr>
          <w:p w14:paraId="5F1762AA" w14:textId="77777777" w:rsidR="00DA35A6" w:rsidRPr="004623DF" w:rsidRDefault="00DA35A6" w:rsidP="00C2687C">
            <w:pPr>
              <w:jc w:val="center"/>
              <w:rPr>
                <w:rFonts w:ascii="Garamond" w:hAnsi="Garamond" w:cs="Times New Roman"/>
              </w:rPr>
            </w:pPr>
            <w:r w:rsidRPr="004623DF">
              <w:rPr>
                <w:rFonts w:ascii="Garamond" w:hAnsi="Garamond" w:cs="Times New Roman"/>
              </w:rPr>
              <w:t>2.97</w:t>
            </w:r>
          </w:p>
        </w:tc>
        <w:tc>
          <w:tcPr>
            <w:tcW w:w="0" w:type="auto"/>
          </w:tcPr>
          <w:p w14:paraId="1F310C18" w14:textId="7B830CE1" w:rsidR="00DA35A6" w:rsidRPr="004623DF" w:rsidRDefault="00DA35A6" w:rsidP="00C2676C">
            <w:pPr>
              <w:jc w:val="center"/>
              <w:rPr>
                <w:rFonts w:ascii="Garamond" w:hAnsi="Garamond" w:cs="Times New Roman"/>
              </w:rPr>
            </w:pPr>
            <w:r w:rsidRPr="004623DF">
              <w:rPr>
                <w:rFonts w:ascii="Garamond" w:hAnsi="Garamond" w:cs="Times New Roman"/>
              </w:rPr>
              <w:t>1 – 16</w:t>
            </w:r>
          </w:p>
        </w:tc>
      </w:tr>
      <w:tr w:rsidR="00DA35A6" w:rsidRPr="004623DF" w14:paraId="0326CACC" w14:textId="77777777" w:rsidTr="00264C70">
        <w:tc>
          <w:tcPr>
            <w:tcW w:w="0" w:type="auto"/>
          </w:tcPr>
          <w:p w14:paraId="06C26882" w14:textId="77777777" w:rsidR="00DA35A6" w:rsidRPr="004623DF" w:rsidRDefault="00DA35A6" w:rsidP="00E03BC6">
            <w:pPr>
              <w:rPr>
                <w:rFonts w:ascii="Garamond" w:hAnsi="Garamond" w:cs="Times New Roman"/>
              </w:rPr>
            </w:pPr>
            <w:r w:rsidRPr="004623DF">
              <w:rPr>
                <w:rFonts w:ascii="Garamond" w:hAnsi="Garamond" w:cs="Times New Roman"/>
              </w:rPr>
              <w:t>Age</w:t>
            </w:r>
          </w:p>
        </w:tc>
        <w:tc>
          <w:tcPr>
            <w:tcW w:w="0" w:type="auto"/>
          </w:tcPr>
          <w:p w14:paraId="6B2FEA1D" w14:textId="77777777" w:rsidR="00DA35A6" w:rsidRPr="004623DF" w:rsidRDefault="00DA35A6" w:rsidP="00E80BC2">
            <w:pPr>
              <w:jc w:val="center"/>
              <w:rPr>
                <w:rFonts w:ascii="Garamond" w:hAnsi="Garamond" w:cs="Times New Roman"/>
              </w:rPr>
            </w:pPr>
            <w:r w:rsidRPr="004623DF">
              <w:rPr>
                <w:rFonts w:ascii="Garamond" w:hAnsi="Garamond" w:cs="Times New Roman"/>
              </w:rPr>
              <w:t>48.36</w:t>
            </w:r>
          </w:p>
        </w:tc>
        <w:tc>
          <w:tcPr>
            <w:tcW w:w="0" w:type="auto"/>
          </w:tcPr>
          <w:p w14:paraId="28353ECA" w14:textId="77777777" w:rsidR="00DA35A6" w:rsidRPr="004623DF" w:rsidRDefault="00DA35A6" w:rsidP="00C2687C">
            <w:pPr>
              <w:jc w:val="center"/>
              <w:rPr>
                <w:rFonts w:ascii="Garamond" w:hAnsi="Garamond" w:cs="Times New Roman"/>
              </w:rPr>
            </w:pPr>
            <w:r w:rsidRPr="004623DF">
              <w:rPr>
                <w:rFonts w:ascii="Garamond" w:hAnsi="Garamond" w:cs="Times New Roman"/>
              </w:rPr>
              <w:t>10.20</w:t>
            </w:r>
          </w:p>
        </w:tc>
        <w:tc>
          <w:tcPr>
            <w:tcW w:w="0" w:type="auto"/>
          </w:tcPr>
          <w:p w14:paraId="1DB6A6B9" w14:textId="77777777" w:rsidR="00DA35A6" w:rsidRPr="004623DF" w:rsidRDefault="00DA35A6" w:rsidP="00C2676C">
            <w:pPr>
              <w:jc w:val="center"/>
              <w:rPr>
                <w:rFonts w:ascii="Garamond" w:hAnsi="Garamond" w:cs="Times New Roman"/>
              </w:rPr>
            </w:pPr>
            <w:r w:rsidRPr="004623DF">
              <w:rPr>
                <w:rFonts w:ascii="Garamond" w:hAnsi="Garamond" w:cs="Times New Roman"/>
              </w:rPr>
              <w:t>24 – 70</w:t>
            </w:r>
          </w:p>
        </w:tc>
      </w:tr>
    </w:tbl>
    <w:p w14:paraId="023EA172" w14:textId="77777777" w:rsidR="00DA35A6" w:rsidRPr="004623DF" w:rsidRDefault="00DA35A6" w:rsidP="00DA35A6">
      <w:pPr>
        <w:rPr>
          <w:rFonts w:ascii="Garamond" w:hAnsi="Garamond" w:cs="Times New Roman"/>
        </w:rPr>
      </w:pPr>
    </w:p>
    <w:p w14:paraId="37C441C6" w14:textId="77777777" w:rsidR="00DA35A6" w:rsidRPr="0000787C" w:rsidRDefault="00DA35A6" w:rsidP="004C3A79">
      <w:pPr>
        <w:pStyle w:val="TableofFigures"/>
        <w:rPr>
          <w:rFonts w:ascii="Garamond" w:hAnsi="Garamond"/>
        </w:rPr>
      </w:pPr>
      <w:bookmarkStart w:id="65" w:name="_Toc294200610"/>
      <w:r w:rsidRPr="0000787C">
        <w:rPr>
          <w:rFonts w:ascii="Garamond" w:hAnsi="Garamond"/>
        </w:rPr>
        <w:t>Table 2: Sample characteristics (continuous variables)</w:t>
      </w:r>
      <w:bookmarkEnd w:id="65"/>
    </w:p>
    <w:tbl>
      <w:tblPr>
        <w:tblStyle w:val="TableSimple1"/>
        <w:tblW w:w="0" w:type="auto"/>
        <w:tblLook w:val="04A0" w:firstRow="1" w:lastRow="0" w:firstColumn="1" w:lastColumn="0" w:noHBand="0" w:noVBand="1"/>
      </w:tblPr>
      <w:tblGrid>
        <w:gridCol w:w="3836"/>
        <w:gridCol w:w="554"/>
        <w:gridCol w:w="719"/>
      </w:tblGrid>
      <w:tr w:rsidR="00DA35A6" w:rsidRPr="004623DF" w14:paraId="3946E9DF" w14:textId="77777777" w:rsidTr="00264C70">
        <w:trPr>
          <w:cnfStyle w:val="100000000000" w:firstRow="1" w:lastRow="0" w:firstColumn="0" w:lastColumn="0" w:oddVBand="0" w:evenVBand="0" w:oddHBand="0" w:evenHBand="0" w:firstRowFirstColumn="0" w:firstRowLastColumn="0" w:lastRowFirstColumn="0" w:lastRowLastColumn="0"/>
        </w:trPr>
        <w:tc>
          <w:tcPr>
            <w:tcW w:w="0" w:type="auto"/>
          </w:tcPr>
          <w:p w14:paraId="7F1C0B9C" w14:textId="77777777" w:rsidR="00DA35A6" w:rsidRPr="004623DF" w:rsidRDefault="00DA35A6" w:rsidP="00E03BC6">
            <w:pPr>
              <w:rPr>
                <w:rFonts w:ascii="Garamond" w:hAnsi="Garamond" w:cs="Times New Roman"/>
                <w:b/>
              </w:rPr>
            </w:pPr>
          </w:p>
        </w:tc>
        <w:tc>
          <w:tcPr>
            <w:tcW w:w="0" w:type="auto"/>
          </w:tcPr>
          <w:p w14:paraId="71F64B31" w14:textId="77777777" w:rsidR="00DA35A6" w:rsidRPr="004623DF" w:rsidRDefault="00DA35A6" w:rsidP="00E80BC2">
            <w:pPr>
              <w:jc w:val="center"/>
              <w:rPr>
                <w:rFonts w:ascii="Garamond" w:hAnsi="Garamond" w:cs="Times New Roman"/>
                <w:i/>
              </w:rPr>
            </w:pPr>
            <w:r w:rsidRPr="004623DF">
              <w:rPr>
                <w:rFonts w:ascii="Garamond" w:hAnsi="Garamond" w:cs="Times New Roman"/>
                <w:i/>
              </w:rPr>
              <w:t>n</w:t>
            </w:r>
          </w:p>
        </w:tc>
        <w:tc>
          <w:tcPr>
            <w:tcW w:w="0" w:type="auto"/>
          </w:tcPr>
          <w:p w14:paraId="10AF89D2" w14:textId="77777777" w:rsidR="00DA35A6" w:rsidRPr="004623DF" w:rsidRDefault="00DA35A6" w:rsidP="00C2687C">
            <w:pPr>
              <w:jc w:val="center"/>
              <w:rPr>
                <w:rFonts w:ascii="Garamond" w:hAnsi="Garamond" w:cs="Times New Roman"/>
              </w:rPr>
            </w:pPr>
            <w:r w:rsidRPr="004623DF">
              <w:rPr>
                <w:rFonts w:ascii="Garamond" w:hAnsi="Garamond" w:cs="Times New Roman"/>
                <w:i/>
              </w:rPr>
              <w:t>%</w:t>
            </w:r>
          </w:p>
        </w:tc>
      </w:tr>
      <w:tr w:rsidR="00DA35A6" w:rsidRPr="004623DF" w14:paraId="66D334A3" w14:textId="77777777" w:rsidTr="00264C70">
        <w:tc>
          <w:tcPr>
            <w:tcW w:w="0" w:type="auto"/>
          </w:tcPr>
          <w:p w14:paraId="7086ECC5" w14:textId="77777777" w:rsidR="00DA35A6" w:rsidRPr="004623DF" w:rsidRDefault="00DA35A6" w:rsidP="00E03BC6">
            <w:pPr>
              <w:rPr>
                <w:rFonts w:ascii="Garamond" w:hAnsi="Garamond" w:cs="Times New Roman"/>
              </w:rPr>
            </w:pPr>
            <w:r w:rsidRPr="004623DF">
              <w:rPr>
                <w:rFonts w:ascii="Garamond" w:hAnsi="Garamond" w:cs="Times New Roman"/>
              </w:rPr>
              <w:t>Commission</w:t>
            </w:r>
          </w:p>
        </w:tc>
        <w:tc>
          <w:tcPr>
            <w:tcW w:w="0" w:type="auto"/>
          </w:tcPr>
          <w:p w14:paraId="03363CD4" w14:textId="77777777" w:rsidR="00DA35A6" w:rsidRPr="004623DF" w:rsidRDefault="00DA35A6" w:rsidP="00E80BC2">
            <w:pPr>
              <w:jc w:val="center"/>
              <w:rPr>
                <w:rFonts w:ascii="Garamond" w:hAnsi="Garamond" w:cs="Times New Roman"/>
                <w:b/>
              </w:rPr>
            </w:pPr>
          </w:p>
        </w:tc>
        <w:tc>
          <w:tcPr>
            <w:tcW w:w="0" w:type="auto"/>
          </w:tcPr>
          <w:p w14:paraId="52C83CD9" w14:textId="77777777" w:rsidR="00DA35A6" w:rsidRPr="004623DF" w:rsidRDefault="00DA35A6" w:rsidP="00C2687C">
            <w:pPr>
              <w:jc w:val="center"/>
              <w:rPr>
                <w:rFonts w:ascii="Garamond" w:hAnsi="Garamond" w:cs="Times New Roman"/>
                <w:b/>
              </w:rPr>
            </w:pPr>
          </w:p>
        </w:tc>
      </w:tr>
      <w:tr w:rsidR="00DA35A6" w:rsidRPr="004623DF" w14:paraId="3A796B72" w14:textId="77777777" w:rsidTr="00264C70">
        <w:tc>
          <w:tcPr>
            <w:tcW w:w="0" w:type="auto"/>
          </w:tcPr>
          <w:p w14:paraId="4F973FF5" w14:textId="77777777" w:rsidR="00DA35A6" w:rsidRPr="004623DF" w:rsidRDefault="00DA35A6" w:rsidP="00E03BC6">
            <w:pPr>
              <w:rPr>
                <w:rFonts w:ascii="Garamond" w:hAnsi="Garamond" w:cs="Times New Roman"/>
              </w:rPr>
            </w:pPr>
            <w:r w:rsidRPr="004623DF">
              <w:rPr>
                <w:rFonts w:ascii="Garamond" w:hAnsi="Garamond" w:cs="Times New Roman"/>
              </w:rPr>
              <w:t xml:space="preserve">   Education</w:t>
            </w:r>
          </w:p>
        </w:tc>
        <w:tc>
          <w:tcPr>
            <w:tcW w:w="0" w:type="auto"/>
          </w:tcPr>
          <w:p w14:paraId="787D85AC" w14:textId="77777777" w:rsidR="00DA35A6" w:rsidRPr="004623DF" w:rsidRDefault="00DA35A6" w:rsidP="00E80BC2">
            <w:pPr>
              <w:jc w:val="center"/>
              <w:rPr>
                <w:rFonts w:ascii="Garamond" w:hAnsi="Garamond" w:cs="Times New Roman"/>
              </w:rPr>
            </w:pPr>
            <w:r w:rsidRPr="004623DF">
              <w:rPr>
                <w:rFonts w:ascii="Garamond" w:hAnsi="Garamond" w:cs="Times New Roman"/>
              </w:rPr>
              <w:t>37</w:t>
            </w:r>
          </w:p>
        </w:tc>
        <w:tc>
          <w:tcPr>
            <w:tcW w:w="0" w:type="auto"/>
          </w:tcPr>
          <w:p w14:paraId="027E185D" w14:textId="77777777" w:rsidR="00DA35A6" w:rsidRPr="004623DF" w:rsidRDefault="00DA35A6" w:rsidP="00C2687C">
            <w:pPr>
              <w:jc w:val="center"/>
              <w:rPr>
                <w:rFonts w:ascii="Garamond" w:hAnsi="Garamond" w:cs="Times New Roman"/>
              </w:rPr>
            </w:pPr>
            <w:r w:rsidRPr="004623DF">
              <w:rPr>
                <w:rFonts w:ascii="Garamond" w:hAnsi="Garamond" w:cs="Times New Roman"/>
              </w:rPr>
              <w:t>28.68</w:t>
            </w:r>
          </w:p>
        </w:tc>
      </w:tr>
      <w:tr w:rsidR="00DA35A6" w:rsidRPr="004623DF" w14:paraId="59267988" w14:textId="77777777" w:rsidTr="00264C70">
        <w:tc>
          <w:tcPr>
            <w:tcW w:w="0" w:type="auto"/>
          </w:tcPr>
          <w:p w14:paraId="5F1BCF14" w14:textId="77777777" w:rsidR="00DA35A6" w:rsidRPr="004623DF" w:rsidRDefault="00DA35A6" w:rsidP="00E03BC6">
            <w:pPr>
              <w:rPr>
                <w:rFonts w:ascii="Garamond" w:hAnsi="Garamond" w:cs="Times New Roman"/>
              </w:rPr>
            </w:pPr>
            <w:r w:rsidRPr="004623DF">
              <w:rPr>
                <w:rFonts w:ascii="Garamond" w:hAnsi="Garamond" w:cs="Times New Roman"/>
              </w:rPr>
              <w:t xml:space="preserve">   Education and other</w:t>
            </w:r>
            <w:r w:rsidRPr="004623DF">
              <w:rPr>
                <w:rStyle w:val="FootnoteReference"/>
                <w:rFonts w:ascii="Garamond" w:hAnsi="Garamond" w:cs="Times New Roman"/>
              </w:rPr>
              <w:footnoteReference w:id="19"/>
            </w:r>
          </w:p>
        </w:tc>
        <w:tc>
          <w:tcPr>
            <w:tcW w:w="0" w:type="auto"/>
          </w:tcPr>
          <w:p w14:paraId="48E41ADE" w14:textId="77777777" w:rsidR="00DA35A6" w:rsidRPr="004623DF" w:rsidRDefault="00DA35A6" w:rsidP="00E80BC2">
            <w:pPr>
              <w:jc w:val="center"/>
              <w:rPr>
                <w:rFonts w:ascii="Garamond" w:hAnsi="Garamond" w:cs="Times New Roman"/>
              </w:rPr>
            </w:pPr>
            <w:r w:rsidRPr="004623DF">
              <w:rPr>
                <w:rFonts w:ascii="Garamond" w:hAnsi="Garamond" w:cs="Times New Roman"/>
              </w:rPr>
              <w:t>14</w:t>
            </w:r>
          </w:p>
        </w:tc>
        <w:tc>
          <w:tcPr>
            <w:tcW w:w="0" w:type="auto"/>
          </w:tcPr>
          <w:p w14:paraId="71E78000" w14:textId="77777777" w:rsidR="00DA35A6" w:rsidRPr="004623DF" w:rsidRDefault="00DA35A6" w:rsidP="00C2687C">
            <w:pPr>
              <w:jc w:val="center"/>
              <w:rPr>
                <w:rFonts w:ascii="Garamond" w:hAnsi="Garamond" w:cs="Times New Roman"/>
              </w:rPr>
            </w:pPr>
            <w:r w:rsidRPr="004623DF">
              <w:rPr>
                <w:rFonts w:ascii="Garamond" w:hAnsi="Garamond" w:cs="Times New Roman"/>
              </w:rPr>
              <w:t>10.85</w:t>
            </w:r>
          </w:p>
        </w:tc>
      </w:tr>
      <w:tr w:rsidR="00DA35A6" w:rsidRPr="004623DF" w14:paraId="1F85A5B8" w14:textId="77777777" w:rsidTr="00264C70">
        <w:tc>
          <w:tcPr>
            <w:tcW w:w="0" w:type="auto"/>
          </w:tcPr>
          <w:p w14:paraId="34114839" w14:textId="77777777" w:rsidR="00DA35A6" w:rsidRPr="004623DF" w:rsidRDefault="00DA35A6" w:rsidP="00E03BC6">
            <w:pPr>
              <w:rPr>
                <w:rFonts w:ascii="Garamond" w:hAnsi="Garamond" w:cs="Times New Roman"/>
              </w:rPr>
            </w:pPr>
            <w:r w:rsidRPr="004623DF">
              <w:rPr>
                <w:rFonts w:ascii="Garamond" w:hAnsi="Garamond" w:cs="Times New Roman"/>
              </w:rPr>
              <w:t xml:space="preserve">   Economy</w:t>
            </w:r>
          </w:p>
        </w:tc>
        <w:tc>
          <w:tcPr>
            <w:tcW w:w="0" w:type="auto"/>
          </w:tcPr>
          <w:p w14:paraId="160C892D" w14:textId="77777777" w:rsidR="00DA35A6" w:rsidRPr="004623DF" w:rsidRDefault="00DA35A6" w:rsidP="00E80BC2">
            <w:pPr>
              <w:jc w:val="center"/>
              <w:rPr>
                <w:rFonts w:ascii="Garamond" w:hAnsi="Garamond" w:cs="Times New Roman"/>
              </w:rPr>
            </w:pPr>
            <w:r w:rsidRPr="004623DF">
              <w:rPr>
                <w:rFonts w:ascii="Garamond" w:hAnsi="Garamond" w:cs="Times New Roman"/>
              </w:rPr>
              <w:t>17</w:t>
            </w:r>
          </w:p>
        </w:tc>
        <w:tc>
          <w:tcPr>
            <w:tcW w:w="0" w:type="auto"/>
          </w:tcPr>
          <w:p w14:paraId="79F74E59" w14:textId="77777777" w:rsidR="00DA35A6" w:rsidRPr="004623DF" w:rsidRDefault="00DA35A6" w:rsidP="00C2687C">
            <w:pPr>
              <w:jc w:val="center"/>
              <w:rPr>
                <w:rFonts w:ascii="Garamond" w:hAnsi="Garamond" w:cs="Times New Roman"/>
              </w:rPr>
            </w:pPr>
            <w:r w:rsidRPr="004623DF">
              <w:rPr>
                <w:rFonts w:ascii="Garamond" w:hAnsi="Garamond" w:cs="Times New Roman"/>
              </w:rPr>
              <w:t>13.18</w:t>
            </w:r>
          </w:p>
        </w:tc>
      </w:tr>
      <w:tr w:rsidR="00DA35A6" w:rsidRPr="004623DF" w14:paraId="7754BB0A" w14:textId="77777777" w:rsidTr="00264C70">
        <w:tc>
          <w:tcPr>
            <w:tcW w:w="0" w:type="auto"/>
          </w:tcPr>
          <w:p w14:paraId="65334135" w14:textId="77777777" w:rsidR="00DA35A6" w:rsidRPr="004623DF" w:rsidRDefault="00DA35A6" w:rsidP="00E03BC6">
            <w:pPr>
              <w:rPr>
                <w:rFonts w:ascii="Garamond" w:hAnsi="Garamond" w:cs="Times New Roman"/>
              </w:rPr>
            </w:pPr>
            <w:r w:rsidRPr="004623DF">
              <w:rPr>
                <w:rFonts w:ascii="Garamond" w:hAnsi="Garamond" w:cs="Times New Roman"/>
              </w:rPr>
              <w:t xml:space="preserve">   Health</w:t>
            </w:r>
          </w:p>
        </w:tc>
        <w:tc>
          <w:tcPr>
            <w:tcW w:w="0" w:type="auto"/>
          </w:tcPr>
          <w:p w14:paraId="7A598563" w14:textId="77777777" w:rsidR="00DA35A6" w:rsidRPr="004623DF" w:rsidRDefault="00DA35A6" w:rsidP="00E80BC2">
            <w:pPr>
              <w:jc w:val="center"/>
              <w:rPr>
                <w:rFonts w:ascii="Garamond" w:hAnsi="Garamond" w:cs="Times New Roman"/>
              </w:rPr>
            </w:pPr>
            <w:r w:rsidRPr="004623DF">
              <w:rPr>
                <w:rFonts w:ascii="Garamond" w:hAnsi="Garamond" w:cs="Times New Roman"/>
              </w:rPr>
              <w:t>8</w:t>
            </w:r>
          </w:p>
        </w:tc>
        <w:tc>
          <w:tcPr>
            <w:tcW w:w="0" w:type="auto"/>
          </w:tcPr>
          <w:p w14:paraId="575F1FD3" w14:textId="77777777" w:rsidR="00DA35A6" w:rsidRPr="004623DF" w:rsidRDefault="00DA35A6" w:rsidP="00C2687C">
            <w:pPr>
              <w:jc w:val="center"/>
              <w:rPr>
                <w:rFonts w:ascii="Garamond" w:hAnsi="Garamond" w:cs="Times New Roman"/>
              </w:rPr>
            </w:pPr>
            <w:r w:rsidRPr="004623DF">
              <w:rPr>
                <w:rFonts w:ascii="Garamond" w:hAnsi="Garamond" w:cs="Times New Roman"/>
              </w:rPr>
              <w:t>6.2</w:t>
            </w:r>
          </w:p>
        </w:tc>
      </w:tr>
      <w:tr w:rsidR="00DA35A6" w:rsidRPr="004623DF" w14:paraId="7AEC0659" w14:textId="77777777" w:rsidTr="00264C70">
        <w:tc>
          <w:tcPr>
            <w:tcW w:w="0" w:type="auto"/>
          </w:tcPr>
          <w:p w14:paraId="0898633A" w14:textId="77777777" w:rsidR="00DA35A6" w:rsidRPr="004623DF" w:rsidRDefault="00DA35A6" w:rsidP="00E03BC6">
            <w:pPr>
              <w:rPr>
                <w:rFonts w:ascii="Garamond" w:hAnsi="Garamond" w:cs="Times New Roman"/>
              </w:rPr>
            </w:pPr>
            <w:r w:rsidRPr="004623DF">
              <w:rPr>
                <w:rFonts w:ascii="Garamond" w:hAnsi="Garamond" w:cs="Times New Roman"/>
              </w:rPr>
              <w:t xml:space="preserve">   Other</w:t>
            </w:r>
            <w:r w:rsidRPr="004623DF">
              <w:rPr>
                <w:rStyle w:val="FootnoteReference"/>
                <w:rFonts w:ascii="Garamond" w:hAnsi="Garamond" w:cs="Times New Roman"/>
              </w:rPr>
              <w:footnoteReference w:id="20"/>
            </w:r>
          </w:p>
        </w:tc>
        <w:tc>
          <w:tcPr>
            <w:tcW w:w="0" w:type="auto"/>
          </w:tcPr>
          <w:p w14:paraId="59234D75" w14:textId="77777777" w:rsidR="00DA35A6" w:rsidRPr="004623DF" w:rsidRDefault="00DA35A6" w:rsidP="00E80BC2">
            <w:pPr>
              <w:jc w:val="center"/>
              <w:rPr>
                <w:rFonts w:ascii="Garamond" w:hAnsi="Garamond" w:cs="Times New Roman"/>
              </w:rPr>
            </w:pPr>
            <w:r w:rsidRPr="004623DF">
              <w:rPr>
                <w:rFonts w:ascii="Garamond" w:hAnsi="Garamond" w:cs="Times New Roman"/>
              </w:rPr>
              <w:t>53</w:t>
            </w:r>
          </w:p>
        </w:tc>
        <w:tc>
          <w:tcPr>
            <w:tcW w:w="0" w:type="auto"/>
          </w:tcPr>
          <w:p w14:paraId="3A5F73D8" w14:textId="77777777" w:rsidR="00DA35A6" w:rsidRPr="004623DF" w:rsidRDefault="00DA35A6" w:rsidP="00C2687C">
            <w:pPr>
              <w:jc w:val="center"/>
              <w:rPr>
                <w:rFonts w:ascii="Garamond" w:hAnsi="Garamond" w:cs="Times New Roman"/>
              </w:rPr>
            </w:pPr>
            <w:r w:rsidRPr="004623DF">
              <w:rPr>
                <w:rFonts w:ascii="Garamond" w:hAnsi="Garamond" w:cs="Times New Roman"/>
              </w:rPr>
              <w:t>41.08</w:t>
            </w:r>
          </w:p>
        </w:tc>
      </w:tr>
      <w:tr w:rsidR="00DA35A6" w:rsidRPr="004623DF" w14:paraId="57279BE1" w14:textId="77777777" w:rsidTr="00264C70">
        <w:tc>
          <w:tcPr>
            <w:tcW w:w="0" w:type="auto"/>
          </w:tcPr>
          <w:p w14:paraId="4BBC7F37" w14:textId="3060CEE9" w:rsidR="00DA35A6" w:rsidRPr="004623DF" w:rsidRDefault="00DA35A6" w:rsidP="00E03BC6">
            <w:pPr>
              <w:rPr>
                <w:rFonts w:ascii="Garamond" w:hAnsi="Garamond" w:cs="Times New Roman"/>
              </w:rPr>
            </w:pPr>
            <w:r w:rsidRPr="004623DF">
              <w:rPr>
                <w:rFonts w:ascii="Garamond" w:hAnsi="Garamond" w:cs="Times New Roman"/>
              </w:rPr>
              <w:t>Position</w:t>
            </w:r>
            <w:r w:rsidR="002D21B7">
              <w:rPr>
                <w:rFonts w:ascii="Garamond" w:hAnsi="Garamond" w:cs="Times New Roman"/>
              </w:rPr>
              <w:t xml:space="preserve"> in the commission</w:t>
            </w:r>
          </w:p>
        </w:tc>
        <w:tc>
          <w:tcPr>
            <w:tcW w:w="0" w:type="auto"/>
          </w:tcPr>
          <w:p w14:paraId="196936A0" w14:textId="77777777" w:rsidR="00DA35A6" w:rsidRPr="004623DF" w:rsidRDefault="00DA35A6" w:rsidP="00E80BC2">
            <w:pPr>
              <w:jc w:val="center"/>
              <w:rPr>
                <w:rFonts w:ascii="Garamond" w:hAnsi="Garamond" w:cs="Times New Roman"/>
                <w:b/>
              </w:rPr>
            </w:pPr>
          </w:p>
        </w:tc>
        <w:tc>
          <w:tcPr>
            <w:tcW w:w="0" w:type="auto"/>
          </w:tcPr>
          <w:p w14:paraId="74616333" w14:textId="77777777" w:rsidR="00DA35A6" w:rsidRPr="004623DF" w:rsidRDefault="00DA35A6" w:rsidP="00C2687C">
            <w:pPr>
              <w:jc w:val="center"/>
              <w:rPr>
                <w:rFonts w:ascii="Garamond" w:hAnsi="Garamond" w:cs="Times New Roman"/>
                <w:b/>
              </w:rPr>
            </w:pPr>
          </w:p>
        </w:tc>
      </w:tr>
      <w:tr w:rsidR="00DA35A6" w:rsidRPr="004623DF" w14:paraId="24C0AE4F" w14:textId="77777777" w:rsidTr="00264C70">
        <w:tc>
          <w:tcPr>
            <w:tcW w:w="0" w:type="auto"/>
          </w:tcPr>
          <w:p w14:paraId="2593E66C" w14:textId="77777777" w:rsidR="00DA35A6" w:rsidRPr="004623DF" w:rsidRDefault="00DA35A6" w:rsidP="00E03BC6">
            <w:pPr>
              <w:rPr>
                <w:rFonts w:ascii="Garamond" w:hAnsi="Garamond" w:cs="Times New Roman"/>
              </w:rPr>
            </w:pPr>
            <w:r w:rsidRPr="004623DF">
              <w:rPr>
                <w:rFonts w:ascii="Garamond" w:hAnsi="Garamond" w:cs="Times New Roman"/>
              </w:rPr>
              <w:t xml:space="preserve">   Head</w:t>
            </w:r>
          </w:p>
        </w:tc>
        <w:tc>
          <w:tcPr>
            <w:tcW w:w="0" w:type="auto"/>
          </w:tcPr>
          <w:p w14:paraId="35FB955A" w14:textId="77777777" w:rsidR="00DA35A6" w:rsidRPr="004623DF" w:rsidRDefault="00DA35A6" w:rsidP="00E80BC2">
            <w:pPr>
              <w:jc w:val="center"/>
              <w:rPr>
                <w:rFonts w:ascii="Garamond" w:hAnsi="Garamond" w:cs="Times New Roman"/>
              </w:rPr>
            </w:pPr>
            <w:r w:rsidRPr="004623DF">
              <w:rPr>
                <w:rFonts w:ascii="Garamond" w:hAnsi="Garamond" w:cs="Times New Roman"/>
              </w:rPr>
              <w:t>40</w:t>
            </w:r>
          </w:p>
        </w:tc>
        <w:tc>
          <w:tcPr>
            <w:tcW w:w="0" w:type="auto"/>
          </w:tcPr>
          <w:p w14:paraId="0F9D688D" w14:textId="77777777" w:rsidR="00DA35A6" w:rsidRPr="004623DF" w:rsidRDefault="00DA35A6" w:rsidP="00C2687C">
            <w:pPr>
              <w:jc w:val="center"/>
              <w:rPr>
                <w:rFonts w:ascii="Garamond" w:hAnsi="Garamond" w:cs="Times New Roman"/>
              </w:rPr>
            </w:pPr>
            <w:r w:rsidRPr="004623DF">
              <w:rPr>
                <w:rFonts w:ascii="Garamond" w:hAnsi="Garamond" w:cs="Times New Roman"/>
              </w:rPr>
              <w:t>26.14</w:t>
            </w:r>
          </w:p>
        </w:tc>
      </w:tr>
      <w:tr w:rsidR="00DA35A6" w:rsidRPr="004623DF" w14:paraId="6E25F58C" w14:textId="77777777" w:rsidTr="00264C70">
        <w:tc>
          <w:tcPr>
            <w:tcW w:w="0" w:type="auto"/>
          </w:tcPr>
          <w:p w14:paraId="0EEBD250" w14:textId="77777777" w:rsidR="00DA35A6" w:rsidRPr="004623DF" w:rsidRDefault="00DA35A6" w:rsidP="00E03BC6">
            <w:pPr>
              <w:rPr>
                <w:rFonts w:ascii="Garamond" w:hAnsi="Garamond" w:cs="Times New Roman"/>
              </w:rPr>
            </w:pPr>
            <w:r w:rsidRPr="004623DF">
              <w:rPr>
                <w:rFonts w:ascii="Garamond" w:hAnsi="Garamond" w:cs="Times New Roman"/>
              </w:rPr>
              <w:t xml:space="preserve">   Vice-head</w:t>
            </w:r>
          </w:p>
        </w:tc>
        <w:tc>
          <w:tcPr>
            <w:tcW w:w="0" w:type="auto"/>
          </w:tcPr>
          <w:p w14:paraId="07EFF0BA" w14:textId="77777777" w:rsidR="00DA35A6" w:rsidRPr="004623DF" w:rsidRDefault="00DA35A6" w:rsidP="00E80BC2">
            <w:pPr>
              <w:jc w:val="center"/>
              <w:rPr>
                <w:rFonts w:ascii="Garamond" w:hAnsi="Garamond" w:cs="Times New Roman"/>
              </w:rPr>
            </w:pPr>
            <w:r w:rsidRPr="004623DF">
              <w:rPr>
                <w:rFonts w:ascii="Garamond" w:hAnsi="Garamond" w:cs="Times New Roman"/>
              </w:rPr>
              <w:t>16</w:t>
            </w:r>
          </w:p>
        </w:tc>
        <w:tc>
          <w:tcPr>
            <w:tcW w:w="0" w:type="auto"/>
          </w:tcPr>
          <w:p w14:paraId="1AF2C2C0" w14:textId="77777777" w:rsidR="00DA35A6" w:rsidRPr="004623DF" w:rsidRDefault="00DA35A6" w:rsidP="00C2687C">
            <w:pPr>
              <w:jc w:val="center"/>
              <w:rPr>
                <w:rFonts w:ascii="Garamond" w:hAnsi="Garamond" w:cs="Times New Roman"/>
              </w:rPr>
            </w:pPr>
            <w:r w:rsidRPr="004623DF">
              <w:rPr>
                <w:rFonts w:ascii="Garamond" w:hAnsi="Garamond" w:cs="Times New Roman"/>
              </w:rPr>
              <w:t>10.46</w:t>
            </w:r>
          </w:p>
        </w:tc>
      </w:tr>
      <w:tr w:rsidR="00DA35A6" w:rsidRPr="004623DF" w14:paraId="022CB562" w14:textId="77777777" w:rsidTr="00264C70">
        <w:tc>
          <w:tcPr>
            <w:tcW w:w="0" w:type="auto"/>
          </w:tcPr>
          <w:p w14:paraId="4149E5BC" w14:textId="77777777" w:rsidR="00DA35A6" w:rsidRPr="004623DF" w:rsidRDefault="00DA35A6" w:rsidP="00E03BC6">
            <w:pPr>
              <w:rPr>
                <w:rFonts w:ascii="Garamond" w:hAnsi="Garamond" w:cs="Times New Roman"/>
              </w:rPr>
            </w:pPr>
            <w:r w:rsidRPr="004623DF">
              <w:rPr>
                <w:rFonts w:ascii="Garamond" w:hAnsi="Garamond" w:cs="Times New Roman"/>
              </w:rPr>
              <w:t xml:space="preserve">   Member</w:t>
            </w:r>
          </w:p>
        </w:tc>
        <w:tc>
          <w:tcPr>
            <w:tcW w:w="0" w:type="auto"/>
          </w:tcPr>
          <w:p w14:paraId="4AFF2A19" w14:textId="77777777" w:rsidR="00DA35A6" w:rsidRPr="004623DF" w:rsidRDefault="00DA35A6" w:rsidP="00E80BC2">
            <w:pPr>
              <w:jc w:val="center"/>
              <w:rPr>
                <w:rFonts w:ascii="Garamond" w:hAnsi="Garamond" w:cs="Times New Roman"/>
              </w:rPr>
            </w:pPr>
            <w:r w:rsidRPr="004623DF">
              <w:rPr>
                <w:rFonts w:ascii="Garamond" w:hAnsi="Garamond" w:cs="Times New Roman"/>
              </w:rPr>
              <w:t>97</w:t>
            </w:r>
          </w:p>
        </w:tc>
        <w:tc>
          <w:tcPr>
            <w:tcW w:w="0" w:type="auto"/>
          </w:tcPr>
          <w:p w14:paraId="39FEE1E4" w14:textId="77777777" w:rsidR="00DA35A6" w:rsidRPr="004623DF" w:rsidRDefault="00DA35A6" w:rsidP="00C2687C">
            <w:pPr>
              <w:jc w:val="center"/>
              <w:rPr>
                <w:rFonts w:ascii="Garamond" w:hAnsi="Garamond" w:cs="Times New Roman"/>
              </w:rPr>
            </w:pPr>
            <w:r w:rsidRPr="004623DF">
              <w:rPr>
                <w:rFonts w:ascii="Garamond" w:hAnsi="Garamond" w:cs="Times New Roman"/>
              </w:rPr>
              <w:t>63.40</w:t>
            </w:r>
          </w:p>
        </w:tc>
      </w:tr>
      <w:tr w:rsidR="00DA35A6" w:rsidRPr="004623DF" w14:paraId="40125C13" w14:textId="77777777" w:rsidTr="00264C70">
        <w:tc>
          <w:tcPr>
            <w:tcW w:w="0" w:type="auto"/>
          </w:tcPr>
          <w:p w14:paraId="08372402" w14:textId="384F2826" w:rsidR="00DA35A6" w:rsidRPr="004623DF" w:rsidRDefault="009B457A" w:rsidP="00E03BC6">
            <w:pPr>
              <w:rPr>
                <w:rFonts w:ascii="Garamond" w:hAnsi="Garamond" w:cs="Times New Roman"/>
              </w:rPr>
            </w:pPr>
            <w:r>
              <w:rPr>
                <w:rFonts w:ascii="Garamond" w:hAnsi="Garamond" w:cs="Times New Roman"/>
              </w:rPr>
              <w:t>R</w:t>
            </w:r>
            <w:r w:rsidR="00DA35A6" w:rsidRPr="004623DF">
              <w:rPr>
                <w:rFonts w:ascii="Garamond" w:hAnsi="Garamond" w:cs="Times New Roman"/>
              </w:rPr>
              <w:t>unning the local elections of 2015</w:t>
            </w:r>
          </w:p>
        </w:tc>
        <w:tc>
          <w:tcPr>
            <w:tcW w:w="0" w:type="auto"/>
          </w:tcPr>
          <w:p w14:paraId="466D0512" w14:textId="77777777" w:rsidR="00DA35A6" w:rsidRPr="004623DF" w:rsidRDefault="00DA35A6" w:rsidP="00E80BC2">
            <w:pPr>
              <w:jc w:val="center"/>
              <w:rPr>
                <w:rFonts w:ascii="Garamond" w:hAnsi="Garamond" w:cs="Times New Roman"/>
                <w:b/>
              </w:rPr>
            </w:pPr>
          </w:p>
        </w:tc>
        <w:tc>
          <w:tcPr>
            <w:tcW w:w="0" w:type="auto"/>
          </w:tcPr>
          <w:p w14:paraId="5F6851AE" w14:textId="77777777" w:rsidR="00DA35A6" w:rsidRPr="004623DF" w:rsidRDefault="00DA35A6" w:rsidP="00C2687C">
            <w:pPr>
              <w:jc w:val="center"/>
              <w:rPr>
                <w:rFonts w:ascii="Garamond" w:hAnsi="Garamond" w:cs="Times New Roman"/>
                <w:b/>
              </w:rPr>
            </w:pPr>
          </w:p>
        </w:tc>
      </w:tr>
      <w:tr w:rsidR="00DA35A6" w:rsidRPr="004623DF" w14:paraId="04A1C547" w14:textId="77777777" w:rsidTr="00264C70">
        <w:tc>
          <w:tcPr>
            <w:tcW w:w="0" w:type="auto"/>
          </w:tcPr>
          <w:p w14:paraId="1B6312E8" w14:textId="77777777" w:rsidR="00DA35A6" w:rsidRPr="004623DF" w:rsidRDefault="00DA35A6" w:rsidP="00E03BC6">
            <w:pPr>
              <w:rPr>
                <w:rFonts w:ascii="Garamond" w:hAnsi="Garamond" w:cs="Times New Roman"/>
              </w:rPr>
            </w:pPr>
            <w:r w:rsidRPr="004623DF">
              <w:rPr>
                <w:rFonts w:ascii="Garamond" w:hAnsi="Garamond" w:cs="Times New Roman"/>
              </w:rPr>
              <w:t xml:space="preserve">   Yes</w:t>
            </w:r>
          </w:p>
        </w:tc>
        <w:tc>
          <w:tcPr>
            <w:tcW w:w="0" w:type="auto"/>
          </w:tcPr>
          <w:p w14:paraId="42D90521" w14:textId="77777777" w:rsidR="00DA35A6" w:rsidRPr="004623DF" w:rsidRDefault="00DA35A6" w:rsidP="00E80BC2">
            <w:pPr>
              <w:jc w:val="center"/>
              <w:rPr>
                <w:rFonts w:ascii="Garamond" w:hAnsi="Garamond" w:cs="Times New Roman"/>
              </w:rPr>
            </w:pPr>
            <w:r w:rsidRPr="004623DF">
              <w:rPr>
                <w:rFonts w:ascii="Garamond" w:hAnsi="Garamond" w:cs="Times New Roman"/>
              </w:rPr>
              <w:t>100</w:t>
            </w:r>
          </w:p>
        </w:tc>
        <w:tc>
          <w:tcPr>
            <w:tcW w:w="0" w:type="auto"/>
          </w:tcPr>
          <w:p w14:paraId="1AA69B55" w14:textId="77777777" w:rsidR="00DA35A6" w:rsidRPr="004623DF" w:rsidRDefault="00DA35A6" w:rsidP="00C2687C">
            <w:pPr>
              <w:jc w:val="center"/>
              <w:rPr>
                <w:rFonts w:ascii="Garamond" w:hAnsi="Garamond" w:cs="Times New Roman"/>
              </w:rPr>
            </w:pPr>
            <w:r w:rsidRPr="004623DF">
              <w:rPr>
                <w:rFonts w:ascii="Garamond" w:hAnsi="Garamond" w:cs="Times New Roman"/>
              </w:rPr>
              <w:t>54.95</w:t>
            </w:r>
          </w:p>
        </w:tc>
      </w:tr>
      <w:tr w:rsidR="00DA35A6" w:rsidRPr="004623DF" w14:paraId="28E19B38" w14:textId="77777777" w:rsidTr="00264C70">
        <w:tc>
          <w:tcPr>
            <w:tcW w:w="0" w:type="auto"/>
          </w:tcPr>
          <w:p w14:paraId="4D19ED83" w14:textId="77777777" w:rsidR="00DA35A6" w:rsidRPr="004623DF" w:rsidRDefault="00DA35A6" w:rsidP="00E03BC6">
            <w:pPr>
              <w:rPr>
                <w:rFonts w:ascii="Garamond" w:hAnsi="Garamond" w:cs="Times New Roman"/>
              </w:rPr>
            </w:pPr>
            <w:r w:rsidRPr="004623DF">
              <w:rPr>
                <w:rFonts w:ascii="Garamond" w:hAnsi="Garamond" w:cs="Times New Roman"/>
              </w:rPr>
              <w:t xml:space="preserve">   No</w:t>
            </w:r>
          </w:p>
        </w:tc>
        <w:tc>
          <w:tcPr>
            <w:tcW w:w="0" w:type="auto"/>
          </w:tcPr>
          <w:p w14:paraId="76B9A7AF" w14:textId="77777777" w:rsidR="00DA35A6" w:rsidRPr="004623DF" w:rsidRDefault="00DA35A6" w:rsidP="00E80BC2">
            <w:pPr>
              <w:jc w:val="center"/>
              <w:rPr>
                <w:rFonts w:ascii="Garamond" w:hAnsi="Garamond" w:cs="Times New Roman"/>
              </w:rPr>
            </w:pPr>
            <w:r w:rsidRPr="004623DF">
              <w:rPr>
                <w:rFonts w:ascii="Garamond" w:hAnsi="Garamond" w:cs="Times New Roman"/>
              </w:rPr>
              <w:t>41</w:t>
            </w:r>
          </w:p>
        </w:tc>
        <w:tc>
          <w:tcPr>
            <w:tcW w:w="0" w:type="auto"/>
          </w:tcPr>
          <w:p w14:paraId="4B62D065" w14:textId="77777777" w:rsidR="00DA35A6" w:rsidRPr="004623DF" w:rsidRDefault="00DA35A6" w:rsidP="00C2687C">
            <w:pPr>
              <w:jc w:val="center"/>
              <w:rPr>
                <w:rFonts w:ascii="Garamond" w:hAnsi="Garamond" w:cs="Times New Roman"/>
              </w:rPr>
            </w:pPr>
            <w:r w:rsidRPr="004623DF">
              <w:rPr>
                <w:rFonts w:ascii="Garamond" w:hAnsi="Garamond" w:cs="Times New Roman"/>
              </w:rPr>
              <w:t>22.53</w:t>
            </w:r>
          </w:p>
        </w:tc>
      </w:tr>
      <w:tr w:rsidR="00DA35A6" w:rsidRPr="004623DF" w14:paraId="682A85EC" w14:textId="77777777" w:rsidTr="00264C70">
        <w:tc>
          <w:tcPr>
            <w:tcW w:w="0" w:type="auto"/>
          </w:tcPr>
          <w:p w14:paraId="720C75BA" w14:textId="77777777" w:rsidR="00DA35A6" w:rsidRPr="004623DF" w:rsidRDefault="00DA35A6" w:rsidP="00E03BC6">
            <w:pPr>
              <w:rPr>
                <w:rFonts w:ascii="Garamond" w:hAnsi="Garamond" w:cs="Times New Roman"/>
              </w:rPr>
            </w:pPr>
            <w:r w:rsidRPr="004623DF">
              <w:rPr>
                <w:rFonts w:ascii="Garamond" w:hAnsi="Garamond" w:cs="Times New Roman"/>
              </w:rPr>
              <w:t xml:space="preserve">   I don’t know</w:t>
            </w:r>
          </w:p>
        </w:tc>
        <w:tc>
          <w:tcPr>
            <w:tcW w:w="0" w:type="auto"/>
          </w:tcPr>
          <w:p w14:paraId="630D5E39" w14:textId="77777777" w:rsidR="00DA35A6" w:rsidRPr="004623DF" w:rsidRDefault="00DA35A6" w:rsidP="00E80BC2">
            <w:pPr>
              <w:jc w:val="center"/>
              <w:rPr>
                <w:rFonts w:ascii="Garamond" w:hAnsi="Garamond" w:cs="Times New Roman"/>
              </w:rPr>
            </w:pPr>
            <w:r w:rsidRPr="004623DF">
              <w:rPr>
                <w:rFonts w:ascii="Garamond" w:hAnsi="Garamond" w:cs="Times New Roman"/>
              </w:rPr>
              <w:t>41</w:t>
            </w:r>
          </w:p>
        </w:tc>
        <w:tc>
          <w:tcPr>
            <w:tcW w:w="0" w:type="auto"/>
          </w:tcPr>
          <w:p w14:paraId="12E4A214" w14:textId="77777777" w:rsidR="00DA35A6" w:rsidRPr="004623DF" w:rsidRDefault="00DA35A6" w:rsidP="00C2687C">
            <w:pPr>
              <w:jc w:val="center"/>
              <w:rPr>
                <w:rFonts w:ascii="Garamond" w:hAnsi="Garamond" w:cs="Times New Roman"/>
              </w:rPr>
            </w:pPr>
            <w:r w:rsidRPr="004623DF">
              <w:rPr>
                <w:rFonts w:ascii="Garamond" w:hAnsi="Garamond" w:cs="Times New Roman"/>
              </w:rPr>
              <w:t>22.53</w:t>
            </w:r>
          </w:p>
        </w:tc>
      </w:tr>
      <w:tr w:rsidR="00DA35A6" w:rsidRPr="004623DF" w14:paraId="3545193D" w14:textId="77777777" w:rsidTr="00264C70">
        <w:tc>
          <w:tcPr>
            <w:tcW w:w="0" w:type="auto"/>
          </w:tcPr>
          <w:p w14:paraId="42609277" w14:textId="77777777" w:rsidR="00DA35A6" w:rsidRPr="004F2C93" w:rsidRDefault="00DA35A6" w:rsidP="00E03BC6">
            <w:pPr>
              <w:rPr>
                <w:rFonts w:ascii="Garamond" w:hAnsi="Garamond" w:cs="Times New Roman"/>
              </w:rPr>
            </w:pPr>
            <w:r w:rsidRPr="004F2C93">
              <w:rPr>
                <w:rFonts w:ascii="Garamond" w:hAnsi="Garamond" w:cs="Times New Roman"/>
              </w:rPr>
              <w:t>Education</w:t>
            </w:r>
          </w:p>
        </w:tc>
        <w:tc>
          <w:tcPr>
            <w:tcW w:w="0" w:type="auto"/>
          </w:tcPr>
          <w:p w14:paraId="0DDFB002" w14:textId="77777777" w:rsidR="00DA35A6" w:rsidRPr="004623DF" w:rsidRDefault="00DA35A6" w:rsidP="00E80BC2">
            <w:pPr>
              <w:jc w:val="center"/>
              <w:rPr>
                <w:rFonts w:ascii="Garamond" w:hAnsi="Garamond" w:cs="Times New Roman"/>
                <w:b/>
              </w:rPr>
            </w:pPr>
          </w:p>
        </w:tc>
        <w:tc>
          <w:tcPr>
            <w:tcW w:w="0" w:type="auto"/>
          </w:tcPr>
          <w:p w14:paraId="596FE8DC" w14:textId="77777777" w:rsidR="00DA35A6" w:rsidRPr="004623DF" w:rsidRDefault="00DA35A6" w:rsidP="00C2687C">
            <w:pPr>
              <w:jc w:val="center"/>
              <w:rPr>
                <w:rFonts w:ascii="Garamond" w:hAnsi="Garamond" w:cs="Times New Roman"/>
                <w:b/>
              </w:rPr>
            </w:pPr>
          </w:p>
        </w:tc>
      </w:tr>
      <w:tr w:rsidR="00DA35A6" w:rsidRPr="004623DF" w14:paraId="1E95E851" w14:textId="77777777" w:rsidTr="004F2C93">
        <w:trPr>
          <w:trHeight w:val="84"/>
        </w:trPr>
        <w:tc>
          <w:tcPr>
            <w:tcW w:w="0" w:type="auto"/>
          </w:tcPr>
          <w:p w14:paraId="36E6006B" w14:textId="1537011F" w:rsidR="00DA35A6" w:rsidRPr="004F2C93" w:rsidRDefault="004F2C93" w:rsidP="00E03BC6">
            <w:pPr>
              <w:rPr>
                <w:rFonts w:ascii="Garamond" w:hAnsi="Garamond" w:cs="Times New Roman"/>
              </w:rPr>
            </w:pPr>
            <w:r w:rsidRPr="004F2C93">
              <w:rPr>
                <w:rFonts w:ascii="Garamond" w:hAnsi="Garamond" w:cs="Times New Roman"/>
              </w:rPr>
              <w:t xml:space="preserve">   Primary school</w:t>
            </w:r>
          </w:p>
        </w:tc>
        <w:tc>
          <w:tcPr>
            <w:tcW w:w="0" w:type="auto"/>
          </w:tcPr>
          <w:p w14:paraId="30AAD8BF" w14:textId="77777777" w:rsidR="00DA35A6" w:rsidRPr="004623DF" w:rsidRDefault="00DA35A6" w:rsidP="00E80BC2">
            <w:pPr>
              <w:jc w:val="center"/>
              <w:rPr>
                <w:rFonts w:ascii="Garamond" w:hAnsi="Garamond" w:cs="Times New Roman"/>
              </w:rPr>
            </w:pPr>
            <w:r w:rsidRPr="004623DF">
              <w:rPr>
                <w:rFonts w:ascii="Garamond" w:hAnsi="Garamond" w:cs="Times New Roman"/>
              </w:rPr>
              <w:t>5</w:t>
            </w:r>
          </w:p>
        </w:tc>
        <w:tc>
          <w:tcPr>
            <w:tcW w:w="0" w:type="auto"/>
          </w:tcPr>
          <w:p w14:paraId="2549E2FE" w14:textId="77777777" w:rsidR="00DA35A6" w:rsidRPr="004623DF" w:rsidRDefault="00DA35A6" w:rsidP="00C2687C">
            <w:pPr>
              <w:jc w:val="center"/>
              <w:rPr>
                <w:rFonts w:ascii="Garamond" w:hAnsi="Garamond" w:cs="Times New Roman"/>
              </w:rPr>
            </w:pPr>
            <w:r w:rsidRPr="004623DF">
              <w:rPr>
                <w:rFonts w:ascii="Garamond" w:hAnsi="Garamond" w:cs="Times New Roman"/>
              </w:rPr>
              <w:t>2.75</w:t>
            </w:r>
          </w:p>
        </w:tc>
      </w:tr>
      <w:tr w:rsidR="00DA35A6" w:rsidRPr="004623DF" w14:paraId="2382F74B" w14:textId="77777777" w:rsidTr="00264C70">
        <w:tc>
          <w:tcPr>
            <w:tcW w:w="0" w:type="auto"/>
          </w:tcPr>
          <w:p w14:paraId="77FE2E2F" w14:textId="77777777" w:rsidR="00DA35A6" w:rsidRPr="004F2C93" w:rsidRDefault="00DA35A6" w:rsidP="00E03BC6">
            <w:pPr>
              <w:rPr>
                <w:rFonts w:ascii="Garamond" w:hAnsi="Garamond" w:cs="Times New Roman"/>
              </w:rPr>
            </w:pPr>
            <w:r w:rsidRPr="004F2C93">
              <w:rPr>
                <w:rFonts w:ascii="Garamond" w:hAnsi="Garamond" w:cs="Times New Roman"/>
              </w:rPr>
              <w:t xml:space="preserve">   High school</w:t>
            </w:r>
          </w:p>
        </w:tc>
        <w:tc>
          <w:tcPr>
            <w:tcW w:w="0" w:type="auto"/>
          </w:tcPr>
          <w:p w14:paraId="6D3EBB34" w14:textId="77777777" w:rsidR="00DA35A6" w:rsidRPr="004623DF" w:rsidRDefault="00DA35A6" w:rsidP="00E80BC2">
            <w:pPr>
              <w:jc w:val="center"/>
              <w:rPr>
                <w:rFonts w:ascii="Garamond" w:hAnsi="Garamond" w:cs="Times New Roman"/>
              </w:rPr>
            </w:pPr>
            <w:r w:rsidRPr="004623DF">
              <w:rPr>
                <w:rFonts w:ascii="Garamond" w:hAnsi="Garamond" w:cs="Times New Roman"/>
              </w:rPr>
              <w:t>56</w:t>
            </w:r>
          </w:p>
        </w:tc>
        <w:tc>
          <w:tcPr>
            <w:tcW w:w="0" w:type="auto"/>
          </w:tcPr>
          <w:p w14:paraId="1AA0BD18" w14:textId="77777777" w:rsidR="00DA35A6" w:rsidRPr="004623DF" w:rsidRDefault="00DA35A6" w:rsidP="00C2687C">
            <w:pPr>
              <w:jc w:val="center"/>
              <w:rPr>
                <w:rFonts w:ascii="Garamond" w:hAnsi="Garamond" w:cs="Times New Roman"/>
              </w:rPr>
            </w:pPr>
            <w:r w:rsidRPr="004623DF">
              <w:rPr>
                <w:rFonts w:ascii="Garamond" w:hAnsi="Garamond" w:cs="Times New Roman"/>
              </w:rPr>
              <w:t>30.77</w:t>
            </w:r>
          </w:p>
        </w:tc>
      </w:tr>
      <w:tr w:rsidR="00DA35A6" w:rsidRPr="004623DF" w14:paraId="77C008B8" w14:textId="77777777" w:rsidTr="00264C70">
        <w:tc>
          <w:tcPr>
            <w:tcW w:w="0" w:type="auto"/>
          </w:tcPr>
          <w:p w14:paraId="7255CD36" w14:textId="77777777" w:rsidR="00DA35A6" w:rsidRPr="004623DF" w:rsidRDefault="00DA35A6" w:rsidP="00E03BC6">
            <w:pPr>
              <w:rPr>
                <w:rFonts w:ascii="Garamond" w:hAnsi="Garamond" w:cs="Times New Roman"/>
              </w:rPr>
            </w:pPr>
            <w:r w:rsidRPr="004623DF">
              <w:rPr>
                <w:rFonts w:ascii="Garamond" w:hAnsi="Garamond" w:cs="Times New Roman"/>
              </w:rPr>
              <w:t xml:space="preserve">   College</w:t>
            </w:r>
          </w:p>
        </w:tc>
        <w:tc>
          <w:tcPr>
            <w:tcW w:w="0" w:type="auto"/>
          </w:tcPr>
          <w:p w14:paraId="60AE9012" w14:textId="77777777" w:rsidR="00DA35A6" w:rsidRPr="004623DF" w:rsidRDefault="00DA35A6" w:rsidP="00E80BC2">
            <w:pPr>
              <w:jc w:val="center"/>
              <w:rPr>
                <w:rFonts w:ascii="Garamond" w:hAnsi="Garamond" w:cs="Times New Roman"/>
              </w:rPr>
            </w:pPr>
            <w:r w:rsidRPr="004623DF">
              <w:rPr>
                <w:rFonts w:ascii="Garamond" w:hAnsi="Garamond" w:cs="Times New Roman"/>
              </w:rPr>
              <w:t>95</w:t>
            </w:r>
          </w:p>
        </w:tc>
        <w:tc>
          <w:tcPr>
            <w:tcW w:w="0" w:type="auto"/>
          </w:tcPr>
          <w:p w14:paraId="23D9DB55" w14:textId="77777777" w:rsidR="00DA35A6" w:rsidRPr="004623DF" w:rsidRDefault="00DA35A6" w:rsidP="00C2687C">
            <w:pPr>
              <w:jc w:val="center"/>
              <w:rPr>
                <w:rFonts w:ascii="Garamond" w:hAnsi="Garamond" w:cs="Times New Roman"/>
              </w:rPr>
            </w:pPr>
            <w:r w:rsidRPr="004623DF">
              <w:rPr>
                <w:rFonts w:ascii="Garamond" w:hAnsi="Garamond" w:cs="Times New Roman"/>
              </w:rPr>
              <w:t>52.20</w:t>
            </w:r>
          </w:p>
        </w:tc>
      </w:tr>
      <w:tr w:rsidR="00DA35A6" w:rsidRPr="004623DF" w14:paraId="6F80F801" w14:textId="77777777" w:rsidTr="00264C70">
        <w:tc>
          <w:tcPr>
            <w:tcW w:w="0" w:type="auto"/>
          </w:tcPr>
          <w:p w14:paraId="1D1B6791" w14:textId="77777777" w:rsidR="00DA35A6" w:rsidRPr="004623DF" w:rsidRDefault="00DA35A6" w:rsidP="00E03BC6">
            <w:pPr>
              <w:rPr>
                <w:rFonts w:ascii="Garamond" w:hAnsi="Garamond" w:cs="Times New Roman"/>
              </w:rPr>
            </w:pPr>
            <w:r w:rsidRPr="004623DF">
              <w:rPr>
                <w:rFonts w:ascii="Garamond" w:hAnsi="Garamond" w:cs="Times New Roman"/>
              </w:rPr>
              <w:t xml:space="preserve">   Master</w:t>
            </w:r>
          </w:p>
        </w:tc>
        <w:tc>
          <w:tcPr>
            <w:tcW w:w="0" w:type="auto"/>
          </w:tcPr>
          <w:p w14:paraId="3F60EEBB" w14:textId="77777777" w:rsidR="00DA35A6" w:rsidRPr="004623DF" w:rsidRDefault="00DA35A6" w:rsidP="00E80BC2">
            <w:pPr>
              <w:jc w:val="center"/>
              <w:rPr>
                <w:rFonts w:ascii="Garamond" w:hAnsi="Garamond" w:cs="Times New Roman"/>
              </w:rPr>
            </w:pPr>
            <w:r w:rsidRPr="004623DF">
              <w:rPr>
                <w:rFonts w:ascii="Garamond" w:hAnsi="Garamond" w:cs="Times New Roman"/>
              </w:rPr>
              <w:t>19</w:t>
            </w:r>
          </w:p>
        </w:tc>
        <w:tc>
          <w:tcPr>
            <w:tcW w:w="0" w:type="auto"/>
          </w:tcPr>
          <w:p w14:paraId="04B35999" w14:textId="77777777" w:rsidR="00DA35A6" w:rsidRPr="004623DF" w:rsidRDefault="00DA35A6" w:rsidP="00C2687C">
            <w:pPr>
              <w:jc w:val="center"/>
              <w:rPr>
                <w:rFonts w:ascii="Garamond" w:hAnsi="Garamond" w:cs="Times New Roman"/>
              </w:rPr>
            </w:pPr>
            <w:r w:rsidRPr="004623DF">
              <w:rPr>
                <w:rFonts w:ascii="Garamond" w:hAnsi="Garamond" w:cs="Times New Roman"/>
              </w:rPr>
              <w:t>10.44</w:t>
            </w:r>
          </w:p>
        </w:tc>
      </w:tr>
      <w:tr w:rsidR="00DA35A6" w:rsidRPr="004623DF" w14:paraId="69531989" w14:textId="77777777" w:rsidTr="00264C70">
        <w:tc>
          <w:tcPr>
            <w:tcW w:w="0" w:type="auto"/>
          </w:tcPr>
          <w:p w14:paraId="41B72BC2" w14:textId="77777777" w:rsidR="00DA35A6" w:rsidRPr="004623DF" w:rsidRDefault="00DA35A6" w:rsidP="00E03BC6">
            <w:pPr>
              <w:rPr>
                <w:rFonts w:ascii="Garamond" w:hAnsi="Garamond" w:cs="Times New Roman"/>
              </w:rPr>
            </w:pPr>
            <w:r w:rsidRPr="004623DF">
              <w:rPr>
                <w:rFonts w:ascii="Garamond" w:hAnsi="Garamond" w:cs="Times New Roman"/>
              </w:rPr>
              <w:t xml:space="preserve">   Doctorate</w:t>
            </w:r>
          </w:p>
        </w:tc>
        <w:tc>
          <w:tcPr>
            <w:tcW w:w="0" w:type="auto"/>
          </w:tcPr>
          <w:p w14:paraId="2B1692CF" w14:textId="77777777" w:rsidR="00DA35A6" w:rsidRPr="004623DF" w:rsidRDefault="00DA35A6" w:rsidP="00E80BC2">
            <w:pPr>
              <w:jc w:val="center"/>
              <w:rPr>
                <w:rFonts w:ascii="Garamond" w:hAnsi="Garamond" w:cs="Times New Roman"/>
              </w:rPr>
            </w:pPr>
            <w:r w:rsidRPr="004623DF">
              <w:rPr>
                <w:rFonts w:ascii="Garamond" w:hAnsi="Garamond" w:cs="Times New Roman"/>
              </w:rPr>
              <w:t>7</w:t>
            </w:r>
          </w:p>
        </w:tc>
        <w:tc>
          <w:tcPr>
            <w:tcW w:w="0" w:type="auto"/>
          </w:tcPr>
          <w:p w14:paraId="1C0AE72B" w14:textId="77777777" w:rsidR="00DA35A6" w:rsidRPr="004623DF" w:rsidRDefault="00DA35A6" w:rsidP="00C2687C">
            <w:pPr>
              <w:jc w:val="center"/>
              <w:rPr>
                <w:rFonts w:ascii="Garamond" w:hAnsi="Garamond" w:cs="Times New Roman"/>
              </w:rPr>
            </w:pPr>
            <w:r w:rsidRPr="004623DF">
              <w:rPr>
                <w:rFonts w:ascii="Garamond" w:hAnsi="Garamond" w:cs="Times New Roman"/>
              </w:rPr>
              <w:t>3.85</w:t>
            </w:r>
          </w:p>
        </w:tc>
      </w:tr>
      <w:tr w:rsidR="00DA35A6" w:rsidRPr="004623DF" w14:paraId="3368829A" w14:textId="77777777" w:rsidTr="00264C70">
        <w:tc>
          <w:tcPr>
            <w:tcW w:w="0" w:type="auto"/>
          </w:tcPr>
          <w:p w14:paraId="34079076" w14:textId="77777777" w:rsidR="00DA35A6" w:rsidRPr="004623DF" w:rsidRDefault="00DA35A6" w:rsidP="00E03BC6">
            <w:pPr>
              <w:rPr>
                <w:rFonts w:ascii="Garamond" w:hAnsi="Garamond" w:cs="Times New Roman"/>
              </w:rPr>
            </w:pPr>
            <w:r w:rsidRPr="004623DF">
              <w:rPr>
                <w:rFonts w:ascii="Garamond" w:hAnsi="Garamond" w:cs="Times New Roman"/>
              </w:rPr>
              <w:t>Civil status</w:t>
            </w:r>
          </w:p>
        </w:tc>
        <w:tc>
          <w:tcPr>
            <w:tcW w:w="0" w:type="auto"/>
          </w:tcPr>
          <w:p w14:paraId="213DC3BA" w14:textId="77777777" w:rsidR="00DA35A6" w:rsidRPr="004623DF" w:rsidRDefault="00DA35A6" w:rsidP="00E80BC2">
            <w:pPr>
              <w:jc w:val="center"/>
              <w:rPr>
                <w:rFonts w:ascii="Garamond" w:hAnsi="Garamond" w:cs="Times New Roman"/>
                <w:b/>
              </w:rPr>
            </w:pPr>
          </w:p>
        </w:tc>
        <w:tc>
          <w:tcPr>
            <w:tcW w:w="0" w:type="auto"/>
          </w:tcPr>
          <w:p w14:paraId="598A8DA3" w14:textId="77777777" w:rsidR="00DA35A6" w:rsidRPr="004623DF" w:rsidRDefault="00DA35A6" w:rsidP="00C2687C">
            <w:pPr>
              <w:jc w:val="center"/>
              <w:rPr>
                <w:rFonts w:ascii="Garamond" w:hAnsi="Garamond" w:cs="Times New Roman"/>
                <w:b/>
              </w:rPr>
            </w:pPr>
          </w:p>
        </w:tc>
      </w:tr>
      <w:tr w:rsidR="00DA35A6" w:rsidRPr="004623DF" w14:paraId="5E4716AC" w14:textId="77777777" w:rsidTr="00264C70">
        <w:tc>
          <w:tcPr>
            <w:tcW w:w="0" w:type="auto"/>
          </w:tcPr>
          <w:p w14:paraId="4B67265C" w14:textId="77777777" w:rsidR="00DA35A6" w:rsidRPr="004623DF" w:rsidRDefault="00DA35A6" w:rsidP="00E03BC6">
            <w:pPr>
              <w:rPr>
                <w:rFonts w:ascii="Garamond" w:hAnsi="Garamond" w:cs="Times New Roman"/>
              </w:rPr>
            </w:pPr>
            <w:r w:rsidRPr="004623DF">
              <w:rPr>
                <w:rFonts w:ascii="Garamond" w:hAnsi="Garamond" w:cs="Times New Roman"/>
              </w:rPr>
              <w:t xml:space="preserve">   Single</w:t>
            </w:r>
          </w:p>
        </w:tc>
        <w:tc>
          <w:tcPr>
            <w:tcW w:w="0" w:type="auto"/>
          </w:tcPr>
          <w:p w14:paraId="4F377E26" w14:textId="77777777" w:rsidR="00DA35A6" w:rsidRPr="004623DF" w:rsidRDefault="00DA35A6" w:rsidP="00E80BC2">
            <w:pPr>
              <w:jc w:val="center"/>
              <w:rPr>
                <w:rFonts w:ascii="Garamond" w:hAnsi="Garamond" w:cs="Times New Roman"/>
              </w:rPr>
            </w:pPr>
            <w:r w:rsidRPr="004623DF">
              <w:rPr>
                <w:rFonts w:ascii="Garamond" w:hAnsi="Garamond" w:cs="Times New Roman"/>
              </w:rPr>
              <w:t>15</w:t>
            </w:r>
          </w:p>
        </w:tc>
        <w:tc>
          <w:tcPr>
            <w:tcW w:w="0" w:type="auto"/>
          </w:tcPr>
          <w:p w14:paraId="1EEF52C5" w14:textId="77777777" w:rsidR="00DA35A6" w:rsidRPr="004623DF" w:rsidRDefault="00DA35A6" w:rsidP="00C2687C">
            <w:pPr>
              <w:jc w:val="center"/>
              <w:rPr>
                <w:rFonts w:ascii="Garamond" w:hAnsi="Garamond" w:cs="Times New Roman"/>
              </w:rPr>
            </w:pPr>
            <w:r w:rsidRPr="004623DF">
              <w:rPr>
                <w:rFonts w:ascii="Garamond" w:hAnsi="Garamond" w:cs="Times New Roman"/>
              </w:rPr>
              <w:t>8.24</w:t>
            </w:r>
          </w:p>
        </w:tc>
      </w:tr>
      <w:tr w:rsidR="00DA35A6" w:rsidRPr="004623DF" w14:paraId="6203A25A" w14:textId="77777777" w:rsidTr="00264C70">
        <w:tc>
          <w:tcPr>
            <w:tcW w:w="0" w:type="auto"/>
          </w:tcPr>
          <w:p w14:paraId="683DACC8" w14:textId="77777777" w:rsidR="00DA35A6" w:rsidRPr="004623DF" w:rsidRDefault="00DA35A6" w:rsidP="00E03BC6">
            <w:pPr>
              <w:rPr>
                <w:rFonts w:ascii="Garamond" w:hAnsi="Garamond" w:cs="Times New Roman"/>
              </w:rPr>
            </w:pPr>
            <w:r w:rsidRPr="004623DF">
              <w:rPr>
                <w:rFonts w:ascii="Garamond" w:hAnsi="Garamond" w:cs="Times New Roman"/>
              </w:rPr>
              <w:t xml:space="preserve">   Married</w:t>
            </w:r>
          </w:p>
        </w:tc>
        <w:tc>
          <w:tcPr>
            <w:tcW w:w="0" w:type="auto"/>
          </w:tcPr>
          <w:p w14:paraId="211A6EDE" w14:textId="77777777" w:rsidR="00DA35A6" w:rsidRPr="004623DF" w:rsidRDefault="00DA35A6" w:rsidP="00E80BC2">
            <w:pPr>
              <w:jc w:val="center"/>
              <w:rPr>
                <w:rFonts w:ascii="Garamond" w:hAnsi="Garamond" w:cs="Times New Roman"/>
              </w:rPr>
            </w:pPr>
            <w:r w:rsidRPr="004623DF">
              <w:rPr>
                <w:rFonts w:ascii="Garamond" w:hAnsi="Garamond" w:cs="Times New Roman"/>
              </w:rPr>
              <w:t>161</w:t>
            </w:r>
          </w:p>
        </w:tc>
        <w:tc>
          <w:tcPr>
            <w:tcW w:w="0" w:type="auto"/>
          </w:tcPr>
          <w:p w14:paraId="0E1BF7F1" w14:textId="77777777" w:rsidR="00DA35A6" w:rsidRPr="004623DF" w:rsidRDefault="00DA35A6" w:rsidP="00C2687C">
            <w:pPr>
              <w:jc w:val="center"/>
              <w:rPr>
                <w:rFonts w:ascii="Garamond" w:hAnsi="Garamond" w:cs="Times New Roman"/>
              </w:rPr>
            </w:pPr>
            <w:r w:rsidRPr="004623DF">
              <w:rPr>
                <w:rFonts w:ascii="Garamond" w:hAnsi="Garamond" w:cs="Times New Roman"/>
              </w:rPr>
              <w:t>88.46</w:t>
            </w:r>
          </w:p>
        </w:tc>
      </w:tr>
      <w:tr w:rsidR="00DA35A6" w:rsidRPr="004623DF" w14:paraId="762B255F" w14:textId="77777777" w:rsidTr="00264C70">
        <w:tc>
          <w:tcPr>
            <w:tcW w:w="0" w:type="auto"/>
          </w:tcPr>
          <w:p w14:paraId="407853AD" w14:textId="77777777" w:rsidR="00DA35A6" w:rsidRPr="004623DF" w:rsidRDefault="00DA35A6" w:rsidP="00E03BC6">
            <w:pPr>
              <w:rPr>
                <w:rFonts w:ascii="Garamond" w:hAnsi="Garamond" w:cs="Times New Roman"/>
              </w:rPr>
            </w:pPr>
            <w:r w:rsidRPr="004623DF">
              <w:rPr>
                <w:rFonts w:ascii="Garamond" w:hAnsi="Garamond" w:cs="Times New Roman"/>
              </w:rPr>
              <w:t xml:space="preserve">   Divorced</w:t>
            </w:r>
          </w:p>
        </w:tc>
        <w:tc>
          <w:tcPr>
            <w:tcW w:w="0" w:type="auto"/>
          </w:tcPr>
          <w:p w14:paraId="632EECC9" w14:textId="77777777" w:rsidR="00DA35A6" w:rsidRPr="004623DF" w:rsidRDefault="00DA35A6" w:rsidP="00E80BC2">
            <w:pPr>
              <w:jc w:val="center"/>
              <w:rPr>
                <w:rFonts w:ascii="Garamond" w:hAnsi="Garamond" w:cs="Times New Roman"/>
              </w:rPr>
            </w:pPr>
            <w:r w:rsidRPr="004623DF">
              <w:rPr>
                <w:rFonts w:ascii="Garamond" w:hAnsi="Garamond" w:cs="Times New Roman"/>
              </w:rPr>
              <w:t>1</w:t>
            </w:r>
          </w:p>
        </w:tc>
        <w:tc>
          <w:tcPr>
            <w:tcW w:w="0" w:type="auto"/>
          </w:tcPr>
          <w:p w14:paraId="1A3ECC2A" w14:textId="77777777" w:rsidR="00DA35A6" w:rsidRPr="004623DF" w:rsidRDefault="00DA35A6" w:rsidP="00C2687C">
            <w:pPr>
              <w:jc w:val="center"/>
              <w:rPr>
                <w:rFonts w:ascii="Garamond" w:hAnsi="Garamond" w:cs="Times New Roman"/>
              </w:rPr>
            </w:pPr>
            <w:r w:rsidRPr="004623DF">
              <w:rPr>
                <w:rFonts w:ascii="Garamond" w:hAnsi="Garamond" w:cs="Times New Roman"/>
              </w:rPr>
              <w:t>0.55</w:t>
            </w:r>
          </w:p>
        </w:tc>
      </w:tr>
      <w:tr w:rsidR="00DA35A6" w:rsidRPr="004623DF" w14:paraId="74011C73" w14:textId="77777777" w:rsidTr="00264C70">
        <w:tc>
          <w:tcPr>
            <w:tcW w:w="0" w:type="auto"/>
          </w:tcPr>
          <w:p w14:paraId="70459D9A" w14:textId="77777777" w:rsidR="00DA35A6" w:rsidRPr="004623DF" w:rsidRDefault="00DA35A6" w:rsidP="00E03BC6">
            <w:pPr>
              <w:rPr>
                <w:rFonts w:ascii="Garamond" w:hAnsi="Garamond" w:cs="Times New Roman"/>
              </w:rPr>
            </w:pPr>
            <w:r w:rsidRPr="004623DF">
              <w:rPr>
                <w:rFonts w:ascii="Garamond" w:hAnsi="Garamond" w:cs="Times New Roman"/>
              </w:rPr>
              <w:t xml:space="preserve">   Widowed </w:t>
            </w:r>
          </w:p>
        </w:tc>
        <w:tc>
          <w:tcPr>
            <w:tcW w:w="0" w:type="auto"/>
          </w:tcPr>
          <w:p w14:paraId="39BC12F5" w14:textId="77777777" w:rsidR="00DA35A6" w:rsidRPr="004623DF" w:rsidRDefault="00DA35A6" w:rsidP="00E80BC2">
            <w:pPr>
              <w:jc w:val="center"/>
              <w:rPr>
                <w:rFonts w:ascii="Garamond" w:hAnsi="Garamond" w:cs="Times New Roman"/>
              </w:rPr>
            </w:pPr>
            <w:r w:rsidRPr="004623DF">
              <w:rPr>
                <w:rFonts w:ascii="Garamond" w:hAnsi="Garamond" w:cs="Times New Roman"/>
              </w:rPr>
              <w:t>5</w:t>
            </w:r>
          </w:p>
        </w:tc>
        <w:tc>
          <w:tcPr>
            <w:tcW w:w="0" w:type="auto"/>
          </w:tcPr>
          <w:p w14:paraId="7F301E23" w14:textId="77777777" w:rsidR="00DA35A6" w:rsidRPr="004623DF" w:rsidRDefault="00DA35A6" w:rsidP="00C2687C">
            <w:pPr>
              <w:jc w:val="center"/>
              <w:rPr>
                <w:rFonts w:ascii="Garamond" w:hAnsi="Garamond" w:cs="Times New Roman"/>
              </w:rPr>
            </w:pPr>
            <w:r w:rsidRPr="004623DF">
              <w:rPr>
                <w:rFonts w:ascii="Garamond" w:hAnsi="Garamond" w:cs="Times New Roman"/>
              </w:rPr>
              <w:t>2.75</w:t>
            </w:r>
          </w:p>
        </w:tc>
      </w:tr>
      <w:tr w:rsidR="00DA35A6" w:rsidRPr="004623DF" w14:paraId="75E01545" w14:textId="77777777" w:rsidTr="00264C70">
        <w:tc>
          <w:tcPr>
            <w:tcW w:w="0" w:type="auto"/>
          </w:tcPr>
          <w:p w14:paraId="5E5A45E1" w14:textId="77777777" w:rsidR="00DA35A6" w:rsidRPr="004623DF" w:rsidRDefault="00DA35A6" w:rsidP="00E03BC6">
            <w:pPr>
              <w:rPr>
                <w:rFonts w:ascii="Garamond" w:hAnsi="Garamond" w:cs="Times New Roman"/>
              </w:rPr>
            </w:pPr>
            <w:r w:rsidRPr="004623DF">
              <w:rPr>
                <w:rFonts w:ascii="Garamond" w:hAnsi="Garamond" w:cs="Times New Roman"/>
              </w:rPr>
              <w:t>Political Party</w:t>
            </w:r>
          </w:p>
        </w:tc>
        <w:tc>
          <w:tcPr>
            <w:tcW w:w="0" w:type="auto"/>
          </w:tcPr>
          <w:p w14:paraId="4837B443" w14:textId="77777777" w:rsidR="00DA35A6" w:rsidRPr="004623DF" w:rsidRDefault="00DA35A6" w:rsidP="00E80BC2">
            <w:pPr>
              <w:jc w:val="center"/>
              <w:rPr>
                <w:rFonts w:ascii="Garamond" w:hAnsi="Garamond" w:cs="Times New Roman"/>
              </w:rPr>
            </w:pPr>
          </w:p>
        </w:tc>
        <w:tc>
          <w:tcPr>
            <w:tcW w:w="0" w:type="auto"/>
          </w:tcPr>
          <w:p w14:paraId="1C0B3AEB" w14:textId="77777777" w:rsidR="00DA35A6" w:rsidRPr="004623DF" w:rsidRDefault="00DA35A6" w:rsidP="00C2687C">
            <w:pPr>
              <w:jc w:val="center"/>
              <w:rPr>
                <w:rFonts w:ascii="Garamond" w:hAnsi="Garamond" w:cs="Times New Roman"/>
              </w:rPr>
            </w:pPr>
          </w:p>
        </w:tc>
      </w:tr>
      <w:tr w:rsidR="00DA35A6" w:rsidRPr="004623DF" w14:paraId="4B5F4D26" w14:textId="77777777" w:rsidTr="00264C70">
        <w:tc>
          <w:tcPr>
            <w:tcW w:w="0" w:type="auto"/>
          </w:tcPr>
          <w:p w14:paraId="309CF858" w14:textId="77777777" w:rsidR="00DA35A6" w:rsidRPr="004623DF" w:rsidRDefault="00DA35A6" w:rsidP="00E03BC6">
            <w:pPr>
              <w:rPr>
                <w:rFonts w:ascii="Garamond" w:hAnsi="Garamond" w:cs="Times New Roman"/>
              </w:rPr>
            </w:pPr>
            <w:r w:rsidRPr="004623DF">
              <w:rPr>
                <w:rFonts w:ascii="Garamond" w:hAnsi="Garamond" w:cs="Times New Roman"/>
              </w:rPr>
              <w:t xml:space="preserve">   Socialist Party</w:t>
            </w:r>
          </w:p>
        </w:tc>
        <w:tc>
          <w:tcPr>
            <w:tcW w:w="0" w:type="auto"/>
          </w:tcPr>
          <w:p w14:paraId="10F0209D" w14:textId="77777777" w:rsidR="00DA35A6" w:rsidRPr="004623DF" w:rsidRDefault="00DA35A6" w:rsidP="00E80BC2">
            <w:pPr>
              <w:jc w:val="center"/>
              <w:rPr>
                <w:rFonts w:ascii="Garamond" w:hAnsi="Garamond" w:cs="Times New Roman"/>
              </w:rPr>
            </w:pPr>
            <w:r w:rsidRPr="004623DF">
              <w:rPr>
                <w:rFonts w:ascii="Garamond" w:hAnsi="Garamond" w:cs="Times New Roman"/>
              </w:rPr>
              <w:t>61</w:t>
            </w:r>
          </w:p>
        </w:tc>
        <w:tc>
          <w:tcPr>
            <w:tcW w:w="0" w:type="auto"/>
          </w:tcPr>
          <w:p w14:paraId="671FD5F0" w14:textId="77777777" w:rsidR="00DA35A6" w:rsidRPr="004623DF" w:rsidRDefault="00DA35A6" w:rsidP="00C2687C">
            <w:pPr>
              <w:jc w:val="center"/>
              <w:rPr>
                <w:rFonts w:ascii="Garamond" w:hAnsi="Garamond" w:cs="Times New Roman"/>
              </w:rPr>
            </w:pPr>
            <w:r w:rsidRPr="004623DF">
              <w:rPr>
                <w:rFonts w:ascii="Garamond" w:hAnsi="Garamond" w:cs="Times New Roman"/>
              </w:rPr>
              <w:t>32.80</w:t>
            </w:r>
          </w:p>
        </w:tc>
      </w:tr>
      <w:tr w:rsidR="00DA35A6" w:rsidRPr="004623DF" w14:paraId="41FD82FD" w14:textId="77777777" w:rsidTr="00264C70">
        <w:tc>
          <w:tcPr>
            <w:tcW w:w="0" w:type="auto"/>
          </w:tcPr>
          <w:p w14:paraId="221F9967" w14:textId="77777777" w:rsidR="00DA35A6" w:rsidRPr="004623DF" w:rsidRDefault="00DA35A6" w:rsidP="00E03BC6">
            <w:pPr>
              <w:rPr>
                <w:rFonts w:ascii="Garamond" w:hAnsi="Garamond" w:cs="Times New Roman"/>
              </w:rPr>
            </w:pPr>
            <w:r w:rsidRPr="004623DF">
              <w:rPr>
                <w:rFonts w:ascii="Garamond" w:hAnsi="Garamond" w:cs="Times New Roman"/>
              </w:rPr>
              <w:t xml:space="preserve">   Democratic Party</w:t>
            </w:r>
          </w:p>
        </w:tc>
        <w:tc>
          <w:tcPr>
            <w:tcW w:w="0" w:type="auto"/>
          </w:tcPr>
          <w:p w14:paraId="314CBBCB" w14:textId="77777777" w:rsidR="00DA35A6" w:rsidRPr="004623DF" w:rsidRDefault="00DA35A6" w:rsidP="00E80BC2">
            <w:pPr>
              <w:jc w:val="center"/>
              <w:rPr>
                <w:rFonts w:ascii="Garamond" w:hAnsi="Garamond" w:cs="Times New Roman"/>
              </w:rPr>
            </w:pPr>
            <w:r w:rsidRPr="004623DF">
              <w:rPr>
                <w:rFonts w:ascii="Garamond" w:hAnsi="Garamond" w:cs="Times New Roman"/>
              </w:rPr>
              <w:t>55</w:t>
            </w:r>
          </w:p>
        </w:tc>
        <w:tc>
          <w:tcPr>
            <w:tcW w:w="0" w:type="auto"/>
          </w:tcPr>
          <w:p w14:paraId="67CD1723" w14:textId="77777777" w:rsidR="00DA35A6" w:rsidRPr="004623DF" w:rsidRDefault="00DA35A6" w:rsidP="00C2687C">
            <w:pPr>
              <w:jc w:val="center"/>
              <w:rPr>
                <w:rFonts w:ascii="Garamond" w:hAnsi="Garamond" w:cs="Times New Roman"/>
              </w:rPr>
            </w:pPr>
            <w:r w:rsidRPr="004623DF">
              <w:rPr>
                <w:rFonts w:ascii="Garamond" w:hAnsi="Garamond" w:cs="Times New Roman"/>
              </w:rPr>
              <w:t>29.57</w:t>
            </w:r>
          </w:p>
        </w:tc>
      </w:tr>
      <w:tr w:rsidR="00DA35A6" w:rsidRPr="004623DF" w14:paraId="57EB15CA" w14:textId="77777777" w:rsidTr="00264C70">
        <w:tc>
          <w:tcPr>
            <w:tcW w:w="0" w:type="auto"/>
          </w:tcPr>
          <w:p w14:paraId="3597059E" w14:textId="77777777" w:rsidR="00DA35A6" w:rsidRPr="004623DF" w:rsidRDefault="00DA35A6" w:rsidP="00E03BC6">
            <w:pPr>
              <w:rPr>
                <w:rFonts w:ascii="Garamond" w:hAnsi="Garamond" w:cs="Times New Roman"/>
              </w:rPr>
            </w:pPr>
            <w:r w:rsidRPr="004623DF">
              <w:rPr>
                <w:rFonts w:ascii="Garamond" w:hAnsi="Garamond" w:cs="Times New Roman"/>
              </w:rPr>
              <w:t xml:space="preserve">   Other</w:t>
            </w:r>
          </w:p>
        </w:tc>
        <w:tc>
          <w:tcPr>
            <w:tcW w:w="0" w:type="auto"/>
          </w:tcPr>
          <w:p w14:paraId="7DBF52D7" w14:textId="77777777" w:rsidR="00DA35A6" w:rsidRPr="004623DF" w:rsidRDefault="00DA35A6" w:rsidP="00E80BC2">
            <w:pPr>
              <w:jc w:val="center"/>
              <w:rPr>
                <w:rFonts w:ascii="Garamond" w:hAnsi="Garamond" w:cs="Times New Roman"/>
              </w:rPr>
            </w:pPr>
            <w:r w:rsidRPr="004623DF">
              <w:rPr>
                <w:rFonts w:ascii="Garamond" w:hAnsi="Garamond" w:cs="Times New Roman"/>
              </w:rPr>
              <w:t>70</w:t>
            </w:r>
          </w:p>
        </w:tc>
        <w:tc>
          <w:tcPr>
            <w:tcW w:w="0" w:type="auto"/>
          </w:tcPr>
          <w:p w14:paraId="2FD9F725" w14:textId="77777777" w:rsidR="00DA35A6" w:rsidRPr="004623DF" w:rsidRDefault="00DA35A6" w:rsidP="00C2687C">
            <w:pPr>
              <w:jc w:val="center"/>
              <w:rPr>
                <w:rFonts w:ascii="Garamond" w:hAnsi="Garamond" w:cs="Times New Roman"/>
              </w:rPr>
            </w:pPr>
            <w:r w:rsidRPr="004623DF">
              <w:rPr>
                <w:rFonts w:ascii="Garamond" w:hAnsi="Garamond" w:cs="Times New Roman"/>
              </w:rPr>
              <w:t>37.63</w:t>
            </w:r>
          </w:p>
        </w:tc>
      </w:tr>
      <w:tr w:rsidR="00DA35A6" w:rsidRPr="004623DF" w14:paraId="4E53B9B1" w14:textId="77777777" w:rsidTr="00264C70">
        <w:tc>
          <w:tcPr>
            <w:tcW w:w="0" w:type="auto"/>
          </w:tcPr>
          <w:p w14:paraId="70AFCDEE" w14:textId="77777777" w:rsidR="00DA35A6" w:rsidRPr="004623DF" w:rsidRDefault="00DA35A6" w:rsidP="00E03BC6">
            <w:pPr>
              <w:rPr>
                <w:rFonts w:ascii="Garamond" w:hAnsi="Garamond" w:cs="Times New Roman"/>
              </w:rPr>
            </w:pPr>
            <w:r w:rsidRPr="004623DF">
              <w:rPr>
                <w:rFonts w:ascii="Garamond" w:hAnsi="Garamond" w:cs="Times New Roman"/>
              </w:rPr>
              <w:t>Type of local government</w:t>
            </w:r>
          </w:p>
        </w:tc>
        <w:tc>
          <w:tcPr>
            <w:tcW w:w="0" w:type="auto"/>
          </w:tcPr>
          <w:p w14:paraId="237C24B7" w14:textId="77777777" w:rsidR="00DA35A6" w:rsidRPr="004623DF" w:rsidRDefault="00DA35A6" w:rsidP="00E80BC2">
            <w:pPr>
              <w:jc w:val="center"/>
              <w:rPr>
                <w:rFonts w:ascii="Garamond" w:hAnsi="Garamond" w:cs="Times New Roman"/>
              </w:rPr>
            </w:pPr>
          </w:p>
        </w:tc>
        <w:tc>
          <w:tcPr>
            <w:tcW w:w="0" w:type="auto"/>
          </w:tcPr>
          <w:p w14:paraId="6C9940B1" w14:textId="77777777" w:rsidR="00DA35A6" w:rsidRPr="004623DF" w:rsidRDefault="00DA35A6" w:rsidP="00C2687C">
            <w:pPr>
              <w:jc w:val="center"/>
              <w:rPr>
                <w:rFonts w:ascii="Garamond" w:hAnsi="Garamond" w:cs="Times New Roman"/>
              </w:rPr>
            </w:pPr>
          </w:p>
        </w:tc>
      </w:tr>
      <w:tr w:rsidR="00DA35A6" w:rsidRPr="004623DF" w14:paraId="02CD28A9" w14:textId="77777777" w:rsidTr="00264C70">
        <w:tc>
          <w:tcPr>
            <w:tcW w:w="0" w:type="auto"/>
          </w:tcPr>
          <w:p w14:paraId="7D078AA5" w14:textId="77777777" w:rsidR="00DA35A6" w:rsidRPr="004623DF" w:rsidRDefault="00DA35A6" w:rsidP="00E03BC6">
            <w:pPr>
              <w:rPr>
                <w:rFonts w:ascii="Garamond" w:hAnsi="Garamond" w:cs="Times New Roman"/>
              </w:rPr>
            </w:pPr>
            <w:r w:rsidRPr="004623DF">
              <w:rPr>
                <w:rFonts w:ascii="Garamond" w:hAnsi="Garamond" w:cs="Times New Roman"/>
              </w:rPr>
              <w:t xml:space="preserve">   Municipality</w:t>
            </w:r>
          </w:p>
        </w:tc>
        <w:tc>
          <w:tcPr>
            <w:tcW w:w="0" w:type="auto"/>
          </w:tcPr>
          <w:p w14:paraId="255EE9DC" w14:textId="77777777" w:rsidR="00DA35A6" w:rsidRPr="004623DF" w:rsidRDefault="00DA35A6" w:rsidP="00E03BC6">
            <w:pPr>
              <w:jc w:val="center"/>
              <w:rPr>
                <w:rFonts w:ascii="Garamond" w:hAnsi="Garamond" w:cs="Times New Roman"/>
              </w:rPr>
            </w:pPr>
            <w:r w:rsidRPr="004623DF">
              <w:rPr>
                <w:rFonts w:ascii="Garamond" w:hAnsi="Garamond" w:cs="Times New Roman"/>
              </w:rPr>
              <w:t>46</w:t>
            </w:r>
          </w:p>
        </w:tc>
        <w:tc>
          <w:tcPr>
            <w:tcW w:w="0" w:type="auto"/>
          </w:tcPr>
          <w:p w14:paraId="453E5199" w14:textId="77777777" w:rsidR="00DA35A6" w:rsidRPr="004623DF" w:rsidRDefault="00DA35A6" w:rsidP="00E03BC6">
            <w:pPr>
              <w:jc w:val="center"/>
              <w:rPr>
                <w:rFonts w:ascii="Garamond" w:hAnsi="Garamond" w:cs="Times New Roman"/>
              </w:rPr>
            </w:pPr>
            <w:r w:rsidRPr="004623DF">
              <w:rPr>
                <w:rFonts w:ascii="Garamond" w:hAnsi="Garamond" w:cs="Times New Roman"/>
              </w:rPr>
              <w:t>24.73</w:t>
            </w:r>
          </w:p>
        </w:tc>
      </w:tr>
      <w:tr w:rsidR="00DA35A6" w:rsidRPr="004623DF" w14:paraId="5041F23C" w14:textId="77777777" w:rsidTr="00264C70">
        <w:tc>
          <w:tcPr>
            <w:tcW w:w="0" w:type="auto"/>
          </w:tcPr>
          <w:p w14:paraId="139D9937" w14:textId="77777777" w:rsidR="00DA35A6" w:rsidRPr="004623DF" w:rsidRDefault="00DA35A6" w:rsidP="00E03BC6">
            <w:pPr>
              <w:rPr>
                <w:rFonts w:ascii="Garamond" w:hAnsi="Garamond" w:cs="Times New Roman"/>
              </w:rPr>
            </w:pPr>
            <w:r w:rsidRPr="004623DF">
              <w:rPr>
                <w:rFonts w:ascii="Garamond" w:hAnsi="Garamond" w:cs="Times New Roman"/>
              </w:rPr>
              <w:t xml:space="preserve">   Commune</w:t>
            </w:r>
          </w:p>
        </w:tc>
        <w:tc>
          <w:tcPr>
            <w:tcW w:w="0" w:type="auto"/>
          </w:tcPr>
          <w:p w14:paraId="200B80D7" w14:textId="77777777" w:rsidR="00DA35A6" w:rsidRPr="004623DF" w:rsidRDefault="00DA35A6" w:rsidP="00E03BC6">
            <w:pPr>
              <w:jc w:val="center"/>
              <w:rPr>
                <w:rFonts w:ascii="Garamond" w:hAnsi="Garamond" w:cs="Times New Roman"/>
              </w:rPr>
            </w:pPr>
            <w:r w:rsidRPr="004623DF">
              <w:rPr>
                <w:rFonts w:ascii="Garamond" w:hAnsi="Garamond" w:cs="Times New Roman"/>
              </w:rPr>
              <w:t>117</w:t>
            </w:r>
          </w:p>
        </w:tc>
        <w:tc>
          <w:tcPr>
            <w:tcW w:w="0" w:type="auto"/>
          </w:tcPr>
          <w:p w14:paraId="745A88E0" w14:textId="77777777" w:rsidR="00DA35A6" w:rsidRPr="004623DF" w:rsidRDefault="00DA35A6" w:rsidP="00E03BC6">
            <w:pPr>
              <w:jc w:val="center"/>
              <w:rPr>
                <w:rFonts w:ascii="Garamond" w:hAnsi="Garamond" w:cs="Times New Roman"/>
              </w:rPr>
            </w:pPr>
            <w:r w:rsidRPr="004623DF">
              <w:rPr>
                <w:rFonts w:ascii="Garamond" w:hAnsi="Garamond" w:cs="Times New Roman"/>
              </w:rPr>
              <w:t>62.90</w:t>
            </w:r>
          </w:p>
        </w:tc>
      </w:tr>
      <w:tr w:rsidR="00DA35A6" w:rsidRPr="004623DF" w14:paraId="07D57AA5" w14:textId="77777777" w:rsidTr="00264C70">
        <w:tc>
          <w:tcPr>
            <w:tcW w:w="0" w:type="auto"/>
          </w:tcPr>
          <w:p w14:paraId="0CF6C131" w14:textId="77777777" w:rsidR="00DA35A6" w:rsidRPr="004623DF" w:rsidRDefault="00DA35A6" w:rsidP="00E03BC6">
            <w:pPr>
              <w:rPr>
                <w:rFonts w:ascii="Garamond" w:hAnsi="Garamond" w:cs="Times New Roman"/>
              </w:rPr>
            </w:pPr>
            <w:r w:rsidRPr="004623DF">
              <w:rPr>
                <w:rFonts w:ascii="Garamond" w:hAnsi="Garamond" w:cs="Times New Roman"/>
              </w:rPr>
              <w:t xml:space="preserve">   Municipal unit</w:t>
            </w:r>
          </w:p>
        </w:tc>
        <w:tc>
          <w:tcPr>
            <w:tcW w:w="0" w:type="auto"/>
          </w:tcPr>
          <w:p w14:paraId="715E1CA9" w14:textId="77777777" w:rsidR="00DA35A6" w:rsidRPr="004623DF" w:rsidRDefault="00DA35A6" w:rsidP="00E03BC6">
            <w:pPr>
              <w:jc w:val="center"/>
              <w:rPr>
                <w:rFonts w:ascii="Garamond" w:hAnsi="Garamond" w:cs="Times New Roman"/>
              </w:rPr>
            </w:pPr>
            <w:r w:rsidRPr="004623DF">
              <w:rPr>
                <w:rFonts w:ascii="Garamond" w:hAnsi="Garamond" w:cs="Times New Roman"/>
              </w:rPr>
              <w:t>23</w:t>
            </w:r>
          </w:p>
        </w:tc>
        <w:tc>
          <w:tcPr>
            <w:tcW w:w="0" w:type="auto"/>
          </w:tcPr>
          <w:p w14:paraId="427E7183" w14:textId="77777777" w:rsidR="00DA35A6" w:rsidRPr="004623DF" w:rsidRDefault="00DA35A6" w:rsidP="00E03BC6">
            <w:pPr>
              <w:jc w:val="center"/>
              <w:rPr>
                <w:rFonts w:ascii="Garamond" w:hAnsi="Garamond" w:cs="Times New Roman"/>
              </w:rPr>
            </w:pPr>
            <w:r w:rsidRPr="004623DF">
              <w:rPr>
                <w:rFonts w:ascii="Garamond" w:hAnsi="Garamond" w:cs="Times New Roman"/>
              </w:rPr>
              <w:t>12.37</w:t>
            </w:r>
          </w:p>
        </w:tc>
      </w:tr>
      <w:tr w:rsidR="00DA35A6" w:rsidRPr="004623DF" w14:paraId="40B2269C" w14:textId="77777777" w:rsidTr="00264C70">
        <w:tc>
          <w:tcPr>
            <w:tcW w:w="0" w:type="auto"/>
          </w:tcPr>
          <w:p w14:paraId="23CECD6E" w14:textId="77777777" w:rsidR="00DA35A6" w:rsidRPr="004623DF" w:rsidRDefault="00DA35A6" w:rsidP="00E03BC6">
            <w:pPr>
              <w:rPr>
                <w:rFonts w:ascii="Garamond" w:hAnsi="Garamond" w:cs="Times New Roman"/>
              </w:rPr>
            </w:pPr>
            <w:r w:rsidRPr="004623DF">
              <w:rPr>
                <w:rFonts w:ascii="Garamond" w:hAnsi="Garamond" w:cs="Times New Roman"/>
              </w:rPr>
              <w:t>Strata</w:t>
            </w:r>
          </w:p>
        </w:tc>
        <w:tc>
          <w:tcPr>
            <w:tcW w:w="0" w:type="auto"/>
          </w:tcPr>
          <w:p w14:paraId="4FABC55C" w14:textId="77777777" w:rsidR="00DA35A6" w:rsidRPr="004623DF" w:rsidRDefault="00DA35A6" w:rsidP="00E03BC6">
            <w:pPr>
              <w:jc w:val="center"/>
              <w:rPr>
                <w:rFonts w:ascii="Garamond" w:hAnsi="Garamond" w:cs="Times New Roman"/>
              </w:rPr>
            </w:pPr>
          </w:p>
        </w:tc>
        <w:tc>
          <w:tcPr>
            <w:tcW w:w="0" w:type="auto"/>
          </w:tcPr>
          <w:p w14:paraId="0BBF3071" w14:textId="77777777" w:rsidR="00DA35A6" w:rsidRPr="004623DF" w:rsidRDefault="00DA35A6" w:rsidP="00E03BC6">
            <w:pPr>
              <w:jc w:val="center"/>
              <w:rPr>
                <w:rFonts w:ascii="Garamond" w:hAnsi="Garamond" w:cs="Times New Roman"/>
              </w:rPr>
            </w:pPr>
          </w:p>
        </w:tc>
      </w:tr>
      <w:tr w:rsidR="00DA35A6" w:rsidRPr="004623DF" w14:paraId="43EB36CE" w14:textId="77777777" w:rsidTr="00264C70">
        <w:tc>
          <w:tcPr>
            <w:tcW w:w="0" w:type="auto"/>
          </w:tcPr>
          <w:p w14:paraId="0D7FF40F" w14:textId="77777777" w:rsidR="00DA35A6" w:rsidRPr="004623DF" w:rsidRDefault="00DA35A6" w:rsidP="00E03BC6">
            <w:pPr>
              <w:rPr>
                <w:rFonts w:ascii="Garamond" w:hAnsi="Garamond" w:cs="Times New Roman"/>
              </w:rPr>
            </w:pPr>
            <w:r w:rsidRPr="004623DF">
              <w:rPr>
                <w:rFonts w:ascii="Garamond" w:hAnsi="Garamond" w:cs="Times New Roman"/>
              </w:rPr>
              <w:t xml:space="preserve">   Lower than 0.10</w:t>
            </w:r>
          </w:p>
        </w:tc>
        <w:tc>
          <w:tcPr>
            <w:tcW w:w="0" w:type="auto"/>
          </w:tcPr>
          <w:p w14:paraId="00C29E92" w14:textId="77777777" w:rsidR="00DA35A6" w:rsidRPr="004623DF" w:rsidRDefault="00DA35A6" w:rsidP="00E03BC6">
            <w:pPr>
              <w:jc w:val="center"/>
              <w:rPr>
                <w:rFonts w:ascii="Garamond" w:hAnsi="Garamond" w:cs="Times New Roman"/>
              </w:rPr>
            </w:pPr>
            <w:r w:rsidRPr="004623DF">
              <w:rPr>
                <w:rFonts w:ascii="Garamond" w:hAnsi="Garamond" w:cs="Times New Roman"/>
              </w:rPr>
              <w:t>50</w:t>
            </w:r>
          </w:p>
        </w:tc>
        <w:tc>
          <w:tcPr>
            <w:tcW w:w="0" w:type="auto"/>
          </w:tcPr>
          <w:p w14:paraId="454A0694" w14:textId="77777777" w:rsidR="00DA35A6" w:rsidRPr="004623DF" w:rsidRDefault="00DA35A6" w:rsidP="00E03BC6">
            <w:pPr>
              <w:jc w:val="center"/>
              <w:rPr>
                <w:rFonts w:ascii="Garamond" w:hAnsi="Garamond" w:cs="Times New Roman"/>
              </w:rPr>
            </w:pPr>
            <w:r w:rsidRPr="004623DF">
              <w:rPr>
                <w:rFonts w:ascii="Garamond" w:hAnsi="Garamond" w:cs="Times New Roman"/>
              </w:rPr>
              <w:t>26.88</w:t>
            </w:r>
          </w:p>
        </w:tc>
      </w:tr>
      <w:tr w:rsidR="00DA35A6" w:rsidRPr="004623DF" w14:paraId="2175D42C" w14:textId="77777777" w:rsidTr="00264C70">
        <w:tc>
          <w:tcPr>
            <w:tcW w:w="0" w:type="auto"/>
          </w:tcPr>
          <w:p w14:paraId="31A25660" w14:textId="77777777" w:rsidR="00DA35A6" w:rsidRPr="004623DF" w:rsidRDefault="00DA35A6" w:rsidP="00E03BC6">
            <w:pPr>
              <w:rPr>
                <w:rFonts w:ascii="Garamond" w:hAnsi="Garamond" w:cs="Times New Roman"/>
              </w:rPr>
            </w:pPr>
            <w:r w:rsidRPr="004623DF">
              <w:rPr>
                <w:rFonts w:ascii="Garamond" w:hAnsi="Garamond" w:cs="Times New Roman"/>
              </w:rPr>
              <w:t xml:space="preserve">   Higher than 0.10 but lower than 0.30</w:t>
            </w:r>
          </w:p>
        </w:tc>
        <w:tc>
          <w:tcPr>
            <w:tcW w:w="0" w:type="auto"/>
          </w:tcPr>
          <w:p w14:paraId="3BD87D0A" w14:textId="77777777" w:rsidR="00DA35A6" w:rsidRPr="004623DF" w:rsidRDefault="00DA35A6" w:rsidP="00E03BC6">
            <w:pPr>
              <w:jc w:val="center"/>
              <w:rPr>
                <w:rFonts w:ascii="Garamond" w:hAnsi="Garamond" w:cs="Times New Roman"/>
              </w:rPr>
            </w:pPr>
            <w:r w:rsidRPr="004623DF">
              <w:rPr>
                <w:rFonts w:ascii="Garamond" w:hAnsi="Garamond" w:cs="Times New Roman"/>
              </w:rPr>
              <w:t>75</w:t>
            </w:r>
          </w:p>
        </w:tc>
        <w:tc>
          <w:tcPr>
            <w:tcW w:w="0" w:type="auto"/>
          </w:tcPr>
          <w:p w14:paraId="7B41AC24" w14:textId="77777777" w:rsidR="00DA35A6" w:rsidRPr="004623DF" w:rsidRDefault="00DA35A6" w:rsidP="00E03BC6">
            <w:pPr>
              <w:jc w:val="center"/>
              <w:rPr>
                <w:rFonts w:ascii="Garamond" w:hAnsi="Garamond" w:cs="Times New Roman"/>
              </w:rPr>
            </w:pPr>
            <w:r w:rsidRPr="004623DF">
              <w:rPr>
                <w:rFonts w:ascii="Garamond" w:hAnsi="Garamond" w:cs="Times New Roman"/>
              </w:rPr>
              <w:t>40.32</w:t>
            </w:r>
          </w:p>
        </w:tc>
      </w:tr>
      <w:tr w:rsidR="00DA35A6" w:rsidRPr="004623DF" w14:paraId="6441F8E7" w14:textId="77777777" w:rsidTr="00264C70">
        <w:tc>
          <w:tcPr>
            <w:tcW w:w="0" w:type="auto"/>
          </w:tcPr>
          <w:p w14:paraId="40594F76" w14:textId="77777777" w:rsidR="00DA35A6" w:rsidRPr="004623DF" w:rsidRDefault="00DA35A6" w:rsidP="00E03BC6">
            <w:pPr>
              <w:rPr>
                <w:rFonts w:ascii="Garamond" w:hAnsi="Garamond" w:cs="Times New Roman"/>
              </w:rPr>
            </w:pPr>
            <w:r w:rsidRPr="004623DF">
              <w:rPr>
                <w:rFonts w:ascii="Garamond" w:hAnsi="Garamond" w:cs="Times New Roman"/>
              </w:rPr>
              <w:t xml:space="preserve">   Higher than 0.3</w:t>
            </w:r>
          </w:p>
        </w:tc>
        <w:tc>
          <w:tcPr>
            <w:tcW w:w="0" w:type="auto"/>
          </w:tcPr>
          <w:p w14:paraId="3D4A338A" w14:textId="77777777" w:rsidR="00DA35A6" w:rsidRPr="004623DF" w:rsidRDefault="00DA35A6" w:rsidP="00E03BC6">
            <w:pPr>
              <w:jc w:val="center"/>
              <w:rPr>
                <w:rFonts w:ascii="Garamond" w:hAnsi="Garamond" w:cs="Times New Roman"/>
              </w:rPr>
            </w:pPr>
            <w:r w:rsidRPr="004623DF">
              <w:rPr>
                <w:rFonts w:ascii="Garamond" w:hAnsi="Garamond" w:cs="Times New Roman"/>
              </w:rPr>
              <w:t>61</w:t>
            </w:r>
          </w:p>
        </w:tc>
        <w:tc>
          <w:tcPr>
            <w:tcW w:w="0" w:type="auto"/>
          </w:tcPr>
          <w:p w14:paraId="62A80E85" w14:textId="77777777" w:rsidR="00DA35A6" w:rsidRPr="004623DF" w:rsidRDefault="00DA35A6" w:rsidP="00E03BC6">
            <w:pPr>
              <w:jc w:val="center"/>
              <w:rPr>
                <w:rFonts w:ascii="Garamond" w:hAnsi="Garamond" w:cs="Times New Roman"/>
              </w:rPr>
            </w:pPr>
            <w:r w:rsidRPr="004623DF">
              <w:rPr>
                <w:rFonts w:ascii="Garamond" w:hAnsi="Garamond" w:cs="Times New Roman"/>
              </w:rPr>
              <w:t>32.80</w:t>
            </w:r>
          </w:p>
        </w:tc>
      </w:tr>
    </w:tbl>
    <w:p w14:paraId="5AB5FA39" w14:textId="77777777" w:rsidR="00DA35A6" w:rsidRPr="004623DF" w:rsidRDefault="00DA35A6" w:rsidP="00DA35A6">
      <w:pPr>
        <w:rPr>
          <w:rFonts w:ascii="Garamond" w:hAnsi="Garamond" w:cs="Times New Roman"/>
          <w:highlight w:val="lightGray"/>
        </w:rPr>
      </w:pPr>
    </w:p>
    <w:p w14:paraId="124D4E4D" w14:textId="2F783A2E" w:rsidR="00DA35A6" w:rsidRPr="004C3A79" w:rsidRDefault="00276BBE" w:rsidP="004C3A79">
      <w:pPr>
        <w:pStyle w:val="TableofFigures"/>
        <w:rPr>
          <w:rFonts w:ascii="Garamond" w:hAnsi="Garamond"/>
        </w:rPr>
      </w:pPr>
      <w:bookmarkStart w:id="66" w:name="_Toc294200611"/>
      <w:r w:rsidRPr="0000787C">
        <w:rPr>
          <w:rFonts w:ascii="Garamond" w:hAnsi="Garamond"/>
        </w:rPr>
        <w:t>Table 3: Women’s role during</w:t>
      </w:r>
      <w:r w:rsidR="00DA35A6" w:rsidRPr="0000787C">
        <w:rPr>
          <w:rFonts w:ascii="Garamond" w:hAnsi="Garamond"/>
        </w:rPr>
        <w:t xml:space="preserve"> public hearings</w:t>
      </w:r>
      <w:bookmarkEnd w:id="66"/>
    </w:p>
    <w:tbl>
      <w:tblPr>
        <w:tblStyle w:val="TableSimple1"/>
        <w:tblW w:w="0" w:type="auto"/>
        <w:tblLook w:val="04A0" w:firstRow="1" w:lastRow="0" w:firstColumn="1" w:lastColumn="0" w:noHBand="0" w:noVBand="1"/>
      </w:tblPr>
      <w:tblGrid>
        <w:gridCol w:w="7138"/>
        <w:gridCol w:w="859"/>
        <w:gridCol w:w="859"/>
      </w:tblGrid>
      <w:tr w:rsidR="00DA35A6" w:rsidRPr="004623DF" w14:paraId="48AF1DF5" w14:textId="77777777" w:rsidTr="00264C70">
        <w:trPr>
          <w:cnfStyle w:val="100000000000" w:firstRow="1" w:lastRow="0" w:firstColumn="0" w:lastColumn="0" w:oddVBand="0" w:evenVBand="0" w:oddHBand="0" w:evenHBand="0" w:firstRowFirstColumn="0" w:firstRowLastColumn="0" w:lastRowFirstColumn="0" w:lastRowLastColumn="0"/>
        </w:trPr>
        <w:tc>
          <w:tcPr>
            <w:tcW w:w="0" w:type="auto"/>
          </w:tcPr>
          <w:p w14:paraId="3AC1A189" w14:textId="77777777" w:rsidR="00DA35A6" w:rsidRPr="004623DF" w:rsidRDefault="00DA35A6" w:rsidP="00E03BC6">
            <w:pPr>
              <w:rPr>
                <w:rFonts w:ascii="Garamond" w:hAnsi="Garamond" w:cs="Times New Roman"/>
              </w:rPr>
            </w:pPr>
          </w:p>
        </w:tc>
        <w:tc>
          <w:tcPr>
            <w:tcW w:w="859" w:type="dxa"/>
          </w:tcPr>
          <w:p w14:paraId="315EDC23" w14:textId="77777777" w:rsidR="00DA35A6" w:rsidRPr="004623DF" w:rsidRDefault="00DA35A6" w:rsidP="00E03BC6">
            <w:pPr>
              <w:jc w:val="center"/>
              <w:rPr>
                <w:rFonts w:ascii="Garamond" w:hAnsi="Garamond" w:cs="Times New Roman"/>
              </w:rPr>
            </w:pPr>
            <w:r w:rsidRPr="004623DF">
              <w:rPr>
                <w:rFonts w:ascii="Garamond" w:hAnsi="Garamond" w:cs="Times New Roman"/>
              </w:rPr>
              <w:t>Yes</w:t>
            </w:r>
          </w:p>
          <w:p w14:paraId="1F2FFC9D" w14:textId="77777777" w:rsidR="00DA35A6" w:rsidRPr="004623DF" w:rsidRDefault="00DA35A6" w:rsidP="00E03BC6">
            <w:pPr>
              <w:jc w:val="center"/>
              <w:rPr>
                <w:rFonts w:ascii="Garamond" w:hAnsi="Garamond" w:cs="Times New Roman"/>
              </w:rPr>
            </w:pPr>
            <w:r w:rsidRPr="004623DF">
              <w:rPr>
                <w:rFonts w:ascii="Garamond" w:hAnsi="Garamond" w:cs="Times New Roman"/>
              </w:rPr>
              <w:t>(%)</w:t>
            </w:r>
          </w:p>
        </w:tc>
        <w:tc>
          <w:tcPr>
            <w:tcW w:w="859" w:type="dxa"/>
          </w:tcPr>
          <w:p w14:paraId="0EFADAF8" w14:textId="77777777" w:rsidR="00DA35A6" w:rsidRPr="004623DF" w:rsidRDefault="00DA35A6" w:rsidP="00E03BC6">
            <w:pPr>
              <w:jc w:val="center"/>
              <w:rPr>
                <w:rFonts w:ascii="Garamond" w:hAnsi="Garamond" w:cs="Times New Roman"/>
              </w:rPr>
            </w:pPr>
            <w:r w:rsidRPr="004623DF">
              <w:rPr>
                <w:rFonts w:ascii="Garamond" w:hAnsi="Garamond" w:cs="Times New Roman"/>
              </w:rPr>
              <w:t>No (%)</w:t>
            </w:r>
          </w:p>
        </w:tc>
      </w:tr>
      <w:tr w:rsidR="00DA35A6" w:rsidRPr="004623DF" w14:paraId="2C82916C" w14:textId="77777777" w:rsidTr="00264C70">
        <w:tc>
          <w:tcPr>
            <w:tcW w:w="0" w:type="auto"/>
          </w:tcPr>
          <w:p w14:paraId="011D0CE2" w14:textId="77777777" w:rsidR="00DA35A6" w:rsidRPr="004623DF" w:rsidRDefault="00DA35A6" w:rsidP="00E03BC6">
            <w:pPr>
              <w:rPr>
                <w:rFonts w:ascii="Garamond" w:hAnsi="Garamond" w:cs="Times New Roman"/>
              </w:rPr>
            </w:pPr>
            <w:r w:rsidRPr="004623DF">
              <w:rPr>
                <w:rFonts w:ascii="Garamond" w:hAnsi="Garamond" w:cs="Times New Roman"/>
              </w:rPr>
              <w:t xml:space="preserve">I feel comfortable sharing my opinion </w:t>
            </w:r>
          </w:p>
        </w:tc>
        <w:tc>
          <w:tcPr>
            <w:tcW w:w="859" w:type="dxa"/>
          </w:tcPr>
          <w:p w14:paraId="5283FB83" w14:textId="77777777" w:rsidR="00DA35A6" w:rsidRPr="004623DF" w:rsidRDefault="00DA35A6" w:rsidP="00E03BC6">
            <w:pPr>
              <w:jc w:val="center"/>
              <w:rPr>
                <w:rFonts w:ascii="Garamond" w:hAnsi="Garamond" w:cs="Times New Roman"/>
              </w:rPr>
            </w:pPr>
            <w:r w:rsidRPr="004623DF">
              <w:rPr>
                <w:rFonts w:ascii="Garamond" w:hAnsi="Garamond" w:cs="Times New Roman"/>
              </w:rPr>
              <w:t>82 (94.25)</w:t>
            </w:r>
          </w:p>
        </w:tc>
        <w:tc>
          <w:tcPr>
            <w:tcW w:w="859" w:type="dxa"/>
          </w:tcPr>
          <w:p w14:paraId="2C54C063" w14:textId="77777777" w:rsidR="00DA35A6" w:rsidRPr="004623DF" w:rsidRDefault="00DA35A6" w:rsidP="00E03BC6">
            <w:pPr>
              <w:jc w:val="center"/>
              <w:rPr>
                <w:rFonts w:ascii="Garamond" w:hAnsi="Garamond" w:cs="Times New Roman"/>
              </w:rPr>
            </w:pPr>
            <w:r w:rsidRPr="004623DF">
              <w:rPr>
                <w:rFonts w:ascii="Garamond" w:hAnsi="Garamond" w:cs="Times New Roman"/>
              </w:rPr>
              <w:t>5</w:t>
            </w:r>
          </w:p>
          <w:p w14:paraId="4A655534" w14:textId="77777777" w:rsidR="00DA35A6" w:rsidRPr="004623DF" w:rsidRDefault="00DA35A6" w:rsidP="00E03BC6">
            <w:pPr>
              <w:jc w:val="center"/>
              <w:rPr>
                <w:rFonts w:ascii="Garamond" w:hAnsi="Garamond" w:cs="Times New Roman"/>
              </w:rPr>
            </w:pPr>
            <w:r w:rsidRPr="004623DF">
              <w:rPr>
                <w:rFonts w:ascii="Garamond" w:hAnsi="Garamond" w:cs="Times New Roman"/>
              </w:rPr>
              <w:t>(5.75)</w:t>
            </w:r>
          </w:p>
        </w:tc>
      </w:tr>
      <w:tr w:rsidR="00DA35A6" w:rsidRPr="004623DF" w14:paraId="2194F6EE" w14:textId="77777777" w:rsidTr="00264C70">
        <w:tc>
          <w:tcPr>
            <w:tcW w:w="0" w:type="auto"/>
          </w:tcPr>
          <w:p w14:paraId="2811946F" w14:textId="77777777" w:rsidR="00DA35A6" w:rsidRPr="004623DF" w:rsidRDefault="00DA35A6" w:rsidP="00E03BC6">
            <w:pPr>
              <w:rPr>
                <w:rFonts w:ascii="Garamond" w:hAnsi="Garamond" w:cs="Times New Roman"/>
              </w:rPr>
            </w:pPr>
            <w:r w:rsidRPr="004623DF">
              <w:rPr>
                <w:rFonts w:ascii="Garamond" w:hAnsi="Garamond" w:cs="Times New Roman"/>
              </w:rPr>
              <w:t xml:space="preserve">I encourage participants to propose changes to the draft budget and fiscal package </w:t>
            </w:r>
          </w:p>
        </w:tc>
        <w:tc>
          <w:tcPr>
            <w:tcW w:w="859" w:type="dxa"/>
          </w:tcPr>
          <w:p w14:paraId="457822A4" w14:textId="77777777" w:rsidR="00DA35A6" w:rsidRPr="004623DF" w:rsidRDefault="00DA35A6" w:rsidP="00E03BC6">
            <w:pPr>
              <w:jc w:val="center"/>
              <w:rPr>
                <w:rFonts w:ascii="Garamond" w:hAnsi="Garamond" w:cs="Times New Roman"/>
              </w:rPr>
            </w:pPr>
            <w:r w:rsidRPr="004623DF">
              <w:rPr>
                <w:rFonts w:ascii="Garamond" w:hAnsi="Garamond" w:cs="Times New Roman"/>
              </w:rPr>
              <w:t>70 (78.65)</w:t>
            </w:r>
          </w:p>
        </w:tc>
        <w:tc>
          <w:tcPr>
            <w:tcW w:w="859" w:type="dxa"/>
          </w:tcPr>
          <w:p w14:paraId="2CD5CFE3" w14:textId="77777777" w:rsidR="00DA35A6" w:rsidRPr="004623DF" w:rsidRDefault="00DA35A6" w:rsidP="00E03BC6">
            <w:pPr>
              <w:jc w:val="center"/>
              <w:rPr>
                <w:rFonts w:ascii="Garamond" w:hAnsi="Garamond" w:cs="Times New Roman"/>
              </w:rPr>
            </w:pPr>
            <w:r w:rsidRPr="004623DF">
              <w:rPr>
                <w:rFonts w:ascii="Garamond" w:hAnsi="Garamond" w:cs="Times New Roman"/>
              </w:rPr>
              <w:t>19 (21.35)</w:t>
            </w:r>
          </w:p>
        </w:tc>
      </w:tr>
      <w:tr w:rsidR="00DA35A6" w:rsidRPr="004623DF" w14:paraId="08988F5E" w14:textId="77777777" w:rsidTr="00264C70">
        <w:tc>
          <w:tcPr>
            <w:tcW w:w="0" w:type="auto"/>
          </w:tcPr>
          <w:p w14:paraId="6AD1DC87" w14:textId="77777777" w:rsidR="00DA35A6" w:rsidRPr="004623DF" w:rsidRDefault="00DA35A6" w:rsidP="00E03BC6">
            <w:pPr>
              <w:rPr>
                <w:rFonts w:ascii="Garamond" w:hAnsi="Garamond" w:cs="Times New Roman"/>
              </w:rPr>
            </w:pPr>
            <w:r w:rsidRPr="004623DF">
              <w:rPr>
                <w:rFonts w:ascii="Garamond" w:hAnsi="Garamond" w:cs="Times New Roman"/>
              </w:rPr>
              <w:t>I discuss the proposals of participants and suggest changes to the draft budget and fiscal package</w:t>
            </w:r>
          </w:p>
        </w:tc>
        <w:tc>
          <w:tcPr>
            <w:tcW w:w="859" w:type="dxa"/>
          </w:tcPr>
          <w:p w14:paraId="10061F9B" w14:textId="77777777" w:rsidR="00DA35A6" w:rsidRPr="004623DF" w:rsidRDefault="00DA35A6" w:rsidP="00E03BC6">
            <w:pPr>
              <w:jc w:val="center"/>
              <w:rPr>
                <w:rFonts w:ascii="Garamond" w:hAnsi="Garamond" w:cs="Times New Roman"/>
              </w:rPr>
            </w:pPr>
            <w:r w:rsidRPr="004623DF">
              <w:rPr>
                <w:rFonts w:ascii="Garamond" w:hAnsi="Garamond" w:cs="Times New Roman"/>
              </w:rPr>
              <w:t>77 (82.80)</w:t>
            </w:r>
          </w:p>
        </w:tc>
        <w:tc>
          <w:tcPr>
            <w:tcW w:w="859" w:type="dxa"/>
          </w:tcPr>
          <w:p w14:paraId="55F73AD3" w14:textId="77777777" w:rsidR="00DA35A6" w:rsidRPr="004623DF" w:rsidRDefault="00DA35A6" w:rsidP="00E03BC6">
            <w:pPr>
              <w:jc w:val="center"/>
              <w:rPr>
                <w:rFonts w:ascii="Garamond" w:hAnsi="Garamond" w:cs="Times New Roman"/>
              </w:rPr>
            </w:pPr>
            <w:r w:rsidRPr="004623DF">
              <w:rPr>
                <w:rFonts w:ascii="Garamond" w:hAnsi="Garamond" w:cs="Times New Roman"/>
              </w:rPr>
              <w:t>16 (17.20)</w:t>
            </w:r>
          </w:p>
        </w:tc>
      </w:tr>
      <w:tr w:rsidR="00DA35A6" w:rsidRPr="004623DF" w14:paraId="122CC0A1" w14:textId="77777777" w:rsidTr="00264C70">
        <w:tc>
          <w:tcPr>
            <w:tcW w:w="0" w:type="auto"/>
          </w:tcPr>
          <w:p w14:paraId="5FC0AD0A" w14:textId="77777777" w:rsidR="00DA35A6" w:rsidRPr="004623DF" w:rsidRDefault="00DA35A6" w:rsidP="00E03BC6">
            <w:pPr>
              <w:rPr>
                <w:rFonts w:ascii="Garamond" w:hAnsi="Garamond" w:cs="Times New Roman"/>
              </w:rPr>
            </w:pPr>
            <w:r w:rsidRPr="004623DF">
              <w:rPr>
                <w:rFonts w:ascii="Garamond" w:hAnsi="Garamond" w:cs="Times New Roman"/>
              </w:rPr>
              <w:t>I introduce the idea of organizing public hearings</w:t>
            </w:r>
          </w:p>
        </w:tc>
        <w:tc>
          <w:tcPr>
            <w:tcW w:w="859" w:type="dxa"/>
          </w:tcPr>
          <w:p w14:paraId="7DBB32B1" w14:textId="77777777" w:rsidR="00DA35A6" w:rsidRPr="004623DF" w:rsidRDefault="00DA35A6" w:rsidP="00E03BC6">
            <w:pPr>
              <w:jc w:val="center"/>
              <w:rPr>
                <w:rFonts w:ascii="Garamond" w:hAnsi="Garamond" w:cs="Times New Roman"/>
              </w:rPr>
            </w:pPr>
            <w:r w:rsidRPr="004623DF">
              <w:rPr>
                <w:rFonts w:ascii="Garamond" w:hAnsi="Garamond" w:cs="Times New Roman"/>
              </w:rPr>
              <w:t>40 (47.62)</w:t>
            </w:r>
          </w:p>
        </w:tc>
        <w:tc>
          <w:tcPr>
            <w:tcW w:w="859" w:type="dxa"/>
          </w:tcPr>
          <w:p w14:paraId="1194BD3E" w14:textId="77777777" w:rsidR="00DA35A6" w:rsidRPr="004623DF" w:rsidRDefault="00DA35A6" w:rsidP="00E03BC6">
            <w:pPr>
              <w:jc w:val="center"/>
              <w:rPr>
                <w:rFonts w:ascii="Garamond" w:hAnsi="Garamond" w:cs="Times New Roman"/>
              </w:rPr>
            </w:pPr>
            <w:r w:rsidRPr="004623DF">
              <w:rPr>
                <w:rFonts w:ascii="Garamond" w:hAnsi="Garamond" w:cs="Times New Roman"/>
              </w:rPr>
              <w:t>44 (52.38)</w:t>
            </w:r>
          </w:p>
        </w:tc>
      </w:tr>
    </w:tbl>
    <w:p w14:paraId="59E69071" w14:textId="77777777" w:rsidR="00DA35A6" w:rsidRPr="004623DF" w:rsidRDefault="00DA35A6" w:rsidP="00DA35A6">
      <w:pPr>
        <w:rPr>
          <w:rFonts w:ascii="Garamond" w:hAnsi="Garamond" w:cs="Times New Roman"/>
        </w:rPr>
      </w:pPr>
    </w:p>
    <w:p w14:paraId="7D40227A" w14:textId="29B19153" w:rsidR="00DA35A6" w:rsidRPr="004C3A79" w:rsidRDefault="00DA35A6" w:rsidP="004C3A79">
      <w:pPr>
        <w:pStyle w:val="TableofFigures"/>
        <w:rPr>
          <w:rFonts w:ascii="Garamond" w:hAnsi="Garamond"/>
        </w:rPr>
      </w:pPr>
      <w:bookmarkStart w:id="67" w:name="_Toc294200612"/>
      <w:r w:rsidRPr="004C3A79">
        <w:rPr>
          <w:rFonts w:ascii="Garamond" w:hAnsi="Garamond"/>
        </w:rPr>
        <w:t xml:space="preserve">Table 4: Women’s role </w:t>
      </w:r>
      <w:r w:rsidR="00276BBE" w:rsidRPr="004C3A79">
        <w:rPr>
          <w:rFonts w:ascii="Garamond" w:hAnsi="Garamond"/>
        </w:rPr>
        <w:t>during meetings with the local administration</w:t>
      </w:r>
      <w:bookmarkEnd w:id="67"/>
    </w:p>
    <w:tbl>
      <w:tblPr>
        <w:tblStyle w:val="TableSimple1"/>
        <w:tblW w:w="8928" w:type="dxa"/>
        <w:tblLayout w:type="fixed"/>
        <w:tblLook w:val="04A0" w:firstRow="1" w:lastRow="0" w:firstColumn="1" w:lastColumn="0" w:noHBand="0" w:noVBand="1"/>
      </w:tblPr>
      <w:tblGrid>
        <w:gridCol w:w="6858"/>
        <w:gridCol w:w="1080"/>
        <w:gridCol w:w="990"/>
      </w:tblGrid>
      <w:tr w:rsidR="00DA35A6" w:rsidRPr="004623DF" w14:paraId="31647905" w14:textId="77777777" w:rsidTr="00264C70">
        <w:trPr>
          <w:cnfStyle w:val="100000000000" w:firstRow="1" w:lastRow="0" w:firstColumn="0" w:lastColumn="0" w:oddVBand="0" w:evenVBand="0" w:oddHBand="0" w:evenHBand="0" w:firstRowFirstColumn="0" w:firstRowLastColumn="0" w:lastRowFirstColumn="0" w:lastRowLastColumn="0"/>
        </w:trPr>
        <w:tc>
          <w:tcPr>
            <w:tcW w:w="6858" w:type="dxa"/>
          </w:tcPr>
          <w:p w14:paraId="2077A3F3" w14:textId="77777777" w:rsidR="00DA35A6" w:rsidRPr="004623DF" w:rsidRDefault="00DA35A6" w:rsidP="00E03BC6">
            <w:pPr>
              <w:rPr>
                <w:rFonts w:ascii="Garamond" w:hAnsi="Garamond" w:cs="Times New Roman"/>
              </w:rPr>
            </w:pPr>
          </w:p>
        </w:tc>
        <w:tc>
          <w:tcPr>
            <w:tcW w:w="1080" w:type="dxa"/>
          </w:tcPr>
          <w:p w14:paraId="28D95E0C" w14:textId="77777777" w:rsidR="00DA35A6" w:rsidRPr="004623DF" w:rsidRDefault="00DA35A6" w:rsidP="00E03BC6">
            <w:pPr>
              <w:jc w:val="center"/>
              <w:rPr>
                <w:rFonts w:ascii="Garamond" w:hAnsi="Garamond" w:cs="Times New Roman"/>
              </w:rPr>
            </w:pPr>
            <w:r w:rsidRPr="004623DF">
              <w:rPr>
                <w:rFonts w:ascii="Garamond" w:hAnsi="Garamond" w:cs="Times New Roman"/>
              </w:rPr>
              <w:t xml:space="preserve">Yes </w:t>
            </w:r>
          </w:p>
          <w:p w14:paraId="35F9B1C0" w14:textId="77777777" w:rsidR="00DA35A6" w:rsidRPr="004623DF" w:rsidRDefault="00DA35A6" w:rsidP="00E03BC6">
            <w:pPr>
              <w:jc w:val="center"/>
              <w:rPr>
                <w:rFonts w:ascii="Garamond" w:hAnsi="Garamond" w:cs="Times New Roman"/>
              </w:rPr>
            </w:pPr>
            <w:r w:rsidRPr="004623DF">
              <w:rPr>
                <w:rFonts w:ascii="Garamond" w:hAnsi="Garamond" w:cs="Times New Roman"/>
              </w:rPr>
              <w:t>(%)</w:t>
            </w:r>
          </w:p>
        </w:tc>
        <w:tc>
          <w:tcPr>
            <w:tcW w:w="990" w:type="dxa"/>
          </w:tcPr>
          <w:p w14:paraId="4724DFDA" w14:textId="77777777" w:rsidR="00DA35A6" w:rsidRPr="004623DF" w:rsidRDefault="00DA35A6" w:rsidP="00E03BC6">
            <w:pPr>
              <w:jc w:val="center"/>
              <w:rPr>
                <w:rFonts w:ascii="Garamond" w:hAnsi="Garamond" w:cs="Times New Roman"/>
              </w:rPr>
            </w:pPr>
            <w:r w:rsidRPr="004623DF">
              <w:rPr>
                <w:rFonts w:ascii="Garamond" w:hAnsi="Garamond" w:cs="Times New Roman"/>
              </w:rPr>
              <w:t>No</w:t>
            </w:r>
          </w:p>
          <w:p w14:paraId="6CAC8483" w14:textId="77777777" w:rsidR="00DA35A6" w:rsidRPr="004623DF" w:rsidRDefault="00DA35A6" w:rsidP="00E03BC6">
            <w:pPr>
              <w:jc w:val="center"/>
              <w:rPr>
                <w:rFonts w:ascii="Garamond" w:hAnsi="Garamond" w:cs="Times New Roman"/>
              </w:rPr>
            </w:pPr>
            <w:r w:rsidRPr="004623DF">
              <w:rPr>
                <w:rFonts w:ascii="Garamond" w:hAnsi="Garamond" w:cs="Times New Roman"/>
              </w:rPr>
              <w:t>(%)</w:t>
            </w:r>
          </w:p>
        </w:tc>
      </w:tr>
      <w:tr w:rsidR="00DA35A6" w:rsidRPr="004623DF" w14:paraId="24A648AE" w14:textId="77777777" w:rsidTr="00264C70">
        <w:tc>
          <w:tcPr>
            <w:tcW w:w="6858" w:type="dxa"/>
          </w:tcPr>
          <w:p w14:paraId="76839027" w14:textId="77777777" w:rsidR="00DA35A6" w:rsidRPr="004623DF" w:rsidRDefault="00DA35A6" w:rsidP="00E03BC6">
            <w:pPr>
              <w:rPr>
                <w:rFonts w:ascii="Garamond" w:hAnsi="Garamond" w:cs="Times New Roman"/>
              </w:rPr>
            </w:pPr>
            <w:r w:rsidRPr="004623DF">
              <w:rPr>
                <w:rFonts w:ascii="Garamond" w:hAnsi="Garamond" w:cs="Times New Roman"/>
              </w:rPr>
              <w:t>I request information that is useful for my community</w:t>
            </w:r>
          </w:p>
        </w:tc>
        <w:tc>
          <w:tcPr>
            <w:tcW w:w="1080" w:type="dxa"/>
          </w:tcPr>
          <w:p w14:paraId="303E121E" w14:textId="77777777" w:rsidR="00DA35A6" w:rsidRPr="004623DF" w:rsidRDefault="00DA35A6" w:rsidP="00E03BC6">
            <w:pPr>
              <w:jc w:val="center"/>
              <w:rPr>
                <w:rFonts w:ascii="Garamond" w:hAnsi="Garamond" w:cs="Times New Roman"/>
              </w:rPr>
            </w:pPr>
            <w:r w:rsidRPr="004623DF">
              <w:rPr>
                <w:rFonts w:ascii="Garamond" w:hAnsi="Garamond" w:cs="Times New Roman"/>
              </w:rPr>
              <w:t>135 (93.75)</w:t>
            </w:r>
          </w:p>
        </w:tc>
        <w:tc>
          <w:tcPr>
            <w:tcW w:w="990" w:type="dxa"/>
          </w:tcPr>
          <w:p w14:paraId="07266BCD" w14:textId="77777777" w:rsidR="0032664E" w:rsidRDefault="00DA35A6" w:rsidP="00E03BC6">
            <w:pPr>
              <w:jc w:val="center"/>
              <w:rPr>
                <w:rFonts w:ascii="Garamond" w:hAnsi="Garamond" w:cs="Times New Roman"/>
              </w:rPr>
            </w:pPr>
            <w:r w:rsidRPr="004623DF">
              <w:rPr>
                <w:rFonts w:ascii="Garamond" w:hAnsi="Garamond" w:cs="Times New Roman"/>
              </w:rPr>
              <w:t xml:space="preserve">9 </w:t>
            </w:r>
          </w:p>
          <w:p w14:paraId="5849DCBE" w14:textId="680239DD" w:rsidR="00DA35A6" w:rsidRPr="004623DF" w:rsidRDefault="00DA35A6" w:rsidP="00E03BC6">
            <w:pPr>
              <w:jc w:val="center"/>
              <w:rPr>
                <w:rFonts w:ascii="Garamond" w:hAnsi="Garamond" w:cs="Times New Roman"/>
              </w:rPr>
            </w:pPr>
            <w:r w:rsidRPr="004623DF">
              <w:rPr>
                <w:rFonts w:ascii="Garamond" w:hAnsi="Garamond" w:cs="Times New Roman"/>
              </w:rPr>
              <w:t>(6.25)</w:t>
            </w:r>
          </w:p>
        </w:tc>
      </w:tr>
      <w:tr w:rsidR="00DA35A6" w:rsidRPr="004623DF" w14:paraId="55C6C189" w14:textId="77777777" w:rsidTr="00264C70">
        <w:tc>
          <w:tcPr>
            <w:tcW w:w="6858" w:type="dxa"/>
          </w:tcPr>
          <w:p w14:paraId="1A3F0505" w14:textId="77777777" w:rsidR="00DA35A6" w:rsidRPr="004623DF" w:rsidRDefault="00DA35A6" w:rsidP="00E03BC6">
            <w:pPr>
              <w:rPr>
                <w:rFonts w:ascii="Garamond" w:hAnsi="Garamond" w:cs="Times New Roman"/>
              </w:rPr>
            </w:pPr>
            <w:r w:rsidRPr="004623DF">
              <w:rPr>
                <w:rFonts w:ascii="Garamond" w:hAnsi="Garamond" w:cs="Times New Roman"/>
              </w:rPr>
              <w:t>I feel comfortable sharing my opinion</w:t>
            </w:r>
          </w:p>
        </w:tc>
        <w:tc>
          <w:tcPr>
            <w:tcW w:w="1080" w:type="dxa"/>
          </w:tcPr>
          <w:p w14:paraId="7EB04111" w14:textId="77777777" w:rsidR="00DA35A6" w:rsidRPr="004623DF" w:rsidRDefault="00DA35A6" w:rsidP="00E03BC6">
            <w:pPr>
              <w:jc w:val="center"/>
              <w:rPr>
                <w:rFonts w:ascii="Garamond" w:hAnsi="Garamond" w:cs="Times New Roman"/>
              </w:rPr>
            </w:pPr>
            <w:r w:rsidRPr="004623DF">
              <w:rPr>
                <w:rFonts w:ascii="Garamond" w:hAnsi="Garamond" w:cs="Times New Roman"/>
              </w:rPr>
              <w:t>129 (90.21)</w:t>
            </w:r>
          </w:p>
        </w:tc>
        <w:tc>
          <w:tcPr>
            <w:tcW w:w="990" w:type="dxa"/>
          </w:tcPr>
          <w:p w14:paraId="4ABD287B" w14:textId="77777777" w:rsidR="00DA35A6" w:rsidRPr="004623DF" w:rsidRDefault="00DA35A6" w:rsidP="00E03BC6">
            <w:pPr>
              <w:jc w:val="center"/>
              <w:rPr>
                <w:rFonts w:ascii="Garamond" w:hAnsi="Garamond" w:cs="Times New Roman"/>
              </w:rPr>
            </w:pPr>
            <w:r w:rsidRPr="004623DF">
              <w:rPr>
                <w:rFonts w:ascii="Garamond" w:hAnsi="Garamond" w:cs="Times New Roman"/>
              </w:rPr>
              <w:t>14 (9.79)</w:t>
            </w:r>
          </w:p>
        </w:tc>
      </w:tr>
      <w:tr w:rsidR="00DA35A6" w:rsidRPr="004623DF" w14:paraId="5BA2344C" w14:textId="77777777" w:rsidTr="00264C70">
        <w:tc>
          <w:tcPr>
            <w:tcW w:w="6858" w:type="dxa"/>
          </w:tcPr>
          <w:p w14:paraId="44FB9037" w14:textId="77777777" w:rsidR="00DA35A6" w:rsidRPr="004623DF" w:rsidRDefault="00DA35A6" w:rsidP="00E03BC6">
            <w:pPr>
              <w:rPr>
                <w:rFonts w:ascii="Garamond" w:hAnsi="Garamond" w:cs="Times New Roman"/>
              </w:rPr>
            </w:pPr>
            <w:r w:rsidRPr="004623DF">
              <w:rPr>
                <w:rFonts w:ascii="Garamond" w:hAnsi="Garamond" w:cs="Times New Roman"/>
              </w:rPr>
              <w:t>I discuss the performance of municipal/communal staff</w:t>
            </w:r>
          </w:p>
        </w:tc>
        <w:tc>
          <w:tcPr>
            <w:tcW w:w="1080" w:type="dxa"/>
          </w:tcPr>
          <w:p w14:paraId="01D879F5" w14:textId="77777777" w:rsidR="00DA35A6" w:rsidRPr="004623DF" w:rsidRDefault="00DA35A6" w:rsidP="00E03BC6">
            <w:pPr>
              <w:jc w:val="center"/>
              <w:rPr>
                <w:rFonts w:ascii="Garamond" w:hAnsi="Garamond" w:cs="Times New Roman"/>
              </w:rPr>
            </w:pPr>
            <w:r w:rsidRPr="004623DF">
              <w:rPr>
                <w:rFonts w:ascii="Garamond" w:hAnsi="Garamond" w:cs="Times New Roman"/>
              </w:rPr>
              <w:t>105 (76.64)</w:t>
            </w:r>
          </w:p>
        </w:tc>
        <w:tc>
          <w:tcPr>
            <w:tcW w:w="990" w:type="dxa"/>
          </w:tcPr>
          <w:p w14:paraId="68CB55A9" w14:textId="77777777" w:rsidR="00DA35A6" w:rsidRPr="004623DF" w:rsidRDefault="00DA35A6" w:rsidP="00E03BC6">
            <w:pPr>
              <w:jc w:val="center"/>
              <w:rPr>
                <w:rFonts w:ascii="Garamond" w:hAnsi="Garamond" w:cs="Times New Roman"/>
              </w:rPr>
            </w:pPr>
            <w:r w:rsidRPr="004623DF">
              <w:rPr>
                <w:rFonts w:ascii="Garamond" w:hAnsi="Garamond" w:cs="Times New Roman"/>
              </w:rPr>
              <w:t>32 (23.36)</w:t>
            </w:r>
          </w:p>
        </w:tc>
      </w:tr>
      <w:tr w:rsidR="00DA35A6" w:rsidRPr="004623DF" w14:paraId="448B9F62" w14:textId="77777777" w:rsidTr="00264C70">
        <w:tc>
          <w:tcPr>
            <w:tcW w:w="6858" w:type="dxa"/>
          </w:tcPr>
          <w:p w14:paraId="78BD3AC5" w14:textId="77777777" w:rsidR="00DA35A6" w:rsidRPr="004623DF" w:rsidRDefault="00DA35A6" w:rsidP="00E03BC6">
            <w:pPr>
              <w:rPr>
                <w:rFonts w:ascii="Garamond" w:hAnsi="Garamond" w:cs="Times New Roman"/>
              </w:rPr>
            </w:pPr>
            <w:r w:rsidRPr="004623DF">
              <w:rPr>
                <w:rFonts w:ascii="Garamond" w:hAnsi="Garamond" w:cs="Times New Roman"/>
              </w:rPr>
              <w:t>I hold municipal/communal staff accountable and demand that they take action to improve the situation</w:t>
            </w:r>
          </w:p>
        </w:tc>
        <w:tc>
          <w:tcPr>
            <w:tcW w:w="1080" w:type="dxa"/>
          </w:tcPr>
          <w:p w14:paraId="0E849EBE" w14:textId="77777777" w:rsidR="00DA35A6" w:rsidRPr="004623DF" w:rsidRDefault="00DA35A6" w:rsidP="00E03BC6">
            <w:pPr>
              <w:jc w:val="center"/>
              <w:rPr>
                <w:rFonts w:ascii="Garamond" w:hAnsi="Garamond" w:cs="Times New Roman"/>
              </w:rPr>
            </w:pPr>
            <w:r w:rsidRPr="004623DF">
              <w:rPr>
                <w:rFonts w:ascii="Garamond" w:hAnsi="Garamond" w:cs="Times New Roman"/>
              </w:rPr>
              <w:t>92 (66.67)</w:t>
            </w:r>
          </w:p>
        </w:tc>
        <w:tc>
          <w:tcPr>
            <w:tcW w:w="990" w:type="dxa"/>
          </w:tcPr>
          <w:p w14:paraId="10CA8637" w14:textId="77777777" w:rsidR="00DA35A6" w:rsidRPr="004623DF" w:rsidRDefault="00DA35A6" w:rsidP="00E03BC6">
            <w:pPr>
              <w:jc w:val="center"/>
              <w:rPr>
                <w:rFonts w:ascii="Garamond" w:hAnsi="Garamond" w:cs="Times New Roman"/>
              </w:rPr>
            </w:pPr>
            <w:r w:rsidRPr="004623DF">
              <w:rPr>
                <w:rFonts w:ascii="Garamond" w:hAnsi="Garamond" w:cs="Times New Roman"/>
              </w:rPr>
              <w:t>46 (33.33)</w:t>
            </w:r>
          </w:p>
        </w:tc>
      </w:tr>
      <w:tr w:rsidR="00DA35A6" w:rsidRPr="004623DF" w14:paraId="5DF8B8D9" w14:textId="77777777" w:rsidTr="00264C70">
        <w:tc>
          <w:tcPr>
            <w:tcW w:w="6858" w:type="dxa"/>
          </w:tcPr>
          <w:p w14:paraId="3B6E3D4E" w14:textId="77777777" w:rsidR="00DA35A6" w:rsidRPr="004623DF" w:rsidRDefault="00DA35A6" w:rsidP="00E03BC6">
            <w:pPr>
              <w:rPr>
                <w:rFonts w:ascii="Garamond" w:hAnsi="Garamond" w:cs="Times New Roman"/>
              </w:rPr>
            </w:pPr>
            <w:r w:rsidRPr="004623DF">
              <w:rPr>
                <w:rFonts w:ascii="Garamond" w:hAnsi="Garamond" w:cs="Times New Roman"/>
              </w:rPr>
              <w:t xml:space="preserve">I request the organization of meetings with municipal/communal staff when I think it is necessary </w:t>
            </w:r>
          </w:p>
        </w:tc>
        <w:tc>
          <w:tcPr>
            <w:tcW w:w="1080" w:type="dxa"/>
          </w:tcPr>
          <w:p w14:paraId="0F32B6DA" w14:textId="77777777" w:rsidR="00DA35A6" w:rsidRPr="004623DF" w:rsidRDefault="00DA35A6" w:rsidP="00E03BC6">
            <w:pPr>
              <w:jc w:val="center"/>
              <w:rPr>
                <w:rFonts w:ascii="Garamond" w:hAnsi="Garamond" w:cs="Times New Roman"/>
              </w:rPr>
            </w:pPr>
            <w:r w:rsidRPr="004623DF">
              <w:rPr>
                <w:rFonts w:ascii="Garamond" w:hAnsi="Garamond" w:cs="Times New Roman"/>
              </w:rPr>
              <w:t>80 (58.52)</w:t>
            </w:r>
          </w:p>
        </w:tc>
        <w:tc>
          <w:tcPr>
            <w:tcW w:w="990" w:type="dxa"/>
          </w:tcPr>
          <w:p w14:paraId="279D70AF" w14:textId="77777777" w:rsidR="00DA35A6" w:rsidRPr="004623DF" w:rsidRDefault="00DA35A6" w:rsidP="00E03BC6">
            <w:pPr>
              <w:jc w:val="center"/>
              <w:rPr>
                <w:rFonts w:ascii="Garamond" w:hAnsi="Garamond" w:cs="Times New Roman"/>
              </w:rPr>
            </w:pPr>
            <w:r w:rsidRPr="004623DF">
              <w:rPr>
                <w:rFonts w:ascii="Garamond" w:hAnsi="Garamond" w:cs="Times New Roman"/>
              </w:rPr>
              <w:t>56 (41.48)</w:t>
            </w:r>
          </w:p>
        </w:tc>
      </w:tr>
    </w:tbl>
    <w:p w14:paraId="29D83D6B" w14:textId="77777777" w:rsidR="00DA35A6" w:rsidRPr="004623DF" w:rsidRDefault="00DA35A6" w:rsidP="00DA35A6">
      <w:pPr>
        <w:rPr>
          <w:rFonts w:ascii="Garamond" w:hAnsi="Garamond" w:cs="Times New Roman"/>
        </w:rPr>
      </w:pPr>
    </w:p>
    <w:p w14:paraId="67B8EA84" w14:textId="386D4C94" w:rsidR="00DA35A6" w:rsidRPr="004C3A79" w:rsidRDefault="00DA35A6" w:rsidP="004C3A79">
      <w:pPr>
        <w:pStyle w:val="TableofFigures"/>
        <w:rPr>
          <w:rFonts w:ascii="Garamond" w:hAnsi="Garamond"/>
        </w:rPr>
      </w:pPr>
      <w:bookmarkStart w:id="68" w:name="_Toc294200613"/>
      <w:r w:rsidRPr="004C3A79">
        <w:rPr>
          <w:rFonts w:ascii="Garamond" w:hAnsi="Garamond"/>
        </w:rPr>
        <w:t xml:space="preserve">Table 5: Perceived </w:t>
      </w:r>
      <w:r w:rsidR="00276BBE" w:rsidRPr="004C3A79">
        <w:rPr>
          <w:rFonts w:ascii="Garamond" w:hAnsi="Garamond"/>
        </w:rPr>
        <w:t xml:space="preserve">decision-making power of </w:t>
      </w:r>
      <w:r w:rsidRPr="004C3A79">
        <w:rPr>
          <w:rFonts w:ascii="Garamond" w:hAnsi="Garamond"/>
        </w:rPr>
        <w:t>councilwomen</w:t>
      </w:r>
      <w:bookmarkEnd w:id="68"/>
    </w:p>
    <w:tbl>
      <w:tblPr>
        <w:tblStyle w:val="TableSimple1"/>
        <w:tblW w:w="0" w:type="auto"/>
        <w:tblLook w:val="04A0" w:firstRow="1" w:lastRow="0" w:firstColumn="1" w:lastColumn="0" w:noHBand="0" w:noVBand="1"/>
      </w:tblPr>
      <w:tblGrid>
        <w:gridCol w:w="3536"/>
        <w:gridCol w:w="606"/>
        <w:gridCol w:w="651"/>
        <w:gridCol w:w="794"/>
      </w:tblGrid>
      <w:tr w:rsidR="00DA35A6" w:rsidRPr="004623DF" w14:paraId="2B03ACF2" w14:textId="77777777" w:rsidTr="00E04C80">
        <w:trPr>
          <w:cnfStyle w:val="100000000000" w:firstRow="1" w:lastRow="0" w:firstColumn="0" w:lastColumn="0" w:oddVBand="0" w:evenVBand="0" w:oddHBand="0" w:evenHBand="0" w:firstRowFirstColumn="0" w:firstRowLastColumn="0" w:lastRowFirstColumn="0" w:lastRowLastColumn="0"/>
        </w:trPr>
        <w:tc>
          <w:tcPr>
            <w:tcW w:w="0" w:type="auto"/>
          </w:tcPr>
          <w:p w14:paraId="3C09B015" w14:textId="77777777" w:rsidR="00DA35A6" w:rsidRPr="004623DF" w:rsidRDefault="00DA35A6" w:rsidP="00E03BC6">
            <w:pPr>
              <w:rPr>
                <w:rFonts w:ascii="Garamond" w:hAnsi="Garamond" w:cs="Times New Roman"/>
              </w:rPr>
            </w:pPr>
          </w:p>
        </w:tc>
        <w:tc>
          <w:tcPr>
            <w:tcW w:w="0" w:type="auto"/>
          </w:tcPr>
          <w:p w14:paraId="5AB4DF35" w14:textId="77777777" w:rsidR="00DA35A6" w:rsidRPr="004623DF" w:rsidRDefault="00DA35A6" w:rsidP="00BB4F91">
            <w:pPr>
              <w:jc w:val="center"/>
              <w:rPr>
                <w:rFonts w:ascii="Garamond" w:hAnsi="Garamond" w:cs="Times New Roman"/>
                <w:i/>
              </w:rPr>
            </w:pPr>
            <w:r w:rsidRPr="004623DF">
              <w:rPr>
                <w:rFonts w:ascii="Garamond" w:hAnsi="Garamond" w:cs="Times New Roman"/>
                <w:i/>
              </w:rPr>
              <w:t>M</w:t>
            </w:r>
          </w:p>
        </w:tc>
        <w:tc>
          <w:tcPr>
            <w:tcW w:w="0" w:type="auto"/>
          </w:tcPr>
          <w:p w14:paraId="67E3DC54" w14:textId="77777777" w:rsidR="00DA35A6" w:rsidRPr="004623DF" w:rsidRDefault="00DA35A6" w:rsidP="00BB4F91">
            <w:pPr>
              <w:jc w:val="center"/>
              <w:rPr>
                <w:rFonts w:ascii="Garamond" w:hAnsi="Garamond" w:cs="Times New Roman"/>
                <w:i/>
              </w:rPr>
            </w:pPr>
            <w:r w:rsidRPr="004623DF">
              <w:rPr>
                <w:rFonts w:ascii="Garamond" w:hAnsi="Garamond" w:cs="Times New Roman"/>
                <w:i/>
              </w:rPr>
              <w:t>STD</w:t>
            </w:r>
          </w:p>
        </w:tc>
        <w:tc>
          <w:tcPr>
            <w:tcW w:w="0" w:type="auto"/>
          </w:tcPr>
          <w:p w14:paraId="2B8867D2" w14:textId="77777777" w:rsidR="00DA35A6" w:rsidRPr="004623DF" w:rsidRDefault="00DA35A6" w:rsidP="00BB4F91">
            <w:pPr>
              <w:jc w:val="center"/>
              <w:rPr>
                <w:rFonts w:ascii="Garamond" w:hAnsi="Garamond" w:cs="Times New Roman"/>
              </w:rPr>
            </w:pPr>
            <w:r w:rsidRPr="004623DF">
              <w:rPr>
                <w:rFonts w:ascii="Garamond" w:hAnsi="Garamond" w:cs="Times New Roman"/>
              </w:rPr>
              <w:t>Range</w:t>
            </w:r>
          </w:p>
        </w:tc>
      </w:tr>
      <w:tr w:rsidR="00DA35A6" w:rsidRPr="004623DF" w14:paraId="45DBD4C4" w14:textId="77777777" w:rsidTr="00E04C80">
        <w:tc>
          <w:tcPr>
            <w:tcW w:w="0" w:type="auto"/>
          </w:tcPr>
          <w:p w14:paraId="470E8898" w14:textId="77777777" w:rsidR="00DA35A6" w:rsidRPr="004623DF" w:rsidRDefault="00DA35A6" w:rsidP="00E03BC6">
            <w:pPr>
              <w:rPr>
                <w:rFonts w:ascii="Garamond" w:hAnsi="Garamond" w:cs="Times New Roman"/>
              </w:rPr>
            </w:pPr>
            <w:r w:rsidRPr="004623DF">
              <w:rPr>
                <w:rFonts w:ascii="Garamond" w:hAnsi="Garamond" w:cs="Times New Roman"/>
              </w:rPr>
              <w:t xml:space="preserve">Perceived power in the council                                                </w:t>
            </w:r>
          </w:p>
        </w:tc>
        <w:tc>
          <w:tcPr>
            <w:tcW w:w="0" w:type="auto"/>
          </w:tcPr>
          <w:p w14:paraId="139B1067" w14:textId="77777777" w:rsidR="00DA35A6" w:rsidRPr="004623DF" w:rsidRDefault="00DA35A6" w:rsidP="00BB4F91">
            <w:pPr>
              <w:jc w:val="center"/>
              <w:rPr>
                <w:rFonts w:ascii="Garamond" w:hAnsi="Garamond" w:cs="Times New Roman"/>
              </w:rPr>
            </w:pPr>
            <w:r w:rsidRPr="004623DF">
              <w:rPr>
                <w:rFonts w:ascii="Garamond" w:hAnsi="Garamond" w:cs="Times New Roman"/>
              </w:rPr>
              <w:t>3.46</w:t>
            </w:r>
          </w:p>
        </w:tc>
        <w:tc>
          <w:tcPr>
            <w:tcW w:w="0" w:type="auto"/>
          </w:tcPr>
          <w:p w14:paraId="3ED10973" w14:textId="77777777" w:rsidR="00DA35A6" w:rsidRPr="004623DF" w:rsidRDefault="00DA35A6" w:rsidP="00BB4F91">
            <w:pPr>
              <w:jc w:val="center"/>
              <w:rPr>
                <w:rFonts w:ascii="Garamond" w:hAnsi="Garamond" w:cs="Times New Roman"/>
              </w:rPr>
            </w:pPr>
            <w:r w:rsidRPr="004623DF">
              <w:rPr>
                <w:rFonts w:ascii="Garamond" w:hAnsi="Garamond" w:cs="Times New Roman"/>
              </w:rPr>
              <w:t>.88</w:t>
            </w:r>
          </w:p>
        </w:tc>
        <w:tc>
          <w:tcPr>
            <w:tcW w:w="0" w:type="auto"/>
          </w:tcPr>
          <w:p w14:paraId="746445EF" w14:textId="61D72063" w:rsidR="00DA35A6" w:rsidRPr="004623DF" w:rsidRDefault="00DA35A6" w:rsidP="00BB4F91">
            <w:pPr>
              <w:jc w:val="center"/>
              <w:rPr>
                <w:rFonts w:ascii="Garamond" w:hAnsi="Garamond" w:cs="Times New Roman"/>
              </w:rPr>
            </w:pPr>
            <w:r w:rsidRPr="004623DF">
              <w:rPr>
                <w:rFonts w:ascii="Garamond" w:hAnsi="Garamond" w:cs="Times New Roman"/>
              </w:rPr>
              <w:t>1 – 5</w:t>
            </w:r>
          </w:p>
        </w:tc>
      </w:tr>
      <w:tr w:rsidR="00DA35A6" w:rsidRPr="004623DF" w14:paraId="6A38C5C8" w14:textId="77777777" w:rsidTr="00E04C80">
        <w:tc>
          <w:tcPr>
            <w:tcW w:w="0" w:type="auto"/>
          </w:tcPr>
          <w:p w14:paraId="1D7E2F42" w14:textId="77777777" w:rsidR="00DA35A6" w:rsidRPr="004623DF" w:rsidRDefault="00DA35A6" w:rsidP="00E03BC6">
            <w:pPr>
              <w:rPr>
                <w:rFonts w:ascii="Garamond" w:hAnsi="Garamond" w:cs="Times New Roman"/>
              </w:rPr>
            </w:pPr>
            <w:r w:rsidRPr="004623DF">
              <w:rPr>
                <w:rFonts w:ascii="Garamond" w:hAnsi="Garamond" w:cs="Times New Roman"/>
              </w:rPr>
              <w:t>Perceived power in the commission</w:t>
            </w:r>
          </w:p>
        </w:tc>
        <w:tc>
          <w:tcPr>
            <w:tcW w:w="0" w:type="auto"/>
          </w:tcPr>
          <w:p w14:paraId="0CE7B878" w14:textId="77777777" w:rsidR="00DA35A6" w:rsidRPr="004623DF" w:rsidRDefault="00DA35A6" w:rsidP="00BB4F91">
            <w:pPr>
              <w:jc w:val="center"/>
              <w:rPr>
                <w:rFonts w:ascii="Garamond" w:hAnsi="Garamond" w:cs="Times New Roman"/>
              </w:rPr>
            </w:pPr>
            <w:r w:rsidRPr="004623DF">
              <w:rPr>
                <w:rFonts w:ascii="Garamond" w:hAnsi="Garamond" w:cs="Times New Roman"/>
              </w:rPr>
              <w:t>3.65</w:t>
            </w:r>
          </w:p>
        </w:tc>
        <w:tc>
          <w:tcPr>
            <w:tcW w:w="0" w:type="auto"/>
          </w:tcPr>
          <w:p w14:paraId="309C7DA1" w14:textId="77777777" w:rsidR="00DA35A6" w:rsidRPr="004623DF" w:rsidRDefault="00DA35A6" w:rsidP="00BB4F91">
            <w:pPr>
              <w:jc w:val="center"/>
              <w:rPr>
                <w:rFonts w:ascii="Garamond" w:hAnsi="Garamond" w:cs="Times New Roman"/>
              </w:rPr>
            </w:pPr>
            <w:r w:rsidRPr="004623DF">
              <w:rPr>
                <w:rFonts w:ascii="Garamond" w:hAnsi="Garamond" w:cs="Times New Roman"/>
              </w:rPr>
              <w:t>.93</w:t>
            </w:r>
          </w:p>
        </w:tc>
        <w:tc>
          <w:tcPr>
            <w:tcW w:w="0" w:type="auto"/>
          </w:tcPr>
          <w:p w14:paraId="7E8C5F81" w14:textId="15024F35" w:rsidR="00DA35A6" w:rsidRPr="004623DF" w:rsidRDefault="00DA35A6" w:rsidP="00BB4F91">
            <w:pPr>
              <w:jc w:val="center"/>
              <w:rPr>
                <w:rFonts w:ascii="Garamond" w:hAnsi="Garamond" w:cs="Times New Roman"/>
              </w:rPr>
            </w:pPr>
            <w:r w:rsidRPr="004623DF">
              <w:rPr>
                <w:rFonts w:ascii="Garamond" w:hAnsi="Garamond" w:cs="Times New Roman"/>
              </w:rPr>
              <w:t>1 – 5</w:t>
            </w:r>
          </w:p>
        </w:tc>
      </w:tr>
      <w:tr w:rsidR="00DA35A6" w:rsidRPr="004623DF" w14:paraId="245F8AF1" w14:textId="77777777" w:rsidTr="00E04C80">
        <w:tc>
          <w:tcPr>
            <w:tcW w:w="0" w:type="auto"/>
          </w:tcPr>
          <w:p w14:paraId="1F08757B" w14:textId="77777777" w:rsidR="00DA35A6" w:rsidRPr="004623DF" w:rsidRDefault="00DA35A6" w:rsidP="00E03BC6">
            <w:pPr>
              <w:rPr>
                <w:rFonts w:ascii="Garamond" w:hAnsi="Garamond" w:cs="Times New Roman"/>
              </w:rPr>
            </w:pPr>
            <w:r w:rsidRPr="004623DF">
              <w:rPr>
                <w:rFonts w:ascii="Garamond" w:hAnsi="Garamond" w:cs="Times New Roman"/>
              </w:rPr>
              <w:t>Perceived power in the Party</w:t>
            </w:r>
          </w:p>
        </w:tc>
        <w:tc>
          <w:tcPr>
            <w:tcW w:w="0" w:type="auto"/>
          </w:tcPr>
          <w:p w14:paraId="228FB1C6" w14:textId="77777777" w:rsidR="00DA35A6" w:rsidRPr="004623DF" w:rsidRDefault="00DA35A6" w:rsidP="00BB4F91">
            <w:pPr>
              <w:jc w:val="center"/>
              <w:rPr>
                <w:rFonts w:ascii="Garamond" w:hAnsi="Garamond" w:cs="Times New Roman"/>
              </w:rPr>
            </w:pPr>
            <w:r w:rsidRPr="004623DF">
              <w:rPr>
                <w:rFonts w:ascii="Garamond" w:hAnsi="Garamond" w:cs="Times New Roman"/>
              </w:rPr>
              <w:t>3.60</w:t>
            </w:r>
          </w:p>
        </w:tc>
        <w:tc>
          <w:tcPr>
            <w:tcW w:w="0" w:type="auto"/>
          </w:tcPr>
          <w:p w14:paraId="7DA3B458" w14:textId="77777777" w:rsidR="00DA35A6" w:rsidRPr="004623DF" w:rsidRDefault="00DA35A6" w:rsidP="00BB4F91">
            <w:pPr>
              <w:jc w:val="center"/>
              <w:rPr>
                <w:rFonts w:ascii="Garamond" w:hAnsi="Garamond" w:cs="Times New Roman"/>
              </w:rPr>
            </w:pPr>
            <w:r w:rsidRPr="004623DF">
              <w:rPr>
                <w:rFonts w:ascii="Garamond" w:hAnsi="Garamond" w:cs="Times New Roman"/>
              </w:rPr>
              <w:t>1.0</w:t>
            </w:r>
          </w:p>
        </w:tc>
        <w:tc>
          <w:tcPr>
            <w:tcW w:w="0" w:type="auto"/>
          </w:tcPr>
          <w:p w14:paraId="0C4A95BF" w14:textId="14A5648C" w:rsidR="00DA35A6" w:rsidRPr="004623DF" w:rsidRDefault="00DA35A6" w:rsidP="00BB4F91">
            <w:pPr>
              <w:jc w:val="center"/>
              <w:rPr>
                <w:rFonts w:ascii="Garamond" w:hAnsi="Garamond" w:cs="Times New Roman"/>
              </w:rPr>
            </w:pPr>
            <w:r w:rsidRPr="004623DF">
              <w:rPr>
                <w:rFonts w:ascii="Garamond" w:hAnsi="Garamond" w:cs="Times New Roman"/>
              </w:rPr>
              <w:t>1 – 5</w:t>
            </w:r>
          </w:p>
        </w:tc>
      </w:tr>
    </w:tbl>
    <w:p w14:paraId="00620F21" w14:textId="77777777" w:rsidR="00DA35A6" w:rsidRPr="004623DF" w:rsidRDefault="00DA35A6" w:rsidP="00DA35A6">
      <w:pPr>
        <w:rPr>
          <w:rFonts w:ascii="Garamond" w:hAnsi="Garamond" w:cs="Times New Roman"/>
        </w:rPr>
      </w:pPr>
      <w:r w:rsidRPr="004623DF">
        <w:rPr>
          <w:rFonts w:ascii="Garamond" w:hAnsi="Garamond" w:cs="Times New Roman"/>
        </w:rPr>
        <w:t>*</w:t>
      </w:r>
      <w:r w:rsidRPr="004623DF">
        <w:rPr>
          <w:rFonts w:ascii="Garamond" w:hAnsi="Garamond" w:cs="Times New Roman"/>
          <w:i/>
        </w:rPr>
        <w:t xml:space="preserve">Note: </w:t>
      </w:r>
      <w:r w:rsidRPr="004623DF">
        <w:rPr>
          <w:rFonts w:ascii="Garamond" w:hAnsi="Garamond" w:cs="Times New Roman"/>
        </w:rPr>
        <w:t xml:space="preserve">Councilwomen were asked to assess their power on 5-point Likert scales (1 = </w:t>
      </w:r>
      <w:r w:rsidRPr="004623DF">
        <w:rPr>
          <w:rFonts w:ascii="Garamond" w:hAnsi="Garamond" w:cs="Times New Roman"/>
          <w:i/>
        </w:rPr>
        <w:t xml:space="preserve">I do not have power at all </w:t>
      </w:r>
      <w:r w:rsidRPr="004623DF">
        <w:rPr>
          <w:rFonts w:ascii="Garamond" w:hAnsi="Garamond" w:cs="Times New Roman"/>
        </w:rPr>
        <w:t xml:space="preserve">and 5 = </w:t>
      </w:r>
      <w:r w:rsidRPr="004623DF">
        <w:rPr>
          <w:rFonts w:ascii="Garamond" w:hAnsi="Garamond" w:cs="Times New Roman"/>
          <w:i/>
        </w:rPr>
        <w:t>I have a lot of power</w:t>
      </w:r>
      <w:r w:rsidRPr="004623DF">
        <w:rPr>
          <w:rFonts w:ascii="Garamond" w:hAnsi="Garamond" w:cs="Times New Roman"/>
        </w:rPr>
        <w:t>).</w:t>
      </w:r>
    </w:p>
    <w:p w14:paraId="58020766" w14:textId="77777777" w:rsidR="00932CBE" w:rsidRDefault="00932CBE" w:rsidP="004C3A79">
      <w:pPr>
        <w:pStyle w:val="TableofFigures"/>
        <w:rPr>
          <w:rFonts w:ascii="Garamond" w:hAnsi="Garamond"/>
        </w:rPr>
      </w:pPr>
      <w:bookmarkStart w:id="69" w:name="_Toc294200614"/>
    </w:p>
    <w:p w14:paraId="7186A55E" w14:textId="52A9D5D4" w:rsidR="00DA35A6" w:rsidRPr="004C3A79" w:rsidRDefault="00DA35A6" w:rsidP="004C3A79">
      <w:pPr>
        <w:pStyle w:val="TableofFigures"/>
        <w:rPr>
          <w:rFonts w:ascii="Garamond" w:hAnsi="Garamond"/>
        </w:rPr>
      </w:pPr>
      <w:r w:rsidRPr="004C3A79">
        <w:rPr>
          <w:rFonts w:ascii="Garamond" w:hAnsi="Garamond"/>
        </w:rPr>
        <w:t xml:space="preserve">Table 6: Perceived </w:t>
      </w:r>
      <w:r w:rsidR="00276BBE" w:rsidRPr="004C3A79">
        <w:rPr>
          <w:rFonts w:ascii="Garamond" w:hAnsi="Garamond"/>
        </w:rPr>
        <w:t xml:space="preserve">decision-making power of </w:t>
      </w:r>
      <w:r w:rsidRPr="004C3A79">
        <w:rPr>
          <w:rFonts w:ascii="Garamond" w:hAnsi="Garamond"/>
        </w:rPr>
        <w:t>councilmen</w:t>
      </w:r>
      <w:bookmarkEnd w:id="69"/>
      <w:r w:rsidRPr="004C3A79">
        <w:rPr>
          <w:rFonts w:ascii="Garamond" w:hAnsi="Garamond"/>
        </w:rPr>
        <w:t xml:space="preserve"> </w:t>
      </w:r>
    </w:p>
    <w:tbl>
      <w:tblPr>
        <w:tblStyle w:val="TableSimple1"/>
        <w:tblW w:w="0" w:type="auto"/>
        <w:tblLook w:val="04A0" w:firstRow="1" w:lastRow="0" w:firstColumn="1" w:lastColumn="0" w:noHBand="0" w:noVBand="1"/>
      </w:tblPr>
      <w:tblGrid>
        <w:gridCol w:w="3536"/>
        <w:gridCol w:w="606"/>
        <w:gridCol w:w="651"/>
        <w:gridCol w:w="794"/>
      </w:tblGrid>
      <w:tr w:rsidR="00DA35A6" w:rsidRPr="004623DF" w14:paraId="2E5C6B32" w14:textId="77777777" w:rsidTr="00E04C80">
        <w:trPr>
          <w:cnfStyle w:val="100000000000" w:firstRow="1" w:lastRow="0" w:firstColumn="0" w:lastColumn="0" w:oddVBand="0" w:evenVBand="0" w:oddHBand="0" w:evenHBand="0" w:firstRowFirstColumn="0" w:firstRowLastColumn="0" w:lastRowFirstColumn="0" w:lastRowLastColumn="0"/>
        </w:trPr>
        <w:tc>
          <w:tcPr>
            <w:tcW w:w="0" w:type="auto"/>
          </w:tcPr>
          <w:p w14:paraId="5582FD29" w14:textId="77777777" w:rsidR="00DA35A6" w:rsidRPr="004623DF" w:rsidRDefault="00DA35A6" w:rsidP="00E03BC6">
            <w:pPr>
              <w:rPr>
                <w:rFonts w:ascii="Garamond" w:hAnsi="Garamond" w:cs="Times New Roman"/>
              </w:rPr>
            </w:pPr>
          </w:p>
        </w:tc>
        <w:tc>
          <w:tcPr>
            <w:tcW w:w="0" w:type="auto"/>
          </w:tcPr>
          <w:p w14:paraId="1D36EB08" w14:textId="77777777" w:rsidR="00DA35A6" w:rsidRPr="004623DF" w:rsidRDefault="00DA35A6" w:rsidP="00BB4F91">
            <w:pPr>
              <w:jc w:val="center"/>
              <w:rPr>
                <w:rFonts w:ascii="Garamond" w:hAnsi="Garamond" w:cs="Times New Roman"/>
                <w:i/>
              </w:rPr>
            </w:pPr>
            <w:r w:rsidRPr="004623DF">
              <w:rPr>
                <w:rFonts w:ascii="Garamond" w:hAnsi="Garamond" w:cs="Times New Roman"/>
                <w:i/>
              </w:rPr>
              <w:t>M</w:t>
            </w:r>
          </w:p>
        </w:tc>
        <w:tc>
          <w:tcPr>
            <w:tcW w:w="0" w:type="auto"/>
          </w:tcPr>
          <w:p w14:paraId="5EE36347" w14:textId="77777777" w:rsidR="00DA35A6" w:rsidRPr="004623DF" w:rsidRDefault="00DA35A6" w:rsidP="00BB4F91">
            <w:pPr>
              <w:jc w:val="center"/>
              <w:rPr>
                <w:rFonts w:ascii="Garamond" w:hAnsi="Garamond" w:cs="Times New Roman"/>
                <w:i/>
              </w:rPr>
            </w:pPr>
            <w:r w:rsidRPr="004623DF">
              <w:rPr>
                <w:rFonts w:ascii="Garamond" w:hAnsi="Garamond" w:cs="Times New Roman"/>
                <w:i/>
              </w:rPr>
              <w:t>STD</w:t>
            </w:r>
          </w:p>
        </w:tc>
        <w:tc>
          <w:tcPr>
            <w:tcW w:w="0" w:type="auto"/>
          </w:tcPr>
          <w:p w14:paraId="54647EAC" w14:textId="77777777" w:rsidR="00DA35A6" w:rsidRPr="004623DF" w:rsidRDefault="00DA35A6" w:rsidP="00BB4F91">
            <w:pPr>
              <w:jc w:val="center"/>
              <w:rPr>
                <w:rFonts w:ascii="Garamond" w:hAnsi="Garamond" w:cs="Times New Roman"/>
              </w:rPr>
            </w:pPr>
            <w:r w:rsidRPr="004623DF">
              <w:rPr>
                <w:rFonts w:ascii="Garamond" w:hAnsi="Garamond" w:cs="Times New Roman"/>
              </w:rPr>
              <w:t>Range</w:t>
            </w:r>
          </w:p>
        </w:tc>
      </w:tr>
      <w:tr w:rsidR="00DA35A6" w:rsidRPr="004623DF" w14:paraId="256CA0C4" w14:textId="77777777" w:rsidTr="00E04C80">
        <w:tc>
          <w:tcPr>
            <w:tcW w:w="0" w:type="auto"/>
          </w:tcPr>
          <w:p w14:paraId="2A89276B" w14:textId="77777777" w:rsidR="00DA35A6" w:rsidRPr="004623DF" w:rsidRDefault="00DA35A6" w:rsidP="00E03BC6">
            <w:pPr>
              <w:rPr>
                <w:rFonts w:ascii="Garamond" w:hAnsi="Garamond" w:cs="Times New Roman"/>
              </w:rPr>
            </w:pPr>
            <w:r w:rsidRPr="004623DF">
              <w:rPr>
                <w:rFonts w:ascii="Garamond" w:hAnsi="Garamond" w:cs="Times New Roman"/>
              </w:rPr>
              <w:t xml:space="preserve">Perceived power in the council                                                          </w:t>
            </w:r>
          </w:p>
        </w:tc>
        <w:tc>
          <w:tcPr>
            <w:tcW w:w="0" w:type="auto"/>
          </w:tcPr>
          <w:p w14:paraId="6ABA0DEF" w14:textId="77777777" w:rsidR="00DA35A6" w:rsidRPr="004623DF" w:rsidRDefault="00DA35A6" w:rsidP="00BB4F91">
            <w:pPr>
              <w:jc w:val="center"/>
              <w:rPr>
                <w:rFonts w:ascii="Garamond" w:hAnsi="Garamond" w:cs="Times New Roman"/>
              </w:rPr>
            </w:pPr>
            <w:r w:rsidRPr="004623DF">
              <w:rPr>
                <w:rFonts w:ascii="Garamond" w:hAnsi="Garamond" w:cs="Times New Roman"/>
              </w:rPr>
              <w:t>4.20</w:t>
            </w:r>
          </w:p>
        </w:tc>
        <w:tc>
          <w:tcPr>
            <w:tcW w:w="0" w:type="auto"/>
          </w:tcPr>
          <w:p w14:paraId="7EB57066" w14:textId="77777777" w:rsidR="00DA35A6" w:rsidRPr="004623DF" w:rsidRDefault="00DA35A6" w:rsidP="00BB4F91">
            <w:pPr>
              <w:jc w:val="center"/>
              <w:rPr>
                <w:rFonts w:ascii="Garamond" w:hAnsi="Garamond" w:cs="Times New Roman"/>
              </w:rPr>
            </w:pPr>
            <w:r w:rsidRPr="004623DF">
              <w:rPr>
                <w:rFonts w:ascii="Garamond" w:hAnsi="Garamond" w:cs="Times New Roman"/>
              </w:rPr>
              <w:t>.69</w:t>
            </w:r>
          </w:p>
        </w:tc>
        <w:tc>
          <w:tcPr>
            <w:tcW w:w="0" w:type="auto"/>
          </w:tcPr>
          <w:p w14:paraId="11A5EC73" w14:textId="4BED0777" w:rsidR="00DA35A6" w:rsidRPr="004623DF" w:rsidRDefault="00DA35A6" w:rsidP="00BB4F91">
            <w:pPr>
              <w:jc w:val="center"/>
              <w:rPr>
                <w:rFonts w:ascii="Garamond" w:hAnsi="Garamond" w:cs="Times New Roman"/>
              </w:rPr>
            </w:pPr>
            <w:r w:rsidRPr="004623DF">
              <w:rPr>
                <w:rFonts w:ascii="Garamond" w:hAnsi="Garamond" w:cs="Times New Roman"/>
              </w:rPr>
              <w:t>2 – 5</w:t>
            </w:r>
          </w:p>
        </w:tc>
      </w:tr>
      <w:tr w:rsidR="00DA35A6" w:rsidRPr="004623DF" w14:paraId="1FFBA548" w14:textId="77777777" w:rsidTr="00E04C80">
        <w:tc>
          <w:tcPr>
            <w:tcW w:w="0" w:type="auto"/>
          </w:tcPr>
          <w:p w14:paraId="53604064" w14:textId="77777777" w:rsidR="00DA35A6" w:rsidRPr="004623DF" w:rsidRDefault="00DA35A6" w:rsidP="00E03BC6">
            <w:pPr>
              <w:rPr>
                <w:rFonts w:ascii="Garamond" w:hAnsi="Garamond" w:cs="Times New Roman"/>
              </w:rPr>
            </w:pPr>
            <w:r w:rsidRPr="004623DF">
              <w:rPr>
                <w:rFonts w:ascii="Garamond" w:hAnsi="Garamond" w:cs="Times New Roman"/>
              </w:rPr>
              <w:t>Perceived power in the commission</w:t>
            </w:r>
          </w:p>
        </w:tc>
        <w:tc>
          <w:tcPr>
            <w:tcW w:w="0" w:type="auto"/>
          </w:tcPr>
          <w:p w14:paraId="2E931738" w14:textId="77777777" w:rsidR="00DA35A6" w:rsidRPr="004623DF" w:rsidRDefault="00DA35A6" w:rsidP="00BB4F91">
            <w:pPr>
              <w:jc w:val="center"/>
              <w:rPr>
                <w:rFonts w:ascii="Garamond" w:hAnsi="Garamond" w:cs="Times New Roman"/>
              </w:rPr>
            </w:pPr>
            <w:r w:rsidRPr="004623DF">
              <w:rPr>
                <w:rFonts w:ascii="Garamond" w:hAnsi="Garamond" w:cs="Times New Roman"/>
              </w:rPr>
              <w:t>4.11</w:t>
            </w:r>
          </w:p>
        </w:tc>
        <w:tc>
          <w:tcPr>
            <w:tcW w:w="0" w:type="auto"/>
          </w:tcPr>
          <w:p w14:paraId="5BEE7F7B" w14:textId="77777777" w:rsidR="00DA35A6" w:rsidRPr="004623DF" w:rsidRDefault="00DA35A6" w:rsidP="00BB4F91">
            <w:pPr>
              <w:jc w:val="center"/>
              <w:rPr>
                <w:rFonts w:ascii="Garamond" w:hAnsi="Garamond" w:cs="Times New Roman"/>
              </w:rPr>
            </w:pPr>
            <w:r w:rsidRPr="004623DF">
              <w:rPr>
                <w:rFonts w:ascii="Garamond" w:hAnsi="Garamond" w:cs="Times New Roman"/>
              </w:rPr>
              <w:t>.75</w:t>
            </w:r>
          </w:p>
        </w:tc>
        <w:tc>
          <w:tcPr>
            <w:tcW w:w="0" w:type="auto"/>
          </w:tcPr>
          <w:p w14:paraId="679D7E1A" w14:textId="5F443220" w:rsidR="00DA35A6" w:rsidRPr="004623DF" w:rsidRDefault="00DA35A6" w:rsidP="00BB4F91">
            <w:pPr>
              <w:jc w:val="center"/>
              <w:rPr>
                <w:rFonts w:ascii="Garamond" w:eastAsiaTheme="majorEastAsia" w:hAnsi="Garamond" w:cs="Times New Roman"/>
                <w:b/>
                <w:bCs/>
                <w:i/>
                <w:iCs/>
                <w:color w:val="345A8A" w:themeColor="accent1" w:themeShade="B5"/>
                <w:sz w:val="32"/>
                <w:szCs w:val="32"/>
              </w:rPr>
            </w:pPr>
            <w:r w:rsidRPr="004623DF">
              <w:rPr>
                <w:rFonts w:ascii="Garamond" w:hAnsi="Garamond" w:cs="Times New Roman"/>
              </w:rPr>
              <w:t>1 – 5</w:t>
            </w:r>
          </w:p>
        </w:tc>
      </w:tr>
      <w:tr w:rsidR="00DA35A6" w:rsidRPr="004623DF" w14:paraId="124A6E83" w14:textId="77777777" w:rsidTr="00E04C80">
        <w:tc>
          <w:tcPr>
            <w:tcW w:w="0" w:type="auto"/>
          </w:tcPr>
          <w:p w14:paraId="14007BF9" w14:textId="77777777" w:rsidR="00DA35A6" w:rsidRPr="004623DF" w:rsidRDefault="00DA35A6" w:rsidP="00E03BC6">
            <w:pPr>
              <w:rPr>
                <w:rFonts w:ascii="Garamond" w:hAnsi="Garamond" w:cs="Times New Roman"/>
              </w:rPr>
            </w:pPr>
            <w:r w:rsidRPr="004623DF">
              <w:rPr>
                <w:rFonts w:ascii="Garamond" w:hAnsi="Garamond" w:cs="Times New Roman"/>
              </w:rPr>
              <w:t>Perceived power in the Party</w:t>
            </w:r>
          </w:p>
        </w:tc>
        <w:tc>
          <w:tcPr>
            <w:tcW w:w="0" w:type="auto"/>
          </w:tcPr>
          <w:p w14:paraId="71A0B780" w14:textId="77777777" w:rsidR="00DA35A6" w:rsidRPr="004623DF" w:rsidRDefault="00DA35A6" w:rsidP="00BB4F91">
            <w:pPr>
              <w:jc w:val="center"/>
              <w:rPr>
                <w:rFonts w:ascii="Garamond" w:hAnsi="Garamond" w:cs="Times New Roman"/>
              </w:rPr>
            </w:pPr>
            <w:r w:rsidRPr="004623DF">
              <w:rPr>
                <w:rFonts w:ascii="Garamond" w:hAnsi="Garamond" w:cs="Times New Roman"/>
              </w:rPr>
              <w:t>4.43</w:t>
            </w:r>
          </w:p>
        </w:tc>
        <w:tc>
          <w:tcPr>
            <w:tcW w:w="0" w:type="auto"/>
          </w:tcPr>
          <w:p w14:paraId="3DACA49C" w14:textId="77777777" w:rsidR="00DA35A6" w:rsidRPr="004623DF" w:rsidRDefault="00DA35A6" w:rsidP="00BB4F91">
            <w:pPr>
              <w:jc w:val="center"/>
              <w:rPr>
                <w:rFonts w:ascii="Garamond" w:hAnsi="Garamond" w:cs="Times New Roman"/>
              </w:rPr>
            </w:pPr>
            <w:r w:rsidRPr="004623DF">
              <w:rPr>
                <w:rFonts w:ascii="Garamond" w:hAnsi="Garamond" w:cs="Times New Roman"/>
              </w:rPr>
              <w:t>.76</w:t>
            </w:r>
          </w:p>
        </w:tc>
        <w:tc>
          <w:tcPr>
            <w:tcW w:w="0" w:type="auto"/>
          </w:tcPr>
          <w:p w14:paraId="2333B8EF" w14:textId="5643E3EB" w:rsidR="00DA35A6" w:rsidRPr="004623DF" w:rsidRDefault="00DA35A6" w:rsidP="00BB4F91">
            <w:pPr>
              <w:jc w:val="center"/>
              <w:rPr>
                <w:rFonts w:ascii="Garamond" w:hAnsi="Garamond" w:cs="Times New Roman"/>
              </w:rPr>
            </w:pPr>
            <w:r w:rsidRPr="004623DF">
              <w:rPr>
                <w:rFonts w:ascii="Garamond" w:hAnsi="Garamond" w:cs="Times New Roman"/>
              </w:rPr>
              <w:t>1 – 5</w:t>
            </w:r>
          </w:p>
        </w:tc>
      </w:tr>
    </w:tbl>
    <w:p w14:paraId="63181C1D" w14:textId="0F7A2538" w:rsidR="0032664E" w:rsidRPr="004623DF" w:rsidRDefault="0032664E" w:rsidP="0032664E">
      <w:pPr>
        <w:rPr>
          <w:rFonts w:ascii="Garamond" w:hAnsi="Garamond" w:cs="Times New Roman"/>
        </w:rPr>
      </w:pPr>
      <w:r w:rsidRPr="004623DF">
        <w:rPr>
          <w:rFonts w:ascii="Garamond" w:hAnsi="Garamond" w:cs="Times New Roman"/>
        </w:rPr>
        <w:t>*</w:t>
      </w:r>
      <w:r w:rsidRPr="004623DF">
        <w:rPr>
          <w:rFonts w:ascii="Garamond" w:hAnsi="Garamond" w:cs="Times New Roman"/>
          <w:i/>
        </w:rPr>
        <w:t xml:space="preserve">Note: </w:t>
      </w:r>
      <w:r w:rsidRPr="004623DF">
        <w:rPr>
          <w:rFonts w:ascii="Garamond" w:hAnsi="Garamond" w:cs="Times New Roman"/>
        </w:rPr>
        <w:t>Councilw</w:t>
      </w:r>
      <w:r>
        <w:rPr>
          <w:rFonts w:ascii="Garamond" w:hAnsi="Garamond" w:cs="Times New Roman"/>
        </w:rPr>
        <w:t xml:space="preserve">omen were asked to assess the </w:t>
      </w:r>
      <w:r w:rsidRPr="004623DF">
        <w:rPr>
          <w:rFonts w:ascii="Garamond" w:hAnsi="Garamond" w:cs="Times New Roman"/>
        </w:rPr>
        <w:t>power</w:t>
      </w:r>
      <w:r>
        <w:rPr>
          <w:rFonts w:ascii="Garamond" w:hAnsi="Garamond" w:cs="Times New Roman"/>
        </w:rPr>
        <w:t xml:space="preserve"> of councilmen</w:t>
      </w:r>
      <w:r w:rsidRPr="004623DF">
        <w:rPr>
          <w:rFonts w:ascii="Garamond" w:hAnsi="Garamond" w:cs="Times New Roman"/>
        </w:rPr>
        <w:t xml:space="preserve"> on 5-point Likert scales (1 = </w:t>
      </w:r>
      <w:r w:rsidRPr="004623DF">
        <w:rPr>
          <w:rFonts w:ascii="Garamond" w:hAnsi="Garamond" w:cs="Times New Roman"/>
          <w:i/>
        </w:rPr>
        <w:t xml:space="preserve">I do not have power at all </w:t>
      </w:r>
      <w:r w:rsidRPr="004623DF">
        <w:rPr>
          <w:rFonts w:ascii="Garamond" w:hAnsi="Garamond" w:cs="Times New Roman"/>
        </w:rPr>
        <w:t xml:space="preserve">and 5 = </w:t>
      </w:r>
      <w:r w:rsidRPr="004623DF">
        <w:rPr>
          <w:rFonts w:ascii="Garamond" w:hAnsi="Garamond" w:cs="Times New Roman"/>
          <w:i/>
        </w:rPr>
        <w:t>I have a lot of power</w:t>
      </w:r>
      <w:r w:rsidRPr="004623DF">
        <w:rPr>
          <w:rFonts w:ascii="Garamond" w:hAnsi="Garamond" w:cs="Times New Roman"/>
        </w:rPr>
        <w:t>).</w:t>
      </w:r>
    </w:p>
    <w:p w14:paraId="4C7E4838" w14:textId="77777777" w:rsidR="00DA35A6" w:rsidRPr="004623DF" w:rsidRDefault="00DA35A6" w:rsidP="00DA35A6">
      <w:pPr>
        <w:rPr>
          <w:rFonts w:ascii="Garamond" w:hAnsi="Garamond" w:cs="Times New Roman"/>
        </w:rPr>
      </w:pPr>
    </w:p>
    <w:p w14:paraId="23A561C4" w14:textId="77777777" w:rsidR="00DA35A6" w:rsidRPr="00276BBE" w:rsidRDefault="00DA35A6" w:rsidP="004C3A79">
      <w:pPr>
        <w:pStyle w:val="TableofFigures"/>
        <w:rPr>
          <w:rFonts w:ascii="Garamond" w:hAnsi="Garamond"/>
        </w:rPr>
      </w:pPr>
      <w:bookmarkStart w:id="70" w:name="_Toc294200615"/>
      <w:r w:rsidRPr="0000787C">
        <w:rPr>
          <w:rFonts w:ascii="Garamond" w:hAnsi="Garamond"/>
        </w:rPr>
        <w:t>Table 7: Issues discussed in council meetings</w:t>
      </w:r>
      <w:bookmarkEnd w:id="70"/>
    </w:p>
    <w:tbl>
      <w:tblPr>
        <w:tblStyle w:val="TableSimple1"/>
        <w:tblW w:w="0" w:type="auto"/>
        <w:tblLook w:val="04A0" w:firstRow="1" w:lastRow="0" w:firstColumn="1" w:lastColumn="0" w:noHBand="0" w:noVBand="1"/>
      </w:tblPr>
      <w:tblGrid>
        <w:gridCol w:w="5306"/>
        <w:gridCol w:w="554"/>
        <w:gridCol w:w="719"/>
      </w:tblGrid>
      <w:tr w:rsidR="00DA35A6" w:rsidRPr="004623DF" w14:paraId="04C8014D" w14:textId="77777777" w:rsidTr="00E04C80">
        <w:trPr>
          <w:cnfStyle w:val="100000000000" w:firstRow="1" w:lastRow="0" w:firstColumn="0" w:lastColumn="0" w:oddVBand="0" w:evenVBand="0" w:oddHBand="0" w:evenHBand="0" w:firstRowFirstColumn="0" w:firstRowLastColumn="0" w:lastRowFirstColumn="0" w:lastRowLastColumn="0"/>
        </w:trPr>
        <w:tc>
          <w:tcPr>
            <w:tcW w:w="0" w:type="auto"/>
          </w:tcPr>
          <w:p w14:paraId="1AA45261" w14:textId="77777777" w:rsidR="00DA35A6" w:rsidRPr="004623DF" w:rsidRDefault="00DA35A6" w:rsidP="00E03BC6">
            <w:pPr>
              <w:rPr>
                <w:rFonts w:ascii="Garamond" w:hAnsi="Garamond" w:cs="Times New Roman"/>
              </w:rPr>
            </w:pPr>
          </w:p>
        </w:tc>
        <w:tc>
          <w:tcPr>
            <w:tcW w:w="0" w:type="auto"/>
          </w:tcPr>
          <w:p w14:paraId="2CF9133B" w14:textId="77777777" w:rsidR="00DA35A6" w:rsidRPr="004623DF" w:rsidRDefault="00DA35A6" w:rsidP="00E03BC6">
            <w:pPr>
              <w:jc w:val="center"/>
              <w:rPr>
                <w:rFonts w:ascii="Garamond" w:hAnsi="Garamond" w:cs="Times New Roman"/>
                <w:i/>
              </w:rPr>
            </w:pPr>
            <w:r w:rsidRPr="004623DF">
              <w:rPr>
                <w:rFonts w:ascii="Garamond" w:hAnsi="Garamond" w:cs="Times New Roman"/>
                <w:i/>
              </w:rPr>
              <w:t>n</w:t>
            </w:r>
          </w:p>
        </w:tc>
        <w:tc>
          <w:tcPr>
            <w:tcW w:w="0" w:type="auto"/>
          </w:tcPr>
          <w:p w14:paraId="6A63768D" w14:textId="77777777" w:rsidR="00DA35A6" w:rsidRPr="004623DF" w:rsidRDefault="00DA35A6" w:rsidP="00E03BC6">
            <w:pPr>
              <w:jc w:val="center"/>
              <w:rPr>
                <w:rFonts w:ascii="Garamond" w:hAnsi="Garamond" w:cs="Times New Roman"/>
                <w:i/>
              </w:rPr>
            </w:pPr>
            <w:r w:rsidRPr="004623DF">
              <w:rPr>
                <w:rFonts w:ascii="Garamond" w:hAnsi="Garamond" w:cs="Times New Roman"/>
                <w:i/>
              </w:rPr>
              <w:t>%</w:t>
            </w:r>
          </w:p>
        </w:tc>
      </w:tr>
      <w:tr w:rsidR="00DA35A6" w:rsidRPr="004623DF" w14:paraId="0135B9EA" w14:textId="77777777" w:rsidTr="00E04C80">
        <w:tc>
          <w:tcPr>
            <w:tcW w:w="0" w:type="auto"/>
          </w:tcPr>
          <w:p w14:paraId="07E6A70A" w14:textId="77777777" w:rsidR="00DA35A6" w:rsidRPr="004623DF" w:rsidRDefault="00DA35A6" w:rsidP="00774F4D">
            <w:pPr>
              <w:pStyle w:val="ListParagraph"/>
              <w:numPr>
                <w:ilvl w:val="0"/>
                <w:numId w:val="1"/>
              </w:numPr>
              <w:rPr>
                <w:rFonts w:ascii="Garamond" w:hAnsi="Garamond" w:cs="Times New Roman"/>
              </w:rPr>
            </w:pPr>
            <w:r w:rsidRPr="004623DF">
              <w:rPr>
                <w:rFonts w:ascii="Garamond" w:hAnsi="Garamond" w:cs="Times New Roman"/>
              </w:rPr>
              <w:t>Administrative structure</w:t>
            </w:r>
          </w:p>
        </w:tc>
        <w:tc>
          <w:tcPr>
            <w:tcW w:w="0" w:type="auto"/>
          </w:tcPr>
          <w:p w14:paraId="36A2E9B9" w14:textId="77777777" w:rsidR="00DA35A6" w:rsidRPr="004623DF" w:rsidRDefault="00DA35A6" w:rsidP="00E03BC6">
            <w:pPr>
              <w:jc w:val="center"/>
              <w:rPr>
                <w:rFonts w:ascii="Garamond" w:hAnsi="Garamond" w:cs="Times New Roman"/>
              </w:rPr>
            </w:pPr>
            <w:r w:rsidRPr="004623DF">
              <w:rPr>
                <w:rFonts w:ascii="Garamond" w:hAnsi="Garamond" w:cs="Times New Roman"/>
              </w:rPr>
              <w:t>62</w:t>
            </w:r>
          </w:p>
        </w:tc>
        <w:tc>
          <w:tcPr>
            <w:tcW w:w="0" w:type="auto"/>
          </w:tcPr>
          <w:p w14:paraId="22ED35CD" w14:textId="77777777" w:rsidR="00DA35A6" w:rsidRPr="004623DF" w:rsidRDefault="00DA35A6" w:rsidP="00E03BC6">
            <w:pPr>
              <w:rPr>
                <w:rFonts w:ascii="Garamond" w:hAnsi="Garamond" w:cs="Times New Roman"/>
              </w:rPr>
            </w:pPr>
            <w:r w:rsidRPr="004623DF">
              <w:rPr>
                <w:rFonts w:ascii="Garamond" w:hAnsi="Garamond" w:cs="Times New Roman"/>
              </w:rPr>
              <w:t>33.51</w:t>
            </w:r>
          </w:p>
        </w:tc>
      </w:tr>
      <w:tr w:rsidR="00DA35A6" w:rsidRPr="004623DF" w14:paraId="1206DF1B" w14:textId="77777777" w:rsidTr="00E04C80">
        <w:tc>
          <w:tcPr>
            <w:tcW w:w="0" w:type="auto"/>
          </w:tcPr>
          <w:p w14:paraId="052A0194" w14:textId="77777777" w:rsidR="00DA35A6" w:rsidRPr="004623DF" w:rsidRDefault="00DA35A6" w:rsidP="00774F4D">
            <w:pPr>
              <w:pStyle w:val="ListParagraph"/>
              <w:numPr>
                <w:ilvl w:val="0"/>
                <w:numId w:val="1"/>
              </w:numPr>
              <w:rPr>
                <w:rFonts w:ascii="Garamond" w:hAnsi="Garamond" w:cs="Times New Roman"/>
              </w:rPr>
            </w:pPr>
            <w:r w:rsidRPr="004623DF">
              <w:rPr>
                <w:rFonts w:ascii="Garamond" w:hAnsi="Garamond" w:cs="Times New Roman"/>
              </w:rPr>
              <w:t>Fiscal package</w:t>
            </w:r>
          </w:p>
        </w:tc>
        <w:tc>
          <w:tcPr>
            <w:tcW w:w="0" w:type="auto"/>
          </w:tcPr>
          <w:p w14:paraId="378B4DC1" w14:textId="77777777" w:rsidR="00DA35A6" w:rsidRPr="004623DF" w:rsidRDefault="00DA35A6" w:rsidP="00E03BC6">
            <w:pPr>
              <w:jc w:val="center"/>
              <w:rPr>
                <w:rFonts w:ascii="Garamond" w:hAnsi="Garamond" w:cs="Times New Roman"/>
              </w:rPr>
            </w:pPr>
            <w:r w:rsidRPr="004623DF">
              <w:rPr>
                <w:rFonts w:ascii="Garamond" w:hAnsi="Garamond" w:cs="Times New Roman"/>
              </w:rPr>
              <w:t>57</w:t>
            </w:r>
          </w:p>
        </w:tc>
        <w:tc>
          <w:tcPr>
            <w:tcW w:w="0" w:type="auto"/>
          </w:tcPr>
          <w:p w14:paraId="7632B2EB" w14:textId="77777777" w:rsidR="00DA35A6" w:rsidRPr="004623DF" w:rsidRDefault="00DA35A6" w:rsidP="00E03BC6">
            <w:pPr>
              <w:jc w:val="center"/>
              <w:rPr>
                <w:rFonts w:ascii="Garamond" w:hAnsi="Garamond" w:cs="Times New Roman"/>
              </w:rPr>
            </w:pPr>
            <w:r w:rsidRPr="004623DF">
              <w:rPr>
                <w:rFonts w:ascii="Garamond" w:hAnsi="Garamond" w:cs="Times New Roman"/>
              </w:rPr>
              <w:t>30.81</w:t>
            </w:r>
          </w:p>
        </w:tc>
      </w:tr>
      <w:tr w:rsidR="00DA35A6" w:rsidRPr="004623DF" w14:paraId="0C7179F1" w14:textId="77777777" w:rsidTr="00E04C80">
        <w:tc>
          <w:tcPr>
            <w:tcW w:w="0" w:type="auto"/>
          </w:tcPr>
          <w:p w14:paraId="2CA9BA7E" w14:textId="77777777" w:rsidR="00DA35A6" w:rsidRPr="004623DF" w:rsidRDefault="00DA35A6" w:rsidP="00774F4D">
            <w:pPr>
              <w:pStyle w:val="ListParagraph"/>
              <w:numPr>
                <w:ilvl w:val="0"/>
                <w:numId w:val="1"/>
              </w:numPr>
              <w:rPr>
                <w:rFonts w:ascii="Garamond" w:hAnsi="Garamond" w:cs="Times New Roman"/>
              </w:rPr>
            </w:pPr>
            <w:r w:rsidRPr="004623DF">
              <w:rPr>
                <w:rFonts w:ascii="Garamond" w:hAnsi="Garamond" w:cs="Times New Roman"/>
              </w:rPr>
              <w:t>Budget</w:t>
            </w:r>
          </w:p>
        </w:tc>
        <w:tc>
          <w:tcPr>
            <w:tcW w:w="0" w:type="auto"/>
          </w:tcPr>
          <w:p w14:paraId="066449A5" w14:textId="77777777" w:rsidR="00DA35A6" w:rsidRPr="004623DF" w:rsidRDefault="00DA35A6" w:rsidP="00E03BC6">
            <w:pPr>
              <w:jc w:val="center"/>
              <w:rPr>
                <w:rFonts w:ascii="Garamond" w:hAnsi="Garamond" w:cs="Times New Roman"/>
              </w:rPr>
            </w:pPr>
            <w:r w:rsidRPr="004623DF">
              <w:rPr>
                <w:rFonts w:ascii="Garamond" w:hAnsi="Garamond" w:cs="Times New Roman"/>
              </w:rPr>
              <w:t>122</w:t>
            </w:r>
          </w:p>
        </w:tc>
        <w:tc>
          <w:tcPr>
            <w:tcW w:w="0" w:type="auto"/>
          </w:tcPr>
          <w:p w14:paraId="5069F890" w14:textId="77777777" w:rsidR="00DA35A6" w:rsidRPr="004623DF" w:rsidRDefault="00DA35A6" w:rsidP="00E03BC6">
            <w:pPr>
              <w:jc w:val="center"/>
              <w:rPr>
                <w:rFonts w:ascii="Garamond" w:hAnsi="Garamond" w:cs="Times New Roman"/>
              </w:rPr>
            </w:pPr>
            <w:r w:rsidRPr="004623DF">
              <w:rPr>
                <w:rFonts w:ascii="Garamond" w:hAnsi="Garamond" w:cs="Times New Roman"/>
              </w:rPr>
              <w:t>65.95</w:t>
            </w:r>
          </w:p>
        </w:tc>
      </w:tr>
      <w:tr w:rsidR="00DA35A6" w:rsidRPr="004623DF" w14:paraId="3DF92422" w14:textId="77777777" w:rsidTr="00E04C80">
        <w:tc>
          <w:tcPr>
            <w:tcW w:w="0" w:type="auto"/>
          </w:tcPr>
          <w:p w14:paraId="785FCCEB" w14:textId="77777777" w:rsidR="00DA35A6" w:rsidRPr="004623DF" w:rsidRDefault="00DA35A6" w:rsidP="00774F4D">
            <w:pPr>
              <w:pStyle w:val="ListParagraph"/>
              <w:numPr>
                <w:ilvl w:val="0"/>
                <w:numId w:val="1"/>
              </w:numPr>
              <w:rPr>
                <w:rFonts w:ascii="Garamond" w:hAnsi="Garamond" w:cs="Times New Roman"/>
              </w:rPr>
            </w:pPr>
            <w:r w:rsidRPr="004623DF">
              <w:rPr>
                <w:rFonts w:ascii="Garamond" w:hAnsi="Garamond" w:cs="Times New Roman"/>
              </w:rPr>
              <w:t>Economic assistance</w:t>
            </w:r>
          </w:p>
        </w:tc>
        <w:tc>
          <w:tcPr>
            <w:tcW w:w="0" w:type="auto"/>
          </w:tcPr>
          <w:p w14:paraId="0E454052" w14:textId="77777777" w:rsidR="00DA35A6" w:rsidRPr="004623DF" w:rsidRDefault="00DA35A6" w:rsidP="00E03BC6">
            <w:pPr>
              <w:jc w:val="center"/>
              <w:rPr>
                <w:rFonts w:ascii="Garamond" w:hAnsi="Garamond" w:cs="Times New Roman"/>
              </w:rPr>
            </w:pPr>
            <w:r w:rsidRPr="004623DF">
              <w:rPr>
                <w:rFonts w:ascii="Garamond" w:hAnsi="Garamond" w:cs="Times New Roman"/>
              </w:rPr>
              <w:t>153</w:t>
            </w:r>
          </w:p>
        </w:tc>
        <w:tc>
          <w:tcPr>
            <w:tcW w:w="0" w:type="auto"/>
          </w:tcPr>
          <w:p w14:paraId="11C14177" w14:textId="77777777" w:rsidR="00DA35A6" w:rsidRPr="004623DF" w:rsidRDefault="00DA35A6" w:rsidP="00E03BC6">
            <w:pPr>
              <w:jc w:val="center"/>
              <w:rPr>
                <w:rFonts w:ascii="Garamond" w:hAnsi="Garamond" w:cs="Times New Roman"/>
              </w:rPr>
            </w:pPr>
            <w:r w:rsidRPr="004623DF">
              <w:rPr>
                <w:rFonts w:ascii="Garamond" w:hAnsi="Garamond" w:cs="Times New Roman"/>
              </w:rPr>
              <w:t>82.70</w:t>
            </w:r>
          </w:p>
        </w:tc>
      </w:tr>
      <w:tr w:rsidR="00DA35A6" w:rsidRPr="004623DF" w14:paraId="74D63FB7" w14:textId="77777777" w:rsidTr="00E04C80">
        <w:tc>
          <w:tcPr>
            <w:tcW w:w="0" w:type="auto"/>
          </w:tcPr>
          <w:p w14:paraId="19EC0525" w14:textId="77777777" w:rsidR="00DA35A6" w:rsidRPr="004623DF" w:rsidRDefault="00DA35A6" w:rsidP="00774F4D">
            <w:pPr>
              <w:pStyle w:val="ListParagraph"/>
              <w:numPr>
                <w:ilvl w:val="0"/>
                <w:numId w:val="1"/>
              </w:numPr>
              <w:rPr>
                <w:rFonts w:ascii="Garamond" w:hAnsi="Garamond" w:cs="Times New Roman"/>
              </w:rPr>
            </w:pPr>
            <w:r w:rsidRPr="004623DF">
              <w:rPr>
                <w:rFonts w:ascii="Garamond" w:hAnsi="Garamond" w:cs="Times New Roman"/>
              </w:rPr>
              <w:t>Scholarships</w:t>
            </w:r>
          </w:p>
        </w:tc>
        <w:tc>
          <w:tcPr>
            <w:tcW w:w="0" w:type="auto"/>
          </w:tcPr>
          <w:p w14:paraId="0E8E1949" w14:textId="77777777" w:rsidR="00DA35A6" w:rsidRPr="004623DF" w:rsidRDefault="00DA35A6" w:rsidP="00E03BC6">
            <w:pPr>
              <w:jc w:val="center"/>
              <w:rPr>
                <w:rFonts w:ascii="Garamond" w:hAnsi="Garamond" w:cs="Times New Roman"/>
              </w:rPr>
            </w:pPr>
            <w:r w:rsidRPr="004623DF">
              <w:rPr>
                <w:rFonts w:ascii="Garamond" w:hAnsi="Garamond" w:cs="Times New Roman"/>
              </w:rPr>
              <w:t>115</w:t>
            </w:r>
          </w:p>
        </w:tc>
        <w:tc>
          <w:tcPr>
            <w:tcW w:w="0" w:type="auto"/>
          </w:tcPr>
          <w:p w14:paraId="7C6CCBE0" w14:textId="77777777" w:rsidR="00DA35A6" w:rsidRPr="004623DF" w:rsidRDefault="00DA35A6" w:rsidP="00E03BC6">
            <w:pPr>
              <w:jc w:val="center"/>
              <w:rPr>
                <w:rFonts w:ascii="Garamond" w:hAnsi="Garamond" w:cs="Times New Roman"/>
              </w:rPr>
            </w:pPr>
            <w:r w:rsidRPr="004623DF">
              <w:rPr>
                <w:rFonts w:ascii="Garamond" w:hAnsi="Garamond" w:cs="Times New Roman"/>
              </w:rPr>
              <w:t>62.16</w:t>
            </w:r>
          </w:p>
        </w:tc>
      </w:tr>
      <w:tr w:rsidR="00DA35A6" w:rsidRPr="004623DF" w14:paraId="1BB963CD" w14:textId="77777777" w:rsidTr="00E04C80">
        <w:tc>
          <w:tcPr>
            <w:tcW w:w="0" w:type="auto"/>
          </w:tcPr>
          <w:p w14:paraId="5A574CAF" w14:textId="77777777" w:rsidR="00DA35A6" w:rsidRPr="004623DF" w:rsidRDefault="00DA35A6" w:rsidP="00774F4D">
            <w:pPr>
              <w:pStyle w:val="ListParagraph"/>
              <w:numPr>
                <w:ilvl w:val="0"/>
                <w:numId w:val="1"/>
              </w:numPr>
              <w:rPr>
                <w:rFonts w:ascii="Garamond" w:hAnsi="Garamond" w:cs="Times New Roman"/>
              </w:rPr>
            </w:pPr>
            <w:r w:rsidRPr="004623DF">
              <w:rPr>
                <w:rFonts w:ascii="Garamond" w:hAnsi="Garamond" w:cs="Times New Roman"/>
              </w:rPr>
              <w:t>Public investments</w:t>
            </w:r>
          </w:p>
        </w:tc>
        <w:tc>
          <w:tcPr>
            <w:tcW w:w="0" w:type="auto"/>
          </w:tcPr>
          <w:p w14:paraId="6225C37E" w14:textId="77777777" w:rsidR="00DA35A6" w:rsidRPr="004623DF" w:rsidRDefault="00DA35A6" w:rsidP="00E03BC6">
            <w:pPr>
              <w:jc w:val="center"/>
              <w:rPr>
                <w:rFonts w:ascii="Garamond" w:hAnsi="Garamond" w:cs="Times New Roman"/>
              </w:rPr>
            </w:pPr>
            <w:r w:rsidRPr="004623DF">
              <w:rPr>
                <w:rFonts w:ascii="Garamond" w:hAnsi="Garamond" w:cs="Times New Roman"/>
              </w:rPr>
              <w:t>97</w:t>
            </w:r>
          </w:p>
        </w:tc>
        <w:tc>
          <w:tcPr>
            <w:tcW w:w="0" w:type="auto"/>
          </w:tcPr>
          <w:p w14:paraId="5DC9A485" w14:textId="77777777" w:rsidR="00DA35A6" w:rsidRPr="004623DF" w:rsidRDefault="00DA35A6" w:rsidP="00E03BC6">
            <w:pPr>
              <w:jc w:val="center"/>
              <w:rPr>
                <w:rFonts w:ascii="Garamond" w:hAnsi="Garamond" w:cs="Times New Roman"/>
              </w:rPr>
            </w:pPr>
            <w:r w:rsidRPr="004623DF">
              <w:rPr>
                <w:rFonts w:ascii="Garamond" w:hAnsi="Garamond" w:cs="Times New Roman"/>
              </w:rPr>
              <w:t>52.43</w:t>
            </w:r>
          </w:p>
        </w:tc>
      </w:tr>
      <w:tr w:rsidR="00DA35A6" w:rsidRPr="004623DF" w14:paraId="53D27324" w14:textId="77777777" w:rsidTr="00E04C80">
        <w:tc>
          <w:tcPr>
            <w:tcW w:w="0" w:type="auto"/>
          </w:tcPr>
          <w:p w14:paraId="32366F03" w14:textId="77777777" w:rsidR="00DA35A6" w:rsidRPr="004623DF" w:rsidRDefault="00DA35A6" w:rsidP="00774F4D">
            <w:pPr>
              <w:pStyle w:val="ListParagraph"/>
              <w:numPr>
                <w:ilvl w:val="0"/>
                <w:numId w:val="1"/>
              </w:numPr>
              <w:rPr>
                <w:rFonts w:ascii="Garamond" w:hAnsi="Garamond" w:cs="Times New Roman"/>
              </w:rPr>
            </w:pPr>
            <w:r w:rsidRPr="004623DF">
              <w:rPr>
                <w:rFonts w:ascii="Garamond" w:hAnsi="Garamond" w:cs="Times New Roman"/>
              </w:rPr>
              <w:t>Municipal/communal income and expenses</w:t>
            </w:r>
          </w:p>
        </w:tc>
        <w:tc>
          <w:tcPr>
            <w:tcW w:w="0" w:type="auto"/>
          </w:tcPr>
          <w:p w14:paraId="6D4DA120" w14:textId="77777777" w:rsidR="00DA35A6" w:rsidRPr="004623DF" w:rsidRDefault="00DA35A6" w:rsidP="00E03BC6">
            <w:pPr>
              <w:jc w:val="center"/>
              <w:rPr>
                <w:rFonts w:ascii="Garamond" w:hAnsi="Garamond" w:cs="Times New Roman"/>
              </w:rPr>
            </w:pPr>
            <w:r w:rsidRPr="004623DF">
              <w:rPr>
                <w:rFonts w:ascii="Garamond" w:hAnsi="Garamond" w:cs="Times New Roman"/>
              </w:rPr>
              <w:t>73</w:t>
            </w:r>
          </w:p>
        </w:tc>
        <w:tc>
          <w:tcPr>
            <w:tcW w:w="0" w:type="auto"/>
          </w:tcPr>
          <w:p w14:paraId="562B3D10" w14:textId="77777777" w:rsidR="00DA35A6" w:rsidRPr="004623DF" w:rsidRDefault="00DA35A6" w:rsidP="00E03BC6">
            <w:pPr>
              <w:jc w:val="center"/>
              <w:rPr>
                <w:rFonts w:ascii="Garamond" w:hAnsi="Garamond" w:cs="Times New Roman"/>
              </w:rPr>
            </w:pPr>
            <w:r w:rsidRPr="004623DF">
              <w:rPr>
                <w:rFonts w:ascii="Garamond" w:hAnsi="Garamond" w:cs="Times New Roman"/>
              </w:rPr>
              <w:t>39.46</w:t>
            </w:r>
          </w:p>
        </w:tc>
      </w:tr>
      <w:tr w:rsidR="00DA35A6" w:rsidRPr="004623DF" w14:paraId="678CB7B2" w14:textId="77777777" w:rsidTr="00E04C80">
        <w:tc>
          <w:tcPr>
            <w:tcW w:w="0" w:type="auto"/>
          </w:tcPr>
          <w:p w14:paraId="4B980E3C" w14:textId="77777777" w:rsidR="00DA35A6" w:rsidRPr="004623DF" w:rsidRDefault="00DA35A6" w:rsidP="00774F4D">
            <w:pPr>
              <w:pStyle w:val="ListParagraph"/>
              <w:numPr>
                <w:ilvl w:val="0"/>
                <w:numId w:val="1"/>
              </w:numPr>
              <w:rPr>
                <w:rFonts w:ascii="Garamond" w:hAnsi="Garamond" w:cs="Times New Roman"/>
              </w:rPr>
            </w:pPr>
            <w:r w:rsidRPr="004623DF">
              <w:rPr>
                <w:rFonts w:ascii="Garamond" w:hAnsi="Garamond" w:cs="Times New Roman"/>
              </w:rPr>
              <w:t>Territorial control</w:t>
            </w:r>
          </w:p>
        </w:tc>
        <w:tc>
          <w:tcPr>
            <w:tcW w:w="0" w:type="auto"/>
          </w:tcPr>
          <w:p w14:paraId="2366EBB1" w14:textId="77777777" w:rsidR="00DA35A6" w:rsidRPr="004623DF" w:rsidRDefault="00DA35A6" w:rsidP="00E03BC6">
            <w:pPr>
              <w:jc w:val="center"/>
              <w:rPr>
                <w:rFonts w:ascii="Garamond" w:hAnsi="Garamond" w:cs="Times New Roman"/>
              </w:rPr>
            </w:pPr>
            <w:r w:rsidRPr="004623DF">
              <w:rPr>
                <w:rFonts w:ascii="Garamond" w:hAnsi="Garamond" w:cs="Times New Roman"/>
              </w:rPr>
              <w:t>48</w:t>
            </w:r>
          </w:p>
        </w:tc>
        <w:tc>
          <w:tcPr>
            <w:tcW w:w="0" w:type="auto"/>
          </w:tcPr>
          <w:p w14:paraId="3E6C9B40" w14:textId="77777777" w:rsidR="00DA35A6" w:rsidRPr="004623DF" w:rsidRDefault="00DA35A6" w:rsidP="00E03BC6">
            <w:pPr>
              <w:jc w:val="center"/>
              <w:rPr>
                <w:rFonts w:ascii="Garamond" w:hAnsi="Garamond" w:cs="Times New Roman"/>
              </w:rPr>
            </w:pPr>
            <w:r w:rsidRPr="004623DF">
              <w:rPr>
                <w:rFonts w:ascii="Garamond" w:hAnsi="Garamond" w:cs="Times New Roman"/>
              </w:rPr>
              <w:t>25.95</w:t>
            </w:r>
          </w:p>
        </w:tc>
      </w:tr>
      <w:tr w:rsidR="00DA35A6" w:rsidRPr="004623DF" w14:paraId="1B882926" w14:textId="77777777" w:rsidTr="00E04C80">
        <w:tc>
          <w:tcPr>
            <w:tcW w:w="0" w:type="auto"/>
          </w:tcPr>
          <w:p w14:paraId="1C701284" w14:textId="77777777" w:rsidR="00DA35A6" w:rsidRPr="004623DF" w:rsidRDefault="00DA35A6" w:rsidP="00774F4D">
            <w:pPr>
              <w:pStyle w:val="ListParagraph"/>
              <w:numPr>
                <w:ilvl w:val="0"/>
                <w:numId w:val="1"/>
              </w:numPr>
              <w:rPr>
                <w:rFonts w:ascii="Garamond" w:hAnsi="Garamond" w:cs="Times New Roman"/>
              </w:rPr>
            </w:pPr>
            <w:r w:rsidRPr="004623DF">
              <w:rPr>
                <w:rFonts w:ascii="Garamond" w:hAnsi="Garamond" w:cs="Times New Roman"/>
              </w:rPr>
              <w:t>Water supply</w:t>
            </w:r>
          </w:p>
        </w:tc>
        <w:tc>
          <w:tcPr>
            <w:tcW w:w="0" w:type="auto"/>
          </w:tcPr>
          <w:p w14:paraId="1283062E" w14:textId="77777777" w:rsidR="00DA35A6" w:rsidRPr="004623DF" w:rsidRDefault="00DA35A6" w:rsidP="00E03BC6">
            <w:pPr>
              <w:jc w:val="center"/>
              <w:rPr>
                <w:rFonts w:ascii="Garamond" w:hAnsi="Garamond" w:cs="Times New Roman"/>
              </w:rPr>
            </w:pPr>
            <w:r w:rsidRPr="004623DF">
              <w:rPr>
                <w:rFonts w:ascii="Garamond" w:hAnsi="Garamond" w:cs="Times New Roman"/>
              </w:rPr>
              <w:t>98</w:t>
            </w:r>
          </w:p>
        </w:tc>
        <w:tc>
          <w:tcPr>
            <w:tcW w:w="0" w:type="auto"/>
          </w:tcPr>
          <w:p w14:paraId="4790DD57" w14:textId="77777777" w:rsidR="00DA35A6" w:rsidRPr="004623DF" w:rsidRDefault="00DA35A6" w:rsidP="00E03BC6">
            <w:pPr>
              <w:jc w:val="center"/>
              <w:rPr>
                <w:rFonts w:ascii="Garamond" w:hAnsi="Garamond" w:cs="Times New Roman"/>
              </w:rPr>
            </w:pPr>
            <w:r w:rsidRPr="004623DF">
              <w:rPr>
                <w:rFonts w:ascii="Garamond" w:hAnsi="Garamond" w:cs="Times New Roman"/>
              </w:rPr>
              <w:t>52.97</w:t>
            </w:r>
          </w:p>
        </w:tc>
      </w:tr>
      <w:tr w:rsidR="00DA35A6" w:rsidRPr="004623DF" w14:paraId="37FD7188" w14:textId="77777777" w:rsidTr="00E04C80">
        <w:tc>
          <w:tcPr>
            <w:tcW w:w="0" w:type="auto"/>
          </w:tcPr>
          <w:p w14:paraId="519F68C7" w14:textId="77777777" w:rsidR="00DA35A6" w:rsidRPr="004623DF" w:rsidRDefault="00DA35A6" w:rsidP="00774F4D">
            <w:pPr>
              <w:pStyle w:val="ListParagraph"/>
              <w:numPr>
                <w:ilvl w:val="0"/>
                <w:numId w:val="1"/>
              </w:numPr>
              <w:rPr>
                <w:rFonts w:ascii="Garamond" w:hAnsi="Garamond" w:cs="Times New Roman"/>
              </w:rPr>
            </w:pPr>
            <w:r w:rsidRPr="004623DF">
              <w:rPr>
                <w:rFonts w:ascii="Garamond" w:hAnsi="Garamond" w:cs="Times New Roman"/>
              </w:rPr>
              <w:t>Assets administered by the municipality/commune</w:t>
            </w:r>
          </w:p>
        </w:tc>
        <w:tc>
          <w:tcPr>
            <w:tcW w:w="0" w:type="auto"/>
          </w:tcPr>
          <w:p w14:paraId="6B836931" w14:textId="77777777" w:rsidR="00DA35A6" w:rsidRPr="004623DF" w:rsidRDefault="00DA35A6" w:rsidP="00E03BC6">
            <w:pPr>
              <w:jc w:val="center"/>
              <w:rPr>
                <w:rFonts w:ascii="Garamond" w:hAnsi="Garamond" w:cs="Times New Roman"/>
              </w:rPr>
            </w:pPr>
            <w:r w:rsidRPr="004623DF">
              <w:rPr>
                <w:rFonts w:ascii="Garamond" w:hAnsi="Garamond" w:cs="Times New Roman"/>
              </w:rPr>
              <w:t>21</w:t>
            </w:r>
          </w:p>
        </w:tc>
        <w:tc>
          <w:tcPr>
            <w:tcW w:w="0" w:type="auto"/>
          </w:tcPr>
          <w:p w14:paraId="2B6760E8" w14:textId="77777777" w:rsidR="00DA35A6" w:rsidRPr="004623DF" w:rsidRDefault="00DA35A6" w:rsidP="00E03BC6">
            <w:pPr>
              <w:jc w:val="center"/>
              <w:rPr>
                <w:rFonts w:ascii="Garamond" w:hAnsi="Garamond" w:cs="Times New Roman"/>
              </w:rPr>
            </w:pPr>
            <w:r w:rsidRPr="004623DF">
              <w:rPr>
                <w:rFonts w:ascii="Garamond" w:hAnsi="Garamond" w:cs="Times New Roman"/>
              </w:rPr>
              <w:t>11.35</w:t>
            </w:r>
          </w:p>
        </w:tc>
      </w:tr>
      <w:tr w:rsidR="00DA35A6" w:rsidRPr="004623DF" w14:paraId="35D96904" w14:textId="77777777" w:rsidTr="00E04C80">
        <w:tc>
          <w:tcPr>
            <w:tcW w:w="0" w:type="auto"/>
          </w:tcPr>
          <w:p w14:paraId="10F952AA" w14:textId="77777777" w:rsidR="00DA35A6" w:rsidRPr="004623DF" w:rsidRDefault="00DA35A6" w:rsidP="00774F4D">
            <w:pPr>
              <w:pStyle w:val="ListParagraph"/>
              <w:numPr>
                <w:ilvl w:val="0"/>
                <w:numId w:val="1"/>
              </w:numPr>
              <w:rPr>
                <w:rFonts w:ascii="Garamond" w:hAnsi="Garamond" w:cs="Times New Roman"/>
              </w:rPr>
            </w:pPr>
            <w:r w:rsidRPr="004623DF">
              <w:rPr>
                <w:rFonts w:ascii="Garamond" w:hAnsi="Garamond" w:cs="Times New Roman"/>
              </w:rPr>
              <w:t>Primary health care</w:t>
            </w:r>
          </w:p>
        </w:tc>
        <w:tc>
          <w:tcPr>
            <w:tcW w:w="0" w:type="auto"/>
          </w:tcPr>
          <w:p w14:paraId="47E4F895" w14:textId="77777777" w:rsidR="00DA35A6" w:rsidRPr="004623DF" w:rsidRDefault="00DA35A6" w:rsidP="00E03BC6">
            <w:pPr>
              <w:jc w:val="center"/>
              <w:rPr>
                <w:rFonts w:ascii="Garamond" w:hAnsi="Garamond" w:cs="Times New Roman"/>
              </w:rPr>
            </w:pPr>
            <w:r w:rsidRPr="004623DF">
              <w:rPr>
                <w:rFonts w:ascii="Garamond" w:hAnsi="Garamond" w:cs="Times New Roman"/>
              </w:rPr>
              <w:t>67</w:t>
            </w:r>
          </w:p>
        </w:tc>
        <w:tc>
          <w:tcPr>
            <w:tcW w:w="0" w:type="auto"/>
          </w:tcPr>
          <w:p w14:paraId="36214824" w14:textId="77777777" w:rsidR="00DA35A6" w:rsidRPr="004623DF" w:rsidRDefault="00DA35A6" w:rsidP="00E03BC6">
            <w:pPr>
              <w:jc w:val="center"/>
              <w:rPr>
                <w:rFonts w:ascii="Garamond" w:hAnsi="Garamond" w:cs="Times New Roman"/>
              </w:rPr>
            </w:pPr>
            <w:r w:rsidRPr="004623DF">
              <w:rPr>
                <w:rFonts w:ascii="Garamond" w:hAnsi="Garamond" w:cs="Times New Roman"/>
              </w:rPr>
              <w:t>36.22</w:t>
            </w:r>
          </w:p>
        </w:tc>
      </w:tr>
      <w:tr w:rsidR="00DA35A6" w:rsidRPr="004623DF" w14:paraId="23B44FC2" w14:textId="77777777" w:rsidTr="00E04C80">
        <w:tc>
          <w:tcPr>
            <w:tcW w:w="0" w:type="auto"/>
          </w:tcPr>
          <w:p w14:paraId="709E936B" w14:textId="77777777" w:rsidR="00DA35A6" w:rsidRPr="004623DF" w:rsidRDefault="00DA35A6" w:rsidP="00774F4D">
            <w:pPr>
              <w:pStyle w:val="ListParagraph"/>
              <w:numPr>
                <w:ilvl w:val="0"/>
                <w:numId w:val="1"/>
              </w:numPr>
              <w:rPr>
                <w:rFonts w:ascii="Garamond" w:hAnsi="Garamond" w:cs="Times New Roman"/>
              </w:rPr>
            </w:pPr>
            <w:r w:rsidRPr="004623DF">
              <w:rPr>
                <w:rFonts w:ascii="Garamond" w:hAnsi="Garamond" w:cs="Times New Roman"/>
              </w:rPr>
              <w:t>Law and order</w:t>
            </w:r>
          </w:p>
        </w:tc>
        <w:tc>
          <w:tcPr>
            <w:tcW w:w="0" w:type="auto"/>
          </w:tcPr>
          <w:p w14:paraId="0E8A6F54" w14:textId="77777777" w:rsidR="00DA35A6" w:rsidRPr="004623DF" w:rsidRDefault="00DA35A6" w:rsidP="00E03BC6">
            <w:pPr>
              <w:jc w:val="center"/>
              <w:rPr>
                <w:rFonts w:ascii="Garamond" w:hAnsi="Garamond" w:cs="Times New Roman"/>
              </w:rPr>
            </w:pPr>
            <w:r w:rsidRPr="004623DF">
              <w:rPr>
                <w:rFonts w:ascii="Garamond" w:hAnsi="Garamond" w:cs="Times New Roman"/>
              </w:rPr>
              <w:t>58</w:t>
            </w:r>
          </w:p>
        </w:tc>
        <w:tc>
          <w:tcPr>
            <w:tcW w:w="0" w:type="auto"/>
          </w:tcPr>
          <w:p w14:paraId="6FDD9BF1" w14:textId="77777777" w:rsidR="00DA35A6" w:rsidRPr="004623DF" w:rsidRDefault="00DA35A6" w:rsidP="00E03BC6">
            <w:pPr>
              <w:jc w:val="center"/>
              <w:rPr>
                <w:rFonts w:ascii="Garamond" w:hAnsi="Garamond" w:cs="Times New Roman"/>
              </w:rPr>
            </w:pPr>
            <w:r w:rsidRPr="004623DF">
              <w:rPr>
                <w:rFonts w:ascii="Garamond" w:hAnsi="Garamond" w:cs="Times New Roman"/>
              </w:rPr>
              <w:t>31.35</w:t>
            </w:r>
          </w:p>
        </w:tc>
      </w:tr>
      <w:tr w:rsidR="00DA35A6" w:rsidRPr="004623DF" w14:paraId="69DD2B76" w14:textId="77777777" w:rsidTr="00E04C80">
        <w:tc>
          <w:tcPr>
            <w:tcW w:w="0" w:type="auto"/>
          </w:tcPr>
          <w:p w14:paraId="57648BD5" w14:textId="77777777" w:rsidR="00DA35A6" w:rsidRPr="004623DF" w:rsidRDefault="00DA35A6" w:rsidP="00774F4D">
            <w:pPr>
              <w:pStyle w:val="ListParagraph"/>
              <w:numPr>
                <w:ilvl w:val="0"/>
                <w:numId w:val="1"/>
              </w:numPr>
              <w:rPr>
                <w:rFonts w:ascii="Garamond" w:hAnsi="Garamond" w:cs="Times New Roman"/>
              </w:rPr>
            </w:pPr>
            <w:r w:rsidRPr="004623DF">
              <w:rPr>
                <w:rFonts w:ascii="Garamond" w:hAnsi="Garamond" w:cs="Times New Roman"/>
              </w:rPr>
              <w:t>Education system</w:t>
            </w:r>
          </w:p>
        </w:tc>
        <w:tc>
          <w:tcPr>
            <w:tcW w:w="0" w:type="auto"/>
          </w:tcPr>
          <w:p w14:paraId="475559B9" w14:textId="77777777" w:rsidR="00DA35A6" w:rsidRPr="004623DF" w:rsidRDefault="00DA35A6" w:rsidP="00E03BC6">
            <w:pPr>
              <w:jc w:val="center"/>
              <w:rPr>
                <w:rFonts w:ascii="Garamond" w:hAnsi="Garamond" w:cs="Times New Roman"/>
              </w:rPr>
            </w:pPr>
            <w:r w:rsidRPr="004623DF">
              <w:rPr>
                <w:rFonts w:ascii="Garamond" w:hAnsi="Garamond" w:cs="Times New Roman"/>
              </w:rPr>
              <w:t>102</w:t>
            </w:r>
          </w:p>
        </w:tc>
        <w:tc>
          <w:tcPr>
            <w:tcW w:w="0" w:type="auto"/>
          </w:tcPr>
          <w:p w14:paraId="305FE4E6" w14:textId="77777777" w:rsidR="00DA35A6" w:rsidRPr="004623DF" w:rsidRDefault="00DA35A6" w:rsidP="00E03BC6">
            <w:pPr>
              <w:jc w:val="center"/>
              <w:rPr>
                <w:rFonts w:ascii="Garamond" w:hAnsi="Garamond" w:cs="Times New Roman"/>
              </w:rPr>
            </w:pPr>
            <w:r w:rsidRPr="004623DF">
              <w:rPr>
                <w:rFonts w:ascii="Garamond" w:hAnsi="Garamond" w:cs="Times New Roman"/>
              </w:rPr>
              <w:t>55.14</w:t>
            </w:r>
          </w:p>
        </w:tc>
      </w:tr>
      <w:tr w:rsidR="00DA35A6" w:rsidRPr="004623DF" w14:paraId="77EF9E1E" w14:textId="77777777" w:rsidTr="00E04C80">
        <w:tc>
          <w:tcPr>
            <w:tcW w:w="0" w:type="auto"/>
          </w:tcPr>
          <w:p w14:paraId="64D93AE3" w14:textId="77777777" w:rsidR="00DA35A6" w:rsidRPr="004623DF" w:rsidRDefault="00DA35A6" w:rsidP="00774F4D">
            <w:pPr>
              <w:pStyle w:val="ListParagraph"/>
              <w:numPr>
                <w:ilvl w:val="0"/>
                <w:numId w:val="1"/>
              </w:numPr>
              <w:rPr>
                <w:rFonts w:ascii="Garamond" w:hAnsi="Garamond" w:cs="Times New Roman"/>
              </w:rPr>
            </w:pPr>
            <w:r w:rsidRPr="004623DF">
              <w:rPr>
                <w:rFonts w:ascii="Garamond" w:hAnsi="Garamond" w:cs="Times New Roman"/>
              </w:rPr>
              <w:t>Public services</w:t>
            </w:r>
          </w:p>
        </w:tc>
        <w:tc>
          <w:tcPr>
            <w:tcW w:w="0" w:type="auto"/>
          </w:tcPr>
          <w:p w14:paraId="7CB4FB51" w14:textId="77777777" w:rsidR="00DA35A6" w:rsidRPr="004623DF" w:rsidRDefault="00DA35A6" w:rsidP="00E03BC6">
            <w:pPr>
              <w:jc w:val="center"/>
              <w:rPr>
                <w:rFonts w:ascii="Garamond" w:hAnsi="Garamond" w:cs="Times New Roman"/>
              </w:rPr>
            </w:pPr>
            <w:r w:rsidRPr="004623DF">
              <w:rPr>
                <w:rFonts w:ascii="Garamond" w:hAnsi="Garamond" w:cs="Times New Roman"/>
              </w:rPr>
              <w:t>95</w:t>
            </w:r>
          </w:p>
        </w:tc>
        <w:tc>
          <w:tcPr>
            <w:tcW w:w="0" w:type="auto"/>
          </w:tcPr>
          <w:p w14:paraId="461A3EFF" w14:textId="77777777" w:rsidR="00DA35A6" w:rsidRPr="004623DF" w:rsidRDefault="00DA35A6" w:rsidP="00E03BC6">
            <w:pPr>
              <w:jc w:val="center"/>
              <w:rPr>
                <w:rFonts w:ascii="Garamond" w:hAnsi="Garamond" w:cs="Times New Roman"/>
              </w:rPr>
            </w:pPr>
            <w:r w:rsidRPr="004623DF">
              <w:rPr>
                <w:rFonts w:ascii="Garamond" w:hAnsi="Garamond" w:cs="Times New Roman"/>
              </w:rPr>
              <w:t>51.35</w:t>
            </w:r>
          </w:p>
        </w:tc>
      </w:tr>
      <w:tr w:rsidR="00DA35A6" w:rsidRPr="004623DF" w14:paraId="10CF0E17" w14:textId="77777777" w:rsidTr="00E04C80">
        <w:tc>
          <w:tcPr>
            <w:tcW w:w="0" w:type="auto"/>
          </w:tcPr>
          <w:p w14:paraId="3E91CACD" w14:textId="77777777" w:rsidR="00DA35A6" w:rsidRPr="004623DF" w:rsidRDefault="00DA35A6" w:rsidP="00774F4D">
            <w:pPr>
              <w:pStyle w:val="ListParagraph"/>
              <w:numPr>
                <w:ilvl w:val="0"/>
                <w:numId w:val="1"/>
              </w:numPr>
              <w:rPr>
                <w:rFonts w:ascii="Garamond" w:hAnsi="Garamond" w:cs="Times New Roman"/>
              </w:rPr>
            </w:pPr>
            <w:r w:rsidRPr="004623DF">
              <w:rPr>
                <w:rFonts w:ascii="Garamond" w:hAnsi="Garamond" w:cs="Times New Roman"/>
              </w:rPr>
              <w:t>Environment</w:t>
            </w:r>
          </w:p>
        </w:tc>
        <w:tc>
          <w:tcPr>
            <w:tcW w:w="0" w:type="auto"/>
          </w:tcPr>
          <w:p w14:paraId="7A1DF582" w14:textId="77777777" w:rsidR="00DA35A6" w:rsidRPr="004623DF" w:rsidRDefault="00DA35A6" w:rsidP="00E03BC6">
            <w:pPr>
              <w:jc w:val="center"/>
              <w:rPr>
                <w:rFonts w:ascii="Garamond" w:hAnsi="Garamond" w:cs="Times New Roman"/>
              </w:rPr>
            </w:pPr>
            <w:r w:rsidRPr="004623DF">
              <w:rPr>
                <w:rFonts w:ascii="Garamond" w:hAnsi="Garamond" w:cs="Times New Roman"/>
              </w:rPr>
              <w:t>75</w:t>
            </w:r>
          </w:p>
        </w:tc>
        <w:tc>
          <w:tcPr>
            <w:tcW w:w="0" w:type="auto"/>
          </w:tcPr>
          <w:p w14:paraId="6A6070AA" w14:textId="77777777" w:rsidR="00DA35A6" w:rsidRPr="004623DF" w:rsidRDefault="00DA35A6" w:rsidP="00E03BC6">
            <w:pPr>
              <w:jc w:val="center"/>
              <w:rPr>
                <w:rFonts w:ascii="Garamond" w:hAnsi="Garamond" w:cs="Times New Roman"/>
              </w:rPr>
            </w:pPr>
            <w:r w:rsidRPr="004623DF">
              <w:rPr>
                <w:rFonts w:ascii="Garamond" w:hAnsi="Garamond" w:cs="Times New Roman"/>
              </w:rPr>
              <w:t>40.54</w:t>
            </w:r>
          </w:p>
        </w:tc>
      </w:tr>
      <w:tr w:rsidR="00DA35A6" w:rsidRPr="004623DF" w14:paraId="5B617523" w14:textId="77777777" w:rsidTr="00E04C80">
        <w:tc>
          <w:tcPr>
            <w:tcW w:w="0" w:type="auto"/>
          </w:tcPr>
          <w:p w14:paraId="725C4425" w14:textId="77777777" w:rsidR="00DA35A6" w:rsidRPr="004623DF" w:rsidRDefault="00DA35A6" w:rsidP="00774F4D">
            <w:pPr>
              <w:pStyle w:val="ListParagraph"/>
              <w:numPr>
                <w:ilvl w:val="0"/>
                <w:numId w:val="1"/>
              </w:numPr>
              <w:rPr>
                <w:rFonts w:ascii="Garamond" w:hAnsi="Garamond" w:cs="Times New Roman"/>
              </w:rPr>
            </w:pPr>
            <w:r w:rsidRPr="004623DF">
              <w:rPr>
                <w:rFonts w:ascii="Garamond" w:hAnsi="Garamond" w:cs="Times New Roman"/>
              </w:rPr>
              <w:t>Communication with citizens</w:t>
            </w:r>
          </w:p>
        </w:tc>
        <w:tc>
          <w:tcPr>
            <w:tcW w:w="0" w:type="auto"/>
          </w:tcPr>
          <w:p w14:paraId="58AF3DB2" w14:textId="77777777" w:rsidR="00DA35A6" w:rsidRPr="004623DF" w:rsidRDefault="00DA35A6" w:rsidP="00E03BC6">
            <w:pPr>
              <w:jc w:val="center"/>
              <w:rPr>
                <w:rFonts w:ascii="Garamond" w:hAnsi="Garamond" w:cs="Times New Roman"/>
              </w:rPr>
            </w:pPr>
            <w:r w:rsidRPr="004623DF">
              <w:rPr>
                <w:rFonts w:ascii="Garamond" w:hAnsi="Garamond" w:cs="Times New Roman"/>
              </w:rPr>
              <w:t>61</w:t>
            </w:r>
          </w:p>
        </w:tc>
        <w:tc>
          <w:tcPr>
            <w:tcW w:w="0" w:type="auto"/>
          </w:tcPr>
          <w:p w14:paraId="55DEB20D" w14:textId="77777777" w:rsidR="00DA35A6" w:rsidRPr="004623DF" w:rsidRDefault="00DA35A6" w:rsidP="00E03BC6">
            <w:pPr>
              <w:jc w:val="center"/>
              <w:rPr>
                <w:rFonts w:ascii="Garamond" w:hAnsi="Garamond" w:cs="Times New Roman"/>
              </w:rPr>
            </w:pPr>
            <w:r w:rsidRPr="004623DF">
              <w:rPr>
                <w:rFonts w:ascii="Garamond" w:hAnsi="Garamond" w:cs="Times New Roman"/>
              </w:rPr>
              <w:t>32.97</w:t>
            </w:r>
          </w:p>
        </w:tc>
      </w:tr>
      <w:tr w:rsidR="00DA35A6" w:rsidRPr="004623DF" w14:paraId="0DAA0E41" w14:textId="77777777" w:rsidTr="00E04C80">
        <w:tc>
          <w:tcPr>
            <w:tcW w:w="0" w:type="auto"/>
          </w:tcPr>
          <w:p w14:paraId="44D7A671" w14:textId="77777777" w:rsidR="00DA35A6" w:rsidRPr="004623DF" w:rsidRDefault="00DA35A6" w:rsidP="00774F4D">
            <w:pPr>
              <w:pStyle w:val="ListParagraph"/>
              <w:numPr>
                <w:ilvl w:val="0"/>
                <w:numId w:val="1"/>
              </w:numPr>
              <w:rPr>
                <w:rFonts w:ascii="Garamond" w:hAnsi="Garamond" w:cs="Times New Roman"/>
              </w:rPr>
            </w:pPr>
            <w:r w:rsidRPr="004623DF">
              <w:rPr>
                <w:rFonts w:ascii="Garamond" w:hAnsi="Garamond" w:cs="Times New Roman"/>
              </w:rPr>
              <w:t>Tourism</w:t>
            </w:r>
          </w:p>
        </w:tc>
        <w:tc>
          <w:tcPr>
            <w:tcW w:w="0" w:type="auto"/>
          </w:tcPr>
          <w:p w14:paraId="20191804" w14:textId="77777777" w:rsidR="00DA35A6" w:rsidRPr="004623DF" w:rsidRDefault="00DA35A6" w:rsidP="00E03BC6">
            <w:pPr>
              <w:jc w:val="center"/>
              <w:rPr>
                <w:rFonts w:ascii="Garamond" w:hAnsi="Garamond" w:cs="Times New Roman"/>
              </w:rPr>
            </w:pPr>
            <w:r w:rsidRPr="004623DF">
              <w:rPr>
                <w:rFonts w:ascii="Garamond" w:hAnsi="Garamond" w:cs="Times New Roman"/>
              </w:rPr>
              <w:t>28</w:t>
            </w:r>
          </w:p>
        </w:tc>
        <w:tc>
          <w:tcPr>
            <w:tcW w:w="0" w:type="auto"/>
          </w:tcPr>
          <w:p w14:paraId="7DBB188E" w14:textId="77777777" w:rsidR="00DA35A6" w:rsidRPr="004623DF" w:rsidRDefault="00DA35A6" w:rsidP="00E03BC6">
            <w:pPr>
              <w:jc w:val="center"/>
              <w:rPr>
                <w:rFonts w:ascii="Garamond" w:hAnsi="Garamond" w:cs="Times New Roman"/>
              </w:rPr>
            </w:pPr>
            <w:r w:rsidRPr="004623DF">
              <w:rPr>
                <w:rFonts w:ascii="Garamond" w:hAnsi="Garamond" w:cs="Times New Roman"/>
              </w:rPr>
              <w:t>15.14</w:t>
            </w:r>
          </w:p>
        </w:tc>
      </w:tr>
      <w:tr w:rsidR="00DA35A6" w:rsidRPr="004623DF" w14:paraId="7B8AC6E6" w14:textId="77777777" w:rsidTr="00E04C80">
        <w:tc>
          <w:tcPr>
            <w:tcW w:w="0" w:type="auto"/>
          </w:tcPr>
          <w:p w14:paraId="4FF18118" w14:textId="77777777" w:rsidR="00DA35A6" w:rsidRPr="004623DF" w:rsidRDefault="00DA35A6" w:rsidP="00774F4D">
            <w:pPr>
              <w:pStyle w:val="ListParagraph"/>
              <w:numPr>
                <w:ilvl w:val="0"/>
                <w:numId w:val="1"/>
              </w:numPr>
              <w:rPr>
                <w:rFonts w:ascii="Garamond" w:hAnsi="Garamond" w:cs="Times New Roman"/>
              </w:rPr>
            </w:pPr>
            <w:r w:rsidRPr="004623DF">
              <w:rPr>
                <w:rFonts w:ascii="Garamond" w:hAnsi="Garamond" w:cs="Times New Roman"/>
              </w:rPr>
              <w:t>Sports</w:t>
            </w:r>
          </w:p>
        </w:tc>
        <w:tc>
          <w:tcPr>
            <w:tcW w:w="0" w:type="auto"/>
          </w:tcPr>
          <w:p w14:paraId="7EF2595F" w14:textId="77777777" w:rsidR="00DA35A6" w:rsidRPr="004623DF" w:rsidRDefault="00DA35A6" w:rsidP="00E03BC6">
            <w:pPr>
              <w:jc w:val="center"/>
              <w:rPr>
                <w:rFonts w:ascii="Garamond" w:hAnsi="Garamond" w:cs="Times New Roman"/>
              </w:rPr>
            </w:pPr>
            <w:r w:rsidRPr="004623DF">
              <w:rPr>
                <w:rFonts w:ascii="Garamond" w:hAnsi="Garamond" w:cs="Times New Roman"/>
              </w:rPr>
              <w:t>29</w:t>
            </w:r>
          </w:p>
        </w:tc>
        <w:tc>
          <w:tcPr>
            <w:tcW w:w="0" w:type="auto"/>
          </w:tcPr>
          <w:p w14:paraId="325B81AE" w14:textId="77777777" w:rsidR="00DA35A6" w:rsidRPr="004623DF" w:rsidRDefault="00DA35A6" w:rsidP="00E03BC6">
            <w:pPr>
              <w:jc w:val="center"/>
              <w:rPr>
                <w:rFonts w:ascii="Garamond" w:hAnsi="Garamond" w:cs="Times New Roman"/>
              </w:rPr>
            </w:pPr>
            <w:r w:rsidRPr="004623DF">
              <w:rPr>
                <w:rFonts w:ascii="Garamond" w:hAnsi="Garamond" w:cs="Times New Roman"/>
              </w:rPr>
              <w:t>15.68</w:t>
            </w:r>
          </w:p>
        </w:tc>
      </w:tr>
      <w:tr w:rsidR="00DA35A6" w:rsidRPr="004623DF" w14:paraId="3DAB28D0" w14:textId="77777777" w:rsidTr="00E04C80">
        <w:tc>
          <w:tcPr>
            <w:tcW w:w="0" w:type="auto"/>
          </w:tcPr>
          <w:p w14:paraId="15FD6BD4" w14:textId="57F78EB4" w:rsidR="00DA35A6" w:rsidRPr="004623DF" w:rsidRDefault="00DA35A6" w:rsidP="00774F4D">
            <w:pPr>
              <w:pStyle w:val="ListParagraph"/>
              <w:numPr>
                <w:ilvl w:val="0"/>
                <w:numId w:val="1"/>
              </w:numPr>
              <w:rPr>
                <w:rFonts w:ascii="Garamond" w:hAnsi="Garamond" w:cs="Times New Roman"/>
              </w:rPr>
            </w:pPr>
            <w:r w:rsidRPr="004623DF">
              <w:rPr>
                <w:rFonts w:ascii="Garamond" w:hAnsi="Garamond" w:cs="Times New Roman"/>
              </w:rPr>
              <w:t>Other</w:t>
            </w:r>
          </w:p>
        </w:tc>
        <w:tc>
          <w:tcPr>
            <w:tcW w:w="0" w:type="auto"/>
          </w:tcPr>
          <w:p w14:paraId="361E6AAD" w14:textId="77777777" w:rsidR="00DA35A6" w:rsidRPr="004623DF" w:rsidRDefault="00DA35A6" w:rsidP="00E03BC6">
            <w:pPr>
              <w:jc w:val="center"/>
              <w:rPr>
                <w:rFonts w:ascii="Garamond" w:hAnsi="Garamond" w:cs="Times New Roman"/>
              </w:rPr>
            </w:pPr>
            <w:r w:rsidRPr="004623DF">
              <w:rPr>
                <w:rFonts w:ascii="Garamond" w:hAnsi="Garamond" w:cs="Times New Roman"/>
              </w:rPr>
              <w:t>5</w:t>
            </w:r>
          </w:p>
        </w:tc>
        <w:tc>
          <w:tcPr>
            <w:tcW w:w="0" w:type="auto"/>
          </w:tcPr>
          <w:p w14:paraId="47EF2D56" w14:textId="77777777" w:rsidR="00DA35A6" w:rsidRPr="004623DF" w:rsidRDefault="00DA35A6" w:rsidP="00E03BC6">
            <w:pPr>
              <w:jc w:val="center"/>
              <w:rPr>
                <w:rFonts w:ascii="Garamond" w:hAnsi="Garamond" w:cs="Times New Roman"/>
              </w:rPr>
            </w:pPr>
            <w:r w:rsidRPr="004623DF">
              <w:rPr>
                <w:rFonts w:ascii="Garamond" w:hAnsi="Garamond" w:cs="Times New Roman"/>
              </w:rPr>
              <w:t>2.72</w:t>
            </w:r>
          </w:p>
        </w:tc>
      </w:tr>
    </w:tbl>
    <w:p w14:paraId="23E4CD08" w14:textId="77777777" w:rsidR="00DA35A6" w:rsidRPr="004623DF" w:rsidRDefault="00DA35A6" w:rsidP="00DA35A6">
      <w:pPr>
        <w:rPr>
          <w:rFonts w:ascii="Garamond" w:hAnsi="Garamond" w:cs="Times New Roman"/>
        </w:rPr>
      </w:pPr>
    </w:p>
    <w:p w14:paraId="1B9A64B4" w14:textId="77777777" w:rsidR="00DA35A6" w:rsidRPr="0000787C" w:rsidRDefault="00DA35A6" w:rsidP="004C3A79">
      <w:pPr>
        <w:pStyle w:val="TableofFigures"/>
        <w:rPr>
          <w:rFonts w:ascii="Garamond" w:hAnsi="Garamond"/>
        </w:rPr>
      </w:pPr>
      <w:bookmarkStart w:id="71" w:name="_Toc294200616"/>
      <w:r w:rsidRPr="0000787C">
        <w:rPr>
          <w:rFonts w:ascii="Garamond" w:hAnsi="Garamond"/>
        </w:rPr>
        <w:t>Table 8: The main problems faced by women and girls in the community</w:t>
      </w:r>
      <w:bookmarkEnd w:id="71"/>
    </w:p>
    <w:tbl>
      <w:tblPr>
        <w:tblStyle w:val="TableSimple1"/>
        <w:tblW w:w="6588" w:type="dxa"/>
        <w:tblLook w:val="04A0" w:firstRow="1" w:lastRow="0" w:firstColumn="1" w:lastColumn="0" w:noHBand="0" w:noVBand="1"/>
      </w:tblPr>
      <w:tblGrid>
        <w:gridCol w:w="5314"/>
        <w:gridCol w:w="554"/>
        <w:gridCol w:w="720"/>
      </w:tblGrid>
      <w:tr w:rsidR="00DA35A6" w:rsidRPr="004623DF" w14:paraId="699856E7" w14:textId="77777777" w:rsidTr="00E04C80">
        <w:trPr>
          <w:cnfStyle w:val="100000000000" w:firstRow="1" w:lastRow="0" w:firstColumn="0" w:lastColumn="0" w:oddVBand="0" w:evenVBand="0" w:oddHBand="0" w:evenHBand="0" w:firstRowFirstColumn="0" w:firstRowLastColumn="0" w:lastRowFirstColumn="0" w:lastRowLastColumn="0"/>
        </w:trPr>
        <w:tc>
          <w:tcPr>
            <w:tcW w:w="5314" w:type="dxa"/>
          </w:tcPr>
          <w:p w14:paraId="0D161B18" w14:textId="77777777" w:rsidR="00DA35A6" w:rsidRPr="004623DF" w:rsidRDefault="00DA35A6" w:rsidP="00E03BC6">
            <w:pPr>
              <w:rPr>
                <w:rFonts w:ascii="Garamond" w:eastAsia="Arial-Black" w:hAnsi="Garamond" w:cs="Times New Roman"/>
              </w:rPr>
            </w:pPr>
          </w:p>
        </w:tc>
        <w:tc>
          <w:tcPr>
            <w:tcW w:w="554" w:type="dxa"/>
          </w:tcPr>
          <w:p w14:paraId="241A290F" w14:textId="77777777" w:rsidR="00DA35A6" w:rsidRPr="004623DF" w:rsidRDefault="00DA35A6" w:rsidP="00E03BC6">
            <w:pPr>
              <w:jc w:val="center"/>
              <w:rPr>
                <w:rFonts w:ascii="Garamond" w:eastAsia="Arial-Black" w:hAnsi="Garamond" w:cs="Times New Roman"/>
                <w:i/>
              </w:rPr>
            </w:pPr>
            <w:r w:rsidRPr="004623DF">
              <w:rPr>
                <w:rFonts w:ascii="Garamond" w:eastAsia="Arial-Black" w:hAnsi="Garamond" w:cs="Times New Roman"/>
                <w:i/>
              </w:rPr>
              <w:t>n</w:t>
            </w:r>
          </w:p>
        </w:tc>
        <w:tc>
          <w:tcPr>
            <w:tcW w:w="720" w:type="dxa"/>
          </w:tcPr>
          <w:p w14:paraId="1AA5E6EA" w14:textId="77777777" w:rsidR="00DA35A6" w:rsidRPr="004623DF" w:rsidRDefault="00DA35A6" w:rsidP="00E03BC6">
            <w:pPr>
              <w:jc w:val="center"/>
              <w:rPr>
                <w:rFonts w:ascii="Garamond" w:eastAsia="Arial-Black" w:hAnsi="Garamond" w:cs="Times New Roman"/>
                <w:i/>
              </w:rPr>
            </w:pPr>
            <w:r w:rsidRPr="004623DF">
              <w:rPr>
                <w:rFonts w:ascii="Garamond" w:eastAsia="Arial-Black" w:hAnsi="Garamond" w:cs="Times New Roman"/>
                <w:i/>
              </w:rPr>
              <w:t>%</w:t>
            </w:r>
          </w:p>
        </w:tc>
      </w:tr>
      <w:tr w:rsidR="00DA35A6" w:rsidRPr="004623DF" w14:paraId="53712CB4" w14:textId="77777777" w:rsidTr="00E04C80">
        <w:tc>
          <w:tcPr>
            <w:tcW w:w="5314" w:type="dxa"/>
          </w:tcPr>
          <w:p w14:paraId="144AC917" w14:textId="77777777" w:rsidR="00DA35A6" w:rsidRPr="004623DF" w:rsidRDefault="00DA35A6" w:rsidP="00774F4D">
            <w:pPr>
              <w:pStyle w:val="ListParagraph"/>
              <w:numPr>
                <w:ilvl w:val="0"/>
                <w:numId w:val="2"/>
              </w:numPr>
              <w:rPr>
                <w:rFonts w:ascii="Garamond" w:hAnsi="Garamond" w:cs="Times New Roman"/>
              </w:rPr>
            </w:pPr>
            <w:r w:rsidRPr="004623DF">
              <w:rPr>
                <w:rFonts w:ascii="Garamond" w:hAnsi="Garamond" w:cs="Times New Roman"/>
              </w:rPr>
              <w:t>Poverty</w:t>
            </w:r>
          </w:p>
        </w:tc>
        <w:tc>
          <w:tcPr>
            <w:tcW w:w="554" w:type="dxa"/>
          </w:tcPr>
          <w:p w14:paraId="141143C9"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131</w:t>
            </w:r>
          </w:p>
        </w:tc>
        <w:tc>
          <w:tcPr>
            <w:tcW w:w="720" w:type="dxa"/>
          </w:tcPr>
          <w:p w14:paraId="756233FB"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70.43</w:t>
            </w:r>
          </w:p>
        </w:tc>
      </w:tr>
      <w:tr w:rsidR="00DA35A6" w:rsidRPr="004623DF" w14:paraId="318CDAE3" w14:textId="77777777" w:rsidTr="00E04C80">
        <w:tc>
          <w:tcPr>
            <w:tcW w:w="5314" w:type="dxa"/>
          </w:tcPr>
          <w:p w14:paraId="37CCCD6F" w14:textId="77777777" w:rsidR="00DA35A6" w:rsidRPr="004623DF" w:rsidRDefault="00DA35A6" w:rsidP="00774F4D">
            <w:pPr>
              <w:pStyle w:val="ListParagraph"/>
              <w:numPr>
                <w:ilvl w:val="0"/>
                <w:numId w:val="2"/>
              </w:numPr>
              <w:rPr>
                <w:rFonts w:ascii="Garamond" w:eastAsia="Arial-Black" w:hAnsi="Garamond" w:cs="Times New Roman"/>
              </w:rPr>
            </w:pPr>
            <w:r w:rsidRPr="004623DF">
              <w:rPr>
                <w:rFonts w:ascii="Garamond" w:hAnsi="Garamond" w:cs="Times New Roman"/>
              </w:rPr>
              <w:t>Unemployment</w:t>
            </w:r>
          </w:p>
        </w:tc>
        <w:tc>
          <w:tcPr>
            <w:tcW w:w="554" w:type="dxa"/>
          </w:tcPr>
          <w:p w14:paraId="46F1DF36"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172</w:t>
            </w:r>
          </w:p>
        </w:tc>
        <w:tc>
          <w:tcPr>
            <w:tcW w:w="720" w:type="dxa"/>
          </w:tcPr>
          <w:p w14:paraId="480CE3D2"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92.47</w:t>
            </w:r>
          </w:p>
        </w:tc>
      </w:tr>
      <w:tr w:rsidR="00DA35A6" w:rsidRPr="004623DF" w14:paraId="28B82C2B" w14:textId="77777777" w:rsidTr="00E04C80">
        <w:tc>
          <w:tcPr>
            <w:tcW w:w="5314" w:type="dxa"/>
          </w:tcPr>
          <w:p w14:paraId="03B60A04" w14:textId="77777777" w:rsidR="00DA35A6" w:rsidRPr="004623DF" w:rsidRDefault="00DA35A6" w:rsidP="00774F4D">
            <w:pPr>
              <w:pStyle w:val="ListParagraph"/>
              <w:numPr>
                <w:ilvl w:val="0"/>
                <w:numId w:val="2"/>
              </w:numPr>
              <w:rPr>
                <w:rFonts w:ascii="Garamond" w:eastAsia="Arial-Black" w:hAnsi="Garamond" w:cs="Times New Roman"/>
              </w:rPr>
            </w:pPr>
            <w:r w:rsidRPr="004623DF">
              <w:rPr>
                <w:rFonts w:ascii="Garamond" w:hAnsi="Garamond" w:cs="Times New Roman"/>
              </w:rPr>
              <w:t>Malnutrition</w:t>
            </w:r>
          </w:p>
        </w:tc>
        <w:tc>
          <w:tcPr>
            <w:tcW w:w="554" w:type="dxa"/>
          </w:tcPr>
          <w:p w14:paraId="79AADCDE"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34</w:t>
            </w:r>
          </w:p>
        </w:tc>
        <w:tc>
          <w:tcPr>
            <w:tcW w:w="720" w:type="dxa"/>
          </w:tcPr>
          <w:p w14:paraId="2AE8314D"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18.28</w:t>
            </w:r>
          </w:p>
        </w:tc>
      </w:tr>
      <w:tr w:rsidR="00DA35A6" w:rsidRPr="004623DF" w14:paraId="6163AFA2" w14:textId="77777777" w:rsidTr="00E04C80">
        <w:tc>
          <w:tcPr>
            <w:tcW w:w="5314" w:type="dxa"/>
          </w:tcPr>
          <w:p w14:paraId="3C833541" w14:textId="77777777" w:rsidR="00DA35A6" w:rsidRPr="004623DF" w:rsidRDefault="00DA35A6" w:rsidP="00774F4D">
            <w:pPr>
              <w:pStyle w:val="ListParagraph"/>
              <w:numPr>
                <w:ilvl w:val="0"/>
                <w:numId w:val="2"/>
              </w:numPr>
              <w:rPr>
                <w:rFonts w:ascii="Garamond" w:eastAsia="Arial-Black" w:hAnsi="Garamond" w:cs="Times New Roman"/>
              </w:rPr>
            </w:pPr>
            <w:r w:rsidRPr="004623DF">
              <w:rPr>
                <w:rFonts w:ascii="Garamond" w:hAnsi="Garamond" w:cs="Times New Roman"/>
              </w:rPr>
              <w:t>Lack of housing</w:t>
            </w:r>
          </w:p>
        </w:tc>
        <w:tc>
          <w:tcPr>
            <w:tcW w:w="554" w:type="dxa"/>
          </w:tcPr>
          <w:p w14:paraId="109ECAF8"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35</w:t>
            </w:r>
          </w:p>
        </w:tc>
        <w:tc>
          <w:tcPr>
            <w:tcW w:w="720" w:type="dxa"/>
          </w:tcPr>
          <w:p w14:paraId="36DD4318"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18.82</w:t>
            </w:r>
          </w:p>
        </w:tc>
      </w:tr>
      <w:tr w:rsidR="00DA35A6" w:rsidRPr="004623DF" w14:paraId="34E14FC6" w14:textId="77777777" w:rsidTr="00E04C80">
        <w:tc>
          <w:tcPr>
            <w:tcW w:w="5314" w:type="dxa"/>
          </w:tcPr>
          <w:p w14:paraId="4855B15E" w14:textId="77777777" w:rsidR="00DA35A6" w:rsidRPr="004623DF" w:rsidRDefault="00DA35A6" w:rsidP="00774F4D">
            <w:pPr>
              <w:pStyle w:val="ListParagraph"/>
              <w:numPr>
                <w:ilvl w:val="0"/>
                <w:numId w:val="2"/>
              </w:numPr>
              <w:rPr>
                <w:rFonts w:ascii="Garamond" w:eastAsia="Arial-Black" w:hAnsi="Garamond" w:cs="Times New Roman"/>
              </w:rPr>
            </w:pPr>
            <w:r w:rsidRPr="004623DF">
              <w:rPr>
                <w:rFonts w:ascii="Garamond" w:hAnsi="Garamond" w:cs="Times New Roman"/>
              </w:rPr>
              <w:t>Domestic violence</w:t>
            </w:r>
          </w:p>
        </w:tc>
        <w:tc>
          <w:tcPr>
            <w:tcW w:w="554" w:type="dxa"/>
          </w:tcPr>
          <w:p w14:paraId="1A8242FC"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87</w:t>
            </w:r>
          </w:p>
        </w:tc>
        <w:tc>
          <w:tcPr>
            <w:tcW w:w="720" w:type="dxa"/>
          </w:tcPr>
          <w:p w14:paraId="12507D3D"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46.77</w:t>
            </w:r>
          </w:p>
        </w:tc>
      </w:tr>
      <w:tr w:rsidR="00DA35A6" w:rsidRPr="004623DF" w14:paraId="5605994F" w14:textId="77777777" w:rsidTr="00E04C80">
        <w:tc>
          <w:tcPr>
            <w:tcW w:w="5314" w:type="dxa"/>
          </w:tcPr>
          <w:p w14:paraId="42BE24C3" w14:textId="77777777" w:rsidR="00DA35A6" w:rsidRPr="004623DF" w:rsidRDefault="00DA35A6" w:rsidP="00774F4D">
            <w:pPr>
              <w:pStyle w:val="ListParagraph"/>
              <w:numPr>
                <w:ilvl w:val="0"/>
                <w:numId w:val="2"/>
              </w:numPr>
              <w:rPr>
                <w:rFonts w:ascii="Garamond" w:eastAsia="Arial-Black" w:hAnsi="Garamond" w:cs="Times New Roman"/>
              </w:rPr>
            </w:pPr>
            <w:r w:rsidRPr="004623DF">
              <w:rPr>
                <w:rFonts w:ascii="Garamond" w:hAnsi="Garamond" w:cs="Times New Roman"/>
              </w:rPr>
              <w:t>Poor access to transportation</w:t>
            </w:r>
          </w:p>
        </w:tc>
        <w:tc>
          <w:tcPr>
            <w:tcW w:w="554" w:type="dxa"/>
          </w:tcPr>
          <w:p w14:paraId="139531C5"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21</w:t>
            </w:r>
          </w:p>
        </w:tc>
        <w:tc>
          <w:tcPr>
            <w:tcW w:w="720" w:type="dxa"/>
          </w:tcPr>
          <w:p w14:paraId="5DA31FBE"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11.29</w:t>
            </w:r>
          </w:p>
        </w:tc>
      </w:tr>
      <w:tr w:rsidR="00DA35A6" w:rsidRPr="004623DF" w14:paraId="2D364640" w14:textId="77777777" w:rsidTr="00E04C80">
        <w:tc>
          <w:tcPr>
            <w:tcW w:w="5314" w:type="dxa"/>
          </w:tcPr>
          <w:p w14:paraId="2FD74B02" w14:textId="77777777" w:rsidR="00DA35A6" w:rsidRPr="004623DF" w:rsidRDefault="00DA35A6" w:rsidP="00774F4D">
            <w:pPr>
              <w:pStyle w:val="ListParagraph"/>
              <w:numPr>
                <w:ilvl w:val="0"/>
                <w:numId w:val="2"/>
              </w:numPr>
              <w:rPr>
                <w:rFonts w:ascii="Garamond" w:eastAsia="Arial-Black" w:hAnsi="Garamond" w:cs="Times New Roman"/>
              </w:rPr>
            </w:pPr>
            <w:r w:rsidRPr="004623DF">
              <w:rPr>
                <w:rFonts w:ascii="Garamond" w:hAnsi="Garamond" w:cs="Times New Roman"/>
              </w:rPr>
              <w:t>Poor access to health services</w:t>
            </w:r>
          </w:p>
        </w:tc>
        <w:tc>
          <w:tcPr>
            <w:tcW w:w="554" w:type="dxa"/>
          </w:tcPr>
          <w:p w14:paraId="7165675C"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31</w:t>
            </w:r>
          </w:p>
        </w:tc>
        <w:tc>
          <w:tcPr>
            <w:tcW w:w="720" w:type="dxa"/>
          </w:tcPr>
          <w:p w14:paraId="5A3B3A3E"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16.67</w:t>
            </w:r>
          </w:p>
        </w:tc>
      </w:tr>
      <w:tr w:rsidR="00DA35A6" w:rsidRPr="004623DF" w14:paraId="08C875DB" w14:textId="77777777" w:rsidTr="00E04C80">
        <w:tc>
          <w:tcPr>
            <w:tcW w:w="5314" w:type="dxa"/>
          </w:tcPr>
          <w:p w14:paraId="1631C40B" w14:textId="77777777" w:rsidR="00DA35A6" w:rsidRPr="004623DF" w:rsidRDefault="00DA35A6" w:rsidP="00774F4D">
            <w:pPr>
              <w:pStyle w:val="ListParagraph"/>
              <w:numPr>
                <w:ilvl w:val="0"/>
                <w:numId w:val="2"/>
              </w:numPr>
              <w:rPr>
                <w:rFonts w:ascii="Garamond" w:eastAsia="Arial-Black" w:hAnsi="Garamond" w:cs="Times New Roman"/>
              </w:rPr>
            </w:pPr>
            <w:r w:rsidRPr="004623DF">
              <w:rPr>
                <w:rFonts w:ascii="Garamond" w:hAnsi="Garamond" w:cs="Times New Roman"/>
              </w:rPr>
              <w:t>Discrimination in the labor market</w:t>
            </w:r>
          </w:p>
        </w:tc>
        <w:tc>
          <w:tcPr>
            <w:tcW w:w="554" w:type="dxa"/>
          </w:tcPr>
          <w:p w14:paraId="0E3A95B8"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80</w:t>
            </w:r>
          </w:p>
        </w:tc>
        <w:tc>
          <w:tcPr>
            <w:tcW w:w="720" w:type="dxa"/>
          </w:tcPr>
          <w:p w14:paraId="788E5E66"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43.01</w:t>
            </w:r>
          </w:p>
        </w:tc>
      </w:tr>
      <w:tr w:rsidR="00DA35A6" w:rsidRPr="004623DF" w14:paraId="74910A41" w14:textId="77777777" w:rsidTr="00E04C80">
        <w:tc>
          <w:tcPr>
            <w:tcW w:w="5314" w:type="dxa"/>
          </w:tcPr>
          <w:p w14:paraId="0D5DFD59" w14:textId="77777777" w:rsidR="00DA35A6" w:rsidRPr="004623DF" w:rsidRDefault="00DA35A6" w:rsidP="00774F4D">
            <w:pPr>
              <w:pStyle w:val="ListParagraph"/>
              <w:numPr>
                <w:ilvl w:val="0"/>
                <w:numId w:val="2"/>
              </w:numPr>
              <w:rPr>
                <w:rFonts w:ascii="Garamond" w:hAnsi="Garamond" w:cs="Times New Roman"/>
              </w:rPr>
            </w:pPr>
            <w:r w:rsidRPr="004623DF">
              <w:rPr>
                <w:rFonts w:ascii="Garamond" w:hAnsi="Garamond" w:cs="Times New Roman"/>
              </w:rPr>
              <w:t>Low representation in decision making</w:t>
            </w:r>
          </w:p>
        </w:tc>
        <w:tc>
          <w:tcPr>
            <w:tcW w:w="554" w:type="dxa"/>
          </w:tcPr>
          <w:p w14:paraId="69CCE7F1"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114</w:t>
            </w:r>
          </w:p>
        </w:tc>
        <w:tc>
          <w:tcPr>
            <w:tcW w:w="720" w:type="dxa"/>
          </w:tcPr>
          <w:p w14:paraId="74EAF39F"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61.29</w:t>
            </w:r>
          </w:p>
        </w:tc>
      </w:tr>
      <w:tr w:rsidR="00DA35A6" w:rsidRPr="004623DF" w14:paraId="573261D3" w14:textId="77777777" w:rsidTr="00E04C80">
        <w:tc>
          <w:tcPr>
            <w:tcW w:w="5314" w:type="dxa"/>
          </w:tcPr>
          <w:p w14:paraId="7B43443D" w14:textId="77777777" w:rsidR="00DA35A6" w:rsidRPr="004623DF" w:rsidRDefault="00DA35A6" w:rsidP="00774F4D">
            <w:pPr>
              <w:pStyle w:val="ListParagraph"/>
              <w:numPr>
                <w:ilvl w:val="0"/>
                <w:numId w:val="2"/>
              </w:numPr>
              <w:rPr>
                <w:rFonts w:ascii="Garamond" w:hAnsi="Garamond" w:cs="Times New Roman"/>
              </w:rPr>
            </w:pPr>
            <w:r w:rsidRPr="004623DF">
              <w:rPr>
                <w:rFonts w:ascii="Garamond" w:hAnsi="Garamond" w:cs="Times New Roman"/>
              </w:rPr>
              <w:t>Lack of (physical) security</w:t>
            </w:r>
          </w:p>
        </w:tc>
        <w:tc>
          <w:tcPr>
            <w:tcW w:w="554" w:type="dxa"/>
          </w:tcPr>
          <w:p w14:paraId="5E9DD643"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15</w:t>
            </w:r>
          </w:p>
        </w:tc>
        <w:tc>
          <w:tcPr>
            <w:tcW w:w="720" w:type="dxa"/>
          </w:tcPr>
          <w:p w14:paraId="6831BD27"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8.11</w:t>
            </w:r>
          </w:p>
        </w:tc>
      </w:tr>
      <w:tr w:rsidR="00DA35A6" w:rsidRPr="004623DF" w14:paraId="7F7AF7E8" w14:textId="77777777" w:rsidTr="00E04C80">
        <w:tc>
          <w:tcPr>
            <w:tcW w:w="5314" w:type="dxa"/>
          </w:tcPr>
          <w:p w14:paraId="42DFC1A1" w14:textId="77777777" w:rsidR="00DA35A6" w:rsidRPr="004623DF" w:rsidRDefault="00DA35A6" w:rsidP="00774F4D">
            <w:pPr>
              <w:pStyle w:val="ListParagraph"/>
              <w:numPr>
                <w:ilvl w:val="0"/>
                <w:numId w:val="2"/>
              </w:numPr>
              <w:rPr>
                <w:rFonts w:ascii="Garamond" w:hAnsi="Garamond" w:cs="Times New Roman"/>
              </w:rPr>
            </w:pPr>
            <w:r w:rsidRPr="004623DF">
              <w:rPr>
                <w:rFonts w:ascii="Garamond" w:hAnsi="Garamond" w:cs="Times New Roman"/>
              </w:rPr>
              <w:t>School dropout</w:t>
            </w:r>
          </w:p>
        </w:tc>
        <w:tc>
          <w:tcPr>
            <w:tcW w:w="554" w:type="dxa"/>
          </w:tcPr>
          <w:p w14:paraId="1D141F7F"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29</w:t>
            </w:r>
          </w:p>
        </w:tc>
        <w:tc>
          <w:tcPr>
            <w:tcW w:w="720" w:type="dxa"/>
          </w:tcPr>
          <w:p w14:paraId="28091518"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15.68</w:t>
            </w:r>
          </w:p>
        </w:tc>
      </w:tr>
      <w:tr w:rsidR="00DA35A6" w:rsidRPr="004623DF" w14:paraId="3A7DCA2D" w14:textId="77777777" w:rsidTr="00E04C80">
        <w:tc>
          <w:tcPr>
            <w:tcW w:w="5314" w:type="dxa"/>
          </w:tcPr>
          <w:p w14:paraId="2B857658" w14:textId="77777777" w:rsidR="00DA35A6" w:rsidRPr="004623DF" w:rsidRDefault="00DA35A6" w:rsidP="00774F4D">
            <w:pPr>
              <w:pStyle w:val="ListParagraph"/>
              <w:numPr>
                <w:ilvl w:val="0"/>
                <w:numId w:val="2"/>
              </w:numPr>
              <w:rPr>
                <w:rFonts w:ascii="Garamond" w:hAnsi="Garamond" w:cs="Times New Roman"/>
              </w:rPr>
            </w:pPr>
            <w:r w:rsidRPr="004623DF">
              <w:rPr>
                <w:rFonts w:ascii="Garamond" w:hAnsi="Garamond" w:cs="Times New Roman"/>
              </w:rPr>
              <w:t>Lack of support for women’s businesses</w:t>
            </w:r>
          </w:p>
        </w:tc>
        <w:tc>
          <w:tcPr>
            <w:tcW w:w="554" w:type="dxa"/>
          </w:tcPr>
          <w:p w14:paraId="3A19D992"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58</w:t>
            </w:r>
          </w:p>
        </w:tc>
        <w:tc>
          <w:tcPr>
            <w:tcW w:w="720" w:type="dxa"/>
          </w:tcPr>
          <w:p w14:paraId="0CBC9A72"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31.18</w:t>
            </w:r>
          </w:p>
        </w:tc>
      </w:tr>
      <w:tr w:rsidR="00DA35A6" w:rsidRPr="004623DF" w14:paraId="6DD73E1C" w14:textId="77777777" w:rsidTr="00E04C80">
        <w:tc>
          <w:tcPr>
            <w:tcW w:w="5314" w:type="dxa"/>
          </w:tcPr>
          <w:p w14:paraId="06C1F41F" w14:textId="77777777" w:rsidR="00DA35A6" w:rsidRPr="004623DF" w:rsidRDefault="00DA35A6" w:rsidP="00774F4D">
            <w:pPr>
              <w:pStyle w:val="ListParagraph"/>
              <w:numPr>
                <w:ilvl w:val="0"/>
                <w:numId w:val="2"/>
              </w:numPr>
              <w:rPr>
                <w:rFonts w:ascii="Garamond" w:hAnsi="Garamond" w:cs="Times New Roman"/>
              </w:rPr>
            </w:pPr>
            <w:r w:rsidRPr="004623DF">
              <w:rPr>
                <w:rFonts w:ascii="Garamond" w:hAnsi="Garamond" w:cs="Times New Roman"/>
              </w:rPr>
              <w:t>Conflicts over land</w:t>
            </w:r>
          </w:p>
        </w:tc>
        <w:tc>
          <w:tcPr>
            <w:tcW w:w="554" w:type="dxa"/>
          </w:tcPr>
          <w:p w14:paraId="59BEFF95"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22</w:t>
            </w:r>
          </w:p>
        </w:tc>
        <w:tc>
          <w:tcPr>
            <w:tcW w:w="720" w:type="dxa"/>
          </w:tcPr>
          <w:p w14:paraId="0F5FEB6C"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11.83</w:t>
            </w:r>
          </w:p>
        </w:tc>
      </w:tr>
      <w:tr w:rsidR="00DA35A6" w:rsidRPr="004623DF" w14:paraId="28A8803A" w14:textId="77777777" w:rsidTr="00E04C80">
        <w:tc>
          <w:tcPr>
            <w:tcW w:w="5314" w:type="dxa"/>
          </w:tcPr>
          <w:p w14:paraId="7576BAFE" w14:textId="77777777" w:rsidR="00DA35A6" w:rsidRPr="004623DF" w:rsidRDefault="00DA35A6" w:rsidP="00774F4D">
            <w:pPr>
              <w:pStyle w:val="ListParagraph"/>
              <w:numPr>
                <w:ilvl w:val="0"/>
                <w:numId w:val="2"/>
              </w:numPr>
              <w:rPr>
                <w:rFonts w:ascii="Garamond" w:hAnsi="Garamond" w:cs="Times New Roman"/>
              </w:rPr>
            </w:pPr>
            <w:r w:rsidRPr="004623DF">
              <w:rPr>
                <w:rFonts w:ascii="Garamond" w:hAnsi="Garamond" w:cs="Times New Roman"/>
              </w:rPr>
              <w:t>Lack of land titles</w:t>
            </w:r>
          </w:p>
        </w:tc>
        <w:tc>
          <w:tcPr>
            <w:tcW w:w="554" w:type="dxa"/>
          </w:tcPr>
          <w:p w14:paraId="66F0A82B"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21</w:t>
            </w:r>
          </w:p>
        </w:tc>
        <w:tc>
          <w:tcPr>
            <w:tcW w:w="720" w:type="dxa"/>
          </w:tcPr>
          <w:p w14:paraId="39706A3D"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11.29</w:t>
            </w:r>
          </w:p>
        </w:tc>
      </w:tr>
      <w:tr w:rsidR="00DA35A6" w:rsidRPr="004623DF" w14:paraId="314754E2" w14:textId="77777777" w:rsidTr="00E04C80">
        <w:tc>
          <w:tcPr>
            <w:tcW w:w="5314" w:type="dxa"/>
          </w:tcPr>
          <w:p w14:paraId="634BF148" w14:textId="77777777" w:rsidR="00DA35A6" w:rsidRPr="004623DF" w:rsidRDefault="00DA35A6" w:rsidP="00774F4D">
            <w:pPr>
              <w:pStyle w:val="ListParagraph"/>
              <w:numPr>
                <w:ilvl w:val="0"/>
                <w:numId w:val="2"/>
              </w:numPr>
              <w:rPr>
                <w:rFonts w:ascii="Garamond" w:hAnsi="Garamond" w:cs="Times New Roman"/>
              </w:rPr>
            </w:pPr>
            <w:r w:rsidRPr="004623DF">
              <w:rPr>
                <w:rFonts w:ascii="Garamond" w:hAnsi="Garamond" w:cs="Times New Roman"/>
              </w:rPr>
              <w:t>Lack of access to technology</w:t>
            </w:r>
          </w:p>
        </w:tc>
        <w:tc>
          <w:tcPr>
            <w:tcW w:w="554" w:type="dxa"/>
          </w:tcPr>
          <w:p w14:paraId="73744A8B"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 xml:space="preserve">30  </w:t>
            </w:r>
          </w:p>
        </w:tc>
        <w:tc>
          <w:tcPr>
            <w:tcW w:w="720" w:type="dxa"/>
          </w:tcPr>
          <w:p w14:paraId="4F5CAC35"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16.13</w:t>
            </w:r>
          </w:p>
        </w:tc>
      </w:tr>
      <w:tr w:rsidR="00DA35A6" w:rsidRPr="004623DF" w14:paraId="7BBACD2F" w14:textId="77777777" w:rsidTr="00E04C80">
        <w:tc>
          <w:tcPr>
            <w:tcW w:w="5314" w:type="dxa"/>
          </w:tcPr>
          <w:p w14:paraId="18901D99" w14:textId="77777777" w:rsidR="00DA35A6" w:rsidRPr="004623DF" w:rsidRDefault="00DA35A6" w:rsidP="00774F4D">
            <w:pPr>
              <w:pStyle w:val="ListParagraph"/>
              <w:numPr>
                <w:ilvl w:val="0"/>
                <w:numId w:val="2"/>
              </w:numPr>
              <w:rPr>
                <w:rFonts w:ascii="Garamond" w:hAnsi="Garamond" w:cs="Times New Roman"/>
              </w:rPr>
            </w:pPr>
            <w:r w:rsidRPr="004623DF">
              <w:rPr>
                <w:rFonts w:ascii="Garamond" w:eastAsia="Arial-Black" w:hAnsi="Garamond" w:cs="Times New Roman"/>
              </w:rPr>
              <w:t>Other*</w:t>
            </w:r>
          </w:p>
        </w:tc>
        <w:tc>
          <w:tcPr>
            <w:tcW w:w="554" w:type="dxa"/>
          </w:tcPr>
          <w:p w14:paraId="6BCC3299"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9</w:t>
            </w:r>
          </w:p>
        </w:tc>
        <w:tc>
          <w:tcPr>
            <w:tcW w:w="720" w:type="dxa"/>
          </w:tcPr>
          <w:p w14:paraId="13BE0462"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4.84</w:t>
            </w:r>
          </w:p>
        </w:tc>
      </w:tr>
    </w:tbl>
    <w:p w14:paraId="485E7D02" w14:textId="6B7D4070" w:rsidR="00DA35A6" w:rsidRPr="004623DF" w:rsidRDefault="00D470A5" w:rsidP="00DA35A6">
      <w:pPr>
        <w:rPr>
          <w:rFonts w:ascii="Garamond" w:hAnsi="Garamond" w:cs="Times New Roman"/>
        </w:rPr>
      </w:pPr>
      <w:r w:rsidRPr="002C6425">
        <w:rPr>
          <w:rFonts w:ascii="Garamond" w:hAnsi="Garamond" w:cs="Times New Roman"/>
          <w:i/>
        </w:rPr>
        <w:t>*Note:</w:t>
      </w:r>
      <w:r w:rsidRPr="004623DF">
        <w:rPr>
          <w:rFonts w:ascii="Garamond" w:hAnsi="Garamond" w:cs="Times New Roman"/>
        </w:rPr>
        <w:t xml:space="preserve"> Other includes nat</w:t>
      </w:r>
      <w:r>
        <w:rPr>
          <w:rFonts w:ascii="Garamond" w:hAnsi="Garamond" w:cs="Times New Roman"/>
        </w:rPr>
        <w:t xml:space="preserve">ural disasters, such as floods, and the destruction of houses by fire. </w:t>
      </w:r>
    </w:p>
    <w:p w14:paraId="58E4F683" w14:textId="77777777" w:rsidR="00DA35A6" w:rsidRDefault="00DA35A6" w:rsidP="00DA35A6">
      <w:pPr>
        <w:rPr>
          <w:rFonts w:ascii="Garamond" w:hAnsi="Garamond" w:cs="Times New Roman"/>
          <w:i/>
        </w:rPr>
      </w:pPr>
    </w:p>
    <w:p w14:paraId="0F999299" w14:textId="77777777" w:rsidR="005A5E4C" w:rsidRPr="004623DF" w:rsidRDefault="005A5E4C" w:rsidP="00DA35A6">
      <w:pPr>
        <w:rPr>
          <w:rFonts w:ascii="Garamond" w:hAnsi="Garamond" w:cs="Times New Roman"/>
          <w:i/>
        </w:rPr>
      </w:pPr>
    </w:p>
    <w:p w14:paraId="62D1D23C" w14:textId="1391DCE6" w:rsidR="00DA35A6" w:rsidRPr="004C3A79" w:rsidRDefault="005B28D4" w:rsidP="004C3A79">
      <w:pPr>
        <w:pStyle w:val="TableofFigures"/>
        <w:rPr>
          <w:rFonts w:ascii="Garamond" w:hAnsi="Garamond"/>
        </w:rPr>
      </w:pPr>
      <w:bookmarkStart w:id="72" w:name="_Toc294200617"/>
      <w:r w:rsidRPr="004C3A79">
        <w:rPr>
          <w:rFonts w:ascii="Garamond" w:hAnsi="Garamond"/>
        </w:rPr>
        <w:t>Table 9</w:t>
      </w:r>
      <w:r w:rsidR="00DA35A6" w:rsidRPr="004C3A79">
        <w:rPr>
          <w:rFonts w:ascii="Garamond" w:hAnsi="Garamond"/>
        </w:rPr>
        <w:t>: Councilors’ attitudes towards women’s efforts</w:t>
      </w:r>
      <w:bookmarkEnd w:id="72"/>
      <w:r w:rsidR="00DA35A6" w:rsidRPr="004C3A79">
        <w:rPr>
          <w:rFonts w:ascii="Garamond" w:hAnsi="Garamond"/>
        </w:rPr>
        <w:t xml:space="preserve"> </w:t>
      </w:r>
    </w:p>
    <w:tbl>
      <w:tblPr>
        <w:tblStyle w:val="TableSimple1"/>
        <w:tblW w:w="8928" w:type="dxa"/>
        <w:tblLayout w:type="fixed"/>
        <w:tblLook w:val="04A0" w:firstRow="1" w:lastRow="0" w:firstColumn="1" w:lastColumn="0" w:noHBand="0" w:noVBand="1"/>
      </w:tblPr>
      <w:tblGrid>
        <w:gridCol w:w="7488"/>
        <w:gridCol w:w="649"/>
        <w:gridCol w:w="791"/>
      </w:tblGrid>
      <w:tr w:rsidR="00DA35A6" w:rsidRPr="004623DF" w14:paraId="6D2D3F1A" w14:textId="77777777" w:rsidTr="00E04C80">
        <w:trPr>
          <w:cnfStyle w:val="100000000000" w:firstRow="1" w:lastRow="0" w:firstColumn="0" w:lastColumn="0" w:oddVBand="0" w:evenVBand="0" w:oddHBand="0" w:evenHBand="0" w:firstRowFirstColumn="0" w:firstRowLastColumn="0" w:lastRowFirstColumn="0" w:lastRowLastColumn="0"/>
        </w:trPr>
        <w:tc>
          <w:tcPr>
            <w:tcW w:w="7488" w:type="dxa"/>
          </w:tcPr>
          <w:p w14:paraId="267B3A84" w14:textId="77777777" w:rsidR="00DA35A6" w:rsidRPr="004623DF" w:rsidRDefault="00DA35A6" w:rsidP="00E03BC6">
            <w:pPr>
              <w:rPr>
                <w:rFonts w:ascii="Garamond" w:hAnsi="Garamond" w:cs="Times New Roman"/>
              </w:rPr>
            </w:pPr>
          </w:p>
        </w:tc>
        <w:tc>
          <w:tcPr>
            <w:tcW w:w="649" w:type="dxa"/>
          </w:tcPr>
          <w:p w14:paraId="608090F3" w14:textId="77777777" w:rsidR="00DA35A6" w:rsidRPr="004623DF" w:rsidRDefault="00DA35A6" w:rsidP="00E03BC6">
            <w:pPr>
              <w:jc w:val="center"/>
              <w:rPr>
                <w:rFonts w:ascii="Garamond" w:hAnsi="Garamond" w:cs="Times New Roman"/>
                <w:i/>
              </w:rPr>
            </w:pPr>
            <w:r w:rsidRPr="004623DF">
              <w:rPr>
                <w:rFonts w:ascii="Garamond" w:hAnsi="Garamond" w:cs="Times New Roman"/>
                <w:i/>
              </w:rPr>
              <w:t xml:space="preserve"> n</w:t>
            </w:r>
          </w:p>
        </w:tc>
        <w:tc>
          <w:tcPr>
            <w:tcW w:w="791" w:type="dxa"/>
          </w:tcPr>
          <w:p w14:paraId="3F45A08E" w14:textId="77777777" w:rsidR="00DA35A6" w:rsidRPr="004623DF" w:rsidRDefault="00DA35A6" w:rsidP="00E03BC6">
            <w:pPr>
              <w:jc w:val="center"/>
              <w:rPr>
                <w:rFonts w:ascii="Garamond" w:hAnsi="Garamond" w:cs="Times New Roman"/>
                <w:i/>
              </w:rPr>
            </w:pPr>
            <w:r w:rsidRPr="004623DF">
              <w:rPr>
                <w:rFonts w:ascii="Garamond" w:hAnsi="Garamond" w:cs="Times New Roman"/>
                <w:i/>
              </w:rPr>
              <w:t>%</w:t>
            </w:r>
          </w:p>
        </w:tc>
      </w:tr>
      <w:tr w:rsidR="00DA35A6" w:rsidRPr="004623DF" w14:paraId="3488C902" w14:textId="77777777" w:rsidTr="00E04C80">
        <w:tc>
          <w:tcPr>
            <w:tcW w:w="7488" w:type="dxa"/>
          </w:tcPr>
          <w:p w14:paraId="7BDAA846" w14:textId="77777777" w:rsidR="00DA35A6" w:rsidRPr="004623DF" w:rsidRDefault="00DA35A6" w:rsidP="00E03BC6">
            <w:pPr>
              <w:rPr>
                <w:rFonts w:ascii="Garamond" w:hAnsi="Garamond" w:cs="Times New Roman"/>
              </w:rPr>
            </w:pPr>
            <w:r w:rsidRPr="004623DF">
              <w:rPr>
                <w:rFonts w:ascii="Garamond" w:hAnsi="Garamond" w:cs="Times New Roman"/>
              </w:rPr>
              <w:t>Men have opposed women by using offensive language</w:t>
            </w:r>
          </w:p>
        </w:tc>
        <w:tc>
          <w:tcPr>
            <w:tcW w:w="649" w:type="dxa"/>
          </w:tcPr>
          <w:p w14:paraId="0E7691EC" w14:textId="77777777" w:rsidR="00DA35A6" w:rsidRPr="004623DF" w:rsidRDefault="00DA35A6" w:rsidP="00E03BC6">
            <w:pPr>
              <w:jc w:val="center"/>
              <w:rPr>
                <w:rFonts w:ascii="Garamond" w:hAnsi="Garamond" w:cs="Times New Roman"/>
              </w:rPr>
            </w:pPr>
            <w:r w:rsidRPr="004623DF">
              <w:rPr>
                <w:rFonts w:ascii="Garamond" w:hAnsi="Garamond" w:cs="Times New Roman"/>
              </w:rPr>
              <w:t>3</w:t>
            </w:r>
          </w:p>
        </w:tc>
        <w:tc>
          <w:tcPr>
            <w:tcW w:w="791" w:type="dxa"/>
          </w:tcPr>
          <w:p w14:paraId="75C8D463" w14:textId="77777777" w:rsidR="00DA35A6" w:rsidRPr="004623DF" w:rsidRDefault="00DA35A6" w:rsidP="00E03BC6">
            <w:pPr>
              <w:jc w:val="center"/>
              <w:rPr>
                <w:rFonts w:ascii="Garamond" w:hAnsi="Garamond" w:cs="Times New Roman"/>
              </w:rPr>
            </w:pPr>
            <w:r w:rsidRPr="004623DF">
              <w:rPr>
                <w:rFonts w:ascii="Garamond" w:hAnsi="Garamond" w:cs="Times New Roman"/>
              </w:rPr>
              <w:t>2.52</w:t>
            </w:r>
          </w:p>
        </w:tc>
      </w:tr>
      <w:tr w:rsidR="00DA35A6" w:rsidRPr="004623DF" w14:paraId="0F737174" w14:textId="77777777" w:rsidTr="00E04C80">
        <w:tc>
          <w:tcPr>
            <w:tcW w:w="7488" w:type="dxa"/>
          </w:tcPr>
          <w:p w14:paraId="7E94330E" w14:textId="77777777" w:rsidR="00DA35A6" w:rsidRPr="004623DF" w:rsidRDefault="00DA35A6" w:rsidP="00E03BC6">
            <w:pPr>
              <w:rPr>
                <w:rFonts w:ascii="Garamond" w:hAnsi="Garamond" w:cs="Times New Roman"/>
              </w:rPr>
            </w:pPr>
            <w:r w:rsidRPr="004623DF">
              <w:rPr>
                <w:rFonts w:ascii="Garamond" w:hAnsi="Garamond" w:cs="Times New Roman"/>
              </w:rPr>
              <w:t>Men have ignored women’s efforts</w:t>
            </w:r>
          </w:p>
        </w:tc>
        <w:tc>
          <w:tcPr>
            <w:tcW w:w="649" w:type="dxa"/>
          </w:tcPr>
          <w:p w14:paraId="16779E6B" w14:textId="77777777" w:rsidR="00DA35A6" w:rsidRPr="004623DF" w:rsidRDefault="00DA35A6" w:rsidP="00E03BC6">
            <w:pPr>
              <w:jc w:val="center"/>
              <w:rPr>
                <w:rFonts w:ascii="Garamond" w:hAnsi="Garamond" w:cs="Times New Roman"/>
              </w:rPr>
            </w:pPr>
            <w:r w:rsidRPr="004623DF">
              <w:rPr>
                <w:rFonts w:ascii="Garamond" w:hAnsi="Garamond" w:cs="Times New Roman"/>
              </w:rPr>
              <w:t>12</w:t>
            </w:r>
          </w:p>
        </w:tc>
        <w:tc>
          <w:tcPr>
            <w:tcW w:w="791" w:type="dxa"/>
          </w:tcPr>
          <w:p w14:paraId="06052BF1" w14:textId="77777777" w:rsidR="00DA35A6" w:rsidRPr="004623DF" w:rsidRDefault="00DA35A6" w:rsidP="00E03BC6">
            <w:pPr>
              <w:jc w:val="center"/>
              <w:rPr>
                <w:rFonts w:ascii="Garamond" w:hAnsi="Garamond" w:cs="Times New Roman"/>
              </w:rPr>
            </w:pPr>
            <w:r w:rsidRPr="004623DF">
              <w:rPr>
                <w:rFonts w:ascii="Garamond" w:hAnsi="Garamond" w:cs="Times New Roman"/>
              </w:rPr>
              <w:t>10.08</w:t>
            </w:r>
          </w:p>
        </w:tc>
      </w:tr>
      <w:tr w:rsidR="00DA35A6" w:rsidRPr="004623DF" w14:paraId="59F5916C" w14:textId="77777777" w:rsidTr="00E04C80">
        <w:tc>
          <w:tcPr>
            <w:tcW w:w="7488" w:type="dxa"/>
          </w:tcPr>
          <w:p w14:paraId="5AD42BC2" w14:textId="77777777" w:rsidR="00DA35A6" w:rsidRPr="004623DF" w:rsidRDefault="00DA35A6" w:rsidP="00E03BC6">
            <w:pPr>
              <w:rPr>
                <w:rFonts w:ascii="Garamond" w:hAnsi="Garamond" w:cs="Times New Roman"/>
              </w:rPr>
            </w:pPr>
            <w:r w:rsidRPr="004623DF">
              <w:rPr>
                <w:rFonts w:ascii="Garamond" w:hAnsi="Garamond" w:cs="Times New Roman"/>
              </w:rPr>
              <w:t>Men have welcomed women’s efforts</w:t>
            </w:r>
          </w:p>
        </w:tc>
        <w:tc>
          <w:tcPr>
            <w:tcW w:w="649" w:type="dxa"/>
          </w:tcPr>
          <w:p w14:paraId="189F894C" w14:textId="77777777" w:rsidR="00DA35A6" w:rsidRPr="004623DF" w:rsidRDefault="00DA35A6" w:rsidP="00E03BC6">
            <w:pPr>
              <w:jc w:val="center"/>
              <w:rPr>
                <w:rFonts w:ascii="Garamond" w:hAnsi="Garamond" w:cs="Times New Roman"/>
              </w:rPr>
            </w:pPr>
            <w:r w:rsidRPr="004623DF">
              <w:rPr>
                <w:rFonts w:ascii="Garamond" w:hAnsi="Garamond" w:cs="Times New Roman"/>
              </w:rPr>
              <w:t>61</w:t>
            </w:r>
          </w:p>
        </w:tc>
        <w:tc>
          <w:tcPr>
            <w:tcW w:w="791" w:type="dxa"/>
          </w:tcPr>
          <w:p w14:paraId="3B62D797" w14:textId="77777777" w:rsidR="00DA35A6" w:rsidRPr="004623DF" w:rsidRDefault="00DA35A6" w:rsidP="00E03BC6">
            <w:pPr>
              <w:jc w:val="center"/>
              <w:rPr>
                <w:rFonts w:ascii="Garamond" w:hAnsi="Garamond" w:cs="Times New Roman"/>
              </w:rPr>
            </w:pPr>
            <w:r w:rsidRPr="004623DF">
              <w:rPr>
                <w:rFonts w:ascii="Garamond" w:hAnsi="Garamond" w:cs="Times New Roman"/>
              </w:rPr>
              <w:t>51.26</w:t>
            </w:r>
          </w:p>
        </w:tc>
      </w:tr>
      <w:tr w:rsidR="00DA35A6" w:rsidRPr="004623DF" w14:paraId="267E2EFD" w14:textId="77777777" w:rsidTr="00E04C80">
        <w:tc>
          <w:tcPr>
            <w:tcW w:w="7488" w:type="dxa"/>
          </w:tcPr>
          <w:p w14:paraId="3CD8C6B5" w14:textId="77777777" w:rsidR="00DA35A6" w:rsidRPr="004623DF" w:rsidRDefault="00DA35A6" w:rsidP="00E03BC6">
            <w:pPr>
              <w:rPr>
                <w:rFonts w:ascii="Garamond" w:hAnsi="Garamond" w:cs="Times New Roman"/>
              </w:rPr>
            </w:pPr>
            <w:r w:rsidRPr="004623DF">
              <w:rPr>
                <w:rFonts w:ascii="Garamond" w:hAnsi="Garamond" w:cs="Times New Roman"/>
              </w:rPr>
              <w:t>Men have not only welcomed women’s efforts, but also responded in a positive way by encouraging them to share the problems of women and girls during discussions</w:t>
            </w:r>
          </w:p>
        </w:tc>
        <w:tc>
          <w:tcPr>
            <w:tcW w:w="649" w:type="dxa"/>
          </w:tcPr>
          <w:p w14:paraId="634BEBDD" w14:textId="77777777" w:rsidR="00DA35A6" w:rsidRPr="004623DF" w:rsidRDefault="00DA35A6" w:rsidP="00E03BC6">
            <w:pPr>
              <w:jc w:val="center"/>
              <w:rPr>
                <w:rFonts w:ascii="Garamond" w:hAnsi="Garamond" w:cs="Times New Roman"/>
              </w:rPr>
            </w:pPr>
            <w:r w:rsidRPr="004623DF">
              <w:rPr>
                <w:rFonts w:ascii="Garamond" w:hAnsi="Garamond" w:cs="Times New Roman"/>
              </w:rPr>
              <w:t>43</w:t>
            </w:r>
          </w:p>
        </w:tc>
        <w:tc>
          <w:tcPr>
            <w:tcW w:w="791" w:type="dxa"/>
          </w:tcPr>
          <w:p w14:paraId="72A45C84" w14:textId="77777777" w:rsidR="00DA35A6" w:rsidRPr="004623DF" w:rsidRDefault="00DA35A6" w:rsidP="00E03BC6">
            <w:pPr>
              <w:jc w:val="center"/>
              <w:rPr>
                <w:rFonts w:ascii="Garamond" w:hAnsi="Garamond" w:cs="Times New Roman"/>
              </w:rPr>
            </w:pPr>
            <w:r w:rsidRPr="004623DF">
              <w:rPr>
                <w:rFonts w:ascii="Garamond" w:hAnsi="Garamond" w:cs="Times New Roman"/>
              </w:rPr>
              <w:t>36.13</w:t>
            </w:r>
          </w:p>
        </w:tc>
      </w:tr>
    </w:tbl>
    <w:p w14:paraId="51DD5D47" w14:textId="77777777" w:rsidR="00DA35A6" w:rsidRPr="004623DF" w:rsidRDefault="00DA35A6" w:rsidP="00DA35A6">
      <w:pPr>
        <w:rPr>
          <w:rFonts w:ascii="Garamond" w:hAnsi="Garamond" w:cs="Times New Roman"/>
          <w:i/>
        </w:rPr>
      </w:pPr>
    </w:p>
    <w:p w14:paraId="34503D91" w14:textId="2C959ECE" w:rsidR="00DA35A6" w:rsidRPr="004C3A79" w:rsidRDefault="005B28D4" w:rsidP="004C3A79">
      <w:pPr>
        <w:pStyle w:val="TableofFigures"/>
        <w:rPr>
          <w:rFonts w:ascii="Garamond" w:hAnsi="Garamond"/>
        </w:rPr>
      </w:pPr>
      <w:bookmarkStart w:id="73" w:name="_Toc294200618"/>
      <w:r w:rsidRPr="004C3A79">
        <w:rPr>
          <w:rFonts w:ascii="Garamond" w:hAnsi="Garamond"/>
        </w:rPr>
        <w:t>Table 10</w:t>
      </w:r>
      <w:r w:rsidR="00DA35A6" w:rsidRPr="004C3A79">
        <w:rPr>
          <w:rFonts w:ascii="Garamond" w:hAnsi="Garamond"/>
        </w:rPr>
        <w:t>: Experience in the council</w:t>
      </w:r>
      <w:bookmarkEnd w:id="73"/>
    </w:p>
    <w:tbl>
      <w:tblPr>
        <w:tblStyle w:val="TableSimple1"/>
        <w:tblW w:w="0" w:type="auto"/>
        <w:tblLayout w:type="fixed"/>
        <w:tblLook w:val="04A0" w:firstRow="1" w:lastRow="0" w:firstColumn="1" w:lastColumn="0" w:noHBand="0" w:noVBand="1"/>
      </w:tblPr>
      <w:tblGrid>
        <w:gridCol w:w="7488"/>
        <w:gridCol w:w="649"/>
        <w:gridCol w:w="719"/>
      </w:tblGrid>
      <w:tr w:rsidR="00DA35A6" w:rsidRPr="004623DF" w14:paraId="55835B4E" w14:textId="77777777" w:rsidTr="00E04C80">
        <w:trPr>
          <w:cnfStyle w:val="100000000000" w:firstRow="1" w:lastRow="0" w:firstColumn="0" w:lastColumn="0" w:oddVBand="0" w:evenVBand="0" w:oddHBand="0" w:evenHBand="0" w:firstRowFirstColumn="0" w:firstRowLastColumn="0" w:lastRowFirstColumn="0" w:lastRowLastColumn="0"/>
        </w:trPr>
        <w:tc>
          <w:tcPr>
            <w:tcW w:w="7488" w:type="dxa"/>
          </w:tcPr>
          <w:p w14:paraId="0556B62D" w14:textId="77777777" w:rsidR="00DA35A6" w:rsidRPr="004623DF" w:rsidRDefault="00DA35A6" w:rsidP="00E03BC6">
            <w:pPr>
              <w:rPr>
                <w:rFonts w:ascii="Garamond" w:hAnsi="Garamond" w:cs="Times New Roman"/>
              </w:rPr>
            </w:pPr>
          </w:p>
        </w:tc>
        <w:tc>
          <w:tcPr>
            <w:tcW w:w="649" w:type="dxa"/>
          </w:tcPr>
          <w:p w14:paraId="6A978F4C" w14:textId="77777777" w:rsidR="00DA35A6" w:rsidRPr="004623DF" w:rsidRDefault="00DA35A6" w:rsidP="00E03BC6">
            <w:pPr>
              <w:jc w:val="center"/>
              <w:rPr>
                <w:rFonts w:ascii="Garamond" w:hAnsi="Garamond" w:cs="Times New Roman"/>
                <w:i/>
              </w:rPr>
            </w:pPr>
            <w:r w:rsidRPr="004623DF">
              <w:rPr>
                <w:rFonts w:ascii="Garamond" w:hAnsi="Garamond" w:cs="Times New Roman"/>
                <w:i/>
              </w:rPr>
              <w:t xml:space="preserve"> n</w:t>
            </w:r>
          </w:p>
        </w:tc>
        <w:tc>
          <w:tcPr>
            <w:tcW w:w="719" w:type="dxa"/>
          </w:tcPr>
          <w:p w14:paraId="5361443B" w14:textId="77777777" w:rsidR="00DA35A6" w:rsidRPr="004623DF" w:rsidRDefault="00DA35A6" w:rsidP="00E03BC6">
            <w:pPr>
              <w:jc w:val="center"/>
              <w:rPr>
                <w:rFonts w:ascii="Garamond" w:hAnsi="Garamond" w:cs="Times New Roman"/>
                <w:i/>
              </w:rPr>
            </w:pPr>
            <w:r w:rsidRPr="004623DF">
              <w:rPr>
                <w:rFonts w:ascii="Garamond" w:hAnsi="Garamond" w:cs="Times New Roman"/>
                <w:i/>
              </w:rPr>
              <w:t>%</w:t>
            </w:r>
          </w:p>
        </w:tc>
      </w:tr>
      <w:tr w:rsidR="00DA35A6" w:rsidRPr="004623DF" w14:paraId="388942C5" w14:textId="77777777" w:rsidTr="00E04C80">
        <w:tc>
          <w:tcPr>
            <w:tcW w:w="7488" w:type="dxa"/>
          </w:tcPr>
          <w:p w14:paraId="2B52B14E" w14:textId="77777777" w:rsidR="00DA35A6" w:rsidRPr="005A5E4C" w:rsidRDefault="00DA35A6" w:rsidP="005A5E4C">
            <w:pPr>
              <w:rPr>
                <w:rFonts w:ascii="Garamond" w:hAnsi="Garamond" w:cs="Times New Roman"/>
              </w:rPr>
            </w:pPr>
            <w:r w:rsidRPr="005A5E4C">
              <w:rPr>
                <w:rFonts w:ascii="Garamond" w:hAnsi="Garamond" w:cs="Times New Roman"/>
              </w:rPr>
              <w:t>I have felt discriminated against because of my gender</w:t>
            </w:r>
          </w:p>
        </w:tc>
        <w:tc>
          <w:tcPr>
            <w:tcW w:w="649" w:type="dxa"/>
          </w:tcPr>
          <w:p w14:paraId="1E68BB61" w14:textId="77777777" w:rsidR="00DA35A6" w:rsidRPr="004623DF" w:rsidRDefault="00DA35A6" w:rsidP="00E03BC6">
            <w:pPr>
              <w:jc w:val="center"/>
              <w:rPr>
                <w:rFonts w:ascii="Garamond" w:hAnsi="Garamond" w:cs="Times New Roman"/>
              </w:rPr>
            </w:pPr>
            <w:r w:rsidRPr="004623DF">
              <w:rPr>
                <w:rFonts w:ascii="Garamond" w:hAnsi="Garamond" w:cs="Times New Roman"/>
              </w:rPr>
              <w:t>21</w:t>
            </w:r>
          </w:p>
        </w:tc>
        <w:tc>
          <w:tcPr>
            <w:tcW w:w="719" w:type="dxa"/>
          </w:tcPr>
          <w:p w14:paraId="32E93B00" w14:textId="77777777" w:rsidR="00DA35A6" w:rsidRPr="004623DF" w:rsidRDefault="00DA35A6" w:rsidP="00E03BC6">
            <w:pPr>
              <w:jc w:val="center"/>
              <w:rPr>
                <w:rFonts w:ascii="Garamond" w:hAnsi="Garamond" w:cs="Times New Roman"/>
              </w:rPr>
            </w:pPr>
            <w:r w:rsidRPr="004623DF">
              <w:rPr>
                <w:rFonts w:ascii="Garamond" w:hAnsi="Garamond" w:cs="Times New Roman"/>
              </w:rPr>
              <w:t>11.86</w:t>
            </w:r>
          </w:p>
        </w:tc>
      </w:tr>
      <w:tr w:rsidR="00DA35A6" w:rsidRPr="004623DF" w14:paraId="1A332257" w14:textId="77777777" w:rsidTr="00E04C80">
        <w:tc>
          <w:tcPr>
            <w:tcW w:w="7488" w:type="dxa"/>
          </w:tcPr>
          <w:p w14:paraId="04D35C42" w14:textId="77777777" w:rsidR="00DA35A6" w:rsidRPr="005A5E4C" w:rsidRDefault="00DA35A6" w:rsidP="005A5E4C">
            <w:pPr>
              <w:rPr>
                <w:rFonts w:ascii="Garamond" w:hAnsi="Garamond" w:cs="Times New Roman"/>
              </w:rPr>
            </w:pPr>
            <w:r w:rsidRPr="005A5E4C">
              <w:rPr>
                <w:rFonts w:ascii="Garamond" w:hAnsi="Garamond" w:cs="Times New Roman"/>
              </w:rPr>
              <w:t>I always agree with the decisions of councilors who belong to the same Party</w:t>
            </w:r>
          </w:p>
        </w:tc>
        <w:tc>
          <w:tcPr>
            <w:tcW w:w="649" w:type="dxa"/>
          </w:tcPr>
          <w:p w14:paraId="3B86F78A" w14:textId="77777777" w:rsidR="00DA35A6" w:rsidRPr="004623DF" w:rsidRDefault="00DA35A6" w:rsidP="00E03BC6">
            <w:pPr>
              <w:jc w:val="center"/>
              <w:rPr>
                <w:rFonts w:ascii="Garamond" w:hAnsi="Garamond" w:cs="Times New Roman"/>
              </w:rPr>
            </w:pPr>
            <w:r w:rsidRPr="004623DF">
              <w:rPr>
                <w:rFonts w:ascii="Garamond" w:hAnsi="Garamond" w:cs="Times New Roman"/>
              </w:rPr>
              <w:t>76</w:t>
            </w:r>
          </w:p>
        </w:tc>
        <w:tc>
          <w:tcPr>
            <w:tcW w:w="719" w:type="dxa"/>
          </w:tcPr>
          <w:p w14:paraId="43D33F60" w14:textId="77777777" w:rsidR="00DA35A6" w:rsidRPr="004623DF" w:rsidRDefault="00DA35A6" w:rsidP="00E03BC6">
            <w:pPr>
              <w:jc w:val="center"/>
              <w:rPr>
                <w:rFonts w:ascii="Garamond" w:hAnsi="Garamond" w:cs="Times New Roman"/>
              </w:rPr>
            </w:pPr>
            <w:r w:rsidRPr="004623DF">
              <w:rPr>
                <w:rFonts w:ascii="Garamond" w:hAnsi="Garamond" w:cs="Times New Roman"/>
              </w:rPr>
              <w:t>43.93</w:t>
            </w:r>
          </w:p>
        </w:tc>
      </w:tr>
      <w:tr w:rsidR="00DA35A6" w:rsidRPr="004623DF" w14:paraId="78314616" w14:textId="77777777" w:rsidTr="00E04C80">
        <w:tc>
          <w:tcPr>
            <w:tcW w:w="7488" w:type="dxa"/>
          </w:tcPr>
          <w:p w14:paraId="36B91CA0" w14:textId="77777777" w:rsidR="00DA35A6" w:rsidRPr="005A5E4C" w:rsidRDefault="00DA35A6" w:rsidP="005A5E4C">
            <w:pPr>
              <w:rPr>
                <w:rFonts w:ascii="Garamond" w:hAnsi="Garamond" w:cs="Times New Roman"/>
              </w:rPr>
            </w:pPr>
            <w:r w:rsidRPr="005A5E4C">
              <w:rPr>
                <w:rFonts w:ascii="Garamond" w:hAnsi="Garamond" w:cs="Times New Roman"/>
              </w:rPr>
              <w:t>I raise my voice in the council</w:t>
            </w:r>
          </w:p>
        </w:tc>
        <w:tc>
          <w:tcPr>
            <w:tcW w:w="649" w:type="dxa"/>
          </w:tcPr>
          <w:p w14:paraId="768C08BA" w14:textId="77777777" w:rsidR="00DA35A6" w:rsidRPr="004623DF" w:rsidRDefault="00DA35A6" w:rsidP="00E03BC6">
            <w:pPr>
              <w:jc w:val="center"/>
              <w:rPr>
                <w:rFonts w:ascii="Garamond" w:hAnsi="Garamond" w:cs="Times New Roman"/>
              </w:rPr>
            </w:pPr>
            <w:r w:rsidRPr="004623DF">
              <w:rPr>
                <w:rFonts w:ascii="Garamond" w:hAnsi="Garamond" w:cs="Times New Roman"/>
              </w:rPr>
              <w:t>164</w:t>
            </w:r>
          </w:p>
        </w:tc>
        <w:tc>
          <w:tcPr>
            <w:tcW w:w="719" w:type="dxa"/>
          </w:tcPr>
          <w:p w14:paraId="7537C945" w14:textId="77777777" w:rsidR="00DA35A6" w:rsidRPr="004623DF" w:rsidRDefault="00DA35A6" w:rsidP="00E03BC6">
            <w:pPr>
              <w:jc w:val="center"/>
              <w:rPr>
                <w:rFonts w:ascii="Garamond" w:hAnsi="Garamond" w:cs="Times New Roman"/>
              </w:rPr>
            </w:pPr>
            <w:r w:rsidRPr="004623DF">
              <w:rPr>
                <w:rFonts w:ascii="Garamond" w:hAnsi="Garamond" w:cs="Times New Roman"/>
              </w:rPr>
              <w:t>91.62</w:t>
            </w:r>
          </w:p>
        </w:tc>
      </w:tr>
      <w:tr w:rsidR="00DA35A6" w:rsidRPr="004623DF" w14:paraId="077A1AE8" w14:textId="77777777" w:rsidTr="00E04C80">
        <w:tc>
          <w:tcPr>
            <w:tcW w:w="7488" w:type="dxa"/>
          </w:tcPr>
          <w:p w14:paraId="155ABB19" w14:textId="77777777" w:rsidR="00DA35A6" w:rsidRPr="005A5E4C" w:rsidRDefault="00DA35A6" w:rsidP="005A5E4C">
            <w:pPr>
              <w:rPr>
                <w:rFonts w:ascii="Garamond" w:hAnsi="Garamond" w:cs="Times New Roman"/>
              </w:rPr>
            </w:pPr>
            <w:r w:rsidRPr="005A5E4C">
              <w:rPr>
                <w:rFonts w:ascii="Garamond" w:hAnsi="Garamond" w:cs="Times New Roman"/>
              </w:rPr>
              <w:t>My voice is heard</w:t>
            </w:r>
          </w:p>
        </w:tc>
        <w:tc>
          <w:tcPr>
            <w:tcW w:w="649" w:type="dxa"/>
          </w:tcPr>
          <w:p w14:paraId="54C8605C" w14:textId="77777777" w:rsidR="00DA35A6" w:rsidRPr="004623DF" w:rsidRDefault="00DA35A6" w:rsidP="00E03BC6">
            <w:pPr>
              <w:jc w:val="center"/>
              <w:rPr>
                <w:rFonts w:ascii="Garamond" w:hAnsi="Garamond" w:cs="Times New Roman"/>
              </w:rPr>
            </w:pPr>
            <w:r w:rsidRPr="004623DF">
              <w:rPr>
                <w:rFonts w:ascii="Garamond" w:hAnsi="Garamond" w:cs="Times New Roman"/>
              </w:rPr>
              <w:t>148</w:t>
            </w:r>
          </w:p>
        </w:tc>
        <w:tc>
          <w:tcPr>
            <w:tcW w:w="719" w:type="dxa"/>
          </w:tcPr>
          <w:p w14:paraId="26257EB1" w14:textId="77777777" w:rsidR="00DA35A6" w:rsidRPr="004623DF" w:rsidRDefault="00DA35A6" w:rsidP="00E03BC6">
            <w:pPr>
              <w:jc w:val="center"/>
              <w:rPr>
                <w:rFonts w:ascii="Garamond" w:hAnsi="Garamond" w:cs="Times New Roman"/>
              </w:rPr>
            </w:pPr>
            <w:r w:rsidRPr="004623DF">
              <w:rPr>
                <w:rFonts w:ascii="Garamond" w:hAnsi="Garamond" w:cs="Times New Roman"/>
              </w:rPr>
              <w:t>80.87</w:t>
            </w:r>
          </w:p>
        </w:tc>
      </w:tr>
      <w:tr w:rsidR="00DA35A6" w:rsidRPr="004623DF" w14:paraId="34AA9CB0" w14:textId="77777777" w:rsidTr="00E04C80">
        <w:tc>
          <w:tcPr>
            <w:tcW w:w="7488" w:type="dxa"/>
          </w:tcPr>
          <w:p w14:paraId="7266D825" w14:textId="77777777" w:rsidR="00DA35A6" w:rsidRPr="005A5E4C" w:rsidRDefault="00DA35A6" w:rsidP="005A5E4C">
            <w:pPr>
              <w:rPr>
                <w:rFonts w:ascii="Garamond" w:hAnsi="Garamond" w:cs="Times New Roman"/>
              </w:rPr>
            </w:pPr>
            <w:r w:rsidRPr="005A5E4C">
              <w:rPr>
                <w:rFonts w:ascii="Garamond" w:hAnsi="Garamond" w:cs="Times New Roman"/>
              </w:rPr>
              <w:t>My voice is heard as much as men’s voice</w:t>
            </w:r>
          </w:p>
        </w:tc>
        <w:tc>
          <w:tcPr>
            <w:tcW w:w="649" w:type="dxa"/>
          </w:tcPr>
          <w:p w14:paraId="6E7F078A" w14:textId="77777777" w:rsidR="00DA35A6" w:rsidRPr="004623DF" w:rsidRDefault="00DA35A6" w:rsidP="00E03BC6">
            <w:pPr>
              <w:jc w:val="center"/>
              <w:rPr>
                <w:rFonts w:ascii="Garamond" w:hAnsi="Garamond" w:cs="Times New Roman"/>
              </w:rPr>
            </w:pPr>
            <w:r w:rsidRPr="004623DF">
              <w:rPr>
                <w:rFonts w:ascii="Garamond" w:hAnsi="Garamond" w:cs="Times New Roman"/>
              </w:rPr>
              <w:t>112</w:t>
            </w:r>
          </w:p>
        </w:tc>
        <w:tc>
          <w:tcPr>
            <w:tcW w:w="719" w:type="dxa"/>
          </w:tcPr>
          <w:p w14:paraId="1A511BF7" w14:textId="77777777" w:rsidR="00DA35A6" w:rsidRPr="004623DF" w:rsidRDefault="00DA35A6" w:rsidP="00E03BC6">
            <w:pPr>
              <w:jc w:val="center"/>
              <w:rPr>
                <w:rFonts w:ascii="Garamond" w:hAnsi="Garamond" w:cs="Times New Roman"/>
              </w:rPr>
            </w:pPr>
            <w:r w:rsidRPr="004623DF">
              <w:rPr>
                <w:rFonts w:ascii="Garamond" w:hAnsi="Garamond" w:cs="Times New Roman"/>
              </w:rPr>
              <w:t>62.22</w:t>
            </w:r>
          </w:p>
        </w:tc>
      </w:tr>
      <w:tr w:rsidR="00DA35A6" w:rsidRPr="004623DF" w14:paraId="592795AA" w14:textId="77777777" w:rsidTr="00E04C80">
        <w:tc>
          <w:tcPr>
            <w:tcW w:w="7488" w:type="dxa"/>
          </w:tcPr>
          <w:p w14:paraId="1049CA22" w14:textId="77777777" w:rsidR="00DA35A6" w:rsidRPr="005A5E4C" w:rsidRDefault="00DA35A6" w:rsidP="005A5E4C">
            <w:pPr>
              <w:rPr>
                <w:rFonts w:ascii="Garamond" w:hAnsi="Garamond" w:cs="Times New Roman"/>
              </w:rPr>
            </w:pPr>
            <w:r w:rsidRPr="005A5E4C">
              <w:rPr>
                <w:rFonts w:ascii="Garamond" w:hAnsi="Garamond" w:cs="Times New Roman"/>
              </w:rPr>
              <w:t>Councilors respect me</w:t>
            </w:r>
          </w:p>
        </w:tc>
        <w:tc>
          <w:tcPr>
            <w:tcW w:w="649" w:type="dxa"/>
          </w:tcPr>
          <w:p w14:paraId="79DC24AF" w14:textId="77777777" w:rsidR="00DA35A6" w:rsidRPr="004623DF" w:rsidRDefault="00DA35A6" w:rsidP="00E03BC6">
            <w:pPr>
              <w:jc w:val="center"/>
              <w:rPr>
                <w:rFonts w:ascii="Garamond" w:hAnsi="Garamond" w:cs="Times New Roman"/>
              </w:rPr>
            </w:pPr>
            <w:r w:rsidRPr="004623DF">
              <w:rPr>
                <w:rFonts w:ascii="Garamond" w:hAnsi="Garamond" w:cs="Times New Roman"/>
              </w:rPr>
              <w:t>179</w:t>
            </w:r>
          </w:p>
        </w:tc>
        <w:tc>
          <w:tcPr>
            <w:tcW w:w="719" w:type="dxa"/>
          </w:tcPr>
          <w:p w14:paraId="0D783F78" w14:textId="77777777" w:rsidR="00DA35A6" w:rsidRPr="004623DF" w:rsidRDefault="00DA35A6" w:rsidP="00E03BC6">
            <w:pPr>
              <w:jc w:val="center"/>
              <w:rPr>
                <w:rFonts w:ascii="Garamond" w:hAnsi="Garamond" w:cs="Times New Roman"/>
              </w:rPr>
            </w:pPr>
            <w:r w:rsidRPr="004623DF">
              <w:rPr>
                <w:rFonts w:ascii="Garamond" w:hAnsi="Garamond" w:cs="Times New Roman"/>
              </w:rPr>
              <w:t>97.81</w:t>
            </w:r>
          </w:p>
        </w:tc>
      </w:tr>
      <w:tr w:rsidR="00DA35A6" w:rsidRPr="004623DF" w14:paraId="0ED02F1C" w14:textId="77777777" w:rsidTr="00E04C80">
        <w:tc>
          <w:tcPr>
            <w:tcW w:w="7488" w:type="dxa"/>
          </w:tcPr>
          <w:p w14:paraId="5EA58800" w14:textId="77777777" w:rsidR="00DA35A6" w:rsidRPr="005A5E4C" w:rsidRDefault="00DA35A6" w:rsidP="005A5E4C">
            <w:pPr>
              <w:rPr>
                <w:rFonts w:ascii="Garamond" w:hAnsi="Garamond" w:cs="Times New Roman"/>
              </w:rPr>
            </w:pPr>
            <w:r w:rsidRPr="005A5E4C">
              <w:rPr>
                <w:rFonts w:ascii="Garamond" w:hAnsi="Garamond" w:cs="Times New Roman"/>
              </w:rPr>
              <w:t>Councilors support me during discussions</w:t>
            </w:r>
          </w:p>
        </w:tc>
        <w:tc>
          <w:tcPr>
            <w:tcW w:w="649" w:type="dxa"/>
          </w:tcPr>
          <w:p w14:paraId="0F5F61C3" w14:textId="77777777" w:rsidR="00DA35A6" w:rsidRPr="004623DF" w:rsidRDefault="00DA35A6" w:rsidP="00E03BC6">
            <w:pPr>
              <w:jc w:val="center"/>
              <w:rPr>
                <w:rFonts w:ascii="Garamond" w:hAnsi="Garamond" w:cs="Times New Roman"/>
              </w:rPr>
            </w:pPr>
            <w:r w:rsidRPr="004623DF">
              <w:rPr>
                <w:rFonts w:ascii="Garamond" w:hAnsi="Garamond" w:cs="Times New Roman"/>
              </w:rPr>
              <w:t>147</w:t>
            </w:r>
          </w:p>
        </w:tc>
        <w:tc>
          <w:tcPr>
            <w:tcW w:w="719" w:type="dxa"/>
          </w:tcPr>
          <w:p w14:paraId="59362FAF" w14:textId="77777777" w:rsidR="00DA35A6" w:rsidRPr="004623DF" w:rsidRDefault="00DA35A6" w:rsidP="00E03BC6">
            <w:pPr>
              <w:jc w:val="center"/>
              <w:rPr>
                <w:rFonts w:ascii="Garamond" w:hAnsi="Garamond" w:cs="Times New Roman"/>
              </w:rPr>
            </w:pPr>
            <w:r w:rsidRPr="004623DF">
              <w:rPr>
                <w:rFonts w:ascii="Garamond" w:hAnsi="Garamond" w:cs="Times New Roman"/>
              </w:rPr>
              <w:t>83.52</w:t>
            </w:r>
          </w:p>
        </w:tc>
      </w:tr>
      <w:tr w:rsidR="00DA35A6" w:rsidRPr="004623DF" w14:paraId="6AD9E80A" w14:textId="77777777" w:rsidTr="00E04C80">
        <w:tc>
          <w:tcPr>
            <w:tcW w:w="7488" w:type="dxa"/>
          </w:tcPr>
          <w:p w14:paraId="63ABF32D" w14:textId="77777777" w:rsidR="00DA35A6" w:rsidRPr="005A5E4C" w:rsidRDefault="00DA35A6" w:rsidP="005A5E4C">
            <w:pPr>
              <w:rPr>
                <w:rFonts w:ascii="Garamond" w:hAnsi="Garamond" w:cs="Times New Roman"/>
              </w:rPr>
            </w:pPr>
            <w:r w:rsidRPr="005A5E4C">
              <w:rPr>
                <w:rFonts w:ascii="Garamond" w:hAnsi="Garamond" w:cs="Times New Roman"/>
              </w:rPr>
              <w:t>Councilors demand my expertise during discussions</w:t>
            </w:r>
          </w:p>
        </w:tc>
        <w:tc>
          <w:tcPr>
            <w:tcW w:w="649" w:type="dxa"/>
          </w:tcPr>
          <w:p w14:paraId="569CF36B" w14:textId="77777777" w:rsidR="00DA35A6" w:rsidRPr="004623DF" w:rsidRDefault="00DA35A6" w:rsidP="00E03BC6">
            <w:pPr>
              <w:jc w:val="center"/>
              <w:rPr>
                <w:rFonts w:ascii="Garamond" w:hAnsi="Garamond" w:cs="Times New Roman"/>
              </w:rPr>
            </w:pPr>
            <w:r w:rsidRPr="004623DF">
              <w:rPr>
                <w:rFonts w:ascii="Garamond" w:hAnsi="Garamond" w:cs="Times New Roman"/>
              </w:rPr>
              <w:t>86</w:t>
            </w:r>
          </w:p>
        </w:tc>
        <w:tc>
          <w:tcPr>
            <w:tcW w:w="719" w:type="dxa"/>
          </w:tcPr>
          <w:p w14:paraId="5E332331" w14:textId="77777777" w:rsidR="00DA35A6" w:rsidRPr="004623DF" w:rsidRDefault="00DA35A6" w:rsidP="00E03BC6">
            <w:pPr>
              <w:jc w:val="center"/>
              <w:rPr>
                <w:rFonts w:ascii="Garamond" w:hAnsi="Garamond" w:cs="Times New Roman"/>
              </w:rPr>
            </w:pPr>
            <w:r w:rsidRPr="004623DF">
              <w:rPr>
                <w:rFonts w:ascii="Garamond" w:hAnsi="Garamond" w:cs="Times New Roman"/>
              </w:rPr>
              <w:t>49.43</w:t>
            </w:r>
          </w:p>
        </w:tc>
      </w:tr>
      <w:tr w:rsidR="00DA35A6" w:rsidRPr="004623DF" w14:paraId="76DB5191" w14:textId="77777777" w:rsidTr="00E04C80">
        <w:tc>
          <w:tcPr>
            <w:tcW w:w="7488" w:type="dxa"/>
          </w:tcPr>
          <w:p w14:paraId="44A7AE49" w14:textId="77777777" w:rsidR="00DA35A6" w:rsidRPr="005A5E4C" w:rsidRDefault="00DA35A6" w:rsidP="005A5E4C">
            <w:pPr>
              <w:rPr>
                <w:rFonts w:ascii="Garamond" w:hAnsi="Garamond" w:cs="Times New Roman"/>
              </w:rPr>
            </w:pPr>
            <w:r w:rsidRPr="005A5E4C">
              <w:rPr>
                <w:rFonts w:ascii="Garamond" w:hAnsi="Garamond" w:cs="Times New Roman"/>
              </w:rPr>
              <w:t>Councilors interrupt me while I share my opinion (thoughts)</w:t>
            </w:r>
          </w:p>
        </w:tc>
        <w:tc>
          <w:tcPr>
            <w:tcW w:w="649" w:type="dxa"/>
          </w:tcPr>
          <w:p w14:paraId="6FD5FAA9" w14:textId="77777777" w:rsidR="00DA35A6" w:rsidRPr="004623DF" w:rsidRDefault="00DA35A6" w:rsidP="00E03BC6">
            <w:pPr>
              <w:jc w:val="center"/>
              <w:rPr>
                <w:rFonts w:ascii="Garamond" w:hAnsi="Garamond" w:cs="Times New Roman"/>
              </w:rPr>
            </w:pPr>
            <w:r w:rsidRPr="004623DF">
              <w:rPr>
                <w:rFonts w:ascii="Garamond" w:hAnsi="Garamond" w:cs="Times New Roman"/>
              </w:rPr>
              <w:t>32</w:t>
            </w:r>
          </w:p>
        </w:tc>
        <w:tc>
          <w:tcPr>
            <w:tcW w:w="719" w:type="dxa"/>
          </w:tcPr>
          <w:p w14:paraId="7EFE24EB" w14:textId="77777777" w:rsidR="00DA35A6" w:rsidRPr="004623DF" w:rsidRDefault="00DA35A6" w:rsidP="00E03BC6">
            <w:pPr>
              <w:jc w:val="center"/>
              <w:rPr>
                <w:rFonts w:ascii="Garamond" w:hAnsi="Garamond" w:cs="Times New Roman"/>
              </w:rPr>
            </w:pPr>
            <w:r w:rsidRPr="004623DF">
              <w:rPr>
                <w:rFonts w:ascii="Garamond" w:hAnsi="Garamond" w:cs="Times New Roman"/>
              </w:rPr>
              <w:t>18.29</w:t>
            </w:r>
          </w:p>
        </w:tc>
      </w:tr>
      <w:tr w:rsidR="00DA35A6" w:rsidRPr="004623DF" w14:paraId="6C7B2E52" w14:textId="77777777" w:rsidTr="00E04C80">
        <w:tc>
          <w:tcPr>
            <w:tcW w:w="7488" w:type="dxa"/>
          </w:tcPr>
          <w:p w14:paraId="56D50DCD" w14:textId="77777777" w:rsidR="00DA35A6" w:rsidRPr="005A5E4C" w:rsidRDefault="00DA35A6" w:rsidP="005A5E4C">
            <w:pPr>
              <w:rPr>
                <w:rFonts w:ascii="Garamond" w:hAnsi="Garamond" w:cs="Times New Roman"/>
              </w:rPr>
            </w:pPr>
            <w:r w:rsidRPr="005A5E4C">
              <w:rPr>
                <w:rFonts w:ascii="Garamond" w:hAnsi="Garamond" w:cs="Times New Roman"/>
              </w:rPr>
              <w:t>Councilors use sexist language</w:t>
            </w:r>
          </w:p>
        </w:tc>
        <w:tc>
          <w:tcPr>
            <w:tcW w:w="649" w:type="dxa"/>
          </w:tcPr>
          <w:p w14:paraId="467F617E" w14:textId="77777777" w:rsidR="00DA35A6" w:rsidRPr="004623DF" w:rsidRDefault="00DA35A6" w:rsidP="00E03BC6">
            <w:pPr>
              <w:jc w:val="center"/>
              <w:rPr>
                <w:rFonts w:ascii="Garamond" w:hAnsi="Garamond" w:cs="Times New Roman"/>
              </w:rPr>
            </w:pPr>
            <w:r w:rsidRPr="004623DF">
              <w:rPr>
                <w:rFonts w:ascii="Garamond" w:hAnsi="Garamond" w:cs="Times New Roman"/>
              </w:rPr>
              <w:t>8</w:t>
            </w:r>
          </w:p>
        </w:tc>
        <w:tc>
          <w:tcPr>
            <w:tcW w:w="719" w:type="dxa"/>
          </w:tcPr>
          <w:p w14:paraId="1FCBE775" w14:textId="77777777" w:rsidR="00DA35A6" w:rsidRPr="004623DF" w:rsidRDefault="00DA35A6" w:rsidP="00E03BC6">
            <w:pPr>
              <w:jc w:val="center"/>
              <w:rPr>
                <w:rFonts w:ascii="Garamond" w:hAnsi="Garamond" w:cs="Times New Roman"/>
              </w:rPr>
            </w:pPr>
            <w:r w:rsidRPr="004623DF">
              <w:rPr>
                <w:rFonts w:ascii="Garamond" w:hAnsi="Garamond" w:cs="Times New Roman"/>
              </w:rPr>
              <w:t>4.57</w:t>
            </w:r>
          </w:p>
        </w:tc>
      </w:tr>
    </w:tbl>
    <w:p w14:paraId="4CACF02E" w14:textId="77777777" w:rsidR="00DA35A6" w:rsidRPr="004623DF" w:rsidRDefault="00DA35A6" w:rsidP="00DA35A6">
      <w:pPr>
        <w:rPr>
          <w:rFonts w:ascii="Garamond" w:hAnsi="Garamond" w:cs="Times New Roman"/>
        </w:rPr>
      </w:pPr>
    </w:p>
    <w:p w14:paraId="2187003C" w14:textId="4CB1CFF9" w:rsidR="00DA35A6" w:rsidRPr="004C3A79" w:rsidRDefault="005B28D4" w:rsidP="004C3A79">
      <w:pPr>
        <w:pStyle w:val="TableofFigures"/>
        <w:rPr>
          <w:rFonts w:ascii="Garamond" w:hAnsi="Garamond"/>
        </w:rPr>
      </w:pPr>
      <w:bookmarkStart w:id="74" w:name="_Toc294200619"/>
      <w:r w:rsidRPr="004C3A79">
        <w:rPr>
          <w:rFonts w:ascii="Garamond" w:hAnsi="Garamond"/>
        </w:rPr>
        <w:t>Table 11</w:t>
      </w:r>
      <w:r w:rsidR="00DA35A6" w:rsidRPr="004C3A79">
        <w:rPr>
          <w:rFonts w:ascii="Garamond" w:hAnsi="Garamond"/>
        </w:rPr>
        <w:t>: Relationships in the council</w:t>
      </w:r>
      <w:bookmarkEnd w:id="74"/>
    </w:p>
    <w:tbl>
      <w:tblPr>
        <w:tblStyle w:val="TableSimple1"/>
        <w:tblW w:w="0" w:type="auto"/>
        <w:tblLook w:val="04A0" w:firstRow="1" w:lastRow="0" w:firstColumn="1" w:lastColumn="0" w:noHBand="0" w:noVBand="1"/>
      </w:tblPr>
      <w:tblGrid>
        <w:gridCol w:w="6805"/>
        <w:gridCol w:w="606"/>
        <w:gridCol w:w="651"/>
        <w:gridCol w:w="794"/>
      </w:tblGrid>
      <w:tr w:rsidR="00DA35A6" w:rsidRPr="004623DF" w14:paraId="2D920776" w14:textId="77777777" w:rsidTr="00E04C80">
        <w:trPr>
          <w:cnfStyle w:val="100000000000" w:firstRow="1" w:lastRow="0" w:firstColumn="0" w:lastColumn="0" w:oddVBand="0" w:evenVBand="0" w:oddHBand="0" w:evenHBand="0" w:firstRowFirstColumn="0" w:firstRowLastColumn="0" w:lastRowFirstColumn="0" w:lastRowLastColumn="0"/>
        </w:trPr>
        <w:tc>
          <w:tcPr>
            <w:tcW w:w="0" w:type="auto"/>
          </w:tcPr>
          <w:p w14:paraId="5320CA5F" w14:textId="77777777" w:rsidR="00DA35A6" w:rsidRPr="004623DF" w:rsidRDefault="00DA35A6" w:rsidP="00E03BC6">
            <w:pPr>
              <w:rPr>
                <w:rFonts w:ascii="Garamond" w:hAnsi="Garamond" w:cs="Times New Roman"/>
              </w:rPr>
            </w:pPr>
          </w:p>
        </w:tc>
        <w:tc>
          <w:tcPr>
            <w:tcW w:w="0" w:type="auto"/>
          </w:tcPr>
          <w:p w14:paraId="2C0090C7" w14:textId="77777777" w:rsidR="00DA35A6" w:rsidRPr="004623DF" w:rsidRDefault="00DA35A6" w:rsidP="00BB4F91">
            <w:pPr>
              <w:jc w:val="center"/>
              <w:rPr>
                <w:rFonts w:ascii="Garamond" w:hAnsi="Garamond" w:cs="Times New Roman"/>
                <w:i/>
              </w:rPr>
            </w:pPr>
            <w:r w:rsidRPr="004623DF">
              <w:rPr>
                <w:rFonts w:ascii="Garamond" w:hAnsi="Garamond" w:cs="Times New Roman"/>
                <w:i/>
              </w:rPr>
              <w:t>M</w:t>
            </w:r>
          </w:p>
        </w:tc>
        <w:tc>
          <w:tcPr>
            <w:tcW w:w="0" w:type="auto"/>
          </w:tcPr>
          <w:p w14:paraId="2CBEFC35" w14:textId="77777777" w:rsidR="00DA35A6" w:rsidRPr="004623DF" w:rsidRDefault="00DA35A6" w:rsidP="00BB4F91">
            <w:pPr>
              <w:jc w:val="center"/>
              <w:rPr>
                <w:rFonts w:ascii="Garamond" w:hAnsi="Garamond" w:cs="Times New Roman"/>
                <w:i/>
              </w:rPr>
            </w:pPr>
            <w:r w:rsidRPr="004623DF">
              <w:rPr>
                <w:rFonts w:ascii="Garamond" w:hAnsi="Garamond" w:cs="Times New Roman"/>
                <w:i/>
              </w:rPr>
              <w:t>STD</w:t>
            </w:r>
          </w:p>
        </w:tc>
        <w:tc>
          <w:tcPr>
            <w:tcW w:w="0" w:type="auto"/>
          </w:tcPr>
          <w:p w14:paraId="35DE55E5" w14:textId="77777777" w:rsidR="00DA35A6" w:rsidRPr="004623DF" w:rsidRDefault="00DA35A6" w:rsidP="00BB4F91">
            <w:pPr>
              <w:jc w:val="center"/>
              <w:rPr>
                <w:rFonts w:ascii="Garamond" w:hAnsi="Garamond" w:cs="Times New Roman"/>
              </w:rPr>
            </w:pPr>
            <w:r w:rsidRPr="004623DF">
              <w:rPr>
                <w:rFonts w:ascii="Garamond" w:hAnsi="Garamond" w:cs="Times New Roman"/>
              </w:rPr>
              <w:t>Range</w:t>
            </w:r>
          </w:p>
        </w:tc>
      </w:tr>
      <w:tr w:rsidR="00DA35A6" w:rsidRPr="004623DF" w14:paraId="4379071E" w14:textId="77777777" w:rsidTr="00E04C80">
        <w:tc>
          <w:tcPr>
            <w:tcW w:w="0" w:type="auto"/>
          </w:tcPr>
          <w:p w14:paraId="56350877" w14:textId="77777777" w:rsidR="00DA35A6" w:rsidRPr="004623DF" w:rsidRDefault="00DA35A6" w:rsidP="00E03BC6">
            <w:pPr>
              <w:rPr>
                <w:rFonts w:ascii="Garamond" w:hAnsi="Garamond" w:cs="Times New Roman"/>
              </w:rPr>
            </w:pPr>
            <w:r w:rsidRPr="004623DF">
              <w:rPr>
                <w:rFonts w:ascii="Garamond" w:hAnsi="Garamond" w:cs="Times New Roman"/>
              </w:rPr>
              <w:t>Councilwomen who belong to the same political party</w:t>
            </w:r>
          </w:p>
        </w:tc>
        <w:tc>
          <w:tcPr>
            <w:tcW w:w="0" w:type="auto"/>
          </w:tcPr>
          <w:p w14:paraId="4B92ABD3" w14:textId="77777777" w:rsidR="00DA35A6" w:rsidRPr="004623DF" w:rsidRDefault="00DA35A6" w:rsidP="00BB4F91">
            <w:pPr>
              <w:jc w:val="center"/>
              <w:rPr>
                <w:rFonts w:ascii="Garamond" w:hAnsi="Garamond" w:cs="Times New Roman"/>
              </w:rPr>
            </w:pPr>
            <w:r w:rsidRPr="004623DF">
              <w:rPr>
                <w:rFonts w:ascii="Garamond" w:hAnsi="Garamond" w:cs="Times New Roman"/>
              </w:rPr>
              <w:t>4.48</w:t>
            </w:r>
          </w:p>
        </w:tc>
        <w:tc>
          <w:tcPr>
            <w:tcW w:w="0" w:type="auto"/>
          </w:tcPr>
          <w:p w14:paraId="54D69B63" w14:textId="77777777" w:rsidR="00DA35A6" w:rsidRPr="004623DF" w:rsidRDefault="00DA35A6" w:rsidP="00BB4F91">
            <w:pPr>
              <w:jc w:val="center"/>
              <w:rPr>
                <w:rFonts w:ascii="Garamond" w:hAnsi="Garamond" w:cs="Times New Roman"/>
              </w:rPr>
            </w:pPr>
            <w:r w:rsidRPr="004623DF">
              <w:rPr>
                <w:rFonts w:ascii="Garamond" w:hAnsi="Garamond" w:cs="Times New Roman"/>
              </w:rPr>
              <w:t>.66</w:t>
            </w:r>
          </w:p>
        </w:tc>
        <w:tc>
          <w:tcPr>
            <w:tcW w:w="0" w:type="auto"/>
          </w:tcPr>
          <w:p w14:paraId="481407B8" w14:textId="30BD5353" w:rsidR="00DA35A6" w:rsidRPr="004623DF" w:rsidRDefault="00DA35A6" w:rsidP="00BB4F91">
            <w:pPr>
              <w:jc w:val="center"/>
              <w:rPr>
                <w:rFonts w:ascii="Garamond" w:hAnsi="Garamond" w:cs="Times New Roman"/>
              </w:rPr>
            </w:pPr>
            <w:r w:rsidRPr="004623DF">
              <w:rPr>
                <w:rFonts w:ascii="Garamond" w:hAnsi="Garamond" w:cs="Times New Roman"/>
              </w:rPr>
              <w:t>2 – 5</w:t>
            </w:r>
          </w:p>
        </w:tc>
      </w:tr>
      <w:tr w:rsidR="00DA35A6" w:rsidRPr="004623DF" w14:paraId="34799CBF" w14:textId="77777777" w:rsidTr="00E04C80">
        <w:tc>
          <w:tcPr>
            <w:tcW w:w="0" w:type="auto"/>
          </w:tcPr>
          <w:p w14:paraId="1512EB9C" w14:textId="77777777" w:rsidR="00DA35A6" w:rsidRPr="004623DF" w:rsidRDefault="00DA35A6" w:rsidP="00E03BC6">
            <w:pPr>
              <w:rPr>
                <w:rFonts w:ascii="Garamond" w:hAnsi="Garamond" w:cs="Times New Roman"/>
              </w:rPr>
            </w:pPr>
            <w:r w:rsidRPr="004623DF">
              <w:rPr>
                <w:rFonts w:ascii="Garamond" w:hAnsi="Garamond" w:cs="Times New Roman"/>
              </w:rPr>
              <w:t>Councilwomen who belong to the same political alliance</w:t>
            </w:r>
          </w:p>
        </w:tc>
        <w:tc>
          <w:tcPr>
            <w:tcW w:w="0" w:type="auto"/>
          </w:tcPr>
          <w:p w14:paraId="11E56DC2" w14:textId="77777777" w:rsidR="00DA35A6" w:rsidRPr="004623DF" w:rsidRDefault="00DA35A6" w:rsidP="00BB4F91">
            <w:pPr>
              <w:jc w:val="center"/>
              <w:rPr>
                <w:rFonts w:ascii="Garamond" w:hAnsi="Garamond" w:cs="Times New Roman"/>
              </w:rPr>
            </w:pPr>
            <w:r w:rsidRPr="004623DF">
              <w:rPr>
                <w:rFonts w:ascii="Garamond" w:hAnsi="Garamond" w:cs="Times New Roman"/>
              </w:rPr>
              <w:t>4.43</w:t>
            </w:r>
          </w:p>
        </w:tc>
        <w:tc>
          <w:tcPr>
            <w:tcW w:w="0" w:type="auto"/>
          </w:tcPr>
          <w:p w14:paraId="29B053CA" w14:textId="77777777" w:rsidR="00DA35A6" w:rsidRPr="004623DF" w:rsidRDefault="00DA35A6" w:rsidP="00BB4F91">
            <w:pPr>
              <w:jc w:val="center"/>
              <w:rPr>
                <w:rFonts w:ascii="Garamond" w:hAnsi="Garamond" w:cs="Times New Roman"/>
              </w:rPr>
            </w:pPr>
            <w:r w:rsidRPr="004623DF">
              <w:rPr>
                <w:rFonts w:ascii="Garamond" w:hAnsi="Garamond" w:cs="Times New Roman"/>
              </w:rPr>
              <w:t>.64</w:t>
            </w:r>
          </w:p>
        </w:tc>
        <w:tc>
          <w:tcPr>
            <w:tcW w:w="0" w:type="auto"/>
          </w:tcPr>
          <w:p w14:paraId="6C8B3B94" w14:textId="6A3274CF" w:rsidR="00DA35A6" w:rsidRPr="004623DF" w:rsidRDefault="00DA35A6" w:rsidP="00BB4F91">
            <w:pPr>
              <w:jc w:val="center"/>
              <w:rPr>
                <w:rFonts w:ascii="Garamond" w:hAnsi="Garamond" w:cs="Times New Roman"/>
              </w:rPr>
            </w:pPr>
            <w:r w:rsidRPr="004623DF">
              <w:rPr>
                <w:rFonts w:ascii="Garamond" w:hAnsi="Garamond" w:cs="Times New Roman"/>
              </w:rPr>
              <w:t>3 – 5</w:t>
            </w:r>
          </w:p>
        </w:tc>
      </w:tr>
      <w:tr w:rsidR="00DA35A6" w:rsidRPr="004623DF" w14:paraId="10987DC1" w14:textId="77777777" w:rsidTr="00E04C80">
        <w:tc>
          <w:tcPr>
            <w:tcW w:w="0" w:type="auto"/>
          </w:tcPr>
          <w:p w14:paraId="387F0828" w14:textId="77777777" w:rsidR="00DA35A6" w:rsidRPr="004623DF" w:rsidRDefault="00DA35A6" w:rsidP="00E03BC6">
            <w:pPr>
              <w:rPr>
                <w:rFonts w:ascii="Garamond" w:hAnsi="Garamond" w:cs="Times New Roman"/>
              </w:rPr>
            </w:pPr>
            <w:r w:rsidRPr="004623DF">
              <w:rPr>
                <w:rFonts w:ascii="Garamond" w:hAnsi="Garamond" w:cs="Times New Roman"/>
              </w:rPr>
              <w:t xml:space="preserve">Councilwomen who belong to the opposition </w:t>
            </w:r>
          </w:p>
        </w:tc>
        <w:tc>
          <w:tcPr>
            <w:tcW w:w="0" w:type="auto"/>
          </w:tcPr>
          <w:p w14:paraId="7C68A5EB" w14:textId="77777777" w:rsidR="00DA35A6" w:rsidRPr="004623DF" w:rsidRDefault="00DA35A6" w:rsidP="00BB4F91">
            <w:pPr>
              <w:jc w:val="center"/>
              <w:rPr>
                <w:rFonts w:ascii="Garamond" w:hAnsi="Garamond" w:cs="Times New Roman"/>
              </w:rPr>
            </w:pPr>
            <w:r w:rsidRPr="004623DF">
              <w:rPr>
                <w:rFonts w:ascii="Garamond" w:hAnsi="Garamond" w:cs="Times New Roman"/>
              </w:rPr>
              <w:t>4.14</w:t>
            </w:r>
          </w:p>
        </w:tc>
        <w:tc>
          <w:tcPr>
            <w:tcW w:w="0" w:type="auto"/>
          </w:tcPr>
          <w:p w14:paraId="55B21BD6" w14:textId="77777777" w:rsidR="00DA35A6" w:rsidRPr="004623DF" w:rsidRDefault="00DA35A6" w:rsidP="00BB4F91">
            <w:pPr>
              <w:jc w:val="center"/>
              <w:rPr>
                <w:rFonts w:ascii="Garamond" w:hAnsi="Garamond" w:cs="Times New Roman"/>
              </w:rPr>
            </w:pPr>
            <w:r w:rsidRPr="004623DF">
              <w:rPr>
                <w:rFonts w:ascii="Garamond" w:hAnsi="Garamond" w:cs="Times New Roman"/>
              </w:rPr>
              <w:t>.81</w:t>
            </w:r>
          </w:p>
        </w:tc>
        <w:tc>
          <w:tcPr>
            <w:tcW w:w="0" w:type="auto"/>
          </w:tcPr>
          <w:p w14:paraId="2CE2B723" w14:textId="2CB82B5A" w:rsidR="00DA35A6" w:rsidRPr="004623DF" w:rsidRDefault="00DA35A6" w:rsidP="00BB4F91">
            <w:pPr>
              <w:jc w:val="center"/>
              <w:rPr>
                <w:rFonts w:ascii="Garamond" w:hAnsi="Garamond" w:cs="Times New Roman"/>
              </w:rPr>
            </w:pPr>
            <w:r w:rsidRPr="004623DF">
              <w:rPr>
                <w:rFonts w:ascii="Garamond" w:hAnsi="Garamond" w:cs="Times New Roman"/>
              </w:rPr>
              <w:t>1 – 5</w:t>
            </w:r>
          </w:p>
        </w:tc>
      </w:tr>
      <w:tr w:rsidR="00DA35A6" w:rsidRPr="004623DF" w14:paraId="533EC9B1" w14:textId="77777777" w:rsidTr="00E04C80">
        <w:tc>
          <w:tcPr>
            <w:tcW w:w="0" w:type="auto"/>
          </w:tcPr>
          <w:p w14:paraId="451D05E4" w14:textId="77777777" w:rsidR="00DA35A6" w:rsidRPr="004623DF" w:rsidRDefault="00DA35A6" w:rsidP="00E03BC6">
            <w:pPr>
              <w:rPr>
                <w:rFonts w:ascii="Garamond" w:hAnsi="Garamond" w:cs="Times New Roman"/>
              </w:rPr>
            </w:pPr>
            <w:r w:rsidRPr="004623DF">
              <w:rPr>
                <w:rFonts w:ascii="Garamond" w:hAnsi="Garamond" w:cs="Times New Roman"/>
              </w:rPr>
              <w:t>Councilors (women and men) who belong to the same Party</w:t>
            </w:r>
          </w:p>
        </w:tc>
        <w:tc>
          <w:tcPr>
            <w:tcW w:w="0" w:type="auto"/>
          </w:tcPr>
          <w:p w14:paraId="0577DF30" w14:textId="77777777" w:rsidR="00DA35A6" w:rsidRPr="004623DF" w:rsidRDefault="00DA35A6" w:rsidP="00BB4F91">
            <w:pPr>
              <w:jc w:val="center"/>
              <w:rPr>
                <w:rFonts w:ascii="Garamond" w:hAnsi="Garamond" w:cs="Times New Roman"/>
              </w:rPr>
            </w:pPr>
            <w:r w:rsidRPr="004623DF">
              <w:rPr>
                <w:rFonts w:ascii="Garamond" w:hAnsi="Garamond" w:cs="Times New Roman"/>
              </w:rPr>
              <w:t>4.37</w:t>
            </w:r>
          </w:p>
        </w:tc>
        <w:tc>
          <w:tcPr>
            <w:tcW w:w="0" w:type="auto"/>
          </w:tcPr>
          <w:p w14:paraId="62B9E25E" w14:textId="77777777" w:rsidR="00DA35A6" w:rsidRPr="004623DF" w:rsidRDefault="00DA35A6" w:rsidP="00BB4F91">
            <w:pPr>
              <w:jc w:val="center"/>
              <w:rPr>
                <w:rFonts w:ascii="Garamond" w:hAnsi="Garamond" w:cs="Times New Roman"/>
              </w:rPr>
            </w:pPr>
            <w:r w:rsidRPr="004623DF">
              <w:rPr>
                <w:rFonts w:ascii="Garamond" w:hAnsi="Garamond" w:cs="Times New Roman"/>
              </w:rPr>
              <w:t>.69</w:t>
            </w:r>
          </w:p>
        </w:tc>
        <w:tc>
          <w:tcPr>
            <w:tcW w:w="0" w:type="auto"/>
          </w:tcPr>
          <w:p w14:paraId="102E1741" w14:textId="3063E2BB" w:rsidR="00DA35A6" w:rsidRPr="004623DF" w:rsidRDefault="00DA35A6" w:rsidP="00BB4F91">
            <w:pPr>
              <w:jc w:val="center"/>
              <w:rPr>
                <w:rFonts w:ascii="Garamond" w:hAnsi="Garamond" w:cs="Times New Roman"/>
              </w:rPr>
            </w:pPr>
            <w:r w:rsidRPr="004623DF">
              <w:rPr>
                <w:rFonts w:ascii="Garamond" w:hAnsi="Garamond" w:cs="Times New Roman"/>
              </w:rPr>
              <w:t>1 – 5</w:t>
            </w:r>
          </w:p>
        </w:tc>
      </w:tr>
      <w:tr w:rsidR="00DA35A6" w:rsidRPr="004623DF" w14:paraId="0E396D4B" w14:textId="77777777" w:rsidTr="00E04C80">
        <w:tc>
          <w:tcPr>
            <w:tcW w:w="0" w:type="auto"/>
          </w:tcPr>
          <w:p w14:paraId="2ACC642B" w14:textId="77777777" w:rsidR="00DA35A6" w:rsidRPr="004623DF" w:rsidRDefault="00DA35A6" w:rsidP="00E03BC6">
            <w:pPr>
              <w:rPr>
                <w:rFonts w:ascii="Garamond" w:hAnsi="Garamond" w:cs="Times New Roman"/>
              </w:rPr>
            </w:pPr>
            <w:r w:rsidRPr="004623DF">
              <w:rPr>
                <w:rFonts w:ascii="Garamond" w:hAnsi="Garamond" w:cs="Times New Roman"/>
              </w:rPr>
              <w:t>Councilors (women and men) who belong to the same political alliance</w:t>
            </w:r>
          </w:p>
        </w:tc>
        <w:tc>
          <w:tcPr>
            <w:tcW w:w="0" w:type="auto"/>
          </w:tcPr>
          <w:p w14:paraId="7E2B896D" w14:textId="77777777" w:rsidR="00DA35A6" w:rsidRPr="004623DF" w:rsidRDefault="00DA35A6" w:rsidP="00BB4F91">
            <w:pPr>
              <w:jc w:val="center"/>
              <w:rPr>
                <w:rFonts w:ascii="Garamond" w:hAnsi="Garamond" w:cs="Times New Roman"/>
              </w:rPr>
            </w:pPr>
            <w:r w:rsidRPr="004623DF">
              <w:rPr>
                <w:rFonts w:ascii="Garamond" w:hAnsi="Garamond" w:cs="Times New Roman"/>
              </w:rPr>
              <w:t>4.32</w:t>
            </w:r>
          </w:p>
        </w:tc>
        <w:tc>
          <w:tcPr>
            <w:tcW w:w="0" w:type="auto"/>
          </w:tcPr>
          <w:p w14:paraId="6744298F" w14:textId="77777777" w:rsidR="00DA35A6" w:rsidRPr="004623DF" w:rsidRDefault="00DA35A6" w:rsidP="00BB4F91">
            <w:pPr>
              <w:jc w:val="center"/>
              <w:rPr>
                <w:rFonts w:ascii="Garamond" w:hAnsi="Garamond" w:cs="Times New Roman"/>
              </w:rPr>
            </w:pPr>
            <w:r w:rsidRPr="004623DF">
              <w:rPr>
                <w:rFonts w:ascii="Garamond" w:hAnsi="Garamond" w:cs="Times New Roman"/>
              </w:rPr>
              <w:t>.66</w:t>
            </w:r>
          </w:p>
        </w:tc>
        <w:tc>
          <w:tcPr>
            <w:tcW w:w="0" w:type="auto"/>
          </w:tcPr>
          <w:p w14:paraId="3CFB42AB" w14:textId="02FDDAE8" w:rsidR="00DA35A6" w:rsidRPr="004623DF" w:rsidRDefault="00DA35A6" w:rsidP="00BB4F91">
            <w:pPr>
              <w:jc w:val="center"/>
              <w:rPr>
                <w:rFonts w:ascii="Garamond" w:eastAsiaTheme="majorEastAsia" w:hAnsi="Garamond" w:cs="Times New Roman"/>
                <w:b/>
                <w:bCs/>
                <w:color w:val="345A8A" w:themeColor="accent1" w:themeShade="B5"/>
                <w:sz w:val="32"/>
                <w:szCs w:val="32"/>
              </w:rPr>
            </w:pPr>
            <w:r w:rsidRPr="004623DF">
              <w:rPr>
                <w:rFonts w:ascii="Garamond" w:hAnsi="Garamond" w:cs="Times New Roman"/>
              </w:rPr>
              <w:t>2 – 5</w:t>
            </w:r>
          </w:p>
        </w:tc>
      </w:tr>
      <w:tr w:rsidR="00DA35A6" w:rsidRPr="004623DF" w14:paraId="555BB539" w14:textId="77777777" w:rsidTr="00E04C80">
        <w:tc>
          <w:tcPr>
            <w:tcW w:w="0" w:type="auto"/>
          </w:tcPr>
          <w:p w14:paraId="4C22A18C" w14:textId="77777777" w:rsidR="00DA35A6" w:rsidRPr="004623DF" w:rsidRDefault="00DA35A6" w:rsidP="00E03BC6">
            <w:pPr>
              <w:rPr>
                <w:rFonts w:ascii="Garamond" w:hAnsi="Garamond" w:cs="Times New Roman"/>
              </w:rPr>
            </w:pPr>
            <w:r w:rsidRPr="004623DF">
              <w:rPr>
                <w:rFonts w:ascii="Garamond" w:hAnsi="Garamond" w:cs="Times New Roman"/>
              </w:rPr>
              <w:t xml:space="preserve">Councilors (women and men) who belong to the opposition </w:t>
            </w:r>
          </w:p>
        </w:tc>
        <w:tc>
          <w:tcPr>
            <w:tcW w:w="0" w:type="auto"/>
          </w:tcPr>
          <w:p w14:paraId="679C66C0" w14:textId="77777777" w:rsidR="00DA35A6" w:rsidRPr="004623DF" w:rsidRDefault="00DA35A6" w:rsidP="00BB4F91">
            <w:pPr>
              <w:jc w:val="center"/>
              <w:rPr>
                <w:rFonts w:ascii="Garamond" w:hAnsi="Garamond" w:cs="Times New Roman"/>
              </w:rPr>
            </w:pPr>
            <w:r w:rsidRPr="004623DF">
              <w:rPr>
                <w:rFonts w:ascii="Garamond" w:hAnsi="Garamond" w:cs="Times New Roman"/>
              </w:rPr>
              <w:t>3.80</w:t>
            </w:r>
          </w:p>
        </w:tc>
        <w:tc>
          <w:tcPr>
            <w:tcW w:w="0" w:type="auto"/>
          </w:tcPr>
          <w:p w14:paraId="761ECD5B" w14:textId="77777777" w:rsidR="00DA35A6" w:rsidRPr="004623DF" w:rsidRDefault="00DA35A6" w:rsidP="00BB4F91">
            <w:pPr>
              <w:jc w:val="center"/>
              <w:rPr>
                <w:rFonts w:ascii="Garamond" w:eastAsiaTheme="majorEastAsia" w:hAnsi="Garamond" w:cs="Times New Roman"/>
                <w:b/>
                <w:bCs/>
                <w:i/>
                <w:iCs/>
                <w:color w:val="345A8A" w:themeColor="accent1" w:themeShade="B5"/>
                <w:sz w:val="32"/>
                <w:szCs w:val="32"/>
              </w:rPr>
            </w:pPr>
            <w:r w:rsidRPr="004623DF">
              <w:rPr>
                <w:rFonts w:ascii="Garamond" w:hAnsi="Garamond" w:cs="Times New Roman"/>
              </w:rPr>
              <w:t>.96</w:t>
            </w:r>
          </w:p>
        </w:tc>
        <w:tc>
          <w:tcPr>
            <w:tcW w:w="0" w:type="auto"/>
          </w:tcPr>
          <w:p w14:paraId="16B914B2" w14:textId="5FC3A7E2" w:rsidR="00DA35A6" w:rsidRPr="004623DF" w:rsidRDefault="00DA35A6" w:rsidP="00BB4F91">
            <w:pPr>
              <w:jc w:val="center"/>
              <w:rPr>
                <w:rFonts w:ascii="Garamond" w:hAnsi="Garamond" w:cs="Times New Roman"/>
              </w:rPr>
            </w:pPr>
            <w:r w:rsidRPr="004623DF">
              <w:rPr>
                <w:rFonts w:ascii="Garamond" w:hAnsi="Garamond" w:cs="Times New Roman"/>
              </w:rPr>
              <w:t>1 – 5</w:t>
            </w:r>
          </w:p>
        </w:tc>
      </w:tr>
    </w:tbl>
    <w:p w14:paraId="3A442D44" w14:textId="77777777" w:rsidR="00DA35A6" w:rsidRPr="004623DF" w:rsidRDefault="00DA35A6" w:rsidP="00DA35A6">
      <w:pPr>
        <w:rPr>
          <w:rFonts w:ascii="Garamond" w:hAnsi="Garamond" w:cs="Times New Roman"/>
        </w:rPr>
      </w:pPr>
      <w:r w:rsidRPr="004623DF">
        <w:rPr>
          <w:rFonts w:ascii="Garamond" w:hAnsi="Garamond" w:cs="Times New Roman"/>
          <w:i/>
        </w:rPr>
        <w:t xml:space="preserve">Note: </w:t>
      </w:r>
      <w:r w:rsidRPr="004623DF">
        <w:rPr>
          <w:rFonts w:ascii="Garamond" w:hAnsi="Garamond" w:cs="Times New Roman"/>
        </w:rPr>
        <w:t xml:space="preserve">Councilwomen were asked to assess their relationships in the council on 5-point Likert scales (1 = </w:t>
      </w:r>
      <w:r w:rsidRPr="004623DF">
        <w:rPr>
          <w:rFonts w:ascii="Garamond" w:hAnsi="Garamond" w:cs="Times New Roman"/>
          <w:i/>
        </w:rPr>
        <w:t xml:space="preserve">very tense </w:t>
      </w:r>
      <w:r w:rsidRPr="004623DF">
        <w:rPr>
          <w:rFonts w:ascii="Garamond" w:hAnsi="Garamond" w:cs="Times New Roman"/>
        </w:rPr>
        <w:t xml:space="preserve">and 5 = </w:t>
      </w:r>
      <w:r w:rsidRPr="004623DF">
        <w:rPr>
          <w:rFonts w:ascii="Garamond" w:hAnsi="Garamond" w:cs="Times New Roman"/>
          <w:i/>
        </w:rPr>
        <w:t>very good</w:t>
      </w:r>
      <w:r w:rsidRPr="004623DF">
        <w:rPr>
          <w:rFonts w:ascii="Garamond" w:hAnsi="Garamond" w:cs="Times New Roman"/>
        </w:rPr>
        <w:t>).</w:t>
      </w:r>
    </w:p>
    <w:p w14:paraId="64895035" w14:textId="77777777" w:rsidR="00DA35A6" w:rsidRPr="004623DF" w:rsidRDefault="00DA35A6" w:rsidP="00DA35A6">
      <w:pPr>
        <w:rPr>
          <w:rFonts w:ascii="Garamond" w:hAnsi="Garamond" w:cs="Times New Roman"/>
        </w:rPr>
      </w:pPr>
    </w:p>
    <w:p w14:paraId="02D6FE8A" w14:textId="5D74CFDA" w:rsidR="00DA35A6" w:rsidRPr="004C3A79" w:rsidRDefault="005B28D4" w:rsidP="004C3A79">
      <w:pPr>
        <w:pStyle w:val="TableofFigures"/>
        <w:rPr>
          <w:rFonts w:ascii="Garamond" w:hAnsi="Garamond"/>
        </w:rPr>
      </w:pPr>
      <w:bookmarkStart w:id="75" w:name="_Toc294200620"/>
      <w:r w:rsidRPr="004C3A79">
        <w:rPr>
          <w:rFonts w:ascii="Garamond" w:hAnsi="Garamond"/>
        </w:rPr>
        <w:t>Table 12</w:t>
      </w:r>
      <w:r w:rsidR="00DA35A6" w:rsidRPr="004C3A79">
        <w:rPr>
          <w:rFonts w:ascii="Garamond" w:hAnsi="Garamond"/>
        </w:rPr>
        <w:t>: Collaborative actors</w:t>
      </w:r>
      <w:bookmarkEnd w:id="75"/>
    </w:p>
    <w:tbl>
      <w:tblPr>
        <w:tblStyle w:val="TableSimple1"/>
        <w:tblW w:w="0" w:type="auto"/>
        <w:tblLayout w:type="fixed"/>
        <w:tblLook w:val="04A0" w:firstRow="1" w:lastRow="0" w:firstColumn="1" w:lastColumn="0" w:noHBand="0" w:noVBand="1"/>
      </w:tblPr>
      <w:tblGrid>
        <w:gridCol w:w="6768"/>
        <w:gridCol w:w="1080"/>
        <w:gridCol w:w="1008"/>
      </w:tblGrid>
      <w:tr w:rsidR="00DA35A6" w:rsidRPr="004623DF" w14:paraId="5583DF1C" w14:textId="77777777" w:rsidTr="00E04C80">
        <w:trPr>
          <w:cnfStyle w:val="100000000000" w:firstRow="1" w:lastRow="0" w:firstColumn="0" w:lastColumn="0" w:oddVBand="0" w:evenVBand="0" w:oddHBand="0" w:evenHBand="0" w:firstRowFirstColumn="0" w:firstRowLastColumn="0" w:lastRowFirstColumn="0" w:lastRowLastColumn="0"/>
        </w:trPr>
        <w:tc>
          <w:tcPr>
            <w:tcW w:w="6768" w:type="dxa"/>
          </w:tcPr>
          <w:p w14:paraId="0CEF9C39" w14:textId="77777777" w:rsidR="00DA35A6" w:rsidRPr="004623DF" w:rsidRDefault="00DA35A6" w:rsidP="00E03BC6">
            <w:pPr>
              <w:rPr>
                <w:rFonts w:ascii="Garamond" w:hAnsi="Garamond" w:cs="Times New Roman"/>
              </w:rPr>
            </w:pPr>
          </w:p>
        </w:tc>
        <w:tc>
          <w:tcPr>
            <w:tcW w:w="1080" w:type="dxa"/>
          </w:tcPr>
          <w:p w14:paraId="5F48F101" w14:textId="77777777" w:rsidR="00DA35A6" w:rsidRPr="004623DF" w:rsidRDefault="00DA35A6" w:rsidP="00E03BC6">
            <w:pPr>
              <w:jc w:val="center"/>
              <w:rPr>
                <w:rFonts w:ascii="Garamond" w:hAnsi="Garamond" w:cs="Times New Roman"/>
                <w:i/>
              </w:rPr>
            </w:pPr>
            <w:r w:rsidRPr="004623DF">
              <w:rPr>
                <w:rFonts w:ascii="Garamond" w:hAnsi="Garamond" w:cs="Times New Roman"/>
                <w:i/>
              </w:rPr>
              <w:t xml:space="preserve"> n</w:t>
            </w:r>
          </w:p>
        </w:tc>
        <w:tc>
          <w:tcPr>
            <w:tcW w:w="1008" w:type="dxa"/>
          </w:tcPr>
          <w:p w14:paraId="0C5289F9" w14:textId="77777777" w:rsidR="00DA35A6" w:rsidRPr="004623DF" w:rsidRDefault="00DA35A6" w:rsidP="00E03BC6">
            <w:pPr>
              <w:jc w:val="center"/>
              <w:rPr>
                <w:rFonts w:ascii="Garamond" w:hAnsi="Garamond" w:cs="Times New Roman"/>
                <w:i/>
              </w:rPr>
            </w:pPr>
            <w:r w:rsidRPr="004623DF">
              <w:rPr>
                <w:rFonts w:ascii="Garamond" w:hAnsi="Garamond" w:cs="Times New Roman"/>
                <w:i/>
              </w:rPr>
              <w:t>%</w:t>
            </w:r>
          </w:p>
        </w:tc>
      </w:tr>
      <w:tr w:rsidR="00DA35A6" w:rsidRPr="004623DF" w14:paraId="1E1C880B" w14:textId="77777777" w:rsidTr="00E04C80">
        <w:tc>
          <w:tcPr>
            <w:tcW w:w="6768" w:type="dxa"/>
          </w:tcPr>
          <w:p w14:paraId="3F132437" w14:textId="77777777" w:rsidR="00DA35A6" w:rsidRPr="004623DF" w:rsidRDefault="00DA35A6" w:rsidP="00E03BC6">
            <w:pPr>
              <w:rPr>
                <w:rFonts w:ascii="Garamond" w:hAnsi="Garamond" w:cs="Times New Roman"/>
              </w:rPr>
            </w:pPr>
            <w:r w:rsidRPr="004623DF">
              <w:rPr>
                <w:rFonts w:ascii="Garamond" w:hAnsi="Garamond" w:cs="Times New Roman"/>
              </w:rPr>
              <w:t>Councilwomen who belong to the same Party</w:t>
            </w:r>
          </w:p>
        </w:tc>
        <w:tc>
          <w:tcPr>
            <w:tcW w:w="1080" w:type="dxa"/>
          </w:tcPr>
          <w:p w14:paraId="5C613329" w14:textId="77777777" w:rsidR="00DA35A6" w:rsidRPr="004623DF" w:rsidRDefault="00DA35A6" w:rsidP="00E03BC6">
            <w:pPr>
              <w:jc w:val="center"/>
              <w:rPr>
                <w:rFonts w:ascii="Garamond" w:hAnsi="Garamond" w:cs="Times New Roman"/>
              </w:rPr>
            </w:pPr>
            <w:r w:rsidRPr="004623DF">
              <w:rPr>
                <w:rFonts w:ascii="Garamond" w:hAnsi="Garamond" w:cs="Times New Roman"/>
              </w:rPr>
              <w:t>9</w:t>
            </w:r>
          </w:p>
        </w:tc>
        <w:tc>
          <w:tcPr>
            <w:tcW w:w="1008" w:type="dxa"/>
          </w:tcPr>
          <w:p w14:paraId="17F49C4A" w14:textId="77777777" w:rsidR="00DA35A6" w:rsidRPr="004623DF" w:rsidRDefault="00DA35A6" w:rsidP="00E03BC6">
            <w:pPr>
              <w:jc w:val="center"/>
              <w:rPr>
                <w:rFonts w:ascii="Garamond" w:hAnsi="Garamond" w:cs="Times New Roman"/>
              </w:rPr>
            </w:pPr>
            <w:r w:rsidRPr="004623DF">
              <w:rPr>
                <w:rFonts w:ascii="Garamond" w:hAnsi="Garamond" w:cs="Times New Roman"/>
              </w:rPr>
              <w:t>10.84</w:t>
            </w:r>
          </w:p>
        </w:tc>
      </w:tr>
      <w:tr w:rsidR="00DA35A6" w:rsidRPr="004623DF" w14:paraId="5EF67EE3" w14:textId="77777777" w:rsidTr="00E04C80">
        <w:tc>
          <w:tcPr>
            <w:tcW w:w="6768" w:type="dxa"/>
          </w:tcPr>
          <w:p w14:paraId="479BDA93" w14:textId="77777777" w:rsidR="00DA35A6" w:rsidRPr="004623DF" w:rsidRDefault="00DA35A6" w:rsidP="00E03BC6">
            <w:pPr>
              <w:rPr>
                <w:rFonts w:ascii="Garamond" w:hAnsi="Garamond" w:cs="Times New Roman"/>
              </w:rPr>
            </w:pPr>
            <w:r w:rsidRPr="004623DF">
              <w:rPr>
                <w:rFonts w:ascii="Garamond" w:hAnsi="Garamond" w:cs="Times New Roman"/>
              </w:rPr>
              <w:t>All councilwomen, despite their Party</w:t>
            </w:r>
          </w:p>
        </w:tc>
        <w:tc>
          <w:tcPr>
            <w:tcW w:w="1080" w:type="dxa"/>
          </w:tcPr>
          <w:p w14:paraId="411D054E" w14:textId="77777777" w:rsidR="00DA35A6" w:rsidRPr="004623DF" w:rsidRDefault="00DA35A6" w:rsidP="00E03BC6">
            <w:pPr>
              <w:jc w:val="center"/>
              <w:rPr>
                <w:rFonts w:ascii="Garamond" w:hAnsi="Garamond" w:cs="Times New Roman"/>
              </w:rPr>
            </w:pPr>
            <w:r w:rsidRPr="004623DF">
              <w:rPr>
                <w:rFonts w:ascii="Garamond" w:hAnsi="Garamond" w:cs="Times New Roman"/>
              </w:rPr>
              <w:t>9</w:t>
            </w:r>
          </w:p>
        </w:tc>
        <w:tc>
          <w:tcPr>
            <w:tcW w:w="1008" w:type="dxa"/>
          </w:tcPr>
          <w:p w14:paraId="11615B41" w14:textId="77777777" w:rsidR="00DA35A6" w:rsidRPr="004623DF" w:rsidRDefault="00DA35A6" w:rsidP="00E03BC6">
            <w:pPr>
              <w:jc w:val="center"/>
              <w:rPr>
                <w:rFonts w:ascii="Garamond" w:hAnsi="Garamond" w:cs="Times New Roman"/>
              </w:rPr>
            </w:pPr>
            <w:r w:rsidRPr="004623DF">
              <w:rPr>
                <w:rFonts w:ascii="Garamond" w:hAnsi="Garamond" w:cs="Times New Roman"/>
              </w:rPr>
              <w:t>10.84</w:t>
            </w:r>
          </w:p>
        </w:tc>
      </w:tr>
      <w:tr w:rsidR="00DA35A6" w:rsidRPr="004623DF" w14:paraId="216EAC93" w14:textId="77777777" w:rsidTr="00E04C80">
        <w:tc>
          <w:tcPr>
            <w:tcW w:w="6768" w:type="dxa"/>
          </w:tcPr>
          <w:p w14:paraId="316EC619" w14:textId="77777777" w:rsidR="00DA35A6" w:rsidRPr="004623DF" w:rsidRDefault="00DA35A6" w:rsidP="00E03BC6">
            <w:pPr>
              <w:rPr>
                <w:rFonts w:ascii="Garamond" w:hAnsi="Garamond" w:cs="Times New Roman"/>
              </w:rPr>
            </w:pPr>
            <w:r w:rsidRPr="004623DF">
              <w:rPr>
                <w:rFonts w:ascii="Garamond" w:hAnsi="Garamond" w:cs="Times New Roman"/>
              </w:rPr>
              <w:t>Councilors (women and men) who belong to the same Party</w:t>
            </w:r>
          </w:p>
        </w:tc>
        <w:tc>
          <w:tcPr>
            <w:tcW w:w="1080" w:type="dxa"/>
          </w:tcPr>
          <w:p w14:paraId="01B27BB0" w14:textId="77777777" w:rsidR="00DA35A6" w:rsidRPr="004623DF" w:rsidRDefault="00DA35A6" w:rsidP="00E03BC6">
            <w:pPr>
              <w:jc w:val="center"/>
              <w:rPr>
                <w:rFonts w:ascii="Garamond" w:hAnsi="Garamond" w:cs="Times New Roman"/>
              </w:rPr>
            </w:pPr>
            <w:r w:rsidRPr="004623DF">
              <w:rPr>
                <w:rFonts w:ascii="Garamond" w:hAnsi="Garamond" w:cs="Times New Roman"/>
              </w:rPr>
              <w:t>16</w:t>
            </w:r>
          </w:p>
        </w:tc>
        <w:tc>
          <w:tcPr>
            <w:tcW w:w="1008" w:type="dxa"/>
          </w:tcPr>
          <w:p w14:paraId="373FB0CE" w14:textId="77777777" w:rsidR="00DA35A6" w:rsidRPr="004623DF" w:rsidRDefault="00DA35A6" w:rsidP="00E03BC6">
            <w:pPr>
              <w:jc w:val="center"/>
              <w:rPr>
                <w:rFonts w:ascii="Garamond" w:hAnsi="Garamond" w:cs="Times New Roman"/>
              </w:rPr>
            </w:pPr>
            <w:r w:rsidRPr="004623DF">
              <w:rPr>
                <w:rFonts w:ascii="Garamond" w:hAnsi="Garamond" w:cs="Times New Roman"/>
              </w:rPr>
              <w:t>19.28</w:t>
            </w:r>
          </w:p>
        </w:tc>
      </w:tr>
      <w:tr w:rsidR="00DA35A6" w:rsidRPr="004623DF" w14:paraId="62D98C72" w14:textId="77777777" w:rsidTr="00E04C80">
        <w:tc>
          <w:tcPr>
            <w:tcW w:w="6768" w:type="dxa"/>
          </w:tcPr>
          <w:p w14:paraId="2DDF56CD" w14:textId="77777777" w:rsidR="00DA35A6" w:rsidRPr="004623DF" w:rsidRDefault="00DA35A6" w:rsidP="00E03BC6">
            <w:pPr>
              <w:rPr>
                <w:rFonts w:ascii="Garamond" w:hAnsi="Garamond" w:cs="Times New Roman"/>
              </w:rPr>
            </w:pPr>
            <w:r w:rsidRPr="004623DF">
              <w:rPr>
                <w:rFonts w:ascii="Garamond" w:hAnsi="Garamond" w:cs="Times New Roman"/>
              </w:rPr>
              <w:t>Different councilors (women and men), despite their Party</w:t>
            </w:r>
          </w:p>
        </w:tc>
        <w:tc>
          <w:tcPr>
            <w:tcW w:w="1080" w:type="dxa"/>
          </w:tcPr>
          <w:p w14:paraId="6C11B051" w14:textId="77777777" w:rsidR="00DA35A6" w:rsidRPr="004623DF" w:rsidRDefault="00DA35A6" w:rsidP="00E03BC6">
            <w:pPr>
              <w:jc w:val="center"/>
              <w:rPr>
                <w:rFonts w:ascii="Garamond" w:hAnsi="Garamond" w:cs="Times New Roman"/>
              </w:rPr>
            </w:pPr>
            <w:r w:rsidRPr="004623DF">
              <w:rPr>
                <w:rFonts w:ascii="Garamond" w:hAnsi="Garamond" w:cs="Times New Roman"/>
              </w:rPr>
              <w:t>49</w:t>
            </w:r>
          </w:p>
        </w:tc>
        <w:tc>
          <w:tcPr>
            <w:tcW w:w="1008" w:type="dxa"/>
          </w:tcPr>
          <w:p w14:paraId="7DA5F5F4" w14:textId="77777777" w:rsidR="00DA35A6" w:rsidRPr="004623DF" w:rsidRDefault="00DA35A6" w:rsidP="00E03BC6">
            <w:pPr>
              <w:jc w:val="center"/>
              <w:rPr>
                <w:rFonts w:ascii="Garamond" w:hAnsi="Garamond" w:cs="Times New Roman"/>
              </w:rPr>
            </w:pPr>
            <w:r w:rsidRPr="004623DF">
              <w:rPr>
                <w:rFonts w:ascii="Garamond" w:hAnsi="Garamond" w:cs="Times New Roman"/>
              </w:rPr>
              <w:t>59.04</w:t>
            </w:r>
          </w:p>
        </w:tc>
      </w:tr>
    </w:tbl>
    <w:p w14:paraId="4EEDE687" w14:textId="77777777" w:rsidR="00DA35A6" w:rsidRPr="004623DF" w:rsidRDefault="00DA35A6" w:rsidP="00DA35A6">
      <w:pPr>
        <w:rPr>
          <w:rFonts w:ascii="Garamond" w:hAnsi="Garamond" w:cs="Times New Roman"/>
        </w:rPr>
      </w:pPr>
    </w:p>
    <w:p w14:paraId="17B19F37" w14:textId="4C409309" w:rsidR="00DA35A6" w:rsidRPr="004C3A79" w:rsidRDefault="005B28D4" w:rsidP="004C3A79">
      <w:pPr>
        <w:pStyle w:val="TableofFigures"/>
        <w:rPr>
          <w:rFonts w:ascii="Garamond" w:hAnsi="Garamond"/>
        </w:rPr>
      </w:pPr>
      <w:bookmarkStart w:id="76" w:name="_Toc294200621"/>
      <w:r w:rsidRPr="004C3A79">
        <w:rPr>
          <w:rFonts w:ascii="Garamond" w:hAnsi="Garamond"/>
        </w:rPr>
        <w:t>Table 13</w:t>
      </w:r>
      <w:r w:rsidR="00DA35A6" w:rsidRPr="004C3A79">
        <w:rPr>
          <w:rFonts w:ascii="Garamond" w:hAnsi="Garamond"/>
        </w:rPr>
        <w:t>: Problems addressed in collaborative initiatives</w:t>
      </w:r>
      <w:bookmarkEnd w:id="76"/>
    </w:p>
    <w:tbl>
      <w:tblPr>
        <w:tblStyle w:val="TableSimple1"/>
        <w:tblW w:w="6588" w:type="dxa"/>
        <w:tblLook w:val="04A0" w:firstRow="1" w:lastRow="0" w:firstColumn="1" w:lastColumn="0" w:noHBand="0" w:noVBand="1"/>
      </w:tblPr>
      <w:tblGrid>
        <w:gridCol w:w="5238"/>
        <w:gridCol w:w="630"/>
        <w:gridCol w:w="720"/>
      </w:tblGrid>
      <w:tr w:rsidR="00DA35A6" w:rsidRPr="004623DF" w14:paraId="2959FE20" w14:textId="77777777" w:rsidTr="00E04C80">
        <w:trPr>
          <w:cnfStyle w:val="100000000000" w:firstRow="1" w:lastRow="0" w:firstColumn="0" w:lastColumn="0" w:oddVBand="0" w:evenVBand="0" w:oddHBand="0" w:evenHBand="0" w:firstRowFirstColumn="0" w:firstRowLastColumn="0" w:lastRowFirstColumn="0" w:lastRowLastColumn="0"/>
        </w:trPr>
        <w:tc>
          <w:tcPr>
            <w:tcW w:w="5238" w:type="dxa"/>
          </w:tcPr>
          <w:p w14:paraId="1435B01D" w14:textId="77777777" w:rsidR="00DA35A6" w:rsidRPr="004623DF" w:rsidRDefault="00DA35A6" w:rsidP="00E03BC6">
            <w:pPr>
              <w:rPr>
                <w:rFonts w:ascii="Garamond" w:eastAsia="Arial-Black" w:hAnsi="Garamond" w:cs="Times New Roman"/>
              </w:rPr>
            </w:pPr>
          </w:p>
        </w:tc>
        <w:tc>
          <w:tcPr>
            <w:tcW w:w="630" w:type="dxa"/>
          </w:tcPr>
          <w:p w14:paraId="6AB205AD" w14:textId="77777777" w:rsidR="00DA35A6" w:rsidRPr="004623DF" w:rsidRDefault="00DA35A6" w:rsidP="00E03BC6">
            <w:pPr>
              <w:jc w:val="center"/>
              <w:rPr>
                <w:rFonts w:ascii="Garamond" w:eastAsia="Arial-Black" w:hAnsi="Garamond" w:cs="Times New Roman"/>
                <w:i/>
              </w:rPr>
            </w:pPr>
            <w:r w:rsidRPr="004623DF">
              <w:rPr>
                <w:rFonts w:ascii="Garamond" w:eastAsia="Arial-Black" w:hAnsi="Garamond" w:cs="Times New Roman"/>
                <w:i/>
              </w:rPr>
              <w:t>n</w:t>
            </w:r>
          </w:p>
        </w:tc>
        <w:tc>
          <w:tcPr>
            <w:tcW w:w="720" w:type="dxa"/>
          </w:tcPr>
          <w:p w14:paraId="4A90A014" w14:textId="77777777" w:rsidR="00DA35A6" w:rsidRPr="004623DF" w:rsidRDefault="00DA35A6" w:rsidP="00E03BC6">
            <w:pPr>
              <w:jc w:val="center"/>
              <w:rPr>
                <w:rFonts w:ascii="Garamond" w:eastAsia="Arial-Black" w:hAnsi="Garamond" w:cs="Times New Roman"/>
                <w:i/>
              </w:rPr>
            </w:pPr>
            <w:r w:rsidRPr="004623DF">
              <w:rPr>
                <w:rFonts w:ascii="Garamond" w:eastAsia="Arial-Black" w:hAnsi="Garamond" w:cs="Times New Roman"/>
                <w:i/>
              </w:rPr>
              <w:t>%</w:t>
            </w:r>
          </w:p>
        </w:tc>
      </w:tr>
      <w:tr w:rsidR="00DA35A6" w:rsidRPr="004623DF" w14:paraId="0AFAE88B" w14:textId="77777777" w:rsidTr="00E04C80">
        <w:tc>
          <w:tcPr>
            <w:tcW w:w="5238" w:type="dxa"/>
          </w:tcPr>
          <w:p w14:paraId="7C76E9D0" w14:textId="77777777" w:rsidR="00DA35A6" w:rsidRPr="004623DF" w:rsidRDefault="00DA35A6" w:rsidP="00774F4D">
            <w:pPr>
              <w:pStyle w:val="ListParagraph"/>
              <w:numPr>
                <w:ilvl w:val="0"/>
                <w:numId w:val="6"/>
              </w:numPr>
              <w:rPr>
                <w:rFonts w:ascii="Garamond" w:hAnsi="Garamond" w:cs="Times New Roman"/>
              </w:rPr>
            </w:pPr>
            <w:r w:rsidRPr="004623DF">
              <w:rPr>
                <w:rFonts w:ascii="Garamond" w:hAnsi="Garamond" w:cs="Times New Roman"/>
              </w:rPr>
              <w:t>Poverty</w:t>
            </w:r>
          </w:p>
        </w:tc>
        <w:tc>
          <w:tcPr>
            <w:tcW w:w="630" w:type="dxa"/>
          </w:tcPr>
          <w:p w14:paraId="78F4C8BF"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55</w:t>
            </w:r>
          </w:p>
        </w:tc>
        <w:tc>
          <w:tcPr>
            <w:tcW w:w="720" w:type="dxa"/>
          </w:tcPr>
          <w:p w14:paraId="61C62EB6"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70.51</w:t>
            </w:r>
          </w:p>
        </w:tc>
      </w:tr>
      <w:tr w:rsidR="00DA35A6" w:rsidRPr="004623DF" w14:paraId="2023323B" w14:textId="77777777" w:rsidTr="00E04C80">
        <w:tc>
          <w:tcPr>
            <w:tcW w:w="5238" w:type="dxa"/>
          </w:tcPr>
          <w:p w14:paraId="56B7C99A" w14:textId="77777777" w:rsidR="00DA35A6" w:rsidRPr="004623DF" w:rsidRDefault="00DA35A6" w:rsidP="00774F4D">
            <w:pPr>
              <w:pStyle w:val="ListParagraph"/>
              <w:numPr>
                <w:ilvl w:val="0"/>
                <w:numId w:val="6"/>
              </w:numPr>
              <w:rPr>
                <w:rFonts w:ascii="Garamond" w:eastAsia="Arial-Black" w:hAnsi="Garamond" w:cs="Times New Roman"/>
              </w:rPr>
            </w:pPr>
            <w:r w:rsidRPr="004623DF">
              <w:rPr>
                <w:rFonts w:ascii="Garamond" w:hAnsi="Garamond" w:cs="Times New Roman"/>
              </w:rPr>
              <w:t>Unemployment</w:t>
            </w:r>
          </w:p>
        </w:tc>
        <w:tc>
          <w:tcPr>
            <w:tcW w:w="630" w:type="dxa"/>
          </w:tcPr>
          <w:p w14:paraId="63BE001F"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60</w:t>
            </w:r>
          </w:p>
        </w:tc>
        <w:tc>
          <w:tcPr>
            <w:tcW w:w="720" w:type="dxa"/>
          </w:tcPr>
          <w:p w14:paraId="0B1783AD"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76.92</w:t>
            </w:r>
          </w:p>
        </w:tc>
      </w:tr>
      <w:tr w:rsidR="00DA35A6" w:rsidRPr="004623DF" w14:paraId="217DB4DF" w14:textId="77777777" w:rsidTr="00E04C80">
        <w:tc>
          <w:tcPr>
            <w:tcW w:w="5238" w:type="dxa"/>
          </w:tcPr>
          <w:p w14:paraId="014AC59F" w14:textId="77777777" w:rsidR="00DA35A6" w:rsidRPr="004623DF" w:rsidRDefault="00DA35A6" w:rsidP="00774F4D">
            <w:pPr>
              <w:pStyle w:val="ListParagraph"/>
              <w:numPr>
                <w:ilvl w:val="0"/>
                <w:numId w:val="6"/>
              </w:numPr>
              <w:rPr>
                <w:rFonts w:ascii="Garamond" w:eastAsia="Arial-Black" w:hAnsi="Garamond" w:cs="Times New Roman"/>
              </w:rPr>
            </w:pPr>
            <w:r w:rsidRPr="004623DF">
              <w:rPr>
                <w:rFonts w:ascii="Garamond" w:hAnsi="Garamond" w:cs="Times New Roman"/>
              </w:rPr>
              <w:t>Malnutrition</w:t>
            </w:r>
          </w:p>
        </w:tc>
        <w:tc>
          <w:tcPr>
            <w:tcW w:w="630" w:type="dxa"/>
          </w:tcPr>
          <w:p w14:paraId="2C8C237A"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2</w:t>
            </w:r>
          </w:p>
        </w:tc>
        <w:tc>
          <w:tcPr>
            <w:tcW w:w="720" w:type="dxa"/>
          </w:tcPr>
          <w:p w14:paraId="1739DA70"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2.60</w:t>
            </w:r>
          </w:p>
        </w:tc>
      </w:tr>
      <w:tr w:rsidR="00DA35A6" w:rsidRPr="004623DF" w14:paraId="24820052" w14:textId="77777777" w:rsidTr="00E04C80">
        <w:tc>
          <w:tcPr>
            <w:tcW w:w="5238" w:type="dxa"/>
          </w:tcPr>
          <w:p w14:paraId="6E90975A" w14:textId="77777777" w:rsidR="00DA35A6" w:rsidRPr="004623DF" w:rsidRDefault="00DA35A6" w:rsidP="00774F4D">
            <w:pPr>
              <w:pStyle w:val="ListParagraph"/>
              <w:numPr>
                <w:ilvl w:val="0"/>
                <w:numId w:val="6"/>
              </w:numPr>
              <w:rPr>
                <w:rFonts w:ascii="Garamond" w:eastAsia="Arial-Black" w:hAnsi="Garamond" w:cs="Times New Roman"/>
              </w:rPr>
            </w:pPr>
            <w:r w:rsidRPr="004623DF">
              <w:rPr>
                <w:rFonts w:ascii="Garamond" w:hAnsi="Garamond" w:cs="Times New Roman"/>
              </w:rPr>
              <w:t>Lack of housing</w:t>
            </w:r>
          </w:p>
        </w:tc>
        <w:tc>
          <w:tcPr>
            <w:tcW w:w="630" w:type="dxa"/>
          </w:tcPr>
          <w:p w14:paraId="3C0B5311"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21</w:t>
            </w:r>
          </w:p>
        </w:tc>
        <w:tc>
          <w:tcPr>
            <w:tcW w:w="720" w:type="dxa"/>
          </w:tcPr>
          <w:p w14:paraId="197E7CAF"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26.92</w:t>
            </w:r>
          </w:p>
        </w:tc>
      </w:tr>
      <w:tr w:rsidR="00DA35A6" w:rsidRPr="004623DF" w14:paraId="1CB6781B" w14:textId="77777777" w:rsidTr="00E04C80">
        <w:tc>
          <w:tcPr>
            <w:tcW w:w="5238" w:type="dxa"/>
          </w:tcPr>
          <w:p w14:paraId="2A530CDA" w14:textId="77777777" w:rsidR="00DA35A6" w:rsidRPr="004623DF" w:rsidRDefault="00DA35A6" w:rsidP="00774F4D">
            <w:pPr>
              <w:pStyle w:val="ListParagraph"/>
              <w:numPr>
                <w:ilvl w:val="0"/>
                <w:numId w:val="6"/>
              </w:numPr>
              <w:rPr>
                <w:rFonts w:ascii="Garamond" w:eastAsia="Arial-Black" w:hAnsi="Garamond" w:cs="Times New Roman"/>
              </w:rPr>
            </w:pPr>
            <w:r w:rsidRPr="004623DF">
              <w:rPr>
                <w:rFonts w:ascii="Garamond" w:hAnsi="Garamond" w:cs="Times New Roman"/>
              </w:rPr>
              <w:t>Domestic violence</w:t>
            </w:r>
          </w:p>
        </w:tc>
        <w:tc>
          <w:tcPr>
            <w:tcW w:w="630" w:type="dxa"/>
          </w:tcPr>
          <w:p w14:paraId="4F20D079"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40</w:t>
            </w:r>
          </w:p>
        </w:tc>
        <w:tc>
          <w:tcPr>
            <w:tcW w:w="720" w:type="dxa"/>
          </w:tcPr>
          <w:p w14:paraId="38EAA486"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51.28</w:t>
            </w:r>
          </w:p>
        </w:tc>
      </w:tr>
      <w:tr w:rsidR="00DA35A6" w:rsidRPr="004623DF" w14:paraId="71A36FFD" w14:textId="77777777" w:rsidTr="00E04C80">
        <w:tc>
          <w:tcPr>
            <w:tcW w:w="5238" w:type="dxa"/>
          </w:tcPr>
          <w:p w14:paraId="1F2A6BF8" w14:textId="77777777" w:rsidR="00DA35A6" w:rsidRPr="004623DF" w:rsidRDefault="00DA35A6" w:rsidP="00774F4D">
            <w:pPr>
              <w:pStyle w:val="ListParagraph"/>
              <w:numPr>
                <w:ilvl w:val="0"/>
                <w:numId w:val="6"/>
              </w:numPr>
              <w:rPr>
                <w:rFonts w:ascii="Garamond" w:eastAsia="Arial-Black" w:hAnsi="Garamond" w:cs="Times New Roman"/>
              </w:rPr>
            </w:pPr>
            <w:r w:rsidRPr="004623DF">
              <w:rPr>
                <w:rFonts w:ascii="Garamond" w:hAnsi="Garamond" w:cs="Times New Roman"/>
              </w:rPr>
              <w:t>Poor access to transportation</w:t>
            </w:r>
          </w:p>
        </w:tc>
        <w:tc>
          <w:tcPr>
            <w:tcW w:w="630" w:type="dxa"/>
          </w:tcPr>
          <w:p w14:paraId="397CB980"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4</w:t>
            </w:r>
          </w:p>
        </w:tc>
        <w:tc>
          <w:tcPr>
            <w:tcW w:w="720" w:type="dxa"/>
          </w:tcPr>
          <w:p w14:paraId="00E52404"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5.13</w:t>
            </w:r>
          </w:p>
        </w:tc>
      </w:tr>
      <w:tr w:rsidR="00DA35A6" w:rsidRPr="004623DF" w14:paraId="0061693A" w14:textId="77777777" w:rsidTr="00E04C80">
        <w:tc>
          <w:tcPr>
            <w:tcW w:w="5238" w:type="dxa"/>
          </w:tcPr>
          <w:p w14:paraId="260C2224" w14:textId="77777777" w:rsidR="00DA35A6" w:rsidRPr="004623DF" w:rsidRDefault="00DA35A6" w:rsidP="00774F4D">
            <w:pPr>
              <w:pStyle w:val="ListParagraph"/>
              <w:numPr>
                <w:ilvl w:val="0"/>
                <w:numId w:val="6"/>
              </w:numPr>
              <w:rPr>
                <w:rFonts w:ascii="Garamond" w:eastAsia="Arial-Black" w:hAnsi="Garamond" w:cs="Times New Roman"/>
              </w:rPr>
            </w:pPr>
            <w:r w:rsidRPr="004623DF">
              <w:rPr>
                <w:rFonts w:ascii="Garamond" w:hAnsi="Garamond" w:cs="Times New Roman"/>
              </w:rPr>
              <w:t>Poor access to health services</w:t>
            </w:r>
          </w:p>
        </w:tc>
        <w:tc>
          <w:tcPr>
            <w:tcW w:w="630" w:type="dxa"/>
          </w:tcPr>
          <w:p w14:paraId="3A868D61"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12</w:t>
            </w:r>
          </w:p>
        </w:tc>
        <w:tc>
          <w:tcPr>
            <w:tcW w:w="720" w:type="dxa"/>
          </w:tcPr>
          <w:p w14:paraId="56EA94F5"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15.38</w:t>
            </w:r>
          </w:p>
        </w:tc>
      </w:tr>
      <w:tr w:rsidR="00DA35A6" w:rsidRPr="004623DF" w14:paraId="6CFA3693" w14:textId="77777777" w:rsidTr="00E04C80">
        <w:tc>
          <w:tcPr>
            <w:tcW w:w="5238" w:type="dxa"/>
          </w:tcPr>
          <w:p w14:paraId="340E90F7" w14:textId="77777777" w:rsidR="00DA35A6" w:rsidRPr="004623DF" w:rsidRDefault="00DA35A6" w:rsidP="00774F4D">
            <w:pPr>
              <w:pStyle w:val="ListParagraph"/>
              <w:numPr>
                <w:ilvl w:val="0"/>
                <w:numId w:val="6"/>
              </w:numPr>
              <w:rPr>
                <w:rFonts w:ascii="Garamond" w:eastAsia="Arial-Black" w:hAnsi="Garamond" w:cs="Times New Roman"/>
              </w:rPr>
            </w:pPr>
            <w:r w:rsidRPr="004623DF">
              <w:rPr>
                <w:rFonts w:ascii="Garamond" w:hAnsi="Garamond" w:cs="Times New Roman"/>
              </w:rPr>
              <w:t>Discrimination in the labor market</w:t>
            </w:r>
          </w:p>
        </w:tc>
        <w:tc>
          <w:tcPr>
            <w:tcW w:w="630" w:type="dxa"/>
          </w:tcPr>
          <w:p w14:paraId="2DDC24BB"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24</w:t>
            </w:r>
          </w:p>
        </w:tc>
        <w:tc>
          <w:tcPr>
            <w:tcW w:w="720" w:type="dxa"/>
          </w:tcPr>
          <w:p w14:paraId="7179E95B"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30.77</w:t>
            </w:r>
          </w:p>
        </w:tc>
      </w:tr>
      <w:tr w:rsidR="00DA35A6" w:rsidRPr="004623DF" w14:paraId="12E87169" w14:textId="77777777" w:rsidTr="00E04C80">
        <w:tc>
          <w:tcPr>
            <w:tcW w:w="5238" w:type="dxa"/>
          </w:tcPr>
          <w:p w14:paraId="560CA29B" w14:textId="77777777" w:rsidR="00DA35A6" w:rsidRPr="004623DF" w:rsidRDefault="00DA35A6" w:rsidP="00774F4D">
            <w:pPr>
              <w:pStyle w:val="ListParagraph"/>
              <w:numPr>
                <w:ilvl w:val="0"/>
                <w:numId w:val="6"/>
              </w:numPr>
              <w:rPr>
                <w:rFonts w:ascii="Garamond" w:hAnsi="Garamond" w:cs="Times New Roman"/>
              </w:rPr>
            </w:pPr>
            <w:r w:rsidRPr="004623DF">
              <w:rPr>
                <w:rFonts w:ascii="Garamond" w:hAnsi="Garamond" w:cs="Times New Roman"/>
              </w:rPr>
              <w:t>Low representation in decision making</w:t>
            </w:r>
          </w:p>
        </w:tc>
        <w:tc>
          <w:tcPr>
            <w:tcW w:w="630" w:type="dxa"/>
          </w:tcPr>
          <w:p w14:paraId="3DC7023B"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33</w:t>
            </w:r>
          </w:p>
        </w:tc>
        <w:tc>
          <w:tcPr>
            <w:tcW w:w="720" w:type="dxa"/>
          </w:tcPr>
          <w:p w14:paraId="16AD56D2"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42.31</w:t>
            </w:r>
          </w:p>
        </w:tc>
      </w:tr>
      <w:tr w:rsidR="00DA35A6" w:rsidRPr="004623DF" w14:paraId="3139334C" w14:textId="77777777" w:rsidTr="00E04C80">
        <w:tc>
          <w:tcPr>
            <w:tcW w:w="5238" w:type="dxa"/>
          </w:tcPr>
          <w:p w14:paraId="7A5388AE" w14:textId="77777777" w:rsidR="00DA35A6" w:rsidRPr="004623DF" w:rsidRDefault="00DA35A6" w:rsidP="00774F4D">
            <w:pPr>
              <w:pStyle w:val="ListParagraph"/>
              <w:numPr>
                <w:ilvl w:val="0"/>
                <w:numId w:val="6"/>
              </w:numPr>
              <w:rPr>
                <w:rFonts w:ascii="Garamond" w:hAnsi="Garamond" w:cs="Times New Roman"/>
              </w:rPr>
            </w:pPr>
            <w:r w:rsidRPr="004623DF">
              <w:rPr>
                <w:rFonts w:ascii="Garamond" w:hAnsi="Garamond" w:cs="Times New Roman"/>
              </w:rPr>
              <w:t>Lack of (physical) security</w:t>
            </w:r>
          </w:p>
        </w:tc>
        <w:tc>
          <w:tcPr>
            <w:tcW w:w="630" w:type="dxa"/>
          </w:tcPr>
          <w:p w14:paraId="71AF7C9C"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3</w:t>
            </w:r>
          </w:p>
        </w:tc>
        <w:tc>
          <w:tcPr>
            <w:tcW w:w="720" w:type="dxa"/>
          </w:tcPr>
          <w:p w14:paraId="744C612F"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3.85</w:t>
            </w:r>
          </w:p>
        </w:tc>
      </w:tr>
      <w:tr w:rsidR="00DA35A6" w:rsidRPr="004623DF" w14:paraId="73F3625C" w14:textId="77777777" w:rsidTr="00E04C80">
        <w:tc>
          <w:tcPr>
            <w:tcW w:w="5238" w:type="dxa"/>
          </w:tcPr>
          <w:p w14:paraId="7A71C1BF" w14:textId="77777777" w:rsidR="00DA35A6" w:rsidRPr="004623DF" w:rsidRDefault="00DA35A6" w:rsidP="00774F4D">
            <w:pPr>
              <w:pStyle w:val="ListParagraph"/>
              <w:numPr>
                <w:ilvl w:val="0"/>
                <w:numId w:val="6"/>
              </w:numPr>
              <w:rPr>
                <w:rFonts w:ascii="Garamond" w:hAnsi="Garamond" w:cs="Times New Roman"/>
              </w:rPr>
            </w:pPr>
            <w:r w:rsidRPr="004623DF">
              <w:rPr>
                <w:rFonts w:ascii="Garamond" w:hAnsi="Garamond" w:cs="Times New Roman"/>
              </w:rPr>
              <w:t>School dropout</w:t>
            </w:r>
          </w:p>
        </w:tc>
        <w:tc>
          <w:tcPr>
            <w:tcW w:w="630" w:type="dxa"/>
          </w:tcPr>
          <w:p w14:paraId="7922C61A"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21</w:t>
            </w:r>
          </w:p>
        </w:tc>
        <w:tc>
          <w:tcPr>
            <w:tcW w:w="720" w:type="dxa"/>
          </w:tcPr>
          <w:p w14:paraId="4616CE41"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26.92</w:t>
            </w:r>
          </w:p>
        </w:tc>
      </w:tr>
      <w:tr w:rsidR="00DA35A6" w:rsidRPr="004623DF" w14:paraId="0B2AA793" w14:textId="77777777" w:rsidTr="00E04C80">
        <w:tc>
          <w:tcPr>
            <w:tcW w:w="5238" w:type="dxa"/>
          </w:tcPr>
          <w:p w14:paraId="5B115FF4" w14:textId="77777777" w:rsidR="00DA35A6" w:rsidRPr="004623DF" w:rsidRDefault="00DA35A6" w:rsidP="00774F4D">
            <w:pPr>
              <w:pStyle w:val="ListParagraph"/>
              <w:numPr>
                <w:ilvl w:val="0"/>
                <w:numId w:val="6"/>
              </w:numPr>
              <w:rPr>
                <w:rFonts w:ascii="Garamond" w:hAnsi="Garamond" w:cs="Times New Roman"/>
              </w:rPr>
            </w:pPr>
            <w:r w:rsidRPr="004623DF">
              <w:rPr>
                <w:rFonts w:ascii="Garamond" w:hAnsi="Garamond" w:cs="Times New Roman"/>
              </w:rPr>
              <w:t>Lack of support for women’s businesses</w:t>
            </w:r>
          </w:p>
        </w:tc>
        <w:tc>
          <w:tcPr>
            <w:tcW w:w="630" w:type="dxa"/>
          </w:tcPr>
          <w:p w14:paraId="449AE949"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18</w:t>
            </w:r>
          </w:p>
        </w:tc>
        <w:tc>
          <w:tcPr>
            <w:tcW w:w="720" w:type="dxa"/>
          </w:tcPr>
          <w:p w14:paraId="05F4609A"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23.08</w:t>
            </w:r>
          </w:p>
        </w:tc>
      </w:tr>
      <w:tr w:rsidR="00DA35A6" w:rsidRPr="004623DF" w14:paraId="3848008E" w14:textId="77777777" w:rsidTr="00E04C80">
        <w:tc>
          <w:tcPr>
            <w:tcW w:w="5238" w:type="dxa"/>
          </w:tcPr>
          <w:p w14:paraId="7E6B6BA5" w14:textId="77777777" w:rsidR="00DA35A6" w:rsidRPr="004623DF" w:rsidRDefault="00DA35A6" w:rsidP="00774F4D">
            <w:pPr>
              <w:pStyle w:val="ListParagraph"/>
              <w:numPr>
                <w:ilvl w:val="0"/>
                <w:numId w:val="6"/>
              </w:numPr>
              <w:rPr>
                <w:rFonts w:ascii="Garamond" w:hAnsi="Garamond" w:cs="Times New Roman"/>
              </w:rPr>
            </w:pPr>
            <w:r w:rsidRPr="004623DF">
              <w:rPr>
                <w:rFonts w:ascii="Garamond" w:hAnsi="Garamond" w:cs="Times New Roman"/>
              </w:rPr>
              <w:t>Conflicts over land</w:t>
            </w:r>
          </w:p>
        </w:tc>
        <w:tc>
          <w:tcPr>
            <w:tcW w:w="630" w:type="dxa"/>
          </w:tcPr>
          <w:p w14:paraId="7A0D9073"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5</w:t>
            </w:r>
          </w:p>
        </w:tc>
        <w:tc>
          <w:tcPr>
            <w:tcW w:w="720" w:type="dxa"/>
          </w:tcPr>
          <w:p w14:paraId="756B8130"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6.41</w:t>
            </w:r>
          </w:p>
        </w:tc>
      </w:tr>
      <w:tr w:rsidR="00DA35A6" w:rsidRPr="004623DF" w14:paraId="3CBA656C" w14:textId="77777777" w:rsidTr="00E04C80">
        <w:tc>
          <w:tcPr>
            <w:tcW w:w="5238" w:type="dxa"/>
          </w:tcPr>
          <w:p w14:paraId="3D4A13A3" w14:textId="77777777" w:rsidR="00DA35A6" w:rsidRPr="004623DF" w:rsidRDefault="00DA35A6" w:rsidP="00774F4D">
            <w:pPr>
              <w:pStyle w:val="ListParagraph"/>
              <w:numPr>
                <w:ilvl w:val="0"/>
                <w:numId w:val="6"/>
              </w:numPr>
              <w:rPr>
                <w:rFonts w:ascii="Garamond" w:hAnsi="Garamond" w:cs="Times New Roman"/>
              </w:rPr>
            </w:pPr>
            <w:r w:rsidRPr="004623DF">
              <w:rPr>
                <w:rFonts w:ascii="Garamond" w:hAnsi="Garamond" w:cs="Times New Roman"/>
              </w:rPr>
              <w:t>Lack of land titles</w:t>
            </w:r>
          </w:p>
        </w:tc>
        <w:tc>
          <w:tcPr>
            <w:tcW w:w="630" w:type="dxa"/>
          </w:tcPr>
          <w:p w14:paraId="5DE03C10"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3</w:t>
            </w:r>
          </w:p>
        </w:tc>
        <w:tc>
          <w:tcPr>
            <w:tcW w:w="720" w:type="dxa"/>
          </w:tcPr>
          <w:p w14:paraId="7E6D2892"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3.85</w:t>
            </w:r>
          </w:p>
        </w:tc>
      </w:tr>
      <w:tr w:rsidR="00DA35A6" w:rsidRPr="004623DF" w14:paraId="7991447E" w14:textId="77777777" w:rsidTr="00E04C80">
        <w:tc>
          <w:tcPr>
            <w:tcW w:w="5238" w:type="dxa"/>
          </w:tcPr>
          <w:p w14:paraId="55D1A7CA" w14:textId="77777777" w:rsidR="00DA35A6" w:rsidRPr="004623DF" w:rsidRDefault="00DA35A6" w:rsidP="00774F4D">
            <w:pPr>
              <w:pStyle w:val="ListParagraph"/>
              <w:numPr>
                <w:ilvl w:val="0"/>
                <w:numId w:val="6"/>
              </w:numPr>
              <w:rPr>
                <w:rFonts w:ascii="Garamond" w:hAnsi="Garamond" w:cs="Times New Roman"/>
              </w:rPr>
            </w:pPr>
            <w:r w:rsidRPr="004623DF">
              <w:rPr>
                <w:rFonts w:ascii="Garamond" w:hAnsi="Garamond" w:cs="Times New Roman"/>
              </w:rPr>
              <w:t>Lack of access to technology</w:t>
            </w:r>
          </w:p>
        </w:tc>
        <w:tc>
          <w:tcPr>
            <w:tcW w:w="630" w:type="dxa"/>
          </w:tcPr>
          <w:p w14:paraId="671EDC21"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7</w:t>
            </w:r>
          </w:p>
        </w:tc>
        <w:tc>
          <w:tcPr>
            <w:tcW w:w="720" w:type="dxa"/>
          </w:tcPr>
          <w:p w14:paraId="25EFBF79"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8.97</w:t>
            </w:r>
          </w:p>
        </w:tc>
      </w:tr>
      <w:tr w:rsidR="00DA35A6" w:rsidRPr="004623DF" w14:paraId="1465E69F" w14:textId="77777777" w:rsidTr="00E04C80">
        <w:tc>
          <w:tcPr>
            <w:tcW w:w="5238" w:type="dxa"/>
          </w:tcPr>
          <w:p w14:paraId="54FD972C" w14:textId="77777777" w:rsidR="00DA35A6" w:rsidRPr="004623DF" w:rsidRDefault="00DA35A6" w:rsidP="00774F4D">
            <w:pPr>
              <w:pStyle w:val="ListParagraph"/>
              <w:numPr>
                <w:ilvl w:val="0"/>
                <w:numId w:val="6"/>
              </w:numPr>
              <w:rPr>
                <w:rFonts w:ascii="Garamond" w:hAnsi="Garamond" w:cs="Times New Roman"/>
              </w:rPr>
            </w:pPr>
            <w:r w:rsidRPr="004623DF">
              <w:rPr>
                <w:rFonts w:ascii="Garamond" w:eastAsia="Arial-Black" w:hAnsi="Garamond" w:cs="Times New Roman"/>
              </w:rPr>
              <w:t>Other*</w:t>
            </w:r>
          </w:p>
        </w:tc>
        <w:tc>
          <w:tcPr>
            <w:tcW w:w="630" w:type="dxa"/>
          </w:tcPr>
          <w:p w14:paraId="1F9D6780"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3</w:t>
            </w:r>
          </w:p>
        </w:tc>
        <w:tc>
          <w:tcPr>
            <w:tcW w:w="720" w:type="dxa"/>
          </w:tcPr>
          <w:p w14:paraId="74985E48" w14:textId="77777777" w:rsidR="00DA35A6" w:rsidRPr="004623DF" w:rsidRDefault="00DA35A6" w:rsidP="00E03BC6">
            <w:pPr>
              <w:jc w:val="center"/>
              <w:rPr>
                <w:rFonts w:ascii="Garamond" w:eastAsia="Arial-Black" w:hAnsi="Garamond" w:cs="Times New Roman"/>
              </w:rPr>
            </w:pPr>
            <w:r w:rsidRPr="004623DF">
              <w:rPr>
                <w:rFonts w:ascii="Garamond" w:eastAsia="Arial-Black" w:hAnsi="Garamond" w:cs="Times New Roman"/>
              </w:rPr>
              <w:t>3.85</w:t>
            </w:r>
          </w:p>
        </w:tc>
      </w:tr>
    </w:tbl>
    <w:p w14:paraId="244D1BFC" w14:textId="77777777" w:rsidR="00DA35A6" w:rsidRPr="004623DF" w:rsidRDefault="00DA35A6" w:rsidP="00DA35A6">
      <w:pPr>
        <w:rPr>
          <w:rFonts w:ascii="Garamond" w:hAnsi="Garamond" w:cs="Times New Roman"/>
        </w:rPr>
      </w:pPr>
      <w:r w:rsidRPr="004623DF">
        <w:rPr>
          <w:rFonts w:ascii="Garamond" w:hAnsi="Garamond" w:cs="Times New Roman"/>
        </w:rPr>
        <w:t>*</w:t>
      </w:r>
      <w:r w:rsidRPr="004623DF">
        <w:rPr>
          <w:rFonts w:ascii="Garamond" w:hAnsi="Garamond" w:cs="Times New Roman"/>
          <w:i/>
        </w:rPr>
        <w:t xml:space="preserve">Note: </w:t>
      </w:r>
      <w:r w:rsidRPr="004623DF">
        <w:rPr>
          <w:rFonts w:ascii="Garamond" w:hAnsi="Garamond" w:cs="Times New Roman"/>
        </w:rPr>
        <w:t>Other collaborative initiatives have focused on the lack of access to water and health care.</w:t>
      </w:r>
    </w:p>
    <w:p w14:paraId="27052195" w14:textId="579C3CF5" w:rsidR="003D6D53" w:rsidRDefault="003D6D53">
      <w:pPr>
        <w:rPr>
          <w:rFonts w:ascii="Garamond" w:eastAsiaTheme="majorEastAsia" w:hAnsi="Garamond" w:cs="Times New Roman"/>
          <w:b/>
          <w:bCs/>
        </w:rPr>
      </w:pPr>
    </w:p>
    <w:p w14:paraId="6D063A74" w14:textId="7CC89551" w:rsidR="0019702E" w:rsidRDefault="0019702E" w:rsidP="008544C3">
      <w:pPr>
        <w:pStyle w:val="TableofFigures"/>
        <w:rPr>
          <w:rFonts w:ascii="Garamond" w:hAnsi="Garamond"/>
        </w:rPr>
      </w:pPr>
      <w:bookmarkStart w:id="77" w:name="_Toc294200622"/>
      <w:r w:rsidRPr="00C2676C">
        <w:rPr>
          <w:rFonts w:ascii="Garamond" w:hAnsi="Garamond"/>
        </w:rPr>
        <w:t xml:space="preserve">Table 14: The relationship between the proportion of councilwomen and </w:t>
      </w:r>
      <w:r w:rsidR="00953F7A">
        <w:rPr>
          <w:rFonts w:ascii="Garamond" w:hAnsi="Garamond"/>
        </w:rPr>
        <w:t xml:space="preserve">women’s </w:t>
      </w:r>
      <w:r w:rsidRPr="00C2676C">
        <w:rPr>
          <w:rFonts w:ascii="Garamond" w:hAnsi="Garamond"/>
        </w:rPr>
        <w:t>contribution and role in the council</w:t>
      </w:r>
      <w:bookmarkEnd w:id="77"/>
      <w:r>
        <w:rPr>
          <w:rFonts w:ascii="Garamond" w:hAnsi="Garamond"/>
        </w:rPr>
        <w:t xml:space="preserve"> </w:t>
      </w:r>
    </w:p>
    <w:tbl>
      <w:tblPr>
        <w:tblStyle w:val="TableSimple1"/>
        <w:tblW w:w="8615" w:type="dxa"/>
        <w:tblLook w:val="04A0" w:firstRow="1" w:lastRow="0" w:firstColumn="1" w:lastColumn="0" w:noHBand="0" w:noVBand="1"/>
      </w:tblPr>
      <w:tblGrid>
        <w:gridCol w:w="3978"/>
        <w:gridCol w:w="2520"/>
        <w:gridCol w:w="2117"/>
      </w:tblGrid>
      <w:tr w:rsidR="0019702E" w14:paraId="1EA61E33" w14:textId="77777777" w:rsidTr="0019702E">
        <w:trPr>
          <w:cnfStyle w:val="100000000000" w:firstRow="1" w:lastRow="0" w:firstColumn="0" w:lastColumn="0" w:oddVBand="0" w:evenVBand="0" w:oddHBand="0" w:evenHBand="0" w:firstRowFirstColumn="0" w:firstRowLastColumn="0" w:lastRowFirstColumn="0" w:lastRowLastColumn="0"/>
        </w:trPr>
        <w:tc>
          <w:tcPr>
            <w:tcW w:w="3978" w:type="dxa"/>
            <w:tcBorders>
              <w:top w:val="single" w:sz="12" w:space="0" w:color="000000" w:themeColor="text1"/>
            </w:tcBorders>
          </w:tcPr>
          <w:p w14:paraId="22FD63B6" w14:textId="77777777" w:rsidR="0019702E" w:rsidRDefault="0019702E" w:rsidP="0019702E">
            <w:pPr>
              <w:rPr>
                <w:rFonts w:ascii="Garamond" w:hAnsi="Garamond"/>
              </w:rPr>
            </w:pPr>
            <w:r>
              <w:rPr>
                <w:rFonts w:ascii="Garamond" w:hAnsi="Garamond"/>
              </w:rPr>
              <w:t>Variable</w:t>
            </w:r>
          </w:p>
        </w:tc>
        <w:tc>
          <w:tcPr>
            <w:tcW w:w="2520" w:type="dxa"/>
            <w:tcBorders>
              <w:top w:val="single" w:sz="12" w:space="0" w:color="000000" w:themeColor="text1"/>
            </w:tcBorders>
          </w:tcPr>
          <w:p w14:paraId="6DE7026C" w14:textId="77777777" w:rsidR="0019702E" w:rsidRDefault="0019702E" w:rsidP="0019702E">
            <w:pPr>
              <w:rPr>
                <w:rFonts w:ascii="Garamond" w:hAnsi="Garamond"/>
              </w:rPr>
            </w:pPr>
            <w:r>
              <w:rPr>
                <w:rFonts w:ascii="Garamond" w:hAnsi="Garamond"/>
              </w:rPr>
              <w:t>Test results</w:t>
            </w:r>
          </w:p>
        </w:tc>
        <w:tc>
          <w:tcPr>
            <w:tcW w:w="2117" w:type="dxa"/>
            <w:tcBorders>
              <w:top w:val="single" w:sz="12" w:space="0" w:color="000000" w:themeColor="text1"/>
            </w:tcBorders>
          </w:tcPr>
          <w:p w14:paraId="5254EA1C" w14:textId="77777777" w:rsidR="0019702E" w:rsidRDefault="0019702E" w:rsidP="0019702E">
            <w:pPr>
              <w:rPr>
                <w:rFonts w:ascii="Garamond" w:hAnsi="Garamond"/>
              </w:rPr>
            </w:pPr>
            <w:r>
              <w:rPr>
                <w:rFonts w:ascii="Garamond" w:hAnsi="Garamond"/>
              </w:rPr>
              <w:t>Relationship</w:t>
            </w:r>
          </w:p>
        </w:tc>
      </w:tr>
      <w:tr w:rsidR="0019702E" w14:paraId="1AB900A5" w14:textId="77777777" w:rsidTr="0019702E">
        <w:tc>
          <w:tcPr>
            <w:tcW w:w="3978" w:type="dxa"/>
          </w:tcPr>
          <w:p w14:paraId="0EB39594" w14:textId="77777777" w:rsidR="0019702E" w:rsidRDefault="0019702E" w:rsidP="0019702E">
            <w:pPr>
              <w:rPr>
                <w:rFonts w:ascii="Garamond" w:hAnsi="Garamond"/>
              </w:rPr>
            </w:pPr>
            <w:r w:rsidRPr="004623DF">
              <w:rPr>
                <w:rFonts w:ascii="Garamond" w:hAnsi="Garamond" w:cs="Times New Roman"/>
              </w:rPr>
              <w:t>Speech participation</w:t>
            </w:r>
            <w:r>
              <w:rPr>
                <w:rFonts w:ascii="Garamond" w:hAnsi="Garamond" w:cs="Times New Roman"/>
              </w:rPr>
              <w:t xml:space="preserve"> (women)</w:t>
            </w:r>
          </w:p>
        </w:tc>
        <w:tc>
          <w:tcPr>
            <w:tcW w:w="2520" w:type="dxa"/>
          </w:tcPr>
          <w:p w14:paraId="1A7DF7E7" w14:textId="77777777" w:rsidR="0019702E" w:rsidRDefault="0019702E" w:rsidP="0019702E">
            <w:pPr>
              <w:rPr>
                <w:rFonts w:ascii="Garamond" w:hAnsi="Garamond"/>
              </w:rPr>
            </w:pPr>
            <w:r w:rsidRPr="004623DF">
              <w:rPr>
                <w:rFonts w:ascii="Garamond" w:hAnsi="Garamond" w:cs="Times New Roman"/>
                <w:i/>
              </w:rPr>
              <w:sym w:font="Symbol" w:char="F063"/>
            </w:r>
            <w:r w:rsidRPr="004623DF">
              <w:rPr>
                <w:rFonts w:ascii="Garamond" w:hAnsi="Garamond" w:cs="Times New Roman"/>
                <w:bCs/>
                <w:i/>
                <w:iCs/>
                <w:vertAlign w:val="superscript"/>
              </w:rPr>
              <w:t>2</w:t>
            </w:r>
            <w:r>
              <w:rPr>
                <w:rFonts w:ascii="Garamond" w:hAnsi="Garamond" w:cs="Times New Roman"/>
              </w:rPr>
              <w:t xml:space="preserve"> (6, N = 185) = 8.37</w:t>
            </w:r>
            <w:r w:rsidRPr="004623DF">
              <w:rPr>
                <w:rFonts w:ascii="Garamond" w:hAnsi="Garamond" w:cs="Times New Roman"/>
              </w:rPr>
              <w:t xml:space="preserve"> </w:t>
            </w:r>
          </w:p>
        </w:tc>
        <w:tc>
          <w:tcPr>
            <w:tcW w:w="2117" w:type="dxa"/>
          </w:tcPr>
          <w:p w14:paraId="6D9C280A" w14:textId="77777777" w:rsidR="0019702E" w:rsidRDefault="0019702E" w:rsidP="0019702E">
            <w:pPr>
              <w:rPr>
                <w:rFonts w:ascii="Garamond" w:hAnsi="Garamond"/>
              </w:rPr>
            </w:pPr>
            <w:r>
              <w:rPr>
                <w:rFonts w:ascii="Garamond" w:hAnsi="Garamond"/>
              </w:rPr>
              <w:t>Nonsignificant</w:t>
            </w:r>
          </w:p>
        </w:tc>
      </w:tr>
      <w:tr w:rsidR="0019702E" w14:paraId="60465B30" w14:textId="77777777" w:rsidTr="0019702E">
        <w:tc>
          <w:tcPr>
            <w:tcW w:w="3978" w:type="dxa"/>
          </w:tcPr>
          <w:p w14:paraId="465A7AE7" w14:textId="77777777" w:rsidR="0019702E" w:rsidRPr="004623DF" w:rsidRDefault="0019702E" w:rsidP="0019702E">
            <w:pPr>
              <w:rPr>
                <w:rFonts w:ascii="Garamond" w:hAnsi="Garamond" w:cs="Times New Roman"/>
              </w:rPr>
            </w:pPr>
            <w:r>
              <w:rPr>
                <w:rFonts w:ascii="Garamond" w:hAnsi="Garamond" w:cs="Times New Roman"/>
              </w:rPr>
              <w:t>Speech participation (men)</w:t>
            </w:r>
          </w:p>
        </w:tc>
        <w:tc>
          <w:tcPr>
            <w:tcW w:w="2520" w:type="dxa"/>
          </w:tcPr>
          <w:p w14:paraId="1829DC44" w14:textId="77777777" w:rsidR="0019702E" w:rsidRDefault="0019702E" w:rsidP="0019702E">
            <w:pPr>
              <w:rPr>
                <w:rFonts w:ascii="Garamond" w:hAnsi="Garamond"/>
              </w:rPr>
            </w:pPr>
            <w:r w:rsidRPr="004623DF">
              <w:rPr>
                <w:rFonts w:ascii="Garamond" w:hAnsi="Garamond" w:cs="Times New Roman"/>
                <w:i/>
              </w:rPr>
              <w:sym w:font="Symbol" w:char="F063"/>
            </w:r>
            <w:r w:rsidRPr="004623DF">
              <w:rPr>
                <w:rFonts w:ascii="Garamond" w:hAnsi="Garamond" w:cs="Times New Roman"/>
                <w:bCs/>
                <w:i/>
                <w:iCs/>
                <w:vertAlign w:val="superscript"/>
              </w:rPr>
              <w:t>2</w:t>
            </w:r>
            <w:r w:rsidRPr="004623DF">
              <w:rPr>
                <w:rFonts w:ascii="Garamond" w:hAnsi="Garamond" w:cs="Times New Roman"/>
              </w:rPr>
              <w:t xml:space="preserve"> (4, N = 185) = 1.65</w:t>
            </w:r>
          </w:p>
        </w:tc>
        <w:tc>
          <w:tcPr>
            <w:tcW w:w="2117" w:type="dxa"/>
          </w:tcPr>
          <w:p w14:paraId="18F3E935" w14:textId="77777777" w:rsidR="0019702E" w:rsidRDefault="0019702E" w:rsidP="0019702E">
            <w:pPr>
              <w:rPr>
                <w:rFonts w:ascii="Garamond" w:hAnsi="Garamond"/>
              </w:rPr>
            </w:pPr>
            <w:r>
              <w:rPr>
                <w:rFonts w:ascii="Garamond" w:hAnsi="Garamond"/>
              </w:rPr>
              <w:t>Nonsignificant</w:t>
            </w:r>
          </w:p>
        </w:tc>
      </w:tr>
      <w:tr w:rsidR="0019702E" w14:paraId="26A4C258" w14:textId="77777777" w:rsidTr="0019702E">
        <w:tc>
          <w:tcPr>
            <w:tcW w:w="3978" w:type="dxa"/>
          </w:tcPr>
          <w:p w14:paraId="06251E7A" w14:textId="77777777" w:rsidR="0019702E" w:rsidRDefault="0019702E" w:rsidP="0019702E">
            <w:pPr>
              <w:rPr>
                <w:rFonts w:ascii="Garamond" w:hAnsi="Garamond" w:cs="Times New Roman"/>
              </w:rPr>
            </w:pPr>
            <w:r>
              <w:rPr>
                <w:rFonts w:ascii="Garamond" w:hAnsi="Garamond" w:cs="Times New Roman"/>
              </w:rPr>
              <w:t>Length of speech (women)</w:t>
            </w:r>
          </w:p>
        </w:tc>
        <w:tc>
          <w:tcPr>
            <w:tcW w:w="2520" w:type="dxa"/>
          </w:tcPr>
          <w:p w14:paraId="590EE039" w14:textId="77777777" w:rsidR="0019702E" w:rsidRDefault="0019702E" w:rsidP="0019702E">
            <w:pPr>
              <w:rPr>
                <w:rFonts w:ascii="Garamond" w:hAnsi="Garamond"/>
              </w:rPr>
            </w:pPr>
            <w:r w:rsidRPr="004623DF">
              <w:rPr>
                <w:rFonts w:ascii="Garamond" w:hAnsi="Garamond" w:cs="Times New Roman"/>
                <w:i/>
              </w:rPr>
              <w:sym w:font="Symbol" w:char="F063"/>
            </w:r>
            <w:r w:rsidRPr="004623DF">
              <w:rPr>
                <w:rFonts w:ascii="Garamond" w:hAnsi="Garamond" w:cs="Times New Roman"/>
                <w:bCs/>
                <w:i/>
                <w:iCs/>
                <w:vertAlign w:val="superscript"/>
              </w:rPr>
              <w:t>2</w:t>
            </w:r>
            <w:r w:rsidRPr="004623DF">
              <w:rPr>
                <w:rFonts w:ascii="Garamond" w:hAnsi="Garamond" w:cs="Times New Roman"/>
              </w:rPr>
              <w:t xml:space="preserve"> (8, N = 186) = 12.48</w:t>
            </w:r>
          </w:p>
        </w:tc>
        <w:tc>
          <w:tcPr>
            <w:tcW w:w="2117" w:type="dxa"/>
          </w:tcPr>
          <w:p w14:paraId="2ABCC380" w14:textId="77777777" w:rsidR="0019702E" w:rsidRDefault="0019702E" w:rsidP="0019702E">
            <w:pPr>
              <w:rPr>
                <w:rFonts w:ascii="Garamond" w:hAnsi="Garamond"/>
              </w:rPr>
            </w:pPr>
            <w:r>
              <w:rPr>
                <w:rFonts w:ascii="Garamond" w:hAnsi="Garamond"/>
              </w:rPr>
              <w:t>Nonsignificant</w:t>
            </w:r>
          </w:p>
        </w:tc>
      </w:tr>
      <w:tr w:rsidR="0019702E" w14:paraId="3C0511ED" w14:textId="77777777" w:rsidTr="0019702E">
        <w:tc>
          <w:tcPr>
            <w:tcW w:w="3978" w:type="dxa"/>
          </w:tcPr>
          <w:p w14:paraId="19C07054" w14:textId="77777777" w:rsidR="0019702E" w:rsidRDefault="0019702E" w:rsidP="0019702E">
            <w:pPr>
              <w:rPr>
                <w:rFonts w:ascii="Garamond" w:hAnsi="Garamond" w:cs="Times New Roman"/>
              </w:rPr>
            </w:pPr>
            <w:r>
              <w:rPr>
                <w:rFonts w:ascii="Garamond" w:hAnsi="Garamond" w:cs="Times New Roman"/>
              </w:rPr>
              <w:t>Length of speech (men)</w:t>
            </w:r>
          </w:p>
        </w:tc>
        <w:tc>
          <w:tcPr>
            <w:tcW w:w="2520" w:type="dxa"/>
          </w:tcPr>
          <w:p w14:paraId="06A20F80" w14:textId="77777777" w:rsidR="0019702E" w:rsidRDefault="0019702E" w:rsidP="0019702E">
            <w:pPr>
              <w:rPr>
                <w:rFonts w:ascii="Garamond" w:hAnsi="Garamond"/>
              </w:rPr>
            </w:pPr>
            <w:r w:rsidRPr="004623DF">
              <w:rPr>
                <w:rFonts w:ascii="Garamond" w:hAnsi="Garamond" w:cs="Times New Roman"/>
                <w:i/>
              </w:rPr>
              <w:sym w:font="Symbol" w:char="F063"/>
            </w:r>
            <w:r w:rsidRPr="004623DF">
              <w:rPr>
                <w:rFonts w:ascii="Garamond" w:hAnsi="Garamond" w:cs="Times New Roman"/>
                <w:bCs/>
                <w:i/>
                <w:iCs/>
                <w:vertAlign w:val="superscript"/>
              </w:rPr>
              <w:t>2</w:t>
            </w:r>
            <w:r>
              <w:rPr>
                <w:rFonts w:ascii="Garamond" w:hAnsi="Garamond" w:cs="Times New Roman"/>
              </w:rPr>
              <w:t xml:space="preserve"> (6, N = 184) = 5.9</w:t>
            </w:r>
          </w:p>
        </w:tc>
        <w:tc>
          <w:tcPr>
            <w:tcW w:w="2117" w:type="dxa"/>
          </w:tcPr>
          <w:p w14:paraId="123951D5" w14:textId="77777777" w:rsidR="0019702E" w:rsidRDefault="0019702E" w:rsidP="0019702E">
            <w:pPr>
              <w:rPr>
                <w:rFonts w:ascii="Garamond" w:hAnsi="Garamond"/>
              </w:rPr>
            </w:pPr>
            <w:r>
              <w:rPr>
                <w:rFonts w:ascii="Garamond" w:hAnsi="Garamond"/>
              </w:rPr>
              <w:t>Nonsignificant</w:t>
            </w:r>
          </w:p>
        </w:tc>
      </w:tr>
      <w:tr w:rsidR="0019702E" w14:paraId="31FC3E61" w14:textId="77777777" w:rsidTr="0019702E">
        <w:tc>
          <w:tcPr>
            <w:tcW w:w="3978" w:type="dxa"/>
          </w:tcPr>
          <w:p w14:paraId="298D77C2" w14:textId="77777777" w:rsidR="0019702E" w:rsidRDefault="0019702E" w:rsidP="0019702E">
            <w:pPr>
              <w:rPr>
                <w:rFonts w:ascii="Garamond" w:hAnsi="Garamond" w:cs="Times New Roman"/>
              </w:rPr>
            </w:pPr>
            <w:r w:rsidRPr="00CC65E8">
              <w:rPr>
                <w:rFonts w:ascii="Garamond" w:hAnsi="Garamond"/>
              </w:rPr>
              <w:t>Making proposals to the work program</w:t>
            </w:r>
          </w:p>
        </w:tc>
        <w:tc>
          <w:tcPr>
            <w:tcW w:w="2520" w:type="dxa"/>
          </w:tcPr>
          <w:p w14:paraId="33380BF8" w14:textId="77777777" w:rsidR="0019702E" w:rsidRDefault="0019702E" w:rsidP="0019702E">
            <w:pPr>
              <w:rPr>
                <w:rFonts w:ascii="Garamond" w:hAnsi="Garamond"/>
              </w:rPr>
            </w:pPr>
            <w:r w:rsidRPr="004623DF">
              <w:rPr>
                <w:rFonts w:ascii="Garamond" w:hAnsi="Garamond" w:cs="Times New Roman"/>
                <w:i/>
              </w:rPr>
              <w:sym w:font="Symbol" w:char="F063"/>
            </w:r>
            <w:r w:rsidRPr="004623DF">
              <w:rPr>
                <w:rFonts w:ascii="Garamond" w:hAnsi="Garamond" w:cs="Times New Roman"/>
                <w:bCs/>
                <w:i/>
                <w:iCs/>
                <w:vertAlign w:val="superscript"/>
              </w:rPr>
              <w:t>2</w:t>
            </w:r>
            <w:r w:rsidRPr="004623DF">
              <w:rPr>
                <w:rFonts w:ascii="Garamond" w:hAnsi="Garamond" w:cs="Times New Roman"/>
              </w:rPr>
              <w:t xml:space="preserve"> (2, N = 186) = .84</w:t>
            </w:r>
          </w:p>
        </w:tc>
        <w:tc>
          <w:tcPr>
            <w:tcW w:w="2117" w:type="dxa"/>
          </w:tcPr>
          <w:p w14:paraId="082FEF4E" w14:textId="77777777" w:rsidR="0019702E" w:rsidRDefault="0019702E" w:rsidP="0019702E">
            <w:pPr>
              <w:rPr>
                <w:rFonts w:ascii="Garamond" w:hAnsi="Garamond"/>
              </w:rPr>
            </w:pPr>
            <w:r>
              <w:rPr>
                <w:rFonts w:ascii="Garamond" w:hAnsi="Garamond"/>
              </w:rPr>
              <w:t>Nonsignificant</w:t>
            </w:r>
          </w:p>
        </w:tc>
      </w:tr>
      <w:tr w:rsidR="0019702E" w14:paraId="48BFB6C7" w14:textId="77777777" w:rsidTr="0019702E">
        <w:tc>
          <w:tcPr>
            <w:tcW w:w="3978" w:type="dxa"/>
          </w:tcPr>
          <w:p w14:paraId="34F1EE2C" w14:textId="77777777" w:rsidR="0019702E" w:rsidRPr="00CC65E8" w:rsidRDefault="0019702E" w:rsidP="0019702E">
            <w:pPr>
              <w:rPr>
                <w:rFonts w:ascii="Garamond" w:hAnsi="Garamond"/>
              </w:rPr>
            </w:pPr>
            <w:r w:rsidRPr="00CC65E8">
              <w:rPr>
                <w:rFonts w:ascii="Garamond" w:hAnsi="Garamond"/>
              </w:rPr>
              <w:t>Initiating draft decisions</w:t>
            </w:r>
          </w:p>
        </w:tc>
        <w:tc>
          <w:tcPr>
            <w:tcW w:w="2520" w:type="dxa"/>
          </w:tcPr>
          <w:p w14:paraId="404AED25" w14:textId="77777777" w:rsidR="0019702E" w:rsidRDefault="0019702E" w:rsidP="0019702E">
            <w:pPr>
              <w:rPr>
                <w:rFonts w:ascii="Garamond" w:hAnsi="Garamond"/>
              </w:rPr>
            </w:pPr>
            <w:r w:rsidRPr="004623DF">
              <w:rPr>
                <w:rFonts w:ascii="Garamond" w:hAnsi="Garamond" w:cs="Times New Roman"/>
                <w:i/>
              </w:rPr>
              <w:sym w:font="Symbol" w:char="F063"/>
            </w:r>
            <w:r w:rsidRPr="004623DF">
              <w:rPr>
                <w:rFonts w:ascii="Garamond" w:hAnsi="Garamond" w:cs="Times New Roman"/>
                <w:bCs/>
                <w:i/>
                <w:iCs/>
                <w:vertAlign w:val="superscript"/>
              </w:rPr>
              <w:t>2</w:t>
            </w:r>
            <w:r w:rsidRPr="004623DF">
              <w:rPr>
                <w:rFonts w:ascii="Garamond" w:hAnsi="Garamond" w:cs="Times New Roman"/>
              </w:rPr>
              <w:t xml:space="preserve"> (2, N = 181) = 1.93</w:t>
            </w:r>
          </w:p>
        </w:tc>
        <w:tc>
          <w:tcPr>
            <w:tcW w:w="2117" w:type="dxa"/>
          </w:tcPr>
          <w:p w14:paraId="15787225" w14:textId="77777777" w:rsidR="0019702E" w:rsidRDefault="0019702E" w:rsidP="0019702E">
            <w:pPr>
              <w:rPr>
                <w:rFonts w:ascii="Garamond" w:hAnsi="Garamond"/>
              </w:rPr>
            </w:pPr>
            <w:r>
              <w:rPr>
                <w:rFonts w:ascii="Garamond" w:hAnsi="Garamond"/>
              </w:rPr>
              <w:t>Nonsignificant</w:t>
            </w:r>
          </w:p>
        </w:tc>
      </w:tr>
      <w:tr w:rsidR="0019702E" w14:paraId="06E52690" w14:textId="77777777" w:rsidTr="0019702E">
        <w:tc>
          <w:tcPr>
            <w:tcW w:w="3978" w:type="dxa"/>
          </w:tcPr>
          <w:p w14:paraId="7DD3D91D" w14:textId="77777777" w:rsidR="0019702E" w:rsidRPr="00CC65E8" w:rsidRDefault="0019702E" w:rsidP="0019702E">
            <w:pPr>
              <w:rPr>
                <w:rFonts w:ascii="Garamond" w:hAnsi="Garamond"/>
              </w:rPr>
            </w:pPr>
            <w:r w:rsidRPr="00CC65E8">
              <w:rPr>
                <w:rFonts w:ascii="Garamond" w:hAnsi="Garamond"/>
              </w:rPr>
              <w:t>Proposing amendments to draft decisions</w:t>
            </w:r>
          </w:p>
        </w:tc>
        <w:tc>
          <w:tcPr>
            <w:tcW w:w="2520" w:type="dxa"/>
          </w:tcPr>
          <w:p w14:paraId="433D3229" w14:textId="77777777" w:rsidR="0019702E" w:rsidRDefault="0019702E" w:rsidP="0019702E">
            <w:pPr>
              <w:rPr>
                <w:rFonts w:ascii="Garamond" w:hAnsi="Garamond"/>
              </w:rPr>
            </w:pPr>
            <w:r w:rsidRPr="004623DF">
              <w:rPr>
                <w:rFonts w:ascii="Garamond" w:hAnsi="Garamond" w:cs="Times New Roman"/>
                <w:i/>
              </w:rPr>
              <w:sym w:font="Symbol" w:char="F063"/>
            </w:r>
            <w:r w:rsidRPr="004623DF">
              <w:rPr>
                <w:rFonts w:ascii="Garamond" w:hAnsi="Garamond" w:cs="Times New Roman"/>
                <w:bCs/>
                <w:i/>
                <w:iCs/>
                <w:vertAlign w:val="superscript"/>
              </w:rPr>
              <w:t>2</w:t>
            </w:r>
            <w:r w:rsidRPr="004623DF">
              <w:rPr>
                <w:rFonts w:ascii="Garamond" w:hAnsi="Garamond" w:cs="Times New Roman"/>
              </w:rPr>
              <w:t xml:space="preserve"> (2, N = 183) = 0.54</w:t>
            </w:r>
          </w:p>
        </w:tc>
        <w:tc>
          <w:tcPr>
            <w:tcW w:w="2117" w:type="dxa"/>
          </w:tcPr>
          <w:p w14:paraId="1DBA15DB" w14:textId="77777777" w:rsidR="0019702E" w:rsidRDefault="0019702E" w:rsidP="0019702E">
            <w:pPr>
              <w:rPr>
                <w:rFonts w:ascii="Garamond" w:hAnsi="Garamond"/>
              </w:rPr>
            </w:pPr>
            <w:r>
              <w:rPr>
                <w:rFonts w:ascii="Garamond" w:hAnsi="Garamond"/>
              </w:rPr>
              <w:t>Nonsignificant</w:t>
            </w:r>
          </w:p>
        </w:tc>
      </w:tr>
      <w:tr w:rsidR="0019702E" w14:paraId="4C4044DD" w14:textId="77777777" w:rsidTr="0019702E">
        <w:tc>
          <w:tcPr>
            <w:tcW w:w="3978" w:type="dxa"/>
          </w:tcPr>
          <w:p w14:paraId="0823194F" w14:textId="4F2A6F60" w:rsidR="0019702E" w:rsidRPr="00CC65E8" w:rsidRDefault="00C2687C" w:rsidP="0019702E">
            <w:pPr>
              <w:rPr>
                <w:rFonts w:ascii="Garamond" w:hAnsi="Garamond"/>
              </w:rPr>
            </w:pPr>
            <w:r>
              <w:rPr>
                <w:rFonts w:ascii="Garamond" w:hAnsi="Garamond"/>
              </w:rPr>
              <w:t>R</w:t>
            </w:r>
            <w:r w:rsidR="0019702E">
              <w:rPr>
                <w:rFonts w:ascii="Garamond" w:hAnsi="Garamond"/>
              </w:rPr>
              <w:t>esponsibility for representing the problems of women and girls</w:t>
            </w:r>
          </w:p>
        </w:tc>
        <w:tc>
          <w:tcPr>
            <w:tcW w:w="2520" w:type="dxa"/>
          </w:tcPr>
          <w:p w14:paraId="458E9EBA" w14:textId="77777777" w:rsidR="0019702E" w:rsidRDefault="0019702E" w:rsidP="0019702E">
            <w:pPr>
              <w:rPr>
                <w:rFonts w:ascii="Garamond" w:hAnsi="Garamond"/>
              </w:rPr>
            </w:pPr>
            <w:r w:rsidRPr="004623DF">
              <w:rPr>
                <w:rFonts w:ascii="Garamond" w:hAnsi="Garamond" w:cs="Times New Roman"/>
                <w:i/>
              </w:rPr>
              <w:sym w:font="Symbol" w:char="F063"/>
            </w:r>
            <w:r w:rsidRPr="004623DF">
              <w:rPr>
                <w:rFonts w:ascii="Garamond" w:hAnsi="Garamond" w:cs="Times New Roman"/>
                <w:bCs/>
                <w:i/>
                <w:iCs/>
                <w:vertAlign w:val="superscript"/>
              </w:rPr>
              <w:t>2</w:t>
            </w:r>
            <w:r w:rsidRPr="004623DF">
              <w:rPr>
                <w:rFonts w:ascii="Garamond" w:hAnsi="Garamond" w:cs="Times New Roman"/>
              </w:rPr>
              <w:t xml:space="preserve"> (2, N = 185) = 0.20</w:t>
            </w:r>
          </w:p>
        </w:tc>
        <w:tc>
          <w:tcPr>
            <w:tcW w:w="2117" w:type="dxa"/>
          </w:tcPr>
          <w:p w14:paraId="0B6C13CD" w14:textId="77777777" w:rsidR="0019702E" w:rsidRDefault="0019702E" w:rsidP="0019702E">
            <w:pPr>
              <w:rPr>
                <w:rFonts w:ascii="Garamond" w:hAnsi="Garamond"/>
              </w:rPr>
            </w:pPr>
            <w:r>
              <w:rPr>
                <w:rFonts w:ascii="Garamond" w:hAnsi="Garamond"/>
              </w:rPr>
              <w:t>Nonsignificant</w:t>
            </w:r>
          </w:p>
        </w:tc>
      </w:tr>
      <w:tr w:rsidR="0019702E" w14:paraId="03F9A2B8" w14:textId="77777777" w:rsidTr="0019702E">
        <w:tc>
          <w:tcPr>
            <w:tcW w:w="3978" w:type="dxa"/>
          </w:tcPr>
          <w:p w14:paraId="589E9E43" w14:textId="77777777" w:rsidR="0019702E" w:rsidRDefault="0019702E" w:rsidP="0019702E">
            <w:pPr>
              <w:rPr>
                <w:rFonts w:ascii="Garamond" w:hAnsi="Garamond"/>
              </w:rPr>
            </w:pPr>
            <w:r w:rsidRPr="006E64F1">
              <w:rPr>
                <w:rFonts w:ascii="Garamond" w:hAnsi="Garamond"/>
              </w:rPr>
              <w:t>Raising the voice for the problems faced by women and girls in the community</w:t>
            </w:r>
          </w:p>
        </w:tc>
        <w:tc>
          <w:tcPr>
            <w:tcW w:w="2520" w:type="dxa"/>
          </w:tcPr>
          <w:p w14:paraId="582A5139" w14:textId="77777777" w:rsidR="0019702E" w:rsidRDefault="0019702E" w:rsidP="0019702E">
            <w:pPr>
              <w:rPr>
                <w:rFonts w:ascii="Garamond" w:hAnsi="Garamond"/>
              </w:rPr>
            </w:pPr>
            <w:r w:rsidRPr="004623DF">
              <w:rPr>
                <w:rFonts w:ascii="Garamond" w:hAnsi="Garamond" w:cs="Times New Roman"/>
                <w:i/>
              </w:rPr>
              <w:sym w:font="Symbol" w:char="F063"/>
            </w:r>
            <w:r w:rsidRPr="004623DF">
              <w:rPr>
                <w:rFonts w:ascii="Garamond" w:hAnsi="Garamond" w:cs="Times New Roman"/>
                <w:bCs/>
                <w:i/>
                <w:iCs/>
                <w:vertAlign w:val="superscript"/>
              </w:rPr>
              <w:t>2</w:t>
            </w:r>
            <w:r w:rsidRPr="004623DF">
              <w:rPr>
                <w:rFonts w:ascii="Garamond" w:hAnsi="Garamond" w:cs="Times New Roman"/>
              </w:rPr>
              <w:t xml:space="preserve"> (2, N = 185) = 2.71</w:t>
            </w:r>
          </w:p>
        </w:tc>
        <w:tc>
          <w:tcPr>
            <w:tcW w:w="2117" w:type="dxa"/>
          </w:tcPr>
          <w:p w14:paraId="6A7ACC39" w14:textId="77777777" w:rsidR="0019702E" w:rsidRDefault="0019702E" w:rsidP="0019702E">
            <w:pPr>
              <w:rPr>
                <w:rFonts w:ascii="Garamond" w:hAnsi="Garamond"/>
              </w:rPr>
            </w:pPr>
            <w:r>
              <w:rPr>
                <w:rFonts w:ascii="Garamond" w:hAnsi="Garamond"/>
              </w:rPr>
              <w:t>Nonsignificant</w:t>
            </w:r>
          </w:p>
        </w:tc>
      </w:tr>
      <w:tr w:rsidR="0019702E" w14:paraId="07BE3543" w14:textId="77777777" w:rsidTr="0019702E">
        <w:tc>
          <w:tcPr>
            <w:tcW w:w="3978" w:type="dxa"/>
          </w:tcPr>
          <w:p w14:paraId="1AE41190" w14:textId="77777777" w:rsidR="0019702E" w:rsidRPr="006E64F1" w:rsidRDefault="0019702E" w:rsidP="0019702E">
            <w:pPr>
              <w:rPr>
                <w:rFonts w:ascii="Garamond" w:hAnsi="Garamond"/>
              </w:rPr>
            </w:pPr>
            <w:r w:rsidRPr="006E64F1">
              <w:rPr>
                <w:rFonts w:ascii="Garamond" w:hAnsi="Garamond"/>
              </w:rPr>
              <w:t>Councilors’ attitudes towards women’s efforts</w:t>
            </w:r>
          </w:p>
        </w:tc>
        <w:tc>
          <w:tcPr>
            <w:tcW w:w="2520" w:type="dxa"/>
          </w:tcPr>
          <w:p w14:paraId="3A8274F0" w14:textId="77777777" w:rsidR="0019702E" w:rsidRDefault="0019702E" w:rsidP="0019702E">
            <w:pPr>
              <w:rPr>
                <w:rFonts w:ascii="Garamond" w:hAnsi="Garamond"/>
              </w:rPr>
            </w:pPr>
            <w:r w:rsidRPr="004623DF">
              <w:rPr>
                <w:rFonts w:ascii="Garamond" w:hAnsi="Garamond" w:cs="Times New Roman"/>
                <w:i/>
              </w:rPr>
              <w:sym w:font="Symbol" w:char="F063"/>
            </w:r>
            <w:r w:rsidRPr="004623DF">
              <w:rPr>
                <w:rFonts w:ascii="Garamond" w:hAnsi="Garamond" w:cs="Times New Roman"/>
                <w:bCs/>
                <w:i/>
                <w:iCs/>
                <w:vertAlign w:val="superscript"/>
              </w:rPr>
              <w:t>2</w:t>
            </w:r>
            <w:r w:rsidRPr="004623DF">
              <w:rPr>
                <w:rFonts w:ascii="Garamond" w:hAnsi="Garamond" w:cs="Times New Roman"/>
              </w:rPr>
              <w:t xml:space="preserve"> (6, N = 119) = 10.44</w:t>
            </w:r>
          </w:p>
        </w:tc>
        <w:tc>
          <w:tcPr>
            <w:tcW w:w="2117" w:type="dxa"/>
          </w:tcPr>
          <w:p w14:paraId="39CCFACC" w14:textId="77777777" w:rsidR="0019702E" w:rsidRDefault="0019702E" w:rsidP="0019702E">
            <w:pPr>
              <w:rPr>
                <w:rFonts w:ascii="Garamond" w:hAnsi="Garamond"/>
              </w:rPr>
            </w:pPr>
            <w:r>
              <w:rPr>
                <w:rFonts w:ascii="Garamond" w:hAnsi="Garamond"/>
              </w:rPr>
              <w:t>Nonsignificant</w:t>
            </w:r>
          </w:p>
        </w:tc>
      </w:tr>
      <w:tr w:rsidR="0019702E" w14:paraId="7C901047" w14:textId="77777777" w:rsidTr="0019702E">
        <w:tc>
          <w:tcPr>
            <w:tcW w:w="3978" w:type="dxa"/>
          </w:tcPr>
          <w:p w14:paraId="270DF3F4" w14:textId="77777777" w:rsidR="0019702E" w:rsidRPr="006E64F1" w:rsidRDefault="0019702E" w:rsidP="0019702E">
            <w:pPr>
              <w:rPr>
                <w:rFonts w:ascii="Garamond" w:hAnsi="Garamond"/>
              </w:rPr>
            </w:pPr>
            <w:r>
              <w:rPr>
                <w:rFonts w:ascii="Garamond" w:hAnsi="Garamond"/>
              </w:rPr>
              <w:t>Raising the voice in the council</w:t>
            </w:r>
          </w:p>
        </w:tc>
        <w:tc>
          <w:tcPr>
            <w:tcW w:w="2520" w:type="dxa"/>
          </w:tcPr>
          <w:p w14:paraId="5D549C59" w14:textId="77777777" w:rsidR="0019702E" w:rsidRDefault="0019702E" w:rsidP="0019702E">
            <w:pPr>
              <w:rPr>
                <w:rFonts w:ascii="Garamond" w:hAnsi="Garamond"/>
              </w:rPr>
            </w:pPr>
            <w:r w:rsidRPr="004623DF">
              <w:rPr>
                <w:rFonts w:ascii="Garamond" w:hAnsi="Garamond" w:cs="Times New Roman"/>
                <w:i/>
              </w:rPr>
              <w:sym w:font="Symbol" w:char="F063"/>
            </w:r>
            <w:r w:rsidRPr="004623DF">
              <w:rPr>
                <w:rFonts w:ascii="Garamond" w:hAnsi="Garamond" w:cs="Times New Roman"/>
                <w:bCs/>
                <w:i/>
                <w:iCs/>
                <w:vertAlign w:val="superscript"/>
              </w:rPr>
              <w:t>2</w:t>
            </w:r>
            <w:r w:rsidRPr="004623DF">
              <w:rPr>
                <w:rFonts w:ascii="Garamond" w:hAnsi="Garamond" w:cs="Times New Roman"/>
              </w:rPr>
              <w:t xml:space="preserve"> (2, N = 179) = 7.13</w:t>
            </w:r>
          </w:p>
        </w:tc>
        <w:tc>
          <w:tcPr>
            <w:tcW w:w="2117" w:type="dxa"/>
          </w:tcPr>
          <w:p w14:paraId="11FEF1D4" w14:textId="77777777" w:rsidR="0019702E" w:rsidRPr="008544C3" w:rsidRDefault="0019702E" w:rsidP="0019702E">
            <w:pPr>
              <w:rPr>
                <w:rFonts w:ascii="Garamond" w:hAnsi="Garamond"/>
              </w:rPr>
            </w:pPr>
            <w:r w:rsidRPr="008544C3">
              <w:rPr>
                <w:rFonts w:ascii="Garamond" w:hAnsi="Garamond"/>
              </w:rPr>
              <w:t>Significant</w:t>
            </w:r>
          </w:p>
        </w:tc>
      </w:tr>
      <w:tr w:rsidR="0019702E" w14:paraId="19E4757C" w14:textId="77777777" w:rsidTr="0019702E">
        <w:tc>
          <w:tcPr>
            <w:tcW w:w="3978" w:type="dxa"/>
          </w:tcPr>
          <w:p w14:paraId="3DCD71D3" w14:textId="7051E9DC" w:rsidR="0019702E" w:rsidRDefault="0019702E" w:rsidP="0019702E">
            <w:pPr>
              <w:rPr>
                <w:rFonts w:ascii="Garamond" w:hAnsi="Garamond"/>
              </w:rPr>
            </w:pPr>
            <w:r>
              <w:rPr>
                <w:rFonts w:ascii="Garamond" w:hAnsi="Garamond" w:cs="Times New Roman"/>
              </w:rPr>
              <w:t>H</w:t>
            </w:r>
            <w:r w:rsidRPr="004623DF">
              <w:rPr>
                <w:rFonts w:ascii="Garamond" w:hAnsi="Garamond" w:cs="Times New Roman"/>
              </w:rPr>
              <w:t>aving the voice heard</w:t>
            </w:r>
            <w:r w:rsidR="00C2687C">
              <w:rPr>
                <w:rFonts w:ascii="Garamond" w:hAnsi="Garamond" w:cs="Times New Roman"/>
              </w:rPr>
              <w:t xml:space="preserve"> in the council</w:t>
            </w:r>
          </w:p>
        </w:tc>
        <w:tc>
          <w:tcPr>
            <w:tcW w:w="2520" w:type="dxa"/>
          </w:tcPr>
          <w:p w14:paraId="0D947336" w14:textId="77777777" w:rsidR="0019702E" w:rsidRDefault="0019702E" w:rsidP="0019702E">
            <w:pPr>
              <w:rPr>
                <w:rFonts w:ascii="Garamond" w:hAnsi="Garamond"/>
              </w:rPr>
            </w:pPr>
            <w:r w:rsidRPr="004623DF">
              <w:rPr>
                <w:rFonts w:ascii="Garamond" w:hAnsi="Garamond" w:cs="Times New Roman"/>
                <w:i/>
              </w:rPr>
              <w:sym w:font="Symbol" w:char="F063"/>
            </w:r>
            <w:r w:rsidRPr="004623DF">
              <w:rPr>
                <w:rFonts w:ascii="Garamond" w:hAnsi="Garamond" w:cs="Times New Roman"/>
                <w:bCs/>
                <w:i/>
                <w:iCs/>
                <w:vertAlign w:val="superscript"/>
              </w:rPr>
              <w:t>2</w:t>
            </w:r>
            <w:r w:rsidRPr="004623DF">
              <w:rPr>
                <w:rFonts w:ascii="Garamond" w:hAnsi="Garamond" w:cs="Times New Roman"/>
              </w:rPr>
              <w:t xml:space="preserve"> (2, N = 179) = 3.48</w:t>
            </w:r>
          </w:p>
        </w:tc>
        <w:tc>
          <w:tcPr>
            <w:tcW w:w="2117" w:type="dxa"/>
          </w:tcPr>
          <w:p w14:paraId="1314A401" w14:textId="77777777" w:rsidR="0019702E" w:rsidRDefault="0019702E" w:rsidP="0019702E">
            <w:pPr>
              <w:rPr>
                <w:rFonts w:ascii="Garamond" w:hAnsi="Garamond"/>
              </w:rPr>
            </w:pPr>
            <w:r>
              <w:rPr>
                <w:rFonts w:ascii="Garamond" w:hAnsi="Garamond"/>
              </w:rPr>
              <w:t>Nonsignificant</w:t>
            </w:r>
          </w:p>
        </w:tc>
      </w:tr>
      <w:tr w:rsidR="0019702E" w14:paraId="1E7C2BBC" w14:textId="77777777" w:rsidTr="0019702E">
        <w:tc>
          <w:tcPr>
            <w:tcW w:w="3978" w:type="dxa"/>
          </w:tcPr>
          <w:p w14:paraId="6C7BD595" w14:textId="77777777" w:rsidR="0019702E" w:rsidRDefault="0019702E" w:rsidP="0019702E">
            <w:pPr>
              <w:rPr>
                <w:rFonts w:ascii="Garamond" w:hAnsi="Garamond" w:cs="Times New Roman"/>
              </w:rPr>
            </w:pPr>
            <w:r>
              <w:rPr>
                <w:rFonts w:ascii="Garamond" w:hAnsi="Garamond" w:cs="Times New Roman"/>
              </w:rPr>
              <w:t>C</w:t>
            </w:r>
            <w:r w:rsidRPr="004623DF">
              <w:rPr>
                <w:rFonts w:ascii="Garamond" w:hAnsi="Garamond" w:cs="Times New Roman"/>
              </w:rPr>
              <w:t>ollaboration</w:t>
            </w:r>
            <w:r>
              <w:rPr>
                <w:rFonts w:ascii="Garamond" w:hAnsi="Garamond" w:cs="Times New Roman"/>
              </w:rPr>
              <w:t xml:space="preserve"> between councilwomen</w:t>
            </w:r>
          </w:p>
        </w:tc>
        <w:tc>
          <w:tcPr>
            <w:tcW w:w="2520" w:type="dxa"/>
          </w:tcPr>
          <w:p w14:paraId="65BDB687" w14:textId="77777777" w:rsidR="0019702E" w:rsidRDefault="0019702E" w:rsidP="0019702E">
            <w:pPr>
              <w:rPr>
                <w:rFonts w:ascii="Garamond" w:hAnsi="Garamond"/>
              </w:rPr>
            </w:pPr>
            <w:r w:rsidRPr="004623DF">
              <w:rPr>
                <w:rFonts w:ascii="Garamond" w:hAnsi="Garamond" w:cs="Times New Roman"/>
                <w:i/>
              </w:rPr>
              <w:sym w:font="Symbol" w:char="F063"/>
            </w:r>
            <w:r w:rsidRPr="004623DF">
              <w:rPr>
                <w:rFonts w:ascii="Garamond" w:hAnsi="Garamond" w:cs="Times New Roman"/>
                <w:bCs/>
                <w:i/>
                <w:iCs/>
                <w:vertAlign w:val="superscript"/>
              </w:rPr>
              <w:t>2</w:t>
            </w:r>
            <w:r w:rsidRPr="004623DF">
              <w:rPr>
                <w:rFonts w:ascii="Garamond" w:hAnsi="Garamond" w:cs="Times New Roman"/>
              </w:rPr>
              <w:t xml:space="preserve"> (4, N = 84) = 67.22</w:t>
            </w:r>
          </w:p>
        </w:tc>
        <w:tc>
          <w:tcPr>
            <w:tcW w:w="2117" w:type="dxa"/>
          </w:tcPr>
          <w:p w14:paraId="3A104D8F" w14:textId="77777777" w:rsidR="0019702E" w:rsidRPr="008544C3" w:rsidRDefault="0019702E" w:rsidP="0019702E">
            <w:pPr>
              <w:rPr>
                <w:rFonts w:ascii="Garamond" w:hAnsi="Garamond"/>
              </w:rPr>
            </w:pPr>
            <w:r w:rsidRPr="008544C3">
              <w:rPr>
                <w:rFonts w:ascii="Garamond" w:hAnsi="Garamond"/>
              </w:rPr>
              <w:t>Significant</w:t>
            </w:r>
          </w:p>
        </w:tc>
      </w:tr>
    </w:tbl>
    <w:p w14:paraId="1CA69B66" w14:textId="29FF8381" w:rsidR="0019702E" w:rsidRPr="00FC79BE" w:rsidRDefault="0019702E" w:rsidP="0019702E">
      <w:pPr>
        <w:rPr>
          <w:rFonts w:ascii="Garamond" w:hAnsi="Garamond"/>
        </w:rPr>
      </w:pPr>
      <w:r w:rsidRPr="00CA7FF2">
        <w:rPr>
          <w:rFonts w:ascii="Garamond" w:hAnsi="Garamond"/>
          <w:i/>
        </w:rPr>
        <w:t xml:space="preserve">Note: </w:t>
      </w:r>
      <w:r w:rsidR="00956CBE">
        <w:rPr>
          <w:rFonts w:ascii="Garamond" w:hAnsi="Garamond"/>
        </w:rPr>
        <w:t>T</w:t>
      </w:r>
      <w:r w:rsidRPr="00CA7FF2">
        <w:rPr>
          <w:rFonts w:ascii="Garamond" w:hAnsi="Garamond"/>
        </w:rPr>
        <w:t>he relationship is not statistically significant</w:t>
      </w:r>
      <w:r w:rsidR="00956CBE">
        <w:rPr>
          <w:rFonts w:ascii="Garamond" w:hAnsi="Garamond"/>
        </w:rPr>
        <w:t xml:space="preserve"> if </w:t>
      </w:r>
      <w:r w:rsidR="00956CBE" w:rsidRPr="00956CBE">
        <w:rPr>
          <w:rFonts w:ascii="Garamond" w:hAnsi="Garamond"/>
          <w:i/>
        </w:rPr>
        <w:t>p</w:t>
      </w:r>
      <w:r w:rsidR="00956CBE">
        <w:rPr>
          <w:rFonts w:ascii="Garamond" w:hAnsi="Garamond"/>
        </w:rPr>
        <w:t xml:space="preserve"> &gt; .05</w:t>
      </w:r>
      <w:r w:rsidRPr="00CA7FF2">
        <w:rPr>
          <w:rFonts w:ascii="Garamond" w:hAnsi="Garamond"/>
        </w:rPr>
        <w:t xml:space="preserve">. </w:t>
      </w:r>
      <w:r w:rsidR="00DC2344">
        <w:rPr>
          <w:rFonts w:ascii="Garamond" w:hAnsi="Garamond"/>
        </w:rPr>
        <w:t>T</w:t>
      </w:r>
      <w:r w:rsidRPr="00CA7FF2">
        <w:rPr>
          <w:rFonts w:ascii="Garamond" w:hAnsi="Garamond"/>
        </w:rPr>
        <w:t>he relationship is statistically significant</w:t>
      </w:r>
      <w:r w:rsidR="00DC2344">
        <w:rPr>
          <w:rFonts w:ascii="Garamond" w:hAnsi="Garamond"/>
        </w:rPr>
        <w:t xml:space="preserve"> if </w:t>
      </w:r>
      <w:r w:rsidR="00DC2344" w:rsidRPr="00CA7FF2">
        <w:rPr>
          <w:rFonts w:ascii="Garamond" w:hAnsi="Garamond"/>
          <w:i/>
        </w:rPr>
        <w:t xml:space="preserve">p </w:t>
      </w:r>
      <w:r w:rsidR="00DC2344" w:rsidRPr="00CA7FF2">
        <w:rPr>
          <w:rFonts w:ascii="Garamond" w:hAnsi="Garamond"/>
        </w:rPr>
        <w:t>&lt; .05</w:t>
      </w:r>
      <w:r w:rsidRPr="00CA7FF2">
        <w:rPr>
          <w:rFonts w:ascii="Garamond" w:hAnsi="Garamond"/>
        </w:rPr>
        <w:t xml:space="preserve">. All results </w:t>
      </w:r>
      <w:r>
        <w:rPr>
          <w:rFonts w:ascii="Garamond" w:hAnsi="Garamond"/>
        </w:rPr>
        <w:t>were</w:t>
      </w:r>
      <w:r w:rsidRPr="00CA7FF2">
        <w:rPr>
          <w:rFonts w:ascii="Garamond" w:hAnsi="Garamond"/>
        </w:rPr>
        <w:t xml:space="preserve"> based on chi-square</w:t>
      </w:r>
      <w:r w:rsidR="00DC2344">
        <w:rPr>
          <w:rFonts w:ascii="Garamond" w:hAnsi="Garamond"/>
        </w:rPr>
        <w:t xml:space="preserve"> </w:t>
      </w:r>
      <w:r w:rsidRPr="00CA7FF2">
        <w:rPr>
          <w:rFonts w:ascii="Garamond" w:hAnsi="Garamond"/>
        </w:rPr>
        <w:t>tests</w:t>
      </w:r>
      <w:r>
        <w:rPr>
          <w:rFonts w:ascii="Garamond" w:hAnsi="Garamond"/>
        </w:rPr>
        <w:t>.</w:t>
      </w:r>
      <w:r w:rsidRPr="00CA7FF2">
        <w:rPr>
          <w:rFonts w:ascii="Garamond" w:hAnsi="Garamond"/>
        </w:rPr>
        <w:t xml:space="preserve"> </w:t>
      </w:r>
    </w:p>
    <w:p w14:paraId="3EA45233" w14:textId="77777777" w:rsidR="0019702E" w:rsidRDefault="0019702E" w:rsidP="0019702E"/>
    <w:p w14:paraId="40F24691" w14:textId="350FDD16" w:rsidR="0019702E" w:rsidRPr="00CA7FF2" w:rsidRDefault="0019702E" w:rsidP="008544C3">
      <w:pPr>
        <w:pStyle w:val="TableofFigures"/>
        <w:rPr>
          <w:rFonts w:ascii="Garamond" w:hAnsi="Garamond"/>
        </w:rPr>
      </w:pPr>
      <w:bookmarkStart w:id="78" w:name="_Toc294200623"/>
      <w:r w:rsidRPr="00C2676C">
        <w:rPr>
          <w:rFonts w:ascii="Garamond" w:hAnsi="Garamond"/>
        </w:rPr>
        <w:t>Table 15: The relationship between individual-level characteristics and perceived decision-making power</w:t>
      </w:r>
      <w:bookmarkEnd w:id="78"/>
    </w:p>
    <w:tbl>
      <w:tblPr>
        <w:tblStyle w:val="TableSimple1"/>
        <w:tblW w:w="8194" w:type="dxa"/>
        <w:tblLook w:val="04A0" w:firstRow="1" w:lastRow="0" w:firstColumn="1" w:lastColumn="0" w:noHBand="0" w:noVBand="1"/>
      </w:tblPr>
      <w:tblGrid>
        <w:gridCol w:w="3798"/>
        <w:gridCol w:w="2610"/>
        <w:gridCol w:w="1786"/>
      </w:tblGrid>
      <w:tr w:rsidR="004D543E" w14:paraId="0CEB0496" w14:textId="77777777" w:rsidTr="004D543E">
        <w:trPr>
          <w:cnfStyle w:val="100000000000" w:firstRow="1" w:lastRow="0" w:firstColumn="0" w:lastColumn="0" w:oddVBand="0" w:evenVBand="0" w:oddHBand="0" w:evenHBand="0" w:firstRowFirstColumn="0" w:firstRowLastColumn="0" w:lastRowFirstColumn="0" w:lastRowLastColumn="0"/>
        </w:trPr>
        <w:tc>
          <w:tcPr>
            <w:tcW w:w="3798" w:type="dxa"/>
            <w:tcBorders>
              <w:top w:val="single" w:sz="12" w:space="0" w:color="000000" w:themeColor="text1"/>
              <w:bottom w:val="single" w:sz="6" w:space="0" w:color="000000" w:themeColor="text1"/>
            </w:tcBorders>
          </w:tcPr>
          <w:p w14:paraId="298A12ED" w14:textId="77777777" w:rsidR="0019702E" w:rsidRDefault="0019702E" w:rsidP="0019702E">
            <w:pPr>
              <w:rPr>
                <w:rFonts w:ascii="Garamond" w:hAnsi="Garamond"/>
              </w:rPr>
            </w:pPr>
            <w:r>
              <w:rPr>
                <w:rFonts w:ascii="Garamond" w:hAnsi="Garamond"/>
              </w:rPr>
              <w:t>Variable</w:t>
            </w:r>
          </w:p>
        </w:tc>
        <w:tc>
          <w:tcPr>
            <w:tcW w:w="2610" w:type="dxa"/>
            <w:tcBorders>
              <w:top w:val="single" w:sz="12" w:space="0" w:color="000000" w:themeColor="text1"/>
              <w:bottom w:val="single" w:sz="6" w:space="0" w:color="000000" w:themeColor="text1"/>
            </w:tcBorders>
          </w:tcPr>
          <w:p w14:paraId="3104D74E" w14:textId="77777777" w:rsidR="0019702E" w:rsidRDefault="0019702E" w:rsidP="0019702E">
            <w:pPr>
              <w:rPr>
                <w:rFonts w:ascii="Garamond" w:hAnsi="Garamond"/>
              </w:rPr>
            </w:pPr>
            <w:r>
              <w:rPr>
                <w:rFonts w:ascii="Garamond" w:hAnsi="Garamond"/>
              </w:rPr>
              <w:t>Test result</w:t>
            </w:r>
          </w:p>
        </w:tc>
        <w:tc>
          <w:tcPr>
            <w:tcW w:w="1786" w:type="dxa"/>
            <w:tcBorders>
              <w:top w:val="single" w:sz="12" w:space="0" w:color="000000" w:themeColor="text1"/>
              <w:bottom w:val="single" w:sz="6" w:space="0" w:color="000000" w:themeColor="text1"/>
            </w:tcBorders>
          </w:tcPr>
          <w:p w14:paraId="21C49092" w14:textId="77777777" w:rsidR="0019702E" w:rsidRDefault="0019702E" w:rsidP="0019702E">
            <w:pPr>
              <w:rPr>
                <w:rFonts w:ascii="Garamond" w:hAnsi="Garamond"/>
              </w:rPr>
            </w:pPr>
            <w:r>
              <w:rPr>
                <w:rFonts w:ascii="Garamond" w:hAnsi="Garamond"/>
              </w:rPr>
              <w:t>Relationship</w:t>
            </w:r>
          </w:p>
        </w:tc>
      </w:tr>
      <w:tr w:rsidR="004D543E" w14:paraId="75720C64" w14:textId="77777777" w:rsidTr="004D543E">
        <w:tc>
          <w:tcPr>
            <w:tcW w:w="3798" w:type="dxa"/>
            <w:tcBorders>
              <w:top w:val="single" w:sz="6" w:space="0" w:color="000000" w:themeColor="text1"/>
            </w:tcBorders>
          </w:tcPr>
          <w:p w14:paraId="2F1BB646" w14:textId="77777777" w:rsidR="0019702E" w:rsidRDefault="0019702E" w:rsidP="0019702E">
            <w:pPr>
              <w:rPr>
                <w:rFonts w:ascii="Garamond" w:hAnsi="Garamond"/>
              </w:rPr>
            </w:pPr>
            <w:r>
              <w:rPr>
                <w:rFonts w:ascii="Garamond" w:hAnsi="Garamond"/>
              </w:rPr>
              <w:t>Education</w:t>
            </w:r>
          </w:p>
        </w:tc>
        <w:tc>
          <w:tcPr>
            <w:tcW w:w="2610" w:type="dxa"/>
            <w:tcBorders>
              <w:top w:val="single" w:sz="6" w:space="0" w:color="000000" w:themeColor="text1"/>
            </w:tcBorders>
          </w:tcPr>
          <w:p w14:paraId="552C75B8" w14:textId="77777777" w:rsidR="0019702E" w:rsidRDefault="0019702E" w:rsidP="0019702E">
            <w:pPr>
              <w:rPr>
                <w:rFonts w:ascii="Garamond" w:hAnsi="Garamond"/>
              </w:rPr>
            </w:pPr>
            <w:r w:rsidRPr="004623DF">
              <w:rPr>
                <w:rFonts w:ascii="Garamond" w:hAnsi="Garamond" w:cs="Times New Roman"/>
                <w:i/>
              </w:rPr>
              <w:sym w:font="Symbol" w:char="F063"/>
            </w:r>
            <w:r w:rsidRPr="004623DF">
              <w:rPr>
                <w:rFonts w:ascii="Garamond" w:hAnsi="Garamond" w:cs="Times New Roman"/>
                <w:bCs/>
                <w:i/>
                <w:iCs/>
                <w:vertAlign w:val="superscript"/>
              </w:rPr>
              <w:t>2</w:t>
            </w:r>
            <w:r w:rsidRPr="004623DF">
              <w:rPr>
                <w:rFonts w:ascii="Garamond" w:hAnsi="Garamond" w:cs="Times New Roman"/>
              </w:rPr>
              <w:t xml:space="preserve"> (16, N = 180) = 29.82</w:t>
            </w:r>
          </w:p>
        </w:tc>
        <w:tc>
          <w:tcPr>
            <w:tcW w:w="1786" w:type="dxa"/>
            <w:tcBorders>
              <w:top w:val="single" w:sz="6" w:space="0" w:color="000000" w:themeColor="text1"/>
            </w:tcBorders>
          </w:tcPr>
          <w:p w14:paraId="25ACE8F7" w14:textId="25DF1E90" w:rsidR="0019702E" w:rsidRDefault="0019702E" w:rsidP="004D543E">
            <w:pPr>
              <w:rPr>
                <w:rFonts w:ascii="Garamond" w:hAnsi="Garamond"/>
              </w:rPr>
            </w:pPr>
            <w:r>
              <w:rPr>
                <w:rFonts w:ascii="Garamond" w:hAnsi="Garamond"/>
              </w:rPr>
              <w:t xml:space="preserve">Significant </w:t>
            </w:r>
          </w:p>
        </w:tc>
      </w:tr>
      <w:tr w:rsidR="004D543E" w14:paraId="4454E0D8" w14:textId="77777777" w:rsidTr="004D543E">
        <w:tc>
          <w:tcPr>
            <w:tcW w:w="3798" w:type="dxa"/>
          </w:tcPr>
          <w:p w14:paraId="33524F2A" w14:textId="77777777" w:rsidR="0019702E" w:rsidRDefault="0019702E" w:rsidP="0019702E">
            <w:pPr>
              <w:rPr>
                <w:rFonts w:ascii="Garamond" w:hAnsi="Garamond"/>
              </w:rPr>
            </w:pPr>
            <w:r>
              <w:rPr>
                <w:rFonts w:ascii="Garamond" w:hAnsi="Garamond"/>
              </w:rPr>
              <w:t>Age</w:t>
            </w:r>
          </w:p>
        </w:tc>
        <w:tc>
          <w:tcPr>
            <w:tcW w:w="2610" w:type="dxa"/>
          </w:tcPr>
          <w:p w14:paraId="77B3DB64" w14:textId="77777777" w:rsidR="0019702E" w:rsidRDefault="0019702E" w:rsidP="0019702E">
            <w:pPr>
              <w:rPr>
                <w:rFonts w:ascii="Garamond" w:hAnsi="Garamond"/>
              </w:rPr>
            </w:pPr>
            <w:r w:rsidRPr="004623DF">
              <w:rPr>
                <w:rFonts w:ascii="Garamond" w:hAnsi="Garamond" w:cs="Times New Roman"/>
                <w:i/>
              </w:rPr>
              <w:t xml:space="preserve">r </w:t>
            </w:r>
            <w:r>
              <w:rPr>
                <w:rFonts w:ascii="Garamond" w:hAnsi="Garamond" w:cs="Times New Roman"/>
              </w:rPr>
              <w:t>= 0.24</w:t>
            </w:r>
          </w:p>
        </w:tc>
        <w:tc>
          <w:tcPr>
            <w:tcW w:w="1786" w:type="dxa"/>
          </w:tcPr>
          <w:p w14:paraId="49F48310" w14:textId="7BA448C2" w:rsidR="0019702E" w:rsidRDefault="0019702E" w:rsidP="004D543E">
            <w:pPr>
              <w:rPr>
                <w:rFonts w:ascii="Garamond" w:hAnsi="Garamond"/>
              </w:rPr>
            </w:pPr>
            <w:r>
              <w:rPr>
                <w:rFonts w:ascii="Garamond" w:hAnsi="Garamond"/>
              </w:rPr>
              <w:t xml:space="preserve">Significant </w:t>
            </w:r>
          </w:p>
        </w:tc>
      </w:tr>
      <w:tr w:rsidR="004D543E" w14:paraId="61C72838" w14:textId="77777777" w:rsidTr="004D543E">
        <w:tc>
          <w:tcPr>
            <w:tcW w:w="3798" w:type="dxa"/>
          </w:tcPr>
          <w:p w14:paraId="074284C1" w14:textId="77777777" w:rsidR="0019702E" w:rsidRPr="00CC65E8" w:rsidRDefault="0019702E" w:rsidP="0019702E">
            <w:pPr>
              <w:rPr>
                <w:rFonts w:ascii="Garamond" w:hAnsi="Garamond"/>
              </w:rPr>
            </w:pPr>
            <w:r w:rsidRPr="00CC65E8">
              <w:rPr>
                <w:rFonts w:ascii="Garamond" w:hAnsi="Garamond" w:cs="Times New Roman"/>
              </w:rPr>
              <w:t>Participation in training sessions</w:t>
            </w:r>
          </w:p>
        </w:tc>
        <w:tc>
          <w:tcPr>
            <w:tcW w:w="2610" w:type="dxa"/>
          </w:tcPr>
          <w:p w14:paraId="1DEBA221" w14:textId="77777777" w:rsidR="0019702E" w:rsidRDefault="0019702E" w:rsidP="0019702E">
            <w:pPr>
              <w:rPr>
                <w:rFonts w:ascii="Garamond" w:hAnsi="Garamond"/>
              </w:rPr>
            </w:pPr>
            <w:r w:rsidRPr="004623DF">
              <w:rPr>
                <w:rFonts w:ascii="Garamond" w:hAnsi="Garamond" w:cs="Times New Roman"/>
                <w:i/>
              </w:rPr>
              <w:sym w:font="Symbol" w:char="F063"/>
            </w:r>
            <w:r w:rsidRPr="004623DF">
              <w:rPr>
                <w:rFonts w:ascii="Garamond" w:hAnsi="Garamond" w:cs="Times New Roman"/>
                <w:bCs/>
                <w:i/>
                <w:iCs/>
                <w:vertAlign w:val="superscript"/>
              </w:rPr>
              <w:t>2</w:t>
            </w:r>
            <w:r>
              <w:rPr>
                <w:rFonts w:ascii="Garamond" w:hAnsi="Garamond" w:cs="Times New Roman"/>
              </w:rPr>
              <w:t xml:space="preserve"> (4, N = 181) = 12.09</w:t>
            </w:r>
          </w:p>
        </w:tc>
        <w:tc>
          <w:tcPr>
            <w:tcW w:w="1786" w:type="dxa"/>
          </w:tcPr>
          <w:p w14:paraId="73B7806F" w14:textId="6888417F" w:rsidR="0019702E" w:rsidRDefault="0019702E" w:rsidP="004D543E">
            <w:pPr>
              <w:rPr>
                <w:rFonts w:ascii="Garamond" w:hAnsi="Garamond"/>
              </w:rPr>
            </w:pPr>
            <w:r>
              <w:rPr>
                <w:rFonts w:ascii="Garamond" w:hAnsi="Garamond"/>
              </w:rPr>
              <w:t xml:space="preserve">Significant </w:t>
            </w:r>
          </w:p>
        </w:tc>
      </w:tr>
      <w:tr w:rsidR="004D543E" w14:paraId="4A381029" w14:textId="77777777" w:rsidTr="004D543E">
        <w:tc>
          <w:tcPr>
            <w:tcW w:w="3798" w:type="dxa"/>
          </w:tcPr>
          <w:p w14:paraId="305EDCF6" w14:textId="77777777" w:rsidR="0019702E" w:rsidRPr="00CC65E8" w:rsidRDefault="0019702E" w:rsidP="0019702E">
            <w:pPr>
              <w:rPr>
                <w:rFonts w:ascii="Garamond" w:hAnsi="Garamond" w:cs="Times New Roman"/>
              </w:rPr>
            </w:pPr>
            <w:r>
              <w:rPr>
                <w:rFonts w:ascii="Garamond" w:hAnsi="Garamond" w:cs="Times New Roman"/>
              </w:rPr>
              <w:t>Leading position in the local council</w:t>
            </w:r>
          </w:p>
        </w:tc>
        <w:tc>
          <w:tcPr>
            <w:tcW w:w="2610" w:type="dxa"/>
          </w:tcPr>
          <w:p w14:paraId="424FA36E" w14:textId="77777777" w:rsidR="0019702E" w:rsidRDefault="0019702E" w:rsidP="0019702E">
            <w:pPr>
              <w:rPr>
                <w:rFonts w:ascii="Garamond" w:hAnsi="Garamond"/>
              </w:rPr>
            </w:pPr>
            <w:r w:rsidRPr="004623DF">
              <w:rPr>
                <w:rFonts w:ascii="Garamond" w:hAnsi="Garamond" w:cs="Times New Roman"/>
                <w:i/>
              </w:rPr>
              <w:sym w:font="Symbol" w:char="F063"/>
            </w:r>
            <w:r w:rsidRPr="004623DF">
              <w:rPr>
                <w:rFonts w:ascii="Garamond" w:hAnsi="Garamond" w:cs="Times New Roman"/>
                <w:bCs/>
                <w:i/>
                <w:iCs/>
                <w:vertAlign w:val="superscript"/>
              </w:rPr>
              <w:t>2</w:t>
            </w:r>
            <w:r>
              <w:rPr>
                <w:rFonts w:ascii="Garamond" w:hAnsi="Garamond" w:cs="Times New Roman"/>
              </w:rPr>
              <w:t xml:space="preserve"> (8, N = 151) = 31.07</w:t>
            </w:r>
          </w:p>
        </w:tc>
        <w:tc>
          <w:tcPr>
            <w:tcW w:w="1786" w:type="dxa"/>
          </w:tcPr>
          <w:p w14:paraId="043D998B" w14:textId="5CFC7948" w:rsidR="0019702E" w:rsidRDefault="0019702E" w:rsidP="004D543E">
            <w:pPr>
              <w:rPr>
                <w:rFonts w:ascii="Garamond" w:hAnsi="Garamond"/>
              </w:rPr>
            </w:pPr>
            <w:r>
              <w:rPr>
                <w:rFonts w:ascii="Garamond" w:hAnsi="Garamond"/>
              </w:rPr>
              <w:t>Significant</w:t>
            </w:r>
          </w:p>
        </w:tc>
      </w:tr>
    </w:tbl>
    <w:p w14:paraId="63D0C43E" w14:textId="7FBDAF4E" w:rsidR="0019702E" w:rsidRDefault="0019702E" w:rsidP="0019702E">
      <w:pPr>
        <w:rPr>
          <w:rFonts w:ascii="Garamond" w:hAnsi="Garamond"/>
        </w:rPr>
      </w:pPr>
      <w:r w:rsidRPr="00CA7FF2">
        <w:rPr>
          <w:rFonts w:ascii="Garamond" w:hAnsi="Garamond"/>
          <w:i/>
        </w:rPr>
        <w:t xml:space="preserve">Note: </w:t>
      </w:r>
      <w:r w:rsidR="00DB412F">
        <w:rPr>
          <w:rFonts w:ascii="Garamond" w:hAnsi="Garamond"/>
        </w:rPr>
        <w:t>T</w:t>
      </w:r>
      <w:r w:rsidR="00DB412F" w:rsidRPr="00CA7FF2">
        <w:rPr>
          <w:rFonts w:ascii="Garamond" w:hAnsi="Garamond"/>
        </w:rPr>
        <w:t>he relationship is statistically significant</w:t>
      </w:r>
      <w:r w:rsidR="00DB412F">
        <w:rPr>
          <w:rFonts w:ascii="Garamond" w:hAnsi="Garamond"/>
        </w:rPr>
        <w:t xml:space="preserve"> if </w:t>
      </w:r>
      <w:r w:rsidR="00DB412F" w:rsidRPr="00CA7FF2">
        <w:rPr>
          <w:rFonts w:ascii="Garamond" w:hAnsi="Garamond"/>
          <w:i/>
        </w:rPr>
        <w:t xml:space="preserve">p </w:t>
      </w:r>
      <w:r w:rsidR="00DB412F" w:rsidRPr="00CA7FF2">
        <w:rPr>
          <w:rFonts w:ascii="Garamond" w:hAnsi="Garamond"/>
        </w:rPr>
        <w:t>&lt; .05</w:t>
      </w:r>
      <w:r w:rsidR="00DB412F">
        <w:rPr>
          <w:rFonts w:ascii="Garamond" w:hAnsi="Garamond"/>
        </w:rPr>
        <w:t xml:space="preserve">. </w:t>
      </w:r>
      <w:r w:rsidR="00B55198">
        <w:rPr>
          <w:rFonts w:ascii="Garamond" w:hAnsi="Garamond"/>
        </w:rPr>
        <w:t xml:space="preserve">All results were based on chi-square </w:t>
      </w:r>
      <w:r w:rsidR="00E2776A">
        <w:rPr>
          <w:rFonts w:ascii="Garamond" w:hAnsi="Garamond"/>
        </w:rPr>
        <w:t>tests and</w:t>
      </w:r>
      <w:r w:rsidR="002D21B7">
        <w:rPr>
          <w:rFonts w:ascii="Garamond" w:hAnsi="Garamond"/>
        </w:rPr>
        <w:t xml:space="preserve"> </w:t>
      </w:r>
      <w:r w:rsidR="00B55198">
        <w:rPr>
          <w:rFonts w:ascii="Garamond" w:hAnsi="Garamond"/>
        </w:rPr>
        <w:t>correlation (in the case of age).</w:t>
      </w:r>
    </w:p>
    <w:p w14:paraId="5B6C83B9" w14:textId="77777777" w:rsidR="0019702E" w:rsidRDefault="0019702E">
      <w:pPr>
        <w:rPr>
          <w:rFonts w:ascii="Garamond" w:eastAsiaTheme="majorEastAsia" w:hAnsi="Garamond" w:cs="Times New Roman"/>
          <w:bCs/>
        </w:rPr>
      </w:pPr>
    </w:p>
    <w:p w14:paraId="3B441514" w14:textId="73B09100" w:rsidR="00A2069C" w:rsidRPr="00926253" w:rsidRDefault="00A2069C">
      <w:pPr>
        <w:rPr>
          <w:rFonts w:ascii="Garamond" w:eastAsiaTheme="majorEastAsia" w:hAnsi="Garamond" w:cs="Times New Roman"/>
          <w:bCs/>
        </w:rPr>
      </w:pPr>
    </w:p>
    <w:sectPr w:rsidR="00A2069C" w:rsidRPr="00926253" w:rsidSect="00504071">
      <w:type w:val="continuous"/>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87148E" w14:textId="77777777" w:rsidR="00C2687C" w:rsidRDefault="00C2687C" w:rsidP="00565E5E">
      <w:r>
        <w:separator/>
      </w:r>
    </w:p>
  </w:endnote>
  <w:endnote w:type="continuationSeparator" w:id="0">
    <w:p w14:paraId="6401D853" w14:textId="77777777" w:rsidR="00C2687C" w:rsidRDefault="00C2687C" w:rsidP="00565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Arial-Black">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15943" w14:textId="77777777" w:rsidR="00C2687C" w:rsidRDefault="00C2687C" w:rsidP="005040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573B79" w14:textId="77777777" w:rsidR="00C2687C" w:rsidRDefault="00C2687C" w:rsidP="007F609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66223" w14:textId="77777777" w:rsidR="00C2687C" w:rsidRPr="00276BBE" w:rsidRDefault="00C2687C" w:rsidP="00F1320A">
    <w:pPr>
      <w:pStyle w:val="Footer"/>
      <w:framePr w:wrap="around" w:vAnchor="text" w:hAnchor="page" w:x="10441" w:y="-262"/>
      <w:rPr>
        <w:rStyle w:val="PageNumber"/>
        <w:rFonts w:ascii="Garamond" w:hAnsi="Garamond" w:cs="Times New Roman"/>
      </w:rPr>
    </w:pPr>
    <w:r w:rsidRPr="00276BBE">
      <w:rPr>
        <w:rStyle w:val="PageNumber"/>
        <w:rFonts w:ascii="Garamond" w:hAnsi="Garamond" w:cs="Times New Roman"/>
      </w:rPr>
      <w:fldChar w:fldCharType="begin"/>
    </w:r>
    <w:r w:rsidRPr="00276BBE">
      <w:rPr>
        <w:rStyle w:val="PageNumber"/>
        <w:rFonts w:ascii="Garamond" w:hAnsi="Garamond" w:cs="Times New Roman"/>
      </w:rPr>
      <w:instrText xml:space="preserve">PAGE  </w:instrText>
    </w:r>
    <w:r w:rsidRPr="00276BBE">
      <w:rPr>
        <w:rStyle w:val="PageNumber"/>
        <w:rFonts w:ascii="Garamond" w:hAnsi="Garamond" w:cs="Times New Roman"/>
      </w:rPr>
      <w:fldChar w:fldCharType="separate"/>
    </w:r>
    <w:r w:rsidR="00F8280C">
      <w:rPr>
        <w:rStyle w:val="PageNumber"/>
        <w:rFonts w:ascii="Garamond" w:hAnsi="Garamond" w:cs="Times New Roman"/>
        <w:noProof/>
      </w:rPr>
      <w:t>2</w:t>
    </w:r>
    <w:r w:rsidRPr="00276BBE">
      <w:rPr>
        <w:rStyle w:val="PageNumber"/>
        <w:rFonts w:ascii="Garamond" w:hAnsi="Garamond" w:cs="Times New Roman"/>
      </w:rPr>
      <w:fldChar w:fldCharType="end"/>
    </w:r>
  </w:p>
  <w:p w14:paraId="2BB138A2" w14:textId="77777777" w:rsidR="00C2687C" w:rsidRPr="00276BBE" w:rsidRDefault="00C2687C" w:rsidP="007F609C">
    <w:pPr>
      <w:pStyle w:val="Footer"/>
      <w:ind w:right="360"/>
      <w:rPr>
        <w:rFonts w:ascii="Garamond" w:hAnsi="Garamond" w:cs="Times New Roman"/>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BDF66D" w14:textId="77777777" w:rsidR="00C2687C" w:rsidRDefault="00C2687C" w:rsidP="00565E5E">
      <w:r>
        <w:separator/>
      </w:r>
    </w:p>
  </w:footnote>
  <w:footnote w:type="continuationSeparator" w:id="0">
    <w:p w14:paraId="4376ACE9" w14:textId="77777777" w:rsidR="00C2687C" w:rsidRDefault="00C2687C" w:rsidP="00565E5E">
      <w:r>
        <w:continuationSeparator/>
      </w:r>
    </w:p>
  </w:footnote>
  <w:footnote w:id="1">
    <w:p w14:paraId="4414A3BD" w14:textId="5F3F67F2" w:rsidR="00C2687C" w:rsidRPr="00AD0BB2" w:rsidRDefault="00C2687C">
      <w:pPr>
        <w:pStyle w:val="FootnoteText"/>
        <w:rPr>
          <w:rFonts w:ascii="Garamond" w:hAnsi="Garamond"/>
          <w:sz w:val="20"/>
          <w:szCs w:val="20"/>
        </w:rPr>
      </w:pPr>
      <w:r w:rsidRPr="00AD0BB2">
        <w:rPr>
          <w:rStyle w:val="FootnoteReference"/>
          <w:rFonts w:ascii="Garamond" w:hAnsi="Garamond"/>
          <w:sz w:val="20"/>
          <w:szCs w:val="20"/>
        </w:rPr>
        <w:footnoteRef/>
      </w:r>
      <w:r w:rsidRPr="00AD0BB2">
        <w:rPr>
          <w:rFonts w:ascii="Garamond" w:hAnsi="Garamond"/>
          <w:sz w:val="20"/>
          <w:szCs w:val="20"/>
        </w:rPr>
        <w:t xml:space="preserve"> </w:t>
      </w:r>
      <w:r>
        <w:rPr>
          <w:rFonts w:ascii="Garamond" w:hAnsi="Garamond"/>
          <w:sz w:val="20"/>
          <w:szCs w:val="20"/>
        </w:rPr>
        <w:t>Special thanks</w:t>
      </w:r>
      <w:r w:rsidRPr="00AD0BB2">
        <w:rPr>
          <w:rFonts w:ascii="Garamond" w:hAnsi="Garamond"/>
          <w:sz w:val="20"/>
          <w:szCs w:val="20"/>
        </w:rPr>
        <w:t xml:space="preserve"> go to Renata Puleri, Kristina Fidhi, Vildana Gushta, Atrida Ferketi, Albina Nuredini, Bardha Alimeta, Miranda Zyberaj, Tatjana Jahollari, Lindita Ibrahimi, Englantina Alliaj, </w:t>
      </w:r>
      <w:r w:rsidRPr="001169A9">
        <w:rPr>
          <w:rFonts w:ascii="Garamond" w:hAnsi="Garamond"/>
          <w:sz w:val="20"/>
          <w:szCs w:val="20"/>
        </w:rPr>
        <w:t xml:space="preserve">Farie Koldashi, Merita Brati, Mimoza Haxhiaj, Lila Bica, Julinda Peshku, </w:t>
      </w:r>
      <w:r w:rsidRPr="00D325B8">
        <w:rPr>
          <w:rFonts w:ascii="Garamond" w:hAnsi="Garamond"/>
          <w:sz w:val="20"/>
          <w:szCs w:val="20"/>
        </w:rPr>
        <w:t xml:space="preserve">Sonila Mesareja, and Valbona Zylyftari for </w:t>
      </w:r>
      <w:r w:rsidRPr="00045875">
        <w:rPr>
          <w:rFonts w:ascii="Garamond" w:hAnsi="Garamond"/>
          <w:sz w:val="20"/>
          <w:szCs w:val="20"/>
        </w:rPr>
        <w:t xml:space="preserve">collecting the data. </w:t>
      </w:r>
      <w:r w:rsidRPr="006E48C4">
        <w:rPr>
          <w:rFonts w:ascii="Garamond" w:hAnsi="Garamond"/>
          <w:sz w:val="20"/>
          <w:szCs w:val="20"/>
        </w:rPr>
        <w:t xml:space="preserve">Our sincere thanks also go to </w:t>
      </w:r>
      <w:r>
        <w:rPr>
          <w:rFonts w:ascii="Garamond" w:hAnsi="Garamond"/>
          <w:sz w:val="20"/>
          <w:szCs w:val="20"/>
        </w:rPr>
        <w:t xml:space="preserve">Entela Lako (UNDP), </w:t>
      </w:r>
      <w:r w:rsidRPr="007B233F">
        <w:rPr>
          <w:rFonts w:ascii="Garamond" w:hAnsi="Garamond"/>
          <w:sz w:val="20"/>
          <w:szCs w:val="20"/>
        </w:rPr>
        <w:t xml:space="preserve">Edlira Papavangjeli (UNDP), Elona Dini (UNDP), </w:t>
      </w:r>
      <w:r w:rsidRPr="00AD0BB2">
        <w:rPr>
          <w:rFonts w:ascii="Garamond" w:hAnsi="Garamond"/>
          <w:sz w:val="20"/>
          <w:szCs w:val="20"/>
        </w:rPr>
        <w:t>Emira Shkurti (UNICEF), and Ana Kovacevic (NDI)</w:t>
      </w:r>
      <w:r>
        <w:rPr>
          <w:rFonts w:ascii="Garamond" w:hAnsi="Garamond"/>
          <w:sz w:val="20"/>
          <w:szCs w:val="20"/>
        </w:rPr>
        <w:t xml:space="preserve"> for their research support</w:t>
      </w:r>
      <w:r w:rsidRPr="00AD0BB2">
        <w:rPr>
          <w:rFonts w:ascii="Garamond" w:hAnsi="Garamond"/>
          <w:sz w:val="20"/>
          <w:szCs w:val="20"/>
        </w:rPr>
        <w:t>. We are grateful to Raquel Hernandez Pena and Geldona Metaj for their excellent research assistance.</w:t>
      </w:r>
    </w:p>
    <w:p w14:paraId="4CA2E943" w14:textId="77777777" w:rsidR="00C2687C" w:rsidRPr="00E17C10" w:rsidRDefault="00C2687C">
      <w:pPr>
        <w:pStyle w:val="FootnoteText"/>
        <w:rPr>
          <w:rFonts w:ascii="Garamond" w:hAnsi="Garamond"/>
          <w:sz w:val="20"/>
          <w:szCs w:val="20"/>
        </w:rPr>
      </w:pPr>
    </w:p>
  </w:footnote>
  <w:footnote w:id="2">
    <w:p w14:paraId="478B0F4F" w14:textId="400A4F38" w:rsidR="00C2687C" w:rsidRPr="00E17C10" w:rsidRDefault="00C2687C" w:rsidP="00CD1395">
      <w:pPr>
        <w:pStyle w:val="FootnoteText"/>
        <w:rPr>
          <w:rFonts w:ascii="Garamond" w:hAnsi="Garamond" w:cs="Times New Roman"/>
          <w:sz w:val="20"/>
          <w:szCs w:val="20"/>
        </w:rPr>
      </w:pPr>
      <w:r w:rsidRPr="00E17C10">
        <w:rPr>
          <w:rStyle w:val="FootnoteReference"/>
          <w:rFonts w:ascii="Garamond" w:hAnsi="Garamond" w:cs="Times New Roman"/>
          <w:sz w:val="20"/>
          <w:szCs w:val="20"/>
        </w:rPr>
        <w:footnoteRef/>
      </w:r>
      <w:r w:rsidRPr="00E17C10">
        <w:rPr>
          <w:rFonts w:ascii="Garamond" w:hAnsi="Garamond" w:cs="Times New Roman"/>
          <w:sz w:val="20"/>
          <w:szCs w:val="20"/>
        </w:rPr>
        <w:t xml:space="preserve"> Given the practice of replacing women with men soon after local elections are over (see the discussion under the section of methodology), this might be an overestimation.</w:t>
      </w:r>
    </w:p>
  </w:footnote>
  <w:footnote w:id="3">
    <w:p w14:paraId="3CD72317" w14:textId="0F932B1C" w:rsidR="00C2687C" w:rsidRPr="00E17C10" w:rsidRDefault="00C2687C" w:rsidP="00CD1395">
      <w:pPr>
        <w:pStyle w:val="FootnoteText"/>
        <w:rPr>
          <w:rFonts w:ascii="Garamond" w:hAnsi="Garamond" w:cs="Times New Roman"/>
          <w:sz w:val="20"/>
          <w:szCs w:val="20"/>
        </w:rPr>
      </w:pPr>
      <w:r w:rsidRPr="00E17C10">
        <w:rPr>
          <w:rStyle w:val="FootnoteReference"/>
          <w:rFonts w:ascii="Garamond" w:hAnsi="Garamond" w:cs="Times New Roman"/>
          <w:sz w:val="20"/>
          <w:szCs w:val="20"/>
        </w:rPr>
        <w:footnoteRef/>
      </w:r>
      <w:r w:rsidRPr="00E17C10">
        <w:rPr>
          <w:rFonts w:ascii="Garamond" w:hAnsi="Garamond" w:cs="Times New Roman"/>
          <w:sz w:val="20"/>
          <w:szCs w:val="20"/>
        </w:rPr>
        <w:t xml:space="preserve"> This might be an underestimation for the reason mentioned above.</w:t>
      </w:r>
    </w:p>
  </w:footnote>
  <w:footnote w:id="4">
    <w:p w14:paraId="2469F795" w14:textId="740DCF2B" w:rsidR="00C2687C" w:rsidRPr="00E17C10" w:rsidRDefault="00C2687C" w:rsidP="00CD1395">
      <w:pPr>
        <w:pStyle w:val="FootnoteText"/>
        <w:rPr>
          <w:rFonts w:ascii="Garamond" w:hAnsi="Garamond" w:cs="Times New Roman"/>
          <w:sz w:val="20"/>
          <w:szCs w:val="20"/>
        </w:rPr>
      </w:pPr>
      <w:r w:rsidRPr="00E17C10">
        <w:rPr>
          <w:rStyle w:val="FootnoteReference"/>
          <w:rFonts w:ascii="Garamond" w:hAnsi="Garamond" w:cs="Times New Roman"/>
          <w:sz w:val="20"/>
          <w:szCs w:val="20"/>
        </w:rPr>
        <w:footnoteRef/>
      </w:r>
      <w:r w:rsidRPr="00E17C10">
        <w:rPr>
          <w:rFonts w:ascii="Garamond" w:hAnsi="Garamond" w:cs="Times New Roman"/>
          <w:sz w:val="20"/>
          <w:szCs w:val="20"/>
        </w:rPr>
        <w:t xml:space="preserve"> Women-friendly policies can be broadly defined as policies that advance women’s interests. Such policies focus on child support, minimum wage, and pay equity, among others (Cowell-Meyers &amp; Langbein, 2009).</w:t>
      </w:r>
    </w:p>
  </w:footnote>
  <w:footnote w:id="5">
    <w:p w14:paraId="104BDAE2" w14:textId="77777777" w:rsidR="00C2687C" w:rsidRPr="00E17C10" w:rsidRDefault="00C2687C" w:rsidP="00CD1395">
      <w:pPr>
        <w:rPr>
          <w:rFonts w:ascii="Garamond" w:hAnsi="Garamond" w:cs="Times New Roman"/>
          <w:b/>
          <w:sz w:val="20"/>
          <w:szCs w:val="20"/>
        </w:rPr>
      </w:pPr>
      <w:r w:rsidRPr="00E17C10">
        <w:rPr>
          <w:rStyle w:val="FootnoteReference"/>
          <w:rFonts w:ascii="Garamond" w:hAnsi="Garamond" w:cs="Times New Roman"/>
          <w:sz w:val="20"/>
          <w:szCs w:val="20"/>
        </w:rPr>
        <w:footnoteRef/>
      </w:r>
      <w:r w:rsidRPr="00E17C10">
        <w:rPr>
          <w:rFonts w:ascii="Garamond" w:hAnsi="Garamond" w:cs="Times New Roman"/>
          <w:sz w:val="20"/>
          <w:szCs w:val="20"/>
        </w:rPr>
        <w:t xml:space="preserve"> Referring to Dahlerup (2006), “the term critical mass was borrowed from nuclear physics, where it refers to the quantity needed to start a chain reaction, an irreversible turning point, a takeoff into a new situation or process” (p. 512).</w:t>
      </w:r>
    </w:p>
  </w:footnote>
  <w:footnote w:id="6">
    <w:p w14:paraId="4918DC14" w14:textId="77777777" w:rsidR="00C2687C" w:rsidRPr="00E17C10" w:rsidRDefault="00C2687C" w:rsidP="00CD1395">
      <w:pPr>
        <w:pStyle w:val="FootnoteText"/>
        <w:rPr>
          <w:rFonts w:ascii="Garamond" w:hAnsi="Garamond" w:cs="Times New Roman"/>
          <w:sz w:val="20"/>
          <w:szCs w:val="20"/>
        </w:rPr>
      </w:pPr>
      <w:r w:rsidRPr="00E17C10">
        <w:rPr>
          <w:rStyle w:val="FootnoteReference"/>
          <w:rFonts w:ascii="Garamond" w:hAnsi="Garamond" w:cs="Times New Roman"/>
          <w:sz w:val="20"/>
          <w:szCs w:val="20"/>
        </w:rPr>
        <w:footnoteRef/>
      </w:r>
      <w:r w:rsidRPr="00E17C10">
        <w:rPr>
          <w:rFonts w:ascii="Garamond" w:hAnsi="Garamond" w:cs="Times New Roman"/>
          <w:sz w:val="20"/>
          <w:szCs w:val="20"/>
        </w:rPr>
        <w:t xml:space="preserve"> Karpowitz et al. (2012) refer to voice as speech participation and authority as perceived influence.</w:t>
      </w:r>
    </w:p>
  </w:footnote>
  <w:footnote w:id="7">
    <w:p w14:paraId="490BACEB" w14:textId="77777777" w:rsidR="00C2687C" w:rsidRPr="00C5754E" w:rsidRDefault="00C2687C" w:rsidP="00CD1395">
      <w:pPr>
        <w:pStyle w:val="FootnoteText"/>
        <w:rPr>
          <w:rFonts w:ascii="Garamond" w:hAnsi="Garamond" w:cs="Times New Roman"/>
          <w:sz w:val="20"/>
          <w:szCs w:val="20"/>
        </w:rPr>
      </w:pPr>
      <w:r w:rsidRPr="00C5754E">
        <w:rPr>
          <w:rStyle w:val="FootnoteReference"/>
          <w:rFonts w:ascii="Garamond" w:hAnsi="Garamond" w:cs="Times New Roman"/>
          <w:sz w:val="20"/>
          <w:szCs w:val="20"/>
        </w:rPr>
        <w:footnoteRef/>
      </w:r>
      <w:r w:rsidRPr="00C5754E">
        <w:rPr>
          <w:rFonts w:ascii="Garamond" w:hAnsi="Garamond" w:cs="Times New Roman"/>
          <w:sz w:val="20"/>
          <w:szCs w:val="20"/>
        </w:rPr>
        <w:t xml:space="preserve"> The proportion of councilwomen was calculated by dividing the number of councilwomen by the overall number of councilors.</w:t>
      </w:r>
    </w:p>
  </w:footnote>
  <w:footnote w:id="8">
    <w:p w14:paraId="0521B469" w14:textId="5BFB6C3B" w:rsidR="00C2687C" w:rsidRPr="00C5754E" w:rsidRDefault="00C2687C">
      <w:pPr>
        <w:pStyle w:val="FootnoteText"/>
        <w:rPr>
          <w:rFonts w:ascii="Garamond" w:hAnsi="Garamond"/>
          <w:sz w:val="20"/>
          <w:szCs w:val="20"/>
        </w:rPr>
      </w:pPr>
      <w:r w:rsidRPr="00C5754E">
        <w:rPr>
          <w:rStyle w:val="FootnoteReference"/>
          <w:rFonts w:ascii="Garamond" w:hAnsi="Garamond"/>
          <w:sz w:val="20"/>
          <w:szCs w:val="20"/>
        </w:rPr>
        <w:footnoteRef/>
      </w:r>
      <w:r w:rsidRPr="00C5754E">
        <w:rPr>
          <w:rFonts w:ascii="Garamond" w:hAnsi="Garamond"/>
          <w:sz w:val="20"/>
          <w:szCs w:val="20"/>
        </w:rPr>
        <w:t xml:space="preserve"> </w:t>
      </w:r>
      <w:r>
        <w:rPr>
          <w:rFonts w:ascii="Garamond" w:hAnsi="Garamond" w:cs="Times New Roman"/>
          <w:sz w:val="20"/>
          <w:szCs w:val="20"/>
        </w:rPr>
        <w:t>D</w:t>
      </w:r>
      <w:r w:rsidRPr="00C5754E">
        <w:rPr>
          <w:rFonts w:ascii="Garamond" w:hAnsi="Garamond" w:cs="Times New Roman"/>
          <w:sz w:val="20"/>
          <w:szCs w:val="20"/>
        </w:rPr>
        <w:t>isproportionate stratified sampling</w:t>
      </w:r>
      <w:r>
        <w:rPr>
          <w:rFonts w:ascii="Garamond" w:hAnsi="Garamond" w:cs="Times New Roman"/>
          <w:sz w:val="20"/>
          <w:szCs w:val="20"/>
        </w:rPr>
        <w:t xml:space="preserve"> was applied because of the small number of councils with a high proportion of councilwomen. The procedure allowed comparing the three groups of councils with one another. In 2011, the overall number of councilwomen in councils with a high proportion of women was close to the overall number of councilwomen in councils with a low proportion of women (115 </w:t>
      </w:r>
      <w:r w:rsidRPr="007D7977">
        <w:rPr>
          <w:rFonts w:ascii="Garamond" w:hAnsi="Garamond" w:cs="Times New Roman"/>
          <w:i/>
          <w:sz w:val="20"/>
          <w:szCs w:val="20"/>
        </w:rPr>
        <w:t>vs.</w:t>
      </w:r>
      <w:r>
        <w:rPr>
          <w:rFonts w:ascii="Garamond" w:hAnsi="Garamond" w:cs="Times New Roman"/>
          <w:sz w:val="20"/>
          <w:szCs w:val="20"/>
        </w:rPr>
        <w:t xml:space="preserve"> 123) (Central Election Commission, 2011). Over time, these numbers have changed – the number of councils with a low proportion of women has increased and the number of councils with a high proportion of women has decreased; however, the degree of change is unclear (see the discussion in the text).</w:t>
      </w:r>
    </w:p>
  </w:footnote>
  <w:footnote w:id="9">
    <w:p w14:paraId="5CA975C4" w14:textId="02D4CA4B" w:rsidR="00C2687C" w:rsidRPr="00E17C10" w:rsidRDefault="00C2687C">
      <w:pPr>
        <w:pStyle w:val="FootnoteText"/>
        <w:rPr>
          <w:rFonts w:ascii="Garamond" w:hAnsi="Garamond"/>
          <w:sz w:val="20"/>
          <w:szCs w:val="20"/>
        </w:rPr>
      </w:pPr>
      <w:r w:rsidRPr="00C5754E">
        <w:rPr>
          <w:rStyle w:val="FootnoteReference"/>
          <w:rFonts w:ascii="Garamond" w:hAnsi="Garamond"/>
          <w:sz w:val="20"/>
          <w:szCs w:val="20"/>
        </w:rPr>
        <w:footnoteRef/>
      </w:r>
      <w:r w:rsidRPr="00C5754E">
        <w:rPr>
          <w:rFonts w:ascii="Garamond" w:hAnsi="Garamond"/>
          <w:sz w:val="20"/>
          <w:szCs w:val="20"/>
        </w:rPr>
        <w:t xml:space="preserve"> Source: </w:t>
      </w:r>
      <w:r w:rsidRPr="00C5754E">
        <w:rPr>
          <w:rFonts w:ascii="Garamond" w:hAnsi="Garamond" w:cs="Times New Roman"/>
          <w:sz w:val="20"/>
          <w:szCs w:val="20"/>
        </w:rPr>
        <w:t>http://www2.cec.org.al/</w:t>
      </w:r>
    </w:p>
  </w:footnote>
  <w:footnote w:id="10">
    <w:p w14:paraId="4A1DF9CC" w14:textId="77777777" w:rsidR="00C2687C" w:rsidRPr="00ED3E63" w:rsidRDefault="00C2687C" w:rsidP="00E73BE7">
      <w:pPr>
        <w:pStyle w:val="FootnoteText"/>
        <w:jc w:val="both"/>
        <w:rPr>
          <w:rFonts w:ascii="Garamond" w:hAnsi="Garamond"/>
          <w:sz w:val="20"/>
          <w:szCs w:val="20"/>
        </w:rPr>
      </w:pPr>
      <w:r w:rsidRPr="00ED3E63">
        <w:rPr>
          <w:rStyle w:val="FootnoteReference"/>
          <w:rFonts w:ascii="Garamond" w:hAnsi="Garamond"/>
          <w:sz w:val="20"/>
          <w:szCs w:val="20"/>
        </w:rPr>
        <w:footnoteRef/>
      </w:r>
      <w:r w:rsidRPr="00ED3E63">
        <w:rPr>
          <w:rFonts w:ascii="Garamond" w:hAnsi="Garamond"/>
          <w:sz w:val="20"/>
          <w:szCs w:val="20"/>
        </w:rPr>
        <w:t xml:space="preserve"> </w:t>
      </w:r>
      <w:r>
        <w:rPr>
          <w:rFonts w:ascii="Garamond" w:hAnsi="Garamond"/>
          <w:sz w:val="20"/>
          <w:szCs w:val="20"/>
        </w:rPr>
        <w:t>In the text, t</w:t>
      </w:r>
      <w:r w:rsidRPr="00ED3E63">
        <w:rPr>
          <w:rFonts w:ascii="Garamond" w:hAnsi="Garamond"/>
          <w:sz w:val="20"/>
          <w:szCs w:val="20"/>
        </w:rPr>
        <w:t>he names of councilwomen have been changed to maintain confidentiality.</w:t>
      </w:r>
    </w:p>
  </w:footnote>
  <w:footnote w:id="11">
    <w:p w14:paraId="1AEC0F23" w14:textId="5CDA790E" w:rsidR="00C2687C" w:rsidRPr="00E17C10" w:rsidRDefault="00C2687C">
      <w:pPr>
        <w:pStyle w:val="FootnoteText"/>
        <w:rPr>
          <w:rFonts w:ascii="Garamond" w:hAnsi="Garamond"/>
          <w:sz w:val="20"/>
          <w:szCs w:val="20"/>
        </w:rPr>
      </w:pPr>
      <w:r w:rsidRPr="00E17C10">
        <w:rPr>
          <w:rStyle w:val="FootnoteReference"/>
          <w:rFonts w:ascii="Garamond" w:hAnsi="Garamond"/>
          <w:sz w:val="20"/>
          <w:szCs w:val="20"/>
        </w:rPr>
        <w:footnoteRef/>
      </w:r>
      <w:r>
        <w:rPr>
          <w:rFonts w:ascii="Garamond" w:hAnsi="Garamond"/>
          <w:sz w:val="20"/>
          <w:szCs w:val="20"/>
        </w:rPr>
        <w:t xml:space="preserve"> The next step would be to conduct </w:t>
      </w:r>
      <w:r w:rsidRPr="00E17C10">
        <w:rPr>
          <w:rFonts w:ascii="Garamond" w:hAnsi="Garamond"/>
          <w:sz w:val="20"/>
          <w:szCs w:val="20"/>
        </w:rPr>
        <w:t>regression analysis: predicting perceived decision-making power from the proportion of councilwomen and individual-level characteristics, such as age, education, number of mandates, and Party membership.</w:t>
      </w:r>
    </w:p>
  </w:footnote>
  <w:footnote w:id="12">
    <w:p w14:paraId="1267E4C7" w14:textId="55A435E3" w:rsidR="00C2687C" w:rsidRPr="00BB50A8" w:rsidRDefault="00C2687C">
      <w:pPr>
        <w:pStyle w:val="FootnoteText"/>
        <w:rPr>
          <w:rFonts w:ascii="Garamond" w:hAnsi="Garamond"/>
          <w:sz w:val="20"/>
          <w:szCs w:val="20"/>
        </w:rPr>
      </w:pPr>
      <w:r w:rsidRPr="00BB50A8">
        <w:rPr>
          <w:rStyle w:val="FootnoteReference"/>
          <w:rFonts w:ascii="Garamond" w:hAnsi="Garamond"/>
          <w:sz w:val="20"/>
          <w:szCs w:val="20"/>
        </w:rPr>
        <w:footnoteRef/>
      </w:r>
      <w:r w:rsidRPr="00BB50A8">
        <w:rPr>
          <w:rFonts w:ascii="Garamond" w:hAnsi="Garamond"/>
          <w:sz w:val="20"/>
          <w:szCs w:val="20"/>
        </w:rPr>
        <w:t xml:space="preserve"> </w:t>
      </w:r>
      <w:r w:rsidRPr="00BB50A8">
        <w:rPr>
          <w:rFonts w:ascii="Garamond" w:hAnsi="Garamond"/>
          <w:i/>
          <w:sz w:val="20"/>
          <w:szCs w:val="20"/>
        </w:rPr>
        <w:t xml:space="preserve">M </w:t>
      </w:r>
      <w:r>
        <w:rPr>
          <w:rFonts w:ascii="Garamond" w:hAnsi="Garamond"/>
          <w:sz w:val="20"/>
          <w:szCs w:val="20"/>
        </w:rPr>
        <w:t>refers to the mean value and</w:t>
      </w:r>
      <w:r w:rsidRPr="00BB50A8">
        <w:rPr>
          <w:rFonts w:ascii="Garamond" w:hAnsi="Garamond"/>
          <w:sz w:val="20"/>
          <w:szCs w:val="20"/>
        </w:rPr>
        <w:t xml:space="preserve"> </w:t>
      </w:r>
      <w:r w:rsidRPr="00BB50A8">
        <w:rPr>
          <w:rFonts w:ascii="Garamond" w:hAnsi="Garamond"/>
          <w:i/>
          <w:sz w:val="20"/>
          <w:szCs w:val="20"/>
        </w:rPr>
        <w:t xml:space="preserve">SD </w:t>
      </w:r>
      <w:r w:rsidRPr="00BB50A8">
        <w:rPr>
          <w:rFonts w:ascii="Garamond" w:hAnsi="Garamond"/>
          <w:sz w:val="20"/>
          <w:szCs w:val="20"/>
        </w:rPr>
        <w:t>to the standard deviation</w:t>
      </w:r>
      <w:r>
        <w:rPr>
          <w:rFonts w:ascii="Garamond" w:hAnsi="Garamond"/>
          <w:sz w:val="20"/>
          <w:szCs w:val="20"/>
        </w:rPr>
        <w:t>.</w:t>
      </w:r>
    </w:p>
  </w:footnote>
  <w:footnote w:id="13">
    <w:p w14:paraId="19F5E614" w14:textId="77777777" w:rsidR="00C2687C" w:rsidRPr="00E17C10" w:rsidRDefault="00C2687C" w:rsidP="00CD1395">
      <w:pPr>
        <w:pStyle w:val="FootnoteText"/>
        <w:rPr>
          <w:rFonts w:ascii="Garamond" w:hAnsi="Garamond" w:cs="Times New Roman"/>
          <w:sz w:val="20"/>
          <w:szCs w:val="20"/>
        </w:rPr>
      </w:pPr>
      <w:r w:rsidRPr="00E17C10">
        <w:rPr>
          <w:rStyle w:val="FootnoteReference"/>
          <w:rFonts w:ascii="Garamond" w:hAnsi="Garamond" w:cs="Times New Roman"/>
          <w:sz w:val="20"/>
          <w:szCs w:val="20"/>
        </w:rPr>
        <w:footnoteRef/>
      </w:r>
      <w:r w:rsidRPr="00E17C10">
        <w:rPr>
          <w:rFonts w:ascii="Garamond" w:hAnsi="Garamond" w:cs="Times New Roman"/>
          <w:sz w:val="20"/>
          <w:szCs w:val="20"/>
        </w:rPr>
        <w:t xml:space="preserve"> In 2014, they missed 1 or 2 council meetings.</w:t>
      </w:r>
    </w:p>
  </w:footnote>
  <w:footnote w:id="14">
    <w:p w14:paraId="09884CE2" w14:textId="77777777" w:rsidR="00C2687C" w:rsidRPr="00E17C10" w:rsidRDefault="00C2687C" w:rsidP="00CD1395">
      <w:pPr>
        <w:pStyle w:val="FootnoteText"/>
        <w:rPr>
          <w:rFonts w:ascii="Garamond" w:hAnsi="Garamond" w:cs="Times New Roman"/>
          <w:sz w:val="20"/>
          <w:szCs w:val="20"/>
        </w:rPr>
      </w:pPr>
      <w:r w:rsidRPr="00E17C10">
        <w:rPr>
          <w:rStyle w:val="FootnoteReference"/>
          <w:rFonts w:ascii="Garamond" w:hAnsi="Garamond" w:cs="Times New Roman"/>
          <w:sz w:val="20"/>
          <w:szCs w:val="20"/>
        </w:rPr>
        <w:footnoteRef/>
      </w:r>
      <w:r w:rsidRPr="00E17C10">
        <w:rPr>
          <w:rFonts w:ascii="Garamond" w:hAnsi="Garamond" w:cs="Times New Roman"/>
          <w:sz w:val="20"/>
          <w:szCs w:val="20"/>
        </w:rPr>
        <w:t xml:space="preserve"> In 2014, they missed half or more than half of council meetings.</w:t>
      </w:r>
    </w:p>
  </w:footnote>
  <w:footnote w:id="15">
    <w:p w14:paraId="732A6AA1" w14:textId="500A7013" w:rsidR="00C2687C" w:rsidRPr="00C21878" w:rsidRDefault="00C2687C" w:rsidP="00C21878">
      <w:pPr>
        <w:rPr>
          <w:rFonts w:ascii="Garamond" w:eastAsiaTheme="majorEastAsia" w:hAnsi="Garamond" w:cs="Times New Roman"/>
          <w:bCs/>
          <w:sz w:val="20"/>
          <w:szCs w:val="20"/>
        </w:rPr>
      </w:pPr>
      <w:r w:rsidRPr="00C21878">
        <w:rPr>
          <w:rStyle w:val="FootnoteReference"/>
          <w:rFonts w:ascii="Garamond" w:hAnsi="Garamond"/>
          <w:sz w:val="20"/>
          <w:szCs w:val="20"/>
        </w:rPr>
        <w:footnoteRef/>
      </w:r>
      <w:r w:rsidRPr="00C21878">
        <w:rPr>
          <w:rFonts w:ascii="Garamond" w:hAnsi="Garamond"/>
          <w:sz w:val="20"/>
          <w:szCs w:val="20"/>
        </w:rPr>
        <w:t xml:space="preserve"> </w:t>
      </w:r>
      <w:r w:rsidRPr="00C21878">
        <w:rPr>
          <w:rFonts w:ascii="Garamond" w:eastAsiaTheme="majorEastAsia" w:hAnsi="Garamond" w:cs="Times New Roman"/>
          <w:bCs/>
          <w:sz w:val="20"/>
          <w:szCs w:val="20"/>
        </w:rPr>
        <w:t xml:space="preserve">The term “statistically significant” will be used throughout the text. A relationship is statistically significant if “the likelihood that </w:t>
      </w:r>
      <w:r>
        <w:rPr>
          <w:rFonts w:ascii="Garamond" w:eastAsiaTheme="majorEastAsia" w:hAnsi="Garamond" w:cs="Times New Roman"/>
          <w:bCs/>
          <w:sz w:val="20"/>
          <w:szCs w:val="20"/>
        </w:rPr>
        <w:t xml:space="preserve">... [the] </w:t>
      </w:r>
      <w:r w:rsidRPr="00C21878">
        <w:rPr>
          <w:rFonts w:ascii="Garamond" w:eastAsiaTheme="majorEastAsia" w:hAnsi="Garamond" w:cs="Times New Roman"/>
          <w:bCs/>
          <w:sz w:val="20"/>
          <w:szCs w:val="20"/>
        </w:rPr>
        <w:t>relationship can be attributed to chance is quite tiny” (Rubin &amp; Babbie, 2013, p. 332). The likelihood is determined through statistical tests, which result into a probability level (</w:t>
      </w:r>
      <w:r w:rsidRPr="00C21878">
        <w:rPr>
          <w:rFonts w:ascii="Garamond" w:eastAsiaTheme="majorEastAsia" w:hAnsi="Garamond" w:cs="Times New Roman"/>
          <w:bCs/>
          <w:i/>
          <w:sz w:val="20"/>
          <w:szCs w:val="20"/>
        </w:rPr>
        <w:t>p</w:t>
      </w:r>
      <w:r w:rsidRPr="00C21878">
        <w:rPr>
          <w:rFonts w:ascii="Garamond" w:eastAsiaTheme="majorEastAsia" w:hAnsi="Garamond" w:cs="Times New Roman"/>
          <w:bCs/>
          <w:sz w:val="20"/>
          <w:szCs w:val="20"/>
        </w:rPr>
        <w:t xml:space="preserve">). If </w:t>
      </w:r>
      <w:r w:rsidRPr="00C21878">
        <w:rPr>
          <w:rFonts w:ascii="Garamond" w:eastAsiaTheme="majorEastAsia" w:hAnsi="Garamond" w:cs="Times New Roman"/>
          <w:bCs/>
          <w:i/>
          <w:sz w:val="20"/>
          <w:szCs w:val="20"/>
        </w:rPr>
        <w:t>p</w:t>
      </w:r>
      <w:r w:rsidRPr="00C21878">
        <w:rPr>
          <w:rFonts w:ascii="Garamond" w:eastAsiaTheme="majorEastAsia" w:hAnsi="Garamond" w:cs="Times New Roman"/>
          <w:bCs/>
          <w:sz w:val="20"/>
          <w:szCs w:val="20"/>
        </w:rPr>
        <w:t xml:space="preserve"> &lt; .05 for instance the probability that the results can be attributed to chance is lower than .05.</w:t>
      </w:r>
    </w:p>
    <w:p w14:paraId="7F82CE81" w14:textId="2635A5E8" w:rsidR="00C2687C" w:rsidRDefault="00C2687C">
      <w:pPr>
        <w:pStyle w:val="FootnoteText"/>
      </w:pPr>
    </w:p>
  </w:footnote>
  <w:footnote w:id="16">
    <w:p w14:paraId="76DF66F1" w14:textId="42C354D9" w:rsidR="00C2687C" w:rsidRPr="00BD3651" w:rsidRDefault="00C2687C">
      <w:pPr>
        <w:pStyle w:val="FootnoteText"/>
        <w:rPr>
          <w:rFonts w:ascii="Garamond" w:hAnsi="Garamond"/>
          <w:sz w:val="20"/>
          <w:szCs w:val="20"/>
        </w:rPr>
      </w:pPr>
      <w:r w:rsidRPr="00BD3651">
        <w:rPr>
          <w:rStyle w:val="FootnoteReference"/>
          <w:rFonts w:ascii="Garamond" w:hAnsi="Garamond"/>
          <w:sz w:val="20"/>
          <w:szCs w:val="20"/>
        </w:rPr>
        <w:footnoteRef/>
      </w:r>
      <w:r w:rsidRPr="00BD3651">
        <w:rPr>
          <w:rFonts w:ascii="Garamond" w:hAnsi="Garamond"/>
          <w:sz w:val="20"/>
          <w:szCs w:val="20"/>
        </w:rPr>
        <w:t xml:space="preserve"> Draft decisions were mostly introduced by women who held a leading position in one of the commissions of the council.</w:t>
      </w:r>
    </w:p>
  </w:footnote>
  <w:footnote w:id="17">
    <w:p w14:paraId="7A588BF9" w14:textId="74F8E2D6" w:rsidR="00C2687C" w:rsidRPr="00E17C10" w:rsidRDefault="00C2687C" w:rsidP="00CD1395">
      <w:pPr>
        <w:rPr>
          <w:rFonts w:ascii="Garamond" w:hAnsi="Garamond" w:cs="Times New Roman"/>
          <w:sz w:val="20"/>
          <w:szCs w:val="20"/>
        </w:rPr>
      </w:pPr>
      <w:r w:rsidRPr="00E17C10">
        <w:rPr>
          <w:rStyle w:val="FootnoteReference"/>
          <w:rFonts w:ascii="Garamond" w:hAnsi="Garamond" w:cs="Times New Roman"/>
          <w:sz w:val="20"/>
          <w:szCs w:val="20"/>
        </w:rPr>
        <w:footnoteRef/>
      </w:r>
      <w:r w:rsidRPr="00E17C10">
        <w:rPr>
          <w:rFonts w:ascii="Garamond" w:hAnsi="Garamond" w:cs="Times New Roman"/>
          <w:sz w:val="20"/>
          <w:szCs w:val="20"/>
        </w:rPr>
        <w:t xml:space="preserve"> Referring to Law 8652 on the Organization and Functioning of Local Governance, local councils must organize public hearings to discuss the budget and decide local taxes and tariffs. </w:t>
      </w:r>
    </w:p>
  </w:footnote>
  <w:footnote w:id="18">
    <w:p w14:paraId="7F50EF48" w14:textId="77777777" w:rsidR="00C2687C" w:rsidRPr="00E17C10" w:rsidRDefault="00C2687C" w:rsidP="00CD1395">
      <w:pPr>
        <w:pStyle w:val="FootnoteText"/>
        <w:rPr>
          <w:rFonts w:ascii="Garamond" w:hAnsi="Garamond" w:cs="Times New Roman"/>
          <w:sz w:val="20"/>
          <w:szCs w:val="20"/>
        </w:rPr>
      </w:pPr>
      <w:r w:rsidRPr="00E17C10">
        <w:rPr>
          <w:rStyle w:val="FootnoteReference"/>
          <w:rFonts w:ascii="Garamond" w:hAnsi="Garamond" w:cs="Times New Roman"/>
          <w:sz w:val="20"/>
          <w:szCs w:val="20"/>
        </w:rPr>
        <w:footnoteRef/>
      </w:r>
      <w:r w:rsidRPr="00E17C10">
        <w:rPr>
          <w:rFonts w:ascii="Garamond" w:hAnsi="Garamond" w:cs="Times New Roman"/>
          <w:sz w:val="20"/>
          <w:szCs w:val="20"/>
        </w:rPr>
        <w:t xml:space="preserve"> Training sessions have focused on the following topics: leadership, electoral campaigns, women’s role in decision making, women in politics, women’s representation in politics and administration, budgeting, gender-based violence, women’s economic empowerment, the situation of women in rural areas, communication, lobbying and advocacy, public speaking, women’s rights, human trafficking, door-to-door campaign, organizing election campaigns, organizing press conferences, and information technology.</w:t>
      </w:r>
    </w:p>
  </w:footnote>
  <w:footnote w:id="19">
    <w:p w14:paraId="4A61800A" w14:textId="77777777" w:rsidR="00C2687C" w:rsidRPr="00E17C10" w:rsidRDefault="00C2687C" w:rsidP="00CD1395">
      <w:pPr>
        <w:pStyle w:val="FootnoteText"/>
        <w:rPr>
          <w:rFonts w:ascii="Garamond" w:hAnsi="Garamond" w:cs="Times New Roman"/>
          <w:sz w:val="20"/>
          <w:szCs w:val="20"/>
        </w:rPr>
      </w:pPr>
      <w:r w:rsidRPr="00E17C10">
        <w:rPr>
          <w:rStyle w:val="FootnoteReference"/>
          <w:rFonts w:ascii="Garamond" w:hAnsi="Garamond" w:cs="Times New Roman"/>
          <w:sz w:val="20"/>
          <w:szCs w:val="20"/>
        </w:rPr>
        <w:footnoteRef/>
      </w:r>
      <w:r w:rsidRPr="00E17C10">
        <w:rPr>
          <w:rFonts w:ascii="Garamond" w:hAnsi="Garamond" w:cs="Times New Roman"/>
          <w:sz w:val="20"/>
          <w:szCs w:val="20"/>
        </w:rPr>
        <w:t xml:space="preserve"> For example, education and health, education and culture, education and mandates, education and order, and education and housing.</w:t>
      </w:r>
    </w:p>
  </w:footnote>
  <w:footnote w:id="20">
    <w:p w14:paraId="1979E7B6" w14:textId="77777777" w:rsidR="00C2687C" w:rsidRPr="00E17C10" w:rsidRDefault="00C2687C" w:rsidP="00CD1395">
      <w:pPr>
        <w:pStyle w:val="FootnoteText"/>
        <w:rPr>
          <w:rFonts w:ascii="Garamond" w:hAnsi="Garamond" w:cs="Times New Roman"/>
          <w:sz w:val="20"/>
          <w:szCs w:val="20"/>
        </w:rPr>
      </w:pPr>
      <w:r w:rsidRPr="00E17C10">
        <w:rPr>
          <w:rStyle w:val="FootnoteReference"/>
          <w:rFonts w:ascii="Garamond" w:hAnsi="Garamond" w:cs="Times New Roman"/>
          <w:sz w:val="20"/>
          <w:szCs w:val="20"/>
        </w:rPr>
        <w:footnoteRef/>
      </w:r>
      <w:r w:rsidRPr="00E17C10">
        <w:rPr>
          <w:rFonts w:ascii="Garamond" w:hAnsi="Garamond" w:cs="Times New Roman"/>
          <w:sz w:val="20"/>
          <w:szCs w:val="20"/>
        </w:rPr>
        <w:t xml:space="preserve"> For instance, social services and transportation, trade, public order, civil emergencies, agriculture, and urbanization.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8F881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ADAC86A"/>
    <w:lvl w:ilvl="0">
      <w:start w:val="1"/>
      <w:numFmt w:val="decimal"/>
      <w:lvlText w:val="%1."/>
      <w:lvlJc w:val="left"/>
      <w:pPr>
        <w:tabs>
          <w:tab w:val="num" w:pos="1800"/>
        </w:tabs>
        <w:ind w:left="1800" w:hanging="360"/>
      </w:pPr>
    </w:lvl>
  </w:abstractNum>
  <w:abstractNum w:abstractNumId="2">
    <w:nsid w:val="FFFFFF7D"/>
    <w:multiLevelType w:val="singleLevel"/>
    <w:tmpl w:val="6C0CA5F0"/>
    <w:lvl w:ilvl="0">
      <w:start w:val="1"/>
      <w:numFmt w:val="decimal"/>
      <w:lvlText w:val="%1."/>
      <w:lvlJc w:val="left"/>
      <w:pPr>
        <w:tabs>
          <w:tab w:val="num" w:pos="1440"/>
        </w:tabs>
        <w:ind w:left="1440" w:hanging="360"/>
      </w:pPr>
    </w:lvl>
  </w:abstractNum>
  <w:abstractNum w:abstractNumId="3">
    <w:nsid w:val="FFFFFF7E"/>
    <w:multiLevelType w:val="singleLevel"/>
    <w:tmpl w:val="0FB266BA"/>
    <w:lvl w:ilvl="0">
      <w:start w:val="1"/>
      <w:numFmt w:val="decimal"/>
      <w:lvlText w:val="%1."/>
      <w:lvlJc w:val="left"/>
      <w:pPr>
        <w:tabs>
          <w:tab w:val="num" w:pos="1080"/>
        </w:tabs>
        <w:ind w:left="1080" w:hanging="360"/>
      </w:pPr>
    </w:lvl>
  </w:abstractNum>
  <w:abstractNum w:abstractNumId="4">
    <w:nsid w:val="FFFFFF7F"/>
    <w:multiLevelType w:val="singleLevel"/>
    <w:tmpl w:val="31FAB848"/>
    <w:lvl w:ilvl="0">
      <w:start w:val="1"/>
      <w:numFmt w:val="decimal"/>
      <w:lvlText w:val="%1."/>
      <w:lvlJc w:val="left"/>
      <w:pPr>
        <w:tabs>
          <w:tab w:val="num" w:pos="720"/>
        </w:tabs>
        <w:ind w:left="720" w:hanging="360"/>
      </w:pPr>
    </w:lvl>
  </w:abstractNum>
  <w:abstractNum w:abstractNumId="5">
    <w:nsid w:val="FFFFFF80"/>
    <w:multiLevelType w:val="singleLevel"/>
    <w:tmpl w:val="7E34EDF0"/>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70D87F8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50505F5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914CA3F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B51A4896"/>
    <w:lvl w:ilvl="0">
      <w:start w:val="1"/>
      <w:numFmt w:val="decimal"/>
      <w:lvlText w:val="%1."/>
      <w:lvlJc w:val="left"/>
      <w:pPr>
        <w:tabs>
          <w:tab w:val="num" w:pos="360"/>
        </w:tabs>
        <w:ind w:left="360" w:hanging="360"/>
      </w:pPr>
    </w:lvl>
  </w:abstractNum>
  <w:abstractNum w:abstractNumId="10">
    <w:nsid w:val="FFFFFF89"/>
    <w:multiLevelType w:val="singleLevel"/>
    <w:tmpl w:val="E88288E8"/>
    <w:lvl w:ilvl="0">
      <w:start w:val="1"/>
      <w:numFmt w:val="bullet"/>
      <w:lvlText w:val=""/>
      <w:lvlJc w:val="left"/>
      <w:pPr>
        <w:tabs>
          <w:tab w:val="num" w:pos="360"/>
        </w:tabs>
        <w:ind w:left="360" w:hanging="360"/>
      </w:pPr>
      <w:rPr>
        <w:rFonts w:ascii="Symbol" w:hAnsi="Symbol" w:hint="default"/>
      </w:rPr>
    </w:lvl>
  </w:abstractNum>
  <w:abstractNum w:abstractNumId="11">
    <w:nsid w:val="151C0E6B"/>
    <w:multiLevelType w:val="hybridMultilevel"/>
    <w:tmpl w:val="B3288174"/>
    <w:lvl w:ilvl="0" w:tplc="B02E5CF2">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903B1E"/>
    <w:multiLevelType w:val="hybridMultilevel"/>
    <w:tmpl w:val="AD8411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C3F532A"/>
    <w:multiLevelType w:val="hybridMultilevel"/>
    <w:tmpl w:val="51245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2441DC9"/>
    <w:multiLevelType w:val="hybridMultilevel"/>
    <w:tmpl w:val="CB2601DA"/>
    <w:lvl w:ilvl="0" w:tplc="CCFA4A00">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CF357F6"/>
    <w:multiLevelType w:val="hybridMultilevel"/>
    <w:tmpl w:val="8FE278AE"/>
    <w:lvl w:ilvl="0" w:tplc="AD6A5616">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F46050"/>
    <w:multiLevelType w:val="hybridMultilevel"/>
    <w:tmpl w:val="627CB03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3AF371C"/>
    <w:multiLevelType w:val="hybridMultilevel"/>
    <w:tmpl w:val="F9A27B42"/>
    <w:lvl w:ilvl="0" w:tplc="480A300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B1D218E"/>
    <w:multiLevelType w:val="hybridMultilevel"/>
    <w:tmpl w:val="F95CF0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6"/>
  </w:num>
  <w:num w:numId="2">
    <w:abstractNumId w:val="14"/>
  </w:num>
  <w:num w:numId="3">
    <w:abstractNumId w:val="18"/>
  </w:num>
  <w:num w:numId="4">
    <w:abstractNumId w:val="17"/>
  </w:num>
  <w:num w:numId="5">
    <w:abstractNumId w:val="11"/>
  </w:num>
  <w:num w:numId="6">
    <w:abstractNumId w:val="15"/>
  </w:num>
  <w:num w:numId="7">
    <w:abstractNumId w:val="0"/>
  </w:num>
  <w:num w:numId="8">
    <w:abstractNumId w:val="1"/>
  </w:num>
  <w:num w:numId="9">
    <w:abstractNumId w:val="2"/>
  </w:num>
  <w:num w:numId="10">
    <w:abstractNumId w:val="3"/>
  </w:num>
  <w:num w:numId="11">
    <w:abstractNumId w:val="4"/>
  </w:num>
  <w:num w:numId="12">
    <w:abstractNumId w:val="9"/>
  </w:num>
  <w:num w:numId="13">
    <w:abstractNumId w:val="5"/>
  </w:num>
  <w:num w:numId="14">
    <w:abstractNumId w:val="6"/>
  </w:num>
  <w:num w:numId="15">
    <w:abstractNumId w:val="7"/>
  </w:num>
  <w:num w:numId="16">
    <w:abstractNumId w:val="8"/>
  </w:num>
  <w:num w:numId="17">
    <w:abstractNumId w:val="10"/>
  </w:num>
  <w:num w:numId="18">
    <w:abstractNumId w:val="12"/>
  </w:num>
  <w:num w:numId="19">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0BB"/>
    <w:rsid w:val="0000029E"/>
    <w:rsid w:val="00002044"/>
    <w:rsid w:val="0000336A"/>
    <w:rsid w:val="0000787C"/>
    <w:rsid w:val="00012BB4"/>
    <w:rsid w:val="00013A71"/>
    <w:rsid w:val="00016E20"/>
    <w:rsid w:val="00023E80"/>
    <w:rsid w:val="00027914"/>
    <w:rsid w:val="00030D27"/>
    <w:rsid w:val="00033D92"/>
    <w:rsid w:val="00034DA5"/>
    <w:rsid w:val="000376C8"/>
    <w:rsid w:val="00037EA6"/>
    <w:rsid w:val="000407BF"/>
    <w:rsid w:val="00040CE0"/>
    <w:rsid w:val="00043D98"/>
    <w:rsid w:val="00044AFE"/>
    <w:rsid w:val="00045875"/>
    <w:rsid w:val="000506AE"/>
    <w:rsid w:val="00052EDD"/>
    <w:rsid w:val="00053C10"/>
    <w:rsid w:val="00057AC2"/>
    <w:rsid w:val="00057E4E"/>
    <w:rsid w:val="00062882"/>
    <w:rsid w:val="00063F3E"/>
    <w:rsid w:val="00066B49"/>
    <w:rsid w:val="00066EE9"/>
    <w:rsid w:val="00067328"/>
    <w:rsid w:val="00071427"/>
    <w:rsid w:val="00072214"/>
    <w:rsid w:val="00072EC1"/>
    <w:rsid w:val="0008103D"/>
    <w:rsid w:val="00083291"/>
    <w:rsid w:val="000860B0"/>
    <w:rsid w:val="000868A2"/>
    <w:rsid w:val="000915E7"/>
    <w:rsid w:val="00093381"/>
    <w:rsid w:val="000A02C9"/>
    <w:rsid w:val="000A6289"/>
    <w:rsid w:val="000B0668"/>
    <w:rsid w:val="000B243A"/>
    <w:rsid w:val="000B46B9"/>
    <w:rsid w:val="000C2086"/>
    <w:rsid w:val="000C4D45"/>
    <w:rsid w:val="000C5762"/>
    <w:rsid w:val="000D058E"/>
    <w:rsid w:val="000D27E1"/>
    <w:rsid w:val="000D4370"/>
    <w:rsid w:val="000D48B9"/>
    <w:rsid w:val="000D7A47"/>
    <w:rsid w:val="000E4940"/>
    <w:rsid w:val="000E697F"/>
    <w:rsid w:val="000E7E51"/>
    <w:rsid w:val="000F0E05"/>
    <w:rsid w:val="000F3C27"/>
    <w:rsid w:val="000F731B"/>
    <w:rsid w:val="00100ECE"/>
    <w:rsid w:val="00101232"/>
    <w:rsid w:val="00104431"/>
    <w:rsid w:val="00111C8F"/>
    <w:rsid w:val="00114843"/>
    <w:rsid w:val="001169A9"/>
    <w:rsid w:val="00116B7E"/>
    <w:rsid w:val="001176C2"/>
    <w:rsid w:val="00120FE2"/>
    <w:rsid w:val="00121150"/>
    <w:rsid w:val="0012194C"/>
    <w:rsid w:val="00121B3B"/>
    <w:rsid w:val="001277B2"/>
    <w:rsid w:val="00130034"/>
    <w:rsid w:val="00131776"/>
    <w:rsid w:val="001329BD"/>
    <w:rsid w:val="00134C36"/>
    <w:rsid w:val="00137023"/>
    <w:rsid w:val="00150CF9"/>
    <w:rsid w:val="00151FFA"/>
    <w:rsid w:val="001524A7"/>
    <w:rsid w:val="00153686"/>
    <w:rsid w:val="001578A7"/>
    <w:rsid w:val="00157D0E"/>
    <w:rsid w:val="001608C8"/>
    <w:rsid w:val="001616F1"/>
    <w:rsid w:val="00174A41"/>
    <w:rsid w:val="0018687E"/>
    <w:rsid w:val="001904BC"/>
    <w:rsid w:val="00190E38"/>
    <w:rsid w:val="00192F62"/>
    <w:rsid w:val="0019430B"/>
    <w:rsid w:val="0019702E"/>
    <w:rsid w:val="001A24F7"/>
    <w:rsid w:val="001A453C"/>
    <w:rsid w:val="001A5023"/>
    <w:rsid w:val="001B0168"/>
    <w:rsid w:val="001B1A51"/>
    <w:rsid w:val="001B20FF"/>
    <w:rsid w:val="001B39BA"/>
    <w:rsid w:val="001B43CD"/>
    <w:rsid w:val="001B5CE1"/>
    <w:rsid w:val="001B5EE9"/>
    <w:rsid w:val="001B6186"/>
    <w:rsid w:val="001C0F06"/>
    <w:rsid w:val="001C0F5D"/>
    <w:rsid w:val="001C2976"/>
    <w:rsid w:val="001C4E6D"/>
    <w:rsid w:val="001C5232"/>
    <w:rsid w:val="001C6A0E"/>
    <w:rsid w:val="001D3015"/>
    <w:rsid w:val="001D3078"/>
    <w:rsid w:val="001D3D44"/>
    <w:rsid w:val="001D3E12"/>
    <w:rsid w:val="001D55B1"/>
    <w:rsid w:val="001E0478"/>
    <w:rsid w:val="001E2469"/>
    <w:rsid w:val="001E28CF"/>
    <w:rsid w:val="001E69C1"/>
    <w:rsid w:val="001F17CE"/>
    <w:rsid w:val="001F36BD"/>
    <w:rsid w:val="001F6B8C"/>
    <w:rsid w:val="00201F4F"/>
    <w:rsid w:val="0020276E"/>
    <w:rsid w:val="00203D06"/>
    <w:rsid w:val="00205C46"/>
    <w:rsid w:val="0021271E"/>
    <w:rsid w:val="00212D36"/>
    <w:rsid w:val="002137A7"/>
    <w:rsid w:val="0021533B"/>
    <w:rsid w:val="002167FF"/>
    <w:rsid w:val="00216977"/>
    <w:rsid w:val="002169ED"/>
    <w:rsid w:val="00217435"/>
    <w:rsid w:val="00217DCD"/>
    <w:rsid w:val="002215B1"/>
    <w:rsid w:val="0022752C"/>
    <w:rsid w:val="00230585"/>
    <w:rsid w:val="00231B73"/>
    <w:rsid w:val="00233150"/>
    <w:rsid w:val="0023341F"/>
    <w:rsid w:val="0023432F"/>
    <w:rsid w:val="00235A34"/>
    <w:rsid w:val="00236067"/>
    <w:rsid w:val="002376FC"/>
    <w:rsid w:val="002414BD"/>
    <w:rsid w:val="002415AF"/>
    <w:rsid w:val="00242186"/>
    <w:rsid w:val="00244EC4"/>
    <w:rsid w:val="00251BD3"/>
    <w:rsid w:val="00252A13"/>
    <w:rsid w:val="0025780D"/>
    <w:rsid w:val="002610C9"/>
    <w:rsid w:val="00264C70"/>
    <w:rsid w:val="00264CB4"/>
    <w:rsid w:val="00265B65"/>
    <w:rsid w:val="00276AFC"/>
    <w:rsid w:val="00276BBE"/>
    <w:rsid w:val="002921EE"/>
    <w:rsid w:val="002924DC"/>
    <w:rsid w:val="0029256F"/>
    <w:rsid w:val="00293440"/>
    <w:rsid w:val="00293A8F"/>
    <w:rsid w:val="002976AC"/>
    <w:rsid w:val="002A2F3F"/>
    <w:rsid w:val="002A3D67"/>
    <w:rsid w:val="002A4CA5"/>
    <w:rsid w:val="002A4F7D"/>
    <w:rsid w:val="002C198B"/>
    <w:rsid w:val="002C20A4"/>
    <w:rsid w:val="002C367E"/>
    <w:rsid w:val="002C4FA0"/>
    <w:rsid w:val="002C540C"/>
    <w:rsid w:val="002C6425"/>
    <w:rsid w:val="002C716D"/>
    <w:rsid w:val="002C7545"/>
    <w:rsid w:val="002D21B7"/>
    <w:rsid w:val="002E0E0B"/>
    <w:rsid w:val="002E185F"/>
    <w:rsid w:val="002E3901"/>
    <w:rsid w:val="002E3907"/>
    <w:rsid w:val="002E6283"/>
    <w:rsid w:val="002E65EC"/>
    <w:rsid w:val="002F0230"/>
    <w:rsid w:val="002F567A"/>
    <w:rsid w:val="002F5691"/>
    <w:rsid w:val="002F6A4A"/>
    <w:rsid w:val="00300843"/>
    <w:rsid w:val="00301701"/>
    <w:rsid w:val="0030201F"/>
    <w:rsid w:val="00305B6B"/>
    <w:rsid w:val="00311567"/>
    <w:rsid w:val="00315589"/>
    <w:rsid w:val="00315888"/>
    <w:rsid w:val="0032664E"/>
    <w:rsid w:val="00326719"/>
    <w:rsid w:val="00327E13"/>
    <w:rsid w:val="003327ED"/>
    <w:rsid w:val="0033514C"/>
    <w:rsid w:val="00344355"/>
    <w:rsid w:val="0034538F"/>
    <w:rsid w:val="00347354"/>
    <w:rsid w:val="00347605"/>
    <w:rsid w:val="00356DD2"/>
    <w:rsid w:val="0036027B"/>
    <w:rsid w:val="0036587B"/>
    <w:rsid w:val="00367475"/>
    <w:rsid w:val="00367B6E"/>
    <w:rsid w:val="00373FC6"/>
    <w:rsid w:val="00374E37"/>
    <w:rsid w:val="00381FAC"/>
    <w:rsid w:val="00382CFC"/>
    <w:rsid w:val="003841EC"/>
    <w:rsid w:val="00384DDE"/>
    <w:rsid w:val="00385637"/>
    <w:rsid w:val="003860EA"/>
    <w:rsid w:val="0039035F"/>
    <w:rsid w:val="00391045"/>
    <w:rsid w:val="00392346"/>
    <w:rsid w:val="003926F3"/>
    <w:rsid w:val="00392873"/>
    <w:rsid w:val="003941F0"/>
    <w:rsid w:val="00394B41"/>
    <w:rsid w:val="00395E54"/>
    <w:rsid w:val="003969BE"/>
    <w:rsid w:val="003A00DE"/>
    <w:rsid w:val="003A1CD9"/>
    <w:rsid w:val="003A42FB"/>
    <w:rsid w:val="003A6801"/>
    <w:rsid w:val="003A7E53"/>
    <w:rsid w:val="003B024A"/>
    <w:rsid w:val="003B349F"/>
    <w:rsid w:val="003B4E61"/>
    <w:rsid w:val="003C0780"/>
    <w:rsid w:val="003D12F8"/>
    <w:rsid w:val="003D494D"/>
    <w:rsid w:val="003D6D53"/>
    <w:rsid w:val="003E3F36"/>
    <w:rsid w:val="003F1B38"/>
    <w:rsid w:val="003F2312"/>
    <w:rsid w:val="003F5877"/>
    <w:rsid w:val="004036FE"/>
    <w:rsid w:val="00410637"/>
    <w:rsid w:val="0041535E"/>
    <w:rsid w:val="00415F46"/>
    <w:rsid w:val="00432016"/>
    <w:rsid w:val="004338FF"/>
    <w:rsid w:val="00436145"/>
    <w:rsid w:val="004365DC"/>
    <w:rsid w:val="00436D22"/>
    <w:rsid w:val="00436F1F"/>
    <w:rsid w:val="004407ED"/>
    <w:rsid w:val="004419BB"/>
    <w:rsid w:val="00444858"/>
    <w:rsid w:val="00447268"/>
    <w:rsid w:val="00447D96"/>
    <w:rsid w:val="00452ADD"/>
    <w:rsid w:val="00453BB7"/>
    <w:rsid w:val="00457AC9"/>
    <w:rsid w:val="004615DC"/>
    <w:rsid w:val="004623DF"/>
    <w:rsid w:val="004634AE"/>
    <w:rsid w:val="00465EA8"/>
    <w:rsid w:val="00470A4D"/>
    <w:rsid w:val="00475093"/>
    <w:rsid w:val="0048242E"/>
    <w:rsid w:val="00483AC6"/>
    <w:rsid w:val="00484274"/>
    <w:rsid w:val="00486EB5"/>
    <w:rsid w:val="004872D8"/>
    <w:rsid w:val="00491370"/>
    <w:rsid w:val="00495EB4"/>
    <w:rsid w:val="004968CE"/>
    <w:rsid w:val="00496FED"/>
    <w:rsid w:val="004A2D4D"/>
    <w:rsid w:val="004A42FF"/>
    <w:rsid w:val="004A7A34"/>
    <w:rsid w:val="004A7EF2"/>
    <w:rsid w:val="004B060D"/>
    <w:rsid w:val="004B24AA"/>
    <w:rsid w:val="004B3E4A"/>
    <w:rsid w:val="004B5723"/>
    <w:rsid w:val="004B5C5B"/>
    <w:rsid w:val="004B772F"/>
    <w:rsid w:val="004C1B8C"/>
    <w:rsid w:val="004C2DD0"/>
    <w:rsid w:val="004C3A79"/>
    <w:rsid w:val="004C5688"/>
    <w:rsid w:val="004C57A5"/>
    <w:rsid w:val="004C669D"/>
    <w:rsid w:val="004C71C8"/>
    <w:rsid w:val="004C7272"/>
    <w:rsid w:val="004C7812"/>
    <w:rsid w:val="004C7E99"/>
    <w:rsid w:val="004D105D"/>
    <w:rsid w:val="004D2B97"/>
    <w:rsid w:val="004D2BE2"/>
    <w:rsid w:val="004D418A"/>
    <w:rsid w:val="004D543E"/>
    <w:rsid w:val="004E1042"/>
    <w:rsid w:val="004E188A"/>
    <w:rsid w:val="004E7466"/>
    <w:rsid w:val="004F0C1A"/>
    <w:rsid w:val="004F0DFC"/>
    <w:rsid w:val="004F153D"/>
    <w:rsid w:val="004F2C93"/>
    <w:rsid w:val="004F3D49"/>
    <w:rsid w:val="004F6641"/>
    <w:rsid w:val="00501C37"/>
    <w:rsid w:val="00504071"/>
    <w:rsid w:val="00505F26"/>
    <w:rsid w:val="0050641E"/>
    <w:rsid w:val="005123AB"/>
    <w:rsid w:val="00520920"/>
    <w:rsid w:val="00523AED"/>
    <w:rsid w:val="00524968"/>
    <w:rsid w:val="005255A4"/>
    <w:rsid w:val="00526007"/>
    <w:rsid w:val="0053181F"/>
    <w:rsid w:val="00532B6E"/>
    <w:rsid w:val="0053437D"/>
    <w:rsid w:val="00534B0C"/>
    <w:rsid w:val="00534F4C"/>
    <w:rsid w:val="00542ABE"/>
    <w:rsid w:val="00542E1E"/>
    <w:rsid w:val="005451F9"/>
    <w:rsid w:val="00545F49"/>
    <w:rsid w:val="0054630F"/>
    <w:rsid w:val="00546DD9"/>
    <w:rsid w:val="00547ABB"/>
    <w:rsid w:val="00550201"/>
    <w:rsid w:val="00556D1D"/>
    <w:rsid w:val="0056046F"/>
    <w:rsid w:val="005614FA"/>
    <w:rsid w:val="00562716"/>
    <w:rsid w:val="00564B1D"/>
    <w:rsid w:val="00565E5E"/>
    <w:rsid w:val="00571452"/>
    <w:rsid w:val="005733B7"/>
    <w:rsid w:val="00573F5C"/>
    <w:rsid w:val="00573FA2"/>
    <w:rsid w:val="00581B07"/>
    <w:rsid w:val="00584960"/>
    <w:rsid w:val="00586493"/>
    <w:rsid w:val="00586EE0"/>
    <w:rsid w:val="00590D8B"/>
    <w:rsid w:val="005946AC"/>
    <w:rsid w:val="005966AA"/>
    <w:rsid w:val="005A052D"/>
    <w:rsid w:val="005A5E4C"/>
    <w:rsid w:val="005A6587"/>
    <w:rsid w:val="005B1E14"/>
    <w:rsid w:val="005B28D4"/>
    <w:rsid w:val="005B36CF"/>
    <w:rsid w:val="005B46F7"/>
    <w:rsid w:val="005B48A2"/>
    <w:rsid w:val="005B5720"/>
    <w:rsid w:val="005B70EE"/>
    <w:rsid w:val="005C178C"/>
    <w:rsid w:val="005C2784"/>
    <w:rsid w:val="005C2DA0"/>
    <w:rsid w:val="005C60A8"/>
    <w:rsid w:val="005C6C63"/>
    <w:rsid w:val="005D1B18"/>
    <w:rsid w:val="005D2E1E"/>
    <w:rsid w:val="005D433D"/>
    <w:rsid w:val="005E06A3"/>
    <w:rsid w:val="005E2F24"/>
    <w:rsid w:val="005E4DF9"/>
    <w:rsid w:val="005E5474"/>
    <w:rsid w:val="005F07ED"/>
    <w:rsid w:val="005F1BA7"/>
    <w:rsid w:val="005F4451"/>
    <w:rsid w:val="005F4568"/>
    <w:rsid w:val="005F53B6"/>
    <w:rsid w:val="00600004"/>
    <w:rsid w:val="0060065C"/>
    <w:rsid w:val="0061034A"/>
    <w:rsid w:val="006160EF"/>
    <w:rsid w:val="00622328"/>
    <w:rsid w:val="0062280A"/>
    <w:rsid w:val="006231B5"/>
    <w:rsid w:val="006231F3"/>
    <w:rsid w:val="006240B6"/>
    <w:rsid w:val="006247F7"/>
    <w:rsid w:val="006256F4"/>
    <w:rsid w:val="00631316"/>
    <w:rsid w:val="0063477F"/>
    <w:rsid w:val="00635177"/>
    <w:rsid w:val="0063567C"/>
    <w:rsid w:val="00644931"/>
    <w:rsid w:val="006471DF"/>
    <w:rsid w:val="00652418"/>
    <w:rsid w:val="0065487B"/>
    <w:rsid w:val="00662880"/>
    <w:rsid w:val="00663581"/>
    <w:rsid w:val="00664E20"/>
    <w:rsid w:val="00666B78"/>
    <w:rsid w:val="006676A4"/>
    <w:rsid w:val="00667828"/>
    <w:rsid w:val="00667E45"/>
    <w:rsid w:val="006704A0"/>
    <w:rsid w:val="00672D41"/>
    <w:rsid w:val="00675411"/>
    <w:rsid w:val="00677522"/>
    <w:rsid w:val="00680420"/>
    <w:rsid w:val="00680B0D"/>
    <w:rsid w:val="00681938"/>
    <w:rsid w:val="00682C99"/>
    <w:rsid w:val="0069022F"/>
    <w:rsid w:val="006969BD"/>
    <w:rsid w:val="006A00CD"/>
    <w:rsid w:val="006A0E10"/>
    <w:rsid w:val="006A409C"/>
    <w:rsid w:val="006A679F"/>
    <w:rsid w:val="006A6AD7"/>
    <w:rsid w:val="006A7FFD"/>
    <w:rsid w:val="006B6745"/>
    <w:rsid w:val="006B6926"/>
    <w:rsid w:val="006B7839"/>
    <w:rsid w:val="006C38CC"/>
    <w:rsid w:val="006C51D3"/>
    <w:rsid w:val="006D052D"/>
    <w:rsid w:val="006D13D3"/>
    <w:rsid w:val="006D1C30"/>
    <w:rsid w:val="006D56E7"/>
    <w:rsid w:val="006E452C"/>
    <w:rsid w:val="006E48C4"/>
    <w:rsid w:val="006E652A"/>
    <w:rsid w:val="006F1C38"/>
    <w:rsid w:val="00703F8F"/>
    <w:rsid w:val="00706A3E"/>
    <w:rsid w:val="00710989"/>
    <w:rsid w:val="00711AC9"/>
    <w:rsid w:val="00726FFF"/>
    <w:rsid w:val="00735A6B"/>
    <w:rsid w:val="007360B2"/>
    <w:rsid w:val="00736FFD"/>
    <w:rsid w:val="00737DA4"/>
    <w:rsid w:val="00740C4E"/>
    <w:rsid w:val="00744D65"/>
    <w:rsid w:val="00744FFF"/>
    <w:rsid w:val="00747600"/>
    <w:rsid w:val="00750214"/>
    <w:rsid w:val="007506DB"/>
    <w:rsid w:val="00755AE2"/>
    <w:rsid w:val="007570A1"/>
    <w:rsid w:val="00760B1A"/>
    <w:rsid w:val="00766BEB"/>
    <w:rsid w:val="007705E2"/>
    <w:rsid w:val="00770FD1"/>
    <w:rsid w:val="00771F25"/>
    <w:rsid w:val="00773E12"/>
    <w:rsid w:val="00774F4D"/>
    <w:rsid w:val="00776CBB"/>
    <w:rsid w:val="0077708F"/>
    <w:rsid w:val="00782249"/>
    <w:rsid w:val="00783148"/>
    <w:rsid w:val="00785739"/>
    <w:rsid w:val="0078687F"/>
    <w:rsid w:val="00787531"/>
    <w:rsid w:val="00790123"/>
    <w:rsid w:val="00794AA5"/>
    <w:rsid w:val="007A6B6E"/>
    <w:rsid w:val="007B233F"/>
    <w:rsid w:val="007B3C24"/>
    <w:rsid w:val="007B5BAB"/>
    <w:rsid w:val="007C3DFD"/>
    <w:rsid w:val="007C6061"/>
    <w:rsid w:val="007C66DF"/>
    <w:rsid w:val="007D212D"/>
    <w:rsid w:val="007D2FDF"/>
    <w:rsid w:val="007D3F82"/>
    <w:rsid w:val="007D4284"/>
    <w:rsid w:val="007D42FE"/>
    <w:rsid w:val="007D6F9E"/>
    <w:rsid w:val="007D7977"/>
    <w:rsid w:val="007E0ACA"/>
    <w:rsid w:val="007E1CA3"/>
    <w:rsid w:val="007E2FAC"/>
    <w:rsid w:val="007E46B7"/>
    <w:rsid w:val="007E71E5"/>
    <w:rsid w:val="007F275D"/>
    <w:rsid w:val="007F2871"/>
    <w:rsid w:val="007F36D6"/>
    <w:rsid w:val="007F3E84"/>
    <w:rsid w:val="007F609C"/>
    <w:rsid w:val="0080128A"/>
    <w:rsid w:val="008061D5"/>
    <w:rsid w:val="008064D3"/>
    <w:rsid w:val="008075A0"/>
    <w:rsid w:val="00807752"/>
    <w:rsid w:val="00810E53"/>
    <w:rsid w:val="008114AA"/>
    <w:rsid w:val="00826B85"/>
    <w:rsid w:val="0082708F"/>
    <w:rsid w:val="0083763F"/>
    <w:rsid w:val="00837898"/>
    <w:rsid w:val="0084335A"/>
    <w:rsid w:val="00844376"/>
    <w:rsid w:val="00845F6F"/>
    <w:rsid w:val="00853C60"/>
    <w:rsid w:val="008544C3"/>
    <w:rsid w:val="0085578B"/>
    <w:rsid w:val="00857950"/>
    <w:rsid w:val="00864694"/>
    <w:rsid w:val="008668F6"/>
    <w:rsid w:val="00866E6F"/>
    <w:rsid w:val="008724AF"/>
    <w:rsid w:val="008743AF"/>
    <w:rsid w:val="00874DC5"/>
    <w:rsid w:val="00876221"/>
    <w:rsid w:val="00877398"/>
    <w:rsid w:val="0088029A"/>
    <w:rsid w:val="00893A62"/>
    <w:rsid w:val="008A0EB3"/>
    <w:rsid w:val="008A464F"/>
    <w:rsid w:val="008A6A7A"/>
    <w:rsid w:val="008A7045"/>
    <w:rsid w:val="008A7F95"/>
    <w:rsid w:val="008B1A26"/>
    <w:rsid w:val="008B2F74"/>
    <w:rsid w:val="008B521A"/>
    <w:rsid w:val="008B56A8"/>
    <w:rsid w:val="008C0E0F"/>
    <w:rsid w:val="008C1B68"/>
    <w:rsid w:val="008C4C9E"/>
    <w:rsid w:val="008C4F66"/>
    <w:rsid w:val="008D12DF"/>
    <w:rsid w:val="008D1375"/>
    <w:rsid w:val="008D56E1"/>
    <w:rsid w:val="008E015D"/>
    <w:rsid w:val="008E0A7F"/>
    <w:rsid w:val="008E0B1F"/>
    <w:rsid w:val="008E2021"/>
    <w:rsid w:val="008E4726"/>
    <w:rsid w:val="008E7B63"/>
    <w:rsid w:val="008F4C53"/>
    <w:rsid w:val="008F6C55"/>
    <w:rsid w:val="008F798B"/>
    <w:rsid w:val="009003E9"/>
    <w:rsid w:val="00900560"/>
    <w:rsid w:val="0090191E"/>
    <w:rsid w:val="00901BC7"/>
    <w:rsid w:val="0090344D"/>
    <w:rsid w:val="00903619"/>
    <w:rsid w:val="00910DC2"/>
    <w:rsid w:val="00913147"/>
    <w:rsid w:val="00914291"/>
    <w:rsid w:val="00915B48"/>
    <w:rsid w:val="00921194"/>
    <w:rsid w:val="00921AD7"/>
    <w:rsid w:val="00923F19"/>
    <w:rsid w:val="00926253"/>
    <w:rsid w:val="0092651B"/>
    <w:rsid w:val="00927F19"/>
    <w:rsid w:val="00931CE1"/>
    <w:rsid w:val="00932512"/>
    <w:rsid w:val="00932CBE"/>
    <w:rsid w:val="00934230"/>
    <w:rsid w:val="00935DF4"/>
    <w:rsid w:val="00937117"/>
    <w:rsid w:val="00943831"/>
    <w:rsid w:val="00943D63"/>
    <w:rsid w:val="00953E58"/>
    <w:rsid w:val="00953F7A"/>
    <w:rsid w:val="009560D6"/>
    <w:rsid w:val="00956CBE"/>
    <w:rsid w:val="00957205"/>
    <w:rsid w:val="00964768"/>
    <w:rsid w:val="00964E77"/>
    <w:rsid w:val="0096792A"/>
    <w:rsid w:val="00970871"/>
    <w:rsid w:val="00972854"/>
    <w:rsid w:val="00973955"/>
    <w:rsid w:val="00974195"/>
    <w:rsid w:val="00974C63"/>
    <w:rsid w:val="00974E6B"/>
    <w:rsid w:val="00977C75"/>
    <w:rsid w:val="00980D1E"/>
    <w:rsid w:val="00987B0A"/>
    <w:rsid w:val="00990DFD"/>
    <w:rsid w:val="00991CC2"/>
    <w:rsid w:val="00995407"/>
    <w:rsid w:val="009A299A"/>
    <w:rsid w:val="009A2C68"/>
    <w:rsid w:val="009A7282"/>
    <w:rsid w:val="009A73F9"/>
    <w:rsid w:val="009B0655"/>
    <w:rsid w:val="009B2EE0"/>
    <w:rsid w:val="009B457A"/>
    <w:rsid w:val="009C0D53"/>
    <w:rsid w:val="009C4B38"/>
    <w:rsid w:val="009C5AAD"/>
    <w:rsid w:val="009C6B4A"/>
    <w:rsid w:val="009C6E21"/>
    <w:rsid w:val="009C7A56"/>
    <w:rsid w:val="009D61CE"/>
    <w:rsid w:val="009D6AA5"/>
    <w:rsid w:val="009E111E"/>
    <w:rsid w:val="009E190E"/>
    <w:rsid w:val="009F0D6E"/>
    <w:rsid w:val="009F1F4C"/>
    <w:rsid w:val="009F2F9E"/>
    <w:rsid w:val="009F4140"/>
    <w:rsid w:val="009F47A1"/>
    <w:rsid w:val="009F47EF"/>
    <w:rsid w:val="009F7379"/>
    <w:rsid w:val="00A104CB"/>
    <w:rsid w:val="00A1677C"/>
    <w:rsid w:val="00A2069C"/>
    <w:rsid w:val="00A21D85"/>
    <w:rsid w:val="00A22E36"/>
    <w:rsid w:val="00A24087"/>
    <w:rsid w:val="00A25115"/>
    <w:rsid w:val="00A260C6"/>
    <w:rsid w:val="00A26993"/>
    <w:rsid w:val="00A26E67"/>
    <w:rsid w:val="00A33A5D"/>
    <w:rsid w:val="00A43669"/>
    <w:rsid w:val="00A45E4C"/>
    <w:rsid w:val="00A50781"/>
    <w:rsid w:val="00A62055"/>
    <w:rsid w:val="00A627A9"/>
    <w:rsid w:val="00A62FAB"/>
    <w:rsid w:val="00A67649"/>
    <w:rsid w:val="00A703A1"/>
    <w:rsid w:val="00A7052D"/>
    <w:rsid w:val="00A72720"/>
    <w:rsid w:val="00A747D1"/>
    <w:rsid w:val="00A75C6B"/>
    <w:rsid w:val="00A80420"/>
    <w:rsid w:val="00A81A09"/>
    <w:rsid w:val="00A82913"/>
    <w:rsid w:val="00A84407"/>
    <w:rsid w:val="00A86EB3"/>
    <w:rsid w:val="00A91FB9"/>
    <w:rsid w:val="00A9406B"/>
    <w:rsid w:val="00A94662"/>
    <w:rsid w:val="00A96C90"/>
    <w:rsid w:val="00A96CCE"/>
    <w:rsid w:val="00A97E9C"/>
    <w:rsid w:val="00AA1E90"/>
    <w:rsid w:val="00AA3BC1"/>
    <w:rsid w:val="00AA3EC8"/>
    <w:rsid w:val="00AA55A6"/>
    <w:rsid w:val="00AA7262"/>
    <w:rsid w:val="00AB33B8"/>
    <w:rsid w:val="00AC0859"/>
    <w:rsid w:val="00AC68AA"/>
    <w:rsid w:val="00AD0035"/>
    <w:rsid w:val="00AD0BB2"/>
    <w:rsid w:val="00AD14CF"/>
    <w:rsid w:val="00AD6774"/>
    <w:rsid w:val="00AE531A"/>
    <w:rsid w:val="00AE5475"/>
    <w:rsid w:val="00AE5F2C"/>
    <w:rsid w:val="00AE64D2"/>
    <w:rsid w:val="00AE78BA"/>
    <w:rsid w:val="00AF2CCB"/>
    <w:rsid w:val="00AF3F73"/>
    <w:rsid w:val="00AF6DE2"/>
    <w:rsid w:val="00B01D2D"/>
    <w:rsid w:val="00B05FE4"/>
    <w:rsid w:val="00B067D8"/>
    <w:rsid w:val="00B1035C"/>
    <w:rsid w:val="00B12CD0"/>
    <w:rsid w:val="00B1521C"/>
    <w:rsid w:val="00B16242"/>
    <w:rsid w:val="00B21358"/>
    <w:rsid w:val="00B24247"/>
    <w:rsid w:val="00B258F4"/>
    <w:rsid w:val="00B31E4B"/>
    <w:rsid w:val="00B40A4D"/>
    <w:rsid w:val="00B419F6"/>
    <w:rsid w:val="00B41BD7"/>
    <w:rsid w:val="00B440F5"/>
    <w:rsid w:val="00B4423A"/>
    <w:rsid w:val="00B4643A"/>
    <w:rsid w:val="00B51462"/>
    <w:rsid w:val="00B51F71"/>
    <w:rsid w:val="00B53627"/>
    <w:rsid w:val="00B55198"/>
    <w:rsid w:val="00B55A03"/>
    <w:rsid w:val="00B579B5"/>
    <w:rsid w:val="00B62C51"/>
    <w:rsid w:val="00B64A8F"/>
    <w:rsid w:val="00B65A8F"/>
    <w:rsid w:val="00B66776"/>
    <w:rsid w:val="00B707A4"/>
    <w:rsid w:val="00B8057A"/>
    <w:rsid w:val="00B808D9"/>
    <w:rsid w:val="00B80D61"/>
    <w:rsid w:val="00B81A3B"/>
    <w:rsid w:val="00B864B5"/>
    <w:rsid w:val="00B95A71"/>
    <w:rsid w:val="00B96A6F"/>
    <w:rsid w:val="00BA0889"/>
    <w:rsid w:val="00BB4F91"/>
    <w:rsid w:val="00BB50A8"/>
    <w:rsid w:val="00BB511B"/>
    <w:rsid w:val="00BB5C79"/>
    <w:rsid w:val="00BC7068"/>
    <w:rsid w:val="00BC7911"/>
    <w:rsid w:val="00BD1934"/>
    <w:rsid w:val="00BD3651"/>
    <w:rsid w:val="00BD5E46"/>
    <w:rsid w:val="00BE2475"/>
    <w:rsid w:val="00BF5C2A"/>
    <w:rsid w:val="00C013D1"/>
    <w:rsid w:val="00C028B4"/>
    <w:rsid w:val="00C032C9"/>
    <w:rsid w:val="00C05B84"/>
    <w:rsid w:val="00C11581"/>
    <w:rsid w:val="00C13947"/>
    <w:rsid w:val="00C166D3"/>
    <w:rsid w:val="00C16BF5"/>
    <w:rsid w:val="00C21878"/>
    <w:rsid w:val="00C23F0D"/>
    <w:rsid w:val="00C25D0F"/>
    <w:rsid w:val="00C2676C"/>
    <w:rsid w:val="00C2687C"/>
    <w:rsid w:val="00C32175"/>
    <w:rsid w:val="00C3280E"/>
    <w:rsid w:val="00C359F9"/>
    <w:rsid w:val="00C4070D"/>
    <w:rsid w:val="00C40E02"/>
    <w:rsid w:val="00C43889"/>
    <w:rsid w:val="00C45241"/>
    <w:rsid w:val="00C46777"/>
    <w:rsid w:val="00C47291"/>
    <w:rsid w:val="00C52F7A"/>
    <w:rsid w:val="00C55349"/>
    <w:rsid w:val="00C5754E"/>
    <w:rsid w:val="00C63757"/>
    <w:rsid w:val="00C64AF2"/>
    <w:rsid w:val="00C74499"/>
    <w:rsid w:val="00C830E5"/>
    <w:rsid w:val="00C859D9"/>
    <w:rsid w:val="00C85DF2"/>
    <w:rsid w:val="00C863C6"/>
    <w:rsid w:val="00C86B00"/>
    <w:rsid w:val="00C87029"/>
    <w:rsid w:val="00C94415"/>
    <w:rsid w:val="00C95D68"/>
    <w:rsid w:val="00CA30B2"/>
    <w:rsid w:val="00CA3702"/>
    <w:rsid w:val="00CA5C81"/>
    <w:rsid w:val="00CB135C"/>
    <w:rsid w:val="00CB20E8"/>
    <w:rsid w:val="00CB5DCC"/>
    <w:rsid w:val="00CB6D1C"/>
    <w:rsid w:val="00CC4512"/>
    <w:rsid w:val="00CC538F"/>
    <w:rsid w:val="00CC7EAF"/>
    <w:rsid w:val="00CD0FE5"/>
    <w:rsid w:val="00CD1395"/>
    <w:rsid w:val="00CD343A"/>
    <w:rsid w:val="00CD3F1D"/>
    <w:rsid w:val="00CD4377"/>
    <w:rsid w:val="00CD6293"/>
    <w:rsid w:val="00CD7808"/>
    <w:rsid w:val="00CE1D74"/>
    <w:rsid w:val="00CE5FCB"/>
    <w:rsid w:val="00CE6FBD"/>
    <w:rsid w:val="00CE78EC"/>
    <w:rsid w:val="00CF1A14"/>
    <w:rsid w:val="00CF6EE7"/>
    <w:rsid w:val="00CF7913"/>
    <w:rsid w:val="00D0146A"/>
    <w:rsid w:val="00D02120"/>
    <w:rsid w:val="00D03052"/>
    <w:rsid w:val="00D076B8"/>
    <w:rsid w:val="00D12FA7"/>
    <w:rsid w:val="00D151AB"/>
    <w:rsid w:val="00D15A7A"/>
    <w:rsid w:val="00D167E6"/>
    <w:rsid w:val="00D16CD4"/>
    <w:rsid w:val="00D208F9"/>
    <w:rsid w:val="00D27050"/>
    <w:rsid w:val="00D325B8"/>
    <w:rsid w:val="00D33B77"/>
    <w:rsid w:val="00D36CF8"/>
    <w:rsid w:val="00D379B0"/>
    <w:rsid w:val="00D37B95"/>
    <w:rsid w:val="00D4194E"/>
    <w:rsid w:val="00D4226B"/>
    <w:rsid w:val="00D426A7"/>
    <w:rsid w:val="00D430BB"/>
    <w:rsid w:val="00D43930"/>
    <w:rsid w:val="00D43A8E"/>
    <w:rsid w:val="00D4493A"/>
    <w:rsid w:val="00D46D85"/>
    <w:rsid w:val="00D470A5"/>
    <w:rsid w:val="00D5126B"/>
    <w:rsid w:val="00D6073E"/>
    <w:rsid w:val="00D611A3"/>
    <w:rsid w:val="00D66740"/>
    <w:rsid w:val="00D70994"/>
    <w:rsid w:val="00D74F00"/>
    <w:rsid w:val="00D8408A"/>
    <w:rsid w:val="00D849DF"/>
    <w:rsid w:val="00D90511"/>
    <w:rsid w:val="00D943A5"/>
    <w:rsid w:val="00D972E1"/>
    <w:rsid w:val="00DA35A6"/>
    <w:rsid w:val="00DA7981"/>
    <w:rsid w:val="00DB23A5"/>
    <w:rsid w:val="00DB2852"/>
    <w:rsid w:val="00DB3F0D"/>
    <w:rsid w:val="00DB412F"/>
    <w:rsid w:val="00DC2344"/>
    <w:rsid w:val="00DC32C6"/>
    <w:rsid w:val="00DC5366"/>
    <w:rsid w:val="00DC68A0"/>
    <w:rsid w:val="00DC75C0"/>
    <w:rsid w:val="00DC7A26"/>
    <w:rsid w:val="00DD0959"/>
    <w:rsid w:val="00DD7106"/>
    <w:rsid w:val="00DE7621"/>
    <w:rsid w:val="00DF72BE"/>
    <w:rsid w:val="00E02F7E"/>
    <w:rsid w:val="00E03BC6"/>
    <w:rsid w:val="00E03FF7"/>
    <w:rsid w:val="00E04C80"/>
    <w:rsid w:val="00E06658"/>
    <w:rsid w:val="00E076E9"/>
    <w:rsid w:val="00E079A3"/>
    <w:rsid w:val="00E17AE2"/>
    <w:rsid w:val="00E17C10"/>
    <w:rsid w:val="00E2107E"/>
    <w:rsid w:val="00E210A7"/>
    <w:rsid w:val="00E21460"/>
    <w:rsid w:val="00E220F4"/>
    <w:rsid w:val="00E2385A"/>
    <w:rsid w:val="00E23C2B"/>
    <w:rsid w:val="00E24490"/>
    <w:rsid w:val="00E25B57"/>
    <w:rsid w:val="00E2617E"/>
    <w:rsid w:val="00E2723B"/>
    <w:rsid w:val="00E2776A"/>
    <w:rsid w:val="00E277A8"/>
    <w:rsid w:val="00E27FE9"/>
    <w:rsid w:val="00E3370D"/>
    <w:rsid w:val="00E349E7"/>
    <w:rsid w:val="00E34E93"/>
    <w:rsid w:val="00E35259"/>
    <w:rsid w:val="00E35BEC"/>
    <w:rsid w:val="00E41D53"/>
    <w:rsid w:val="00E43D04"/>
    <w:rsid w:val="00E447C9"/>
    <w:rsid w:val="00E51343"/>
    <w:rsid w:val="00E54D5F"/>
    <w:rsid w:val="00E60988"/>
    <w:rsid w:val="00E70ACE"/>
    <w:rsid w:val="00E70EB7"/>
    <w:rsid w:val="00E725B0"/>
    <w:rsid w:val="00E73BE7"/>
    <w:rsid w:val="00E7408D"/>
    <w:rsid w:val="00E7417A"/>
    <w:rsid w:val="00E7518C"/>
    <w:rsid w:val="00E77BBA"/>
    <w:rsid w:val="00E80BC2"/>
    <w:rsid w:val="00E810A0"/>
    <w:rsid w:val="00E8221A"/>
    <w:rsid w:val="00E8416D"/>
    <w:rsid w:val="00E85703"/>
    <w:rsid w:val="00E86E88"/>
    <w:rsid w:val="00E871F3"/>
    <w:rsid w:val="00E8721B"/>
    <w:rsid w:val="00E91F58"/>
    <w:rsid w:val="00E9356A"/>
    <w:rsid w:val="00E938CD"/>
    <w:rsid w:val="00E95C29"/>
    <w:rsid w:val="00E97982"/>
    <w:rsid w:val="00EA1FC5"/>
    <w:rsid w:val="00EA2F95"/>
    <w:rsid w:val="00EA3481"/>
    <w:rsid w:val="00EB003C"/>
    <w:rsid w:val="00EB42C7"/>
    <w:rsid w:val="00EB6CE0"/>
    <w:rsid w:val="00EB7BC8"/>
    <w:rsid w:val="00EC13E4"/>
    <w:rsid w:val="00EC374A"/>
    <w:rsid w:val="00EC7A19"/>
    <w:rsid w:val="00ED0A40"/>
    <w:rsid w:val="00ED1E71"/>
    <w:rsid w:val="00EE0917"/>
    <w:rsid w:val="00EE419F"/>
    <w:rsid w:val="00EE5791"/>
    <w:rsid w:val="00EF062A"/>
    <w:rsid w:val="00EF099E"/>
    <w:rsid w:val="00EF7C18"/>
    <w:rsid w:val="00F0276E"/>
    <w:rsid w:val="00F043AA"/>
    <w:rsid w:val="00F10AAF"/>
    <w:rsid w:val="00F10F31"/>
    <w:rsid w:val="00F12533"/>
    <w:rsid w:val="00F1320A"/>
    <w:rsid w:val="00F149B3"/>
    <w:rsid w:val="00F24B2A"/>
    <w:rsid w:val="00F260FE"/>
    <w:rsid w:val="00F30065"/>
    <w:rsid w:val="00F30FEB"/>
    <w:rsid w:val="00F32E86"/>
    <w:rsid w:val="00F340CE"/>
    <w:rsid w:val="00F37ABD"/>
    <w:rsid w:val="00F412D1"/>
    <w:rsid w:val="00F41E01"/>
    <w:rsid w:val="00F42551"/>
    <w:rsid w:val="00F435C4"/>
    <w:rsid w:val="00F43E2B"/>
    <w:rsid w:val="00F44E17"/>
    <w:rsid w:val="00F4555A"/>
    <w:rsid w:val="00F45C79"/>
    <w:rsid w:val="00F52B72"/>
    <w:rsid w:val="00F54F39"/>
    <w:rsid w:val="00F60A46"/>
    <w:rsid w:val="00F6230E"/>
    <w:rsid w:val="00F65104"/>
    <w:rsid w:val="00F652B2"/>
    <w:rsid w:val="00F677FA"/>
    <w:rsid w:val="00F67D0F"/>
    <w:rsid w:val="00F67D7E"/>
    <w:rsid w:val="00F75010"/>
    <w:rsid w:val="00F774D1"/>
    <w:rsid w:val="00F8280C"/>
    <w:rsid w:val="00F90573"/>
    <w:rsid w:val="00F9296A"/>
    <w:rsid w:val="00F93A9E"/>
    <w:rsid w:val="00F94F45"/>
    <w:rsid w:val="00FA0168"/>
    <w:rsid w:val="00FA01A4"/>
    <w:rsid w:val="00FA17E7"/>
    <w:rsid w:val="00FA4E55"/>
    <w:rsid w:val="00FA4F0C"/>
    <w:rsid w:val="00FA5A49"/>
    <w:rsid w:val="00FA5C54"/>
    <w:rsid w:val="00FA5F8C"/>
    <w:rsid w:val="00FB69B5"/>
    <w:rsid w:val="00FC74FF"/>
    <w:rsid w:val="00FD0106"/>
    <w:rsid w:val="00FD6DFA"/>
    <w:rsid w:val="00FE1C87"/>
    <w:rsid w:val="00FE3DDC"/>
    <w:rsid w:val="00FE71B4"/>
    <w:rsid w:val="00FF1164"/>
    <w:rsid w:val="00FF32B2"/>
    <w:rsid w:val="00FF3CD6"/>
    <w:rsid w:val="00FF4AEF"/>
    <w:rsid w:val="00FF56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2E3E4A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56DD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830E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10E5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6DD2"/>
    <w:rPr>
      <w:rFonts w:asciiTheme="majorHAnsi" w:eastAsiaTheme="majorEastAsia" w:hAnsiTheme="majorHAnsi" w:cstheme="majorBidi"/>
      <w:b/>
      <w:bCs/>
      <w:color w:val="345A8A" w:themeColor="accent1" w:themeShade="B5"/>
      <w:sz w:val="32"/>
      <w:szCs w:val="32"/>
    </w:rPr>
  </w:style>
  <w:style w:type="table" w:styleId="TableSimple1">
    <w:name w:val="Table Simple 1"/>
    <w:basedOn w:val="TableNormal"/>
    <w:uiPriority w:val="99"/>
    <w:unhideWhenUsed/>
    <w:rsid w:val="000D058E"/>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tcPr>
    <w:tblStylePr w:type="firstRow">
      <w:tblPr/>
      <w:tcPr>
        <w:tcBorders>
          <w:bottom w:val="single" w:sz="6" w:space="0" w:color="auto"/>
        </w:tcBorders>
        <w:shd w:val="clear" w:color="auto" w:fill="auto"/>
      </w:tcPr>
    </w:tblStylePr>
    <w:tblStylePr w:type="lastRow">
      <w:tblPr/>
      <w:tcPr>
        <w:tcBorders>
          <w:top w:val="single" w:sz="6" w:space="0" w:color="auto"/>
        </w:tcBorders>
        <w:shd w:val="clear" w:color="auto" w:fill="auto"/>
      </w:tcPr>
    </w:tblStylePr>
  </w:style>
  <w:style w:type="paragraph" w:styleId="FootnoteText">
    <w:name w:val="footnote text"/>
    <w:basedOn w:val="Normal"/>
    <w:link w:val="FootnoteTextChar"/>
    <w:uiPriority w:val="99"/>
    <w:unhideWhenUsed/>
    <w:rsid w:val="00565E5E"/>
  </w:style>
  <w:style w:type="character" w:customStyle="1" w:styleId="FootnoteTextChar">
    <w:name w:val="Footnote Text Char"/>
    <w:basedOn w:val="DefaultParagraphFont"/>
    <w:link w:val="FootnoteText"/>
    <w:uiPriority w:val="99"/>
    <w:rsid w:val="00565E5E"/>
  </w:style>
  <w:style w:type="character" w:styleId="FootnoteReference">
    <w:name w:val="footnote reference"/>
    <w:basedOn w:val="DefaultParagraphFont"/>
    <w:uiPriority w:val="99"/>
    <w:unhideWhenUsed/>
    <w:rsid w:val="00565E5E"/>
    <w:rPr>
      <w:vertAlign w:val="superscript"/>
    </w:rPr>
  </w:style>
  <w:style w:type="paragraph" w:styleId="NoSpacing">
    <w:name w:val="No Spacing"/>
    <w:uiPriority w:val="1"/>
    <w:qFormat/>
    <w:rsid w:val="00565E5E"/>
  </w:style>
  <w:style w:type="paragraph" w:styleId="Footer">
    <w:name w:val="footer"/>
    <w:basedOn w:val="Normal"/>
    <w:link w:val="FooterChar"/>
    <w:uiPriority w:val="99"/>
    <w:unhideWhenUsed/>
    <w:rsid w:val="00356DD2"/>
    <w:pPr>
      <w:tabs>
        <w:tab w:val="center" w:pos="4320"/>
        <w:tab w:val="right" w:pos="8640"/>
      </w:tabs>
    </w:pPr>
  </w:style>
  <w:style w:type="character" w:customStyle="1" w:styleId="FooterChar">
    <w:name w:val="Footer Char"/>
    <w:basedOn w:val="DefaultParagraphFont"/>
    <w:link w:val="Footer"/>
    <w:uiPriority w:val="99"/>
    <w:rsid w:val="00356DD2"/>
  </w:style>
  <w:style w:type="paragraph" w:styleId="Header">
    <w:name w:val="header"/>
    <w:basedOn w:val="Normal"/>
    <w:link w:val="HeaderChar"/>
    <w:uiPriority w:val="99"/>
    <w:unhideWhenUsed/>
    <w:rsid w:val="00356DD2"/>
    <w:pPr>
      <w:tabs>
        <w:tab w:val="center" w:pos="4320"/>
        <w:tab w:val="right" w:pos="8640"/>
      </w:tabs>
    </w:pPr>
  </w:style>
  <w:style w:type="character" w:customStyle="1" w:styleId="HeaderChar">
    <w:name w:val="Header Char"/>
    <w:basedOn w:val="DefaultParagraphFont"/>
    <w:link w:val="Header"/>
    <w:uiPriority w:val="99"/>
    <w:rsid w:val="00356DD2"/>
  </w:style>
  <w:style w:type="paragraph" w:styleId="ListParagraph">
    <w:name w:val="List Paragraph"/>
    <w:basedOn w:val="Normal"/>
    <w:uiPriority w:val="34"/>
    <w:qFormat/>
    <w:rsid w:val="00356DD2"/>
    <w:pPr>
      <w:ind w:left="720"/>
      <w:contextualSpacing/>
    </w:pPr>
  </w:style>
  <w:style w:type="table" w:styleId="TableGrid">
    <w:name w:val="Table Grid"/>
    <w:basedOn w:val="TableNormal"/>
    <w:uiPriority w:val="59"/>
    <w:rsid w:val="00356D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rsid w:val="00356DD2"/>
    <w:pPr>
      <w:spacing w:after="200"/>
    </w:pPr>
    <w:rPr>
      <w:rFonts w:eastAsiaTheme="minorHAnsi"/>
      <w:b/>
      <w:bCs/>
      <w:color w:val="4F81BD" w:themeColor="accent1"/>
      <w:sz w:val="18"/>
      <w:szCs w:val="18"/>
    </w:rPr>
  </w:style>
  <w:style w:type="paragraph" w:styleId="BalloonText">
    <w:name w:val="Balloon Text"/>
    <w:basedOn w:val="Normal"/>
    <w:link w:val="BalloonTextChar"/>
    <w:uiPriority w:val="99"/>
    <w:unhideWhenUsed/>
    <w:rsid w:val="00356DD2"/>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356DD2"/>
    <w:rPr>
      <w:rFonts w:ascii="Lucida Grande" w:hAnsi="Lucida Grande" w:cs="Lucida Grande"/>
      <w:sz w:val="18"/>
      <w:szCs w:val="18"/>
    </w:rPr>
  </w:style>
  <w:style w:type="character" w:customStyle="1" w:styleId="Heading2Char">
    <w:name w:val="Heading 2 Char"/>
    <w:basedOn w:val="DefaultParagraphFont"/>
    <w:link w:val="Heading2"/>
    <w:uiPriority w:val="9"/>
    <w:rsid w:val="00C830E5"/>
    <w:rPr>
      <w:rFonts w:asciiTheme="majorHAnsi" w:eastAsiaTheme="majorEastAsia" w:hAnsiTheme="majorHAnsi" w:cstheme="majorBidi"/>
      <w:b/>
      <w:bCs/>
      <w:color w:val="4F81BD" w:themeColor="accent1"/>
      <w:sz w:val="26"/>
      <w:szCs w:val="26"/>
    </w:rPr>
  </w:style>
  <w:style w:type="character" w:styleId="PageNumber">
    <w:name w:val="page number"/>
    <w:basedOn w:val="DefaultParagraphFont"/>
    <w:uiPriority w:val="99"/>
    <w:semiHidden/>
    <w:unhideWhenUsed/>
    <w:rsid w:val="007F609C"/>
  </w:style>
  <w:style w:type="paragraph" w:customStyle="1" w:styleId="Default">
    <w:name w:val="Default"/>
    <w:rsid w:val="00203D06"/>
    <w:pPr>
      <w:widowControl w:val="0"/>
      <w:autoSpaceDE w:val="0"/>
      <w:autoSpaceDN w:val="0"/>
      <w:adjustRightInd w:val="0"/>
    </w:pPr>
    <w:rPr>
      <w:rFonts w:ascii="Garamond" w:hAnsi="Garamond" w:cs="Garamond"/>
      <w:color w:val="000000"/>
    </w:rPr>
  </w:style>
  <w:style w:type="paragraph" w:styleId="TOC1">
    <w:name w:val="toc 1"/>
    <w:basedOn w:val="Normal"/>
    <w:next w:val="Normal"/>
    <w:autoRedefine/>
    <w:uiPriority w:val="39"/>
    <w:unhideWhenUsed/>
    <w:rsid w:val="002A2F3F"/>
    <w:pPr>
      <w:spacing w:before="120"/>
    </w:pPr>
    <w:rPr>
      <w:rFonts w:asciiTheme="majorHAnsi" w:hAnsiTheme="majorHAnsi"/>
      <w:b/>
      <w:color w:val="548DD4"/>
    </w:rPr>
  </w:style>
  <w:style w:type="paragraph" w:styleId="TOC2">
    <w:name w:val="toc 2"/>
    <w:basedOn w:val="Normal"/>
    <w:next w:val="Normal"/>
    <w:autoRedefine/>
    <w:uiPriority w:val="39"/>
    <w:unhideWhenUsed/>
    <w:rsid w:val="002A2F3F"/>
    <w:rPr>
      <w:sz w:val="22"/>
      <w:szCs w:val="22"/>
    </w:rPr>
  </w:style>
  <w:style w:type="paragraph" w:styleId="TOC3">
    <w:name w:val="toc 3"/>
    <w:basedOn w:val="Normal"/>
    <w:next w:val="Normal"/>
    <w:autoRedefine/>
    <w:uiPriority w:val="39"/>
    <w:unhideWhenUsed/>
    <w:rsid w:val="002A2F3F"/>
    <w:pPr>
      <w:ind w:left="240"/>
    </w:pPr>
    <w:rPr>
      <w:i/>
      <w:sz w:val="22"/>
      <w:szCs w:val="22"/>
    </w:rPr>
  </w:style>
  <w:style w:type="paragraph" w:styleId="TOC4">
    <w:name w:val="toc 4"/>
    <w:basedOn w:val="Normal"/>
    <w:next w:val="Normal"/>
    <w:autoRedefine/>
    <w:uiPriority w:val="39"/>
    <w:unhideWhenUsed/>
    <w:rsid w:val="002A2F3F"/>
    <w:pPr>
      <w:pBdr>
        <w:between w:val="double" w:sz="6" w:space="0" w:color="auto"/>
      </w:pBdr>
      <w:ind w:left="480"/>
    </w:pPr>
    <w:rPr>
      <w:sz w:val="20"/>
      <w:szCs w:val="20"/>
    </w:rPr>
  </w:style>
  <w:style w:type="paragraph" w:styleId="TOC5">
    <w:name w:val="toc 5"/>
    <w:basedOn w:val="Normal"/>
    <w:next w:val="Normal"/>
    <w:autoRedefine/>
    <w:uiPriority w:val="39"/>
    <w:unhideWhenUsed/>
    <w:rsid w:val="002A2F3F"/>
    <w:pPr>
      <w:pBdr>
        <w:between w:val="double" w:sz="6" w:space="0" w:color="auto"/>
      </w:pBdr>
      <w:ind w:left="720"/>
    </w:pPr>
    <w:rPr>
      <w:sz w:val="20"/>
      <w:szCs w:val="20"/>
    </w:rPr>
  </w:style>
  <w:style w:type="paragraph" w:styleId="TOC6">
    <w:name w:val="toc 6"/>
    <w:basedOn w:val="Normal"/>
    <w:next w:val="Normal"/>
    <w:autoRedefine/>
    <w:uiPriority w:val="39"/>
    <w:unhideWhenUsed/>
    <w:rsid w:val="002A2F3F"/>
    <w:pPr>
      <w:pBdr>
        <w:between w:val="double" w:sz="6" w:space="0" w:color="auto"/>
      </w:pBdr>
      <w:ind w:left="960"/>
    </w:pPr>
    <w:rPr>
      <w:sz w:val="20"/>
      <w:szCs w:val="20"/>
    </w:rPr>
  </w:style>
  <w:style w:type="paragraph" w:styleId="TOC7">
    <w:name w:val="toc 7"/>
    <w:basedOn w:val="Normal"/>
    <w:next w:val="Normal"/>
    <w:autoRedefine/>
    <w:uiPriority w:val="39"/>
    <w:unhideWhenUsed/>
    <w:rsid w:val="002A2F3F"/>
    <w:pPr>
      <w:pBdr>
        <w:between w:val="double" w:sz="6" w:space="0" w:color="auto"/>
      </w:pBdr>
      <w:ind w:left="1200"/>
    </w:pPr>
    <w:rPr>
      <w:sz w:val="20"/>
      <w:szCs w:val="20"/>
    </w:rPr>
  </w:style>
  <w:style w:type="paragraph" w:styleId="TOC8">
    <w:name w:val="toc 8"/>
    <w:basedOn w:val="Normal"/>
    <w:next w:val="Normal"/>
    <w:autoRedefine/>
    <w:uiPriority w:val="39"/>
    <w:unhideWhenUsed/>
    <w:rsid w:val="002A2F3F"/>
    <w:pPr>
      <w:pBdr>
        <w:between w:val="double" w:sz="6" w:space="0" w:color="auto"/>
      </w:pBdr>
      <w:ind w:left="1440"/>
    </w:pPr>
    <w:rPr>
      <w:sz w:val="20"/>
      <w:szCs w:val="20"/>
    </w:rPr>
  </w:style>
  <w:style w:type="paragraph" w:styleId="TOC9">
    <w:name w:val="toc 9"/>
    <w:basedOn w:val="Normal"/>
    <w:next w:val="Normal"/>
    <w:autoRedefine/>
    <w:uiPriority w:val="39"/>
    <w:unhideWhenUsed/>
    <w:rsid w:val="002A2F3F"/>
    <w:pPr>
      <w:pBdr>
        <w:between w:val="double" w:sz="6" w:space="0" w:color="auto"/>
      </w:pBdr>
      <w:ind w:left="1680"/>
    </w:pPr>
    <w:rPr>
      <w:sz w:val="20"/>
      <w:szCs w:val="20"/>
    </w:rPr>
  </w:style>
  <w:style w:type="paragraph" w:customStyle="1" w:styleId="norma">
    <w:name w:val="norma"/>
    <w:basedOn w:val="Normal"/>
    <w:rsid w:val="003D494D"/>
    <w:pPr>
      <w:autoSpaceDE w:val="0"/>
      <w:autoSpaceDN w:val="0"/>
      <w:adjustRightInd w:val="0"/>
      <w:spacing w:line="480" w:lineRule="auto"/>
    </w:pPr>
    <w:rPr>
      <w:rFonts w:ascii="Times New Roman" w:hAnsi="Times New Roman" w:cs="Times New Roman"/>
    </w:rPr>
  </w:style>
  <w:style w:type="character" w:styleId="Hyperlink">
    <w:name w:val="Hyperlink"/>
    <w:basedOn w:val="DefaultParagraphFont"/>
    <w:uiPriority w:val="99"/>
    <w:unhideWhenUsed/>
    <w:rsid w:val="003D494D"/>
    <w:rPr>
      <w:color w:val="0000FF" w:themeColor="hyperlink"/>
      <w:u w:val="single"/>
    </w:rPr>
  </w:style>
  <w:style w:type="character" w:customStyle="1" w:styleId="Heading3Char">
    <w:name w:val="Heading 3 Char"/>
    <w:basedOn w:val="DefaultParagraphFont"/>
    <w:link w:val="Heading3"/>
    <w:uiPriority w:val="9"/>
    <w:rsid w:val="00810E53"/>
    <w:rPr>
      <w:rFonts w:asciiTheme="majorHAnsi" w:eastAsiaTheme="majorEastAsia" w:hAnsiTheme="majorHAnsi" w:cstheme="majorBidi"/>
      <w:b/>
      <w:bCs/>
      <w:color w:val="4F81BD" w:themeColor="accent1"/>
    </w:rPr>
  </w:style>
  <w:style w:type="paragraph" w:styleId="TableofFigures">
    <w:name w:val="table of figures"/>
    <w:basedOn w:val="Normal"/>
    <w:next w:val="Normal"/>
    <w:uiPriority w:val="99"/>
    <w:unhideWhenUsed/>
    <w:rsid w:val="002E0E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56DD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830E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10E5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6DD2"/>
    <w:rPr>
      <w:rFonts w:asciiTheme="majorHAnsi" w:eastAsiaTheme="majorEastAsia" w:hAnsiTheme="majorHAnsi" w:cstheme="majorBidi"/>
      <w:b/>
      <w:bCs/>
      <w:color w:val="345A8A" w:themeColor="accent1" w:themeShade="B5"/>
      <w:sz w:val="32"/>
      <w:szCs w:val="32"/>
    </w:rPr>
  </w:style>
  <w:style w:type="table" w:styleId="TableSimple1">
    <w:name w:val="Table Simple 1"/>
    <w:basedOn w:val="TableNormal"/>
    <w:uiPriority w:val="99"/>
    <w:unhideWhenUsed/>
    <w:rsid w:val="000D058E"/>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tcPr>
    <w:tblStylePr w:type="firstRow">
      <w:tblPr/>
      <w:tcPr>
        <w:tcBorders>
          <w:bottom w:val="single" w:sz="6" w:space="0" w:color="auto"/>
        </w:tcBorders>
        <w:shd w:val="clear" w:color="auto" w:fill="auto"/>
      </w:tcPr>
    </w:tblStylePr>
    <w:tblStylePr w:type="lastRow">
      <w:tblPr/>
      <w:tcPr>
        <w:tcBorders>
          <w:top w:val="single" w:sz="6" w:space="0" w:color="auto"/>
        </w:tcBorders>
        <w:shd w:val="clear" w:color="auto" w:fill="auto"/>
      </w:tcPr>
    </w:tblStylePr>
  </w:style>
  <w:style w:type="paragraph" w:styleId="FootnoteText">
    <w:name w:val="footnote text"/>
    <w:basedOn w:val="Normal"/>
    <w:link w:val="FootnoteTextChar"/>
    <w:uiPriority w:val="99"/>
    <w:unhideWhenUsed/>
    <w:rsid w:val="00565E5E"/>
  </w:style>
  <w:style w:type="character" w:customStyle="1" w:styleId="FootnoteTextChar">
    <w:name w:val="Footnote Text Char"/>
    <w:basedOn w:val="DefaultParagraphFont"/>
    <w:link w:val="FootnoteText"/>
    <w:uiPriority w:val="99"/>
    <w:rsid w:val="00565E5E"/>
  </w:style>
  <w:style w:type="character" w:styleId="FootnoteReference">
    <w:name w:val="footnote reference"/>
    <w:basedOn w:val="DefaultParagraphFont"/>
    <w:uiPriority w:val="99"/>
    <w:unhideWhenUsed/>
    <w:rsid w:val="00565E5E"/>
    <w:rPr>
      <w:vertAlign w:val="superscript"/>
    </w:rPr>
  </w:style>
  <w:style w:type="paragraph" w:styleId="NoSpacing">
    <w:name w:val="No Spacing"/>
    <w:uiPriority w:val="1"/>
    <w:qFormat/>
    <w:rsid w:val="00565E5E"/>
  </w:style>
  <w:style w:type="paragraph" w:styleId="Footer">
    <w:name w:val="footer"/>
    <w:basedOn w:val="Normal"/>
    <w:link w:val="FooterChar"/>
    <w:uiPriority w:val="99"/>
    <w:unhideWhenUsed/>
    <w:rsid w:val="00356DD2"/>
    <w:pPr>
      <w:tabs>
        <w:tab w:val="center" w:pos="4320"/>
        <w:tab w:val="right" w:pos="8640"/>
      </w:tabs>
    </w:pPr>
  </w:style>
  <w:style w:type="character" w:customStyle="1" w:styleId="FooterChar">
    <w:name w:val="Footer Char"/>
    <w:basedOn w:val="DefaultParagraphFont"/>
    <w:link w:val="Footer"/>
    <w:uiPriority w:val="99"/>
    <w:rsid w:val="00356DD2"/>
  </w:style>
  <w:style w:type="paragraph" w:styleId="Header">
    <w:name w:val="header"/>
    <w:basedOn w:val="Normal"/>
    <w:link w:val="HeaderChar"/>
    <w:uiPriority w:val="99"/>
    <w:unhideWhenUsed/>
    <w:rsid w:val="00356DD2"/>
    <w:pPr>
      <w:tabs>
        <w:tab w:val="center" w:pos="4320"/>
        <w:tab w:val="right" w:pos="8640"/>
      </w:tabs>
    </w:pPr>
  </w:style>
  <w:style w:type="character" w:customStyle="1" w:styleId="HeaderChar">
    <w:name w:val="Header Char"/>
    <w:basedOn w:val="DefaultParagraphFont"/>
    <w:link w:val="Header"/>
    <w:uiPriority w:val="99"/>
    <w:rsid w:val="00356DD2"/>
  </w:style>
  <w:style w:type="paragraph" w:styleId="ListParagraph">
    <w:name w:val="List Paragraph"/>
    <w:basedOn w:val="Normal"/>
    <w:uiPriority w:val="34"/>
    <w:qFormat/>
    <w:rsid w:val="00356DD2"/>
    <w:pPr>
      <w:ind w:left="720"/>
      <w:contextualSpacing/>
    </w:pPr>
  </w:style>
  <w:style w:type="table" w:styleId="TableGrid">
    <w:name w:val="Table Grid"/>
    <w:basedOn w:val="TableNormal"/>
    <w:uiPriority w:val="59"/>
    <w:rsid w:val="00356D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rsid w:val="00356DD2"/>
    <w:pPr>
      <w:spacing w:after="200"/>
    </w:pPr>
    <w:rPr>
      <w:rFonts w:eastAsiaTheme="minorHAnsi"/>
      <w:b/>
      <w:bCs/>
      <w:color w:val="4F81BD" w:themeColor="accent1"/>
      <w:sz w:val="18"/>
      <w:szCs w:val="18"/>
    </w:rPr>
  </w:style>
  <w:style w:type="paragraph" w:styleId="BalloonText">
    <w:name w:val="Balloon Text"/>
    <w:basedOn w:val="Normal"/>
    <w:link w:val="BalloonTextChar"/>
    <w:uiPriority w:val="99"/>
    <w:unhideWhenUsed/>
    <w:rsid w:val="00356DD2"/>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356DD2"/>
    <w:rPr>
      <w:rFonts w:ascii="Lucida Grande" w:hAnsi="Lucida Grande" w:cs="Lucida Grande"/>
      <w:sz w:val="18"/>
      <w:szCs w:val="18"/>
    </w:rPr>
  </w:style>
  <w:style w:type="character" w:customStyle="1" w:styleId="Heading2Char">
    <w:name w:val="Heading 2 Char"/>
    <w:basedOn w:val="DefaultParagraphFont"/>
    <w:link w:val="Heading2"/>
    <w:uiPriority w:val="9"/>
    <w:rsid w:val="00C830E5"/>
    <w:rPr>
      <w:rFonts w:asciiTheme="majorHAnsi" w:eastAsiaTheme="majorEastAsia" w:hAnsiTheme="majorHAnsi" w:cstheme="majorBidi"/>
      <w:b/>
      <w:bCs/>
      <w:color w:val="4F81BD" w:themeColor="accent1"/>
      <w:sz w:val="26"/>
      <w:szCs w:val="26"/>
    </w:rPr>
  </w:style>
  <w:style w:type="character" w:styleId="PageNumber">
    <w:name w:val="page number"/>
    <w:basedOn w:val="DefaultParagraphFont"/>
    <w:uiPriority w:val="99"/>
    <w:semiHidden/>
    <w:unhideWhenUsed/>
    <w:rsid w:val="007F609C"/>
  </w:style>
  <w:style w:type="paragraph" w:customStyle="1" w:styleId="Default">
    <w:name w:val="Default"/>
    <w:rsid w:val="00203D06"/>
    <w:pPr>
      <w:widowControl w:val="0"/>
      <w:autoSpaceDE w:val="0"/>
      <w:autoSpaceDN w:val="0"/>
      <w:adjustRightInd w:val="0"/>
    </w:pPr>
    <w:rPr>
      <w:rFonts w:ascii="Garamond" w:hAnsi="Garamond" w:cs="Garamond"/>
      <w:color w:val="000000"/>
    </w:rPr>
  </w:style>
  <w:style w:type="paragraph" w:styleId="TOC1">
    <w:name w:val="toc 1"/>
    <w:basedOn w:val="Normal"/>
    <w:next w:val="Normal"/>
    <w:autoRedefine/>
    <w:uiPriority w:val="39"/>
    <w:unhideWhenUsed/>
    <w:rsid w:val="002A2F3F"/>
    <w:pPr>
      <w:spacing w:before="120"/>
    </w:pPr>
    <w:rPr>
      <w:rFonts w:asciiTheme="majorHAnsi" w:hAnsiTheme="majorHAnsi"/>
      <w:b/>
      <w:color w:val="548DD4"/>
    </w:rPr>
  </w:style>
  <w:style w:type="paragraph" w:styleId="TOC2">
    <w:name w:val="toc 2"/>
    <w:basedOn w:val="Normal"/>
    <w:next w:val="Normal"/>
    <w:autoRedefine/>
    <w:uiPriority w:val="39"/>
    <w:unhideWhenUsed/>
    <w:rsid w:val="002A2F3F"/>
    <w:rPr>
      <w:sz w:val="22"/>
      <w:szCs w:val="22"/>
    </w:rPr>
  </w:style>
  <w:style w:type="paragraph" w:styleId="TOC3">
    <w:name w:val="toc 3"/>
    <w:basedOn w:val="Normal"/>
    <w:next w:val="Normal"/>
    <w:autoRedefine/>
    <w:uiPriority w:val="39"/>
    <w:unhideWhenUsed/>
    <w:rsid w:val="002A2F3F"/>
    <w:pPr>
      <w:ind w:left="240"/>
    </w:pPr>
    <w:rPr>
      <w:i/>
      <w:sz w:val="22"/>
      <w:szCs w:val="22"/>
    </w:rPr>
  </w:style>
  <w:style w:type="paragraph" w:styleId="TOC4">
    <w:name w:val="toc 4"/>
    <w:basedOn w:val="Normal"/>
    <w:next w:val="Normal"/>
    <w:autoRedefine/>
    <w:uiPriority w:val="39"/>
    <w:unhideWhenUsed/>
    <w:rsid w:val="002A2F3F"/>
    <w:pPr>
      <w:pBdr>
        <w:between w:val="double" w:sz="6" w:space="0" w:color="auto"/>
      </w:pBdr>
      <w:ind w:left="480"/>
    </w:pPr>
    <w:rPr>
      <w:sz w:val="20"/>
      <w:szCs w:val="20"/>
    </w:rPr>
  </w:style>
  <w:style w:type="paragraph" w:styleId="TOC5">
    <w:name w:val="toc 5"/>
    <w:basedOn w:val="Normal"/>
    <w:next w:val="Normal"/>
    <w:autoRedefine/>
    <w:uiPriority w:val="39"/>
    <w:unhideWhenUsed/>
    <w:rsid w:val="002A2F3F"/>
    <w:pPr>
      <w:pBdr>
        <w:between w:val="double" w:sz="6" w:space="0" w:color="auto"/>
      </w:pBdr>
      <w:ind w:left="720"/>
    </w:pPr>
    <w:rPr>
      <w:sz w:val="20"/>
      <w:szCs w:val="20"/>
    </w:rPr>
  </w:style>
  <w:style w:type="paragraph" w:styleId="TOC6">
    <w:name w:val="toc 6"/>
    <w:basedOn w:val="Normal"/>
    <w:next w:val="Normal"/>
    <w:autoRedefine/>
    <w:uiPriority w:val="39"/>
    <w:unhideWhenUsed/>
    <w:rsid w:val="002A2F3F"/>
    <w:pPr>
      <w:pBdr>
        <w:between w:val="double" w:sz="6" w:space="0" w:color="auto"/>
      </w:pBdr>
      <w:ind w:left="960"/>
    </w:pPr>
    <w:rPr>
      <w:sz w:val="20"/>
      <w:szCs w:val="20"/>
    </w:rPr>
  </w:style>
  <w:style w:type="paragraph" w:styleId="TOC7">
    <w:name w:val="toc 7"/>
    <w:basedOn w:val="Normal"/>
    <w:next w:val="Normal"/>
    <w:autoRedefine/>
    <w:uiPriority w:val="39"/>
    <w:unhideWhenUsed/>
    <w:rsid w:val="002A2F3F"/>
    <w:pPr>
      <w:pBdr>
        <w:between w:val="double" w:sz="6" w:space="0" w:color="auto"/>
      </w:pBdr>
      <w:ind w:left="1200"/>
    </w:pPr>
    <w:rPr>
      <w:sz w:val="20"/>
      <w:szCs w:val="20"/>
    </w:rPr>
  </w:style>
  <w:style w:type="paragraph" w:styleId="TOC8">
    <w:name w:val="toc 8"/>
    <w:basedOn w:val="Normal"/>
    <w:next w:val="Normal"/>
    <w:autoRedefine/>
    <w:uiPriority w:val="39"/>
    <w:unhideWhenUsed/>
    <w:rsid w:val="002A2F3F"/>
    <w:pPr>
      <w:pBdr>
        <w:between w:val="double" w:sz="6" w:space="0" w:color="auto"/>
      </w:pBdr>
      <w:ind w:left="1440"/>
    </w:pPr>
    <w:rPr>
      <w:sz w:val="20"/>
      <w:szCs w:val="20"/>
    </w:rPr>
  </w:style>
  <w:style w:type="paragraph" w:styleId="TOC9">
    <w:name w:val="toc 9"/>
    <w:basedOn w:val="Normal"/>
    <w:next w:val="Normal"/>
    <w:autoRedefine/>
    <w:uiPriority w:val="39"/>
    <w:unhideWhenUsed/>
    <w:rsid w:val="002A2F3F"/>
    <w:pPr>
      <w:pBdr>
        <w:between w:val="double" w:sz="6" w:space="0" w:color="auto"/>
      </w:pBdr>
      <w:ind w:left="1680"/>
    </w:pPr>
    <w:rPr>
      <w:sz w:val="20"/>
      <w:szCs w:val="20"/>
    </w:rPr>
  </w:style>
  <w:style w:type="paragraph" w:customStyle="1" w:styleId="norma">
    <w:name w:val="norma"/>
    <w:basedOn w:val="Normal"/>
    <w:rsid w:val="003D494D"/>
    <w:pPr>
      <w:autoSpaceDE w:val="0"/>
      <w:autoSpaceDN w:val="0"/>
      <w:adjustRightInd w:val="0"/>
      <w:spacing w:line="480" w:lineRule="auto"/>
    </w:pPr>
    <w:rPr>
      <w:rFonts w:ascii="Times New Roman" w:hAnsi="Times New Roman" w:cs="Times New Roman"/>
    </w:rPr>
  </w:style>
  <w:style w:type="character" w:styleId="Hyperlink">
    <w:name w:val="Hyperlink"/>
    <w:basedOn w:val="DefaultParagraphFont"/>
    <w:uiPriority w:val="99"/>
    <w:unhideWhenUsed/>
    <w:rsid w:val="003D494D"/>
    <w:rPr>
      <w:color w:val="0000FF" w:themeColor="hyperlink"/>
      <w:u w:val="single"/>
    </w:rPr>
  </w:style>
  <w:style w:type="character" w:customStyle="1" w:styleId="Heading3Char">
    <w:name w:val="Heading 3 Char"/>
    <w:basedOn w:val="DefaultParagraphFont"/>
    <w:link w:val="Heading3"/>
    <w:uiPriority w:val="9"/>
    <w:rsid w:val="00810E53"/>
    <w:rPr>
      <w:rFonts w:asciiTheme="majorHAnsi" w:eastAsiaTheme="majorEastAsia" w:hAnsiTheme="majorHAnsi" w:cstheme="majorBidi"/>
      <w:b/>
      <w:bCs/>
      <w:color w:val="4F81BD" w:themeColor="accent1"/>
    </w:rPr>
  </w:style>
  <w:style w:type="paragraph" w:styleId="TableofFigures">
    <w:name w:val="table of figures"/>
    <w:basedOn w:val="Normal"/>
    <w:next w:val="Normal"/>
    <w:uiPriority w:val="99"/>
    <w:unhideWhenUsed/>
    <w:rsid w:val="002E0E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747603">
      <w:bodyDiv w:val="1"/>
      <w:marLeft w:val="0"/>
      <w:marRight w:val="0"/>
      <w:marTop w:val="0"/>
      <w:marBottom w:val="0"/>
      <w:divBdr>
        <w:top w:val="none" w:sz="0" w:space="0" w:color="auto"/>
        <w:left w:val="none" w:sz="0" w:space="0" w:color="auto"/>
        <w:bottom w:val="none" w:sz="0" w:space="0" w:color="auto"/>
        <w:right w:val="none" w:sz="0" w:space="0" w:color="auto"/>
      </w:divBdr>
    </w:div>
    <w:div w:id="1365671568">
      <w:bodyDiv w:val="1"/>
      <w:marLeft w:val="0"/>
      <w:marRight w:val="0"/>
      <w:marTop w:val="0"/>
      <w:marBottom w:val="0"/>
      <w:divBdr>
        <w:top w:val="none" w:sz="0" w:space="0" w:color="auto"/>
        <w:left w:val="none" w:sz="0" w:space="0" w:color="auto"/>
        <w:bottom w:val="none" w:sz="0" w:space="0" w:color="auto"/>
        <w:right w:val="none" w:sz="0" w:space="0" w:color="auto"/>
      </w:divBdr>
    </w:div>
    <w:div w:id="1638492197">
      <w:bodyDiv w:val="1"/>
      <w:marLeft w:val="0"/>
      <w:marRight w:val="0"/>
      <w:marTop w:val="0"/>
      <w:marBottom w:val="0"/>
      <w:divBdr>
        <w:top w:val="none" w:sz="0" w:space="0" w:color="auto"/>
        <w:left w:val="none" w:sz="0" w:space="0" w:color="auto"/>
        <w:bottom w:val="none" w:sz="0" w:space="0" w:color="auto"/>
        <w:right w:val="none" w:sz="0" w:space="0" w:color="auto"/>
      </w:divBdr>
    </w:div>
    <w:div w:id="205838449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5.emf"/><Relationship Id="rId16" Type="http://schemas.openxmlformats.org/officeDocument/2006/relationships/image" Target="media/image6.emf"/><Relationship Id="rId17" Type="http://schemas.openxmlformats.org/officeDocument/2006/relationships/image" Target="media/image7.emf"/><Relationship Id="rId18" Type="http://schemas.openxmlformats.org/officeDocument/2006/relationships/image" Target="media/image8.emf"/><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5BC341-D0AC-3547-AE50-2533DBDA4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13048</Words>
  <Characters>74378</Characters>
  <Application>Microsoft Macintosh Word</Application>
  <DocSecurity>0</DocSecurity>
  <Lines>619</Lines>
  <Paragraphs>174</Paragraphs>
  <ScaleCrop>false</ScaleCrop>
  <Company/>
  <LinksUpToDate>false</LinksUpToDate>
  <CharactersWithSpaces>87252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Marsela Dauti</dc:creator>
  <cp:keywords/>
  <dc:description/>
  <cp:lastModifiedBy>Marsela Dauti</cp:lastModifiedBy>
  <cp:revision>9</cp:revision>
  <cp:lastPrinted>2015-04-27T09:44:00Z</cp:lastPrinted>
  <dcterms:created xsi:type="dcterms:W3CDTF">2015-05-31T07:40:00Z</dcterms:created>
  <dcterms:modified xsi:type="dcterms:W3CDTF">2015-06-01T11:49:00Z</dcterms:modified>
</cp:coreProperties>
</file>