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FA7FB" w14:textId="1F3EC26C" w:rsidR="00412658" w:rsidRPr="00826D32" w:rsidRDefault="00412658" w:rsidP="00F104B5">
      <w:pPr>
        <w:spacing w:line="240" w:lineRule="auto"/>
        <w:rPr>
          <w:rFonts w:asciiTheme="majorBidi" w:hAnsiTheme="majorBidi" w:cstheme="majorBidi"/>
          <w:b/>
          <w:sz w:val="24"/>
          <w:szCs w:val="24"/>
        </w:rPr>
      </w:pPr>
    </w:p>
    <w:p w14:paraId="15EA9EFB" w14:textId="306DD0FB" w:rsidR="00D62DC4" w:rsidRPr="00F104B5" w:rsidRDefault="00D62DC4" w:rsidP="00F104B5">
      <w:pPr>
        <w:pStyle w:val="Default"/>
        <w:contextualSpacing/>
        <w:jc w:val="both"/>
        <w:rPr>
          <w:rFonts w:asciiTheme="majorBidi" w:hAnsiTheme="majorBidi" w:cstheme="majorBidi"/>
          <w:b/>
          <w:lang w:val="en-GB"/>
        </w:rPr>
      </w:pPr>
      <w:r w:rsidRPr="00F104B5">
        <w:rPr>
          <w:rFonts w:asciiTheme="majorBidi" w:hAnsiTheme="majorBidi" w:cstheme="majorBidi"/>
          <w:b/>
          <w:bCs/>
          <w:color w:val="auto"/>
          <w:lang w:val="en-GB"/>
        </w:rPr>
        <w:t xml:space="preserve">  </w:t>
      </w:r>
    </w:p>
    <w:p w14:paraId="2425EB83" w14:textId="5572C779" w:rsidR="00412658" w:rsidRPr="0037637C" w:rsidRDefault="004702D6" w:rsidP="00F104B5">
      <w:pPr>
        <w:spacing w:line="240" w:lineRule="auto"/>
        <w:jc w:val="center"/>
        <w:rPr>
          <w:rStyle w:val="tlid-translation"/>
          <w:rFonts w:asciiTheme="majorBidi" w:hAnsiTheme="majorBidi" w:cstheme="majorBidi"/>
          <w:b/>
          <w:sz w:val="24"/>
          <w:szCs w:val="24"/>
          <w:lang w:val="en-GB"/>
        </w:rPr>
      </w:pPr>
      <w:r w:rsidRPr="0037637C">
        <w:rPr>
          <w:rFonts w:asciiTheme="majorBidi" w:hAnsiTheme="majorBidi" w:cstheme="majorBidi"/>
          <w:b/>
          <w:sz w:val="24"/>
          <w:szCs w:val="24"/>
          <w:lang w:val="en-GB"/>
        </w:rPr>
        <w:t xml:space="preserve">Call for Proposals </w:t>
      </w:r>
      <w:r w:rsidR="00412658" w:rsidRPr="0037637C">
        <w:rPr>
          <w:rFonts w:asciiTheme="majorBidi" w:hAnsiTheme="majorBidi" w:cstheme="majorBidi"/>
          <w:b/>
          <w:sz w:val="24"/>
          <w:szCs w:val="24"/>
          <w:lang w:val="en-GB"/>
        </w:rPr>
        <w:t xml:space="preserve">for </w:t>
      </w:r>
      <w:r w:rsidRPr="0037637C">
        <w:rPr>
          <w:rFonts w:asciiTheme="majorBidi" w:hAnsiTheme="majorBidi" w:cstheme="majorBidi"/>
          <w:b/>
          <w:sz w:val="24"/>
          <w:szCs w:val="24"/>
          <w:lang w:val="en-GB"/>
        </w:rPr>
        <w:t>NGOs</w:t>
      </w:r>
    </w:p>
    <w:p w14:paraId="72433630" w14:textId="4978D7C8" w:rsidR="009D6413" w:rsidRPr="0037637C" w:rsidRDefault="009D6413" w:rsidP="00F104B5">
      <w:pPr>
        <w:pStyle w:val="NoSpacing"/>
        <w:jc w:val="center"/>
        <w:outlineLvl w:val="0"/>
        <w:rPr>
          <w:rFonts w:asciiTheme="majorBidi" w:hAnsiTheme="majorBidi" w:cstheme="majorBidi"/>
          <w:b/>
          <w:sz w:val="24"/>
          <w:szCs w:val="24"/>
          <w:lang w:val="en-GB"/>
        </w:rPr>
      </w:pPr>
      <w:r w:rsidRPr="0037637C">
        <w:rPr>
          <w:rFonts w:asciiTheme="majorBidi" w:hAnsiTheme="majorBidi" w:cstheme="majorBidi"/>
          <w:b/>
          <w:sz w:val="24"/>
          <w:szCs w:val="24"/>
          <w:lang w:val="en-GB"/>
        </w:rPr>
        <w:t xml:space="preserve">Supporting the Creation of Small Businesses and Strengthening the Livelihoods of Returnees </w:t>
      </w:r>
      <w:r w:rsidR="009C1EC1" w:rsidRPr="0037637C">
        <w:rPr>
          <w:rFonts w:asciiTheme="majorBidi" w:hAnsiTheme="majorBidi" w:cstheme="majorBidi"/>
          <w:b/>
          <w:sz w:val="24"/>
          <w:szCs w:val="24"/>
          <w:lang w:val="en-GB"/>
        </w:rPr>
        <w:t xml:space="preserve">and Internally Displaced </w:t>
      </w:r>
      <w:r w:rsidR="00DE6CE6" w:rsidRPr="0037637C">
        <w:rPr>
          <w:rFonts w:asciiTheme="majorBidi" w:hAnsiTheme="majorBidi" w:cstheme="majorBidi"/>
          <w:b/>
          <w:sz w:val="24"/>
          <w:szCs w:val="24"/>
          <w:lang w:val="en-GB"/>
        </w:rPr>
        <w:t xml:space="preserve">People </w:t>
      </w:r>
      <w:r w:rsidRPr="0037637C">
        <w:rPr>
          <w:rFonts w:asciiTheme="majorBidi" w:hAnsiTheme="majorBidi" w:cstheme="majorBidi"/>
          <w:b/>
          <w:sz w:val="24"/>
          <w:szCs w:val="24"/>
          <w:lang w:val="en-GB"/>
        </w:rPr>
        <w:t xml:space="preserve">in </w:t>
      </w:r>
      <w:r w:rsidR="00393A34" w:rsidRPr="0037637C">
        <w:rPr>
          <w:rFonts w:asciiTheme="majorBidi" w:hAnsiTheme="majorBidi" w:cstheme="majorBidi"/>
          <w:b/>
          <w:sz w:val="24"/>
          <w:szCs w:val="24"/>
          <w:lang w:val="en-GB"/>
        </w:rPr>
        <w:t>Murzuq</w:t>
      </w:r>
      <w:r w:rsidRPr="0037637C">
        <w:rPr>
          <w:rFonts w:asciiTheme="majorBidi" w:hAnsiTheme="majorBidi" w:cstheme="majorBidi"/>
          <w:b/>
          <w:sz w:val="24"/>
          <w:szCs w:val="24"/>
          <w:lang w:val="en-GB"/>
        </w:rPr>
        <w:t xml:space="preserve"> through Asset Recovery</w:t>
      </w:r>
    </w:p>
    <w:p w14:paraId="76FA7C56" w14:textId="77777777" w:rsidR="004702D6" w:rsidRPr="0037637C" w:rsidRDefault="004702D6" w:rsidP="00F104B5">
      <w:pPr>
        <w:spacing w:line="240" w:lineRule="auto"/>
        <w:jc w:val="center"/>
        <w:rPr>
          <w:rStyle w:val="tlid-translation"/>
          <w:rFonts w:asciiTheme="majorBidi" w:hAnsiTheme="majorBidi" w:cstheme="majorBidi"/>
          <w:b/>
          <w:bCs/>
          <w:sz w:val="24"/>
          <w:szCs w:val="24"/>
        </w:rPr>
      </w:pPr>
    </w:p>
    <w:p w14:paraId="6D128C33" w14:textId="77777777" w:rsidR="008801CF" w:rsidRPr="0037637C" w:rsidRDefault="00677130" w:rsidP="00F104B5">
      <w:pPr>
        <w:pStyle w:val="ListParagraph"/>
        <w:numPr>
          <w:ilvl w:val="0"/>
          <w:numId w:val="1"/>
        </w:numPr>
        <w:spacing w:line="240" w:lineRule="auto"/>
        <w:rPr>
          <w:rStyle w:val="tlid-translation"/>
          <w:rFonts w:asciiTheme="majorBidi" w:hAnsiTheme="majorBidi" w:cstheme="majorBidi"/>
          <w:b/>
          <w:bCs/>
          <w:sz w:val="24"/>
          <w:szCs w:val="24"/>
          <w:lang w:val="en"/>
        </w:rPr>
      </w:pPr>
      <w:r w:rsidRPr="0037637C">
        <w:rPr>
          <w:rStyle w:val="tlid-translation"/>
          <w:rFonts w:asciiTheme="majorBidi" w:hAnsiTheme="majorBidi" w:cstheme="majorBidi"/>
          <w:b/>
          <w:bCs/>
          <w:sz w:val="24"/>
          <w:szCs w:val="24"/>
          <w:lang w:val="en"/>
        </w:rPr>
        <w:t xml:space="preserve">Background </w:t>
      </w:r>
    </w:p>
    <w:p w14:paraId="5F1C44DA" w14:textId="77777777" w:rsidR="00A5159A" w:rsidRPr="0037637C" w:rsidRDefault="00A5159A" w:rsidP="00F104B5">
      <w:pPr>
        <w:spacing w:line="240" w:lineRule="auto"/>
        <w:jc w:val="both"/>
        <w:rPr>
          <w:rFonts w:asciiTheme="majorBidi" w:hAnsiTheme="majorBidi" w:cstheme="majorBidi"/>
          <w:sz w:val="24"/>
          <w:szCs w:val="24"/>
        </w:rPr>
      </w:pPr>
      <w:r w:rsidRPr="0037637C">
        <w:rPr>
          <w:rFonts w:asciiTheme="majorBidi" w:hAnsiTheme="majorBidi" w:cstheme="majorBidi"/>
          <w:sz w:val="24"/>
          <w:szCs w:val="24"/>
        </w:rPr>
        <w:t>Since</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2011,</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Libya</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has</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experienced</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cyclical</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violent</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conflicts</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and</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political instability.</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In</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late</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2020, violent conflict declined, leading to a more promising environment for recovery.</w:t>
      </w:r>
      <w:r w:rsidRPr="0037637C">
        <w:rPr>
          <w:rFonts w:asciiTheme="majorBidi" w:hAnsiTheme="majorBidi" w:cstheme="majorBidi"/>
          <w:spacing w:val="40"/>
          <w:sz w:val="24"/>
          <w:szCs w:val="24"/>
        </w:rPr>
        <w:t xml:space="preserve"> </w:t>
      </w:r>
      <w:r w:rsidRPr="0037637C">
        <w:rPr>
          <w:rFonts w:asciiTheme="majorBidi" w:hAnsiTheme="majorBidi" w:cstheme="majorBidi"/>
          <w:sz w:val="24"/>
          <w:szCs w:val="24"/>
        </w:rPr>
        <w:t>However,</w:t>
      </w:r>
      <w:r w:rsidRPr="0037637C">
        <w:rPr>
          <w:rFonts w:asciiTheme="majorBidi" w:hAnsiTheme="majorBidi" w:cstheme="majorBidi"/>
          <w:spacing w:val="40"/>
          <w:sz w:val="24"/>
          <w:szCs w:val="24"/>
        </w:rPr>
        <w:t xml:space="preserve"> t</w:t>
      </w:r>
      <w:r w:rsidRPr="0037637C">
        <w:rPr>
          <w:rFonts w:asciiTheme="majorBidi" w:hAnsiTheme="majorBidi" w:cstheme="majorBidi"/>
          <w:sz w:val="24"/>
          <w:szCs w:val="24"/>
        </w:rPr>
        <w:t>he road to recovery</w:t>
      </w:r>
      <w:r w:rsidRPr="0037637C">
        <w:rPr>
          <w:rFonts w:asciiTheme="majorBidi" w:hAnsiTheme="majorBidi" w:cstheme="majorBidi"/>
          <w:spacing w:val="-15"/>
          <w:sz w:val="24"/>
          <w:szCs w:val="24"/>
        </w:rPr>
        <w:t xml:space="preserve"> </w:t>
      </w:r>
      <w:r w:rsidRPr="0037637C">
        <w:rPr>
          <w:rFonts w:asciiTheme="majorBidi" w:hAnsiTheme="majorBidi" w:cstheme="majorBidi"/>
          <w:sz w:val="24"/>
          <w:szCs w:val="24"/>
        </w:rPr>
        <w:t>remains</w:t>
      </w:r>
      <w:r w:rsidRPr="0037637C">
        <w:rPr>
          <w:rFonts w:asciiTheme="majorBidi" w:hAnsiTheme="majorBidi" w:cstheme="majorBidi"/>
          <w:spacing w:val="-15"/>
          <w:sz w:val="24"/>
          <w:szCs w:val="24"/>
        </w:rPr>
        <w:t xml:space="preserve"> </w:t>
      </w:r>
      <w:r w:rsidRPr="0037637C">
        <w:rPr>
          <w:rFonts w:asciiTheme="majorBidi" w:hAnsiTheme="majorBidi" w:cstheme="majorBidi"/>
          <w:sz w:val="24"/>
          <w:szCs w:val="24"/>
        </w:rPr>
        <w:t>extremely</w:t>
      </w:r>
      <w:r w:rsidRPr="0037637C">
        <w:rPr>
          <w:rFonts w:asciiTheme="majorBidi" w:hAnsiTheme="majorBidi" w:cstheme="majorBidi"/>
          <w:spacing w:val="-15"/>
          <w:sz w:val="24"/>
          <w:szCs w:val="24"/>
        </w:rPr>
        <w:t xml:space="preserve"> </w:t>
      </w:r>
      <w:r w:rsidRPr="0037637C">
        <w:rPr>
          <w:rFonts w:asciiTheme="majorBidi" w:hAnsiTheme="majorBidi" w:cstheme="majorBidi"/>
          <w:sz w:val="24"/>
          <w:szCs w:val="24"/>
        </w:rPr>
        <w:t>challenging.</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For</w:t>
      </w:r>
      <w:r w:rsidRPr="0037637C">
        <w:rPr>
          <w:rFonts w:asciiTheme="majorBidi" w:hAnsiTheme="majorBidi" w:cstheme="majorBidi"/>
          <w:spacing w:val="-15"/>
          <w:sz w:val="24"/>
          <w:szCs w:val="24"/>
        </w:rPr>
        <w:t xml:space="preserve"> </w:t>
      </w:r>
      <w:r w:rsidRPr="0037637C">
        <w:rPr>
          <w:rFonts w:asciiTheme="majorBidi" w:hAnsiTheme="majorBidi" w:cstheme="majorBidi"/>
          <w:sz w:val="24"/>
          <w:szCs w:val="24"/>
        </w:rPr>
        <w:t>one,</w:t>
      </w:r>
      <w:r w:rsidRPr="0037637C">
        <w:rPr>
          <w:rFonts w:asciiTheme="majorBidi" w:hAnsiTheme="majorBidi" w:cstheme="majorBidi"/>
          <w:spacing w:val="-15"/>
          <w:sz w:val="24"/>
          <w:szCs w:val="24"/>
        </w:rPr>
        <w:t xml:space="preserve"> </w:t>
      </w:r>
      <w:r w:rsidRPr="0037637C">
        <w:rPr>
          <w:rFonts w:asciiTheme="majorBidi" w:hAnsiTheme="majorBidi" w:cstheme="majorBidi"/>
          <w:sz w:val="24"/>
          <w:szCs w:val="24"/>
        </w:rPr>
        <w:t>in</w:t>
      </w:r>
      <w:r w:rsidRPr="0037637C">
        <w:rPr>
          <w:rFonts w:asciiTheme="majorBidi" w:hAnsiTheme="majorBidi" w:cstheme="majorBidi"/>
          <w:spacing w:val="-15"/>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15"/>
          <w:sz w:val="24"/>
          <w:szCs w:val="24"/>
        </w:rPr>
        <w:t xml:space="preserve"> </w:t>
      </w:r>
      <w:r w:rsidRPr="0037637C">
        <w:rPr>
          <w:rFonts w:asciiTheme="majorBidi" w:hAnsiTheme="majorBidi" w:cstheme="majorBidi"/>
          <w:sz w:val="24"/>
          <w:szCs w:val="24"/>
        </w:rPr>
        <w:t>last</w:t>
      </w:r>
      <w:r w:rsidRPr="0037637C">
        <w:rPr>
          <w:rFonts w:asciiTheme="majorBidi" w:hAnsiTheme="majorBidi" w:cstheme="majorBidi"/>
          <w:spacing w:val="-15"/>
          <w:sz w:val="24"/>
          <w:szCs w:val="24"/>
        </w:rPr>
        <w:t xml:space="preserve"> </w:t>
      </w:r>
      <w:r w:rsidRPr="0037637C">
        <w:rPr>
          <w:rFonts w:asciiTheme="majorBidi" w:hAnsiTheme="majorBidi" w:cstheme="majorBidi"/>
          <w:sz w:val="24"/>
          <w:szCs w:val="24"/>
        </w:rPr>
        <w:t>decade</w:t>
      </w:r>
      <w:r w:rsidRPr="0037637C">
        <w:rPr>
          <w:rFonts w:asciiTheme="majorBidi" w:hAnsiTheme="majorBidi" w:cstheme="majorBidi"/>
          <w:spacing w:val="-15"/>
          <w:sz w:val="24"/>
          <w:szCs w:val="24"/>
        </w:rPr>
        <w:t xml:space="preserve"> </w:t>
      </w:r>
      <w:r w:rsidRPr="0037637C">
        <w:rPr>
          <w:rFonts w:asciiTheme="majorBidi" w:hAnsiTheme="majorBidi" w:cstheme="majorBidi"/>
          <w:sz w:val="24"/>
          <w:szCs w:val="24"/>
        </w:rPr>
        <w:t>of</w:t>
      </w:r>
      <w:r w:rsidRPr="0037637C">
        <w:rPr>
          <w:rFonts w:asciiTheme="majorBidi" w:hAnsiTheme="majorBidi" w:cstheme="majorBidi"/>
          <w:spacing w:val="-15"/>
          <w:sz w:val="24"/>
          <w:szCs w:val="24"/>
        </w:rPr>
        <w:t xml:space="preserve"> </w:t>
      </w:r>
      <w:r w:rsidRPr="0037637C">
        <w:rPr>
          <w:rFonts w:asciiTheme="majorBidi" w:hAnsiTheme="majorBidi" w:cstheme="majorBidi"/>
          <w:sz w:val="24"/>
          <w:szCs w:val="24"/>
        </w:rPr>
        <w:t>violence</w:t>
      </w:r>
      <w:r w:rsidRPr="0037637C">
        <w:rPr>
          <w:rFonts w:asciiTheme="majorBidi" w:hAnsiTheme="majorBidi" w:cstheme="majorBidi"/>
          <w:spacing w:val="-15"/>
          <w:sz w:val="24"/>
          <w:szCs w:val="24"/>
        </w:rPr>
        <w:t xml:space="preserve"> </w:t>
      </w:r>
      <w:r w:rsidRPr="0037637C">
        <w:rPr>
          <w:rFonts w:asciiTheme="majorBidi" w:hAnsiTheme="majorBidi" w:cstheme="majorBidi"/>
          <w:sz w:val="24"/>
          <w:szCs w:val="24"/>
        </w:rPr>
        <w:t>and</w:t>
      </w:r>
      <w:r w:rsidRPr="0037637C">
        <w:rPr>
          <w:rFonts w:asciiTheme="majorBidi" w:hAnsiTheme="majorBidi" w:cstheme="majorBidi"/>
          <w:spacing w:val="-15"/>
          <w:sz w:val="24"/>
          <w:szCs w:val="24"/>
        </w:rPr>
        <w:t xml:space="preserve"> </w:t>
      </w:r>
      <w:r w:rsidRPr="0037637C">
        <w:rPr>
          <w:rFonts w:asciiTheme="majorBidi" w:hAnsiTheme="majorBidi" w:cstheme="majorBidi"/>
          <w:sz w:val="24"/>
          <w:szCs w:val="24"/>
        </w:rPr>
        <w:t>conflict,</w:t>
      </w:r>
      <w:r w:rsidRPr="0037637C">
        <w:rPr>
          <w:rFonts w:asciiTheme="majorBidi" w:hAnsiTheme="majorBidi" w:cstheme="majorBidi"/>
          <w:spacing w:val="-15"/>
          <w:sz w:val="24"/>
          <w:szCs w:val="24"/>
        </w:rPr>
        <w:t xml:space="preserve"> </w:t>
      </w:r>
      <w:r w:rsidRPr="0037637C">
        <w:rPr>
          <w:rFonts w:asciiTheme="majorBidi" w:hAnsiTheme="majorBidi" w:cstheme="majorBidi"/>
          <w:sz w:val="24"/>
          <w:szCs w:val="24"/>
        </w:rPr>
        <w:t>Libya has</w:t>
      </w:r>
      <w:r w:rsidRPr="0037637C">
        <w:rPr>
          <w:rFonts w:asciiTheme="majorBidi" w:hAnsiTheme="majorBidi" w:cstheme="majorBidi"/>
          <w:spacing w:val="-12"/>
          <w:sz w:val="24"/>
          <w:szCs w:val="24"/>
        </w:rPr>
        <w:t xml:space="preserve"> </w:t>
      </w:r>
      <w:r w:rsidRPr="0037637C">
        <w:rPr>
          <w:rFonts w:asciiTheme="majorBidi" w:hAnsiTheme="majorBidi" w:cstheme="majorBidi"/>
          <w:sz w:val="24"/>
          <w:szCs w:val="24"/>
        </w:rPr>
        <w:t>lost</w:t>
      </w:r>
      <w:r w:rsidRPr="0037637C">
        <w:rPr>
          <w:rFonts w:asciiTheme="majorBidi" w:hAnsiTheme="majorBidi" w:cstheme="majorBidi"/>
          <w:spacing w:val="-12"/>
          <w:sz w:val="24"/>
          <w:szCs w:val="24"/>
        </w:rPr>
        <w:t xml:space="preserve"> </w:t>
      </w:r>
      <w:r w:rsidRPr="0037637C">
        <w:rPr>
          <w:rFonts w:asciiTheme="majorBidi" w:hAnsiTheme="majorBidi" w:cstheme="majorBidi"/>
          <w:sz w:val="24"/>
          <w:szCs w:val="24"/>
        </w:rPr>
        <w:t>more</w:t>
      </w:r>
      <w:r w:rsidRPr="0037637C">
        <w:rPr>
          <w:rFonts w:asciiTheme="majorBidi" w:hAnsiTheme="majorBidi" w:cstheme="majorBidi"/>
          <w:spacing w:val="-12"/>
          <w:sz w:val="24"/>
          <w:szCs w:val="24"/>
        </w:rPr>
        <w:t xml:space="preserve"> </w:t>
      </w:r>
      <w:r w:rsidRPr="0037637C">
        <w:rPr>
          <w:rFonts w:asciiTheme="majorBidi" w:hAnsiTheme="majorBidi" w:cstheme="majorBidi"/>
          <w:sz w:val="24"/>
          <w:szCs w:val="24"/>
        </w:rPr>
        <w:t>than</w:t>
      </w:r>
      <w:r w:rsidRPr="0037637C">
        <w:rPr>
          <w:rFonts w:asciiTheme="majorBidi" w:hAnsiTheme="majorBidi" w:cstheme="majorBidi"/>
          <w:spacing w:val="-12"/>
          <w:sz w:val="24"/>
          <w:szCs w:val="24"/>
        </w:rPr>
        <w:t xml:space="preserve"> </w:t>
      </w:r>
      <w:r w:rsidRPr="0037637C">
        <w:rPr>
          <w:rFonts w:asciiTheme="majorBidi" w:hAnsiTheme="majorBidi" w:cstheme="majorBidi"/>
          <w:sz w:val="24"/>
          <w:szCs w:val="24"/>
        </w:rPr>
        <w:t>20</w:t>
      </w:r>
      <w:r w:rsidRPr="0037637C">
        <w:rPr>
          <w:rFonts w:asciiTheme="majorBidi" w:hAnsiTheme="majorBidi" w:cstheme="majorBidi"/>
          <w:spacing w:val="-10"/>
          <w:sz w:val="24"/>
          <w:szCs w:val="24"/>
        </w:rPr>
        <w:t xml:space="preserve"> </w:t>
      </w:r>
      <w:r w:rsidRPr="0037637C">
        <w:rPr>
          <w:rFonts w:asciiTheme="majorBidi" w:hAnsiTheme="majorBidi" w:cstheme="majorBidi"/>
          <w:sz w:val="24"/>
          <w:szCs w:val="24"/>
        </w:rPr>
        <w:t>years</w:t>
      </w:r>
      <w:r w:rsidRPr="0037637C">
        <w:rPr>
          <w:rFonts w:asciiTheme="majorBidi" w:hAnsiTheme="majorBidi" w:cstheme="majorBidi"/>
          <w:spacing w:val="-14"/>
          <w:sz w:val="24"/>
          <w:szCs w:val="24"/>
        </w:rPr>
        <w:t xml:space="preserve"> </w:t>
      </w:r>
      <w:r w:rsidRPr="0037637C">
        <w:rPr>
          <w:rFonts w:asciiTheme="majorBidi" w:hAnsiTheme="majorBidi" w:cstheme="majorBidi"/>
          <w:sz w:val="24"/>
          <w:szCs w:val="24"/>
        </w:rPr>
        <w:t>of</w:t>
      </w:r>
      <w:r w:rsidRPr="0037637C">
        <w:rPr>
          <w:rFonts w:asciiTheme="majorBidi" w:hAnsiTheme="majorBidi" w:cstheme="majorBidi"/>
          <w:spacing w:val="-15"/>
          <w:sz w:val="24"/>
          <w:szCs w:val="24"/>
        </w:rPr>
        <w:t xml:space="preserve"> </w:t>
      </w:r>
      <w:r w:rsidRPr="0037637C">
        <w:rPr>
          <w:rFonts w:asciiTheme="majorBidi" w:hAnsiTheme="majorBidi" w:cstheme="majorBidi"/>
          <w:sz w:val="24"/>
          <w:szCs w:val="24"/>
        </w:rPr>
        <w:t>progress</w:t>
      </w:r>
      <w:r w:rsidRPr="0037637C">
        <w:rPr>
          <w:rFonts w:asciiTheme="majorBidi" w:hAnsiTheme="majorBidi" w:cstheme="majorBidi"/>
          <w:spacing w:val="-10"/>
          <w:sz w:val="24"/>
          <w:szCs w:val="24"/>
        </w:rPr>
        <w:t xml:space="preserve"> </w:t>
      </w:r>
      <w:r w:rsidRPr="0037637C">
        <w:rPr>
          <w:rFonts w:asciiTheme="majorBidi" w:hAnsiTheme="majorBidi" w:cstheme="majorBidi"/>
          <w:sz w:val="24"/>
          <w:szCs w:val="24"/>
        </w:rPr>
        <w:t>on</w:t>
      </w:r>
      <w:r w:rsidRPr="0037637C">
        <w:rPr>
          <w:rFonts w:asciiTheme="majorBidi" w:hAnsiTheme="majorBidi" w:cstheme="majorBidi"/>
          <w:spacing w:val="-12"/>
          <w:sz w:val="24"/>
          <w:szCs w:val="24"/>
        </w:rPr>
        <w:t xml:space="preserve"> </w:t>
      </w:r>
      <w:r w:rsidRPr="0037637C">
        <w:rPr>
          <w:rFonts w:asciiTheme="majorBidi" w:hAnsiTheme="majorBidi" w:cstheme="majorBidi"/>
          <w:sz w:val="24"/>
          <w:szCs w:val="24"/>
        </w:rPr>
        <w:t>human</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development</w:t>
      </w:r>
      <w:r w:rsidRPr="0037637C">
        <w:rPr>
          <w:rStyle w:val="FootnoteReference"/>
          <w:rFonts w:asciiTheme="majorBidi" w:hAnsiTheme="majorBidi" w:cstheme="majorBidi"/>
          <w:sz w:val="24"/>
          <w:szCs w:val="24"/>
        </w:rPr>
        <w:footnoteReference w:id="1"/>
      </w:r>
      <w:r w:rsidRPr="0037637C">
        <w:rPr>
          <w:rFonts w:asciiTheme="majorBidi" w:hAnsiTheme="majorBidi" w:cstheme="majorBidi"/>
          <w:sz w:val="24"/>
          <w:szCs w:val="24"/>
        </w:rPr>
        <w:t>,</w:t>
      </w:r>
      <w:r w:rsidRPr="0037637C">
        <w:rPr>
          <w:rFonts w:asciiTheme="majorBidi" w:hAnsiTheme="majorBidi" w:cstheme="majorBidi"/>
          <w:spacing w:val="-12"/>
          <w:sz w:val="24"/>
          <w:szCs w:val="24"/>
        </w:rPr>
        <w:t xml:space="preserve"> </w:t>
      </w:r>
      <w:r w:rsidRPr="0037637C">
        <w:rPr>
          <w:rFonts w:asciiTheme="majorBidi" w:hAnsiTheme="majorBidi" w:cstheme="majorBidi"/>
          <w:sz w:val="24"/>
          <w:szCs w:val="24"/>
        </w:rPr>
        <w:t>so</w:t>
      </w:r>
      <w:r w:rsidRPr="0037637C">
        <w:rPr>
          <w:rFonts w:asciiTheme="majorBidi" w:hAnsiTheme="majorBidi" w:cstheme="majorBidi"/>
          <w:spacing w:val="-12"/>
          <w:sz w:val="24"/>
          <w:szCs w:val="24"/>
        </w:rPr>
        <w:t xml:space="preserve"> </w:t>
      </w:r>
      <w:r w:rsidRPr="0037637C">
        <w:rPr>
          <w:rFonts w:asciiTheme="majorBidi" w:hAnsiTheme="majorBidi" w:cstheme="majorBidi"/>
          <w:sz w:val="24"/>
          <w:szCs w:val="24"/>
        </w:rPr>
        <w:t>reversing</w:t>
      </w:r>
      <w:r w:rsidRPr="0037637C">
        <w:rPr>
          <w:rFonts w:asciiTheme="majorBidi" w:hAnsiTheme="majorBidi" w:cstheme="majorBidi"/>
          <w:spacing w:val="-12"/>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12"/>
          <w:sz w:val="24"/>
          <w:szCs w:val="24"/>
        </w:rPr>
        <w:t xml:space="preserve"> </w:t>
      </w:r>
      <w:r w:rsidRPr="0037637C">
        <w:rPr>
          <w:rFonts w:asciiTheme="majorBidi" w:hAnsiTheme="majorBidi" w:cstheme="majorBidi"/>
          <w:sz w:val="24"/>
          <w:szCs w:val="24"/>
        </w:rPr>
        <w:t>trend</w:t>
      </w:r>
      <w:r w:rsidRPr="0037637C">
        <w:rPr>
          <w:rFonts w:asciiTheme="majorBidi" w:hAnsiTheme="majorBidi" w:cstheme="majorBidi"/>
          <w:spacing w:val="-12"/>
          <w:sz w:val="24"/>
          <w:szCs w:val="24"/>
        </w:rPr>
        <w:t xml:space="preserve"> </w:t>
      </w:r>
      <w:r w:rsidRPr="0037637C">
        <w:rPr>
          <w:rFonts w:asciiTheme="majorBidi" w:hAnsiTheme="majorBidi" w:cstheme="majorBidi"/>
          <w:sz w:val="24"/>
          <w:szCs w:val="24"/>
        </w:rPr>
        <w:t>will</w:t>
      </w:r>
      <w:r w:rsidRPr="0037637C">
        <w:rPr>
          <w:rFonts w:asciiTheme="majorBidi" w:hAnsiTheme="majorBidi" w:cstheme="majorBidi"/>
          <w:spacing w:val="-10"/>
          <w:sz w:val="24"/>
          <w:szCs w:val="24"/>
        </w:rPr>
        <w:t xml:space="preserve"> </w:t>
      </w:r>
      <w:r w:rsidRPr="0037637C">
        <w:rPr>
          <w:rFonts w:asciiTheme="majorBidi" w:hAnsiTheme="majorBidi" w:cstheme="majorBidi"/>
          <w:sz w:val="24"/>
          <w:szCs w:val="24"/>
        </w:rPr>
        <w:t>require not</w:t>
      </w:r>
      <w:r w:rsidRPr="0037637C">
        <w:rPr>
          <w:rFonts w:asciiTheme="majorBidi" w:hAnsiTheme="majorBidi" w:cstheme="majorBidi"/>
          <w:spacing w:val="-8"/>
          <w:sz w:val="24"/>
          <w:szCs w:val="24"/>
        </w:rPr>
        <w:t xml:space="preserve"> </w:t>
      </w:r>
      <w:r w:rsidRPr="0037637C">
        <w:rPr>
          <w:rFonts w:asciiTheme="majorBidi" w:hAnsiTheme="majorBidi" w:cstheme="majorBidi"/>
          <w:sz w:val="24"/>
          <w:szCs w:val="24"/>
        </w:rPr>
        <w:t>only</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a</w:t>
      </w:r>
      <w:r w:rsidRPr="0037637C">
        <w:rPr>
          <w:rFonts w:asciiTheme="majorBidi" w:hAnsiTheme="majorBidi" w:cstheme="majorBidi"/>
          <w:spacing w:val="-11"/>
          <w:sz w:val="24"/>
          <w:szCs w:val="24"/>
        </w:rPr>
        <w:t xml:space="preserve"> </w:t>
      </w:r>
      <w:r w:rsidRPr="0037637C">
        <w:rPr>
          <w:rFonts w:asciiTheme="majorBidi" w:hAnsiTheme="majorBidi" w:cstheme="majorBidi"/>
          <w:sz w:val="24"/>
          <w:szCs w:val="24"/>
        </w:rPr>
        <w:t>measure</w:t>
      </w:r>
      <w:r w:rsidRPr="0037637C">
        <w:rPr>
          <w:rFonts w:asciiTheme="majorBidi" w:hAnsiTheme="majorBidi" w:cstheme="majorBidi"/>
          <w:spacing w:val="-8"/>
          <w:sz w:val="24"/>
          <w:szCs w:val="24"/>
        </w:rPr>
        <w:t xml:space="preserve"> </w:t>
      </w:r>
      <w:r w:rsidRPr="0037637C">
        <w:rPr>
          <w:rFonts w:asciiTheme="majorBidi" w:hAnsiTheme="majorBidi" w:cstheme="majorBidi"/>
          <w:sz w:val="24"/>
          <w:szCs w:val="24"/>
        </w:rPr>
        <w:t>of</w:t>
      </w:r>
      <w:r w:rsidRPr="0037637C">
        <w:rPr>
          <w:rFonts w:asciiTheme="majorBidi" w:hAnsiTheme="majorBidi" w:cstheme="majorBidi"/>
          <w:spacing w:val="-11"/>
          <w:sz w:val="24"/>
          <w:szCs w:val="24"/>
        </w:rPr>
        <w:t xml:space="preserve"> </w:t>
      </w:r>
      <w:r w:rsidRPr="0037637C">
        <w:rPr>
          <w:rFonts w:asciiTheme="majorBidi" w:hAnsiTheme="majorBidi" w:cstheme="majorBidi"/>
          <w:sz w:val="24"/>
          <w:szCs w:val="24"/>
        </w:rPr>
        <w:t>political</w:t>
      </w:r>
      <w:r w:rsidRPr="0037637C">
        <w:rPr>
          <w:rFonts w:asciiTheme="majorBidi" w:hAnsiTheme="majorBidi" w:cstheme="majorBidi"/>
          <w:spacing w:val="-10"/>
          <w:sz w:val="24"/>
          <w:szCs w:val="24"/>
        </w:rPr>
        <w:t xml:space="preserve"> </w:t>
      </w:r>
      <w:r w:rsidRPr="0037637C">
        <w:rPr>
          <w:rFonts w:asciiTheme="majorBidi" w:hAnsiTheme="majorBidi" w:cstheme="majorBidi"/>
          <w:sz w:val="24"/>
          <w:szCs w:val="24"/>
        </w:rPr>
        <w:t>consensus and stability</w:t>
      </w:r>
      <w:r w:rsidRPr="0037637C">
        <w:rPr>
          <w:rFonts w:asciiTheme="majorBidi" w:hAnsiTheme="majorBidi" w:cstheme="majorBidi"/>
          <w:spacing w:val="-11"/>
          <w:sz w:val="24"/>
          <w:szCs w:val="24"/>
        </w:rPr>
        <w:t xml:space="preserve"> but also </w:t>
      </w:r>
      <w:r w:rsidRPr="0037637C">
        <w:rPr>
          <w:rFonts w:asciiTheme="majorBidi" w:hAnsiTheme="majorBidi" w:cstheme="majorBidi"/>
          <w:sz w:val="24"/>
          <w:szCs w:val="24"/>
        </w:rPr>
        <w:t>consistent</w:t>
      </w:r>
      <w:r w:rsidRPr="0037637C">
        <w:rPr>
          <w:rFonts w:asciiTheme="majorBidi" w:hAnsiTheme="majorBidi" w:cstheme="majorBidi"/>
          <w:spacing w:val="-8"/>
          <w:sz w:val="24"/>
          <w:szCs w:val="24"/>
        </w:rPr>
        <w:t xml:space="preserve"> </w:t>
      </w:r>
      <w:r w:rsidRPr="0037637C">
        <w:rPr>
          <w:rFonts w:asciiTheme="majorBidi" w:hAnsiTheme="majorBidi" w:cstheme="majorBidi"/>
          <w:sz w:val="24"/>
          <w:szCs w:val="24"/>
        </w:rPr>
        <w:t>and</w:t>
      </w:r>
      <w:r w:rsidRPr="0037637C">
        <w:rPr>
          <w:rFonts w:asciiTheme="majorBidi" w:hAnsiTheme="majorBidi" w:cstheme="majorBidi"/>
          <w:spacing w:val="-8"/>
          <w:sz w:val="24"/>
          <w:szCs w:val="24"/>
        </w:rPr>
        <w:t xml:space="preserve"> </w:t>
      </w:r>
      <w:r w:rsidRPr="0037637C">
        <w:rPr>
          <w:rFonts w:asciiTheme="majorBidi" w:hAnsiTheme="majorBidi" w:cstheme="majorBidi"/>
          <w:sz w:val="24"/>
          <w:szCs w:val="24"/>
        </w:rPr>
        <w:t>effective</w:t>
      </w:r>
      <w:r w:rsidRPr="0037637C">
        <w:rPr>
          <w:rFonts w:asciiTheme="majorBidi" w:hAnsiTheme="majorBidi" w:cstheme="majorBidi"/>
          <w:spacing w:val="-8"/>
          <w:sz w:val="24"/>
          <w:szCs w:val="24"/>
        </w:rPr>
        <w:t xml:space="preserve"> </w:t>
      </w:r>
      <w:r w:rsidRPr="0037637C">
        <w:rPr>
          <w:rFonts w:asciiTheme="majorBidi" w:hAnsiTheme="majorBidi" w:cstheme="majorBidi"/>
          <w:sz w:val="24"/>
          <w:szCs w:val="24"/>
        </w:rPr>
        <w:t>investments. The extent of the loss of human development is not shared equally across the country, with southern</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communities</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and</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key</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groups</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such</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as</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minorities,</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and</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displaced</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claiming</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a</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higher</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toll. The continued limits on basic services and of economic opportunities will only further fuel grievances, making reconciliation and political settlement more difficult.</w:t>
      </w:r>
    </w:p>
    <w:p w14:paraId="2133488D" w14:textId="78F0F74F" w:rsidR="007B708B" w:rsidRPr="0037637C" w:rsidRDefault="00A5159A" w:rsidP="007B708B">
      <w:pPr>
        <w:spacing w:line="240" w:lineRule="auto"/>
        <w:jc w:val="both"/>
        <w:rPr>
          <w:rFonts w:asciiTheme="majorBidi" w:hAnsiTheme="majorBidi" w:cstheme="majorBidi"/>
          <w:sz w:val="24"/>
          <w:szCs w:val="24"/>
        </w:rPr>
      </w:pPr>
      <w:r w:rsidRPr="0037637C">
        <w:rPr>
          <w:rFonts w:asciiTheme="majorBidi" w:eastAsia="Times New Roman" w:hAnsiTheme="majorBidi" w:cstheme="majorBidi"/>
          <w:sz w:val="24"/>
          <w:szCs w:val="24"/>
        </w:rPr>
        <w:t xml:space="preserve">As of </w:t>
      </w:r>
      <w:r w:rsidR="00C1356C" w:rsidRPr="0037637C">
        <w:rPr>
          <w:rFonts w:asciiTheme="majorBidi" w:eastAsia="Times New Roman" w:hAnsiTheme="majorBidi" w:cstheme="majorBidi"/>
          <w:sz w:val="24"/>
          <w:szCs w:val="24"/>
        </w:rPr>
        <w:t>August 202</w:t>
      </w:r>
      <w:r w:rsidR="0037637C">
        <w:rPr>
          <w:rFonts w:asciiTheme="majorBidi" w:eastAsia="Times New Roman" w:hAnsiTheme="majorBidi" w:cstheme="majorBidi"/>
          <w:sz w:val="24"/>
          <w:szCs w:val="24"/>
        </w:rPr>
        <w:t>3</w:t>
      </w:r>
      <w:r w:rsidR="00C1356C" w:rsidRPr="0037637C">
        <w:rPr>
          <w:rFonts w:asciiTheme="majorBidi" w:eastAsia="Times New Roman" w:hAnsiTheme="majorBidi" w:cstheme="majorBidi"/>
          <w:sz w:val="24"/>
          <w:szCs w:val="24"/>
        </w:rPr>
        <w:t>,</w:t>
      </w:r>
      <w:r w:rsidRPr="0037637C">
        <w:rPr>
          <w:rFonts w:asciiTheme="majorBidi" w:eastAsia="Times New Roman" w:hAnsiTheme="majorBidi" w:cstheme="majorBidi"/>
          <w:sz w:val="24"/>
          <w:szCs w:val="24"/>
        </w:rPr>
        <w:t xml:space="preserve"> an estimated </w:t>
      </w:r>
      <w:r w:rsidR="0037637C">
        <w:rPr>
          <w:rFonts w:asciiTheme="majorBidi" w:eastAsia="Times New Roman" w:hAnsiTheme="majorBidi" w:cstheme="majorBidi"/>
          <w:sz w:val="24"/>
          <w:szCs w:val="24"/>
        </w:rPr>
        <w:t>70</w:t>
      </w:r>
      <w:r w:rsidRPr="0037637C">
        <w:rPr>
          <w:rFonts w:asciiTheme="majorBidi" w:eastAsia="Times New Roman" w:hAnsiTheme="majorBidi" w:cstheme="majorBidi"/>
          <w:sz w:val="24"/>
          <w:szCs w:val="24"/>
        </w:rPr>
        <w:t>5,</w:t>
      </w:r>
      <w:r w:rsidR="0037637C">
        <w:rPr>
          <w:rFonts w:asciiTheme="majorBidi" w:eastAsia="Times New Roman" w:hAnsiTheme="majorBidi" w:cstheme="majorBidi"/>
          <w:sz w:val="24"/>
          <w:szCs w:val="24"/>
        </w:rPr>
        <w:t xml:space="preserve">426 </w:t>
      </w:r>
      <w:r w:rsidRPr="0037637C">
        <w:rPr>
          <w:rFonts w:asciiTheme="majorBidi" w:eastAsia="Times New Roman" w:hAnsiTheme="majorBidi" w:cstheme="majorBidi"/>
          <w:sz w:val="24"/>
          <w:szCs w:val="24"/>
        </w:rPr>
        <w:t>internally displaced persons (IDPs) had returned to their communities of origin</w:t>
      </w:r>
      <w:r w:rsidR="0037637C">
        <w:rPr>
          <w:rFonts w:asciiTheme="majorBidi" w:eastAsia="Times New Roman" w:hAnsiTheme="majorBidi" w:cstheme="majorBidi"/>
          <w:sz w:val="24"/>
          <w:szCs w:val="24"/>
        </w:rPr>
        <w:t xml:space="preserve"> with 95% of staying</w:t>
      </w:r>
      <w:r w:rsidRPr="0037637C">
        <w:rPr>
          <w:rFonts w:asciiTheme="majorBidi" w:eastAsia="Times New Roman" w:hAnsiTheme="majorBidi" w:cstheme="majorBidi"/>
          <w:sz w:val="24"/>
          <w:szCs w:val="24"/>
        </w:rPr>
        <w:t>. Although encouraging, the pace of returns has slowed with an estimated 1</w:t>
      </w:r>
      <w:r w:rsidR="0037637C">
        <w:rPr>
          <w:rFonts w:asciiTheme="majorBidi" w:eastAsia="Times New Roman" w:hAnsiTheme="majorBidi" w:cstheme="majorBidi"/>
          <w:sz w:val="24"/>
          <w:szCs w:val="24"/>
        </w:rPr>
        <w:t>25</w:t>
      </w:r>
      <w:r w:rsidRPr="0037637C">
        <w:rPr>
          <w:rFonts w:asciiTheme="majorBidi" w:eastAsia="Times New Roman" w:hAnsiTheme="majorBidi" w:cstheme="majorBidi"/>
          <w:sz w:val="24"/>
          <w:szCs w:val="24"/>
        </w:rPr>
        <w:t>,</w:t>
      </w:r>
      <w:r w:rsidR="0037637C">
        <w:rPr>
          <w:rFonts w:asciiTheme="majorBidi" w:eastAsia="Times New Roman" w:hAnsiTheme="majorBidi" w:cstheme="majorBidi"/>
          <w:sz w:val="24"/>
          <w:szCs w:val="24"/>
        </w:rPr>
        <w:t>802</w:t>
      </w:r>
      <w:r w:rsidRPr="0037637C">
        <w:rPr>
          <w:rFonts w:asciiTheme="majorBidi" w:eastAsia="Times New Roman" w:hAnsiTheme="majorBidi" w:cstheme="majorBidi"/>
          <w:sz w:val="24"/>
          <w:szCs w:val="24"/>
        </w:rPr>
        <w:t xml:space="preserve"> persons, half of them women, still considered as IDPs in Libya (August 202</w:t>
      </w:r>
      <w:r w:rsidR="0037637C">
        <w:rPr>
          <w:rFonts w:asciiTheme="majorBidi" w:eastAsia="Times New Roman" w:hAnsiTheme="majorBidi" w:cstheme="majorBidi"/>
          <w:sz w:val="24"/>
          <w:szCs w:val="24"/>
        </w:rPr>
        <w:t>3</w:t>
      </w:r>
      <w:r w:rsidRPr="0037637C">
        <w:rPr>
          <w:rFonts w:asciiTheme="majorBidi" w:eastAsia="Times New Roman" w:hAnsiTheme="majorBidi" w:cstheme="majorBidi"/>
          <w:sz w:val="24"/>
          <w:szCs w:val="24"/>
        </w:rPr>
        <w:t>), despite improved security situation. The returns have been facilitated by national and international actors, including UNDP through its Local Peacebuilding &amp; Resilience programme aimed at building greater social cohesion between community groups at local level and greater trust among all community groups vis-a-vis local and national institutions.</w:t>
      </w:r>
    </w:p>
    <w:p w14:paraId="31D2954D" w14:textId="38AEAD12" w:rsidR="00C021F4" w:rsidRPr="0037637C" w:rsidRDefault="00C021F4" w:rsidP="007B708B">
      <w:pPr>
        <w:spacing w:line="240" w:lineRule="auto"/>
        <w:jc w:val="both"/>
        <w:rPr>
          <w:rFonts w:asciiTheme="majorBidi" w:hAnsiTheme="majorBidi" w:cstheme="majorBidi"/>
          <w:sz w:val="24"/>
          <w:szCs w:val="24"/>
        </w:rPr>
      </w:pPr>
      <w:r w:rsidRPr="0037637C">
        <w:rPr>
          <w:rFonts w:asciiTheme="majorBidi" w:hAnsiTheme="majorBidi" w:cstheme="majorBidi"/>
          <w:sz w:val="24"/>
          <w:szCs w:val="24"/>
        </w:rPr>
        <w:t>Murzuq municipality is home to a significant population of internally displaced persons (IDPs). Following a series of discussions among the conflicting parties and the Government of National Unity (GNU), a Steering Committee, also referred to as the Municipal Council, was established by the Ministry of Local Government (MoLG)</w:t>
      </w:r>
      <w:r w:rsidR="002A3919" w:rsidRPr="0037637C">
        <w:rPr>
          <w:rFonts w:asciiTheme="majorBidi" w:hAnsiTheme="majorBidi" w:cstheme="majorBidi"/>
          <w:sz w:val="24"/>
          <w:szCs w:val="24"/>
        </w:rPr>
        <w:t xml:space="preserve"> under decree (3073)</w:t>
      </w:r>
      <w:r w:rsidR="00033128" w:rsidRPr="0037637C">
        <w:rPr>
          <w:rFonts w:asciiTheme="majorBidi" w:hAnsiTheme="majorBidi" w:cstheme="majorBidi"/>
          <w:sz w:val="24"/>
          <w:szCs w:val="24"/>
        </w:rPr>
        <w:t xml:space="preserve"> in</w:t>
      </w:r>
      <w:r w:rsidR="002A3919" w:rsidRPr="0037637C">
        <w:rPr>
          <w:rFonts w:asciiTheme="majorBidi" w:hAnsiTheme="majorBidi" w:cstheme="majorBidi"/>
          <w:sz w:val="24"/>
          <w:szCs w:val="24"/>
        </w:rPr>
        <w:t xml:space="preserve"> Oct 2022</w:t>
      </w:r>
      <w:r w:rsidRPr="0037637C">
        <w:rPr>
          <w:rFonts w:asciiTheme="majorBidi" w:hAnsiTheme="majorBidi" w:cstheme="majorBidi"/>
          <w:sz w:val="24"/>
          <w:szCs w:val="24"/>
        </w:rPr>
        <w:t>.</w:t>
      </w:r>
    </w:p>
    <w:p w14:paraId="11574D35" w14:textId="20325E90" w:rsidR="00C021F4" w:rsidRPr="0037637C" w:rsidRDefault="00C021F4" w:rsidP="00F104B5">
      <w:pPr>
        <w:spacing w:line="240" w:lineRule="auto"/>
        <w:jc w:val="both"/>
        <w:rPr>
          <w:rFonts w:asciiTheme="majorBidi" w:hAnsiTheme="majorBidi" w:cstheme="majorBidi"/>
          <w:sz w:val="24"/>
          <w:szCs w:val="24"/>
        </w:rPr>
      </w:pPr>
      <w:r w:rsidRPr="0037637C">
        <w:rPr>
          <w:rFonts w:asciiTheme="majorBidi" w:hAnsiTheme="majorBidi" w:cstheme="majorBidi"/>
          <w:sz w:val="24"/>
          <w:szCs w:val="24"/>
        </w:rPr>
        <w:t xml:space="preserve">The GNU's Minister of Local Government has </w:t>
      </w:r>
      <w:r w:rsidR="00B54924" w:rsidRPr="0037637C">
        <w:rPr>
          <w:rFonts w:asciiTheme="majorBidi" w:hAnsiTheme="majorBidi" w:cstheme="majorBidi"/>
          <w:sz w:val="24"/>
          <w:szCs w:val="24"/>
        </w:rPr>
        <w:t>officially mandat</w:t>
      </w:r>
      <w:r w:rsidR="002A1C62" w:rsidRPr="0037637C">
        <w:rPr>
          <w:rFonts w:asciiTheme="majorBidi" w:hAnsiTheme="majorBidi" w:cstheme="majorBidi"/>
          <w:sz w:val="24"/>
          <w:szCs w:val="24"/>
        </w:rPr>
        <w:t>ed</w:t>
      </w:r>
      <w:r w:rsidRPr="0037637C">
        <w:rPr>
          <w:rFonts w:asciiTheme="majorBidi" w:hAnsiTheme="majorBidi" w:cstheme="majorBidi"/>
          <w:sz w:val="24"/>
          <w:szCs w:val="24"/>
        </w:rPr>
        <w:t xml:space="preserve"> a designated team to enumerate the IDP households that have made their way back to Murzuq and those who intend to return. This decree empowers the designated team with comprehensive authority to engage in dialogue, devise plans, and oversee the displaced persons' return coordination. Additionally, the team is authorized to manage high-level negotiations concerning these matters.</w:t>
      </w:r>
    </w:p>
    <w:p w14:paraId="16A1FD22" w14:textId="58CEF4C6" w:rsidR="002A3919" w:rsidRPr="0037637C" w:rsidRDefault="002A3919" w:rsidP="00DE6CE6">
      <w:pPr>
        <w:spacing w:before="100" w:beforeAutospacing="1" w:after="100" w:afterAutospacing="1" w:line="240" w:lineRule="auto"/>
        <w:jc w:val="both"/>
        <w:rPr>
          <w:rFonts w:asciiTheme="majorBidi" w:hAnsiTheme="majorBidi" w:cstheme="majorBidi"/>
          <w:sz w:val="24"/>
          <w:szCs w:val="24"/>
        </w:rPr>
      </w:pPr>
      <w:r w:rsidRPr="0037637C">
        <w:rPr>
          <w:rFonts w:asciiTheme="majorBidi" w:eastAsiaTheme="minorEastAsia" w:hAnsiTheme="majorBidi" w:cstheme="majorBidi"/>
          <w:sz w:val="24"/>
          <w:szCs w:val="24"/>
          <w:lang w:val="en-GB"/>
        </w:rPr>
        <w:t>A total of 13,279 IDPs are reported</w:t>
      </w:r>
      <w:r w:rsidR="00DE4AD3" w:rsidRPr="0037637C">
        <w:rPr>
          <w:rFonts w:asciiTheme="majorBidi" w:eastAsiaTheme="minorEastAsia" w:hAnsiTheme="majorBidi" w:cstheme="majorBidi"/>
          <w:sz w:val="24"/>
          <w:szCs w:val="24"/>
          <w:lang w:val="en-GB"/>
        </w:rPr>
        <w:t xml:space="preserve"> as</w:t>
      </w:r>
      <w:r w:rsidRPr="0037637C">
        <w:rPr>
          <w:rFonts w:asciiTheme="majorBidi" w:eastAsiaTheme="minorEastAsia" w:hAnsiTheme="majorBidi" w:cstheme="majorBidi"/>
          <w:sz w:val="24"/>
          <w:szCs w:val="24"/>
          <w:lang w:val="en-GB"/>
        </w:rPr>
        <w:t xml:space="preserve"> displaced from Murzuq in 33 municipalities of Libya, with a large majority displaced since the last quarter of 2019. Whereas 156 families are also reported to have returned to Murzuq, while this figure frequently fluctuates as several families are also reported to visit on a regular basis</w:t>
      </w:r>
      <w:r w:rsidRPr="0037637C">
        <w:rPr>
          <w:rStyle w:val="FootnoteReference"/>
          <w:rFonts w:asciiTheme="majorBidi" w:eastAsiaTheme="minorEastAsia" w:hAnsiTheme="majorBidi" w:cstheme="majorBidi"/>
          <w:sz w:val="24"/>
          <w:szCs w:val="24"/>
          <w:lang w:val="en-GB"/>
        </w:rPr>
        <w:footnoteReference w:id="2"/>
      </w:r>
      <w:r w:rsidRPr="0037637C">
        <w:rPr>
          <w:rFonts w:asciiTheme="majorBidi" w:eastAsiaTheme="minorEastAsia" w:hAnsiTheme="majorBidi" w:cstheme="majorBidi"/>
          <w:sz w:val="24"/>
          <w:szCs w:val="24"/>
          <w:lang w:val="en-GB"/>
        </w:rPr>
        <w:t xml:space="preserve">. </w:t>
      </w:r>
    </w:p>
    <w:p w14:paraId="4484745B" w14:textId="64F90ED3" w:rsidR="009C1EC1" w:rsidRPr="0037637C" w:rsidRDefault="0067300B" w:rsidP="00DE6CE6">
      <w:pPr>
        <w:pStyle w:val="NormalWeb"/>
        <w:jc w:val="both"/>
        <w:rPr>
          <w:rFonts w:asciiTheme="majorBidi" w:hAnsiTheme="majorBidi" w:cstheme="majorBidi"/>
          <w:color w:val="000000"/>
          <w:shd w:val="clear" w:color="auto" w:fill="FFFFFF"/>
        </w:rPr>
      </w:pPr>
      <w:r w:rsidRPr="0037637C">
        <w:rPr>
          <w:rFonts w:asciiTheme="majorBidi" w:hAnsiTheme="majorBidi" w:cstheme="majorBidi"/>
        </w:rPr>
        <w:t xml:space="preserve">At the community level, many IDPs want to return to Murzuq and are ready to make progress in that direction. </w:t>
      </w:r>
      <w:r w:rsidR="00A5159A" w:rsidRPr="0037637C">
        <w:rPr>
          <w:rFonts w:asciiTheme="majorBidi" w:hAnsiTheme="majorBidi" w:cstheme="majorBidi"/>
        </w:rPr>
        <w:t xml:space="preserve">As a result of the growing number of returnees, UNDP </w:t>
      </w:r>
      <w:r w:rsidR="009C1EC1" w:rsidRPr="0037637C">
        <w:rPr>
          <w:rFonts w:asciiTheme="majorBidi" w:hAnsiTheme="majorBidi" w:cstheme="majorBidi"/>
        </w:rPr>
        <w:t xml:space="preserve">with the generous funding </w:t>
      </w:r>
      <w:r w:rsidR="009C1EC1" w:rsidRPr="0037637C">
        <w:rPr>
          <w:rFonts w:asciiTheme="majorBidi" w:hAnsiTheme="majorBidi" w:cstheme="majorBidi"/>
        </w:rPr>
        <w:lastRenderedPageBreak/>
        <w:t>of the USAID</w:t>
      </w:r>
      <w:r w:rsidR="007F4A51" w:rsidRPr="0037637C">
        <w:rPr>
          <w:rFonts w:asciiTheme="majorBidi" w:hAnsiTheme="majorBidi" w:cstheme="majorBidi"/>
        </w:rPr>
        <w:t>,</w:t>
      </w:r>
      <w:r w:rsidR="00D05C45">
        <w:rPr>
          <w:rFonts w:asciiTheme="majorBidi" w:hAnsiTheme="majorBidi" w:cstheme="majorBidi"/>
        </w:rPr>
        <w:t xml:space="preserve"> </w:t>
      </w:r>
      <w:r w:rsidR="009C1EC1" w:rsidRPr="0037637C">
        <w:rPr>
          <w:rFonts w:asciiTheme="majorBidi" w:hAnsiTheme="majorBidi" w:cstheme="majorBidi"/>
        </w:rPr>
        <w:t>seeks to</w:t>
      </w:r>
      <w:r w:rsidR="00A5159A" w:rsidRPr="0037637C">
        <w:rPr>
          <w:rFonts w:asciiTheme="majorBidi" w:hAnsiTheme="majorBidi" w:cstheme="majorBidi"/>
        </w:rPr>
        <w:t xml:space="preserve"> support the population of Murzuq with asset recovery. Asset recovery/small grant support may provide in-kind equipment or goods to returnees rehabilitating their </w:t>
      </w:r>
      <w:r w:rsidR="009C1EC1" w:rsidRPr="0037637C">
        <w:rPr>
          <w:rFonts w:asciiTheme="majorBidi" w:hAnsiTheme="majorBidi" w:cstheme="majorBidi"/>
        </w:rPr>
        <w:t>micro and small businesses</w:t>
      </w:r>
      <w:r w:rsidR="00A5159A" w:rsidRPr="0037637C">
        <w:rPr>
          <w:rFonts w:asciiTheme="majorBidi" w:hAnsiTheme="majorBidi" w:cstheme="majorBidi"/>
        </w:rPr>
        <w:t xml:space="preserve"> and/or replacing their damaged productive assets. Sectors supported can include </w:t>
      </w:r>
      <w:r w:rsidR="00824603" w:rsidRPr="0037637C">
        <w:rPr>
          <w:rFonts w:asciiTheme="majorBidi" w:hAnsiTheme="majorBidi" w:cstheme="majorBidi"/>
        </w:rPr>
        <w:t xml:space="preserve">trading, </w:t>
      </w:r>
      <w:r w:rsidR="00A5159A" w:rsidRPr="0037637C">
        <w:rPr>
          <w:rFonts w:asciiTheme="majorBidi" w:hAnsiTheme="majorBidi" w:cstheme="majorBidi"/>
        </w:rPr>
        <w:t>agriculture, services and others based on the outcome of local market assessment</w:t>
      </w:r>
      <w:r w:rsidR="00824603" w:rsidRPr="0037637C">
        <w:rPr>
          <w:rFonts w:asciiTheme="majorBidi" w:hAnsiTheme="majorBidi" w:cstheme="majorBidi"/>
        </w:rPr>
        <w:t xml:space="preserve"> focusing on micro- and small businesses</w:t>
      </w:r>
      <w:r w:rsidR="00A5159A" w:rsidRPr="0037637C">
        <w:rPr>
          <w:rFonts w:asciiTheme="majorBidi" w:hAnsiTheme="majorBidi" w:cstheme="majorBidi"/>
        </w:rPr>
        <w:t xml:space="preserve">. </w:t>
      </w:r>
      <w:r w:rsidR="009C1EC1" w:rsidRPr="0037637C">
        <w:rPr>
          <w:rFonts w:asciiTheme="majorBidi" w:hAnsiTheme="majorBidi" w:cstheme="majorBidi"/>
        </w:rPr>
        <w:t xml:space="preserve">This approach </w:t>
      </w:r>
      <w:r w:rsidR="009C1EC1" w:rsidRPr="0037637C">
        <w:rPr>
          <w:rStyle w:val="normaltextrun"/>
          <w:rFonts w:asciiTheme="majorBidi" w:hAnsiTheme="majorBidi" w:cstheme="majorBidi"/>
          <w:color w:val="000000"/>
          <w:shd w:val="clear" w:color="auto" w:fill="FFFFFF"/>
        </w:rPr>
        <w:t>is helping returnees to Murzuq who lost their livelihoods productive assets due to the conflict, to replace their lost assets, or recover them partially, as a boost to restart their economic activity and reestablish their livelihoods.</w:t>
      </w:r>
    </w:p>
    <w:p w14:paraId="5FB8D00C" w14:textId="01D9B16D" w:rsidR="0063700D" w:rsidRDefault="00EC08D7" w:rsidP="00E640F8">
      <w:pPr>
        <w:spacing w:line="240" w:lineRule="auto"/>
        <w:jc w:val="both"/>
        <w:rPr>
          <w:rFonts w:asciiTheme="majorBidi" w:hAnsiTheme="majorBidi" w:cstheme="majorBidi"/>
          <w:sz w:val="24"/>
          <w:szCs w:val="24"/>
        </w:rPr>
      </w:pPr>
      <w:r w:rsidRPr="0037637C">
        <w:rPr>
          <w:rFonts w:asciiTheme="majorBidi" w:hAnsiTheme="majorBidi" w:cstheme="majorBidi"/>
          <w:sz w:val="24"/>
          <w:szCs w:val="24"/>
        </w:rPr>
        <w:t xml:space="preserve">This Call for Proposals is specifically related to </w:t>
      </w:r>
      <w:r w:rsidR="001C0C74" w:rsidRPr="0037637C">
        <w:rPr>
          <w:rFonts w:asciiTheme="majorBidi" w:hAnsiTheme="majorBidi" w:cstheme="majorBidi"/>
          <w:sz w:val="24"/>
          <w:szCs w:val="24"/>
        </w:rPr>
        <w:t xml:space="preserve"> </w:t>
      </w:r>
      <w:r w:rsidRPr="0037637C">
        <w:rPr>
          <w:rFonts w:asciiTheme="majorBidi" w:hAnsiTheme="majorBidi" w:cstheme="majorBidi"/>
          <w:b/>
          <w:bCs/>
          <w:i/>
          <w:iCs/>
          <w:sz w:val="24"/>
          <w:szCs w:val="24"/>
        </w:rPr>
        <w:t>UNDP</w:t>
      </w:r>
      <w:r w:rsidR="00702C98" w:rsidRPr="0037637C">
        <w:rPr>
          <w:rFonts w:asciiTheme="majorBidi" w:hAnsiTheme="majorBidi" w:cstheme="majorBidi"/>
          <w:b/>
          <w:bCs/>
          <w:i/>
          <w:iCs/>
          <w:sz w:val="24"/>
          <w:szCs w:val="24"/>
        </w:rPr>
        <w:t>’s</w:t>
      </w:r>
      <w:r w:rsidR="00B26839" w:rsidRPr="0037637C">
        <w:rPr>
          <w:rFonts w:asciiTheme="majorBidi" w:hAnsiTheme="majorBidi" w:cstheme="majorBidi"/>
          <w:b/>
          <w:bCs/>
          <w:i/>
          <w:iCs/>
          <w:sz w:val="24"/>
          <w:szCs w:val="24"/>
        </w:rPr>
        <w:t xml:space="preserve"> </w:t>
      </w:r>
      <w:r w:rsidR="00E640F8">
        <w:rPr>
          <w:rFonts w:asciiTheme="majorBidi" w:hAnsiTheme="majorBidi" w:cstheme="majorBidi"/>
          <w:b/>
          <w:bCs/>
          <w:i/>
          <w:iCs/>
          <w:sz w:val="24"/>
          <w:szCs w:val="24"/>
        </w:rPr>
        <w:t xml:space="preserve"> </w:t>
      </w:r>
      <w:bookmarkStart w:id="0" w:name="_Hlk151819076"/>
      <w:r w:rsidR="00E640F8">
        <w:rPr>
          <w:rFonts w:asciiTheme="majorBidi" w:hAnsiTheme="majorBidi" w:cstheme="majorBidi"/>
          <w:b/>
          <w:bCs/>
          <w:i/>
          <w:iCs/>
          <w:sz w:val="24"/>
          <w:szCs w:val="24"/>
        </w:rPr>
        <w:t xml:space="preserve">Local Peacebuilding and Resilience </w:t>
      </w:r>
      <w:proofErr w:type="spellStart"/>
      <w:r w:rsidR="00E640F8">
        <w:rPr>
          <w:rFonts w:asciiTheme="majorBidi" w:hAnsiTheme="majorBidi" w:cstheme="majorBidi"/>
          <w:b/>
          <w:bCs/>
          <w:i/>
          <w:iCs/>
          <w:sz w:val="24"/>
          <w:szCs w:val="24"/>
        </w:rPr>
        <w:t>programme</w:t>
      </w:r>
      <w:proofErr w:type="spellEnd"/>
      <w:r w:rsidR="00E640F8">
        <w:rPr>
          <w:rFonts w:asciiTheme="majorBidi" w:hAnsiTheme="majorBidi" w:cstheme="majorBidi"/>
          <w:b/>
          <w:bCs/>
          <w:i/>
          <w:iCs/>
          <w:sz w:val="24"/>
          <w:szCs w:val="24"/>
        </w:rPr>
        <w:t xml:space="preserve"> for the South of Libya</w:t>
      </w:r>
      <w:r w:rsidR="00FE25FE" w:rsidRPr="0037637C">
        <w:rPr>
          <w:rFonts w:asciiTheme="majorBidi" w:hAnsiTheme="majorBidi" w:cstheme="majorBidi"/>
          <w:b/>
          <w:bCs/>
          <w:i/>
          <w:iCs/>
          <w:sz w:val="24"/>
          <w:szCs w:val="24"/>
        </w:rPr>
        <w:t xml:space="preserve">, </w:t>
      </w:r>
      <w:r w:rsidR="00CB0E8B">
        <w:rPr>
          <w:rFonts w:asciiTheme="majorBidi" w:hAnsiTheme="majorBidi" w:cstheme="majorBidi"/>
          <w:b/>
          <w:bCs/>
          <w:i/>
          <w:iCs/>
          <w:sz w:val="24"/>
          <w:szCs w:val="24"/>
        </w:rPr>
        <w:t xml:space="preserve">and the specific component “Support to the Construction Fund for </w:t>
      </w:r>
      <w:proofErr w:type="spellStart"/>
      <w:r w:rsidR="00CB0E8B">
        <w:rPr>
          <w:rFonts w:asciiTheme="majorBidi" w:hAnsiTheme="majorBidi" w:cstheme="majorBidi"/>
          <w:b/>
          <w:bCs/>
          <w:i/>
          <w:iCs/>
          <w:sz w:val="24"/>
          <w:szCs w:val="24"/>
        </w:rPr>
        <w:t>Murzuq</w:t>
      </w:r>
      <w:proofErr w:type="spellEnd"/>
      <w:r w:rsidR="00CB0E8B">
        <w:rPr>
          <w:rFonts w:asciiTheme="majorBidi" w:hAnsiTheme="majorBidi" w:cstheme="majorBidi"/>
          <w:b/>
          <w:bCs/>
          <w:i/>
          <w:iCs/>
          <w:sz w:val="24"/>
          <w:szCs w:val="24"/>
        </w:rPr>
        <w:t>”</w:t>
      </w:r>
      <w:bookmarkEnd w:id="0"/>
      <w:r w:rsidR="00CB0E8B">
        <w:rPr>
          <w:rFonts w:asciiTheme="majorBidi" w:hAnsiTheme="majorBidi" w:cstheme="majorBidi"/>
          <w:b/>
          <w:bCs/>
          <w:i/>
          <w:iCs/>
          <w:sz w:val="24"/>
          <w:szCs w:val="24"/>
        </w:rPr>
        <w:t xml:space="preserve">, supported </w:t>
      </w:r>
      <w:r w:rsidR="00B51AFC" w:rsidRPr="0037637C">
        <w:rPr>
          <w:rFonts w:asciiTheme="majorBidi" w:hAnsiTheme="majorBidi" w:cstheme="majorBidi"/>
          <w:sz w:val="24"/>
          <w:szCs w:val="24"/>
        </w:rPr>
        <w:t xml:space="preserve">by the </w:t>
      </w:r>
      <w:r w:rsidR="00A5159A" w:rsidRPr="0037637C">
        <w:rPr>
          <w:rFonts w:asciiTheme="majorBidi" w:hAnsiTheme="majorBidi" w:cstheme="majorBidi"/>
          <w:sz w:val="24"/>
          <w:szCs w:val="24"/>
        </w:rPr>
        <w:t>USAID</w:t>
      </w:r>
      <w:r w:rsidR="00B51AFC" w:rsidRPr="0037637C">
        <w:rPr>
          <w:rFonts w:asciiTheme="majorBidi" w:hAnsiTheme="majorBidi" w:cstheme="majorBidi"/>
          <w:sz w:val="24"/>
          <w:szCs w:val="24"/>
        </w:rPr>
        <w:t xml:space="preserve">, </w:t>
      </w:r>
      <w:r w:rsidR="00CB0E8B">
        <w:rPr>
          <w:rFonts w:asciiTheme="majorBidi" w:hAnsiTheme="majorBidi" w:cstheme="majorBidi"/>
          <w:sz w:val="24"/>
          <w:szCs w:val="24"/>
        </w:rPr>
        <w:t xml:space="preserve">aiming </w:t>
      </w:r>
      <w:r w:rsidR="00CB0E8B" w:rsidRPr="00D05C45">
        <w:rPr>
          <w:rFonts w:asciiTheme="majorBidi" w:hAnsiTheme="majorBidi" w:cstheme="majorBidi"/>
          <w:sz w:val="24"/>
          <w:szCs w:val="24"/>
        </w:rPr>
        <w:t xml:space="preserve">to structure the investment for rebuilding infrastructure, enhancing public service delivery, and rehabilitating war-damaged areas and buildings in </w:t>
      </w:r>
      <w:proofErr w:type="spellStart"/>
      <w:r w:rsidR="00CB0E8B" w:rsidRPr="00D05C45">
        <w:rPr>
          <w:rFonts w:asciiTheme="majorBidi" w:hAnsiTheme="majorBidi" w:cstheme="majorBidi"/>
          <w:sz w:val="24"/>
          <w:szCs w:val="24"/>
        </w:rPr>
        <w:t>Murzuq</w:t>
      </w:r>
      <w:proofErr w:type="spellEnd"/>
      <w:r w:rsidR="00CB0E8B" w:rsidRPr="00D05C45">
        <w:rPr>
          <w:rFonts w:asciiTheme="majorBidi" w:hAnsiTheme="majorBidi" w:cstheme="majorBidi"/>
          <w:sz w:val="24"/>
          <w:szCs w:val="24"/>
        </w:rPr>
        <w:t>. This is expected to contribute to strengthening reconciliation processes and economic recovery to ensure the voluntary, safe and sustainable return of displaced community and residents.</w:t>
      </w:r>
      <w:r w:rsidR="00CB0E8B">
        <w:t xml:space="preserve"> </w:t>
      </w:r>
    </w:p>
    <w:p w14:paraId="2559F80F" w14:textId="77777777" w:rsidR="00CB0E8B" w:rsidRPr="0037637C" w:rsidRDefault="00CB0E8B" w:rsidP="00E640F8">
      <w:pPr>
        <w:spacing w:line="240" w:lineRule="auto"/>
        <w:jc w:val="both"/>
        <w:rPr>
          <w:rFonts w:asciiTheme="majorBidi" w:hAnsiTheme="majorBidi" w:cstheme="majorBidi"/>
          <w:sz w:val="24"/>
          <w:szCs w:val="24"/>
        </w:rPr>
      </w:pPr>
    </w:p>
    <w:p w14:paraId="45870428" w14:textId="26D4C9AB" w:rsidR="0027699E" w:rsidRPr="0037637C" w:rsidRDefault="00FE25FE" w:rsidP="00F104B5">
      <w:pPr>
        <w:spacing w:after="0" w:line="240" w:lineRule="auto"/>
        <w:jc w:val="both"/>
        <w:rPr>
          <w:rFonts w:asciiTheme="majorBidi" w:hAnsiTheme="majorBidi" w:cstheme="majorBidi"/>
          <w:sz w:val="24"/>
          <w:szCs w:val="24"/>
        </w:rPr>
      </w:pPr>
      <w:r w:rsidRPr="0037637C">
        <w:rPr>
          <w:rFonts w:asciiTheme="majorBidi" w:hAnsiTheme="majorBidi" w:cstheme="majorBidi"/>
          <w:sz w:val="24"/>
          <w:szCs w:val="24"/>
        </w:rPr>
        <w:t xml:space="preserve">The objective of the </w:t>
      </w:r>
      <w:r w:rsidR="00EC730F" w:rsidRPr="0037637C">
        <w:rPr>
          <w:rFonts w:asciiTheme="majorBidi" w:hAnsiTheme="majorBidi" w:cstheme="majorBidi"/>
          <w:sz w:val="24"/>
          <w:szCs w:val="24"/>
        </w:rPr>
        <w:t>Call for Proposal</w:t>
      </w:r>
      <w:r w:rsidRPr="0037637C">
        <w:rPr>
          <w:rFonts w:asciiTheme="majorBidi" w:hAnsiTheme="majorBidi" w:cstheme="majorBidi"/>
          <w:sz w:val="24"/>
          <w:szCs w:val="24"/>
        </w:rPr>
        <w:t>s is to engage a</w:t>
      </w:r>
      <w:r w:rsidR="009C1EC1" w:rsidRPr="0037637C">
        <w:rPr>
          <w:rFonts w:asciiTheme="majorBidi" w:hAnsiTheme="majorBidi" w:cstheme="majorBidi"/>
          <w:sz w:val="24"/>
          <w:szCs w:val="24"/>
        </w:rPr>
        <w:t>n international or national</w:t>
      </w:r>
      <w:r w:rsidRPr="0037637C">
        <w:rPr>
          <w:rFonts w:asciiTheme="majorBidi" w:hAnsiTheme="majorBidi" w:cstheme="majorBidi"/>
          <w:sz w:val="24"/>
          <w:szCs w:val="24"/>
        </w:rPr>
        <w:t xml:space="preserve"> </w:t>
      </w:r>
      <w:r w:rsidR="00EC730F" w:rsidRPr="0037637C">
        <w:rPr>
          <w:rFonts w:asciiTheme="majorBidi" w:hAnsiTheme="majorBidi" w:cstheme="majorBidi"/>
          <w:sz w:val="24"/>
          <w:szCs w:val="24"/>
        </w:rPr>
        <w:t xml:space="preserve">Non-Governmental Organization (NGO) </w:t>
      </w:r>
      <w:r w:rsidR="009C1EC1" w:rsidRPr="0037637C">
        <w:rPr>
          <w:rFonts w:asciiTheme="majorBidi" w:hAnsiTheme="majorBidi" w:cstheme="majorBidi"/>
          <w:sz w:val="24"/>
          <w:szCs w:val="24"/>
        </w:rPr>
        <w:t xml:space="preserve">or a coalition led by Non-Governmental Organization with an access to implementation in Murzuq </w:t>
      </w:r>
      <w:r w:rsidRPr="0037637C">
        <w:rPr>
          <w:rFonts w:asciiTheme="majorBidi" w:hAnsiTheme="majorBidi" w:cstheme="majorBidi"/>
          <w:sz w:val="24"/>
          <w:szCs w:val="24"/>
        </w:rPr>
        <w:t xml:space="preserve">as </w:t>
      </w:r>
      <w:r w:rsidR="001C0C74" w:rsidRPr="0037637C">
        <w:rPr>
          <w:rFonts w:asciiTheme="majorBidi" w:hAnsiTheme="majorBidi" w:cstheme="majorBidi"/>
          <w:sz w:val="24"/>
          <w:szCs w:val="24"/>
        </w:rPr>
        <w:t xml:space="preserve">a </w:t>
      </w:r>
      <w:r w:rsidRPr="0037637C">
        <w:rPr>
          <w:rFonts w:asciiTheme="majorBidi" w:hAnsiTheme="majorBidi" w:cstheme="majorBidi"/>
          <w:sz w:val="24"/>
          <w:szCs w:val="24"/>
        </w:rPr>
        <w:t>Responsible Party</w:t>
      </w:r>
      <w:r w:rsidR="00EC730F" w:rsidRPr="0037637C">
        <w:rPr>
          <w:rFonts w:asciiTheme="majorBidi" w:hAnsiTheme="majorBidi" w:cstheme="majorBidi"/>
          <w:sz w:val="24"/>
          <w:szCs w:val="24"/>
        </w:rPr>
        <w:t xml:space="preserve">. </w:t>
      </w:r>
    </w:p>
    <w:p w14:paraId="0863500C" w14:textId="77777777" w:rsidR="00CE0A34" w:rsidRPr="0037637C" w:rsidRDefault="00CE0A34" w:rsidP="00F104B5">
      <w:pPr>
        <w:spacing w:line="240" w:lineRule="auto"/>
        <w:jc w:val="both"/>
        <w:rPr>
          <w:rFonts w:asciiTheme="majorBidi" w:hAnsiTheme="majorBidi" w:cstheme="majorBidi"/>
          <w:sz w:val="24"/>
          <w:szCs w:val="24"/>
        </w:rPr>
      </w:pPr>
    </w:p>
    <w:p w14:paraId="7317FB26" w14:textId="751BE91E" w:rsidR="003D7AB9" w:rsidRPr="0037637C" w:rsidRDefault="000A4FA8" w:rsidP="00DE6CE6">
      <w:pPr>
        <w:pStyle w:val="ListParagraph"/>
        <w:numPr>
          <w:ilvl w:val="0"/>
          <w:numId w:val="1"/>
        </w:numPr>
        <w:spacing w:line="240" w:lineRule="auto"/>
        <w:jc w:val="both"/>
        <w:rPr>
          <w:rFonts w:asciiTheme="majorBidi" w:hAnsiTheme="majorBidi" w:cstheme="majorBidi"/>
          <w:b/>
          <w:bCs/>
          <w:sz w:val="24"/>
          <w:szCs w:val="24"/>
          <w:lang w:val="en"/>
        </w:rPr>
      </w:pPr>
      <w:r w:rsidRPr="0037637C">
        <w:rPr>
          <w:rStyle w:val="tlid-translation"/>
          <w:rFonts w:asciiTheme="majorBidi" w:hAnsiTheme="majorBidi" w:cstheme="majorBidi"/>
          <w:b/>
          <w:bCs/>
          <w:sz w:val="24"/>
          <w:szCs w:val="24"/>
          <w:lang w:val="en"/>
        </w:rPr>
        <w:t>O</w:t>
      </w:r>
      <w:r w:rsidR="002109A7" w:rsidRPr="0037637C">
        <w:rPr>
          <w:rStyle w:val="tlid-translation"/>
          <w:rFonts w:asciiTheme="majorBidi" w:hAnsiTheme="majorBidi" w:cstheme="majorBidi"/>
          <w:b/>
          <w:bCs/>
          <w:sz w:val="24"/>
          <w:szCs w:val="24"/>
          <w:lang w:val="en"/>
        </w:rPr>
        <w:t>bjectives and expected outputs/</w:t>
      </w:r>
      <w:r w:rsidR="00F15685" w:rsidRPr="0037637C">
        <w:rPr>
          <w:rStyle w:val="tlid-translation"/>
          <w:rFonts w:asciiTheme="majorBidi" w:hAnsiTheme="majorBidi" w:cstheme="majorBidi"/>
          <w:b/>
          <w:bCs/>
          <w:sz w:val="24"/>
          <w:szCs w:val="24"/>
          <w:lang w:val="en"/>
        </w:rPr>
        <w:t xml:space="preserve"> </w:t>
      </w:r>
      <w:r w:rsidR="002109A7" w:rsidRPr="0037637C">
        <w:rPr>
          <w:rStyle w:val="tlid-translation"/>
          <w:rFonts w:asciiTheme="majorBidi" w:hAnsiTheme="majorBidi" w:cstheme="majorBidi"/>
          <w:b/>
          <w:bCs/>
          <w:sz w:val="24"/>
          <w:szCs w:val="24"/>
          <w:lang w:val="en"/>
        </w:rPr>
        <w:t xml:space="preserve">deliverables </w:t>
      </w:r>
    </w:p>
    <w:p w14:paraId="7F623698" w14:textId="12FC24E0" w:rsidR="00E869CB" w:rsidRPr="0037637C" w:rsidRDefault="00282D55" w:rsidP="00F104B5">
      <w:pPr>
        <w:spacing w:line="240" w:lineRule="auto"/>
        <w:jc w:val="both"/>
        <w:rPr>
          <w:rFonts w:asciiTheme="majorBidi" w:hAnsiTheme="majorBidi" w:cstheme="majorBidi"/>
          <w:sz w:val="24"/>
          <w:szCs w:val="24"/>
        </w:rPr>
      </w:pPr>
      <w:r w:rsidRPr="0037637C">
        <w:rPr>
          <w:rFonts w:asciiTheme="majorBidi" w:hAnsiTheme="majorBidi" w:cstheme="majorBidi"/>
          <w:sz w:val="24"/>
          <w:szCs w:val="24"/>
        </w:rPr>
        <w:t>Asset recovery is a quick and efficient way to support affected population</w:t>
      </w:r>
      <w:r w:rsidR="00853BD9" w:rsidRPr="0037637C">
        <w:rPr>
          <w:rFonts w:asciiTheme="majorBidi" w:hAnsiTheme="majorBidi" w:cstheme="majorBidi"/>
          <w:sz w:val="24"/>
          <w:szCs w:val="24"/>
        </w:rPr>
        <w:t>s</w:t>
      </w:r>
      <w:r w:rsidRPr="0037637C">
        <w:rPr>
          <w:rFonts w:asciiTheme="majorBidi" w:hAnsiTheme="majorBidi" w:cstheme="majorBidi"/>
          <w:sz w:val="24"/>
          <w:szCs w:val="24"/>
        </w:rPr>
        <w:t xml:space="preserve"> to recover their livelihood </w:t>
      </w:r>
      <w:r w:rsidR="00C1356C" w:rsidRPr="0037637C">
        <w:rPr>
          <w:rFonts w:asciiTheme="majorBidi" w:hAnsiTheme="majorBidi" w:cstheme="majorBidi"/>
          <w:sz w:val="24"/>
          <w:szCs w:val="24"/>
        </w:rPr>
        <w:t>assets and</w:t>
      </w:r>
      <w:r w:rsidRPr="0037637C">
        <w:rPr>
          <w:rFonts w:asciiTheme="majorBidi" w:hAnsiTheme="majorBidi" w:cstheme="majorBidi"/>
          <w:sz w:val="24"/>
          <w:szCs w:val="24"/>
        </w:rPr>
        <w:t xml:space="preserve"> reduce aid dependency. UNDP</w:t>
      </w:r>
      <w:r w:rsidR="00853BD9" w:rsidRPr="0037637C">
        <w:rPr>
          <w:rFonts w:asciiTheme="majorBidi" w:hAnsiTheme="majorBidi" w:cstheme="majorBidi"/>
          <w:sz w:val="24"/>
          <w:szCs w:val="24"/>
        </w:rPr>
        <w:t>’s global</w:t>
      </w:r>
      <w:r w:rsidRPr="0037637C">
        <w:rPr>
          <w:rFonts w:asciiTheme="majorBidi" w:hAnsiTheme="majorBidi" w:cstheme="majorBidi"/>
          <w:sz w:val="24"/>
          <w:szCs w:val="24"/>
        </w:rPr>
        <w:t xml:space="preserve"> experience provides strong evidence that asset recovery intervention</w:t>
      </w:r>
      <w:r w:rsidR="00E869CB" w:rsidRPr="0037637C">
        <w:rPr>
          <w:rFonts w:asciiTheme="majorBidi" w:hAnsiTheme="majorBidi" w:cstheme="majorBidi"/>
          <w:sz w:val="24"/>
          <w:szCs w:val="24"/>
        </w:rPr>
        <w:t>s</w:t>
      </w:r>
      <w:r w:rsidRPr="0037637C">
        <w:rPr>
          <w:rFonts w:asciiTheme="majorBidi" w:hAnsiTheme="majorBidi" w:cstheme="majorBidi"/>
          <w:sz w:val="24"/>
          <w:szCs w:val="24"/>
        </w:rPr>
        <w:t xml:space="preserve"> help households to restart their lost or damaged income generating assets. This approach </w:t>
      </w:r>
      <w:r w:rsidR="00E869CB" w:rsidRPr="0037637C">
        <w:rPr>
          <w:rFonts w:asciiTheme="majorBidi" w:hAnsiTheme="majorBidi" w:cstheme="majorBidi"/>
          <w:sz w:val="24"/>
          <w:szCs w:val="24"/>
        </w:rPr>
        <w:t>may</w:t>
      </w:r>
      <w:r w:rsidRPr="0037637C">
        <w:rPr>
          <w:rFonts w:asciiTheme="majorBidi" w:hAnsiTheme="majorBidi" w:cstheme="majorBidi"/>
          <w:sz w:val="24"/>
          <w:szCs w:val="24"/>
        </w:rPr>
        <w:t xml:space="preserve"> also provide an opportunity to the affected people to diversify their income activities. </w:t>
      </w:r>
      <w:r w:rsidR="00E869CB" w:rsidRPr="0037637C">
        <w:rPr>
          <w:rFonts w:asciiTheme="majorBidi" w:hAnsiTheme="majorBidi" w:cstheme="majorBidi"/>
          <w:sz w:val="24"/>
          <w:szCs w:val="24"/>
        </w:rPr>
        <w:t xml:space="preserve">Asset recovery methodology implies either in-kind replacement of lost tools and assets, or micro grants for asset recovery, which are restricted grants </w:t>
      </w:r>
      <w:r w:rsidR="00670665" w:rsidRPr="0037637C">
        <w:rPr>
          <w:rFonts w:asciiTheme="majorBidi" w:hAnsiTheme="majorBidi" w:cstheme="majorBidi"/>
          <w:sz w:val="24"/>
          <w:szCs w:val="24"/>
        </w:rPr>
        <w:t>for</w:t>
      </w:r>
      <w:r w:rsidR="00E869CB" w:rsidRPr="0037637C">
        <w:rPr>
          <w:rFonts w:asciiTheme="majorBidi" w:hAnsiTheme="majorBidi" w:cstheme="majorBidi"/>
          <w:sz w:val="24"/>
          <w:szCs w:val="24"/>
        </w:rPr>
        <w:t xml:space="preserve"> the purpose of purchasing and reporting procured assets.</w:t>
      </w:r>
    </w:p>
    <w:p w14:paraId="6CDCEC32" w14:textId="3258F6D1" w:rsidR="00E869CB" w:rsidRPr="0037637C" w:rsidRDefault="00E869CB" w:rsidP="00F104B5">
      <w:pPr>
        <w:spacing w:after="0" w:line="240" w:lineRule="auto"/>
        <w:jc w:val="both"/>
        <w:rPr>
          <w:rFonts w:asciiTheme="majorBidi" w:hAnsiTheme="majorBidi" w:cstheme="majorBidi"/>
          <w:sz w:val="24"/>
          <w:szCs w:val="24"/>
        </w:rPr>
      </w:pPr>
      <w:r w:rsidRPr="0037637C">
        <w:rPr>
          <w:rFonts w:asciiTheme="majorBidi" w:hAnsiTheme="majorBidi" w:cstheme="majorBidi"/>
          <w:sz w:val="24"/>
          <w:szCs w:val="24"/>
        </w:rPr>
        <w:t>The key objectives of this project are</w:t>
      </w:r>
      <w:r w:rsidR="00670665" w:rsidRPr="0037637C">
        <w:rPr>
          <w:rFonts w:asciiTheme="majorBidi" w:hAnsiTheme="majorBidi" w:cstheme="majorBidi"/>
          <w:sz w:val="24"/>
          <w:szCs w:val="24"/>
        </w:rPr>
        <w:t xml:space="preserve"> to</w:t>
      </w:r>
      <w:r w:rsidRPr="0037637C">
        <w:rPr>
          <w:rFonts w:asciiTheme="majorBidi" w:hAnsiTheme="majorBidi" w:cstheme="majorBidi"/>
          <w:sz w:val="24"/>
          <w:szCs w:val="24"/>
        </w:rPr>
        <w:t xml:space="preserve">: </w:t>
      </w:r>
    </w:p>
    <w:p w14:paraId="37164835" w14:textId="77777777" w:rsidR="00E869CB" w:rsidRPr="0037637C" w:rsidRDefault="00E869CB" w:rsidP="00F104B5">
      <w:pPr>
        <w:spacing w:after="0" w:line="240" w:lineRule="auto"/>
        <w:jc w:val="both"/>
        <w:rPr>
          <w:rFonts w:asciiTheme="majorBidi" w:hAnsiTheme="majorBidi" w:cstheme="majorBidi"/>
          <w:sz w:val="24"/>
          <w:szCs w:val="24"/>
        </w:rPr>
      </w:pPr>
    </w:p>
    <w:p w14:paraId="5E8D7179" w14:textId="6B86A57B" w:rsidR="00965210" w:rsidRPr="0037637C" w:rsidRDefault="00670665" w:rsidP="00670665">
      <w:pPr>
        <w:spacing w:after="0" w:line="240" w:lineRule="auto"/>
        <w:ind w:left="720"/>
        <w:jc w:val="both"/>
        <w:rPr>
          <w:rFonts w:asciiTheme="majorBidi" w:hAnsiTheme="majorBidi" w:cstheme="majorBidi"/>
          <w:sz w:val="24"/>
          <w:szCs w:val="24"/>
        </w:rPr>
      </w:pPr>
      <w:proofErr w:type="gramStart"/>
      <w:r w:rsidRPr="0037637C">
        <w:rPr>
          <w:rFonts w:asciiTheme="majorBidi" w:hAnsiTheme="majorBidi" w:cstheme="majorBidi"/>
          <w:sz w:val="24"/>
          <w:szCs w:val="24"/>
        </w:rPr>
        <w:t>Support  the</w:t>
      </w:r>
      <w:proofErr w:type="gramEnd"/>
      <w:r w:rsidRPr="0037637C">
        <w:rPr>
          <w:rFonts w:asciiTheme="majorBidi" w:hAnsiTheme="majorBidi" w:cstheme="majorBidi"/>
          <w:sz w:val="24"/>
          <w:szCs w:val="24"/>
        </w:rPr>
        <w:t xml:space="preserve"> </w:t>
      </w:r>
      <w:r w:rsidR="00E869CB" w:rsidRPr="0037637C">
        <w:rPr>
          <w:rFonts w:asciiTheme="majorBidi" w:hAnsiTheme="majorBidi" w:cstheme="majorBidi"/>
          <w:sz w:val="24"/>
          <w:szCs w:val="24"/>
        </w:rPr>
        <w:t>affected population</w:t>
      </w:r>
      <w:r w:rsidRPr="0037637C">
        <w:rPr>
          <w:rFonts w:asciiTheme="majorBidi" w:hAnsiTheme="majorBidi" w:cstheme="majorBidi"/>
          <w:sz w:val="24"/>
          <w:szCs w:val="24"/>
        </w:rPr>
        <w:t xml:space="preserve">, </w:t>
      </w:r>
      <w:r w:rsidR="00965210" w:rsidRPr="0037637C">
        <w:rPr>
          <w:rFonts w:asciiTheme="majorBidi" w:hAnsiTheme="majorBidi" w:cstheme="majorBidi"/>
          <w:sz w:val="24"/>
          <w:szCs w:val="24"/>
        </w:rPr>
        <w:t xml:space="preserve"> primarily returnees and the residing communities</w:t>
      </w:r>
      <w:r w:rsidRPr="0037637C">
        <w:rPr>
          <w:rFonts w:asciiTheme="majorBidi" w:hAnsiTheme="majorBidi" w:cstheme="majorBidi"/>
          <w:sz w:val="24"/>
          <w:szCs w:val="24"/>
        </w:rPr>
        <w:t>, to restart</w:t>
      </w:r>
      <w:r w:rsidR="00965210" w:rsidRPr="0037637C">
        <w:rPr>
          <w:rFonts w:asciiTheme="majorBidi" w:hAnsiTheme="majorBidi" w:cstheme="majorBidi"/>
          <w:sz w:val="24"/>
          <w:szCs w:val="24"/>
        </w:rPr>
        <w:t xml:space="preserve"> their livelihood activities and reduc</w:t>
      </w:r>
      <w:r w:rsidRPr="0037637C">
        <w:rPr>
          <w:rFonts w:asciiTheme="majorBidi" w:hAnsiTheme="majorBidi" w:cstheme="majorBidi"/>
          <w:sz w:val="24"/>
          <w:szCs w:val="24"/>
        </w:rPr>
        <w:t>e</w:t>
      </w:r>
      <w:r w:rsidR="00965210" w:rsidRPr="0037637C">
        <w:rPr>
          <w:rFonts w:asciiTheme="majorBidi" w:hAnsiTheme="majorBidi" w:cstheme="majorBidi"/>
          <w:sz w:val="24"/>
          <w:szCs w:val="24"/>
        </w:rPr>
        <w:t xml:space="preserve"> dependency on aid for longer periods.</w:t>
      </w:r>
    </w:p>
    <w:p w14:paraId="21E3706C" w14:textId="5FFFF091" w:rsidR="00282D55" w:rsidRPr="0037637C" w:rsidRDefault="00E869CB" w:rsidP="00F104B5">
      <w:pPr>
        <w:numPr>
          <w:ilvl w:val="0"/>
          <w:numId w:val="17"/>
        </w:numPr>
        <w:spacing w:after="0" w:line="240" w:lineRule="auto"/>
        <w:jc w:val="both"/>
        <w:rPr>
          <w:rFonts w:asciiTheme="majorBidi" w:hAnsiTheme="majorBidi" w:cstheme="majorBidi"/>
          <w:sz w:val="24"/>
          <w:szCs w:val="24"/>
        </w:rPr>
      </w:pPr>
      <w:r w:rsidRPr="0037637C">
        <w:rPr>
          <w:rFonts w:asciiTheme="majorBidi" w:hAnsiTheme="majorBidi" w:cstheme="majorBidi"/>
          <w:sz w:val="24"/>
          <w:szCs w:val="24"/>
        </w:rPr>
        <w:t>Recover the lost/damaged livelihood productive assets of affected households and protect erosion of the household’s other remaining assets and capacities.</w:t>
      </w:r>
    </w:p>
    <w:p w14:paraId="7DEB40B0" w14:textId="77777777" w:rsidR="004C5B76" w:rsidRPr="0037637C" w:rsidRDefault="004C5B76" w:rsidP="00F104B5">
      <w:pPr>
        <w:spacing w:after="0" w:line="240" w:lineRule="auto"/>
        <w:jc w:val="both"/>
        <w:rPr>
          <w:rFonts w:asciiTheme="majorBidi" w:hAnsiTheme="majorBidi" w:cstheme="majorBidi"/>
          <w:sz w:val="24"/>
          <w:szCs w:val="24"/>
        </w:rPr>
      </w:pPr>
    </w:p>
    <w:p w14:paraId="40E53F80" w14:textId="36C8D1BD" w:rsidR="00E869CB" w:rsidRPr="0037637C" w:rsidRDefault="00E869CB" w:rsidP="00F104B5">
      <w:pPr>
        <w:spacing w:after="0" w:line="240" w:lineRule="auto"/>
        <w:jc w:val="both"/>
        <w:rPr>
          <w:rFonts w:asciiTheme="majorBidi" w:hAnsiTheme="majorBidi" w:cstheme="majorBidi"/>
          <w:sz w:val="24"/>
          <w:szCs w:val="24"/>
        </w:rPr>
      </w:pPr>
      <w:r w:rsidRPr="0037637C">
        <w:rPr>
          <w:rFonts w:asciiTheme="majorBidi" w:hAnsiTheme="majorBidi" w:cstheme="majorBidi"/>
          <w:sz w:val="24"/>
          <w:szCs w:val="24"/>
        </w:rPr>
        <w:t xml:space="preserve">Detailed objectives, related outputs, deliverables and key considerations are provided in the Terms of Reference </w:t>
      </w:r>
      <w:r w:rsidR="00670665" w:rsidRPr="0037637C">
        <w:rPr>
          <w:rFonts w:asciiTheme="majorBidi" w:hAnsiTheme="majorBidi" w:cstheme="majorBidi"/>
          <w:sz w:val="24"/>
          <w:szCs w:val="24"/>
        </w:rPr>
        <w:t>included in</w:t>
      </w:r>
      <w:r w:rsidRPr="0037637C">
        <w:rPr>
          <w:rFonts w:asciiTheme="majorBidi" w:hAnsiTheme="majorBidi" w:cstheme="majorBidi"/>
          <w:sz w:val="24"/>
          <w:szCs w:val="24"/>
        </w:rPr>
        <w:t xml:space="preserve"> Annex I, and in line with the </w:t>
      </w:r>
      <w:r w:rsidR="004C5B76" w:rsidRPr="0037637C">
        <w:rPr>
          <w:rFonts w:asciiTheme="majorBidi" w:hAnsiTheme="majorBidi" w:cstheme="majorBidi"/>
          <w:sz w:val="24"/>
          <w:szCs w:val="24"/>
        </w:rPr>
        <w:t xml:space="preserve">Asset Recovery methodologies used in </w:t>
      </w:r>
      <w:hyperlink r:id="rId11" w:history="1">
        <w:r w:rsidR="004C5B76" w:rsidRPr="0037637C">
          <w:rPr>
            <w:rStyle w:val="Hyperlink"/>
            <w:rFonts w:asciiTheme="majorBidi" w:hAnsiTheme="majorBidi" w:cstheme="majorBidi"/>
            <w:sz w:val="24"/>
            <w:szCs w:val="24"/>
          </w:rPr>
          <w:t>https://www.humanitarianresponse.info/</w:t>
        </w:r>
      </w:hyperlink>
      <w:r w:rsidR="004C5B76" w:rsidRPr="0037637C">
        <w:rPr>
          <w:rFonts w:asciiTheme="majorBidi" w:hAnsiTheme="majorBidi" w:cstheme="majorBidi"/>
          <w:sz w:val="24"/>
          <w:szCs w:val="24"/>
        </w:rPr>
        <w:t xml:space="preserve"> in Emergency Livelihoods clusters</w:t>
      </w:r>
      <w:r w:rsidR="00144146" w:rsidRPr="0037637C">
        <w:rPr>
          <w:rFonts w:asciiTheme="majorBidi" w:hAnsiTheme="majorBidi" w:cstheme="majorBidi"/>
          <w:sz w:val="24"/>
          <w:szCs w:val="24"/>
        </w:rPr>
        <w:t xml:space="preserve">. </w:t>
      </w:r>
    </w:p>
    <w:p w14:paraId="28954AE3" w14:textId="47871560" w:rsidR="00A50603" w:rsidRPr="0037637C" w:rsidRDefault="00A50603" w:rsidP="00F104B5">
      <w:pPr>
        <w:spacing w:after="0" w:line="240" w:lineRule="auto"/>
        <w:jc w:val="both"/>
        <w:rPr>
          <w:rFonts w:asciiTheme="majorBidi" w:hAnsiTheme="majorBidi" w:cstheme="majorBidi"/>
          <w:sz w:val="24"/>
          <w:szCs w:val="24"/>
        </w:rPr>
      </w:pPr>
    </w:p>
    <w:p w14:paraId="5B38E96E" w14:textId="081CAF05" w:rsidR="004C5B76" w:rsidRPr="0037637C" w:rsidRDefault="00A50603" w:rsidP="00F104B5">
      <w:pPr>
        <w:spacing w:after="0" w:line="240" w:lineRule="auto"/>
        <w:jc w:val="both"/>
        <w:rPr>
          <w:rFonts w:asciiTheme="majorBidi" w:hAnsiTheme="majorBidi" w:cstheme="majorBidi"/>
          <w:b/>
          <w:bCs/>
          <w:sz w:val="24"/>
          <w:szCs w:val="24"/>
        </w:rPr>
      </w:pPr>
      <w:r w:rsidRPr="0037637C">
        <w:rPr>
          <w:rFonts w:asciiTheme="majorBidi" w:hAnsiTheme="majorBidi" w:cstheme="majorBidi"/>
          <w:sz w:val="24"/>
          <w:szCs w:val="24"/>
          <w:u w:val="single"/>
        </w:rPr>
        <w:t>Municipalit</w:t>
      </w:r>
      <w:r w:rsidR="004C5B76" w:rsidRPr="0037637C">
        <w:rPr>
          <w:rFonts w:asciiTheme="majorBidi" w:hAnsiTheme="majorBidi" w:cstheme="majorBidi"/>
          <w:sz w:val="24"/>
          <w:szCs w:val="24"/>
          <w:u w:val="single"/>
        </w:rPr>
        <w:t>y</w:t>
      </w:r>
      <w:r w:rsidRPr="0037637C">
        <w:rPr>
          <w:rFonts w:asciiTheme="majorBidi" w:hAnsiTheme="majorBidi" w:cstheme="majorBidi"/>
          <w:sz w:val="24"/>
          <w:szCs w:val="24"/>
          <w:u w:val="single"/>
        </w:rPr>
        <w:t xml:space="preserve"> </w:t>
      </w:r>
      <w:r w:rsidR="00D361C4" w:rsidRPr="0037637C">
        <w:rPr>
          <w:rFonts w:asciiTheme="majorBidi" w:hAnsiTheme="majorBidi" w:cstheme="majorBidi"/>
          <w:sz w:val="24"/>
          <w:szCs w:val="24"/>
          <w:u w:val="single"/>
        </w:rPr>
        <w:t>targeted</w:t>
      </w:r>
      <w:r w:rsidRPr="0037637C">
        <w:rPr>
          <w:rFonts w:asciiTheme="majorBidi" w:hAnsiTheme="majorBidi" w:cstheme="majorBidi"/>
          <w:sz w:val="24"/>
          <w:szCs w:val="24"/>
        </w:rPr>
        <w:t xml:space="preserve">: </w:t>
      </w:r>
      <w:r w:rsidR="00590948" w:rsidRPr="0037637C">
        <w:rPr>
          <w:rFonts w:asciiTheme="majorBidi" w:hAnsiTheme="majorBidi" w:cstheme="majorBidi"/>
          <w:sz w:val="24"/>
          <w:szCs w:val="24"/>
        </w:rPr>
        <w:t>Murzuq</w:t>
      </w:r>
      <w:r w:rsidR="00C11B2D" w:rsidRPr="0037637C">
        <w:rPr>
          <w:rFonts w:asciiTheme="majorBidi" w:hAnsiTheme="majorBidi" w:cstheme="majorBidi"/>
          <w:sz w:val="24"/>
          <w:szCs w:val="24"/>
        </w:rPr>
        <w:t xml:space="preserve"> </w:t>
      </w:r>
    </w:p>
    <w:p w14:paraId="02D237CD" w14:textId="55B36EE4" w:rsidR="004C5B76" w:rsidRPr="0037637C" w:rsidRDefault="004C5B76" w:rsidP="00F104B5">
      <w:pPr>
        <w:spacing w:after="0" w:line="240" w:lineRule="auto"/>
        <w:jc w:val="both"/>
        <w:rPr>
          <w:rFonts w:asciiTheme="majorBidi" w:hAnsiTheme="majorBidi" w:cstheme="majorBidi"/>
          <w:sz w:val="24"/>
          <w:szCs w:val="24"/>
        </w:rPr>
      </w:pPr>
    </w:p>
    <w:p w14:paraId="5FB1FC3E" w14:textId="43ADE998" w:rsidR="004C5B76" w:rsidRPr="0037637C" w:rsidRDefault="004C5B76" w:rsidP="00F104B5">
      <w:pPr>
        <w:spacing w:after="0" w:line="240" w:lineRule="auto"/>
        <w:jc w:val="both"/>
        <w:rPr>
          <w:rFonts w:asciiTheme="majorBidi" w:hAnsiTheme="majorBidi" w:cstheme="majorBidi"/>
          <w:b/>
          <w:bCs/>
          <w:sz w:val="24"/>
          <w:szCs w:val="24"/>
        </w:rPr>
      </w:pPr>
      <w:r w:rsidRPr="0037637C">
        <w:rPr>
          <w:rFonts w:asciiTheme="majorBidi" w:hAnsiTheme="majorBidi" w:cstheme="majorBidi"/>
          <w:sz w:val="24"/>
          <w:szCs w:val="24"/>
          <w:u w:val="single"/>
        </w:rPr>
        <w:t>Beneficiaries:</w:t>
      </w:r>
      <w:r w:rsidRPr="0037637C">
        <w:rPr>
          <w:rFonts w:asciiTheme="majorBidi" w:hAnsiTheme="majorBidi" w:cstheme="majorBidi"/>
          <w:sz w:val="24"/>
          <w:szCs w:val="24"/>
        </w:rPr>
        <w:t xml:space="preserve"> From at least </w:t>
      </w:r>
      <w:r w:rsidR="00C1356C" w:rsidRPr="0037637C">
        <w:rPr>
          <w:rFonts w:asciiTheme="majorBidi" w:hAnsiTheme="majorBidi" w:cstheme="majorBidi"/>
          <w:sz w:val="24"/>
          <w:szCs w:val="24"/>
        </w:rPr>
        <w:t xml:space="preserve">35 </w:t>
      </w:r>
      <w:r w:rsidRPr="0037637C">
        <w:rPr>
          <w:rFonts w:asciiTheme="majorBidi" w:hAnsiTheme="majorBidi" w:cstheme="majorBidi"/>
          <w:sz w:val="24"/>
          <w:szCs w:val="24"/>
        </w:rPr>
        <w:t xml:space="preserve">to up to </w:t>
      </w:r>
      <w:r w:rsidR="00C1356C" w:rsidRPr="0037637C">
        <w:rPr>
          <w:rFonts w:asciiTheme="majorBidi" w:hAnsiTheme="majorBidi" w:cstheme="majorBidi"/>
          <w:sz w:val="24"/>
          <w:szCs w:val="24"/>
        </w:rPr>
        <w:t xml:space="preserve">75 </w:t>
      </w:r>
      <w:r w:rsidRPr="0037637C">
        <w:rPr>
          <w:rFonts w:asciiTheme="majorBidi" w:hAnsiTheme="majorBidi" w:cstheme="majorBidi"/>
          <w:sz w:val="24"/>
          <w:szCs w:val="24"/>
        </w:rPr>
        <w:t>households</w:t>
      </w:r>
      <w:r w:rsidR="00D05C45">
        <w:rPr>
          <w:rFonts w:asciiTheme="majorBidi" w:hAnsiTheme="majorBidi" w:cstheme="majorBidi"/>
          <w:sz w:val="24"/>
          <w:szCs w:val="24"/>
        </w:rPr>
        <w:t xml:space="preserve"> </w:t>
      </w:r>
    </w:p>
    <w:p w14:paraId="61D58AF8" w14:textId="58413B23" w:rsidR="00C74289" w:rsidRPr="0037637C" w:rsidRDefault="00C74289" w:rsidP="00F104B5">
      <w:pPr>
        <w:spacing w:after="0" w:line="240" w:lineRule="auto"/>
        <w:jc w:val="both"/>
        <w:rPr>
          <w:rFonts w:asciiTheme="majorBidi" w:hAnsiTheme="majorBidi" w:cstheme="majorBidi"/>
          <w:iCs/>
          <w:sz w:val="24"/>
          <w:szCs w:val="24"/>
        </w:rPr>
      </w:pPr>
    </w:p>
    <w:p w14:paraId="2BDC6002" w14:textId="51231873" w:rsidR="00C74289" w:rsidRPr="0037637C" w:rsidRDefault="004C5B76" w:rsidP="00F104B5">
      <w:pPr>
        <w:shd w:val="clear" w:color="auto" w:fill="FFFFFF"/>
        <w:spacing w:after="0" w:line="240" w:lineRule="auto"/>
        <w:rPr>
          <w:rFonts w:asciiTheme="majorBidi" w:eastAsia="Times New Roman" w:hAnsiTheme="majorBidi" w:cstheme="majorBidi"/>
          <w:color w:val="201F1E"/>
          <w:sz w:val="24"/>
          <w:szCs w:val="24"/>
        </w:rPr>
      </w:pPr>
      <w:r w:rsidRPr="0037637C">
        <w:rPr>
          <w:rFonts w:asciiTheme="majorBidi" w:hAnsiTheme="majorBidi" w:cstheme="majorBidi"/>
          <w:iCs/>
          <w:sz w:val="24"/>
          <w:szCs w:val="24"/>
          <w:u w:val="single"/>
        </w:rPr>
        <w:lastRenderedPageBreak/>
        <w:t>Assets</w:t>
      </w:r>
      <w:r w:rsidR="00C74289" w:rsidRPr="0037637C">
        <w:rPr>
          <w:rFonts w:asciiTheme="majorBidi" w:hAnsiTheme="majorBidi" w:cstheme="majorBidi"/>
          <w:iCs/>
          <w:sz w:val="24"/>
          <w:szCs w:val="24"/>
          <w:u w:val="single"/>
        </w:rPr>
        <w:t>:</w:t>
      </w:r>
      <w:r w:rsidR="00C74289" w:rsidRPr="0037637C">
        <w:rPr>
          <w:rFonts w:asciiTheme="majorBidi" w:hAnsiTheme="majorBidi" w:cstheme="majorBidi"/>
          <w:iCs/>
          <w:sz w:val="24"/>
          <w:szCs w:val="24"/>
        </w:rPr>
        <w:t xml:space="preserve"> </w:t>
      </w:r>
      <w:r w:rsidR="00CF511C" w:rsidRPr="0037637C">
        <w:rPr>
          <w:rFonts w:asciiTheme="majorBidi" w:eastAsia="Times New Roman" w:hAnsiTheme="majorBidi" w:cstheme="majorBidi"/>
          <w:color w:val="201F1E"/>
          <w:sz w:val="24"/>
          <w:szCs w:val="24"/>
        </w:rPr>
        <w:t>Machine</w:t>
      </w:r>
      <w:r w:rsidR="009C1EC1" w:rsidRPr="0037637C">
        <w:rPr>
          <w:rFonts w:asciiTheme="majorBidi" w:eastAsia="Times New Roman" w:hAnsiTheme="majorBidi" w:cstheme="majorBidi"/>
          <w:color w:val="201F1E"/>
          <w:sz w:val="24"/>
          <w:szCs w:val="24"/>
        </w:rPr>
        <w:t>s</w:t>
      </w:r>
      <w:r w:rsidR="00CF511C" w:rsidRPr="0037637C">
        <w:rPr>
          <w:rFonts w:asciiTheme="majorBidi" w:eastAsia="Times New Roman" w:hAnsiTheme="majorBidi" w:cstheme="majorBidi"/>
          <w:color w:val="201F1E"/>
          <w:sz w:val="24"/>
          <w:szCs w:val="24"/>
        </w:rPr>
        <w:t>, tools, kits, shop installation materials, livestock or agricultural products</w:t>
      </w:r>
      <w:r w:rsidR="00351843">
        <w:t xml:space="preserve">, </w:t>
      </w:r>
      <w:r w:rsidR="00351843" w:rsidRPr="00D05C45">
        <w:rPr>
          <w:rFonts w:asciiTheme="majorBidi" w:eastAsia="Times New Roman" w:hAnsiTheme="majorBidi" w:cstheme="majorBidi"/>
          <w:color w:val="201F1E"/>
          <w:sz w:val="24"/>
          <w:szCs w:val="24"/>
        </w:rPr>
        <w:t xml:space="preserve">including </w:t>
      </w:r>
      <w:r w:rsidR="00351843">
        <w:rPr>
          <w:rFonts w:asciiTheme="majorBidi" w:eastAsia="Times New Roman" w:hAnsiTheme="majorBidi" w:cstheme="majorBidi"/>
          <w:color w:val="201F1E"/>
          <w:sz w:val="24"/>
          <w:szCs w:val="24"/>
        </w:rPr>
        <w:t>c</w:t>
      </w:r>
      <w:r w:rsidR="00351843" w:rsidRPr="00351843">
        <w:rPr>
          <w:rFonts w:asciiTheme="majorBidi" w:eastAsia="Times New Roman" w:hAnsiTheme="majorBidi" w:cstheme="majorBidi"/>
          <w:color w:val="201F1E"/>
          <w:sz w:val="24"/>
          <w:szCs w:val="24"/>
        </w:rPr>
        <w:t>limate-smart agriculture</w:t>
      </w:r>
    </w:p>
    <w:p w14:paraId="6F8D4EA7" w14:textId="1B0F4B1D" w:rsidR="00C76CD5" w:rsidRPr="0037637C" w:rsidRDefault="00C76CD5" w:rsidP="00F104B5">
      <w:pPr>
        <w:spacing w:after="0" w:line="240" w:lineRule="auto"/>
        <w:jc w:val="both"/>
        <w:rPr>
          <w:rFonts w:asciiTheme="majorBidi" w:hAnsiTheme="majorBidi" w:cstheme="majorBidi"/>
          <w:iCs/>
          <w:sz w:val="24"/>
          <w:szCs w:val="24"/>
        </w:rPr>
      </w:pPr>
    </w:p>
    <w:p w14:paraId="34C1677C" w14:textId="62BAE526" w:rsidR="00C76CD5" w:rsidRPr="0037637C" w:rsidRDefault="00C76CD5" w:rsidP="00F104B5">
      <w:pPr>
        <w:spacing w:after="0" w:line="240" w:lineRule="auto"/>
        <w:jc w:val="both"/>
        <w:rPr>
          <w:rFonts w:asciiTheme="majorBidi" w:hAnsiTheme="majorBidi" w:cstheme="majorBidi"/>
          <w:sz w:val="24"/>
          <w:szCs w:val="24"/>
        </w:rPr>
      </w:pPr>
      <w:r w:rsidRPr="0037637C">
        <w:rPr>
          <w:rFonts w:asciiTheme="majorBidi" w:hAnsiTheme="majorBidi" w:cstheme="majorBidi"/>
          <w:iCs/>
          <w:sz w:val="24"/>
          <w:szCs w:val="24"/>
          <w:u w:val="single"/>
        </w:rPr>
        <w:t>Timeline:</w:t>
      </w:r>
      <w:r w:rsidRPr="0037637C">
        <w:rPr>
          <w:rFonts w:asciiTheme="majorBidi" w:hAnsiTheme="majorBidi" w:cstheme="majorBidi"/>
          <w:iCs/>
          <w:sz w:val="24"/>
          <w:szCs w:val="24"/>
        </w:rPr>
        <w:t xml:space="preserve"> </w:t>
      </w:r>
      <w:r w:rsidR="003C0C61" w:rsidRPr="0037637C">
        <w:rPr>
          <w:rFonts w:asciiTheme="majorBidi" w:hAnsiTheme="majorBidi" w:cstheme="majorBidi"/>
          <w:iCs/>
          <w:sz w:val="24"/>
          <w:szCs w:val="24"/>
        </w:rPr>
        <w:t>7</w:t>
      </w:r>
      <w:r w:rsidRPr="0037637C">
        <w:rPr>
          <w:rFonts w:asciiTheme="majorBidi" w:hAnsiTheme="majorBidi" w:cstheme="majorBidi"/>
          <w:iCs/>
          <w:sz w:val="24"/>
          <w:szCs w:val="24"/>
        </w:rPr>
        <w:t xml:space="preserve"> months,</w:t>
      </w:r>
      <w:r w:rsidRPr="0037637C">
        <w:rPr>
          <w:rFonts w:asciiTheme="majorBidi" w:hAnsiTheme="majorBidi" w:cstheme="majorBidi"/>
          <w:b/>
          <w:bCs/>
          <w:iCs/>
          <w:sz w:val="24"/>
          <w:szCs w:val="24"/>
        </w:rPr>
        <w:t xml:space="preserve"> </w:t>
      </w:r>
      <w:r w:rsidRPr="0037637C">
        <w:rPr>
          <w:rFonts w:asciiTheme="majorBidi" w:hAnsiTheme="majorBidi" w:cstheme="majorBidi"/>
          <w:iCs/>
          <w:sz w:val="24"/>
          <w:szCs w:val="24"/>
        </w:rPr>
        <w:t xml:space="preserve">including </w:t>
      </w:r>
      <w:r w:rsidR="00CF511C" w:rsidRPr="0037637C">
        <w:rPr>
          <w:rFonts w:asciiTheme="majorBidi" w:hAnsiTheme="majorBidi" w:cstheme="majorBidi"/>
          <w:iCs/>
          <w:sz w:val="24"/>
          <w:szCs w:val="24"/>
        </w:rPr>
        <w:t>livelihoods</w:t>
      </w:r>
      <w:r w:rsidR="0033655C" w:rsidRPr="0037637C">
        <w:rPr>
          <w:rFonts w:asciiTheme="majorBidi" w:hAnsiTheme="majorBidi" w:cstheme="majorBidi"/>
          <w:iCs/>
          <w:sz w:val="24"/>
          <w:szCs w:val="24"/>
        </w:rPr>
        <w:t xml:space="preserve"> </w:t>
      </w:r>
      <w:r w:rsidRPr="0037637C">
        <w:rPr>
          <w:rFonts w:asciiTheme="majorBidi" w:hAnsiTheme="majorBidi" w:cstheme="majorBidi"/>
          <w:iCs/>
          <w:sz w:val="24"/>
          <w:szCs w:val="24"/>
        </w:rPr>
        <w:t>assessment</w:t>
      </w:r>
      <w:r w:rsidR="00CF511C" w:rsidRPr="0037637C">
        <w:rPr>
          <w:rFonts w:asciiTheme="majorBidi" w:hAnsiTheme="majorBidi" w:cstheme="majorBidi"/>
          <w:iCs/>
          <w:sz w:val="24"/>
          <w:szCs w:val="24"/>
        </w:rPr>
        <w:t xml:space="preserve"> and monitoring.</w:t>
      </w:r>
    </w:p>
    <w:p w14:paraId="37432C2B" w14:textId="77777777" w:rsidR="00A50603" w:rsidRPr="0037637C" w:rsidRDefault="00A50603" w:rsidP="00F104B5">
      <w:pPr>
        <w:spacing w:after="0" w:line="240" w:lineRule="auto"/>
        <w:jc w:val="both"/>
        <w:rPr>
          <w:rFonts w:asciiTheme="majorBidi" w:hAnsiTheme="majorBidi" w:cstheme="majorBidi"/>
          <w:sz w:val="24"/>
          <w:szCs w:val="24"/>
        </w:rPr>
      </w:pPr>
    </w:p>
    <w:p w14:paraId="15F74ADA" w14:textId="77777777" w:rsidR="00EC730F" w:rsidRPr="0037637C" w:rsidRDefault="00EC730F" w:rsidP="00F104B5">
      <w:pPr>
        <w:pStyle w:val="ListParagraph"/>
        <w:spacing w:after="0" w:line="240" w:lineRule="auto"/>
        <w:ind w:left="360"/>
        <w:rPr>
          <w:rFonts w:asciiTheme="majorBidi" w:hAnsiTheme="majorBidi" w:cstheme="majorBidi"/>
          <w:sz w:val="24"/>
          <w:szCs w:val="24"/>
        </w:rPr>
      </w:pPr>
    </w:p>
    <w:p w14:paraId="2F7E73A8" w14:textId="38BE60CA" w:rsidR="00E639DF" w:rsidRPr="0037637C" w:rsidRDefault="00947800" w:rsidP="00F104B5">
      <w:pPr>
        <w:pStyle w:val="ListParagraph"/>
        <w:numPr>
          <w:ilvl w:val="0"/>
          <w:numId w:val="1"/>
        </w:numPr>
        <w:spacing w:line="240" w:lineRule="auto"/>
        <w:rPr>
          <w:rFonts w:asciiTheme="majorBidi" w:hAnsiTheme="majorBidi" w:cstheme="majorBidi"/>
          <w:b/>
          <w:bCs/>
          <w:sz w:val="24"/>
          <w:szCs w:val="24"/>
        </w:rPr>
      </w:pPr>
      <w:r w:rsidRPr="0037637C">
        <w:rPr>
          <w:rFonts w:asciiTheme="majorBidi" w:hAnsiTheme="majorBidi" w:cstheme="majorBidi"/>
          <w:b/>
          <w:bCs/>
          <w:sz w:val="24"/>
          <w:szCs w:val="24"/>
        </w:rPr>
        <w:t>E</w:t>
      </w:r>
      <w:r w:rsidR="002109A7" w:rsidRPr="0037637C">
        <w:rPr>
          <w:rFonts w:asciiTheme="majorBidi" w:hAnsiTheme="majorBidi" w:cstheme="majorBidi"/>
          <w:b/>
          <w:bCs/>
          <w:sz w:val="24"/>
          <w:szCs w:val="24"/>
        </w:rPr>
        <w:t xml:space="preserve">ligibility and qualification criteria </w:t>
      </w:r>
      <w:r w:rsidR="00E639DF" w:rsidRPr="0037637C">
        <w:rPr>
          <w:rFonts w:asciiTheme="majorBidi" w:hAnsiTheme="majorBidi" w:cstheme="majorBidi"/>
          <w:b/>
          <w:bCs/>
          <w:color w:val="191919"/>
          <w:sz w:val="24"/>
          <w:szCs w:val="24"/>
          <w:lang w:val="en-GB"/>
        </w:rPr>
        <w:t xml:space="preserve"> </w:t>
      </w:r>
    </w:p>
    <w:p w14:paraId="30EF9993" w14:textId="44D59AFA" w:rsidR="006B3123" w:rsidRPr="0037637C" w:rsidRDefault="006B3123" w:rsidP="00F104B5">
      <w:pPr>
        <w:spacing w:line="240" w:lineRule="auto"/>
        <w:jc w:val="both"/>
        <w:rPr>
          <w:rFonts w:asciiTheme="majorBidi" w:hAnsiTheme="majorBidi" w:cstheme="majorBidi"/>
          <w:sz w:val="24"/>
          <w:szCs w:val="24"/>
        </w:rPr>
      </w:pPr>
      <w:r w:rsidRPr="0037637C">
        <w:rPr>
          <w:rFonts w:asciiTheme="majorBidi" w:hAnsiTheme="majorBidi" w:cstheme="majorBidi"/>
          <w:sz w:val="24"/>
          <w:szCs w:val="24"/>
        </w:rPr>
        <w:t xml:space="preserve">The applicants </w:t>
      </w:r>
      <w:r w:rsidR="001F7E71" w:rsidRPr="0037637C">
        <w:rPr>
          <w:rFonts w:asciiTheme="majorBidi" w:hAnsiTheme="majorBidi" w:cstheme="majorBidi"/>
          <w:sz w:val="24"/>
          <w:szCs w:val="24"/>
        </w:rPr>
        <w:t>must</w:t>
      </w:r>
      <w:r w:rsidRPr="0037637C">
        <w:rPr>
          <w:rFonts w:asciiTheme="majorBidi" w:hAnsiTheme="majorBidi" w:cstheme="majorBidi"/>
          <w:sz w:val="24"/>
          <w:szCs w:val="24"/>
        </w:rPr>
        <w:t xml:space="preserve"> meet the following </w:t>
      </w:r>
      <w:r w:rsidR="00AC5EB3" w:rsidRPr="0037637C">
        <w:rPr>
          <w:rFonts w:asciiTheme="majorBidi" w:hAnsiTheme="majorBidi" w:cstheme="majorBidi"/>
          <w:sz w:val="24"/>
          <w:szCs w:val="24"/>
        </w:rPr>
        <w:t xml:space="preserve">minimum </w:t>
      </w:r>
      <w:r w:rsidRPr="0037637C">
        <w:rPr>
          <w:rFonts w:asciiTheme="majorBidi" w:hAnsiTheme="majorBidi" w:cstheme="majorBidi"/>
          <w:sz w:val="24"/>
          <w:szCs w:val="24"/>
        </w:rPr>
        <w:t>criteria:</w:t>
      </w:r>
    </w:p>
    <w:p w14:paraId="4C240C67" w14:textId="6E47F10C" w:rsidR="00EC730F" w:rsidRPr="0037637C" w:rsidRDefault="0033655C" w:rsidP="00F104B5">
      <w:pPr>
        <w:pStyle w:val="ListParagraph"/>
        <w:numPr>
          <w:ilvl w:val="0"/>
          <w:numId w:val="3"/>
        </w:numPr>
        <w:spacing w:after="0" w:line="240" w:lineRule="auto"/>
        <w:jc w:val="both"/>
        <w:rPr>
          <w:rFonts w:asciiTheme="majorBidi" w:hAnsiTheme="majorBidi" w:cstheme="majorBidi"/>
          <w:sz w:val="24"/>
          <w:szCs w:val="24"/>
        </w:rPr>
      </w:pPr>
      <w:r w:rsidRPr="0037637C">
        <w:rPr>
          <w:rFonts w:asciiTheme="majorBidi" w:hAnsiTheme="majorBidi" w:cstheme="majorBidi"/>
          <w:sz w:val="24"/>
          <w:szCs w:val="24"/>
        </w:rPr>
        <w:t>N</w:t>
      </w:r>
      <w:r w:rsidR="00EC730F" w:rsidRPr="0037637C">
        <w:rPr>
          <w:rFonts w:asciiTheme="majorBidi" w:hAnsiTheme="majorBidi" w:cstheme="majorBidi"/>
          <w:sz w:val="24"/>
          <w:szCs w:val="24"/>
        </w:rPr>
        <w:t xml:space="preserve">on-governmental, charitable, non-profit organization </w:t>
      </w:r>
      <w:r w:rsidR="009C1EC1" w:rsidRPr="0037637C">
        <w:rPr>
          <w:rFonts w:asciiTheme="majorBidi" w:hAnsiTheme="majorBidi" w:cstheme="majorBidi"/>
          <w:sz w:val="24"/>
          <w:szCs w:val="24"/>
        </w:rPr>
        <w:t xml:space="preserve">(or coalition led by such) </w:t>
      </w:r>
      <w:r w:rsidRPr="0037637C">
        <w:rPr>
          <w:rFonts w:asciiTheme="majorBidi" w:hAnsiTheme="majorBidi" w:cstheme="majorBidi"/>
          <w:sz w:val="24"/>
          <w:szCs w:val="24"/>
        </w:rPr>
        <w:t>operating in Libya in</w:t>
      </w:r>
      <w:r w:rsidR="00EC730F" w:rsidRPr="0037637C">
        <w:rPr>
          <w:rFonts w:asciiTheme="majorBidi" w:hAnsiTheme="majorBidi" w:cstheme="majorBidi"/>
          <w:sz w:val="24"/>
          <w:szCs w:val="24"/>
        </w:rPr>
        <w:t xml:space="preserve"> humanitarian or development projects for at least </w:t>
      </w:r>
      <w:r w:rsidR="00D05C45">
        <w:rPr>
          <w:rFonts w:asciiTheme="majorBidi" w:hAnsiTheme="majorBidi" w:cstheme="majorBidi"/>
          <w:sz w:val="24"/>
          <w:szCs w:val="24"/>
        </w:rPr>
        <w:t>two</w:t>
      </w:r>
      <w:r w:rsidR="00FC070F" w:rsidRPr="0037637C">
        <w:rPr>
          <w:rFonts w:asciiTheme="majorBidi" w:hAnsiTheme="majorBidi" w:cstheme="majorBidi"/>
          <w:sz w:val="24"/>
          <w:szCs w:val="24"/>
        </w:rPr>
        <w:t xml:space="preserve"> year</w:t>
      </w:r>
      <w:r w:rsidR="009C1EC1" w:rsidRPr="0037637C">
        <w:rPr>
          <w:rFonts w:asciiTheme="majorBidi" w:hAnsiTheme="majorBidi" w:cstheme="majorBidi"/>
          <w:sz w:val="24"/>
          <w:szCs w:val="24"/>
        </w:rPr>
        <w:t xml:space="preserve"> with proven access </w:t>
      </w:r>
      <w:r w:rsidR="00834C1C">
        <w:rPr>
          <w:rFonts w:asciiTheme="majorBidi" w:hAnsiTheme="majorBidi" w:cstheme="majorBidi"/>
          <w:sz w:val="24"/>
          <w:szCs w:val="24"/>
        </w:rPr>
        <w:t xml:space="preserve">and implementation capacity in </w:t>
      </w:r>
      <w:proofErr w:type="spellStart"/>
      <w:r w:rsidR="009C1EC1" w:rsidRPr="0037637C">
        <w:rPr>
          <w:rFonts w:asciiTheme="majorBidi" w:hAnsiTheme="majorBidi" w:cstheme="majorBidi"/>
          <w:sz w:val="24"/>
          <w:szCs w:val="24"/>
        </w:rPr>
        <w:t>Murzuq</w:t>
      </w:r>
      <w:proofErr w:type="spellEnd"/>
      <w:r w:rsidR="009C1EC1" w:rsidRPr="0037637C">
        <w:rPr>
          <w:rFonts w:asciiTheme="majorBidi" w:hAnsiTheme="majorBidi" w:cstheme="majorBidi"/>
          <w:sz w:val="24"/>
          <w:szCs w:val="24"/>
        </w:rPr>
        <w:t xml:space="preserve"> </w:t>
      </w:r>
      <w:r w:rsidR="00965210" w:rsidRPr="0037637C">
        <w:rPr>
          <w:rFonts w:asciiTheme="majorBidi" w:hAnsiTheme="majorBidi" w:cstheme="majorBidi"/>
          <w:sz w:val="24"/>
          <w:szCs w:val="24"/>
        </w:rPr>
        <w:t>Municipality</w:t>
      </w:r>
      <w:r w:rsidR="00D05C45">
        <w:rPr>
          <w:rFonts w:asciiTheme="majorBidi" w:hAnsiTheme="majorBidi" w:cstheme="majorBidi"/>
          <w:sz w:val="24"/>
          <w:szCs w:val="24"/>
        </w:rPr>
        <w:t xml:space="preserve"> (formal letters to be submitted)</w:t>
      </w:r>
      <w:r w:rsidR="00B54924" w:rsidRPr="0037637C">
        <w:rPr>
          <w:rFonts w:asciiTheme="majorBidi" w:hAnsiTheme="majorBidi" w:cstheme="majorBidi"/>
          <w:sz w:val="24"/>
          <w:szCs w:val="24"/>
        </w:rPr>
        <w:t>.</w:t>
      </w:r>
    </w:p>
    <w:p w14:paraId="7EA7BA4D" w14:textId="2102A78F" w:rsidR="00EC730F" w:rsidRPr="0037637C" w:rsidRDefault="0033655C" w:rsidP="00F104B5">
      <w:pPr>
        <w:pStyle w:val="ListParagraph"/>
        <w:numPr>
          <w:ilvl w:val="0"/>
          <w:numId w:val="3"/>
        </w:numPr>
        <w:spacing w:after="0" w:line="240" w:lineRule="auto"/>
        <w:jc w:val="both"/>
        <w:rPr>
          <w:rFonts w:asciiTheme="majorBidi" w:hAnsiTheme="majorBidi" w:cstheme="majorBidi"/>
          <w:sz w:val="24"/>
          <w:szCs w:val="24"/>
        </w:rPr>
      </w:pPr>
      <w:r w:rsidRPr="0037637C">
        <w:rPr>
          <w:rFonts w:asciiTheme="majorBidi" w:hAnsiTheme="majorBidi" w:cstheme="majorBidi"/>
          <w:sz w:val="24"/>
          <w:szCs w:val="24"/>
        </w:rPr>
        <w:t xml:space="preserve">At least </w:t>
      </w:r>
      <w:r w:rsidR="00DA7655" w:rsidRPr="0037637C">
        <w:rPr>
          <w:rFonts w:asciiTheme="majorBidi" w:hAnsiTheme="majorBidi" w:cstheme="majorBidi"/>
          <w:sz w:val="24"/>
          <w:szCs w:val="24"/>
        </w:rPr>
        <w:t>1</w:t>
      </w:r>
      <w:r w:rsidRPr="0037637C">
        <w:rPr>
          <w:rFonts w:asciiTheme="majorBidi" w:hAnsiTheme="majorBidi" w:cstheme="majorBidi"/>
          <w:sz w:val="24"/>
          <w:szCs w:val="24"/>
        </w:rPr>
        <w:t xml:space="preserve"> p</w:t>
      </w:r>
      <w:r w:rsidR="00EC730F" w:rsidRPr="0037637C">
        <w:rPr>
          <w:rFonts w:asciiTheme="majorBidi" w:hAnsiTheme="majorBidi" w:cstheme="majorBidi"/>
          <w:sz w:val="24"/>
          <w:szCs w:val="24"/>
        </w:rPr>
        <w:t xml:space="preserve">roven </w:t>
      </w:r>
      <w:r w:rsidR="007E601B" w:rsidRPr="0037637C">
        <w:rPr>
          <w:rFonts w:asciiTheme="majorBidi" w:hAnsiTheme="majorBidi" w:cstheme="majorBidi"/>
          <w:sz w:val="24"/>
          <w:szCs w:val="24"/>
        </w:rPr>
        <w:t>project</w:t>
      </w:r>
      <w:r w:rsidR="00EC730F" w:rsidRPr="0037637C">
        <w:rPr>
          <w:rFonts w:asciiTheme="majorBidi" w:hAnsiTheme="majorBidi" w:cstheme="majorBidi"/>
          <w:sz w:val="24"/>
          <w:szCs w:val="24"/>
        </w:rPr>
        <w:t xml:space="preserve"> in implementing </w:t>
      </w:r>
      <w:r w:rsidR="00E640F8">
        <w:rPr>
          <w:rFonts w:asciiTheme="majorBidi" w:hAnsiTheme="majorBidi" w:cstheme="majorBidi"/>
          <w:sz w:val="24"/>
          <w:szCs w:val="24"/>
        </w:rPr>
        <w:t>a</w:t>
      </w:r>
      <w:r w:rsidR="00CF511C" w:rsidRPr="0037637C">
        <w:rPr>
          <w:rFonts w:asciiTheme="majorBidi" w:hAnsiTheme="majorBidi" w:cstheme="majorBidi"/>
          <w:sz w:val="24"/>
          <w:szCs w:val="24"/>
        </w:rPr>
        <w:t xml:space="preserve">sset </w:t>
      </w:r>
      <w:r w:rsidR="00E640F8">
        <w:rPr>
          <w:rFonts w:asciiTheme="majorBidi" w:hAnsiTheme="majorBidi" w:cstheme="majorBidi"/>
          <w:sz w:val="24"/>
          <w:szCs w:val="24"/>
        </w:rPr>
        <w:t>r</w:t>
      </w:r>
      <w:r w:rsidR="00E640F8" w:rsidRPr="0037637C">
        <w:rPr>
          <w:rFonts w:asciiTheme="majorBidi" w:hAnsiTheme="majorBidi" w:cstheme="majorBidi"/>
          <w:sz w:val="24"/>
          <w:szCs w:val="24"/>
        </w:rPr>
        <w:t xml:space="preserve">ecovery </w:t>
      </w:r>
      <w:r w:rsidR="009C1EC1" w:rsidRPr="0037637C">
        <w:rPr>
          <w:rFonts w:asciiTheme="majorBidi" w:hAnsiTheme="majorBidi" w:cstheme="majorBidi"/>
          <w:sz w:val="24"/>
          <w:szCs w:val="24"/>
        </w:rPr>
        <w:t>or small grant programme</w:t>
      </w:r>
      <w:r w:rsidR="00CF511C" w:rsidRPr="0037637C">
        <w:rPr>
          <w:rFonts w:asciiTheme="majorBidi" w:hAnsiTheme="majorBidi" w:cstheme="majorBidi"/>
          <w:sz w:val="24"/>
          <w:szCs w:val="24"/>
        </w:rPr>
        <w:t xml:space="preserve"> </w:t>
      </w:r>
      <w:r w:rsidR="00546CDD" w:rsidRPr="0037637C">
        <w:rPr>
          <w:rFonts w:asciiTheme="majorBidi" w:hAnsiTheme="majorBidi" w:cstheme="majorBidi"/>
          <w:sz w:val="24"/>
          <w:szCs w:val="24"/>
        </w:rPr>
        <w:t xml:space="preserve">through distribution-in-kind </w:t>
      </w:r>
      <w:r w:rsidR="00862976" w:rsidRPr="0037637C">
        <w:rPr>
          <w:rFonts w:asciiTheme="majorBidi" w:hAnsiTheme="majorBidi" w:cstheme="majorBidi"/>
          <w:sz w:val="24"/>
          <w:szCs w:val="24"/>
        </w:rPr>
        <w:t xml:space="preserve">or </w:t>
      </w:r>
      <w:r w:rsidR="009C1EC1" w:rsidRPr="0037637C">
        <w:rPr>
          <w:rFonts w:asciiTheme="majorBidi" w:hAnsiTheme="majorBidi" w:cstheme="majorBidi"/>
          <w:sz w:val="24"/>
          <w:szCs w:val="24"/>
        </w:rPr>
        <w:t>c</w:t>
      </w:r>
      <w:r w:rsidR="00862976" w:rsidRPr="0037637C">
        <w:rPr>
          <w:rFonts w:asciiTheme="majorBidi" w:hAnsiTheme="majorBidi" w:cstheme="majorBidi"/>
          <w:sz w:val="24"/>
          <w:szCs w:val="24"/>
        </w:rPr>
        <w:t xml:space="preserve">ash grants to households </w:t>
      </w:r>
      <w:r w:rsidR="00CF511C" w:rsidRPr="0037637C">
        <w:rPr>
          <w:rFonts w:asciiTheme="majorBidi" w:hAnsiTheme="majorBidi" w:cstheme="majorBidi"/>
          <w:sz w:val="24"/>
          <w:szCs w:val="24"/>
        </w:rPr>
        <w:t xml:space="preserve">implemented in </w:t>
      </w:r>
      <w:r w:rsidR="00EC730F" w:rsidRPr="0037637C">
        <w:rPr>
          <w:rFonts w:asciiTheme="majorBidi" w:hAnsiTheme="majorBidi" w:cstheme="majorBidi"/>
          <w:sz w:val="24"/>
          <w:szCs w:val="24"/>
        </w:rPr>
        <w:t xml:space="preserve">Libya, </w:t>
      </w:r>
      <w:r w:rsidR="00C76CD5" w:rsidRPr="0037637C">
        <w:rPr>
          <w:rFonts w:asciiTheme="majorBidi" w:hAnsiTheme="majorBidi" w:cstheme="majorBidi"/>
          <w:sz w:val="24"/>
          <w:szCs w:val="24"/>
        </w:rPr>
        <w:t>is required.</w:t>
      </w:r>
    </w:p>
    <w:p w14:paraId="78F1DB78" w14:textId="1A1233B4" w:rsidR="00594C1F" w:rsidRPr="0037637C" w:rsidRDefault="00594C1F" w:rsidP="00F104B5">
      <w:pPr>
        <w:pStyle w:val="ListParagraph"/>
        <w:numPr>
          <w:ilvl w:val="0"/>
          <w:numId w:val="3"/>
        </w:numPr>
        <w:spacing w:after="0" w:line="240" w:lineRule="auto"/>
        <w:jc w:val="both"/>
        <w:rPr>
          <w:rFonts w:asciiTheme="majorBidi" w:hAnsiTheme="majorBidi" w:cstheme="majorBidi"/>
          <w:sz w:val="24"/>
          <w:szCs w:val="24"/>
        </w:rPr>
      </w:pPr>
      <w:r w:rsidRPr="0037637C">
        <w:rPr>
          <w:rFonts w:asciiTheme="majorBidi" w:hAnsiTheme="majorBidi" w:cstheme="majorBidi"/>
          <w:sz w:val="24"/>
          <w:szCs w:val="24"/>
        </w:rPr>
        <w:t xml:space="preserve">Geographical </w:t>
      </w:r>
      <w:r w:rsidR="00C66B9F" w:rsidRPr="0037637C">
        <w:rPr>
          <w:rFonts w:asciiTheme="majorBidi" w:hAnsiTheme="majorBidi" w:cstheme="majorBidi"/>
          <w:sz w:val="24"/>
          <w:szCs w:val="24"/>
        </w:rPr>
        <w:t>a</w:t>
      </w:r>
      <w:r w:rsidRPr="0037637C">
        <w:rPr>
          <w:rFonts w:asciiTheme="majorBidi" w:hAnsiTheme="majorBidi" w:cstheme="majorBidi"/>
          <w:sz w:val="24"/>
          <w:szCs w:val="24"/>
        </w:rPr>
        <w:t xml:space="preserve">reas of </w:t>
      </w:r>
      <w:r w:rsidR="00C66B9F" w:rsidRPr="0037637C">
        <w:rPr>
          <w:rFonts w:asciiTheme="majorBidi" w:hAnsiTheme="majorBidi" w:cstheme="majorBidi"/>
          <w:sz w:val="24"/>
          <w:szCs w:val="24"/>
        </w:rPr>
        <w:t>o</w:t>
      </w:r>
      <w:r w:rsidRPr="0037637C">
        <w:rPr>
          <w:rFonts w:asciiTheme="majorBidi" w:hAnsiTheme="majorBidi" w:cstheme="majorBidi"/>
          <w:sz w:val="24"/>
          <w:szCs w:val="24"/>
        </w:rPr>
        <w:t>peration</w:t>
      </w:r>
      <w:r w:rsidR="00C66B9F" w:rsidRPr="0037637C">
        <w:rPr>
          <w:rFonts w:asciiTheme="majorBidi" w:hAnsiTheme="majorBidi" w:cstheme="majorBidi"/>
          <w:sz w:val="24"/>
          <w:szCs w:val="24"/>
        </w:rPr>
        <w:t xml:space="preserve"> of the NGO </w:t>
      </w:r>
      <w:r w:rsidR="005358B1" w:rsidRPr="0037637C">
        <w:rPr>
          <w:rFonts w:asciiTheme="majorBidi" w:hAnsiTheme="majorBidi" w:cstheme="majorBidi"/>
          <w:sz w:val="24"/>
          <w:szCs w:val="24"/>
        </w:rPr>
        <w:t xml:space="preserve">must </w:t>
      </w:r>
      <w:r w:rsidR="00C66B9F" w:rsidRPr="0037637C">
        <w:rPr>
          <w:rFonts w:asciiTheme="majorBidi" w:hAnsiTheme="majorBidi" w:cstheme="majorBidi"/>
          <w:sz w:val="24"/>
          <w:szCs w:val="24"/>
        </w:rPr>
        <w:t>match the selected municipalit</w:t>
      </w:r>
      <w:r w:rsidR="00CF511C" w:rsidRPr="0037637C">
        <w:rPr>
          <w:rFonts w:asciiTheme="majorBidi" w:hAnsiTheme="majorBidi" w:cstheme="majorBidi"/>
          <w:sz w:val="24"/>
          <w:szCs w:val="24"/>
        </w:rPr>
        <w:t>y</w:t>
      </w:r>
      <w:r w:rsidR="007E601B" w:rsidRPr="0037637C">
        <w:rPr>
          <w:rFonts w:asciiTheme="majorBidi" w:hAnsiTheme="majorBidi" w:cstheme="majorBidi"/>
          <w:sz w:val="24"/>
          <w:szCs w:val="24"/>
        </w:rPr>
        <w:t xml:space="preserve"> (</w:t>
      </w:r>
      <w:r w:rsidR="00590948" w:rsidRPr="0037637C">
        <w:rPr>
          <w:rFonts w:asciiTheme="majorBidi" w:hAnsiTheme="majorBidi" w:cstheme="majorBidi"/>
          <w:sz w:val="24"/>
          <w:szCs w:val="24"/>
        </w:rPr>
        <w:t>Murzuq</w:t>
      </w:r>
      <w:r w:rsidR="007E601B" w:rsidRPr="0037637C">
        <w:rPr>
          <w:rFonts w:asciiTheme="majorBidi" w:hAnsiTheme="majorBidi" w:cstheme="majorBidi"/>
          <w:sz w:val="24"/>
          <w:szCs w:val="24"/>
        </w:rPr>
        <w:t>)</w:t>
      </w:r>
      <w:r w:rsidR="009C1EC1" w:rsidRPr="0037637C">
        <w:rPr>
          <w:rFonts w:asciiTheme="majorBidi" w:hAnsiTheme="majorBidi" w:cstheme="majorBidi"/>
          <w:sz w:val="24"/>
          <w:szCs w:val="24"/>
        </w:rPr>
        <w:t xml:space="preserve"> or the NGO has assured </w:t>
      </w:r>
      <w:r w:rsidR="005358B1" w:rsidRPr="0037637C">
        <w:rPr>
          <w:rFonts w:asciiTheme="majorBidi" w:hAnsiTheme="majorBidi" w:cstheme="majorBidi"/>
          <w:sz w:val="24"/>
          <w:szCs w:val="24"/>
        </w:rPr>
        <w:t xml:space="preserve">that it has the </w:t>
      </w:r>
      <w:r w:rsidR="009C1EC1" w:rsidRPr="0037637C">
        <w:rPr>
          <w:rFonts w:asciiTheme="majorBidi" w:hAnsiTheme="majorBidi" w:cstheme="majorBidi"/>
          <w:sz w:val="24"/>
          <w:szCs w:val="24"/>
        </w:rPr>
        <w:t xml:space="preserve">ability and staff </w:t>
      </w:r>
      <w:r w:rsidR="005358B1" w:rsidRPr="0037637C">
        <w:rPr>
          <w:rFonts w:asciiTheme="majorBidi" w:hAnsiTheme="majorBidi" w:cstheme="majorBidi"/>
          <w:sz w:val="24"/>
          <w:szCs w:val="24"/>
        </w:rPr>
        <w:t xml:space="preserve">to </w:t>
      </w:r>
      <w:r w:rsidR="009C1EC1" w:rsidRPr="0037637C">
        <w:rPr>
          <w:rFonts w:asciiTheme="majorBidi" w:hAnsiTheme="majorBidi" w:cstheme="majorBidi"/>
          <w:sz w:val="24"/>
          <w:szCs w:val="24"/>
        </w:rPr>
        <w:t>support implementation in Murzuq</w:t>
      </w:r>
      <w:r w:rsidR="00C76CD5" w:rsidRPr="0037637C">
        <w:rPr>
          <w:rFonts w:asciiTheme="majorBidi" w:hAnsiTheme="majorBidi" w:cstheme="majorBidi"/>
          <w:sz w:val="24"/>
          <w:szCs w:val="24"/>
        </w:rPr>
        <w:t>.</w:t>
      </w:r>
    </w:p>
    <w:p w14:paraId="77619F0E" w14:textId="0DCDBE31" w:rsidR="00CF511C" w:rsidRPr="0037637C" w:rsidRDefault="00826D32" w:rsidP="00F104B5">
      <w:pPr>
        <w:pStyle w:val="ListParagraph"/>
        <w:numPr>
          <w:ilvl w:val="0"/>
          <w:numId w:val="3"/>
        </w:numPr>
        <w:spacing w:after="0" w:line="240" w:lineRule="auto"/>
        <w:jc w:val="both"/>
        <w:rPr>
          <w:rFonts w:asciiTheme="majorBidi" w:hAnsiTheme="majorBidi" w:cstheme="majorBidi"/>
          <w:sz w:val="24"/>
          <w:szCs w:val="24"/>
        </w:rPr>
      </w:pPr>
      <w:r>
        <w:rPr>
          <w:rFonts w:asciiTheme="majorBidi" w:hAnsiTheme="majorBidi" w:cstheme="majorBidi"/>
          <w:sz w:val="24"/>
          <w:szCs w:val="24"/>
        </w:rPr>
        <w:t>At least one p</w:t>
      </w:r>
      <w:r w:rsidR="00CF511C" w:rsidRPr="0037637C">
        <w:rPr>
          <w:rFonts w:asciiTheme="majorBidi" w:hAnsiTheme="majorBidi" w:cstheme="majorBidi"/>
          <w:sz w:val="24"/>
          <w:szCs w:val="24"/>
        </w:rPr>
        <w:t xml:space="preserve">revious experience in conducting business training </w:t>
      </w:r>
      <w:r w:rsidR="009C1EC1" w:rsidRPr="0037637C">
        <w:rPr>
          <w:rFonts w:asciiTheme="majorBidi" w:hAnsiTheme="majorBidi" w:cstheme="majorBidi"/>
          <w:sz w:val="24"/>
          <w:szCs w:val="24"/>
        </w:rPr>
        <w:t xml:space="preserve">to MSMEs, farmers or households </w:t>
      </w:r>
      <w:r w:rsidR="00CF511C" w:rsidRPr="0037637C">
        <w:rPr>
          <w:rFonts w:asciiTheme="majorBidi" w:hAnsiTheme="majorBidi" w:cstheme="majorBidi"/>
          <w:sz w:val="24"/>
          <w:szCs w:val="24"/>
        </w:rPr>
        <w:t>in the context of emergency livelihoods is a strong asset.</w:t>
      </w:r>
    </w:p>
    <w:p w14:paraId="254E6725" w14:textId="67A9162C" w:rsidR="00EC730F" w:rsidRPr="0037637C" w:rsidRDefault="00EC730F" w:rsidP="00F104B5">
      <w:pPr>
        <w:pStyle w:val="ListParagraph"/>
        <w:numPr>
          <w:ilvl w:val="0"/>
          <w:numId w:val="3"/>
        </w:numPr>
        <w:spacing w:after="0" w:line="240" w:lineRule="auto"/>
        <w:jc w:val="both"/>
        <w:rPr>
          <w:rFonts w:asciiTheme="majorBidi" w:hAnsiTheme="majorBidi" w:cstheme="majorBidi"/>
          <w:sz w:val="24"/>
          <w:szCs w:val="24"/>
        </w:rPr>
      </w:pPr>
      <w:r w:rsidRPr="0037637C">
        <w:rPr>
          <w:rFonts w:asciiTheme="majorBidi" w:hAnsiTheme="majorBidi" w:cstheme="majorBidi"/>
          <w:sz w:val="24"/>
          <w:szCs w:val="24"/>
        </w:rPr>
        <w:t xml:space="preserve">Previous experience in </w:t>
      </w:r>
      <w:r w:rsidR="00CF511C" w:rsidRPr="0037637C">
        <w:rPr>
          <w:rFonts w:asciiTheme="majorBidi" w:hAnsiTheme="majorBidi" w:cstheme="majorBidi"/>
          <w:sz w:val="24"/>
          <w:szCs w:val="24"/>
        </w:rPr>
        <w:t xml:space="preserve">project </w:t>
      </w:r>
      <w:r w:rsidRPr="0037637C">
        <w:rPr>
          <w:rFonts w:asciiTheme="majorBidi" w:hAnsiTheme="majorBidi" w:cstheme="majorBidi"/>
          <w:sz w:val="24"/>
          <w:szCs w:val="24"/>
        </w:rPr>
        <w:t>administration</w:t>
      </w:r>
      <w:r w:rsidR="00C76CD5" w:rsidRPr="0037637C">
        <w:rPr>
          <w:rFonts w:asciiTheme="majorBidi" w:hAnsiTheme="majorBidi" w:cstheme="majorBidi"/>
          <w:sz w:val="24"/>
          <w:szCs w:val="24"/>
        </w:rPr>
        <w:t xml:space="preserve"> from the UN agencies</w:t>
      </w:r>
      <w:r w:rsidRPr="0037637C">
        <w:rPr>
          <w:rFonts w:asciiTheme="majorBidi" w:hAnsiTheme="majorBidi" w:cstheme="majorBidi"/>
          <w:sz w:val="24"/>
          <w:szCs w:val="24"/>
        </w:rPr>
        <w:t xml:space="preserve"> </w:t>
      </w:r>
      <w:r w:rsidR="00C76CD5" w:rsidRPr="0037637C">
        <w:rPr>
          <w:rFonts w:asciiTheme="majorBidi" w:hAnsiTheme="majorBidi" w:cstheme="majorBidi"/>
          <w:sz w:val="24"/>
          <w:szCs w:val="24"/>
        </w:rPr>
        <w:t xml:space="preserve">is </w:t>
      </w:r>
      <w:r w:rsidR="007E601B" w:rsidRPr="0037637C">
        <w:rPr>
          <w:rFonts w:asciiTheme="majorBidi" w:hAnsiTheme="majorBidi" w:cstheme="majorBidi"/>
          <w:sz w:val="24"/>
          <w:szCs w:val="24"/>
        </w:rPr>
        <w:t>a strong asset.</w:t>
      </w:r>
    </w:p>
    <w:p w14:paraId="2925F0CB" w14:textId="754EF958" w:rsidR="00EC730F" w:rsidRPr="0037637C" w:rsidRDefault="00EC730F" w:rsidP="00F104B5">
      <w:pPr>
        <w:pStyle w:val="ListParagraph"/>
        <w:numPr>
          <w:ilvl w:val="0"/>
          <w:numId w:val="3"/>
        </w:numPr>
        <w:spacing w:after="0" w:line="240" w:lineRule="auto"/>
        <w:jc w:val="both"/>
        <w:rPr>
          <w:rFonts w:asciiTheme="majorBidi" w:hAnsiTheme="majorBidi" w:cstheme="majorBidi"/>
          <w:sz w:val="24"/>
          <w:szCs w:val="24"/>
        </w:rPr>
      </w:pPr>
      <w:r w:rsidRPr="0037637C">
        <w:rPr>
          <w:rFonts w:asciiTheme="majorBidi" w:hAnsiTheme="majorBidi" w:cstheme="majorBidi"/>
          <w:sz w:val="24"/>
          <w:szCs w:val="24"/>
        </w:rPr>
        <w:t>Availability of human resources that will ensure due quality and timely implementation of the contract</w:t>
      </w:r>
      <w:r w:rsidR="007E601B" w:rsidRPr="0037637C">
        <w:rPr>
          <w:rFonts w:asciiTheme="majorBidi" w:hAnsiTheme="majorBidi" w:cstheme="majorBidi"/>
          <w:sz w:val="24"/>
          <w:szCs w:val="24"/>
        </w:rPr>
        <w:t xml:space="preserve">. </w:t>
      </w:r>
      <w:r w:rsidRPr="0037637C">
        <w:rPr>
          <w:rFonts w:asciiTheme="majorBidi" w:hAnsiTheme="majorBidi" w:cstheme="majorBidi"/>
          <w:sz w:val="24"/>
          <w:szCs w:val="24"/>
        </w:rPr>
        <w:t xml:space="preserve">NGOs must have a team of at least </w:t>
      </w:r>
      <w:r w:rsidR="000B2A51" w:rsidRPr="0037637C">
        <w:rPr>
          <w:rFonts w:asciiTheme="majorBidi" w:hAnsiTheme="majorBidi" w:cstheme="majorBidi"/>
          <w:sz w:val="24"/>
          <w:szCs w:val="24"/>
        </w:rPr>
        <w:t>four</w:t>
      </w:r>
      <w:r w:rsidR="005B5830" w:rsidRPr="0037637C">
        <w:rPr>
          <w:rFonts w:asciiTheme="majorBidi" w:hAnsiTheme="majorBidi" w:cstheme="majorBidi"/>
          <w:sz w:val="24"/>
          <w:szCs w:val="24"/>
        </w:rPr>
        <w:t xml:space="preserve"> or</w:t>
      </w:r>
      <w:r w:rsidRPr="0037637C">
        <w:rPr>
          <w:rFonts w:asciiTheme="majorBidi" w:hAnsiTheme="majorBidi" w:cstheme="majorBidi"/>
          <w:sz w:val="24"/>
          <w:szCs w:val="24"/>
        </w:rPr>
        <w:t xml:space="preserve"> </w:t>
      </w:r>
      <w:r w:rsidR="005B5830" w:rsidRPr="0037637C">
        <w:rPr>
          <w:rFonts w:asciiTheme="majorBidi" w:hAnsiTheme="majorBidi" w:cstheme="majorBidi"/>
          <w:sz w:val="24"/>
          <w:szCs w:val="24"/>
        </w:rPr>
        <w:t xml:space="preserve">more </w:t>
      </w:r>
      <w:r w:rsidRPr="0037637C">
        <w:rPr>
          <w:rFonts w:asciiTheme="majorBidi" w:hAnsiTheme="majorBidi" w:cstheme="majorBidi"/>
          <w:sz w:val="24"/>
          <w:szCs w:val="24"/>
        </w:rPr>
        <w:t xml:space="preserve">members satisfying the requirements that are provided in the Terms of Reference </w:t>
      </w:r>
      <w:r w:rsidR="00CF511C" w:rsidRPr="0037637C">
        <w:rPr>
          <w:rFonts w:asciiTheme="majorBidi" w:hAnsiTheme="majorBidi" w:cstheme="majorBidi"/>
          <w:sz w:val="24"/>
          <w:szCs w:val="24"/>
        </w:rPr>
        <w:t xml:space="preserve">(TOR) </w:t>
      </w:r>
      <w:r w:rsidRPr="0037637C">
        <w:rPr>
          <w:rFonts w:asciiTheme="majorBidi" w:hAnsiTheme="majorBidi" w:cstheme="majorBidi"/>
          <w:sz w:val="24"/>
          <w:szCs w:val="24"/>
        </w:rPr>
        <w:t>–</w:t>
      </w:r>
      <w:r w:rsidR="00CC357B" w:rsidRPr="0037637C">
        <w:rPr>
          <w:rFonts w:asciiTheme="majorBidi" w:hAnsiTheme="majorBidi" w:cstheme="majorBidi"/>
          <w:sz w:val="24"/>
          <w:szCs w:val="24"/>
        </w:rPr>
        <w:t xml:space="preserve"> </w:t>
      </w:r>
      <w:r w:rsidRPr="0037637C">
        <w:rPr>
          <w:rFonts w:asciiTheme="majorBidi" w:hAnsiTheme="majorBidi" w:cstheme="majorBidi"/>
          <w:sz w:val="24"/>
          <w:szCs w:val="24"/>
        </w:rPr>
        <w:t>Annex I.</w:t>
      </w:r>
    </w:p>
    <w:p w14:paraId="0796B413" w14:textId="75EDE203" w:rsidR="0039075F" w:rsidRPr="0037637C" w:rsidRDefault="0039075F" w:rsidP="00F104B5">
      <w:pPr>
        <w:pStyle w:val="Default"/>
        <w:spacing w:before="120" w:after="120"/>
        <w:jc w:val="both"/>
        <w:rPr>
          <w:rFonts w:asciiTheme="majorBidi" w:hAnsiTheme="majorBidi" w:cstheme="majorBidi"/>
          <w:bCs/>
          <w:lang w:val="en-GB"/>
        </w:rPr>
      </w:pPr>
      <w:r w:rsidRPr="0037637C">
        <w:rPr>
          <w:rFonts w:asciiTheme="majorBidi" w:hAnsiTheme="majorBidi" w:cstheme="majorBidi"/>
          <w:bCs/>
          <w:lang w:val="en-GB"/>
        </w:rPr>
        <w:t xml:space="preserve">The parameters that will determine whether an NGO is eligible to be considered by UNDP will be based on the Capacity Assessment </w:t>
      </w:r>
      <w:r w:rsidR="00546CDD" w:rsidRPr="0037637C">
        <w:rPr>
          <w:rFonts w:asciiTheme="majorBidi" w:hAnsiTheme="majorBidi" w:cstheme="majorBidi"/>
          <w:bCs/>
          <w:lang w:val="en-GB"/>
        </w:rPr>
        <w:t xml:space="preserve">and risk assessment </w:t>
      </w:r>
      <w:r w:rsidR="0081316A" w:rsidRPr="0037637C">
        <w:rPr>
          <w:rFonts w:asciiTheme="majorBidi" w:hAnsiTheme="majorBidi" w:cstheme="majorBidi"/>
          <w:bCs/>
          <w:lang w:val="en-GB"/>
        </w:rPr>
        <w:t xml:space="preserve">that will be conducted by reviewing the information provided by the NGO </w:t>
      </w:r>
      <w:r w:rsidR="00567FC5" w:rsidRPr="0037637C">
        <w:rPr>
          <w:rFonts w:asciiTheme="majorBidi" w:hAnsiTheme="majorBidi" w:cstheme="majorBidi"/>
          <w:bCs/>
          <w:lang w:val="en-GB"/>
        </w:rPr>
        <w:t xml:space="preserve">through </w:t>
      </w:r>
      <w:r w:rsidR="0081316A" w:rsidRPr="0037637C">
        <w:rPr>
          <w:rFonts w:asciiTheme="majorBidi" w:hAnsiTheme="majorBidi" w:cstheme="majorBidi"/>
          <w:bCs/>
          <w:lang w:val="en-GB"/>
        </w:rPr>
        <w:t>the Ca</w:t>
      </w:r>
      <w:r w:rsidR="00617090" w:rsidRPr="0037637C">
        <w:rPr>
          <w:rFonts w:asciiTheme="majorBidi" w:hAnsiTheme="majorBidi" w:cstheme="majorBidi"/>
          <w:bCs/>
          <w:lang w:val="en-GB"/>
        </w:rPr>
        <w:t>pa</w:t>
      </w:r>
      <w:r w:rsidR="0081316A" w:rsidRPr="0037637C">
        <w:rPr>
          <w:rFonts w:asciiTheme="majorBidi" w:hAnsiTheme="majorBidi" w:cstheme="majorBidi"/>
          <w:bCs/>
          <w:lang w:val="en-GB"/>
        </w:rPr>
        <w:t xml:space="preserve">city Assessment </w:t>
      </w:r>
      <w:r w:rsidRPr="0037637C">
        <w:rPr>
          <w:rFonts w:asciiTheme="majorBidi" w:hAnsiTheme="majorBidi" w:cstheme="majorBidi"/>
          <w:bCs/>
          <w:lang w:val="en-GB"/>
        </w:rPr>
        <w:t>Checklist (CACHE</w:t>
      </w:r>
      <w:r w:rsidR="00A6532F" w:rsidRPr="0037637C">
        <w:rPr>
          <w:rFonts w:asciiTheme="majorBidi" w:hAnsiTheme="majorBidi" w:cstheme="majorBidi"/>
          <w:bCs/>
          <w:lang w:val="en-GB"/>
        </w:rPr>
        <w:t xml:space="preserve"> – Annex III</w:t>
      </w:r>
      <w:r w:rsidRPr="0037637C">
        <w:rPr>
          <w:rFonts w:asciiTheme="majorBidi" w:hAnsiTheme="majorBidi" w:cstheme="majorBidi"/>
          <w:bCs/>
          <w:lang w:val="en-GB"/>
        </w:rPr>
        <w:t>)</w:t>
      </w:r>
      <w:r w:rsidR="0081316A" w:rsidRPr="0037637C">
        <w:rPr>
          <w:rFonts w:asciiTheme="majorBidi" w:hAnsiTheme="majorBidi" w:cstheme="majorBidi"/>
          <w:bCs/>
          <w:lang w:val="en-GB"/>
        </w:rPr>
        <w:t xml:space="preserve"> and the Request from information (RFI</w:t>
      </w:r>
      <w:r w:rsidR="00A6532F" w:rsidRPr="0037637C">
        <w:rPr>
          <w:rFonts w:asciiTheme="majorBidi" w:hAnsiTheme="majorBidi" w:cstheme="majorBidi"/>
          <w:bCs/>
          <w:lang w:val="en-GB"/>
        </w:rPr>
        <w:t xml:space="preserve"> – Annex II</w:t>
      </w:r>
      <w:r w:rsidR="0081316A" w:rsidRPr="0037637C">
        <w:rPr>
          <w:rFonts w:asciiTheme="majorBidi" w:hAnsiTheme="majorBidi" w:cstheme="majorBidi"/>
          <w:bCs/>
          <w:lang w:val="en-GB"/>
        </w:rPr>
        <w:t xml:space="preserve">) </w:t>
      </w:r>
      <w:r w:rsidRPr="0037637C">
        <w:rPr>
          <w:rFonts w:asciiTheme="majorBidi" w:hAnsiTheme="majorBidi" w:cstheme="majorBidi"/>
          <w:bCs/>
          <w:lang w:val="en-GB"/>
        </w:rPr>
        <w:t xml:space="preserve"> for NGO </w:t>
      </w:r>
      <w:r w:rsidRPr="0037637C">
        <w:rPr>
          <w:rFonts w:asciiTheme="majorBidi" w:hAnsiTheme="majorBidi" w:cstheme="majorBidi"/>
          <w:bCs/>
        </w:rPr>
        <w:t xml:space="preserve">that should be duly completed and submitted </w:t>
      </w:r>
      <w:r w:rsidR="00A6532F" w:rsidRPr="0037637C">
        <w:rPr>
          <w:rFonts w:asciiTheme="majorBidi" w:hAnsiTheme="majorBidi" w:cstheme="majorBidi"/>
          <w:bCs/>
        </w:rPr>
        <w:t>with the required</w:t>
      </w:r>
      <w:r w:rsidRPr="0037637C">
        <w:rPr>
          <w:rFonts w:asciiTheme="majorBidi" w:hAnsiTheme="majorBidi" w:cstheme="majorBidi"/>
          <w:bCs/>
        </w:rPr>
        <w:t xml:space="preserve"> supporting documents. </w:t>
      </w:r>
      <w:r w:rsidRPr="0037637C">
        <w:rPr>
          <w:rFonts w:asciiTheme="majorBidi" w:hAnsiTheme="majorBidi" w:cstheme="majorBidi"/>
          <w:bCs/>
          <w:lang w:val="en-GB"/>
        </w:rPr>
        <w:t xml:space="preserve"> </w:t>
      </w:r>
    </w:p>
    <w:p w14:paraId="3EECC99E" w14:textId="77777777" w:rsidR="000844CC" w:rsidRPr="0037637C" w:rsidRDefault="000844CC" w:rsidP="00F104B5">
      <w:pPr>
        <w:pStyle w:val="Heading1"/>
        <w:keepNext w:val="0"/>
        <w:keepLines w:val="0"/>
        <w:widowControl w:val="0"/>
        <w:tabs>
          <w:tab w:val="left" w:pos="838"/>
          <w:tab w:val="left" w:pos="839"/>
        </w:tabs>
        <w:autoSpaceDE w:val="0"/>
        <w:autoSpaceDN w:val="0"/>
        <w:spacing w:before="185" w:after="0" w:line="240" w:lineRule="auto"/>
        <w:ind w:left="0" w:right="0" w:firstLine="0"/>
        <w:jc w:val="left"/>
        <w:rPr>
          <w:rFonts w:asciiTheme="majorBidi" w:hAnsiTheme="majorBidi" w:cstheme="majorBidi"/>
          <w:bCs/>
          <w:sz w:val="24"/>
          <w:szCs w:val="24"/>
          <w:lang w:val="en-GB"/>
        </w:rPr>
      </w:pPr>
    </w:p>
    <w:p w14:paraId="2F785064" w14:textId="1B4B9DAE" w:rsidR="00F946E9" w:rsidRPr="0037637C" w:rsidRDefault="00805CD9" w:rsidP="00F104B5">
      <w:pPr>
        <w:pStyle w:val="Heading1"/>
        <w:keepNext w:val="0"/>
        <w:keepLines w:val="0"/>
        <w:widowControl w:val="0"/>
        <w:tabs>
          <w:tab w:val="left" w:pos="838"/>
          <w:tab w:val="left" w:pos="839"/>
        </w:tabs>
        <w:autoSpaceDE w:val="0"/>
        <w:autoSpaceDN w:val="0"/>
        <w:spacing w:before="185" w:after="0" w:line="240" w:lineRule="auto"/>
        <w:ind w:left="0" w:right="0" w:firstLine="0"/>
        <w:jc w:val="left"/>
        <w:rPr>
          <w:rFonts w:asciiTheme="majorBidi" w:hAnsiTheme="majorBidi" w:cstheme="majorBidi"/>
          <w:sz w:val="24"/>
          <w:szCs w:val="24"/>
          <w:lang w:val="en-GB"/>
        </w:rPr>
      </w:pPr>
      <w:r w:rsidRPr="0037637C">
        <w:rPr>
          <w:rFonts w:asciiTheme="majorBidi" w:hAnsiTheme="majorBidi" w:cstheme="majorBidi"/>
          <w:bCs/>
          <w:sz w:val="24"/>
          <w:szCs w:val="24"/>
          <w:lang w:val="en-GB"/>
        </w:rPr>
        <w:t xml:space="preserve">IV. </w:t>
      </w:r>
      <w:r w:rsidR="00F946E9" w:rsidRPr="0037637C">
        <w:rPr>
          <w:rFonts w:asciiTheme="majorBidi" w:hAnsiTheme="majorBidi" w:cstheme="majorBidi"/>
          <w:bCs/>
          <w:sz w:val="24"/>
          <w:szCs w:val="24"/>
          <w:lang w:val="en-GB"/>
        </w:rPr>
        <w:t>T</w:t>
      </w:r>
      <w:r w:rsidR="002109A7" w:rsidRPr="0037637C">
        <w:rPr>
          <w:rFonts w:asciiTheme="majorBidi" w:hAnsiTheme="majorBidi" w:cstheme="majorBidi"/>
          <w:bCs/>
          <w:sz w:val="24"/>
          <w:szCs w:val="24"/>
          <w:lang w:val="en-GB"/>
        </w:rPr>
        <w:t xml:space="preserve">echnical and financial proposal </w:t>
      </w:r>
    </w:p>
    <w:p w14:paraId="5CD7242C" w14:textId="25F3604B" w:rsidR="00F946E9" w:rsidRPr="0037637C" w:rsidRDefault="00F946E9" w:rsidP="00F104B5">
      <w:pPr>
        <w:pStyle w:val="BodyText"/>
        <w:spacing w:before="118"/>
        <w:ind w:left="0" w:right="283"/>
        <w:jc w:val="both"/>
        <w:rPr>
          <w:rFonts w:asciiTheme="majorBidi" w:hAnsiTheme="majorBidi" w:cstheme="majorBidi"/>
          <w:color w:val="000000"/>
          <w:sz w:val="24"/>
          <w:szCs w:val="24"/>
        </w:rPr>
      </w:pPr>
      <w:r w:rsidRPr="0037637C">
        <w:rPr>
          <w:rFonts w:asciiTheme="majorBidi" w:hAnsiTheme="majorBidi" w:cstheme="majorBidi"/>
          <w:b/>
          <w:color w:val="000000"/>
          <w:sz w:val="24"/>
          <w:szCs w:val="24"/>
          <w:u w:val="single"/>
        </w:rPr>
        <w:t xml:space="preserve">Proposed Methodology, Approach, </w:t>
      </w:r>
      <w:r w:rsidR="00A50603" w:rsidRPr="0037637C">
        <w:rPr>
          <w:rFonts w:asciiTheme="majorBidi" w:hAnsiTheme="majorBidi" w:cstheme="majorBidi"/>
          <w:b/>
          <w:color w:val="000000"/>
          <w:sz w:val="24"/>
          <w:szCs w:val="24"/>
          <w:u w:val="single"/>
        </w:rPr>
        <w:t>Q</w:t>
      </w:r>
      <w:r w:rsidRPr="0037637C">
        <w:rPr>
          <w:rFonts w:asciiTheme="majorBidi" w:hAnsiTheme="majorBidi" w:cstheme="majorBidi"/>
          <w:b/>
          <w:color w:val="000000"/>
          <w:sz w:val="24"/>
          <w:szCs w:val="24"/>
          <w:u w:val="single"/>
        </w:rPr>
        <w:t>uality assurance plan and Implementation Plan</w:t>
      </w:r>
      <w:r w:rsidR="004B39B6" w:rsidRPr="0037637C">
        <w:rPr>
          <w:rFonts w:asciiTheme="majorBidi" w:hAnsiTheme="majorBidi" w:cstheme="majorBidi"/>
          <w:b/>
          <w:color w:val="000000"/>
          <w:sz w:val="24"/>
          <w:szCs w:val="24"/>
          <w:u w:val="single"/>
        </w:rPr>
        <w:t>.</w:t>
      </w:r>
      <w:r w:rsidR="004B39B6" w:rsidRPr="0037637C">
        <w:rPr>
          <w:rFonts w:asciiTheme="majorBidi" w:hAnsiTheme="majorBidi" w:cstheme="majorBidi"/>
          <w:color w:val="000000"/>
          <w:sz w:val="24"/>
          <w:szCs w:val="24"/>
        </w:rPr>
        <w:t xml:space="preserve"> This section need</w:t>
      </w:r>
      <w:r w:rsidR="00CC357B" w:rsidRPr="0037637C">
        <w:rPr>
          <w:rFonts w:asciiTheme="majorBidi" w:hAnsiTheme="majorBidi" w:cstheme="majorBidi"/>
          <w:color w:val="000000"/>
          <w:sz w:val="24"/>
          <w:szCs w:val="24"/>
        </w:rPr>
        <w:t>s</w:t>
      </w:r>
      <w:r w:rsidR="004B39B6" w:rsidRPr="0037637C">
        <w:rPr>
          <w:rFonts w:asciiTheme="majorBidi" w:hAnsiTheme="majorBidi" w:cstheme="majorBidi"/>
          <w:color w:val="000000"/>
          <w:sz w:val="24"/>
          <w:szCs w:val="24"/>
        </w:rPr>
        <w:t xml:space="preserve"> to include the proposed </w:t>
      </w:r>
      <w:r w:rsidR="000B2A51" w:rsidRPr="0037637C">
        <w:rPr>
          <w:rFonts w:asciiTheme="majorBidi" w:hAnsiTheme="majorBidi" w:cstheme="majorBidi"/>
          <w:color w:val="000000"/>
          <w:sz w:val="24"/>
          <w:szCs w:val="24"/>
        </w:rPr>
        <w:t xml:space="preserve">project </w:t>
      </w:r>
      <w:r w:rsidR="004B39B6" w:rsidRPr="0037637C">
        <w:rPr>
          <w:rFonts w:asciiTheme="majorBidi" w:hAnsiTheme="majorBidi" w:cstheme="majorBidi"/>
          <w:color w:val="000000"/>
          <w:sz w:val="24"/>
          <w:szCs w:val="24"/>
        </w:rPr>
        <w:t>structure</w:t>
      </w:r>
      <w:r w:rsidR="000B2A51" w:rsidRPr="0037637C">
        <w:rPr>
          <w:rFonts w:asciiTheme="majorBidi" w:hAnsiTheme="majorBidi" w:cstheme="majorBidi"/>
          <w:color w:val="000000"/>
          <w:sz w:val="24"/>
          <w:szCs w:val="24"/>
        </w:rPr>
        <w:t>, activities</w:t>
      </w:r>
      <w:r w:rsidR="004B39B6" w:rsidRPr="0037637C">
        <w:rPr>
          <w:rFonts w:asciiTheme="majorBidi" w:hAnsiTheme="majorBidi" w:cstheme="majorBidi"/>
          <w:color w:val="000000"/>
          <w:sz w:val="24"/>
          <w:szCs w:val="24"/>
        </w:rPr>
        <w:t xml:space="preserve"> </w:t>
      </w:r>
      <w:r w:rsidR="007E601B" w:rsidRPr="0037637C">
        <w:rPr>
          <w:rFonts w:asciiTheme="majorBidi" w:hAnsiTheme="majorBidi" w:cstheme="majorBidi"/>
          <w:color w:val="000000"/>
          <w:sz w:val="24"/>
          <w:szCs w:val="24"/>
        </w:rPr>
        <w:t xml:space="preserve">and </w:t>
      </w:r>
      <w:r w:rsidR="004B39B6" w:rsidRPr="0037637C">
        <w:rPr>
          <w:rFonts w:asciiTheme="majorBidi" w:hAnsiTheme="majorBidi" w:cstheme="majorBidi"/>
          <w:color w:val="000000"/>
          <w:sz w:val="24"/>
          <w:szCs w:val="24"/>
        </w:rPr>
        <w:t>milestone</w:t>
      </w:r>
      <w:r w:rsidR="00C76CD5" w:rsidRPr="0037637C">
        <w:rPr>
          <w:rFonts w:asciiTheme="majorBidi" w:hAnsiTheme="majorBidi" w:cstheme="majorBidi"/>
          <w:color w:val="000000"/>
          <w:sz w:val="24"/>
          <w:szCs w:val="24"/>
        </w:rPr>
        <w:t>s.</w:t>
      </w:r>
      <w:r w:rsidRPr="0037637C">
        <w:rPr>
          <w:rFonts w:asciiTheme="majorBidi" w:hAnsiTheme="majorBidi" w:cstheme="majorBidi"/>
          <w:color w:val="000000"/>
          <w:sz w:val="24"/>
          <w:szCs w:val="24"/>
        </w:rPr>
        <w:t xml:space="preserve"> </w:t>
      </w:r>
      <w:r w:rsidR="00C76CD5" w:rsidRPr="0037637C">
        <w:rPr>
          <w:rFonts w:asciiTheme="majorBidi" w:hAnsiTheme="majorBidi" w:cstheme="majorBidi"/>
          <w:color w:val="000000"/>
          <w:sz w:val="24"/>
          <w:szCs w:val="24"/>
        </w:rPr>
        <w:t>T</w:t>
      </w:r>
      <w:r w:rsidRPr="0037637C">
        <w:rPr>
          <w:rFonts w:asciiTheme="majorBidi" w:hAnsiTheme="majorBidi" w:cstheme="majorBidi"/>
          <w:color w:val="000000"/>
          <w:sz w:val="24"/>
          <w:szCs w:val="24"/>
        </w:rPr>
        <w:t xml:space="preserve">his section should demonstrate the </w:t>
      </w:r>
      <w:r w:rsidR="004B39B6" w:rsidRPr="0037637C">
        <w:rPr>
          <w:rFonts w:asciiTheme="majorBidi" w:hAnsiTheme="majorBidi" w:cstheme="majorBidi"/>
          <w:color w:val="000000"/>
          <w:sz w:val="24"/>
          <w:szCs w:val="24"/>
        </w:rPr>
        <w:t>Organization</w:t>
      </w:r>
      <w:r w:rsidR="000B2A51" w:rsidRPr="0037637C">
        <w:rPr>
          <w:rFonts w:asciiTheme="majorBidi" w:hAnsiTheme="majorBidi" w:cstheme="majorBidi"/>
          <w:color w:val="000000"/>
          <w:sz w:val="24"/>
          <w:szCs w:val="24"/>
        </w:rPr>
        <w:t>’s</w:t>
      </w:r>
      <w:r w:rsidRPr="0037637C">
        <w:rPr>
          <w:rFonts w:asciiTheme="majorBidi" w:hAnsiTheme="majorBidi" w:cstheme="majorBidi"/>
          <w:color w:val="000000"/>
          <w:sz w:val="24"/>
          <w:szCs w:val="24"/>
        </w:rPr>
        <w:t xml:space="preserve"> response to the Terms of Reference by </w:t>
      </w:r>
      <w:r w:rsidR="000B2A51" w:rsidRPr="0037637C">
        <w:rPr>
          <w:rFonts w:asciiTheme="majorBidi" w:hAnsiTheme="majorBidi" w:cstheme="majorBidi"/>
          <w:color w:val="000000"/>
          <w:sz w:val="24"/>
          <w:szCs w:val="24"/>
        </w:rPr>
        <w:t xml:space="preserve">including </w:t>
      </w:r>
      <w:r w:rsidRPr="0037637C">
        <w:rPr>
          <w:rFonts w:asciiTheme="majorBidi" w:hAnsiTheme="majorBidi" w:cstheme="majorBidi"/>
          <w:color w:val="000000"/>
          <w:sz w:val="24"/>
          <w:szCs w:val="24"/>
        </w:rPr>
        <w:t>the specific components</w:t>
      </w:r>
      <w:r w:rsidR="000B2A51" w:rsidRPr="0037637C">
        <w:rPr>
          <w:rFonts w:asciiTheme="majorBidi" w:hAnsiTheme="majorBidi" w:cstheme="majorBidi"/>
          <w:color w:val="000000"/>
          <w:sz w:val="24"/>
          <w:szCs w:val="24"/>
        </w:rPr>
        <w:t xml:space="preserve"> of methodology, description of activities</w:t>
      </w:r>
      <w:r w:rsidRPr="0037637C">
        <w:rPr>
          <w:rFonts w:asciiTheme="majorBidi" w:hAnsiTheme="majorBidi" w:cstheme="majorBidi"/>
          <w:color w:val="000000"/>
          <w:sz w:val="24"/>
          <w:szCs w:val="24"/>
        </w:rPr>
        <w:t xml:space="preserve">, </w:t>
      </w:r>
      <w:r w:rsidR="000B2A51" w:rsidRPr="0037637C">
        <w:rPr>
          <w:rFonts w:asciiTheme="majorBidi" w:hAnsiTheme="majorBidi" w:cstheme="majorBidi"/>
          <w:color w:val="000000"/>
          <w:sz w:val="24"/>
          <w:szCs w:val="24"/>
        </w:rPr>
        <w:t xml:space="preserve">and </w:t>
      </w:r>
      <w:r w:rsidRPr="0037637C">
        <w:rPr>
          <w:rFonts w:asciiTheme="majorBidi" w:hAnsiTheme="majorBidi" w:cstheme="majorBidi"/>
          <w:color w:val="000000"/>
          <w:sz w:val="24"/>
          <w:szCs w:val="24"/>
        </w:rPr>
        <w:t>how the outputs</w:t>
      </w:r>
      <w:r w:rsidR="000B2A51" w:rsidRPr="0037637C">
        <w:rPr>
          <w:rFonts w:asciiTheme="majorBidi" w:hAnsiTheme="majorBidi" w:cstheme="majorBidi"/>
          <w:color w:val="000000"/>
          <w:sz w:val="24"/>
          <w:szCs w:val="24"/>
        </w:rPr>
        <w:t xml:space="preserve"> will</w:t>
      </w:r>
      <w:r w:rsidRPr="0037637C">
        <w:rPr>
          <w:rFonts w:asciiTheme="majorBidi" w:hAnsiTheme="majorBidi" w:cstheme="majorBidi"/>
          <w:color w:val="000000"/>
          <w:sz w:val="24"/>
          <w:szCs w:val="24"/>
        </w:rPr>
        <w:t xml:space="preserve"> be addressed.</w:t>
      </w:r>
      <w:r w:rsidR="00A1452C" w:rsidRPr="0037637C">
        <w:rPr>
          <w:rFonts w:asciiTheme="majorBidi" w:hAnsiTheme="majorBidi" w:cstheme="majorBidi"/>
          <w:sz w:val="24"/>
          <w:szCs w:val="24"/>
        </w:rPr>
        <w:t xml:space="preserve"> </w:t>
      </w:r>
      <w:r w:rsidR="00C76CD5" w:rsidRPr="0037637C">
        <w:rPr>
          <w:rFonts w:asciiTheme="majorBidi" w:hAnsiTheme="majorBidi" w:cstheme="majorBidi"/>
          <w:sz w:val="24"/>
          <w:szCs w:val="24"/>
        </w:rPr>
        <w:t xml:space="preserve">The Organization should demonstrate the strategy </w:t>
      </w:r>
      <w:r w:rsidR="00237406" w:rsidRPr="0037637C">
        <w:rPr>
          <w:rFonts w:asciiTheme="majorBidi" w:hAnsiTheme="majorBidi" w:cstheme="majorBidi"/>
          <w:sz w:val="24"/>
          <w:szCs w:val="24"/>
        </w:rPr>
        <w:t>for risk mitigation</w:t>
      </w:r>
      <w:r w:rsidR="00C76CD5" w:rsidRPr="0037637C">
        <w:rPr>
          <w:rFonts w:asciiTheme="majorBidi" w:hAnsiTheme="majorBidi" w:cstheme="majorBidi"/>
          <w:sz w:val="24"/>
          <w:szCs w:val="24"/>
        </w:rPr>
        <w:t xml:space="preserve"> </w:t>
      </w:r>
      <w:r w:rsidR="006553EC">
        <w:rPr>
          <w:rFonts w:asciiTheme="majorBidi" w:hAnsiTheme="majorBidi" w:cstheme="majorBidi"/>
          <w:sz w:val="24"/>
          <w:szCs w:val="24"/>
        </w:rPr>
        <w:t xml:space="preserve">and do no harm/conflict sensitivity </w:t>
      </w:r>
      <w:r w:rsidR="00C76CD5" w:rsidRPr="0037637C">
        <w:rPr>
          <w:rFonts w:asciiTheme="majorBidi" w:hAnsiTheme="majorBidi" w:cstheme="majorBidi"/>
          <w:sz w:val="24"/>
          <w:szCs w:val="24"/>
        </w:rPr>
        <w:t>in targeting beneficiaries</w:t>
      </w:r>
      <w:r w:rsidR="009C1EC1" w:rsidRPr="0037637C">
        <w:rPr>
          <w:rFonts w:asciiTheme="majorBidi" w:hAnsiTheme="majorBidi" w:cstheme="majorBidi"/>
          <w:sz w:val="24"/>
          <w:szCs w:val="24"/>
        </w:rPr>
        <w:t xml:space="preserve"> and securing access and context understanding of Murzuq</w:t>
      </w:r>
      <w:r w:rsidR="00C76CD5" w:rsidRPr="0037637C">
        <w:rPr>
          <w:rFonts w:asciiTheme="majorBidi" w:hAnsiTheme="majorBidi" w:cstheme="majorBidi"/>
          <w:sz w:val="24"/>
          <w:szCs w:val="24"/>
        </w:rPr>
        <w:t xml:space="preserve">, and </w:t>
      </w:r>
      <w:r w:rsidR="00237406" w:rsidRPr="0037637C">
        <w:rPr>
          <w:rFonts w:asciiTheme="majorBidi" w:hAnsiTheme="majorBidi" w:cstheme="majorBidi"/>
          <w:sz w:val="24"/>
          <w:szCs w:val="24"/>
        </w:rPr>
        <w:t xml:space="preserve">project </w:t>
      </w:r>
      <w:r w:rsidR="00C76CD5" w:rsidRPr="0037637C">
        <w:rPr>
          <w:rFonts w:asciiTheme="majorBidi" w:hAnsiTheme="majorBidi" w:cstheme="majorBidi"/>
          <w:sz w:val="24"/>
          <w:szCs w:val="24"/>
        </w:rPr>
        <w:t>delivery mechanisms</w:t>
      </w:r>
      <w:r w:rsidR="00237406" w:rsidRPr="0037637C">
        <w:rPr>
          <w:rFonts w:asciiTheme="majorBidi" w:hAnsiTheme="majorBidi" w:cstheme="majorBidi"/>
          <w:sz w:val="24"/>
          <w:szCs w:val="24"/>
        </w:rPr>
        <w:t xml:space="preserve"> and approaches</w:t>
      </w:r>
      <w:r w:rsidR="00C76CD5" w:rsidRPr="0037637C">
        <w:rPr>
          <w:rFonts w:asciiTheme="majorBidi" w:hAnsiTheme="majorBidi" w:cstheme="majorBidi"/>
          <w:sz w:val="24"/>
          <w:szCs w:val="24"/>
        </w:rPr>
        <w:t xml:space="preserve"> in </w:t>
      </w:r>
      <w:r w:rsidR="007E601B" w:rsidRPr="0037637C">
        <w:rPr>
          <w:rFonts w:asciiTheme="majorBidi" w:hAnsiTheme="majorBidi" w:cstheme="majorBidi"/>
          <w:sz w:val="24"/>
          <w:szCs w:val="24"/>
        </w:rPr>
        <w:t xml:space="preserve">the </w:t>
      </w:r>
      <w:r w:rsidR="00C76CD5" w:rsidRPr="0037637C">
        <w:rPr>
          <w:rFonts w:asciiTheme="majorBidi" w:hAnsiTheme="majorBidi" w:cstheme="majorBidi"/>
          <w:sz w:val="24"/>
          <w:szCs w:val="24"/>
        </w:rPr>
        <w:t>selected municipalit</w:t>
      </w:r>
      <w:r w:rsidR="00CF511C" w:rsidRPr="0037637C">
        <w:rPr>
          <w:rFonts w:asciiTheme="majorBidi" w:hAnsiTheme="majorBidi" w:cstheme="majorBidi"/>
          <w:sz w:val="24"/>
          <w:szCs w:val="24"/>
        </w:rPr>
        <w:t>y</w:t>
      </w:r>
      <w:r w:rsidR="00C76CD5" w:rsidRPr="0037637C">
        <w:rPr>
          <w:rFonts w:asciiTheme="majorBidi" w:hAnsiTheme="majorBidi" w:cstheme="majorBidi"/>
          <w:sz w:val="24"/>
          <w:szCs w:val="24"/>
        </w:rPr>
        <w:t xml:space="preserve">. </w:t>
      </w:r>
      <w:r w:rsidRPr="0037637C">
        <w:rPr>
          <w:rFonts w:asciiTheme="majorBidi" w:hAnsiTheme="majorBidi" w:cstheme="majorBidi"/>
          <w:color w:val="000000"/>
          <w:sz w:val="24"/>
          <w:szCs w:val="24"/>
        </w:rPr>
        <w:t>Moreover, the proposal should demonstrate how the proposed methodology meets or exceeds the T</w:t>
      </w:r>
      <w:r w:rsidR="00CF511C" w:rsidRPr="0037637C">
        <w:rPr>
          <w:rFonts w:asciiTheme="majorBidi" w:hAnsiTheme="majorBidi" w:cstheme="majorBidi"/>
          <w:color w:val="000000"/>
          <w:sz w:val="24"/>
          <w:szCs w:val="24"/>
        </w:rPr>
        <w:t>erms of Reference</w:t>
      </w:r>
      <w:r w:rsidRPr="0037637C">
        <w:rPr>
          <w:rFonts w:asciiTheme="majorBidi" w:hAnsiTheme="majorBidi" w:cstheme="majorBidi"/>
          <w:color w:val="000000"/>
          <w:sz w:val="24"/>
          <w:szCs w:val="24"/>
        </w:rPr>
        <w:t xml:space="preserve">, while ensuring appropriateness of the approach to the local conditions and the project operating environment. </w:t>
      </w:r>
    </w:p>
    <w:p w14:paraId="4772E84A" w14:textId="77777777" w:rsidR="00C76CD5" w:rsidRPr="0037637C" w:rsidRDefault="00C76CD5" w:rsidP="00F104B5">
      <w:pPr>
        <w:pStyle w:val="BodyText"/>
        <w:spacing w:before="118"/>
        <w:ind w:left="0" w:right="283"/>
        <w:jc w:val="both"/>
        <w:rPr>
          <w:rFonts w:asciiTheme="majorBidi" w:hAnsiTheme="majorBidi" w:cstheme="majorBidi"/>
          <w:sz w:val="24"/>
          <w:szCs w:val="24"/>
        </w:rPr>
      </w:pPr>
    </w:p>
    <w:p w14:paraId="608C8B1E" w14:textId="4591AC24" w:rsidR="009A2F55" w:rsidRPr="0037637C" w:rsidRDefault="00F946E9" w:rsidP="00F104B5">
      <w:pPr>
        <w:pStyle w:val="NormalWeb"/>
        <w:spacing w:before="0" w:beforeAutospacing="0" w:after="120" w:afterAutospacing="0"/>
        <w:jc w:val="both"/>
        <w:rPr>
          <w:rFonts w:asciiTheme="majorBidi" w:hAnsiTheme="majorBidi" w:cstheme="majorBidi"/>
        </w:rPr>
      </w:pPr>
      <w:r w:rsidRPr="0037637C">
        <w:rPr>
          <w:rFonts w:asciiTheme="majorBidi" w:hAnsiTheme="majorBidi" w:cstheme="majorBidi"/>
          <w:b/>
          <w:color w:val="000000"/>
          <w:u w:val="single"/>
        </w:rPr>
        <w:t>Management Structure and Resource</w:t>
      </w:r>
      <w:r w:rsidR="00237406" w:rsidRPr="0037637C">
        <w:rPr>
          <w:rFonts w:asciiTheme="majorBidi" w:hAnsiTheme="majorBidi" w:cstheme="majorBidi"/>
          <w:b/>
          <w:color w:val="000000"/>
          <w:u w:val="single"/>
        </w:rPr>
        <w:t>s</w:t>
      </w:r>
      <w:r w:rsidRPr="0037637C">
        <w:rPr>
          <w:rFonts w:asciiTheme="majorBidi" w:hAnsiTheme="majorBidi" w:cstheme="majorBidi"/>
          <w:b/>
          <w:color w:val="000000"/>
          <w:u w:val="single"/>
        </w:rPr>
        <w:t xml:space="preserve"> (Key Personnel)</w:t>
      </w:r>
      <w:r w:rsidRPr="0037637C">
        <w:rPr>
          <w:rFonts w:asciiTheme="majorBidi" w:hAnsiTheme="majorBidi" w:cstheme="majorBidi"/>
          <w:color w:val="000000"/>
        </w:rPr>
        <w:t xml:space="preserve"> – This section should include the comprehensive description of the management structure and information regarding required </w:t>
      </w:r>
      <w:r w:rsidRPr="0037637C">
        <w:rPr>
          <w:rFonts w:asciiTheme="majorBidi" w:hAnsiTheme="majorBidi" w:cstheme="majorBidi"/>
          <w:color w:val="000000"/>
        </w:rPr>
        <w:lastRenderedPageBreak/>
        <w:t xml:space="preserve">resources including curriculum vitae (CVs) of key personnel that will be assigned to support the implementation of the proposed methodology, clearly defining the roles and responsibilities vis-à-vis the proposed methodology. CVs should establish competence and demonstrate qualifications in areas relevant to the TOR. </w:t>
      </w:r>
    </w:p>
    <w:p w14:paraId="4B21EC73" w14:textId="7AB5801E" w:rsidR="009A2F55" w:rsidRPr="0037637C" w:rsidRDefault="00947800" w:rsidP="00F104B5">
      <w:pPr>
        <w:spacing w:line="240" w:lineRule="auto"/>
        <w:jc w:val="both"/>
        <w:rPr>
          <w:rFonts w:asciiTheme="majorBidi" w:hAnsiTheme="majorBidi" w:cstheme="majorBidi"/>
          <w:b/>
          <w:bCs/>
          <w:sz w:val="24"/>
          <w:szCs w:val="24"/>
        </w:rPr>
      </w:pPr>
      <w:r w:rsidRPr="0037637C">
        <w:rPr>
          <w:rFonts w:asciiTheme="majorBidi" w:hAnsiTheme="majorBidi" w:cstheme="majorBidi"/>
          <w:b/>
          <w:bCs/>
          <w:sz w:val="24"/>
          <w:szCs w:val="24"/>
        </w:rPr>
        <w:t>V.</w:t>
      </w:r>
      <w:r w:rsidR="00F74B68" w:rsidRPr="0037637C">
        <w:rPr>
          <w:rFonts w:asciiTheme="majorBidi" w:hAnsiTheme="majorBidi" w:cstheme="majorBidi"/>
          <w:b/>
          <w:bCs/>
          <w:sz w:val="24"/>
          <w:szCs w:val="24"/>
        </w:rPr>
        <w:t xml:space="preserve"> </w:t>
      </w:r>
      <w:r w:rsidRPr="0037637C">
        <w:rPr>
          <w:rFonts w:asciiTheme="majorBidi" w:hAnsiTheme="majorBidi" w:cstheme="majorBidi"/>
          <w:b/>
          <w:bCs/>
          <w:sz w:val="24"/>
          <w:szCs w:val="24"/>
        </w:rPr>
        <w:t>E</w:t>
      </w:r>
      <w:r w:rsidR="002109A7" w:rsidRPr="0037637C">
        <w:rPr>
          <w:rFonts w:asciiTheme="majorBidi" w:hAnsiTheme="majorBidi" w:cstheme="majorBidi"/>
          <w:b/>
          <w:bCs/>
          <w:sz w:val="24"/>
          <w:szCs w:val="24"/>
        </w:rPr>
        <w:t xml:space="preserve">valuation criteria and methodology </w:t>
      </w:r>
    </w:p>
    <w:p w14:paraId="4EBBA5B2" w14:textId="6D57C224" w:rsidR="001D3393" w:rsidRPr="0037637C" w:rsidRDefault="001D3393" w:rsidP="00F104B5">
      <w:pPr>
        <w:pStyle w:val="ListParagraph"/>
        <w:numPr>
          <w:ilvl w:val="0"/>
          <w:numId w:val="2"/>
        </w:numPr>
        <w:suppressAutoHyphens/>
        <w:autoSpaceDE w:val="0"/>
        <w:autoSpaceDN w:val="0"/>
        <w:spacing w:after="0" w:line="240" w:lineRule="auto"/>
        <w:jc w:val="both"/>
        <w:textAlignment w:val="baseline"/>
        <w:rPr>
          <w:rStyle w:val="Strong"/>
          <w:rFonts w:asciiTheme="majorBidi" w:hAnsiTheme="majorBidi" w:cstheme="majorBidi"/>
          <w:bCs/>
          <w:color w:val="000000" w:themeColor="text1"/>
          <w:sz w:val="24"/>
          <w:szCs w:val="24"/>
          <w:lang w:val="en-GB"/>
        </w:rPr>
      </w:pPr>
      <w:r w:rsidRPr="0037637C">
        <w:rPr>
          <w:rStyle w:val="Strong"/>
          <w:rFonts w:asciiTheme="majorBidi" w:hAnsiTheme="majorBidi" w:cstheme="majorBidi"/>
          <w:bCs/>
          <w:color w:val="000000" w:themeColor="text1"/>
          <w:sz w:val="24"/>
          <w:szCs w:val="24"/>
          <w:lang w:val="en-GB"/>
        </w:rPr>
        <w:t>Proposals will be evaluated based on the following criteria:</w:t>
      </w:r>
    </w:p>
    <w:p w14:paraId="0FD08C1D" w14:textId="77777777" w:rsidR="001D3393" w:rsidRPr="0037637C" w:rsidRDefault="001D3393" w:rsidP="00F104B5">
      <w:pPr>
        <w:autoSpaceDE w:val="0"/>
        <w:spacing w:after="0" w:line="240" w:lineRule="auto"/>
        <w:contextualSpacing/>
        <w:jc w:val="both"/>
        <w:rPr>
          <w:rStyle w:val="Strong"/>
          <w:rFonts w:asciiTheme="majorBidi" w:hAnsiTheme="majorBidi" w:cstheme="majorBidi"/>
          <w:b w:val="0"/>
          <w:color w:val="000000" w:themeColor="text1"/>
          <w:sz w:val="24"/>
          <w:szCs w:val="24"/>
          <w:lang w:val="en-GB"/>
        </w:rPr>
      </w:pP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5333"/>
        <w:gridCol w:w="1440"/>
        <w:gridCol w:w="1980"/>
      </w:tblGrid>
      <w:tr w:rsidR="001D3393" w:rsidRPr="0037637C" w14:paraId="5102207D" w14:textId="77777777" w:rsidTr="00606B38">
        <w:trPr>
          <w:trHeight w:val="386"/>
        </w:trPr>
        <w:tc>
          <w:tcPr>
            <w:tcW w:w="5760" w:type="dxa"/>
            <w:gridSpan w:val="2"/>
            <w:vAlign w:val="center"/>
          </w:tcPr>
          <w:p w14:paraId="4E9BDDF8" w14:textId="77777777" w:rsidR="001D3393" w:rsidRPr="0037637C" w:rsidRDefault="001D3393" w:rsidP="00F104B5">
            <w:pPr>
              <w:spacing w:after="0" w:line="240" w:lineRule="auto"/>
              <w:contextualSpacing/>
              <w:rPr>
                <w:rFonts w:asciiTheme="majorBidi" w:hAnsiTheme="majorBidi" w:cstheme="majorBidi"/>
                <w:b/>
                <w:bCs/>
                <w:color w:val="000000"/>
                <w:sz w:val="24"/>
                <w:szCs w:val="24"/>
              </w:rPr>
            </w:pPr>
            <w:r w:rsidRPr="0037637C">
              <w:rPr>
                <w:rFonts w:asciiTheme="majorBidi" w:hAnsiTheme="majorBidi" w:cstheme="majorBidi"/>
                <w:b/>
                <w:bCs/>
                <w:color w:val="000000"/>
                <w:sz w:val="24"/>
                <w:szCs w:val="24"/>
              </w:rPr>
              <w:t>Summary of Technical Proposal Evaluation Forms</w:t>
            </w:r>
          </w:p>
        </w:tc>
        <w:tc>
          <w:tcPr>
            <w:tcW w:w="1440" w:type="dxa"/>
            <w:vAlign w:val="center"/>
          </w:tcPr>
          <w:p w14:paraId="4C9F5E17" w14:textId="77777777" w:rsidR="001D3393" w:rsidRPr="0037637C" w:rsidRDefault="001D3393" w:rsidP="00F104B5">
            <w:pPr>
              <w:spacing w:after="0" w:line="240" w:lineRule="auto"/>
              <w:contextualSpacing/>
              <w:rPr>
                <w:rFonts w:asciiTheme="majorBidi" w:hAnsiTheme="majorBidi" w:cstheme="majorBidi"/>
                <w:b/>
                <w:bCs/>
                <w:color w:val="000000"/>
                <w:sz w:val="24"/>
                <w:szCs w:val="24"/>
              </w:rPr>
            </w:pPr>
            <w:r w:rsidRPr="0037637C">
              <w:rPr>
                <w:rFonts w:asciiTheme="majorBidi" w:hAnsiTheme="majorBidi" w:cstheme="majorBidi"/>
                <w:b/>
                <w:bCs/>
                <w:color w:val="000000"/>
                <w:sz w:val="24"/>
                <w:szCs w:val="24"/>
              </w:rPr>
              <w:t>Score Weight</w:t>
            </w:r>
          </w:p>
        </w:tc>
        <w:tc>
          <w:tcPr>
            <w:tcW w:w="1980" w:type="dxa"/>
            <w:vAlign w:val="center"/>
          </w:tcPr>
          <w:p w14:paraId="18E980E2" w14:textId="77777777" w:rsidR="001D3393" w:rsidRPr="0037637C" w:rsidRDefault="001D3393" w:rsidP="00F104B5">
            <w:pPr>
              <w:spacing w:after="0" w:line="240" w:lineRule="auto"/>
              <w:contextualSpacing/>
              <w:rPr>
                <w:rFonts w:asciiTheme="majorBidi" w:hAnsiTheme="majorBidi" w:cstheme="majorBidi"/>
                <w:b/>
                <w:bCs/>
                <w:color w:val="000000"/>
                <w:sz w:val="24"/>
                <w:szCs w:val="24"/>
              </w:rPr>
            </w:pPr>
            <w:r w:rsidRPr="0037637C">
              <w:rPr>
                <w:rFonts w:asciiTheme="majorBidi" w:hAnsiTheme="majorBidi" w:cstheme="majorBidi"/>
                <w:b/>
                <w:bCs/>
                <w:color w:val="000000"/>
                <w:sz w:val="24"/>
                <w:szCs w:val="24"/>
              </w:rPr>
              <w:t>Points Obtainable</w:t>
            </w:r>
          </w:p>
        </w:tc>
      </w:tr>
      <w:tr w:rsidR="001D3393" w:rsidRPr="0037637C" w14:paraId="2F44ED67" w14:textId="77777777" w:rsidTr="00606B38">
        <w:trPr>
          <w:trHeight w:val="350"/>
        </w:trPr>
        <w:tc>
          <w:tcPr>
            <w:tcW w:w="427" w:type="dxa"/>
            <w:hideMark/>
          </w:tcPr>
          <w:p w14:paraId="59A532B3" w14:textId="77777777" w:rsidR="001D3393" w:rsidRPr="0037637C" w:rsidRDefault="001D3393" w:rsidP="00F104B5">
            <w:pPr>
              <w:spacing w:after="0" w:line="240" w:lineRule="auto"/>
              <w:contextualSpacing/>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1.</w:t>
            </w:r>
          </w:p>
        </w:tc>
        <w:tc>
          <w:tcPr>
            <w:tcW w:w="5333" w:type="dxa"/>
            <w:vAlign w:val="center"/>
            <w:hideMark/>
          </w:tcPr>
          <w:p w14:paraId="3196EE52" w14:textId="7416FCB6" w:rsidR="001D3393" w:rsidRPr="0037637C" w:rsidRDefault="005B5830" w:rsidP="00F104B5">
            <w:pPr>
              <w:spacing w:after="0" w:line="240" w:lineRule="auto"/>
              <w:contextualSpacing/>
              <w:rPr>
                <w:rFonts w:asciiTheme="majorBidi" w:hAnsiTheme="majorBidi" w:cstheme="majorBidi"/>
                <w:color w:val="000000"/>
                <w:sz w:val="24"/>
                <w:szCs w:val="24"/>
              </w:rPr>
            </w:pPr>
            <w:r w:rsidRPr="0037637C">
              <w:rPr>
                <w:rFonts w:asciiTheme="majorBidi" w:hAnsiTheme="majorBidi" w:cstheme="majorBidi"/>
                <w:sz w:val="24"/>
                <w:szCs w:val="24"/>
              </w:rPr>
              <w:t>Experience of the organization</w:t>
            </w:r>
            <w:r w:rsidR="00C76CD5" w:rsidRPr="0037637C">
              <w:rPr>
                <w:rFonts w:asciiTheme="majorBidi" w:hAnsiTheme="majorBidi" w:cstheme="majorBidi"/>
                <w:sz w:val="24"/>
                <w:szCs w:val="24"/>
              </w:rPr>
              <w:t xml:space="preserve"> </w:t>
            </w:r>
            <w:r w:rsidRPr="0037637C">
              <w:rPr>
                <w:rFonts w:asciiTheme="majorBidi" w:hAnsiTheme="majorBidi" w:cstheme="majorBidi"/>
                <w:spacing w:val="-46"/>
                <w:sz w:val="24"/>
                <w:szCs w:val="24"/>
              </w:rPr>
              <w:t xml:space="preserve"> </w:t>
            </w:r>
            <w:r w:rsidR="00C76CD5" w:rsidRPr="0037637C">
              <w:rPr>
                <w:rFonts w:asciiTheme="majorBidi" w:hAnsiTheme="majorBidi" w:cstheme="majorBidi"/>
                <w:spacing w:val="-46"/>
                <w:sz w:val="24"/>
                <w:szCs w:val="24"/>
              </w:rPr>
              <w:t xml:space="preserve"> </w:t>
            </w:r>
            <w:r w:rsidRPr="0037637C">
              <w:rPr>
                <w:rFonts w:asciiTheme="majorBidi" w:hAnsiTheme="majorBidi" w:cstheme="majorBidi"/>
                <w:sz w:val="24"/>
                <w:szCs w:val="24"/>
              </w:rPr>
              <w:t>that</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submits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proposal</w:t>
            </w:r>
          </w:p>
        </w:tc>
        <w:tc>
          <w:tcPr>
            <w:tcW w:w="1440" w:type="dxa"/>
            <w:vAlign w:val="center"/>
          </w:tcPr>
          <w:p w14:paraId="06418BD8" w14:textId="5F9CFF2C" w:rsidR="001D3393" w:rsidRPr="0037637C" w:rsidRDefault="00CF511C" w:rsidP="00F104B5">
            <w:pPr>
              <w:spacing w:after="0" w:line="240" w:lineRule="auto"/>
              <w:contextualSpacing/>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3</w:t>
            </w:r>
            <w:r w:rsidR="001D3393" w:rsidRPr="0037637C">
              <w:rPr>
                <w:rFonts w:asciiTheme="majorBidi" w:hAnsiTheme="majorBidi" w:cstheme="majorBidi"/>
                <w:color w:val="000000"/>
                <w:sz w:val="24"/>
                <w:szCs w:val="24"/>
              </w:rPr>
              <w:t>0%</w:t>
            </w:r>
          </w:p>
        </w:tc>
        <w:tc>
          <w:tcPr>
            <w:tcW w:w="1980" w:type="dxa"/>
            <w:vAlign w:val="center"/>
          </w:tcPr>
          <w:p w14:paraId="1B9E9EF5" w14:textId="419AE6FA" w:rsidR="001D3393" w:rsidRPr="0037637C" w:rsidRDefault="00CF511C" w:rsidP="00F104B5">
            <w:pPr>
              <w:spacing w:after="0" w:line="240" w:lineRule="auto"/>
              <w:contextualSpacing/>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300</w:t>
            </w:r>
          </w:p>
        </w:tc>
      </w:tr>
      <w:tr w:rsidR="001D3393" w:rsidRPr="0037637C" w14:paraId="456B84EE" w14:textId="77777777" w:rsidTr="00606B38">
        <w:trPr>
          <w:trHeight w:val="359"/>
        </w:trPr>
        <w:tc>
          <w:tcPr>
            <w:tcW w:w="427" w:type="dxa"/>
          </w:tcPr>
          <w:p w14:paraId="02545E71" w14:textId="77777777" w:rsidR="001D3393" w:rsidRPr="0037637C" w:rsidRDefault="001D3393" w:rsidP="00F104B5">
            <w:pPr>
              <w:spacing w:after="0" w:line="240" w:lineRule="auto"/>
              <w:contextualSpacing/>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2.</w:t>
            </w:r>
          </w:p>
        </w:tc>
        <w:tc>
          <w:tcPr>
            <w:tcW w:w="5333" w:type="dxa"/>
            <w:vAlign w:val="center"/>
          </w:tcPr>
          <w:p w14:paraId="79B7B63E" w14:textId="06C4F3B8" w:rsidR="001D3393" w:rsidRPr="0037637C" w:rsidRDefault="005B5830" w:rsidP="00F104B5">
            <w:pPr>
              <w:spacing w:after="0" w:line="240" w:lineRule="auto"/>
              <w:contextualSpacing/>
              <w:rPr>
                <w:rFonts w:asciiTheme="majorBidi" w:hAnsiTheme="majorBidi" w:cstheme="majorBidi"/>
                <w:color w:val="000000"/>
                <w:sz w:val="24"/>
                <w:szCs w:val="24"/>
              </w:rPr>
            </w:pPr>
            <w:r w:rsidRPr="0037637C">
              <w:rPr>
                <w:rFonts w:asciiTheme="majorBidi" w:hAnsiTheme="majorBidi" w:cstheme="majorBidi"/>
                <w:sz w:val="24"/>
                <w:szCs w:val="24"/>
              </w:rPr>
              <w:t>Proposed work plan,</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methodology</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and</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approach</w:t>
            </w:r>
          </w:p>
        </w:tc>
        <w:tc>
          <w:tcPr>
            <w:tcW w:w="1440" w:type="dxa"/>
            <w:vAlign w:val="center"/>
          </w:tcPr>
          <w:p w14:paraId="17D75447" w14:textId="0F83F496" w:rsidR="001D3393" w:rsidRPr="0037637C" w:rsidRDefault="00CF511C" w:rsidP="00F104B5">
            <w:pPr>
              <w:spacing w:after="0" w:line="240" w:lineRule="auto"/>
              <w:contextualSpacing/>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40</w:t>
            </w:r>
            <w:r w:rsidR="001D3393" w:rsidRPr="0037637C">
              <w:rPr>
                <w:rFonts w:asciiTheme="majorBidi" w:hAnsiTheme="majorBidi" w:cstheme="majorBidi"/>
                <w:color w:val="000000"/>
                <w:sz w:val="24"/>
                <w:szCs w:val="24"/>
              </w:rPr>
              <w:t>%</w:t>
            </w:r>
          </w:p>
        </w:tc>
        <w:tc>
          <w:tcPr>
            <w:tcW w:w="1980" w:type="dxa"/>
            <w:vAlign w:val="center"/>
          </w:tcPr>
          <w:p w14:paraId="3AC8D3A0" w14:textId="7615AA87" w:rsidR="001D3393" w:rsidRPr="0037637C" w:rsidRDefault="00CF511C" w:rsidP="00F104B5">
            <w:pPr>
              <w:spacing w:after="0" w:line="240" w:lineRule="auto"/>
              <w:contextualSpacing/>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400</w:t>
            </w:r>
          </w:p>
        </w:tc>
      </w:tr>
      <w:tr w:rsidR="001D3393" w:rsidRPr="0037637C" w14:paraId="782CF23A" w14:textId="77777777" w:rsidTr="00606B38">
        <w:trPr>
          <w:trHeight w:val="350"/>
        </w:trPr>
        <w:tc>
          <w:tcPr>
            <w:tcW w:w="427" w:type="dxa"/>
            <w:tcBorders>
              <w:bottom w:val="nil"/>
            </w:tcBorders>
          </w:tcPr>
          <w:p w14:paraId="48D77634" w14:textId="77777777" w:rsidR="001D3393" w:rsidRPr="0037637C" w:rsidRDefault="001D3393" w:rsidP="00F104B5">
            <w:pPr>
              <w:spacing w:after="0" w:line="240" w:lineRule="auto"/>
              <w:contextualSpacing/>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3.</w:t>
            </w:r>
          </w:p>
        </w:tc>
        <w:tc>
          <w:tcPr>
            <w:tcW w:w="5333" w:type="dxa"/>
            <w:tcBorders>
              <w:bottom w:val="nil"/>
            </w:tcBorders>
            <w:vAlign w:val="center"/>
          </w:tcPr>
          <w:p w14:paraId="0CDE7745" w14:textId="77777777" w:rsidR="001D3393" w:rsidRPr="0037637C" w:rsidRDefault="001D3393" w:rsidP="00F104B5">
            <w:pPr>
              <w:spacing w:after="0" w:line="240" w:lineRule="auto"/>
              <w:contextualSpacing/>
              <w:rPr>
                <w:rFonts w:asciiTheme="majorBidi" w:hAnsiTheme="majorBidi" w:cstheme="majorBidi"/>
                <w:color w:val="000000"/>
                <w:sz w:val="24"/>
                <w:szCs w:val="24"/>
              </w:rPr>
            </w:pPr>
            <w:r w:rsidRPr="0037637C">
              <w:rPr>
                <w:rFonts w:asciiTheme="majorBidi" w:hAnsiTheme="majorBidi" w:cstheme="majorBidi"/>
                <w:color w:val="000000"/>
                <w:sz w:val="24"/>
                <w:szCs w:val="24"/>
              </w:rPr>
              <w:t>Management Structure and Key Personnel</w:t>
            </w:r>
          </w:p>
        </w:tc>
        <w:tc>
          <w:tcPr>
            <w:tcW w:w="1440" w:type="dxa"/>
            <w:tcBorders>
              <w:bottom w:val="nil"/>
            </w:tcBorders>
            <w:vAlign w:val="center"/>
          </w:tcPr>
          <w:p w14:paraId="4D924564" w14:textId="2078006B" w:rsidR="001D3393" w:rsidRPr="0037637C" w:rsidRDefault="00CF511C" w:rsidP="00F104B5">
            <w:pPr>
              <w:spacing w:after="0" w:line="240" w:lineRule="auto"/>
              <w:contextualSpacing/>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30</w:t>
            </w:r>
            <w:r w:rsidR="001D3393" w:rsidRPr="0037637C">
              <w:rPr>
                <w:rFonts w:asciiTheme="majorBidi" w:hAnsiTheme="majorBidi" w:cstheme="majorBidi"/>
                <w:color w:val="000000"/>
                <w:sz w:val="24"/>
                <w:szCs w:val="24"/>
              </w:rPr>
              <w:t>%</w:t>
            </w:r>
          </w:p>
        </w:tc>
        <w:tc>
          <w:tcPr>
            <w:tcW w:w="1980" w:type="dxa"/>
            <w:tcBorders>
              <w:bottom w:val="nil"/>
            </w:tcBorders>
            <w:vAlign w:val="center"/>
          </w:tcPr>
          <w:p w14:paraId="7F7CF76C" w14:textId="6F72D783" w:rsidR="001D3393" w:rsidRPr="0037637C" w:rsidRDefault="00CF511C" w:rsidP="00F104B5">
            <w:pPr>
              <w:spacing w:after="0" w:line="240" w:lineRule="auto"/>
              <w:contextualSpacing/>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300</w:t>
            </w:r>
          </w:p>
        </w:tc>
      </w:tr>
      <w:tr w:rsidR="001D3393" w:rsidRPr="0037637C" w14:paraId="783FDC79" w14:textId="77777777" w:rsidTr="00606B38">
        <w:trPr>
          <w:cantSplit/>
        </w:trPr>
        <w:tc>
          <w:tcPr>
            <w:tcW w:w="427" w:type="dxa"/>
            <w:shd w:val="pct15" w:color="auto" w:fill="FFFFFF"/>
          </w:tcPr>
          <w:p w14:paraId="6F558EFB" w14:textId="77777777" w:rsidR="001D3393" w:rsidRPr="0037637C" w:rsidRDefault="001D3393" w:rsidP="00F104B5">
            <w:pPr>
              <w:spacing w:after="0" w:line="240" w:lineRule="auto"/>
              <w:contextualSpacing/>
              <w:jc w:val="center"/>
              <w:rPr>
                <w:rFonts w:asciiTheme="majorBidi" w:hAnsiTheme="majorBidi" w:cstheme="majorBidi"/>
                <w:color w:val="000000"/>
                <w:sz w:val="24"/>
                <w:szCs w:val="24"/>
              </w:rPr>
            </w:pPr>
          </w:p>
        </w:tc>
        <w:tc>
          <w:tcPr>
            <w:tcW w:w="6773" w:type="dxa"/>
            <w:gridSpan w:val="2"/>
            <w:shd w:val="pct15" w:color="auto" w:fill="FFFFFF"/>
          </w:tcPr>
          <w:p w14:paraId="405B3363" w14:textId="77777777" w:rsidR="001D3393" w:rsidRPr="0037637C" w:rsidRDefault="001D3393" w:rsidP="00F104B5">
            <w:pPr>
              <w:spacing w:after="0" w:line="240" w:lineRule="auto"/>
              <w:contextualSpacing/>
              <w:rPr>
                <w:rFonts w:asciiTheme="majorBidi" w:hAnsiTheme="majorBidi" w:cstheme="majorBidi"/>
                <w:color w:val="000000"/>
                <w:sz w:val="24"/>
                <w:szCs w:val="24"/>
              </w:rPr>
            </w:pPr>
            <w:r w:rsidRPr="0037637C">
              <w:rPr>
                <w:rFonts w:asciiTheme="majorBidi" w:hAnsiTheme="majorBidi" w:cstheme="majorBidi"/>
                <w:color w:val="000000"/>
                <w:sz w:val="24"/>
                <w:szCs w:val="24"/>
              </w:rPr>
              <w:t>Total</w:t>
            </w:r>
          </w:p>
        </w:tc>
        <w:tc>
          <w:tcPr>
            <w:tcW w:w="1980" w:type="dxa"/>
            <w:shd w:val="pct15" w:color="auto" w:fill="FFFFFF"/>
          </w:tcPr>
          <w:p w14:paraId="05CF2EB7" w14:textId="78D60C2F" w:rsidR="001D3393" w:rsidRPr="0037637C" w:rsidRDefault="0058072C" w:rsidP="00F104B5">
            <w:pPr>
              <w:spacing w:after="0" w:line="240" w:lineRule="auto"/>
              <w:contextualSpacing/>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1000</w:t>
            </w:r>
          </w:p>
        </w:tc>
      </w:tr>
    </w:tbl>
    <w:p w14:paraId="27003FBD" w14:textId="2CCDC6E4" w:rsidR="00DE39C4" w:rsidRPr="0037637C" w:rsidRDefault="00DE39C4" w:rsidP="00F104B5">
      <w:pPr>
        <w:spacing w:after="0" w:line="240" w:lineRule="auto"/>
        <w:jc w:val="both"/>
        <w:rPr>
          <w:rFonts w:asciiTheme="majorBidi" w:hAnsiTheme="majorBidi" w:cstheme="majorBidi"/>
          <w:sz w:val="24"/>
          <w:szCs w:val="24"/>
          <w:lang w:val="en-GB"/>
        </w:rPr>
      </w:pPr>
    </w:p>
    <w:p w14:paraId="6D53DC43" w14:textId="7C94A651" w:rsidR="00796729" w:rsidRPr="0037637C" w:rsidRDefault="00796729" w:rsidP="00F104B5">
      <w:pPr>
        <w:spacing w:after="0" w:line="240" w:lineRule="auto"/>
        <w:jc w:val="both"/>
        <w:rPr>
          <w:rFonts w:asciiTheme="majorBidi" w:hAnsiTheme="majorBidi" w:cstheme="majorBidi"/>
          <w:sz w:val="24"/>
          <w:szCs w:val="24"/>
          <w:lang w:val="en-GB"/>
        </w:rPr>
      </w:pPr>
      <w:r w:rsidRPr="0037637C">
        <w:rPr>
          <w:rFonts w:asciiTheme="majorBidi" w:hAnsiTheme="majorBidi" w:cstheme="majorBidi"/>
          <w:sz w:val="24"/>
          <w:szCs w:val="24"/>
          <w:lang w:val="en-GB"/>
        </w:rPr>
        <w:t>The selection of the successful NGO and technically responsive candidate will be based on the ability of the bidder to demonstrate in the technical proposal the required area of expertise and experience as per the stated criteria in th</w:t>
      </w:r>
      <w:r w:rsidR="00FB0E74" w:rsidRPr="0037637C">
        <w:rPr>
          <w:rFonts w:asciiTheme="majorBidi" w:hAnsiTheme="majorBidi" w:cstheme="majorBidi"/>
          <w:sz w:val="24"/>
          <w:szCs w:val="24"/>
          <w:lang w:val="en-GB"/>
        </w:rPr>
        <w:t>e</w:t>
      </w:r>
      <w:r w:rsidRPr="0037637C">
        <w:rPr>
          <w:rFonts w:asciiTheme="majorBidi" w:hAnsiTheme="majorBidi" w:cstheme="majorBidi"/>
          <w:sz w:val="24"/>
          <w:szCs w:val="24"/>
          <w:lang w:val="en-GB"/>
        </w:rPr>
        <w:t xml:space="preserve"> </w:t>
      </w:r>
      <w:proofErr w:type="spellStart"/>
      <w:r w:rsidRPr="0037637C">
        <w:rPr>
          <w:rFonts w:asciiTheme="majorBidi" w:hAnsiTheme="majorBidi" w:cstheme="majorBidi"/>
          <w:sz w:val="24"/>
          <w:szCs w:val="24"/>
          <w:lang w:val="en-GB"/>
        </w:rPr>
        <w:t>ToR</w:t>
      </w:r>
      <w:proofErr w:type="spellEnd"/>
      <w:r w:rsidRPr="0037637C">
        <w:rPr>
          <w:rFonts w:asciiTheme="majorBidi" w:hAnsiTheme="majorBidi" w:cstheme="majorBidi"/>
          <w:sz w:val="24"/>
          <w:szCs w:val="24"/>
          <w:lang w:val="en-GB"/>
        </w:rPr>
        <w:t xml:space="preserve"> </w:t>
      </w:r>
      <w:r w:rsidR="00FB0E74" w:rsidRPr="0037637C">
        <w:rPr>
          <w:rFonts w:asciiTheme="majorBidi" w:hAnsiTheme="majorBidi" w:cstheme="majorBidi"/>
          <w:sz w:val="24"/>
          <w:szCs w:val="24"/>
          <w:lang w:val="en-GB"/>
        </w:rPr>
        <w:t xml:space="preserve">(Annex 1) </w:t>
      </w:r>
      <w:r w:rsidRPr="0037637C">
        <w:rPr>
          <w:rFonts w:asciiTheme="majorBidi" w:hAnsiTheme="majorBidi" w:cstheme="majorBidi"/>
          <w:sz w:val="24"/>
          <w:szCs w:val="24"/>
          <w:lang w:val="en-GB"/>
        </w:rPr>
        <w:t>in addition to access to the beneficiaries</w:t>
      </w:r>
      <w:r w:rsidR="00FA1024" w:rsidRPr="0037637C">
        <w:rPr>
          <w:rFonts w:asciiTheme="majorBidi" w:hAnsiTheme="majorBidi" w:cstheme="majorBidi"/>
          <w:sz w:val="24"/>
          <w:szCs w:val="24"/>
          <w:lang w:val="en-GB"/>
        </w:rPr>
        <w:t xml:space="preserve"> and </w:t>
      </w:r>
      <w:r w:rsidRPr="0037637C">
        <w:rPr>
          <w:rFonts w:asciiTheme="majorBidi" w:hAnsiTheme="majorBidi" w:cstheme="majorBidi"/>
          <w:sz w:val="24"/>
          <w:szCs w:val="24"/>
          <w:lang w:val="en-GB"/>
        </w:rPr>
        <w:t>the above stated criteria. The total budget for this engagement is disclosed under the budget section. The bidders are expected to submit a detailed financial proposal aligned with the estimated budget along with a deliverable-based work plan</w:t>
      </w:r>
      <w:r w:rsidR="00FA1024" w:rsidRPr="0037637C">
        <w:rPr>
          <w:rFonts w:asciiTheme="majorBidi" w:hAnsiTheme="majorBidi" w:cstheme="majorBidi"/>
          <w:sz w:val="24"/>
          <w:szCs w:val="24"/>
          <w:lang w:val="en-GB"/>
        </w:rPr>
        <w:t>.</w:t>
      </w:r>
    </w:p>
    <w:p w14:paraId="5F8F2743" w14:textId="77777777" w:rsidR="009C1EC1" w:rsidRPr="0037637C" w:rsidRDefault="009C1EC1" w:rsidP="00F104B5">
      <w:pPr>
        <w:pStyle w:val="Default"/>
        <w:contextualSpacing/>
        <w:jc w:val="both"/>
        <w:rPr>
          <w:rFonts w:asciiTheme="majorBidi" w:hAnsiTheme="majorBidi" w:cstheme="majorBidi"/>
          <w:b/>
          <w:bCs/>
          <w:u w:val="single"/>
          <w:lang w:val="en-GB"/>
        </w:rPr>
      </w:pPr>
    </w:p>
    <w:p w14:paraId="20005993" w14:textId="6ABFEA5F" w:rsidR="00D85371" w:rsidRPr="0037637C" w:rsidRDefault="00D85371" w:rsidP="00F104B5">
      <w:pPr>
        <w:pStyle w:val="Default"/>
        <w:contextualSpacing/>
        <w:jc w:val="both"/>
        <w:rPr>
          <w:rFonts w:asciiTheme="majorBidi" w:hAnsiTheme="majorBidi" w:cstheme="majorBidi"/>
          <w:b/>
          <w:bCs/>
          <w:u w:val="single"/>
          <w:lang w:val="en-GB"/>
        </w:rPr>
      </w:pPr>
      <w:r w:rsidRPr="0037637C">
        <w:rPr>
          <w:rFonts w:asciiTheme="majorBidi" w:hAnsiTheme="majorBidi" w:cstheme="majorBidi"/>
          <w:b/>
          <w:bCs/>
          <w:u w:val="single"/>
          <w:lang w:val="en-GB"/>
        </w:rPr>
        <w:t xml:space="preserve">Maximum accepted percentage of indirect, project management and administrative costs should not exceed 25%. </w:t>
      </w:r>
    </w:p>
    <w:p w14:paraId="6DA09AD9" w14:textId="0D12A994" w:rsidR="001924F1" w:rsidRPr="0037637C" w:rsidRDefault="001D3393" w:rsidP="00F104B5">
      <w:pPr>
        <w:pStyle w:val="Default"/>
        <w:contextualSpacing/>
        <w:jc w:val="both"/>
        <w:rPr>
          <w:rFonts w:asciiTheme="majorBidi" w:hAnsiTheme="majorBidi" w:cstheme="majorBidi"/>
          <w:lang w:val="en-GB"/>
        </w:rPr>
      </w:pPr>
      <w:r w:rsidRPr="0037637C">
        <w:rPr>
          <w:rFonts w:asciiTheme="majorBidi" w:hAnsiTheme="majorBidi" w:cstheme="majorBidi"/>
          <w:lang w:val="en-GB"/>
        </w:rPr>
        <w:t xml:space="preserve"> </w:t>
      </w:r>
    </w:p>
    <w:p w14:paraId="2600DE5E" w14:textId="7DE2D75C" w:rsidR="00E06D2E" w:rsidRPr="0037637C" w:rsidRDefault="001D3393" w:rsidP="00F104B5">
      <w:pPr>
        <w:pStyle w:val="Default"/>
        <w:contextualSpacing/>
        <w:jc w:val="both"/>
        <w:rPr>
          <w:rFonts w:asciiTheme="majorBidi" w:hAnsiTheme="majorBidi" w:cstheme="majorBidi"/>
          <w:b/>
          <w:bCs/>
          <w:u w:val="single"/>
          <w:lang w:val="en-GB"/>
        </w:rPr>
      </w:pPr>
      <w:r w:rsidRPr="0037637C">
        <w:rPr>
          <w:rFonts w:asciiTheme="majorBidi" w:hAnsiTheme="majorBidi" w:cstheme="majorBidi"/>
          <w:lang w:val="en-GB"/>
        </w:rPr>
        <w:t xml:space="preserve">Evaluation of all technical proposals shall be carried out in accordance with </w:t>
      </w:r>
      <w:r w:rsidR="00E06D2E" w:rsidRPr="0037637C">
        <w:rPr>
          <w:rFonts w:asciiTheme="majorBidi" w:hAnsiTheme="majorBidi" w:cstheme="majorBidi"/>
          <w:lang w:val="en-GB"/>
        </w:rPr>
        <w:t xml:space="preserve">above </w:t>
      </w:r>
      <w:r w:rsidRPr="0037637C">
        <w:rPr>
          <w:rFonts w:asciiTheme="majorBidi" w:hAnsiTheme="majorBidi" w:cstheme="majorBidi"/>
          <w:lang w:val="en-GB"/>
        </w:rPr>
        <w:t>outlined evaluation criteria, and the entity that obtains the highest technical scores</w:t>
      </w:r>
      <w:r w:rsidR="00D05C45">
        <w:rPr>
          <w:rFonts w:asciiTheme="majorBidi" w:hAnsiTheme="majorBidi" w:cstheme="majorBidi"/>
          <w:lang w:val="en-GB"/>
        </w:rPr>
        <w:t xml:space="preserve"> </w:t>
      </w:r>
      <w:r w:rsidRPr="0037637C">
        <w:rPr>
          <w:rFonts w:asciiTheme="majorBidi" w:hAnsiTheme="majorBidi" w:cstheme="majorBidi"/>
          <w:lang w:val="en-GB"/>
        </w:rPr>
        <w:t xml:space="preserve">hall be selected. </w:t>
      </w:r>
      <w:r w:rsidRPr="0037637C">
        <w:rPr>
          <w:rFonts w:asciiTheme="majorBidi" w:hAnsiTheme="majorBidi" w:cstheme="majorBidi"/>
          <w:b/>
          <w:bCs/>
          <w:u w:val="single"/>
          <w:lang w:val="en-GB"/>
        </w:rPr>
        <w:t xml:space="preserve">NGOs exceeding the established </w:t>
      </w:r>
      <w:r w:rsidR="00796729" w:rsidRPr="0037637C">
        <w:rPr>
          <w:rFonts w:asciiTheme="majorBidi" w:hAnsiTheme="majorBidi" w:cstheme="majorBidi"/>
          <w:b/>
          <w:bCs/>
          <w:u w:val="single"/>
          <w:lang w:val="en-GB"/>
        </w:rPr>
        <w:t xml:space="preserve">disclosed </w:t>
      </w:r>
      <w:r w:rsidRPr="0037637C">
        <w:rPr>
          <w:rFonts w:asciiTheme="majorBidi" w:hAnsiTheme="majorBidi" w:cstheme="majorBidi"/>
          <w:b/>
          <w:bCs/>
          <w:u w:val="single"/>
          <w:lang w:val="en-GB"/>
        </w:rPr>
        <w:t>budget in their financial proposals will be rejected.</w:t>
      </w:r>
    </w:p>
    <w:p w14:paraId="3214C98B" w14:textId="129B3573" w:rsidR="00E06D2E" w:rsidRPr="0037637C" w:rsidRDefault="00E06D2E" w:rsidP="00F104B5">
      <w:pPr>
        <w:pStyle w:val="BodyText"/>
        <w:spacing w:before="122"/>
        <w:ind w:left="0" w:right="284"/>
        <w:jc w:val="both"/>
        <w:rPr>
          <w:rFonts w:asciiTheme="majorBidi" w:hAnsiTheme="majorBidi" w:cstheme="majorBidi"/>
          <w:sz w:val="24"/>
          <w:szCs w:val="24"/>
        </w:rPr>
      </w:pPr>
      <w:r w:rsidRPr="0037637C">
        <w:rPr>
          <w:rFonts w:asciiTheme="majorBidi" w:hAnsiTheme="majorBidi" w:cstheme="majorBidi"/>
          <w:sz w:val="24"/>
          <w:szCs w:val="24"/>
        </w:rPr>
        <w:t>Any NGO that is engaged to act as R</w:t>
      </w:r>
      <w:r w:rsidR="008F2223" w:rsidRPr="0037637C">
        <w:rPr>
          <w:rFonts w:asciiTheme="majorBidi" w:hAnsiTheme="majorBidi" w:cstheme="majorBidi"/>
          <w:sz w:val="24"/>
          <w:szCs w:val="24"/>
        </w:rPr>
        <w:t xml:space="preserve">esponsible </w:t>
      </w:r>
      <w:r w:rsidRPr="0037637C">
        <w:rPr>
          <w:rFonts w:asciiTheme="majorBidi" w:hAnsiTheme="majorBidi" w:cstheme="majorBidi"/>
          <w:sz w:val="24"/>
          <w:szCs w:val="24"/>
        </w:rPr>
        <w:t>P</w:t>
      </w:r>
      <w:r w:rsidR="008F2223" w:rsidRPr="0037637C">
        <w:rPr>
          <w:rFonts w:asciiTheme="majorBidi" w:hAnsiTheme="majorBidi" w:cstheme="majorBidi"/>
          <w:sz w:val="24"/>
          <w:szCs w:val="24"/>
        </w:rPr>
        <w:t>arty</w:t>
      </w:r>
      <w:r w:rsidRPr="0037637C">
        <w:rPr>
          <w:rFonts w:asciiTheme="majorBidi" w:hAnsiTheme="majorBidi" w:cstheme="majorBidi"/>
          <w:sz w:val="24"/>
          <w:szCs w:val="24"/>
        </w:rPr>
        <w:t xml:space="preserve"> is subject to and must comply with the HACT policy</w:t>
      </w:r>
      <w:r w:rsidRPr="0037637C">
        <w:rPr>
          <w:rFonts w:asciiTheme="majorBidi" w:hAnsiTheme="majorBidi" w:cstheme="majorBidi"/>
          <w:spacing w:val="-58"/>
          <w:sz w:val="24"/>
          <w:szCs w:val="24"/>
        </w:rPr>
        <w:t xml:space="preserve"> </w:t>
      </w:r>
      <w:r w:rsidRPr="0037637C">
        <w:rPr>
          <w:rFonts w:asciiTheme="majorBidi" w:hAnsiTheme="majorBidi" w:cstheme="majorBidi"/>
          <w:sz w:val="24"/>
          <w:szCs w:val="24"/>
        </w:rPr>
        <w:t>(i.e., micro-assessment and assurance activitie</w:t>
      </w:r>
      <w:r w:rsidR="00826D32">
        <w:rPr>
          <w:rFonts w:asciiTheme="majorBidi" w:hAnsiTheme="majorBidi" w:cstheme="majorBidi"/>
          <w:sz w:val="24"/>
          <w:szCs w:val="24"/>
        </w:rPr>
        <w:t>s, HACT audit</w:t>
      </w:r>
      <w:r w:rsidRPr="0037637C">
        <w:rPr>
          <w:rFonts w:asciiTheme="majorBidi" w:hAnsiTheme="majorBidi" w:cstheme="majorBidi"/>
          <w:sz w:val="24"/>
          <w:szCs w:val="24"/>
        </w:rPr>
        <w:t>) that must be validated through performance</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measures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and</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quality certified</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by</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an</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independent</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assessor engaged</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by</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UNDP.</w:t>
      </w:r>
      <w:r w:rsidR="00DE39C4" w:rsidRPr="0037637C">
        <w:rPr>
          <w:rFonts w:asciiTheme="majorBidi" w:hAnsiTheme="majorBidi" w:cstheme="majorBidi"/>
          <w:sz w:val="24"/>
          <w:szCs w:val="24"/>
        </w:rPr>
        <w:t xml:space="preserve"> The applicant will have to submit</w:t>
      </w:r>
      <w:r w:rsidR="005C2318" w:rsidRPr="0037637C">
        <w:rPr>
          <w:rFonts w:asciiTheme="majorBidi" w:hAnsiTheme="majorBidi" w:cstheme="majorBidi"/>
          <w:sz w:val="24"/>
          <w:szCs w:val="24"/>
        </w:rPr>
        <w:t>,</w:t>
      </w:r>
      <w:r w:rsidR="00DE39C4" w:rsidRPr="0037637C">
        <w:rPr>
          <w:rFonts w:asciiTheme="majorBidi" w:hAnsiTheme="majorBidi" w:cstheme="majorBidi"/>
          <w:sz w:val="24"/>
          <w:szCs w:val="24"/>
        </w:rPr>
        <w:t xml:space="preserve"> upon completion of the project activity</w:t>
      </w:r>
      <w:r w:rsidR="005C2318" w:rsidRPr="0037637C">
        <w:rPr>
          <w:rFonts w:asciiTheme="majorBidi" w:hAnsiTheme="majorBidi" w:cstheme="majorBidi"/>
          <w:sz w:val="24"/>
          <w:szCs w:val="24"/>
        </w:rPr>
        <w:t>,</w:t>
      </w:r>
      <w:r w:rsidR="00DE39C4" w:rsidRPr="0037637C">
        <w:rPr>
          <w:rFonts w:asciiTheme="majorBidi" w:hAnsiTheme="majorBidi" w:cstheme="majorBidi"/>
          <w:sz w:val="24"/>
          <w:szCs w:val="24"/>
        </w:rPr>
        <w:t xml:space="preserve"> audited financial statements, and certified forms on activity’s financial position</w:t>
      </w:r>
      <w:r w:rsidR="00AA44F1" w:rsidRPr="0037637C">
        <w:rPr>
          <w:rFonts w:asciiTheme="majorBidi" w:hAnsiTheme="majorBidi" w:cstheme="majorBidi"/>
          <w:sz w:val="24"/>
          <w:szCs w:val="24"/>
        </w:rPr>
        <w:t xml:space="preserve"> and expenses.</w:t>
      </w:r>
    </w:p>
    <w:p w14:paraId="6FDFD504" w14:textId="77777777" w:rsidR="001D3393" w:rsidRPr="0037637C" w:rsidRDefault="001D3393" w:rsidP="00F104B5">
      <w:pPr>
        <w:pStyle w:val="Default"/>
        <w:contextualSpacing/>
        <w:jc w:val="both"/>
        <w:rPr>
          <w:rFonts w:asciiTheme="majorBidi" w:hAnsiTheme="majorBidi" w:cstheme="majorBidi"/>
          <w:lang w:val="en-GB"/>
        </w:rPr>
      </w:pPr>
    </w:p>
    <w:p w14:paraId="78FBE081" w14:textId="77777777" w:rsidR="001D3393" w:rsidRPr="0037637C" w:rsidRDefault="001D3393" w:rsidP="00F104B5">
      <w:pPr>
        <w:pStyle w:val="Default"/>
        <w:numPr>
          <w:ilvl w:val="0"/>
          <w:numId w:val="2"/>
        </w:numPr>
        <w:contextualSpacing/>
        <w:jc w:val="both"/>
        <w:rPr>
          <w:rFonts w:asciiTheme="majorBidi" w:hAnsiTheme="majorBidi" w:cstheme="majorBidi"/>
          <w:b/>
          <w:bCs/>
          <w:lang w:val="en-GB"/>
        </w:rPr>
      </w:pPr>
      <w:r w:rsidRPr="0037637C">
        <w:rPr>
          <w:rFonts w:asciiTheme="majorBidi" w:hAnsiTheme="majorBidi" w:cstheme="majorBidi"/>
          <w:b/>
          <w:bCs/>
          <w:lang w:val="en-GB"/>
        </w:rPr>
        <w:t>Budget size:</w:t>
      </w:r>
    </w:p>
    <w:p w14:paraId="71E09DFC" w14:textId="77777777" w:rsidR="001D3393" w:rsidRPr="0037637C" w:rsidRDefault="001D3393" w:rsidP="00F104B5">
      <w:pPr>
        <w:pStyle w:val="Default"/>
        <w:contextualSpacing/>
        <w:jc w:val="both"/>
        <w:rPr>
          <w:rFonts w:asciiTheme="majorBidi" w:hAnsiTheme="majorBidi" w:cstheme="majorBidi"/>
          <w:lang w:val="en-GB"/>
        </w:rPr>
      </w:pPr>
    </w:p>
    <w:p w14:paraId="1C81D83E" w14:textId="0B68F530" w:rsidR="001D3393" w:rsidRPr="0037637C" w:rsidRDefault="001E6EF4" w:rsidP="00F104B5">
      <w:pPr>
        <w:pStyle w:val="Default"/>
        <w:contextualSpacing/>
        <w:jc w:val="both"/>
        <w:rPr>
          <w:rFonts w:asciiTheme="majorBidi" w:hAnsiTheme="majorBidi" w:cstheme="majorBidi"/>
          <w:lang w:val="en-GB"/>
        </w:rPr>
      </w:pPr>
      <w:r w:rsidRPr="0037637C">
        <w:rPr>
          <w:rFonts w:asciiTheme="majorBidi" w:hAnsiTheme="majorBidi" w:cstheme="majorBidi"/>
          <w:lang w:val="en-GB"/>
        </w:rPr>
        <w:t xml:space="preserve">The overall indicative grant pool amount made available under this Call for proposal is </w:t>
      </w:r>
      <w:r w:rsidRPr="0037637C">
        <w:rPr>
          <w:rFonts w:asciiTheme="majorBidi" w:hAnsiTheme="majorBidi" w:cstheme="majorBidi"/>
          <w:b/>
          <w:bCs/>
          <w:lang w:val="en-GB"/>
        </w:rPr>
        <w:t>US</w:t>
      </w:r>
      <w:r w:rsidR="00C5647D" w:rsidRPr="0037637C">
        <w:rPr>
          <w:rFonts w:asciiTheme="majorBidi" w:hAnsiTheme="majorBidi" w:cstheme="majorBidi"/>
          <w:b/>
          <w:bCs/>
          <w:lang w:val="en-GB"/>
        </w:rPr>
        <w:t xml:space="preserve"> Dollars</w:t>
      </w:r>
      <w:r w:rsidRPr="0037637C">
        <w:rPr>
          <w:rFonts w:asciiTheme="majorBidi" w:hAnsiTheme="majorBidi" w:cstheme="majorBidi"/>
          <w:b/>
          <w:bCs/>
          <w:lang w:val="en-GB"/>
        </w:rPr>
        <w:t xml:space="preserve"> </w:t>
      </w:r>
      <w:r w:rsidR="00AA44F1" w:rsidRPr="0037637C">
        <w:rPr>
          <w:rFonts w:asciiTheme="majorBidi" w:hAnsiTheme="majorBidi" w:cstheme="majorBidi"/>
          <w:b/>
          <w:bCs/>
          <w:lang w:val="en-GB"/>
        </w:rPr>
        <w:t>200</w:t>
      </w:r>
      <w:r w:rsidRPr="0037637C">
        <w:rPr>
          <w:rFonts w:asciiTheme="majorBidi" w:hAnsiTheme="majorBidi" w:cstheme="majorBidi"/>
          <w:b/>
          <w:bCs/>
          <w:lang w:val="en-GB"/>
        </w:rPr>
        <w:t>,000.00</w:t>
      </w:r>
      <w:r w:rsidR="00C76CD5" w:rsidRPr="0037637C">
        <w:rPr>
          <w:rFonts w:asciiTheme="majorBidi" w:hAnsiTheme="majorBidi" w:cstheme="majorBidi"/>
          <w:b/>
          <w:bCs/>
          <w:lang w:val="en-GB"/>
        </w:rPr>
        <w:t xml:space="preserve"> targeting </w:t>
      </w:r>
      <w:r w:rsidR="00862976" w:rsidRPr="0037637C">
        <w:rPr>
          <w:rFonts w:asciiTheme="majorBidi" w:hAnsiTheme="majorBidi" w:cstheme="majorBidi"/>
          <w:b/>
          <w:bCs/>
          <w:lang w:val="en-GB"/>
        </w:rPr>
        <w:t>from</w:t>
      </w:r>
      <w:r w:rsidR="00CD357A" w:rsidRPr="0037637C">
        <w:rPr>
          <w:rFonts w:asciiTheme="majorBidi" w:hAnsiTheme="majorBidi" w:cstheme="majorBidi"/>
          <w:b/>
          <w:bCs/>
          <w:lang w:val="en-GB"/>
        </w:rPr>
        <w:t xml:space="preserve"> </w:t>
      </w:r>
      <w:r w:rsidR="00965210" w:rsidRPr="0037637C">
        <w:rPr>
          <w:rFonts w:asciiTheme="majorBidi" w:hAnsiTheme="majorBidi" w:cstheme="majorBidi"/>
          <w:b/>
          <w:bCs/>
          <w:lang w:val="en-GB"/>
        </w:rPr>
        <w:t xml:space="preserve">35 </w:t>
      </w:r>
      <w:r w:rsidR="00862976" w:rsidRPr="0037637C">
        <w:rPr>
          <w:rFonts w:asciiTheme="majorBidi" w:hAnsiTheme="majorBidi" w:cstheme="majorBidi"/>
          <w:b/>
          <w:bCs/>
          <w:lang w:val="en-GB"/>
        </w:rPr>
        <w:t xml:space="preserve">to </w:t>
      </w:r>
      <w:r w:rsidR="00965210" w:rsidRPr="0037637C">
        <w:rPr>
          <w:rFonts w:asciiTheme="majorBidi" w:hAnsiTheme="majorBidi" w:cstheme="majorBidi"/>
          <w:b/>
          <w:bCs/>
          <w:lang w:val="en-GB"/>
        </w:rPr>
        <w:t xml:space="preserve">75 </w:t>
      </w:r>
      <w:r w:rsidR="00862976" w:rsidRPr="0037637C">
        <w:rPr>
          <w:rFonts w:asciiTheme="majorBidi" w:hAnsiTheme="majorBidi" w:cstheme="majorBidi"/>
          <w:b/>
          <w:bCs/>
          <w:lang w:val="en-GB"/>
        </w:rPr>
        <w:t>households</w:t>
      </w:r>
      <w:r w:rsidRPr="0037637C">
        <w:rPr>
          <w:rFonts w:asciiTheme="majorBidi" w:hAnsiTheme="majorBidi" w:cstheme="majorBidi"/>
          <w:b/>
          <w:bCs/>
          <w:lang w:val="en-GB"/>
        </w:rPr>
        <w:t>.</w:t>
      </w:r>
      <w:r w:rsidRPr="0037637C">
        <w:rPr>
          <w:rFonts w:asciiTheme="majorBidi" w:hAnsiTheme="majorBidi" w:cstheme="majorBidi"/>
          <w:lang w:val="en-GB"/>
        </w:rPr>
        <w:t xml:space="preserve"> </w:t>
      </w:r>
      <w:r w:rsidR="001D3393" w:rsidRPr="0037637C">
        <w:rPr>
          <w:rFonts w:asciiTheme="majorBidi" w:hAnsiTheme="majorBidi" w:cstheme="majorBidi"/>
          <w:lang w:val="en-GB"/>
        </w:rPr>
        <w:t>UNDP reserves the right not to award all available funds should the number and quality of applications not meet the criteria. Moreover, UNDP reserves the right not to fund any proposals arising from this Request for Proposals.</w:t>
      </w:r>
    </w:p>
    <w:p w14:paraId="517537C0" w14:textId="48B275B1" w:rsidR="00CD357A" w:rsidRPr="0037637C" w:rsidRDefault="001D3393" w:rsidP="00F104B5">
      <w:pPr>
        <w:spacing w:after="0" w:line="240" w:lineRule="auto"/>
        <w:contextualSpacing/>
        <w:jc w:val="both"/>
        <w:rPr>
          <w:rFonts w:asciiTheme="majorBidi" w:hAnsiTheme="majorBidi" w:cstheme="majorBidi"/>
          <w:sz w:val="24"/>
          <w:szCs w:val="24"/>
        </w:rPr>
      </w:pPr>
      <w:r w:rsidRPr="0037637C">
        <w:rPr>
          <w:rFonts w:asciiTheme="majorBidi" w:hAnsiTheme="majorBidi" w:cstheme="majorBidi"/>
          <w:sz w:val="24"/>
          <w:szCs w:val="24"/>
        </w:rPr>
        <w:t xml:space="preserve"> </w:t>
      </w:r>
    </w:p>
    <w:p w14:paraId="1D6BEF77" w14:textId="77777777" w:rsidR="001D3393" w:rsidRPr="0037637C" w:rsidRDefault="001D3393" w:rsidP="00F104B5">
      <w:pPr>
        <w:pStyle w:val="NoSpacing"/>
        <w:numPr>
          <w:ilvl w:val="0"/>
          <w:numId w:val="2"/>
        </w:numPr>
        <w:suppressAutoHyphens/>
        <w:autoSpaceDN w:val="0"/>
        <w:contextualSpacing/>
        <w:jc w:val="both"/>
        <w:textAlignment w:val="baseline"/>
        <w:rPr>
          <w:rFonts w:asciiTheme="majorBidi" w:hAnsiTheme="majorBidi" w:cstheme="majorBidi"/>
          <w:b/>
          <w:bCs/>
          <w:sz w:val="24"/>
          <w:szCs w:val="24"/>
        </w:rPr>
      </w:pPr>
      <w:r w:rsidRPr="0037637C">
        <w:rPr>
          <w:rFonts w:asciiTheme="majorBidi" w:hAnsiTheme="majorBidi" w:cstheme="majorBidi"/>
          <w:b/>
          <w:bCs/>
          <w:sz w:val="24"/>
          <w:szCs w:val="24"/>
        </w:rPr>
        <w:t>Duration:</w:t>
      </w:r>
    </w:p>
    <w:p w14:paraId="50CE6645" w14:textId="77777777" w:rsidR="001D3393" w:rsidRPr="0037637C" w:rsidRDefault="001D3393" w:rsidP="00F104B5">
      <w:pPr>
        <w:autoSpaceDE w:val="0"/>
        <w:spacing w:after="0" w:line="240" w:lineRule="auto"/>
        <w:contextualSpacing/>
        <w:jc w:val="both"/>
        <w:rPr>
          <w:rFonts w:asciiTheme="majorBidi" w:hAnsiTheme="majorBidi" w:cstheme="majorBidi"/>
          <w:bCs/>
          <w:sz w:val="24"/>
          <w:szCs w:val="24"/>
          <w:lang w:val="en-GB"/>
        </w:rPr>
      </w:pPr>
    </w:p>
    <w:p w14:paraId="19364E32" w14:textId="1F9ECD55" w:rsidR="001D3393" w:rsidRPr="0037637C" w:rsidRDefault="001E6EF4" w:rsidP="00F104B5">
      <w:pPr>
        <w:autoSpaceDE w:val="0"/>
        <w:spacing w:after="0" w:line="240" w:lineRule="auto"/>
        <w:contextualSpacing/>
        <w:jc w:val="both"/>
        <w:rPr>
          <w:rFonts w:asciiTheme="majorBidi" w:hAnsiTheme="majorBidi" w:cstheme="majorBidi"/>
          <w:sz w:val="24"/>
          <w:szCs w:val="24"/>
          <w:lang w:val="en-GB"/>
        </w:rPr>
      </w:pPr>
      <w:r w:rsidRPr="0037637C">
        <w:rPr>
          <w:rFonts w:asciiTheme="majorBidi" w:hAnsiTheme="majorBidi" w:cstheme="majorBidi"/>
          <w:sz w:val="24"/>
          <w:szCs w:val="24"/>
          <w:lang w:val="en-GB"/>
        </w:rPr>
        <w:lastRenderedPageBreak/>
        <w:t xml:space="preserve">The </w:t>
      </w:r>
      <w:r w:rsidR="001D3393" w:rsidRPr="0037637C">
        <w:rPr>
          <w:rFonts w:asciiTheme="majorBidi" w:hAnsiTheme="majorBidi" w:cstheme="majorBidi"/>
          <w:sz w:val="24"/>
          <w:szCs w:val="24"/>
          <w:lang w:val="en-GB"/>
        </w:rPr>
        <w:t xml:space="preserve">project will be taking place over a period of </w:t>
      </w:r>
      <w:r w:rsidR="00886755" w:rsidRPr="0037637C">
        <w:rPr>
          <w:rFonts w:asciiTheme="majorBidi" w:hAnsiTheme="majorBidi" w:cstheme="majorBidi"/>
          <w:sz w:val="24"/>
          <w:szCs w:val="24"/>
          <w:lang w:val="en-GB"/>
        </w:rPr>
        <w:t>7</w:t>
      </w:r>
      <w:r w:rsidR="001D3393" w:rsidRPr="0037637C">
        <w:rPr>
          <w:rFonts w:asciiTheme="majorBidi" w:hAnsiTheme="majorBidi" w:cstheme="majorBidi"/>
          <w:sz w:val="24"/>
          <w:szCs w:val="24"/>
          <w:lang w:val="en-GB"/>
        </w:rPr>
        <w:t xml:space="preserve"> months</w:t>
      </w:r>
      <w:r w:rsidR="00AA16CF" w:rsidRPr="0037637C">
        <w:rPr>
          <w:rFonts w:asciiTheme="majorBidi" w:hAnsiTheme="majorBidi" w:cstheme="majorBidi"/>
          <w:sz w:val="24"/>
          <w:szCs w:val="24"/>
          <w:lang w:val="en-GB"/>
        </w:rPr>
        <w:t xml:space="preserve">. </w:t>
      </w:r>
      <w:r w:rsidR="001D3393" w:rsidRPr="0037637C">
        <w:rPr>
          <w:rFonts w:asciiTheme="majorBidi" w:hAnsiTheme="majorBidi" w:cstheme="majorBidi"/>
          <w:sz w:val="24"/>
          <w:szCs w:val="24"/>
        </w:rPr>
        <w:t xml:space="preserve">The </w:t>
      </w:r>
      <w:r w:rsidRPr="0037637C">
        <w:rPr>
          <w:rFonts w:asciiTheme="majorBidi" w:hAnsiTheme="majorBidi" w:cstheme="majorBidi"/>
          <w:sz w:val="24"/>
          <w:szCs w:val="24"/>
        </w:rPr>
        <w:t xml:space="preserve">applying </w:t>
      </w:r>
      <w:r w:rsidR="001D3393" w:rsidRPr="0037637C">
        <w:rPr>
          <w:rFonts w:asciiTheme="majorBidi" w:hAnsiTheme="majorBidi" w:cstheme="majorBidi"/>
          <w:sz w:val="24"/>
          <w:szCs w:val="24"/>
        </w:rPr>
        <w:t>organizations are requested to submit a clear</w:t>
      </w:r>
      <w:r w:rsidR="00CD357A" w:rsidRPr="0037637C">
        <w:rPr>
          <w:rFonts w:asciiTheme="majorBidi" w:hAnsiTheme="majorBidi" w:cstheme="majorBidi"/>
          <w:sz w:val="24"/>
          <w:szCs w:val="24"/>
        </w:rPr>
        <w:t xml:space="preserve"> and </w:t>
      </w:r>
      <w:r w:rsidR="001D3393" w:rsidRPr="0037637C">
        <w:rPr>
          <w:rFonts w:asciiTheme="majorBidi" w:hAnsiTheme="majorBidi" w:cstheme="majorBidi"/>
          <w:sz w:val="24"/>
          <w:szCs w:val="24"/>
        </w:rPr>
        <w:t>detailed work plan for each output/deliverable and the budget within the foreseen timeframe.</w:t>
      </w:r>
    </w:p>
    <w:p w14:paraId="0F699F80" w14:textId="77777777" w:rsidR="001D3393" w:rsidRPr="0037637C" w:rsidRDefault="001D3393" w:rsidP="00F104B5">
      <w:pPr>
        <w:spacing w:after="0" w:line="240" w:lineRule="auto"/>
        <w:ind w:right="301"/>
        <w:contextualSpacing/>
        <w:jc w:val="both"/>
        <w:rPr>
          <w:rFonts w:asciiTheme="majorBidi" w:hAnsiTheme="majorBidi" w:cstheme="majorBidi"/>
          <w:sz w:val="24"/>
          <w:szCs w:val="24"/>
        </w:rPr>
      </w:pPr>
    </w:p>
    <w:p w14:paraId="6218A161" w14:textId="77777777" w:rsidR="001D3393" w:rsidRPr="0037637C" w:rsidRDefault="001D3393" w:rsidP="00F104B5">
      <w:pPr>
        <w:pStyle w:val="Default"/>
        <w:numPr>
          <w:ilvl w:val="0"/>
          <w:numId w:val="2"/>
        </w:numPr>
        <w:contextualSpacing/>
        <w:jc w:val="both"/>
        <w:rPr>
          <w:rFonts w:asciiTheme="majorBidi" w:eastAsiaTheme="minorHAnsi" w:hAnsiTheme="majorBidi" w:cstheme="majorBidi"/>
          <w:b/>
          <w:bCs/>
          <w:color w:val="auto"/>
        </w:rPr>
      </w:pPr>
      <w:r w:rsidRPr="0037637C">
        <w:rPr>
          <w:rFonts w:asciiTheme="majorBidi" w:eastAsiaTheme="minorHAnsi" w:hAnsiTheme="majorBidi" w:cstheme="majorBidi"/>
          <w:b/>
          <w:bCs/>
          <w:color w:val="auto"/>
        </w:rPr>
        <w:t>Selection Process</w:t>
      </w:r>
    </w:p>
    <w:p w14:paraId="65F3E2B3" w14:textId="77777777" w:rsidR="001D3393" w:rsidRPr="0037637C" w:rsidRDefault="001D3393" w:rsidP="00F104B5">
      <w:pPr>
        <w:pStyle w:val="Default"/>
        <w:contextualSpacing/>
        <w:jc w:val="both"/>
        <w:rPr>
          <w:rFonts w:asciiTheme="majorBidi" w:eastAsiaTheme="minorHAnsi" w:hAnsiTheme="majorBidi" w:cstheme="majorBidi"/>
          <w:b/>
          <w:bCs/>
          <w:color w:val="auto"/>
        </w:rPr>
      </w:pPr>
    </w:p>
    <w:p w14:paraId="584CCC69" w14:textId="2B616F92" w:rsidR="001D3393" w:rsidRPr="0037637C" w:rsidRDefault="001D3393" w:rsidP="00F104B5">
      <w:pPr>
        <w:pStyle w:val="Default"/>
        <w:contextualSpacing/>
        <w:jc w:val="both"/>
        <w:rPr>
          <w:rFonts w:asciiTheme="majorBidi" w:hAnsiTheme="majorBidi" w:cstheme="majorBidi"/>
          <w:lang w:val="en-GB"/>
        </w:rPr>
      </w:pPr>
      <w:r w:rsidRPr="0037637C">
        <w:rPr>
          <w:rFonts w:asciiTheme="majorBidi" w:hAnsiTheme="majorBidi" w:cstheme="majorBidi"/>
          <w:lang w:val="en-GB"/>
        </w:rPr>
        <w:t>UNDP will review proposals through a five-step process: (i) determination of eligibility</w:t>
      </w:r>
      <w:r w:rsidR="00796729" w:rsidRPr="0037637C">
        <w:rPr>
          <w:rFonts w:asciiTheme="majorBidi" w:hAnsiTheme="majorBidi" w:cstheme="majorBidi"/>
          <w:lang w:val="en-GB"/>
        </w:rPr>
        <w:t xml:space="preserve"> through the capacity and risk assessments</w:t>
      </w:r>
      <w:r w:rsidRPr="0037637C">
        <w:rPr>
          <w:rFonts w:asciiTheme="majorBidi" w:hAnsiTheme="majorBidi" w:cstheme="majorBidi"/>
          <w:lang w:val="en-GB"/>
        </w:rPr>
        <w:t xml:space="preserve">; (ii) technical review of eligible proposals; (iii) scoring and ranking of the eligible proposals based on the assessment criteria to identify highest ranking proposal; (iv) round of clarification (if necessary) with the highest scored proposals; and (v) </w:t>
      </w:r>
      <w:r w:rsidR="00E57E99" w:rsidRPr="0037637C">
        <w:rPr>
          <w:rFonts w:asciiTheme="majorBidi" w:hAnsiTheme="majorBidi" w:cstheme="majorBidi"/>
          <w:lang w:val="en-GB"/>
        </w:rPr>
        <w:t>Responsible Party Agreement (RPA) signature</w:t>
      </w:r>
      <w:r w:rsidRPr="0037637C">
        <w:rPr>
          <w:rFonts w:asciiTheme="majorBidi" w:hAnsiTheme="majorBidi" w:cstheme="majorBidi"/>
          <w:lang w:val="en-GB"/>
        </w:rPr>
        <w:t>.</w:t>
      </w:r>
    </w:p>
    <w:p w14:paraId="4DB1FFBD" w14:textId="40ACD711" w:rsidR="00E57E99" w:rsidRPr="0037637C" w:rsidRDefault="00E57E99" w:rsidP="00F104B5">
      <w:pPr>
        <w:pStyle w:val="Default"/>
        <w:contextualSpacing/>
        <w:jc w:val="both"/>
        <w:rPr>
          <w:rFonts w:asciiTheme="majorBidi" w:hAnsiTheme="majorBidi" w:cstheme="majorBidi"/>
          <w:lang w:val="en-GB"/>
        </w:rPr>
      </w:pPr>
    </w:p>
    <w:p w14:paraId="6EEB3316" w14:textId="77777777" w:rsidR="001D3393" w:rsidRPr="0037637C" w:rsidRDefault="001D3393" w:rsidP="00F104B5">
      <w:pPr>
        <w:pStyle w:val="Default"/>
        <w:numPr>
          <w:ilvl w:val="0"/>
          <w:numId w:val="2"/>
        </w:numPr>
        <w:contextualSpacing/>
        <w:jc w:val="both"/>
        <w:rPr>
          <w:rFonts w:asciiTheme="majorBidi" w:eastAsiaTheme="minorHAnsi" w:hAnsiTheme="majorBidi" w:cstheme="majorBidi"/>
          <w:b/>
          <w:bCs/>
          <w:color w:val="auto"/>
        </w:rPr>
      </w:pPr>
      <w:r w:rsidRPr="0037637C">
        <w:rPr>
          <w:rFonts w:asciiTheme="majorBidi" w:eastAsiaTheme="minorHAnsi" w:hAnsiTheme="majorBidi" w:cstheme="majorBidi"/>
          <w:b/>
          <w:bCs/>
          <w:color w:val="auto"/>
        </w:rPr>
        <w:t>Submission Process</w:t>
      </w:r>
    </w:p>
    <w:p w14:paraId="5013BCF1" w14:textId="77777777" w:rsidR="001D3393" w:rsidRPr="0037637C" w:rsidRDefault="001D3393" w:rsidP="00F104B5">
      <w:pPr>
        <w:pStyle w:val="Default"/>
        <w:contextualSpacing/>
        <w:jc w:val="both"/>
        <w:rPr>
          <w:rFonts w:asciiTheme="majorBidi" w:eastAsiaTheme="minorHAnsi" w:hAnsiTheme="majorBidi" w:cstheme="majorBidi"/>
          <w:color w:val="auto"/>
        </w:rPr>
      </w:pPr>
    </w:p>
    <w:p w14:paraId="20443D66" w14:textId="77777777" w:rsidR="001D3393" w:rsidRPr="0037637C" w:rsidRDefault="001D3393" w:rsidP="00F104B5">
      <w:pPr>
        <w:pStyle w:val="Default"/>
        <w:shd w:val="clear" w:color="auto" w:fill="FFFFFF" w:themeFill="background1"/>
        <w:contextualSpacing/>
        <w:jc w:val="both"/>
        <w:rPr>
          <w:rFonts w:asciiTheme="majorBidi" w:hAnsiTheme="majorBidi" w:cstheme="majorBidi"/>
          <w:color w:val="auto"/>
          <w:lang w:val="en-GB"/>
        </w:rPr>
      </w:pPr>
      <w:r w:rsidRPr="0037637C">
        <w:rPr>
          <w:rFonts w:asciiTheme="majorBidi" w:hAnsiTheme="majorBidi" w:cstheme="majorBidi"/>
          <w:color w:val="auto"/>
          <w:lang w:val="en-GB"/>
        </w:rPr>
        <w:t xml:space="preserve">Applicants shall bear all costs related to proposal preparation and submission. </w:t>
      </w:r>
    </w:p>
    <w:p w14:paraId="523EF03A" w14:textId="6A97F98F" w:rsidR="006970BA" w:rsidRPr="0037637C" w:rsidRDefault="001D3393" w:rsidP="00F104B5">
      <w:pPr>
        <w:pStyle w:val="Default"/>
        <w:shd w:val="clear" w:color="auto" w:fill="FFFFFF" w:themeFill="background1"/>
        <w:contextualSpacing/>
        <w:jc w:val="both"/>
        <w:rPr>
          <w:rFonts w:asciiTheme="majorBidi" w:hAnsiTheme="majorBidi" w:cstheme="majorBidi"/>
          <w:b/>
          <w:bCs/>
          <w:color w:val="auto"/>
          <w:lang w:val="en-GB"/>
        </w:rPr>
      </w:pPr>
      <w:r w:rsidRPr="0037637C">
        <w:rPr>
          <w:rFonts w:asciiTheme="majorBidi" w:hAnsiTheme="majorBidi" w:cstheme="majorBidi"/>
          <w:color w:val="auto"/>
          <w:lang w:val="en-GB"/>
        </w:rPr>
        <w:t>Selected applicants must submit their proposals through emai</w:t>
      </w:r>
      <w:r w:rsidR="001E6EF4" w:rsidRPr="0037637C">
        <w:rPr>
          <w:rFonts w:asciiTheme="majorBidi" w:hAnsiTheme="majorBidi" w:cstheme="majorBidi"/>
          <w:color w:val="auto"/>
          <w:lang w:val="en-GB"/>
        </w:rPr>
        <w:t>l</w:t>
      </w:r>
      <w:r w:rsidR="00D03D49" w:rsidRPr="0037637C">
        <w:rPr>
          <w:rFonts w:asciiTheme="majorBidi" w:hAnsiTheme="majorBidi" w:cstheme="majorBidi"/>
          <w:color w:val="auto"/>
          <w:lang w:val="en-GB"/>
        </w:rPr>
        <w:t xml:space="preserve"> to</w:t>
      </w:r>
      <w:r w:rsidR="001E6EF4" w:rsidRPr="0037637C">
        <w:rPr>
          <w:rFonts w:asciiTheme="majorBidi" w:hAnsiTheme="majorBidi" w:cstheme="majorBidi"/>
          <w:color w:val="auto"/>
          <w:lang w:val="en-GB"/>
        </w:rPr>
        <w:t xml:space="preserve"> </w:t>
      </w:r>
      <w:r w:rsidR="00824603" w:rsidRPr="0037637C">
        <w:rPr>
          <w:rFonts w:asciiTheme="majorBidi" w:hAnsiTheme="majorBidi" w:cstheme="majorBidi"/>
          <w:lang w:val="en-GB"/>
        </w:rPr>
        <w:t>mahezabeen.khan@undp.org</w:t>
      </w:r>
      <w:r w:rsidR="001E6EF4" w:rsidRPr="0037637C">
        <w:rPr>
          <w:rFonts w:asciiTheme="majorBidi" w:hAnsiTheme="majorBidi" w:cstheme="majorBidi"/>
          <w:color w:val="auto"/>
          <w:lang w:val="en-GB"/>
        </w:rPr>
        <w:t xml:space="preserve"> </w:t>
      </w:r>
      <w:r w:rsidRPr="0037637C">
        <w:rPr>
          <w:rFonts w:asciiTheme="majorBidi" w:hAnsiTheme="majorBidi" w:cstheme="majorBidi"/>
          <w:color w:val="auto"/>
          <w:lang w:val="en-GB"/>
        </w:rPr>
        <w:t xml:space="preserve">by the deadline: </w:t>
      </w:r>
      <w:r w:rsidR="009B5E81" w:rsidRPr="00826D32">
        <w:rPr>
          <w:rFonts w:asciiTheme="majorBidi" w:hAnsiTheme="majorBidi" w:cstheme="majorBidi"/>
          <w:b/>
          <w:bCs/>
          <w:color w:val="auto"/>
          <w:lang w:val="en-GB"/>
        </w:rPr>
        <w:t xml:space="preserve">16 </w:t>
      </w:r>
      <w:proofErr w:type="gramStart"/>
      <w:r w:rsidR="009B5E81" w:rsidRPr="00826D32">
        <w:rPr>
          <w:rFonts w:asciiTheme="majorBidi" w:hAnsiTheme="majorBidi" w:cstheme="majorBidi"/>
          <w:b/>
          <w:bCs/>
          <w:color w:val="auto"/>
          <w:lang w:val="en-GB"/>
        </w:rPr>
        <w:t xml:space="preserve">December </w:t>
      </w:r>
      <w:r w:rsidR="00CD770F" w:rsidRPr="00826D32">
        <w:rPr>
          <w:rFonts w:asciiTheme="majorBidi" w:hAnsiTheme="majorBidi" w:cstheme="majorBidi"/>
          <w:b/>
          <w:bCs/>
          <w:color w:val="auto"/>
          <w:lang w:val="en-GB"/>
        </w:rPr>
        <w:t xml:space="preserve"> </w:t>
      </w:r>
      <w:r w:rsidR="00B7030C" w:rsidRPr="00826D32">
        <w:rPr>
          <w:rFonts w:asciiTheme="majorBidi" w:hAnsiTheme="majorBidi" w:cstheme="majorBidi"/>
          <w:b/>
          <w:bCs/>
          <w:color w:val="auto"/>
          <w:lang w:val="en-GB"/>
        </w:rPr>
        <w:t>202</w:t>
      </w:r>
      <w:r w:rsidR="009C1EC1" w:rsidRPr="00826D32">
        <w:rPr>
          <w:rFonts w:asciiTheme="majorBidi" w:hAnsiTheme="majorBidi" w:cstheme="majorBidi"/>
          <w:b/>
          <w:bCs/>
          <w:color w:val="auto"/>
          <w:lang w:val="en-GB"/>
        </w:rPr>
        <w:t>3</w:t>
      </w:r>
      <w:proofErr w:type="gramEnd"/>
      <w:r w:rsidRPr="0037637C">
        <w:rPr>
          <w:rFonts w:asciiTheme="majorBidi" w:hAnsiTheme="majorBidi" w:cstheme="majorBidi"/>
          <w:b/>
          <w:bCs/>
          <w:color w:val="auto"/>
          <w:lang w:val="en-GB"/>
        </w:rPr>
        <w:t xml:space="preserve"> with subject field “UNDP Libya 202</w:t>
      </w:r>
      <w:r w:rsidR="00862976" w:rsidRPr="0037637C">
        <w:rPr>
          <w:rFonts w:asciiTheme="majorBidi" w:hAnsiTheme="majorBidi" w:cstheme="majorBidi"/>
          <w:b/>
          <w:bCs/>
          <w:color w:val="auto"/>
          <w:lang w:val="en-GB"/>
        </w:rPr>
        <w:t>2</w:t>
      </w:r>
      <w:r w:rsidRPr="0037637C">
        <w:rPr>
          <w:rFonts w:asciiTheme="majorBidi" w:hAnsiTheme="majorBidi" w:cstheme="majorBidi"/>
          <w:b/>
          <w:bCs/>
          <w:color w:val="auto"/>
          <w:lang w:val="en-GB"/>
        </w:rPr>
        <w:t xml:space="preserve"> </w:t>
      </w:r>
      <w:r w:rsidR="00862976" w:rsidRPr="0037637C">
        <w:rPr>
          <w:rFonts w:asciiTheme="majorBidi" w:hAnsiTheme="majorBidi" w:cstheme="majorBidi"/>
          <w:b/>
          <w:bCs/>
          <w:color w:val="auto"/>
          <w:lang w:val="en-GB"/>
        </w:rPr>
        <w:t>Asset Recovery</w:t>
      </w:r>
      <w:r w:rsidR="00FC070F" w:rsidRPr="0037637C">
        <w:rPr>
          <w:rFonts w:asciiTheme="majorBidi" w:hAnsiTheme="majorBidi" w:cstheme="majorBidi"/>
          <w:b/>
          <w:bCs/>
          <w:color w:val="auto"/>
          <w:lang w:val="en-GB"/>
        </w:rPr>
        <w:t xml:space="preserve"> </w:t>
      </w:r>
      <w:r w:rsidR="00590948" w:rsidRPr="0037637C">
        <w:rPr>
          <w:rFonts w:asciiTheme="majorBidi" w:hAnsiTheme="majorBidi" w:cstheme="majorBidi"/>
          <w:b/>
          <w:bCs/>
          <w:color w:val="auto"/>
          <w:lang w:val="en-GB"/>
        </w:rPr>
        <w:t>Murzuq</w:t>
      </w:r>
      <w:r w:rsidRPr="0037637C">
        <w:rPr>
          <w:rFonts w:asciiTheme="majorBidi" w:hAnsiTheme="majorBidi" w:cstheme="majorBidi"/>
          <w:b/>
          <w:bCs/>
          <w:color w:val="auto"/>
          <w:lang w:val="en-GB"/>
        </w:rPr>
        <w:t>.”</w:t>
      </w:r>
    </w:p>
    <w:p w14:paraId="42D3A361" w14:textId="1572DFA7" w:rsidR="006970BA" w:rsidRPr="0037637C" w:rsidRDefault="006970BA" w:rsidP="00F104B5">
      <w:pPr>
        <w:spacing w:before="120" w:line="240" w:lineRule="auto"/>
        <w:jc w:val="both"/>
        <w:rPr>
          <w:rFonts w:asciiTheme="majorBidi" w:hAnsiTheme="majorBidi" w:cstheme="majorBidi"/>
          <w:b/>
          <w:i/>
          <w:sz w:val="24"/>
          <w:szCs w:val="24"/>
        </w:rPr>
      </w:pPr>
      <w:r w:rsidRPr="0037637C">
        <w:rPr>
          <w:rFonts w:asciiTheme="majorBidi" w:hAnsiTheme="majorBidi" w:cstheme="majorBidi"/>
          <w:b/>
          <w:i/>
          <w:sz w:val="24"/>
          <w:szCs w:val="24"/>
        </w:rPr>
        <w:t>PLEASE</w:t>
      </w:r>
      <w:r w:rsidRPr="0037637C">
        <w:rPr>
          <w:rFonts w:asciiTheme="majorBidi" w:hAnsiTheme="majorBidi" w:cstheme="majorBidi"/>
          <w:b/>
          <w:i/>
          <w:spacing w:val="-5"/>
          <w:sz w:val="24"/>
          <w:szCs w:val="24"/>
        </w:rPr>
        <w:t xml:space="preserve"> </w:t>
      </w:r>
      <w:r w:rsidRPr="0037637C">
        <w:rPr>
          <w:rFonts w:asciiTheme="majorBidi" w:hAnsiTheme="majorBidi" w:cstheme="majorBidi"/>
          <w:b/>
          <w:i/>
          <w:sz w:val="24"/>
          <w:szCs w:val="24"/>
        </w:rPr>
        <w:t>make</w:t>
      </w:r>
      <w:r w:rsidRPr="0037637C">
        <w:rPr>
          <w:rFonts w:asciiTheme="majorBidi" w:hAnsiTheme="majorBidi" w:cstheme="majorBidi"/>
          <w:b/>
          <w:i/>
          <w:spacing w:val="-4"/>
          <w:sz w:val="24"/>
          <w:szCs w:val="24"/>
        </w:rPr>
        <w:t xml:space="preserve"> </w:t>
      </w:r>
      <w:r w:rsidRPr="0037637C">
        <w:rPr>
          <w:rFonts w:asciiTheme="majorBidi" w:hAnsiTheme="majorBidi" w:cstheme="majorBidi"/>
          <w:b/>
          <w:i/>
          <w:sz w:val="24"/>
          <w:szCs w:val="24"/>
        </w:rPr>
        <w:t>all</w:t>
      </w:r>
      <w:r w:rsidRPr="0037637C">
        <w:rPr>
          <w:rFonts w:asciiTheme="majorBidi" w:hAnsiTheme="majorBidi" w:cstheme="majorBidi"/>
          <w:b/>
          <w:i/>
          <w:spacing w:val="-3"/>
          <w:sz w:val="24"/>
          <w:szCs w:val="24"/>
        </w:rPr>
        <w:t xml:space="preserve"> </w:t>
      </w:r>
      <w:r w:rsidRPr="0037637C">
        <w:rPr>
          <w:rFonts w:asciiTheme="majorBidi" w:hAnsiTheme="majorBidi" w:cstheme="majorBidi"/>
          <w:b/>
          <w:i/>
          <w:sz w:val="24"/>
          <w:szCs w:val="24"/>
        </w:rPr>
        <w:t>efforts</w:t>
      </w:r>
      <w:r w:rsidRPr="0037637C">
        <w:rPr>
          <w:rFonts w:asciiTheme="majorBidi" w:hAnsiTheme="majorBidi" w:cstheme="majorBidi"/>
          <w:b/>
          <w:i/>
          <w:spacing w:val="-5"/>
          <w:sz w:val="24"/>
          <w:szCs w:val="24"/>
        </w:rPr>
        <w:t xml:space="preserve"> </w:t>
      </w:r>
      <w:r w:rsidRPr="0037637C">
        <w:rPr>
          <w:rFonts w:asciiTheme="majorBidi" w:hAnsiTheme="majorBidi" w:cstheme="majorBidi"/>
          <w:b/>
          <w:i/>
          <w:sz w:val="24"/>
          <w:szCs w:val="24"/>
        </w:rPr>
        <w:t>to</w:t>
      </w:r>
      <w:r w:rsidRPr="0037637C">
        <w:rPr>
          <w:rFonts w:asciiTheme="majorBidi" w:hAnsiTheme="majorBidi" w:cstheme="majorBidi"/>
          <w:b/>
          <w:i/>
          <w:spacing w:val="-2"/>
          <w:sz w:val="24"/>
          <w:szCs w:val="24"/>
        </w:rPr>
        <w:t xml:space="preserve"> </w:t>
      </w:r>
      <w:r w:rsidRPr="0037637C">
        <w:rPr>
          <w:rFonts w:asciiTheme="majorBidi" w:hAnsiTheme="majorBidi" w:cstheme="majorBidi"/>
          <w:b/>
          <w:i/>
          <w:sz w:val="24"/>
          <w:szCs w:val="24"/>
        </w:rPr>
        <w:t>provide</w:t>
      </w:r>
      <w:r w:rsidRPr="0037637C">
        <w:rPr>
          <w:rFonts w:asciiTheme="majorBidi" w:hAnsiTheme="majorBidi" w:cstheme="majorBidi"/>
          <w:b/>
          <w:i/>
          <w:spacing w:val="-1"/>
          <w:sz w:val="24"/>
          <w:szCs w:val="24"/>
        </w:rPr>
        <w:t xml:space="preserve"> </w:t>
      </w:r>
      <w:r w:rsidRPr="0037637C">
        <w:rPr>
          <w:rFonts w:asciiTheme="majorBidi" w:hAnsiTheme="majorBidi" w:cstheme="majorBidi"/>
          <w:b/>
          <w:i/>
          <w:sz w:val="24"/>
          <w:szCs w:val="24"/>
        </w:rPr>
        <w:t>your</w:t>
      </w:r>
      <w:r w:rsidRPr="0037637C">
        <w:rPr>
          <w:rFonts w:asciiTheme="majorBidi" w:hAnsiTheme="majorBidi" w:cstheme="majorBidi"/>
          <w:b/>
          <w:i/>
          <w:spacing w:val="-2"/>
          <w:sz w:val="24"/>
          <w:szCs w:val="24"/>
        </w:rPr>
        <w:t xml:space="preserve"> </w:t>
      </w:r>
      <w:r w:rsidRPr="0037637C">
        <w:rPr>
          <w:rFonts w:asciiTheme="majorBidi" w:hAnsiTheme="majorBidi" w:cstheme="majorBidi"/>
          <w:b/>
          <w:i/>
          <w:sz w:val="24"/>
          <w:szCs w:val="24"/>
        </w:rPr>
        <w:t>proposal</w:t>
      </w:r>
      <w:r w:rsidRPr="0037637C">
        <w:rPr>
          <w:rFonts w:asciiTheme="majorBidi" w:hAnsiTheme="majorBidi" w:cstheme="majorBidi"/>
          <w:b/>
          <w:i/>
          <w:spacing w:val="-3"/>
          <w:sz w:val="24"/>
          <w:szCs w:val="24"/>
        </w:rPr>
        <w:t xml:space="preserve"> </w:t>
      </w:r>
      <w:r w:rsidRPr="0037637C">
        <w:rPr>
          <w:rFonts w:asciiTheme="majorBidi" w:hAnsiTheme="majorBidi" w:cstheme="majorBidi"/>
          <w:b/>
          <w:i/>
          <w:sz w:val="24"/>
          <w:szCs w:val="24"/>
        </w:rPr>
        <w:t>not</w:t>
      </w:r>
      <w:r w:rsidRPr="0037637C">
        <w:rPr>
          <w:rFonts w:asciiTheme="majorBidi" w:hAnsiTheme="majorBidi" w:cstheme="majorBidi"/>
          <w:b/>
          <w:i/>
          <w:spacing w:val="-4"/>
          <w:sz w:val="24"/>
          <w:szCs w:val="24"/>
        </w:rPr>
        <w:t xml:space="preserve"> </w:t>
      </w:r>
      <w:r w:rsidRPr="0037637C">
        <w:rPr>
          <w:rFonts w:asciiTheme="majorBidi" w:hAnsiTheme="majorBidi" w:cstheme="majorBidi"/>
          <w:b/>
          <w:i/>
          <w:sz w:val="24"/>
          <w:szCs w:val="24"/>
        </w:rPr>
        <w:t>exceeding</w:t>
      </w:r>
      <w:r w:rsidRPr="0037637C">
        <w:rPr>
          <w:rFonts w:asciiTheme="majorBidi" w:hAnsiTheme="majorBidi" w:cstheme="majorBidi"/>
          <w:b/>
          <w:i/>
          <w:spacing w:val="-1"/>
          <w:sz w:val="24"/>
          <w:szCs w:val="24"/>
        </w:rPr>
        <w:t xml:space="preserve"> </w:t>
      </w:r>
      <w:r w:rsidRPr="0037637C">
        <w:rPr>
          <w:rFonts w:asciiTheme="majorBidi" w:hAnsiTheme="majorBidi" w:cstheme="majorBidi"/>
          <w:b/>
          <w:i/>
          <w:sz w:val="24"/>
          <w:szCs w:val="24"/>
        </w:rPr>
        <w:t>10</w:t>
      </w:r>
      <w:r w:rsidRPr="0037637C">
        <w:rPr>
          <w:rFonts w:asciiTheme="majorBidi" w:hAnsiTheme="majorBidi" w:cstheme="majorBidi"/>
          <w:b/>
          <w:i/>
          <w:spacing w:val="-2"/>
          <w:sz w:val="24"/>
          <w:szCs w:val="24"/>
        </w:rPr>
        <w:t xml:space="preserve"> </w:t>
      </w:r>
      <w:r w:rsidRPr="0037637C">
        <w:rPr>
          <w:rFonts w:asciiTheme="majorBidi" w:hAnsiTheme="majorBidi" w:cstheme="majorBidi"/>
          <w:b/>
          <w:i/>
          <w:sz w:val="24"/>
          <w:szCs w:val="24"/>
        </w:rPr>
        <w:t>MB</w:t>
      </w:r>
      <w:r w:rsidRPr="0037637C">
        <w:rPr>
          <w:rFonts w:asciiTheme="majorBidi" w:hAnsiTheme="majorBidi" w:cstheme="majorBidi"/>
          <w:b/>
          <w:i/>
          <w:spacing w:val="-3"/>
          <w:sz w:val="24"/>
          <w:szCs w:val="24"/>
        </w:rPr>
        <w:t xml:space="preserve"> </w:t>
      </w:r>
      <w:r w:rsidRPr="0037637C">
        <w:rPr>
          <w:rFonts w:asciiTheme="majorBidi" w:hAnsiTheme="majorBidi" w:cstheme="majorBidi"/>
          <w:b/>
          <w:i/>
          <w:sz w:val="24"/>
          <w:szCs w:val="24"/>
        </w:rPr>
        <w:t>size.</w:t>
      </w:r>
    </w:p>
    <w:p w14:paraId="4F846227" w14:textId="77777777" w:rsidR="006970BA" w:rsidRPr="0037637C" w:rsidRDefault="006970BA" w:rsidP="00F104B5">
      <w:pPr>
        <w:pStyle w:val="BodyText"/>
        <w:spacing w:before="121"/>
        <w:ind w:left="0"/>
        <w:jc w:val="both"/>
        <w:rPr>
          <w:rFonts w:asciiTheme="majorBidi" w:hAnsiTheme="majorBidi" w:cstheme="majorBidi"/>
          <w:sz w:val="24"/>
          <w:szCs w:val="24"/>
        </w:rPr>
      </w:pPr>
      <w:r w:rsidRPr="0037637C">
        <w:rPr>
          <w:rFonts w:asciiTheme="majorBidi" w:hAnsiTheme="majorBidi" w:cstheme="majorBidi"/>
          <w:sz w:val="24"/>
          <w:szCs w:val="24"/>
        </w:rPr>
        <w:t>The</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following</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documents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must</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be</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submitted</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in</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order</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for</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submission</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to</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be</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considered:</w:t>
      </w:r>
    </w:p>
    <w:p w14:paraId="7D1B7A20" w14:textId="77777777" w:rsidR="00B7030C" w:rsidRPr="0037637C" w:rsidRDefault="00B7030C" w:rsidP="00F104B5">
      <w:pPr>
        <w:pStyle w:val="ListParagraph"/>
        <w:widowControl w:val="0"/>
        <w:numPr>
          <w:ilvl w:val="0"/>
          <w:numId w:val="8"/>
        </w:numPr>
        <w:tabs>
          <w:tab w:val="left" w:pos="832"/>
        </w:tabs>
        <w:autoSpaceDE w:val="0"/>
        <w:autoSpaceDN w:val="0"/>
        <w:spacing w:after="0" w:line="240" w:lineRule="auto"/>
        <w:ind w:left="360" w:right="283"/>
        <w:contextualSpacing w:val="0"/>
        <w:jc w:val="both"/>
        <w:rPr>
          <w:rFonts w:asciiTheme="majorBidi" w:hAnsiTheme="majorBidi" w:cstheme="majorBidi"/>
          <w:sz w:val="24"/>
          <w:szCs w:val="24"/>
        </w:rPr>
      </w:pPr>
      <w:r w:rsidRPr="0037637C">
        <w:rPr>
          <w:rFonts w:asciiTheme="majorBidi" w:hAnsiTheme="majorBidi" w:cstheme="majorBidi"/>
          <w:sz w:val="24"/>
          <w:szCs w:val="24"/>
        </w:rPr>
        <w:t xml:space="preserve">Request for information (RFI) from the NGO filled out </w:t>
      </w:r>
      <w:r w:rsidRPr="0037637C">
        <w:rPr>
          <w:rFonts w:asciiTheme="majorBidi" w:hAnsiTheme="majorBidi" w:cstheme="majorBidi"/>
          <w:b/>
          <w:bCs/>
          <w:sz w:val="24"/>
          <w:szCs w:val="24"/>
        </w:rPr>
        <w:t>(Annex II)</w:t>
      </w:r>
    </w:p>
    <w:p w14:paraId="031DD8FB" w14:textId="77777777" w:rsidR="004B2AFD" w:rsidRPr="0037637C" w:rsidRDefault="00B7030C" w:rsidP="00F104B5">
      <w:pPr>
        <w:pStyle w:val="ListParagraph"/>
        <w:widowControl w:val="0"/>
        <w:numPr>
          <w:ilvl w:val="0"/>
          <w:numId w:val="8"/>
        </w:numPr>
        <w:tabs>
          <w:tab w:val="left" w:pos="832"/>
        </w:tabs>
        <w:autoSpaceDE w:val="0"/>
        <w:autoSpaceDN w:val="0"/>
        <w:spacing w:after="0" w:line="240" w:lineRule="auto"/>
        <w:ind w:left="360" w:right="283"/>
        <w:contextualSpacing w:val="0"/>
        <w:jc w:val="both"/>
        <w:rPr>
          <w:rFonts w:asciiTheme="majorBidi" w:hAnsiTheme="majorBidi" w:cstheme="majorBidi"/>
          <w:sz w:val="24"/>
          <w:szCs w:val="24"/>
        </w:rPr>
      </w:pPr>
      <w:r w:rsidRPr="0037637C">
        <w:rPr>
          <w:rFonts w:asciiTheme="majorBidi" w:hAnsiTheme="majorBidi" w:cstheme="majorBidi"/>
          <w:sz w:val="24"/>
          <w:szCs w:val="24"/>
        </w:rPr>
        <w:t>Capacity Assessment Checklist for NGO</w:t>
      </w:r>
      <w:r w:rsidRPr="0037637C">
        <w:rPr>
          <w:rFonts w:asciiTheme="majorBidi" w:hAnsiTheme="majorBidi" w:cstheme="majorBidi"/>
          <w:b/>
          <w:bCs/>
          <w:sz w:val="24"/>
          <w:szCs w:val="24"/>
        </w:rPr>
        <w:t xml:space="preserve"> (Annex III)</w:t>
      </w:r>
    </w:p>
    <w:p w14:paraId="22292087" w14:textId="7271880C" w:rsidR="00B7030C" w:rsidRPr="0037637C" w:rsidRDefault="004B2AFD" w:rsidP="00F104B5">
      <w:pPr>
        <w:pStyle w:val="ListParagraph"/>
        <w:widowControl w:val="0"/>
        <w:numPr>
          <w:ilvl w:val="0"/>
          <w:numId w:val="8"/>
        </w:numPr>
        <w:tabs>
          <w:tab w:val="left" w:pos="832"/>
        </w:tabs>
        <w:autoSpaceDE w:val="0"/>
        <w:autoSpaceDN w:val="0"/>
        <w:spacing w:after="0" w:line="240" w:lineRule="auto"/>
        <w:ind w:left="360" w:right="283"/>
        <w:contextualSpacing w:val="0"/>
        <w:jc w:val="both"/>
        <w:rPr>
          <w:rFonts w:asciiTheme="majorBidi" w:hAnsiTheme="majorBidi" w:cstheme="majorBidi"/>
          <w:sz w:val="24"/>
          <w:szCs w:val="24"/>
        </w:rPr>
      </w:pPr>
      <w:r w:rsidRPr="0037637C">
        <w:rPr>
          <w:rFonts w:asciiTheme="majorBidi" w:hAnsiTheme="majorBidi" w:cstheme="majorBidi"/>
          <w:b/>
          <w:bCs/>
          <w:sz w:val="24"/>
          <w:szCs w:val="24"/>
        </w:rPr>
        <w:t xml:space="preserve">Supporting documents, including: </w:t>
      </w:r>
    </w:p>
    <w:p w14:paraId="1ED19B1C" w14:textId="77777777" w:rsidR="00B7030C" w:rsidRPr="0037637C" w:rsidRDefault="00B7030C" w:rsidP="00F104B5">
      <w:pPr>
        <w:pStyle w:val="ListParagraph"/>
        <w:widowControl w:val="0"/>
        <w:numPr>
          <w:ilvl w:val="1"/>
          <w:numId w:val="8"/>
        </w:numPr>
        <w:tabs>
          <w:tab w:val="left" w:pos="1552"/>
        </w:tabs>
        <w:autoSpaceDE w:val="0"/>
        <w:autoSpaceDN w:val="0"/>
        <w:spacing w:after="0" w:line="240" w:lineRule="auto"/>
        <w:ind w:hanging="361"/>
        <w:contextualSpacing w:val="0"/>
        <w:jc w:val="both"/>
        <w:rPr>
          <w:rFonts w:asciiTheme="majorBidi" w:hAnsiTheme="majorBidi" w:cstheme="majorBidi"/>
          <w:sz w:val="24"/>
          <w:szCs w:val="24"/>
        </w:rPr>
      </w:pPr>
      <w:r w:rsidRPr="0037637C">
        <w:rPr>
          <w:rFonts w:asciiTheme="majorBidi" w:hAnsiTheme="majorBidi" w:cstheme="majorBidi"/>
          <w:sz w:val="24"/>
          <w:szCs w:val="24"/>
        </w:rPr>
        <w:t>Proof</w:t>
      </w:r>
      <w:r w:rsidRPr="0037637C">
        <w:rPr>
          <w:rFonts w:asciiTheme="majorBidi" w:hAnsiTheme="majorBidi" w:cstheme="majorBidi"/>
          <w:spacing w:val="33"/>
          <w:sz w:val="24"/>
          <w:szCs w:val="24"/>
        </w:rPr>
        <w:t xml:space="preserve"> </w:t>
      </w:r>
      <w:r w:rsidRPr="0037637C">
        <w:rPr>
          <w:rFonts w:asciiTheme="majorBidi" w:hAnsiTheme="majorBidi" w:cstheme="majorBidi"/>
          <w:sz w:val="24"/>
          <w:szCs w:val="24"/>
        </w:rPr>
        <w:t>of</w:t>
      </w:r>
      <w:r w:rsidRPr="0037637C">
        <w:rPr>
          <w:rFonts w:asciiTheme="majorBidi" w:hAnsiTheme="majorBidi" w:cstheme="majorBidi"/>
          <w:spacing w:val="92"/>
          <w:sz w:val="24"/>
          <w:szCs w:val="24"/>
        </w:rPr>
        <w:t xml:space="preserve"> </w:t>
      </w:r>
      <w:r w:rsidRPr="0037637C">
        <w:rPr>
          <w:rFonts w:asciiTheme="majorBidi" w:hAnsiTheme="majorBidi" w:cstheme="majorBidi"/>
          <w:sz w:val="24"/>
          <w:szCs w:val="24"/>
        </w:rPr>
        <w:t>registration</w:t>
      </w:r>
      <w:r w:rsidRPr="0037637C">
        <w:rPr>
          <w:rFonts w:asciiTheme="majorBidi" w:hAnsiTheme="majorBidi" w:cstheme="majorBidi"/>
          <w:spacing w:val="92"/>
          <w:sz w:val="24"/>
          <w:szCs w:val="24"/>
        </w:rPr>
        <w:t xml:space="preserve"> </w:t>
      </w:r>
      <w:r w:rsidRPr="0037637C">
        <w:rPr>
          <w:rFonts w:asciiTheme="majorBidi" w:hAnsiTheme="majorBidi" w:cstheme="majorBidi"/>
          <w:sz w:val="24"/>
          <w:szCs w:val="24"/>
        </w:rPr>
        <w:t>as</w:t>
      </w:r>
      <w:r w:rsidRPr="0037637C">
        <w:rPr>
          <w:rFonts w:asciiTheme="majorBidi" w:hAnsiTheme="majorBidi" w:cstheme="majorBidi"/>
          <w:spacing w:val="92"/>
          <w:sz w:val="24"/>
          <w:szCs w:val="24"/>
        </w:rPr>
        <w:t xml:space="preserve"> </w:t>
      </w:r>
      <w:r w:rsidRPr="0037637C">
        <w:rPr>
          <w:rFonts w:asciiTheme="majorBidi" w:hAnsiTheme="majorBidi" w:cstheme="majorBidi"/>
          <w:sz w:val="24"/>
          <w:szCs w:val="24"/>
        </w:rPr>
        <w:t>a</w:t>
      </w:r>
      <w:r w:rsidRPr="0037637C">
        <w:rPr>
          <w:rFonts w:asciiTheme="majorBidi" w:hAnsiTheme="majorBidi" w:cstheme="majorBidi"/>
          <w:spacing w:val="92"/>
          <w:sz w:val="24"/>
          <w:szCs w:val="24"/>
        </w:rPr>
        <w:t xml:space="preserve"> </w:t>
      </w:r>
      <w:r w:rsidRPr="0037637C">
        <w:rPr>
          <w:rFonts w:asciiTheme="majorBidi" w:hAnsiTheme="majorBidi" w:cstheme="majorBidi"/>
          <w:sz w:val="24"/>
          <w:szCs w:val="24"/>
        </w:rPr>
        <w:t>non‐governmental</w:t>
      </w:r>
      <w:r w:rsidRPr="0037637C">
        <w:rPr>
          <w:rFonts w:asciiTheme="majorBidi" w:hAnsiTheme="majorBidi" w:cstheme="majorBidi"/>
          <w:spacing w:val="91"/>
          <w:sz w:val="24"/>
          <w:szCs w:val="24"/>
        </w:rPr>
        <w:t xml:space="preserve"> </w:t>
      </w:r>
      <w:r w:rsidRPr="0037637C">
        <w:rPr>
          <w:rFonts w:asciiTheme="majorBidi" w:hAnsiTheme="majorBidi" w:cstheme="majorBidi"/>
          <w:sz w:val="24"/>
          <w:szCs w:val="24"/>
        </w:rPr>
        <w:t>organization;</w:t>
      </w:r>
    </w:p>
    <w:p w14:paraId="0B0621EF" w14:textId="634DE28D" w:rsidR="00B7030C" w:rsidRPr="0037637C" w:rsidRDefault="00B7030C" w:rsidP="00F104B5">
      <w:pPr>
        <w:pStyle w:val="ListParagraph"/>
        <w:widowControl w:val="0"/>
        <w:numPr>
          <w:ilvl w:val="1"/>
          <w:numId w:val="8"/>
        </w:numPr>
        <w:tabs>
          <w:tab w:val="left" w:pos="1551"/>
          <w:tab w:val="left" w:pos="1552"/>
        </w:tabs>
        <w:autoSpaceDE w:val="0"/>
        <w:autoSpaceDN w:val="0"/>
        <w:spacing w:before="1" w:after="0" w:line="240" w:lineRule="auto"/>
        <w:ind w:hanging="361"/>
        <w:contextualSpacing w:val="0"/>
        <w:rPr>
          <w:rFonts w:asciiTheme="majorBidi" w:hAnsiTheme="majorBidi" w:cstheme="majorBidi"/>
          <w:sz w:val="24"/>
          <w:szCs w:val="24"/>
        </w:rPr>
      </w:pPr>
      <w:r w:rsidRPr="0037637C">
        <w:rPr>
          <w:rFonts w:asciiTheme="majorBidi" w:hAnsiTheme="majorBidi" w:cstheme="majorBidi"/>
          <w:sz w:val="24"/>
          <w:szCs w:val="24"/>
        </w:rPr>
        <w:t>Information regarding operational capacity in the municipalit</w:t>
      </w:r>
      <w:r w:rsidR="00862976" w:rsidRPr="0037637C">
        <w:rPr>
          <w:rFonts w:asciiTheme="majorBidi" w:hAnsiTheme="majorBidi" w:cstheme="majorBidi"/>
          <w:sz w:val="24"/>
          <w:szCs w:val="24"/>
        </w:rPr>
        <w:t>y</w:t>
      </w:r>
      <w:r w:rsidR="009C1EC1" w:rsidRPr="0037637C">
        <w:rPr>
          <w:rFonts w:asciiTheme="majorBidi" w:hAnsiTheme="majorBidi" w:cstheme="majorBidi"/>
          <w:sz w:val="24"/>
          <w:szCs w:val="24"/>
        </w:rPr>
        <w:t xml:space="preserve"> of </w:t>
      </w:r>
      <w:proofErr w:type="spellStart"/>
      <w:r w:rsidR="009C1EC1" w:rsidRPr="0037637C">
        <w:rPr>
          <w:rFonts w:asciiTheme="majorBidi" w:hAnsiTheme="majorBidi" w:cstheme="majorBidi"/>
          <w:sz w:val="24"/>
          <w:szCs w:val="24"/>
        </w:rPr>
        <w:t>Murzuq</w:t>
      </w:r>
      <w:proofErr w:type="spellEnd"/>
      <w:r w:rsidR="00862976" w:rsidRPr="0037637C">
        <w:rPr>
          <w:rFonts w:asciiTheme="majorBidi" w:hAnsiTheme="majorBidi" w:cstheme="majorBidi"/>
          <w:sz w:val="24"/>
          <w:szCs w:val="24"/>
        </w:rPr>
        <w:t>:</w:t>
      </w:r>
      <w:r w:rsidR="009C1EC1" w:rsidRPr="0037637C">
        <w:rPr>
          <w:rFonts w:asciiTheme="majorBidi" w:hAnsiTheme="majorBidi" w:cstheme="majorBidi"/>
          <w:sz w:val="24"/>
          <w:szCs w:val="24"/>
        </w:rPr>
        <w:t xml:space="preserve"> statements, confirmations from local partners, MOUs with the municipality or similar</w:t>
      </w:r>
      <w:r w:rsidRPr="0037637C">
        <w:rPr>
          <w:rFonts w:asciiTheme="majorBidi" w:hAnsiTheme="majorBidi" w:cstheme="majorBidi"/>
          <w:sz w:val="24"/>
          <w:szCs w:val="24"/>
        </w:rPr>
        <w:t xml:space="preserve">; </w:t>
      </w:r>
    </w:p>
    <w:p w14:paraId="71FDC4A4" w14:textId="1995625F" w:rsidR="00862976" w:rsidRPr="0037637C" w:rsidRDefault="00156CDD" w:rsidP="00F104B5">
      <w:pPr>
        <w:pStyle w:val="ListParagraph"/>
        <w:widowControl w:val="0"/>
        <w:numPr>
          <w:ilvl w:val="1"/>
          <w:numId w:val="8"/>
        </w:numPr>
        <w:tabs>
          <w:tab w:val="left" w:pos="1551"/>
          <w:tab w:val="left" w:pos="1552"/>
        </w:tabs>
        <w:autoSpaceDE w:val="0"/>
        <w:autoSpaceDN w:val="0"/>
        <w:spacing w:before="1" w:after="0" w:line="240" w:lineRule="auto"/>
        <w:ind w:hanging="361"/>
        <w:contextualSpacing w:val="0"/>
        <w:rPr>
          <w:rFonts w:asciiTheme="majorBidi" w:hAnsiTheme="majorBidi" w:cstheme="majorBidi"/>
          <w:sz w:val="24"/>
          <w:szCs w:val="24"/>
        </w:rPr>
      </w:pPr>
      <w:r w:rsidRPr="0037637C">
        <w:rPr>
          <w:rFonts w:asciiTheme="majorBidi" w:hAnsiTheme="majorBidi" w:cstheme="majorBidi"/>
          <w:sz w:val="24"/>
          <w:szCs w:val="24"/>
        </w:rPr>
        <w:t>Information on previous projects in</w:t>
      </w:r>
      <w:r w:rsidR="00862976" w:rsidRPr="0037637C">
        <w:rPr>
          <w:rFonts w:asciiTheme="majorBidi" w:hAnsiTheme="majorBidi" w:cstheme="majorBidi"/>
          <w:sz w:val="24"/>
          <w:szCs w:val="24"/>
        </w:rPr>
        <w:t xml:space="preserve"> </w:t>
      </w:r>
      <w:r w:rsidR="009B5E81">
        <w:rPr>
          <w:rFonts w:asciiTheme="majorBidi" w:hAnsiTheme="majorBidi" w:cstheme="majorBidi"/>
          <w:sz w:val="24"/>
          <w:szCs w:val="24"/>
        </w:rPr>
        <w:t>a</w:t>
      </w:r>
      <w:r w:rsidR="00862976" w:rsidRPr="0037637C">
        <w:rPr>
          <w:rFonts w:asciiTheme="majorBidi" w:hAnsiTheme="majorBidi" w:cstheme="majorBidi"/>
          <w:sz w:val="24"/>
          <w:szCs w:val="24"/>
        </w:rPr>
        <w:t>sset recovery</w:t>
      </w:r>
      <w:r w:rsidR="009C1EC1" w:rsidRPr="0037637C">
        <w:rPr>
          <w:rFonts w:asciiTheme="majorBidi" w:hAnsiTheme="majorBidi" w:cstheme="majorBidi"/>
          <w:sz w:val="24"/>
          <w:szCs w:val="24"/>
        </w:rPr>
        <w:t xml:space="preserve"> in-kind</w:t>
      </w:r>
      <w:r w:rsidR="00862976" w:rsidRPr="0037637C">
        <w:rPr>
          <w:rFonts w:asciiTheme="majorBidi" w:hAnsiTheme="majorBidi" w:cstheme="majorBidi"/>
          <w:sz w:val="24"/>
          <w:szCs w:val="24"/>
        </w:rPr>
        <w:t xml:space="preserve"> or </w:t>
      </w:r>
      <w:r w:rsidR="009B5E81">
        <w:rPr>
          <w:rFonts w:asciiTheme="majorBidi" w:hAnsiTheme="majorBidi" w:cstheme="majorBidi"/>
          <w:sz w:val="24"/>
          <w:szCs w:val="24"/>
        </w:rPr>
        <w:t>c</w:t>
      </w:r>
      <w:r w:rsidR="009B5E81" w:rsidRPr="0037637C">
        <w:rPr>
          <w:rFonts w:asciiTheme="majorBidi" w:hAnsiTheme="majorBidi" w:cstheme="majorBidi"/>
          <w:sz w:val="24"/>
          <w:szCs w:val="24"/>
        </w:rPr>
        <w:t xml:space="preserve">ash </w:t>
      </w:r>
      <w:r w:rsidR="00862976" w:rsidRPr="0037637C">
        <w:rPr>
          <w:rFonts w:asciiTheme="majorBidi" w:hAnsiTheme="majorBidi" w:cstheme="majorBidi"/>
          <w:sz w:val="24"/>
          <w:szCs w:val="24"/>
        </w:rPr>
        <w:t xml:space="preserve">grants to </w:t>
      </w:r>
      <w:r w:rsidRPr="0037637C">
        <w:rPr>
          <w:rFonts w:asciiTheme="majorBidi" w:hAnsiTheme="majorBidi" w:cstheme="majorBidi"/>
          <w:sz w:val="24"/>
          <w:szCs w:val="24"/>
        </w:rPr>
        <w:t>households’</w:t>
      </w:r>
      <w:r w:rsidR="00862976" w:rsidRPr="0037637C">
        <w:rPr>
          <w:rFonts w:asciiTheme="majorBidi" w:hAnsiTheme="majorBidi" w:cstheme="majorBidi"/>
          <w:sz w:val="24"/>
          <w:szCs w:val="24"/>
        </w:rPr>
        <w:t xml:space="preserve"> </w:t>
      </w:r>
      <w:r w:rsidR="009C1EC1" w:rsidRPr="0037637C">
        <w:rPr>
          <w:rFonts w:asciiTheme="majorBidi" w:hAnsiTheme="majorBidi" w:cstheme="majorBidi"/>
          <w:sz w:val="24"/>
          <w:szCs w:val="24"/>
        </w:rPr>
        <w:t xml:space="preserve">or MSMEs </w:t>
      </w:r>
      <w:r w:rsidR="00862976" w:rsidRPr="0037637C">
        <w:rPr>
          <w:rFonts w:asciiTheme="majorBidi" w:hAnsiTheme="majorBidi" w:cstheme="majorBidi"/>
          <w:sz w:val="24"/>
          <w:szCs w:val="24"/>
        </w:rPr>
        <w:t>projects</w:t>
      </w:r>
      <w:r w:rsidRPr="0037637C">
        <w:rPr>
          <w:rFonts w:asciiTheme="majorBidi" w:hAnsiTheme="majorBidi" w:cstheme="majorBidi"/>
          <w:sz w:val="24"/>
          <w:szCs w:val="24"/>
        </w:rPr>
        <w:t>;</w:t>
      </w:r>
    </w:p>
    <w:p w14:paraId="4CB5AED4" w14:textId="67278A42" w:rsidR="00156CDD" w:rsidRPr="0037637C" w:rsidRDefault="00156CDD" w:rsidP="00F104B5">
      <w:pPr>
        <w:pStyle w:val="ListParagraph"/>
        <w:widowControl w:val="0"/>
        <w:numPr>
          <w:ilvl w:val="1"/>
          <w:numId w:val="8"/>
        </w:numPr>
        <w:tabs>
          <w:tab w:val="left" w:pos="1551"/>
          <w:tab w:val="left" w:pos="1552"/>
        </w:tabs>
        <w:autoSpaceDE w:val="0"/>
        <w:autoSpaceDN w:val="0"/>
        <w:spacing w:before="1" w:after="0" w:line="240" w:lineRule="auto"/>
        <w:ind w:hanging="361"/>
        <w:contextualSpacing w:val="0"/>
        <w:rPr>
          <w:rFonts w:asciiTheme="majorBidi" w:hAnsiTheme="majorBidi" w:cstheme="majorBidi"/>
          <w:sz w:val="24"/>
          <w:szCs w:val="24"/>
        </w:rPr>
      </w:pPr>
      <w:r w:rsidRPr="0037637C">
        <w:rPr>
          <w:rFonts w:asciiTheme="majorBidi" w:hAnsiTheme="majorBidi" w:cstheme="majorBidi"/>
          <w:sz w:val="24"/>
          <w:szCs w:val="24"/>
        </w:rPr>
        <w:t>Information on previous projects in conducting business training in the context of emergency livelihoods;</w:t>
      </w:r>
    </w:p>
    <w:p w14:paraId="14B20784" w14:textId="11ED0C8A" w:rsidR="00156CDD" w:rsidRPr="0037637C" w:rsidRDefault="00156CDD" w:rsidP="00F104B5">
      <w:pPr>
        <w:pStyle w:val="ListParagraph"/>
        <w:widowControl w:val="0"/>
        <w:numPr>
          <w:ilvl w:val="1"/>
          <w:numId w:val="8"/>
        </w:numPr>
        <w:tabs>
          <w:tab w:val="left" w:pos="1551"/>
          <w:tab w:val="left" w:pos="1552"/>
        </w:tabs>
        <w:autoSpaceDE w:val="0"/>
        <w:autoSpaceDN w:val="0"/>
        <w:spacing w:before="1" w:after="0" w:line="240" w:lineRule="auto"/>
        <w:ind w:hanging="361"/>
        <w:contextualSpacing w:val="0"/>
        <w:rPr>
          <w:rFonts w:asciiTheme="majorBidi" w:hAnsiTheme="majorBidi" w:cstheme="majorBidi"/>
          <w:sz w:val="24"/>
          <w:szCs w:val="24"/>
        </w:rPr>
      </w:pPr>
      <w:r w:rsidRPr="0037637C">
        <w:rPr>
          <w:rFonts w:asciiTheme="majorBidi" w:hAnsiTheme="majorBidi" w:cstheme="majorBidi"/>
          <w:sz w:val="24"/>
          <w:szCs w:val="24"/>
        </w:rPr>
        <w:t>Information on previous projects in project administration from the UN agencies</w:t>
      </w:r>
      <w:r w:rsidR="00D05C45">
        <w:rPr>
          <w:rFonts w:asciiTheme="majorBidi" w:hAnsiTheme="majorBidi" w:cstheme="majorBidi"/>
          <w:sz w:val="24"/>
          <w:szCs w:val="24"/>
        </w:rPr>
        <w:t xml:space="preserve"> where the organization has reported to UN or UN Agencies</w:t>
      </w:r>
      <w:r w:rsidRPr="0037637C">
        <w:rPr>
          <w:rFonts w:asciiTheme="majorBidi" w:hAnsiTheme="majorBidi" w:cstheme="majorBidi"/>
          <w:sz w:val="24"/>
          <w:szCs w:val="24"/>
        </w:rPr>
        <w:t>;</w:t>
      </w:r>
    </w:p>
    <w:p w14:paraId="3ECD1D55" w14:textId="4962C342" w:rsidR="00B7030C" w:rsidRPr="0037637C" w:rsidRDefault="00B7030C" w:rsidP="00F104B5">
      <w:pPr>
        <w:pStyle w:val="ListParagraph"/>
        <w:widowControl w:val="0"/>
        <w:numPr>
          <w:ilvl w:val="1"/>
          <w:numId w:val="8"/>
        </w:numPr>
        <w:tabs>
          <w:tab w:val="left" w:pos="1551"/>
          <w:tab w:val="left" w:pos="1552"/>
        </w:tabs>
        <w:autoSpaceDE w:val="0"/>
        <w:autoSpaceDN w:val="0"/>
        <w:spacing w:after="0" w:line="240" w:lineRule="auto"/>
        <w:ind w:hanging="361"/>
        <w:contextualSpacing w:val="0"/>
        <w:rPr>
          <w:rFonts w:asciiTheme="majorBidi" w:hAnsiTheme="majorBidi" w:cstheme="majorBidi"/>
          <w:sz w:val="24"/>
          <w:szCs w:val="24"/>
        </w:rPr>
      </w:pPr>
      <w:r w:rsidRPr="0037637C">
        <w:rPr>
          <w:rFonts w:asciiTheme="majorBidi" w:hAnsiTheme="majorBidi" w:cstheme="majorBidi"/>
          <w:sz w:val="24"/>
          <w:szCs w:val="24"/>
        </w:rPr>
        <w:t>Audited</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financial</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statements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for the</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 xml:space="preserve">past </w:t>
      </w:r>
      <w:r w:rsidR="00C5647D" w:rsidRPr="0037637C">
        <w:rPr>
          <w:rFonts w:asciiTheme="majorBidi" w:hAnsiTheme="majorBidi" w:cstheme="majorBidi"/>
          <w:sz w:val="24"/>
          <w:szCs w:val="24"/>
        </w:rPr>
        <w:t>two</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years.</w:t>
      </w:r>
    </w:p>
    <w:p w14:paraId="5DEB2436" w14:textId="77777777" w:rsidR="00B7030C" w:rsidRPr="0037637C" w:rsidRDefault="00B7030C" w:rsidP="00F104B5">
      <w:pPr>
        <w:widowControl w:val="0"/>
        <w:tabs>
          <w:tab w:val="left" w:pos="1551"/>
          <w:tab w:val="left" w:pos="1552"/>
        </w:tabs>
        <w:autoSpaceDE w:val="0"/>
        <w:autoSpaceDN w:val="0"/>
        <w:spacing w:after="0" w:line="240" w:lineRule="auto"/>
        <w:ind w:left="1190" w:right="290"/>
        <w:rPr>
          <w:rFonts w:asciiTheme="majorBidi" w:hAnsiTheme="majorBidi" w:cstheme="majorBidi"/>
          <w:sz w:val="24"/>
          <w:szCs w:val="24"/>
        </w:rPr>
      </w:pPr>
    </w:p>
    <w:p w14:paraId="20D91FC2" w14:textId="77777777" w:rsidR="00B7030C" w:rsidRPr="0037637C" w:rsidRDefault="00B7030C" w:rsidP="00F104B5">
      <w:pPr>
        <w:pStyle w:val="ListParagraph"/>
        <w:widowControl w:val="0"/>
        <w:numPr>
          <w:ilvl w:val="0"/>
          <w:numId w:val="8"/>
        </w:numPr>
        <w:tabs>
          <w:tab w:val="left" w:pos="832"/>
        </w:tabs>
        <w:autoSpaceDE w:val="0"/>
        <w:autoSpaceDN w:val="0"/>
        <w:spacing w:after="0" w:line="240" w:lineRule="auto"/>
        <w:ind w:right="283"/>
        <w:contextualSpacing w:val="0"/>
        <w:jc w:val="both"/>
        <w:rPr>
          <w:rFonts w:asciiTheme="majorBidi" w:hAnsiTheme="majorBidi" w:cstheme="majorBidi"/>
          <w:sz w:val="24"/>
          <w:szCs w:val="24"/>
        </w:rPr>
      </w:pPr>
      <w:r w:rsidRPr="0037637C">
        <w:rPr>
          <w:rFonts w:asciiTheme="majorBidi" w:hAnsiTheme="majorBidi" w:cstheme="majorBidi"/>
          <w:sz w:val="24"/>
          <w:szCs w:val="24"/>
        </w:rPr>
        <w:t xml:space="preserve">Application in the form of the template attached </w:t>
      </w:r>
      <w:r w:rsidRPr="0037637C">
        <w:rPr>
          <w:rFonts w:asciiTheme="majorBidi" w:hAnsiTheme="majorBidi" w:cstheme="majorBidi"/>
          <w:b/>
          <w:sz w:val="24"/>
          <w:szCs w:val="24"/>
        </w:rPr>
        <w:t>(Annex IV)</w:t>
      </w:r>
      <w:r w:rsidRPr="0037637C">
        <w:rPr>
          <w:rFonts w:asciiTheme="majorBidi" w:hAnsiTheme="majorBidi" w:cstheme="majorBidi"/>
          <w:sz w:val="24"/>
          <w:szCs w:val="24"/>
        </w:rPr>
        <w:t>, including but not limited to management methodology and implementation plan:</w:t>
      </w:r>
    </w:p>
    <w:p w14:paraId="2B0C8575" w14:textId="29C6B5D0" w:rsidR="00A31494" w:rsidRPr="0037637C" w:rsidRDefault="00A31494" w:rsidP="00F104B5">
      <w:pPr>
        <w:widowControl w:val="0"/>
        <w:tabs>
          <w:tab w:val="left" w:pos="1552"/>
        </w:tabs>
        <w:autoSpaceDE w:val="0"/>
        <w:autoSpaceDN w:val="0"/>
        <w:spacing w:before="22" w:after="0" w:line="240" w:lineRule="auto"/>
        <w:ind w:right="284"/>
        <w:jc w:val="both"/>
        <w:rPr>
          <w:rFonts w:asciiTheme="majorBidi" w:hAnsiTheme="majorBidi" w:cstheme="majorBidi"/>
          <w:sz w:val="24"/>
          <w:szCs w:val="24"/>
        </w:rPr>
      </w:pPr>
    </w:p>
    <w:p w14:paraId="386550FC" w14:textId="7701690E" w:rsidR="009C1EC1" w:rsidRPr="0037637C" w:rsidRDefault="009C1EC1" w:rsidP="00F104B5">
      <w:pPr>
        <w:pStyle w:val="ListParagraph"/>
        <w:widowControl w:val="0"/>
        <w:numPr>
          <w:ilvl w:val="1"/>
          <w:numId w:val="8"/>
        </w:numPr>
        <w:tabs>
          <w:tab w:val="left" w:pos="1552"/>
        </w:tabs>
        <w:autoSpaceDE w:val="0"/>
        <w:autoSpaceDN w:val="0"/>
        <w:spacing w:before="22" w:after="0" w:line="240" w:lineRule="auto"/>
        <w:ind w:right="284"/>
        <w:contextualSpacing w:val="0"/>
        <w:jc w:val="both"/>
        <w:rPr>
          <w:rFonts w:asciiTheme="majorBidi" w:hAnsiTheme="majorBidi" w:cstheme="majorBidi"/>
          <w:sz w:val="24"/>
          <w:szCs w:val="24"/>
        </w:rPr>
      </w:pPr>
      <w:r w:rsidRPr="0037637C">
        <w:rPr>
          <w:rFonts w:asciiTheme="majorBidi" w:hAnsiTheme="majorBidi" w:cstheme="majorBidi"/>
          <w:sz w:val="24"/>
          <w:szCs w:val="24"/>
        </w:rPr>
        <w:t xml:space="preserve">Context analysis on the targeted vulnerable groups in </w:t>
      </w:r>
      <w:proofErr w:type="spellStart"/>
      <w:r w:rsidRPr="0037637C">
        <w:rPr>
          <w:rFonts w:asciiTheme="majorBidi" w:hAnsiTheme="majorBidi" w:cstheme="majorBidi"/>
          <w:sz w:val="24"/>
          <w:szCs w:val="24"/>
        </w:rPr>
        <w:t>Murzuq</w:t>
      </w:r>
      <w:proofErr w:type="spellEnd"/>
      <w:r w:rsidRPr="0037637C">
        <w:rPr>
          <w:rFonts w:asciiTheme="majorBidi" w:hAnsiTheme="majorBidi" w:cstheme="majorBidi"/>
          <w:sz w:val="24"/>
          <w:szCs w:val="24"/>
        </w:rPr>
        <w:t xml:space="preserve"> and inclusive strategy with the social cohesion in place;</w:t>
      </w:r>
    </w:p>
    <w:p w14:paraId="3AFEDECC" w14:textId="0797CCDD" w:rsidR="00D928C4" w:rsidRPr="0037637C" w:rsidRDefault="00D928C4" w:rsidP="00F104B5">
      <w:pPr>
        <w:pStyle w:val="ListParagraph"/>
        <w:widowControl w:val="0"/>
        <w:numPr>
          <w:ilvl w:val="1"/>
          <w:numId w:val="8"/>
        </w:numPr>
        <w:tabs>
          <w:tab w:val="left" w:pos="1552"/>
        </w:tabs>
        <w:autoSpaceDE w:val="0"/>
        <w:autoSpaceDN w:val="0"/>
        <w:spacing w:before="22" w:after="0" w:line="240" w:lineRule="auto"/>
        <w:ind w:right="284"/>
        <w:contextualSpacing w:val="0"/>
        <w:jc w:val="both"/>
        <w:rPr>
          <w:rFonts w:asciiTheme="majorBidi" w:hAnsiTheme="majorBidi" w:cstheme="majorBidi"/>
          <w:sz w:val="24"/>
          <w:szCs w:val="24"/>
        </w:rPr>
      </w:pPr>
      <w:r w:rsidRPr="0037637C">
        <w:rPr>
          <w:rFonts w:asciiTheme="majorBidi" w:hAnsiTheme="majorBidi" w:cstheme="majorBidi"/>
          <w:sz w:val="24"/>
          <w:szCs w:val="24"/>
        </w:rPr>
        <w:t xml:space="preserve">Strategy and methodology for livelihoods, market assessment for </w:t>
      </w:r>
      <w:r w:rsidR="006553EC">
        <w:rPr>
          <w:rFonts w:asciiTheme="majorBidi" w:hAnsiTheme="majorBidi" w:cstheme="majorBidi"/>
          <w:sz w:val="24"/>
          <w:szCs w:val="24"/>
        </w:rPr>
        <w:t>a</w:t>
      </w:r>
      <w:r w:rsidR="006553EC" w:rsidRPr="0037637C">
        <w:rPr>
          <w:rFonts w:asciiTheme="majorBidi" w:hAnsiTheme="majorBidi" w:cstheme="majorBidi"/>
          <w:sz w:val="24"/>
          <w:szCs w:val="24"/>
        </w:rPr>
        <w:t xml:space="preserve">sset </w:t>
      </w:r>
      <w:r w:rsidR="006553EC">
        <w:rPr>
          <w:rFonts w:asciiTheme="majorBidi" w:hAnsiTheme="majorBidi" w:cstheme="majorBidi"/>
          <w:sz w:val="24"/>
          <w:szCs w:val="24"/>
        </w:rPr>
        <w:t>r</w:t>
      </w:r>
      <w:r w:rsidR="006553EC" w:rsidRPr="0037637C">
        <w:rPr>
          <w:rFonts w:asciiTheme="majorBidi" w:hAnsiTheme="majorBidi" w:cstheme="majorBidi"/>
          <w:sz w:val="24"/>
          <w:szCs w:val="24"/>
        </w:rPr>
        <w:t xml:space="preserve">ecovery </w:t>
      </w:r>
      <w:r w:rsidRPr="0037637C">
        <w:rPr>
          <w:rFonts w:asciiTheme="majorBidi" w:hAnsiTheme="majorBidi" w:cstheme="majorBidi"/>
          <w:sz w:val="24"/>
          <w:szCs w:val="24"/>
        </w:rPr>
        <w:t xml:space="preserve">in </w:t>
      </w:r>
      <w:proofErr w:type="spellStart"/>
      <w:r w:rsidR="00590948" w:rsidRPr="0037637C">
        <w:rPr>
          <w:rFonts w:asciiTheme="majorBidi" w:hAnsiTheme="majorBidi" w:cstheme="majorBidi"/>
          <w:sz w:val="24"/>
          <w:szCs w:val="24"/>
        </w:rPr>
        <w:t>Murzuq</w:t>
      </w:r>
      <w:proofErr w:type="spellEnd"/>
      <w:r w:rsidRPr="0037637C">
        <w:rPr>
          <w:rFonts w:asciiTheme="majorBidi" w:hAnsiTheme="majorBidi" w:cstheme="majorBidi"/>
          <w:sz w:val="24"/>
          <w:szCs w:val="24"/>
        </w:rPr>
        <w:t>;</w:t>
      </w:r>
    </w:p>
    <w:p w14:paraId="0D779ADD" w14:textId="10C05E6F" w:rsidR="00A31494" w:rsidRPr="0037637C" w:rsidRDefault="00A31494" w:rsidP="00F104B5">
      <w:pPr>
        <w:pStyle w:val="ListParagraph"/>
        <w:widowControl w:val="0"/>
        <w:numPr>
          <w:ilvl w:val="1"/>
          <w:numId w:val="8"/>
        </w:numPr>
        <w:tabs>
          <w:tab w:val="left" w:pos="1552"/>
        </w:tabs>
        <w:autoSpaceDE w:val="0"/>
        <w:autoSpaceDN w:val="0"/>
        <w:spacing w:before="22" w:after="0" w:line="240" w:lineRule="auto"/>
        <w:ind w:right="284"/>
        <w:contextualSpacing w:val="0"/>
        <w:jc w:val="both"/>
        <w:rPr>
          <w:rFonts w:asciiTheme="majorBidi" w:hAnsiTheme="majorBidi" w:cstheme="majorBidi"/>
          <w:sz w:val="24"/>
          <w:szCs w:val="24"/>
        </w:rPr>
      </w:pPr>
      <w:r w:rsidRPr="0037637C">
        <w:rPr>
          <w:rFonts w:asciiTheme="majorBidi" w:hAnsiTheme="majorBidi" w:cstheme="majorBidi"/>
          <w:sz w:val="24"/>
          <w:szCs w:val="24"/>
        </w:rPr>
        <w:t xml:space="preserve">Asset classification for </w:t>
      </w:r>
      <w:proofErr w:type="spellStart"/>
      <w:r w:rsidR="00590948" w:rsidRPr="0037637C">
        <w:rPr>
          <w:rFonts w:asciiTheme="majorBidi" w:hAnsiTheme="majorBidi" w:cstheme="majorBidi"/>
          <w:sz w:val="24"/>
          <w:szCs w:val="24"/>
        </w:rPr>
        <w:t>Murzuq</w:t>
      </w:r>
      <w:proofErr w:type="spellEnd"/>
      <w:r w:rsidR="00D05C45">
        <w:rPr>
          <w:rFonts w:asciiTheme="majorBidi" w:hAnsiTheme="majorBidi" w:cstheme="majorBidi"/>
          <w:sz w:val="24"/>
          <w:szCs w:val="24"/>
        </w:rPr>
        <w:t xml:space="preserve">, </w:t>
      </w:r>
      <w:proofErr w:type="spellStart"/>
      <w:r w:rsidR="00D05C45">
        <w:rPr>
          <w:rFonts w:asciiTheme="majorBidi" w:hAnsiTheme="majorBidi" w:cstheme="majorBidi"/>
          <w:sz w:val="24"/>
          <w:szCs w:val="24"/>
        </w:rPr>
        <w:t>eg.</w:t>
      </w:r>
      <w:proofErr w:type="spellEnd"/>
      <w:r w:rsidR="00D05C45">
        <w:rPr>
          <w:rFonts w:asciiTheme="majorBidi" w:hAnsiTheme="majorBidi" w:cstheme="majorBidi"/>
          <w:sz w:val="24"/>
          <w:szCs w:val="24"/>
        </w:rPr>
        <w:t xml:space="preserve"> preliminary identified sectors and livelihoods assets to be procured</w:t>
      </w:r>
      <w:r w:rsidRPr="0037637C">
        <w:rPr>
          <w:rFonts w:asciiTheme="majorBidi" w:hAnsiTheme="majorBidi" w:cstheme="majorBidi"/>
          <w:sz w:val="24"/>
          <w:szCs w:val="24"/>
        </w:rPr>
        <w:t>;</w:t>
      </w:r>
    </w:p>
    <w:p w14:paraId="1B08CA6E" w14:textId="027530F7" w:rsidR="00D928C4" w:rsidRPr="0037637C" w:rsidRDefault="00D928C4" w:rsidP="00F104B5">
      <w:pPr>
        <w:pStyle w:val="ListParagraph"/>
        <w:widowControl w:val="0"/>
        <w:numPr>
          <w:ilvl w:val="1"/>
          <w:numId w:val="8"/>
        </w:numPr>
        <w:tabs>
          <w:tab w:val="left" w:pos="1552"/>
        </w:tabs>
        <w:autoSpaceDE w:val="0"/>
        <w:autoSpaceDN w:val="0"/>
        <w:spacing w:before="22" w:after="0" w:line="240" w:lineRule="auto"/>
        <w:ind w:right="284"/>
        <w:contextualSpacing w:val="0"/>
        <w:jc w:val="both"/>
        <w:rPr>
          <w:rFonts w:asciiTheme="majorBidi" w:hAnsiTheme="majorBidi" w:cstheme="majorBidi"/>
          <w:sz w:val="24"/>
          <w:szCs w:val="24"/>
        </w:rPr>
      </w:pPr>
      <w:r w:rsidRPr="0037637C">
        <w:rPr>
          <w:rFonts w:asciiTheme="majorBidi" w:hAnsiTheme="majorBidi" w:cstheme="majorBidi"/>
          <w:sz w:val="24"/>
          <w:szCs w:val="24"/>
        </w:rPr>
        <w:t xml:space="preserve">Strategy and methodology for beneficiaries’ selection </w:t>
      </w:r>
      <w:r w:rsidR="006553EC">
        <w:rPr>
          <w:rFonts w:asciiTheme="majorBidi" w:hAnsiTheme="majorBidi" w:cstheme="majorBidi"/>
          <w:sz w:val="24"/>
          <w:szCs w:val="24"/>
        </w:rPr>
        <w:t xml:space="preserve">and do-no harm </w:t>
      </w:r>
      <w:r w:rsidR="006553EC">
        <w:rPr>
          <w:rFonts w:asciiTheme="majorBidi" w:hAnsiTheme="majorBidi" w:cstheme="majorBidi"/>
          <w:sz w:val="24"/>
          <w:szCs w:val="24"/>
        </w:rPr>
        <w:lastRenderedPageBreak/>
        <w:t xml:space="preserve">approach </w:t>
      </w:r>
      <w:r w:rsidRPr="0037637C">
        <w:rPr>
          <w:rFonts w:asciiTheme="majorBidi" w:hAnsiTheme="majorBidi" w:cstheme="majorBidi"/>
          <w:sz w:val="24"/>
          <w:szCs w:val="24"/>
        </w:rPr>
        <w:t xml:space="preserve">for </w:t>
      </w:r>
      <w:r w:rsidR="006553EC">
        <w:rPr>
          <w:rFonts w:asciiTheme="majorBidi" w:hAnsiTheme="majorBidi" w:cstheme="majorBidi"/>
          <w:sz w:val="24"/>
          <w:szCs w:val="24"/>
        </w:rPr>
        <w:t>a</w:t>
      </w:r>
      <w:r w:rsidRPr="0037637C">
        <w:rPr>
          <w:rFonts w:asciiTheme="majorBidi" w:hAnsiTheme="majorBidi" w:cstheme="majorBidi"/>
          <w:sz w:val="24"/>
          <w:szCs w:val="24"/>
        </w:rPr>
        <w:t xml:space="preserve">sset </w:t>
      </w:r>
      <w:r w:rsidR="006553EC">
        <w:rPr>
          <w:rFonts w:asciiTheme="majorBidi" w:hAnsiTheme="majorBidi" w:cstheme="majorBidi"/>
          <w:sz w:val="24"/>
          <w:szCs w:val="24"/>
        </w:rPr>
        <w:t>r</w:t>
      </w:r>
      <w:r w:rsidR="006553EC" w:rsidRPr="0037637C">
        <w:rPr>
          <w:rFonts w:asciiTheme="majorBidi" w:hAnsiTheme="majorBidi" w:cstheme="majorBidi"/>
          <w:sz w:val="24"/>
          <w:szCs w:val="24"/>
        </w:rPr>
        <w:t>ecovery</w:t>
      </w:r>
      <w:r w:rsidRPr="0037637C">
        <w:rPr>
          <w:rFonts w:asciiTheme="majorBidi" w:hAnsiTheme="majorBidi" w:cstheme="majorBidi"/>
          <w:sz w:val="24"/>
          <w:szCs w:val="24"/>
        </w:rPr>
        <w:t>;</w:t>
      </w:r>
    </w:p>
    <w:p w14:paraId="2D1147C1" w14:textId="6A4F5C25" w:rsidR="00D928C4" w:rsidRPr="0037637C" w:rsidRDefault="00D928C4" w:rsidP="00F104B5">
      <w:pPr>
        <w:pStyle w:val="ListParagraph"/>
        <w:widowControl w:val="0"/>
        <w:numPr>
          <w:ilvl w:val="1"/>
          <w:numId w:val="8"/>
        </w:numPr>
        <w:tabs>
          <w:tab w:val="left" w:pos="1552"/>
        </w:tabs>
        <w:autoSpaceDE w:val="0"/>
        <w:autoSpaceDN w:val="0"/>
        <w:spacing w:before="22" w:after="0" w:line="240" w:lineRule="auto"/>
        <w:ind w:right="284"/>
        <w:contextualSpacing w:val="0"/>
        <w:jc w:val="both"/>
        <w:rPr>
          <w:rFonts w:asciiTheme="majorBidi" w:hAnsiTheme="majorBidi" w:cstheme="majorBidi"/>
          <w:sz w:val="24"/>
          <w:szCs w:val="24"/>
        </w:rPr>
      </w:pPr>
      <w:r w:rsidRPr="0037637C">
        <w:rPr>
          <w:rFonts w:asciiTheme="majorBidi" w:hAnsiTheme="majorBidi" w:cstheme="majorBidi"/>
          <w:sz w:val="24"/>
          <w:szCs w:val="24"/>
        </w:rPr>
        <w:t>Strategy and justification for asset in-kind distribution or cash grants. Methodology for asset valuation or cash transfe</w:t>
      </w:r>
      <w:r w:rsidR="00A31494" w:rsidRPr="0037637C">
        <w:rPr>
          <w:rFonts w:asciiTheme="majorBidi" w:hAnsiTheme="majorBidi" w:cstheme="majorBidi"/>
          <w:sz w:val="24"/>
          <w:szCs w:val="24"/>
        </w:rPr>
        <w:t>r;</w:t>
      </w:r>
    </w:p>
    <w:p w14:paraId="4E6F105E" w14:textId="4094B478" w:rsidR="00D928C4" w:rsidRPr="0037637C" w:rsidRDefault="00D928C4" w:rsidP="00F104B5">
      <w:pPr>
        <w:pStyle w:val="ListParagraph"/>
        <w:widowControl w:val="0"/>
        <w:numPr>
          <w:ilvl w:val="1"/>
          <w:numId w:val="8"/>
        </w:numPr>
        <w:tabs>
          <w:tab w:val="left" w:pos="1552"/>
        </w:tabs>
        <w:autoSpaceDE w:val="0"/>
        <w:autoSpaceDN w:val="0"/>
        <w:spacing w:before="22" w:after="0" w:line="240" w:lineRule="auto"/>
        <w:ind w:right="284"/>
        <w:contextualSpacing w:val="0"/>
        <w:jc w:val="both"/>
        <w:rPr>
          <w:rFonts w:asciiTheme="majorBidi" w:hAnsiTheme="majorBidi" w:cstheme="majorBidi"/>
          <w:sz w:val="24"/>
          <w:szCs w:val="24"/>
        </w:rPr>
      </w:pPr>
      <w:r w:rsidRPr="0037637C">
        <w:rPr>
          <w:rFonts w:asciiTheme="majorBidi" w:hAnsiTheme="majorBidi" w:cstheme="majorBidi"/>
          <w:sz w:val="24"/>
          <w:szCs w:val="24"/>
        </w:rPr>
        <w:t xml:space="preserve">Methodology for </w:t>
      </w:r>
      <w:r w:rsidR="00A31494" w:rsidRPr="0037637C">
        <w:rPr>
          <w:rFonts w:asciiTheme="majorBidi" w:hAnsiTheme="majorBidi" w:cstheme="majorBidi"/>
          <w:sz w:val="24"/>
          <w:szCs w:val="24"/>
        </w:rPr>
        <w:t>business training or coaching to be conducted at Asset recovery project;</w:t>
      </w:r>
    </w:p>
    <w:p w14:paraId="23DC2AC0" w14:textId="64E42D59" w:rsidR="00A31494" w:rsidRPr="0037637C" w:rsidRDefault="00A31494" w:rsidP="00F104B5">
      <w:pPr>
        <w:pStyle w:val="ListParagraph"/>
        <w:widowControl w:val="0"/>
        <w:numPr>
          <w:ilvl w:val="1"/>
          <w:numId w:val="8"/>
        </w:numPr>
        <w:tabs>
          <w:tab w:val="left" w:pos="1552"/>
        </w:tabs>
        <w:autoSpaceDE w:val="0"/>
        <w:autoSpaceDN w:val="0"/>
        <w:spacing w:before="22" w:after="0" w:line="240" w:lineRule="auto"/>
        <w:ind w:right="284"/>
        <w:contextualSpacing w:val="0"/>
        <w:jc w:val="both"/>
        <w:rPr>
          <w:rFonts w:asciiTheme="majorBidi" w:hAnsiTheme="majorBidi" w:cstheme="majorBidi"/>
          <w:sz w:val="24"/>
          <w:szCs w:val="24"/>
        </w:rPr>
      </w:pPr>
      <w:r w:rsidRPr="0037637C">
        <w:rPr>
          <w:rFonts w:asciiTheme="majorBidi" w:hAnsiTheme="majorBidi" w:cstheme="majorBidi"/>
          <w:sz w:val="24"/>
          <w:szCs w:val="24"/>
        </w:rPr>
        <w:t>Communication strategy and plan for dissemination of information about the</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project locally,</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including</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placement</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of</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information</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via online</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resources</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and</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social</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 xml:space="preserve">networks, </w:t>
      </w:r>
      <w:r w:rsidR="006553EC">
        <w:rPr>
          <w:rFonts w:asciiTheme="majorBidi" w:hAnsiTheme="majorBidi" w:cstheme="majorBidi"/>
          <w:sz w:val="24"/>
          <w:szCs w:val="24"/>
        </w:rPr>
        <w:t xml:space="preserve">as well as liaison with local government stakeholders, </w:t>
      </w:r>
      <w:r w:rsidR="00D05C45">
        <w:rPr>
          <w:rFonts w:asciiTheme="majorBidi" w:hAnsiTheme="majorBidi" w:cstheme="majorBidi"/>
          <w:sz w:val="24"/>
          <w:szCs w:val="24"/>
        </w:rPr>
        <w:t xml:space="preserve">and local peacebuilding committees established by UNDP </w:t>
      </w:r>
      <w:r w:rsidR="006553EC">
        <w:rPr>
          <w:rFonts w:asciiTheme="majorBidi" w:hAnsiTheme="majorBidi" w:cstheme="majorBidi"/>
          <w:sz w:val="24"/>
          <w:szCs w:val="24"/>
        </w:rPr>
        <w:t xml:space="preserve">among others. </w:t>
      </w:r>
    </w:p>
    <w:p w14:paraId="0600E63F" w14:textId="50C292B9" w:rsidR="00A31494" w:rsidRPr="0037637C" w:rsidRDefault="00A31494" w:rsidP="00F104B5">
      <w:pPr>
        <w:pStyle w:val="ListParagraph"/>
        <w:widowControl w:val="0"/>
        <w:numPr>
          <w:ilvl w:val="1"/>
          <w:numId w:val="8"/>
        </w:numPr>
        <w:tabs>
          <w:tab w:val="left" w:pos="1551"/>
          <w:tab w:val="left" w:pos="1552"/>
        </w:tabs>
        <w:autoSpaceDE w:val="0"/>
        <w:autoSpaceDN w:val="0"/>
        <w:spacing w:before="2" w:after="0" w:line="240" w:lineRule="auto"/>
        <w:ind w:right="287"/>
        <w:contextualSpacing w:val="0"/>
        <w:rPr>
          <w:rFonts w:asciiTheme="majorBidi" w:hAnsiTheme="majorBidi" w:cstheme="majorBidi"/>
          <w:sz w:val="24"/>
          <w:szCs w:val="24"/>
        </w:rPr>
      </w:pPr>
      <w:r w:rsidRPr="0037637C">
        <w:rPr>
          <w:rFonts w:asciiTheme="majorBidi" w:hAnsiTheme="majorBidi" w:cstheme="majorBidi"/>
          <w:sz w:val="24"/>
          <w:szCs w:val="24"/>
        </w:rPr>
        <w:t>Methodology for monitoring</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and</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evaluation</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of</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8"/>
          <w:sz w:val="24"/>
          <w:szCs w:val="24"/>
        </w:rPr>
        <w:t xml:space="preserve"> </w:t>
      </w:r>
      <w:r w:rsidRPr="0037637C">
        <w:rPr>
          <w:rFonts w:asciiTheme="majorBidi" w:hAnsiTheme="majorBidi" w:cstheme="majorBidi"/>
          <w:sz w:val="24"/>
          <w:szCs w:val="24"/>
        </w:rPr>
        <w:t>projects,</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including</w:t>
      </w:r>
      <w:r w:rsidRPr="0037637C">
        <w:rPr>
          <w:rFonts w:asciiTheme="majorBidi" w:hAnsiTheme="majorBidi" w:cstheme="majorBidi"/>
          <w:spacing w:val="-8"/>
          <w:sz w:val="24"/>
          <w:szCs w:val="24"/>
        </w:rPr>
        <w:t xml:space="preserve"> </w:t>
      </w:r>
      <w:r w:rsidRPr="0037637C">
        <w:rPr>
          <w:rFonts w:asciiTheme="majorBidi" w:hAnsiTheme="majorBidi" w:cstheme="majorBidi"/>
          <w:sz w:val="24"/>
          <w:szCs w:val="24"/>
        </w:rPr>
        <w:t>all procedures</w:t>
      </w:r>
      <w:r w:rsidRPr="0037637C">
        <w:rPr>
          <w:rFonts w:asciiTheme="majorBidi" w:hAnsiTheme="majorBidi" w:cstheme="majorBidi"/>
          <w:spacing w:val="-2"/>
          <w:sz w:val="24"/>
          <w:szCs w:val="24"/>
        </w:rPr>
        <w:t xml:space="preserve"> of data collection, </w:t>
      </w:r>
      <w:r w:rsidRPr="0037637C">
        <w:rPr>
          <w:rFonts w:asciiTheme="majorBidi" w:hAnsiTheme="majorBidi" w:cstheme="majorBidi"/>
          <w:sz w:val="24"/>
          <w:szCs w:val="24"/>
        </w:rPr>
        <w:t>inspection,</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quality control</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methods;</w:t>
      </w:r>
    </w:p>
    <w:p w14:paraId="6B8DBF8C" w14:textId="77777777" w:rsidR="00A31494" w:rsidRPr="0037637C" w:rsidRDefault="00A31494" w:rsidP="00F104B5">
      <w:pPr>
        <w:pStyle w:val="ListParagraph"/>
        <w:widowControl w:val="0"/>
        <w:numPr>
          <w:ilvl w:val="1"/>
          <w:numId w:val="8"/>
        </w:numPr>
        <w:tabs>
          <w:tab w:val="left" w:pos="1551"/>
          <w:tab w:val="left" w:pos="1552"/>
        </w:tabs>
        <w:autoSpaceDE w:val="0"/>
        <w:autoSpaceDN w:val="0"/>
        <w:spacing w:before="2" w:after="0" w:line="240" w:lineRule="auto"/>
        <w:ind w:right="287"/>
        <w:contextualSpacing w:val="0"/>
        <w:rPr>
          <w:rFonts w:asciiTheme="majorBidi" w:hAnsiTheme="majorBidi" w:cstheme="majorBidi"/>
          <w:sz w:val="24"/>
          <w:szCs w:val="24"/>
        </w:rPr>
      </w:pPr>
      <w:r w:rsidRPr="0037637C">
        <w:rPr>
          <w:rFonts w:asciiTheme="majorBidi" w:hAnsiTheme="majorBidi" w:cstheme="majorBidi"/>
          <w:sz w:val="24"/>
          <w:szCs w:val="24"/>
        </w:rPr>
        <w:t>Risk log and mitigation plan;</w:t>
      </w:r>
    </w:p>
    <w:p w14:paraId="0A2A9904" w14:textId="662D1769" w:rsidR="00D928C4" w:rsidRPr="0037637C" w:rsidRDefault="00A31494" w:rsidP="00F104B5">
      <w:pPr>
        <w:pStyle w:val="ListParagraph"/>
        <w:widowControl w:val="0"/>
        <w:numPr>
          <w:ilvl w:val="1"/>
          <w:numId w:val="8"/>
        </w:numPr>
        <w:tabs>
          <w:tab w:val="left" w:pos="1551"/>
          <w:tab w:val="left" w:pos="1552"/>
        </w:tabs>
        <w:autoSpaceDE w:val="0"/>
        <w:autoSpaceDN w:val="0"/>
        <w:spacing w:after="0" w:line="240" w:lineRule="auto"/>
        <w:ind w:right="287"/>
        <w:contextualSpacing w:val="0"/>
        <w:rPr>
          <w:rFonts w:asciiTheme="majorBidi" w:hAnsiTheme="majorBidi" w:cstheme="majorBidi"/>
          <w:sz w:val="24"/>
          <w:szCs w:val="24"/>
        </w:rPr>
      </w:pPr>
      <w:r w:rsidRPr="0037637C">
        <w:rPr>
          <w:rFonts w:asciiTheme="majorBidi" w:hAnsiTheme="majorBidi" w:cstheme="majorBidi"/>
          <w:sz w:val="24"/>
          <w:szCs w:val="24"/>
        </w:rPr>
        <w:t>A</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work</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plan</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with</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proposed</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work</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schedule</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indicating</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persons</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 xml:space="preserve">responsible </w:t>
      </w:r>
      <w:r w:rsidRPr="0037637C">
        <w:rPr>
          <w:rFonts w:asciiTheme="majorBidi" w:hAnsiTheme="majorBidi" w:cstheme="majorBidi"/>
          <w:spacing w:val="-58"/>
          <w:sz w:val="24"/>
          <w:szCs w:val="24"/>
        </w:rPr>
        <w:t xml:space="preserve">    </w:t>
      </w:r>
      <w:r w:rsidRPr="0037637C">
        <w:rPr>
          <w:rFonts w:asciiTheme="majorBidi" w:hAnsiTheme="majorBidi" w:cstheme="majorBidi"/>
          <w:sz w:val="24"/>
          <w:szCs w:val="24"/>
        </w:rPr>
        <w:t>for</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each</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area of activity, with the profiles recommended in the TOR.</w:t>
      </w:r>
    </w:p>
    <w:p w14:paraId="725EF93A" w14:textId="33AB054E" w:rsidR="00B7030C" w:rsidRPr="0037637C" w:rsidRDefault="00B7030C" w:rsidP="00F104B5">
      <w:pPr>
        <w:pStyle w:val="ListParagraph"/>
        <w:widowControl w:val="0"/>
        <w:numPr>
          <w:ilvl w:val="0"/>
          <w:numId w:val="8"/>
        </w:numPr>
        <w:tabs>
          <w:tab w:val="left" w:pos="825"/>
        </w:tabs>
        <w:autoSpaceDE w:val="0"/>
        <w:autoSpaceDN w:val="0"/>
        <w:spacing w:before="117" w:after="0" w:line="240" w:lineRule="auto"/>
        <w:ind w:left="824" w:right="286" w:hanging="356"/>
        <w:contextualSpacing w:val="0"/>
        <w:jc w:val="both"/>
        <w:rPr>
          <w:rFonts w:asciiTheme="majorBidi" w:hAnsiTheme="majorBidi" w:cstheme="majorBidi"/>
          <w:sz w:val="24"/>
          <w:szCs w:val="24"/>
        </w:rPr>
      </w:pPr>
      <w:r w:rsidRPr="0037637C">
        <w:rPr>
          <w:rFonts w:asciiTheme="majorBidi" w:hAnsiTheme="majorBidi" w:cstheme="majorBidi"/>
          <w:sz w:val="24"/>
          <w:szCs w:val="24"/>
        </w:rPr>
        <w:t>At</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least</w:t>
      </w:r>
      <w:r w:rsidRPr="0037637C">
        <w:rPr>
          <w:rFonts w:asciiTheme="majorBidi" w:hAnsiTheme="majorBidi" w:cstheme="majorBidi"/>
          <w:spacing w:val="-4"/>
          <w:sz w:val="24"/>
          <w:szCs w:val="24"/>
        </w:rPr>
        <w:t xml:space="preserve"> </w:t>
      </w:r>
      <w:r w:rsidR="00C5647D" w:rsidRPr="0037637C">
        <w:rPr>
          <w:rFonts w:asciiTheme="majorBidi" w:hAnsiTheme="majorBidi" w:cstheme="majorBidi"/>
          <w:sz w:val="24"/>
          <w:szCs w:val="24"/>
        </w:rPr>
        <w:t>one</w:t>
      </w:r>
      <w:r w:rsidRPr="0037637C">
        <w:rPr>
          <w:rFonts w:asciiTheme="majorBidi" w:hAnsiTheme="majorBidi" w:cstheme="majorBidi"/>
          <w:sz w:val="24"/>
          <w:szCs w:val="24"/>
        </w:rPr>
        <w:t xml:space="preserve"> reference</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letters</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from</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previous</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partners</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reflecting</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nature of</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projects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implemented,</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their results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and</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role</w:t>
      </w:r>
      <w:r w:rsidRPr="0037637C">
        <w:rPr>
          <w:rFonts w:asciiTheme="majorBidi" w:hAnsiTheme="majorBidi" w:cstheme="majorBidi"/>
          <w:spacing w:val="-3"/>
          <w:sz w:val="24"/>
          <w:szCs w:val="24"/>
        </w:rPr>
        <w:t xml:space="preserve"> (preferably in Libya</w:t>
      </w:r>
      <w:r w:rsidR="00A31494" w:rsidRPr="0037637C">
        <w:rPr>
          <w:rFonts w:asciiTheme="majorBidi" w:hAnsiTheme="majorBidi" w:cstheme="majorBidi"/>
          <w:spacing w:val="-3"/>
          <w:sz w:val="24"/>
          <w:szCs w:val="24"/>
        </w:rPr>
        <w:t xml:space="preserve"> or in line with suggested above</w:t>
      </w:r>
      <w:r w:rsidR="003B39A1" w:rsidRPr="0037637C">
        <w:rPr>
          <w:rFonts w:asciiTheme="majorBidi" w:hAnsiTheme="majorBidi" w:cstheme="majorBidi"/>
          <w:spacing w:val="-3"/>
          <w:sz w:val="24"/>
          <w:szCs w:val="24"/>
        </w:rPr>
        <w:t xml:space="preserve"> projects</w:t>
      </w:r>
      <w:r w:rsidRPr="0037637C">
        <w:rPr>
          <w:rFonts w:asciiTheme="majorBidi" w:hAnsiTheme="majorBidi" w:cstheme="majorBidi"/>
          <w:spacing w:val="-3"/>
          <w:sz w:val="24"/>
          <w:szCs w:val="24"/>
        </w:rPr>
        <w:t>)</w:t>
      </w:r>
      <w:r w:rsidRPr="0037637C">
        <w:rPr>
          <w:rFonts w:asciiTheme="majorBidi" w:hAnsiTheme="majorBidi" w:cstheme="majorBidi"/>
          <w:sz w:val="24"/>
          <w:szCs w:val="24"/>
        </w:rPr>
        <w:t>;</w:t>
      </w:r>
    </w:p>
    <w:p w14:paraId="408C22D4" w14:textId="77777777" w:rsidR="00B7030C" w:rsidRPr="0037637C" w:rsidRDefault="00B7030C" w:rsidP="00F104B5">
      <w:pPr>
        <w:pStyle w:val="ListParagraph"/>
        <w:widowControl w:val="0"/>
        <w:numPr>
          <w:ilvl w:val="0"/>
          <w:numId w:val="8"/>
        </w:numPr>
        <w:tabs>
          <w:tab w:val="left" w:pos="825"/>
        </w:tabs>
        <w:autoSpaceDE w:val="0"/>
        <w:autoSpaceDN w:val="0"/>
        <w:spacing w:after="0" w:line="240" w:lineRule="auto"/>
        <w:ind w:left="824" w:right="287" w:hanging="356"/>
        <w:contextualSpacing w:val="0"/>
        <w:jc w:val="both"/>
        <w:rPr>
          <w:rFonts w:asciiTheme="majorBidi" w:hAnsiTheme="majorBidi" w:cstheme="majorBidi"/>
          <w:sz w:val="24"/>
          <w:szCs w:val="24"/>
        </w:rPr>
      </w:pPr>
      <w:r w:rsidRPr="0037637C">
        <w:rPr>
          <w:rFonts w:asciiTheme="majorBidi" w:hAnsiTheme="majorBidi" w:cstheme="majorBidi"/>
          <w:sz w:val="24"/>
          <w:szCs w:val="24"/>
        </w:rPr>
        <w:t xml:space="preserve">Management Structure and Key personnel curriculum vitae (CVs) that will be assigned to support the implementation of the proposed methodology (clear definition of roles and responsibilities) in the </w:t>
      </w:r>
      <w:r w:rsidRPr="0037637C">
        <w:rPr>
          <w:rFonts w:asciiTheme="majorBidi" w:hAnsiTheme="majorBidi" w:cstheme="majorBidi"/>
          <w:b/>
          <w:bCs/>
          <w:sz w:val="24"/>
          <w:szCs w:val="24"/>
        </w:rPr>
        <w:t>Annex IV</w:t>
      </w:r>
      <w:r w:rsidRPr="0037637C">
        <w:rPr>
          <w:rFonts w:asciiTheme="majorBidi" w:hAnsiTheme="majorBidi" w:cstheme="majorBidi"/>
          <w:sz w:val="24"/>
          <w:szCs w:val="24"/>
        </w:rPr>
        <w:t>.</w:t>
      </w:r>
    </w:p>
    <w:p w14:paraId="5B20E320" w14:textId="77777777" w:rsidR="00B7030C" w:rsidRPr="0037637C" w:rsidRDefault="00B7030C" w:rsidP="00F104B5">
      <w:pPr>
        <w:pStyle w:val="ListParagraph"/>
        <w:widowControl w:val="0"/>
        <w:numPr>
          <w:ilvl w:val="0"/>
          <w:numId w:val="8"/>
        </w:numPr>
        <w:tabs>
          <w:tab w:val="left" w:pos="832"/>
        </w:tabs>
        <w:autoSpaceDE w:val="0"/>
        <w:autoSpaceDN w:val="0"/>
        <w:spacing w:after="0" w:line="240" w:lineRule="auto"/>
        <w:ind w:hanging="361"/>
        <w:contextualSpacing w:val="0"/>
        <w:jc w:val="both"/>
        <w:rPr>
          <w:rFonts w:asciiTheme="majorBidi" w:hAnsiTheme="majorBidi" w:cstheme="majorBidi"/>
          <w:sz w:val="24"/>
          <w:szCs w:val="24"/>
        </w:rPr>
      </w:pPr>
      <w:r w:rsidRPr="0037637C">
        <w:rPr>
          <w:rFonts w:asciiTheme="majorBidi" w:hAnsiTheme="majorBidi" w:cstheme="majorBidi"/>
          <w:sz w:val="24"/>
          <w:szCs w:val="24"/>
        </w:rPr>
        <w:t>The</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Financial</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Proposal</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with</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a</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detailed</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cost</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breakdown and in the</w:t>
      </w:r>
      <w:r w:rsidRPr="0037637C">
        <w:rPr>
          <w:rFonts w:asciiTheme="majorBidi" w:hAnsiTheme="majorBidi" w:cstheme="majorBidi"/>
          <w:b/>
          <w:bCs/>
          <w:sz w:val="24"/>
          <w:szCs w:val="24"/>
        </w:rPr>
        <w:t xml:space="preserve"> Annex IV.</w:t>
      </w:r>
    </w:p>
    <w:p w14:paraId="65B8BFD8" w14:textId="77777777" w:rsidR="001D3393" w:rsidRPr="0037637C" w:rsidRDefault="001D3393" w:rsidP="00F104B5">
      <w:pPr>
        <w:pStyle w:val="Default"/>
        <w:shd w:val="clear" w:color="auto" w:fill="FFFFFF" w:themeFill="background1"/>
        <w:contextualSpacing/>
        <w:jc w:val="both"/>
        <w:rPr>
          <w:rFonts w:asciiTheme="majorBidi" w:hAnsiTheme="majorBidi" w:cstheme="majorBidi"/>
          <w:bCs/>
        </w:rPr>
      </w:pPr>
    </w:p>
    <w:p w14:paraId="7BA4A7F8" w14:textId="77777777" w:rsidR="001D3393" w:rsidRPr="0037637C" w:rsidRDefault="001D3393" w:rsidP="00F104B5">
      <w:pPr>
        <w:pStyle w:val="Default"/>
        <w:shd w:val="clear" w:color="auto" w:fill="FFFFFF" w:themeFill="background1"/>
        <w:contextualSpacing/>
        <w:jc w:val="both"/>
        <w:rPr>
          <w:rFonts w:asciiTheme="majorBidi" w:hAnsiTheme="majorBidi" w:cstheme="majorBidi"/>
          <w:bCs/>
          <w:lang w:val="en-GB"/>
        </w:rPr>
      </w:pPr>
      <w:r w:rsidRPr="0037637C">
        <w:rPr>
          <w:rFonts w:asciiTheme="majorBidi" w:hAnsiTheme="majorBidi" w:cstheme="majorBidi"/>
          <w:bCs/>
          <w:lang w:val="en-GB"/>
        </w:rPr>
        <w:t>Only one submission per organization is allowed. Organizations may not participate in more than one proposal. Once the application is complete and submitted, revised versions of proposal documents will not be accepted. Partial application will not be accepted.</w:t>
      </w:r>
    </w:p>
    <w:p w14:paraId="76CCC183" w14:textId="77777777" w:rsidR="001D3393" w:rsidRPr="0037637C" w:rsidRDefault="001D3393" w:rsidP="00F104B5">
      <w:pPr>
        <w:pStyle w:val="Default"/>
        <w:shd w:val="clear" w:color="auto" w:fill="FFFFFF" w:themeFill="background1"/>
        <w:contextualSpacing/>
        <w:jc w:val="both"/>
        <w:rPr>
          <w:rFonts w:asciiTheme="majorBidi" w:hAnsiTheme="majorBidi" w:cstheme="majorBidi"/>
          <w:bCs/>
          <w:lang w:val="en-GB"/>
        </w:rPr>
      </w:pPr>
    </w:p>
    <w:p w14:paraId="2828B880" w14:textId="423D3044" w:rsidR="001D3393" w:rsidRPr="0037637C" w:rsidRDefault="001D3393" w:rsidP="00F104B5">
      <w:pPr>
        <w:pStyle w:val="Default"/>
        <w:contextualSpacing/>
        <w:jc w:val="both"/>
        <w:rPr>
          <w:rFonts w:asciiTheme="majorBidi" w:hAnsiTheme="majorBidi" w:cstheme="majorBidi"/>
          <w:lang w:val="en-GB"/>
        </w:rPr>
      </w:pPr>
      <w:r w:rsidRPr="0037637C">
        <w:rPr>
          <w:rFonts w:asciiTheme="majorBidi" w:hAnsiTheme="majorBidi" w:cstheme="majorBidi"/>
          <w:lang w:val="en-GB"/>
        </w:rPr>
        <w:t xml:space="preserve">Interested NGOs may obtain further information or clarification </w:t>
      </w:r>
      <w:r w:rsidR="009C1EC1" w:rsidRPr="0037637C">
        <w:rPr>
          <w:rFonts w:asciiTheme="majorBidi" w:hAnsiTheme="majorBidi" w:cstheme="majorBidi"/>
          <w:lang w:val="en-GB"/>
        </w:rPr>
        <w:t xml:space="preserve">by submitting emails no later than 5 days </w:t>
      </w:r>
      <w:r w:rsidR="009B4EA1" w:rsidRPr="0037637C">
        <w:rPr>
          <w:rFonts w:asciiTheme="majorBidi" w:hAnsiTheme="majorBidi" w:cstheme="majorBidi"/>
          <w:lang w:val="en-GB"/>
        </w:rPr>
        <w:t xml:space="preserve">before </w:t>
      </w:r>
      <w:r w:rsidR="009C1EC1" w:rsidRPr="0037637C">
        <w:rPr>
          <w:rFonts w:asciiTheme="majorBidi" w:hAnsiTheme="majorBidi" w:cstheme="majorBidi"/>
          <w:lang w:val="en-GB"/>
        </w:rPr>
        <w:t xml:space="preserve">the deadline for submission </w:t>
      </w:r>
      <w:r w:rsidR="009B4EA1" w:rsidRPr="0037637C">
        <w:rPr>
          <w:rFonts w:asciiTheme="majorBidi" w:hAnsiTheme="majorBidi" w:cstheme="majorBidi"/>
          <w:lang w:val="en-GB"/>
        </w:rPr>
        <w:t>to</w:t>
      </w:r>
      <w:r w:rsidRPr="0037637C">
        <w:rPr>
          <w:rFonts w:asciiTheme="majorBidi" w:hAnsiTheme="majorBidi" w:cstheme="majorBidi"/>
          <w:lang w:val="en-GB"/>
        </w:rPr>
        <w:t xml:space="preserve"> UNDP Libya office </w:t>
      </w:r>
      <w:bookmarkStart w:id="1" w:name="_Hlk44045303"/>
      <w:r w:rsidRPr="0037637C">
        <w:rPr>
          <w:rFonts w:asciiTheme="majorBidi" w:hAnsiTheme="majorBidi" w:cstheme="majorBidi"/>
          <w:lang w:val="en-GB"/>
        </w:rPr>
        <w:t>with subject field “UNDP Libya 202</w:t>
      </w:r>
      <w:r w:rsidR="009C1EC1" w:rsidRPr="0037637C">
        <w:rPr>
          <w:rFonts w:asciiTheme="majorBidi" w:hAnsiTheme="majorBidi" w:cstheme="majorBidi"/>
          <w:lang w:val="en-GB"/>
        </w:rPr>
        <w:t>3</w:t>
      </w:r>
      <w:r w:rsidRPr="0037637C">
        <w:rPr>
          <w:rFonts w:asciiTheme="majorBidi" w:hAnsiTheme="majorBidi" w:cstheme="majorBidi"/>
          <w:lang w:val="en-GB"/>
        </w:rPr>
        <w:t xml:space="preserve"> </w:t>
      </w:r>
      <w:r w:rsidRPr="0037637C">
        <w:rPr>
          <w:rFonts w:asciiTheme="majorBidi" w:hAnsiTheme="majorBidi" w:cstheme="majorBidi"/>
          <w:color w:val="auto"/>
          <w:lang w:val="en-GB"/>
        </w:rPr>
        <w:t xml:space="preserve">Application for </w:t>
      </w:r>
      <w:r w:rsidR="003B39A1" w:rsidRPr="0037637C">
        <w:rPr>
          <w:rFonts w:asciiTheme="majorBidi" w:hAnsiTheme="majorBidi" w:cstheme="majorBidi"/>
          <w:color w:val="auto"/>
          <w:lang w:val="en-GB"/>
        </w:rPr>
        <w:t>Asset Recovery</w:t>
      </w:r>
      <w:r w:rsidR="00FC070F" w:rsidRPr="0037637C">
        <w:rPr>
          <w:rFonts w:asciiTheme="majorBidi" w:hAnsiTheme="majorBidi" w:cstheme="majorBidi"/>
          <w:color w:val="auto"/>
          <w:lang w:val="en-GB"/>
        </w:rPr>
        <w:t xml:space="preserve"> </w:t>
      </w:r>
      <w:r w:rsidR="00590948" w:rsidRPr="0037637C">
        <w:rPr>
          <w:rFonts w:asciiTheme="majorBidi" w:hAnsiTheme="majorBidi" w:cstheme="majorBidi"/>
          <w:color w:val="auto"/>
          <w:lang w:val="en-GB"/>
        </w:rPr>
        <w:t>Murzuq</w:t>
      </w:r>
      <w:r w:rsidRPr="0037637C">
        <w:rPr>
          <w:rFonts w:asciiTheme="majorBidi" w:hAnsiTheme="majorBidi" w:cstheme="majorBidi"/>
          <w:color w:val="auto"/>
          <w:lang w:val="en-GB"/>
        </w:rPr>
        <w:t xml:space="preserve">: </w:t>
      </w:r>
      <w:r w:rsidR="00A73126" w:rsidRPr="0037637C">
        <w:rPr>
          <w:rFonts w:asciiTheme="majorBidi" w:hAnsiTheme="majorBidi" w:cstheme="majorBidi"/>
          <w:lang w:val="en-GB"/>
        </w:rPr>
        <w:t>R</w:t>
      </w:r>
      <w:r w:rsidRPr="0037637C">
        <w:rPr>
          <w:rFonts w:asciiTheme="majorBidi" w:hAnsiTheme="majorBidi" w:cstheme="majorBidi"/>
          <w:lang w:val="en-GB"/>
        </w:rPr>
        <w:t xml:space="preserve">equest for information” </w:t>
      </w:r>
      <w:bookmarkEnd w:id="1"/>
      <w:r w:rsidRPr="0037637C">
        <w:rPr>
          <w:rFonts w:asciiTheme="majorBidi" w:hAnsiTheme="majorBidi" w:cstheme="majorBidi"/>
          <w:lang w:val="en-GB"/>
        </w:rPr>
        <w:t xml:space="preserve">to the following address: </w:t>
      </w:r>
      <w:r w:rsidR="006970BA" w:rsidRPr="0037637C">
        <w:rPr>
          <w:rFonts w:asciiTheme="majorBidi" w:hAnsiTheme="majorBidi" w:cstheme="majorBidi"/>
          <w:lang w:val="en-GB"/>
        </w:rPr>
        <w:t>karina.grosheva@undp.org.</w:t>
      </w:r>
      <w:r w:rsidRPr="0037637C">
        <w:rPr>
          <w:rFonts w:asciiTheme="majorBidi" w:hAnsiTheme="majorBidi" w:cstheme="majorBidi"/>
          <w:lang w:val="en-GB"/>
        </w:rPr>
        <w:t xml:space="preserve"> </w:t>
      </w:r>
    </w:p>
    <w:p w14:paraId="1294A66D" w14:textId="77777777" w:rsidR="001D3393" w:rsidRPr="0037637C" w:rsidRDefault="001D3393" w:rsidP="00F104B5">
      <w:pPr>
        <w:pStyle w:val="Default"/>
        <w:contextualSpacing/>
        <w:rPr>
          <w:rFonts w:asciiTheme="majorBidi" w:hAnsiTheme="majorBidi" w:cstheme="majorBidi"/>
          <w:b/>
          <w:bCs/>
          <w:lang w:val="en-GB"/>
        </w:rPr>
      </w:pPr>
    </w:p>
    <w:p w14:paraId="6BC164A2" w14:textId="77777777" w:rsidR="001D3393" w:rsidRPr="0037637C" w:rsidRDefault="001D3393" w:rsidP="00F104B5">
      <w:pPr>
        <w:pStyle w:val="Default"/>
        <w:numPr>
          <w:ilvl w:val="0"/>
          <w:numId w:val="2"/>
        </w:numPr>
        <w:contextualSpacing/>
        <w:rPr>
          <w:rFonts w:asciiTheme="majorBidi" w:hAnsiTheme="majorBidi" w:cstheme="majorBidi"/>
          <w:b/>
          <w:bCs/>
          <w:lang w:val="en-GB"/>
        </w:rPr>
      </w:pPr>
      <w:r w:rsidRPr="0037637C">
        <w:rPr>
          <w:rFonts w:asciiTheme="majorBidi" w:hAnsiTheme="majorBidi" w:cstheme="majorBidi"/>
          <w:b/>
          <w:bCs/>
          <w:lang w:val="en-GB"/>
        </w:rPr>
        <w:t>Estimated Competition Timeline</w:t>
      </w:r>
    </w:p>
    <w:p w14:paraId="753E8E2A" w14:textId="77777777" w:rsidR="001D3393" w:rsidRPr="0037637C" w:rsidRDefault="001D3393" w:rsidP="00F104B5">
      <w:pPr>
        <w:pStyle w:val="Default"/>
        <w:contextualSpacing/>
        <w:rPr>
          <w:rFonts w:asciiTheme="majorBidi" w:hAnsiTheme="majorBidi" w:cstheme="majorBidi"/>
          <w:b/>
          <w:bCs/>
          <w:lang w:val="en-GB"/>
        </w:rPr>
      </w:pPr>
    </w:p>
    <w:p w14:paraId="7BE0D013" w14:textId="77777777" w:rsidR="001D3393" w:rsidRPr="0037637C" w:rsidRDefault="001D3393" w:rsidP="00F104B5">
      <w:pPr>
        <w:pStyle w:val="Default"/>
        <w:contextualSpacing/>
        <w:rPr>
          <w:rFonts w:asciiTheme="majorBidi" w:hAnsiTheme="majorBidi" w:cstheme="majorBidi"/>
          <w:lang w:val="en-GB"/>
        </w:rPr>
      </w:pPr>
      <w:r w:rsidRPr="0037637C">
        <w:rPr>
          <w:rFonts w:asciiTheme="majorBidi" w:hAnsiTheme="majorBidi" w:cstheme="majorBidi"/>
          <w:lang w:val="en-GB"/>
        </w:rPr>
        <w:t xml:space="preserve">For reference purposes only, please consider the following indicative timeline: </w:t>
      </w:r>
    </w:p>
    <w:p w14:paraId="7A9B5B9D" w14:textId="77777777" w:rsidR="001D3393" w:rsidRPr="0037637C" w:rsidRDefault="001D3393" w:rsidP="00F104B5">
      <w:pPr>
        <w:pStyle w:val="Default"/>
        <w:contextualSpacing/>
        <w:rPr>
          <w:rFonts w:asciiTheme="majorBidi" w:hAnsiTheme="majorBidi" w:cstheme="majorBidi"/>
          <w:lang w:val="en-GB"/>
        </w:rPr>
      </w:pPr>
    </w:p>
    <w:p w14:paraId="3C8298D7" w14:textId="6BD6908F" w:rsidR="00B7030C" w:rsidRPr="0037637C" w:rsidRDefault="006553EC" w:rsidP="00F104B5">
      <w:pPr>
        <w:pStyle w:val="Default"/>
        <w:tabs>
          <w:tab w:val="left" w:pos="2160"/>
        </w:tabs>
        <w:ind w:left="360"/>
        <w:contextualSpacing/>
        <w:rPr>
          <w:rFonts w:asciiTheme="majorBidi" w:hAnsiTheme="majorBidi" w:cstheme="majorBidi"/>
          <w:lang w:val="en-GB"/>
        </w:rPr>
      </w:pPr>
      <w:r>
        <w:rPr>
          <w:rFonts w:asciiTheme="majorBidi" w:hAnsiTheme="majorBidi" w:cstheme="majorBidi"/>
          <w:lang w:val="en-GB"/>
        </w:rPr>
        <w:t xml:space="preserve">1 Dember </w:t>
      </w:r>
      <w:r w:rsidR="0059767A" w:rsidRPr="0037637C">
        <w:rPr>
          <w:rFonts w:asciiTheme="majorBidi" w:hAnsiTheme="majorBidi" w:cstheme="majorBidi"/>
          <w:lang w:val="en-GB"/>
        </w:rPr>
        <w:t>202</w:t>
      </w:r>
      <w:r w:rsidR="009C1EC1" w:rsidRPr="0037637C">
        <w:rPr>
          <w:rFonts w:asciiTheme="majorBidi" w:hAnsiTheme="majorBidi" w:cstheme="majorBidi"/>
          <w:lang w:val="en-GB"/>
        </w:rPr>
        <w:t>3</w:t>
      </w:r>
      <w:r w:rsidR="00B7030C" w:rsidRPr="0037637C">
        <w:rPr>
          <w:rFonts w:asciiTheme="majorBidi" w:hAnsiTheme="majorBidi" w:cstheme="majorBidi"/>
          <w:lang w:val="en-GB"/>
        </w:rPr>
        <w:t>:</w:t>
      </w:r>
      <w:r w:rsidR="00B7030C" w:rsidRPr="0037637C">
        <w:rPr>
          <w:rFonts w:asciiTheme="majorBidi" w:hAnsiTheme="majorBidi" w:cstheme="majorBidi"/>
        </w:rPr>
        <w:t xml:space="preserve"> </w:t>
      </w:r>
      <w:r w:rsidR="00B7030C" w:rsidRPr="0037637C">
        <w:rPr>
          <w:rFonts w:asciiTheme="majorBidi" w:hAnsiTheme="majorBidi" w:cstheme="majorBidi"/>
          <w:lang w:val="en-GB"/>
        </w:rPr>
        <w:t>Call for Proposal opens, and relevant documents are posted online</w:t>
      </w:r>
    </w:p>
    <w:p w14:paraId="792E48AB" w14:textId="23F23957" w:rsidR="00B7030C" w:rsidRPr="0037637C" w:rsidRDefault="006553EC" w:rsidP="00F104B5">
      <w:pPr>
        <w:pStyle w:val="Default"/>
        <w:tabs>
          <w:tab w:val="left" w:pos="2160"/>
        </w:tabs>
        <w:ind w:left="360"/>
        <w:contextualSpacing/>
        <w:rPr>
          <w:rFonts w:asciiTheme="majorBidi" w:hAnsiTheme="majorBidi" w:cstheme="majorBidi"/>
          <w:lang w:val="en-GB"/>
        </w:rPr>
      </w:pPr>
      <w:r w:rsidRPr="00826D32">
        <w:rPr>
          <w:rFonts w:asciiTheme="majorBidi" w:hAnsiTheme="majorBidi" w:cstheme="majorBidi"/>
          <w:lang w:val="en-GB"/>
        </w:rPr>
        <w:t>1</w:t>
      </w:r>
      <w:r w:rsidR="00826D32" w:rsidRPr="00826D32">
        <w:rPr>
          <w:rFonts w:asciiTheme="majorBidi" w:hAnsiTheme="majorBidi" w:cstheme="majorBidi"/>
          <w:lang w:val="en-GB"/>
        </w:rPr>
        <w:t>6</w:t>
      </w:r>
      <w:r w:rsidRPr="00826D32">
        <w:rPr>
          <w:rFonts w:asciiTheme="majorBidi" w:hAnsiTheme="majorBidi" w:cstheme="majorBidi"/>
          <w:lang w:val="en-GB"/>
        </w:rPr>
        <w:t xml:space="preserve"> December </w:t>
      </w:r>
      <w:r w:rsidR="00B7030C" w:rsidRPr="00826D32">
        <w:rPr>
          <w:rFonts w:asciiTheme="majorBidi" w:hAnsiTheme="majorBidi" w:cstheme="majorBidi"/>
          <w:lang w:val="en-GB"/>
        </w:rPr>
        <w:t>202</w:t>
      </w:r>
      <w:r w:rsidR="009C1EC1" w:rsidRPr="00826D32">
        <w:rPr>
          <w:rFonts w:asciiTheme="majorBidi" w:hAnsiTheme="majorBidi" w:cstheme="majorBidi"/>
          <w:lang w:val="en-GB"/>
        </w:rPr>
        <w:t>3</w:t>
      </w:r>
      <w:r w:rsidR="00B7030C" w:rsidRPr="00826D32">
        <w:rPr>
          <w:rFonts w:asciiTheme="majorBidi" w:hAnsiTheme="majorBidi" w:cstheme="majorBidi"/>
          <w:lang w:val="en-GB"/>
        </w:rPr>
        <w:t>:</w:t>
      </w:r>
      <w:r w:rsidR="00B7030C" w:rsidRPr="0037637C">
        <w:rPr>
          <w:rFonts w:asciiTheme="majorBidi" w:hAnsiTheme="majorBidi" w:cstheme="majorBidi"/>
          <w:lang w:val="en-GB"/>
        </w:rPr>
        <w:t xml:space="preserve"> Deadline for organizations to submit proposals, assessment and selection           processes will take place.</w:t>
      </w:r>
    </w:p>
    <w:p w14:paraId="7FA6BCC8" w14:textId="6152DEFA" w:rsidR="00B7030C" w:rsidRPr="0037637C" w:rsidRDefault="006553EC" w:rsidP="00F104B5">
      <w:pPr>
        <w:pStyle w:val="Default"/>
        <w:tabs>
          <w:tab w:val="left" w:pos="2160"/>
        </w:tabs>
        <w:ind w:left="360"/>
        <w:rPr>
          <w:rFonts w:asciiTheme="majorBidi" w:hAnsiTheme="majorBidi" w:cstheme="majorBidi"/>
          <w:lang w:val="en-GB"/>
        </w:rPr>
      </w:pPr>
      <w:r>
        <w:rPr>
          <w:rFonts w:asciiTheme="majorBidi" w:hAnsiTheme="majorBidi" w:cstheme="majorBidi"/>
          <w:lang w:val="en-GB"/>
        </w:rPr>
        <w:t xml:space="preserve">30 December </w:t>
      </w:r>
      <w:r w:rsidR="00B7030C" w:rsidRPr="0037637C">
        <w:rPr>
          <w:rFonts w:asciiTheme="majorBidi" w:hAnsiTheme="majorBidi" w:cstheme="majorBidi"/>
          <w:lang w:val="en-GB"/>
        </w:rPr>
        <w:t>202</w:t>
      </w:r>
      <w:r w:rsidR="009C1EC1" w:rsidRPr="0037637C">
        <w:rPr>
          <w:rFonts w:asciiTheme="majorBidi" w:hAnsiTheme="majorBidi" w:cstheme="majorBidi"/>
          <w:lang w:val="en-GB"/>
        </w:rPr>
        <w:t>3</w:t>
      </w:r>
      <w:r w:rsidR="00B7030C" w:rsidRPr="0037637C">
        <w:rPr>
          <w:rFonts w:asciiTheme="majorBidi" w:hAnsiTheme="majorBidi" w:cstheme="majorBidi"/>
          <w:lang w:val="en-GB"/>
        </w:rPr>
        <w:t>:</w:t>
      </w:r>
      <w:r w:rsidR="00B7030C" w:rsidRPr="0037637C">
        <w:rPr>
          <w:rFonts w:asciiTheme="majorBidi" w:hAnsiTheme="majorBidi" w:cstheme="majorBidi"/>
        </w:rPr>
        <w:t xml:space="preserve"> </w:t>
      </w:r>
      <w:r w:rsidR="00B7030C" w:rsidRPr="0037637C">
        <w:rPr>
          <w:rFonts w:asciiTheme="majorBidi" w:hAnsiTheme="majorBidi" w:cstheme="majorBidi"/>
          <w:lang w:val="en-GB"/>
        </w:rPr>
        <w:t>Selected applicants will be notified.</w:t>
      </w:r>
    </w:p>
    <w:p w14:paraId="2CDB40A8" w14:textId="77777777" w:rsidR="008054A4" w:rsidRPr="0037637C" w:rsidRDefault="008054A4" w:rsidP="00F104B5">
      <w:pPr>
        <w:pStyle w:val="Default"/>
        <w:rPr>
          <w:rFonts w:asciiTheme="majorBidi" w:hAnsiTheme="majorBidi" w:cstheme="majorBidi"/>
          <w:lang w:val="en-GB"/>
        </w:rPr>
      </w:pPr>
    </w:p>
    <w:p w14:paraId="489C5B0C" w14:textId="77777777" w:rsidR="002B42E6" w:rsidRPr="0037637C" w:rsidRDefault="002B42E6" w:rsidP="00F104B5">
      <w:pPr>
        <w:pStyle w:val="Default"/>
        <w:spacing w:before="120" w:after="120"/>
        <w:rPr>
          <w:rFonts w:asciiTheme="majorBidi" w:hAnsiTheme="majorBidi" w:cstheme="majorBidi"/>
          <w:b/>
          <w:bCs/>
          <w:u w:val="single"/>
          <w:lang w:val="en-GB"/>
        </w:rPr>
      </w:pPr>
      <w:r w:rsidRPr="0037637C">
        <w:rPr>
          <w:rFonts w:asciiTheme="majorBidi" w:hAnsiTheme="majorBidi" w:cstheme="majorBidi"/>
          <w:b/>
          <w:bCs/>
          <w:u w:val="single"/>
          <w:lang w:val="en-GB"/>
        </w:rPr>
        <w:t>IMPORTANT ADDITIONAL INFORMATION</w:t>
      </w:r>
    </w:p>
    <w:p w14:paraId="315DBF51" w14:textId="1E8E73E2" w:rsidR="002B42E6" w:rsidRPr="0037637C" w:rsidRDefault="002B42E6" w:rsidP="00F104B5">
      <w:pPr>
        <w:spacing w:after="0" w:line="240" w:lineRule="auto"/>
        <w:jc w:val="both"/>
        <w:rPr>
          <w:rFonts w:asciiTheme="majorBidi" w:hAnsiTheme="majorBidi" w:cstheme="majorBidi"/>
          <w:sz w:val="24"/>
          <w:szCs w:val="24"/>
        </w:rPr>
      </w:pPr>
      <w:r w:rsidRPr="0037637C">
        <w:rPr>
          <w:rFonts w:asciiTheme="majorBidi" w:hAnsiTheme="majorBidi" w:cstheme="majorBidi"/>
          <w:sz w:val="24"/>
          <w:szCs w:val="24"/>
        </w:rPr>
        <w:t xml:space="preserve">UNDP implements a policy of zero tolerance on proscribed practices, including fraud, corruption, collusion, unethical practices, and obstruction. UNDP is committed to preventing, identifying and addressing all acts of fraud and corrupt practices against UNDP as well as third parties involved </w:t>
      </w:r>
      <w:r w:rsidRPr="0037637C">
        <w:rPr>
          <w:rFonts w:asciiTheme="majorBidi" w:hAnsiTheme="majorBidi" w:cstheme="majorBidi"/>
          <w:sz w:val="24"/>
          <w:szCs w:val="24"/>
        </w:rPr>
        <w:lastRenderedPageBreak/>
        <w:t xml:space="preserve">in UNDP activities. In responding to this Request for Proposals, UNDP requires all Proposers to conduct themselves in a professional, objective and impartial manner, and they must at all times hold UNDP’s </w:t>
      </w:r>
      <w:proofErr w:type="gramStart"/>
      <w:r w:rsidRPr="0037637C">
        <w:rPr>
          <w:rFonts w:asciiTheme="majorBidi" w:hAnsiTheme="majorBidi" w:cstheme="majorBidi"/>
          <w:sz w:val="24"/>
          <w:szCs w:val="24"/>
        </w:rPr>
        <w:t>interests</w:t>
      </w:r>
      <w:proofErr w:type="gramEnd"/>
      <w:r w:rsidRPr="0037637C">
        <w:rPr>
          <w:rFonts w:asciiTheme="majorBidi" w:hAnsiTheme="majorBidi" w:cstheme="majorBidi"/>
          <w:sz w:val="24"/>
          <w:szCs w:val="24"/>
        </w:rPr>
        <w:t xml:space="preserve"> paramount. Proposers must strictly avoid conflicts with other assignments or their own interests, and act without consideration for future work. All Proposers found to have a conflict of interest shall be disqualified. Without limitation on the generality of the above, Proposers, and any of their affiliates, shall be considered to have a conflict of interest with one or more parties in this solicitation process, if they: </w:t>
      </w:r>
    </w:p>
    <w:p w14:paraId="748145BD" w14:textId="77777777" w:rsidR="002B42E6" w:rsidRPr="0037637C" w:rsidRDefault="002B42E6" w:rsidP="00F104B5">
      <w:pPr>
        <w:pStyle w:val="NormalWeb"/>
        <w:spacing w:before="0" w:beforeAutospacing="0" w:after="0" w:afterAutospacing="0"/>
        <w:jc w:val="both"/>
        <w:rPr>
          <w:rFonts w:asciiTheme="majorBidi" w:hAnsiTheme="majorBidi" w:cstheme="majorBidi"/>
          <w:color w:val="000000"/>
        </w:rPr>
      </w:pPr>
      <w:r w:rsidRPr="0037637C">
        <w:rPr>
          <w:rFonts w:asciiTheme="majorBidi" w:hAnsiTheme="majorBidi" w:cstheme="majorBidi"/>
          <w:color w:val="000000"/>
        </w:rPr>
        <w:t xml:space="preserve">* Are or have been associated in the past, with a firm or any of its affiliates which have been engaged UNDP to provide services for the preparation of the design, Terms of Reference, cost analysis/estimation, and other documents to be used in this competitive selection process; </w:t>
      </w:r>
    </w:p>
    <w:p w14:paraId="1E5D5029" w14:textId="77777777" w:rsidR="002B42E6" w:rsidRPr="0037637C" w:rsidRDefault="002B42E6" w:rsidP="00F104B5">
      <w:pPr>
        <w:spacing w:after="0" w:line="240" w:lineRule="auto"/>
        <w:jc w:val="both"/>
        <w:rPr>
          <w:rFonts w:asciiTheme="majorBidi" w:hAnsiTheme="majorBidi" w:cstheme="majorBidi"/>
          <w:sz w:val="24"/>
          <w:szCs w:val="24"/>
        </w:rPr>
      </w:pPr>
      <w:r w:rsidRPr="0037637C">
        <w:rPr>
          <w:rFonts w:asciiTheme="majorBidi" w:hAnsiTheme="majorBidi" w:cstheme="majorBidi"/>
          <w:sz w:val="24"/>
          <w:szCs w:val="24"/>
        </w:rPr>
        <w:t xml:space="preserve">* Were involved in the preparation and/or design of the programme/project related to the services requested under this Call for Proposals; or </w:t>
      </w:r>
    </w:p>
    <w:p w14:paraId="7CD8E8F7" w14:textId="77777777" w:rsidR="002B42E6" w:rsidRPr="0037637C" w:rsidRDefault="002B42E6" w:rsidP="00F104B5">
      <w:pPr>
        <w:spacing w:after="0" w:line="240" w:lineRule="auto"/>
        <w:jc w:val="both"/>
        <w:rPr>
          <w:rFonts w:asciiTheme="majorBidi" w:hAnsiTheme="majorBidi" w:cstheme="majorBidi"/>
          <w:sz w:val="24"/>
          <w:szCs w:val="24"/>
        </w:rPr>
      </w:pPr>
      <w:r w:rsidRPr="0037637C">
        <w:rPr>
          <w:rFonts w:asciiTheme="majorBidi" w:hAnsiTheme="majorBidi" w:cstheme="majorBidi"/>
          <w:sz w:val="24"/>
          <w:szCs w:val="24"/>
        </w:rPr>
        <w:t xml:space="preserve">* Are found to be in conflict for any other reason, as may be established by, or at the discretion of, UNDP. </w:t>
      </w:r>
    </w:p>
    <w:p w14:paraId="286E5527" w14:textId="77777777" w:rsidR="002B42E6" w:rsidRPr="0037637C" w:rsidRDefault="002B42E6" w:rsidP="00F104B5">
      <w:pPr>
        <w:spacing w:after="0" w:line="240" w:lineRule="auto"/>
        <w:jc w:val="both"/>
        <w:rPr>
          <w:rFonts w:asciiTheme="majorBidi" w:hAnsiTheme="majorBidi" w:cstheme="majorBidi"/>
          <w:sz w:val="24"/>
          <w:szCs w:val="24"/>
        </w:rPr>
      </w:pPr>
      <w:r w:rsidRPr="0037637C">
        <w:rPr>
          <w:rFonts w:asciiTheme="majorBidi" w:hAnsiTheme="majorBidi" w:cstheme="majorBidi"/>
          <w:sz w:val="24"/>
          <w:szCs w:val="24"/>
        </w:rPr>
        <w:t xml:space="preserve">In the event of any uncertainty in the interpretation of what is potentially a conflict of interest, proposers must disclose the condition to UNDP and seek UNDP’s confirmation on whether such conflict exists. </w:t>
      </w:r>
    </w:p>
    <w:p w14:paraId="3BDF6D9C" w14:textId="4134436A" w:rsidR="00606B38" w:rsidRPr="0037637C" w:rsidRDefault="002B42E6" w:rsidP="00F104B5">
      <w:pPr>
        <w:spacing w:after="0" w:line="240" w:lineRule="auto"/>
        <w:jc w:val="both"/>
        <w:rPr>
          <w:rFonts w:asciiTheme="majorBidi" w:hAnsiTheme="majorBidi" w:cstheme="majorBidi"/>
          <w:sz w:val="24"/>
          <w:szCs w:val="24"/>
        </w:rPr>
      </w:pPr>
      <w:r w:rsidRPr="0037637C">
        <w:rPr>
          <w:rFonts w:asciiTheme="majorBidi" w:hAnsiTheme="majorBidi" w:cstheme="majorBidi"/>
          <w:sz w:val="24"/>
          <w:szCs w:val="24"/>
        </w:rPr>
        <w:t xml:space="preserve">UNDP looks forward to receiving your proposal and thanks you in advance for your interest in UNDP activities. </w:t>
      </w:r>
    </w:p>
    <w:p w14:paraId="47200572" w14:textId="3DDAA62C" w:rsidR="0065153C" w:rsidRPr="0037637C" w:rsidRDefault="0065153C" w:rsidP="00F104B5">
      <w:pPr>
        <w:pStyle w:val="BodyText"/>
        <w:spacing w:before="7"/>
        <w:ind w:left="0"/>
        <w:rPr>
          <w:rFonts w:asciiTheme="majorBidi" w:hAnsiTheme="majorBidi" w:cstheme="majorBidi"/>
          <w:sz w:val="24"/>
          <w:szCs w:val="24"/>
        </w:rPr>
      </w:pPr>
    </w:p>
    <w:p w14:paraId="0825ACA5" w14:textId="0E94FF7B" w:rsidR="0092314A" w:rsidRPr="0037637C" w:rsidRDefault="0092314A" w:rsidP="00F104B5">
      <w:pPr>
        <w:pStyle w:val="BodyText"/>
        <w:spacing w:before="7"/>
        <w:ind w:left="0"/>
        <w:rPr>
          <w:rFonts w:asciiTheme="majorBidi" w:hAnsiTheme="majorBidi" w:cstheme="majorBidi"/>
          <w:sz w:val="24"/>
          <w:szCs w:val="24"/>
        </w:rPr>
      </w:pPr>
    </w:p>
    <w:p w14:paraId="0519DA98" w14:textId="32927710" w:rsidR="0092314A" w:rsidRPr="0037637C" w:rsidRDefault="0092314A" w:rsidP="00F104B5">
      <w:pPr>
        <w:pStyle w:val="BodyText"/>
        <w:spacing w:before="7"/>
        <w:ind w:left="0"/>
        <w:rPr>
          <w:rFonts w:asciiTheme="majorBidi" w:hAnsiTheme="majorBidi" w:cstheme="majorBidi"/>
          <w:sz w:val="24"/>
          <w:szCs w:val="24"/>
        </w:rPr>
      </w:pPr>
    </w:p>
    <w:p w14:paraId="37EE5C75" w14:textId="23FC33F0" w:rsidR="0092314A" w:rsidRPr="0037637C" w:rsidRDefault="0092314A" w:rsidP="00F104B5">
      <w:pPr>
        <w:pStyle w:val="BodyText"/>
        <w:spacing w:before="7"/>
        <w:ind w:left="0"/>
        <w:rPr>
          <w:rFonts w:asciiTheme="majorBidi" w:hAnsiTheme="majorBidi" w:cstheme="majorBidi"/>
          <w:sz w:val="24"/>
          <w:szCs w:val="24"/>
        </w:rPr>
      </w:pPr>
    </w:p>
    <w:p w14:paraId="1D613F14" w14:textId="2D45344C" w:rsidR="0092314A" w:rsidRDefault="0092314A" w:rsidP="00F104B5">
      <w:pPr>
        <w:pStyle w:val="BodyText"/>
        <w:spacing w:before="7"/>
        <w:ind w:left="0"/>
        <w:rPr>
          <w:rFonts w:asciiTheme="majorBidi" w:hAnsiTheme="majorBidi" w:cstheme="majorBidi"/>
          <w:sz w:val="24"/>
          <w:szCs w:val="24"/>
        </w:rPr>
      </w:pPr>
    </w:p>
    <w:p w14:paraId="52F40533" w14:textId="76785B34" w:rsidR="00D05C45" w:rsidRDefault="00D05C45" w:rsidP="00F104B5">
      <w:pPr>
        <w:pStyle w:val="BodyText"/>
        <w:spacing w:before="7"/>
        <w:ind w:left="0"/>
        <w:rPr>
          <w:rFonts w:asciiTheme="majorBidi" w:hAnsiTheme="majorBidi" w:cstheme="majorBidi"/>
          <w:sz w:val="24"/>
          <w:szCs w:val="24"/>
        </w:rPr>
      </w:pPr>
    </w:p>
    <w:p w14:paraId="024FC664" w14:textId="497A9E67" w:rsidR="00D05C45" w:rsidRDefault="00D05C45" w:rsidP="00F104B5">
      <w:pPr>
        <w:pStyle w:val="BodyText"/>
        <w:spacing w:before="7"/>
        <w:ind w:left="0"/>
        <w:rPr>
          <w:rFonts w:asciiTheme="majorBidi" w:hAnsiTheme="majorBidi" w:cstheme="majorBidi"/>
          <w:sz w:val="24"/>
          <w:szCs w:val="24"/>
        </w:rPr>
      </w:pPr>
    </w:p>
    <w:p w14:paraId="001BB87B" w14:textId="4280EFBF" w:rsidR="00D05C45" w:rsidRDefault="00D05C45" w:rsidP="00F104B5">
      <w:pPr>
        <w:pStyle w:val="BodyText"/>
        <w:spacing w:before="7"/>
        <w:ind w:left="0"/>
        <w:rPr>
          <w:rFonts w:asciiTheme="majorBidi" w:hAnsiTheme="majorBidi" w:cstheme="majorBidi"/>
          <w:sz w:val="24"/>
          <w:szCs w:val="24"/>
        </w:rPr>
      </w:pPr>
    </w:p>
    <w:p w14:paraId="677A3A8B" w14:textId="5724CBA6" w:rsidR="00D05C45" w:rsidRDefault="00D05C45" w:rsidP="00F104B5">
      <w:pPr>
        <w:pStyle w:val="BodyText"/>
        <w:spacing w:before="7"/>
        <w:ind w:left="0"/>
        <w:rPr>
          <w:rFonts w:asciiTheme="majorBidi" w:hAnsiTheme="majorBidi" w:cstheme="majorBidi"/>
          <w:sz w:val="24"/>
          <w:szCs w:val="24"/>
        </w:rPr>
      </w:pPr>
    </w:p>
    <w:p w14:paraId="39A58163" w14:textId="1D6183E4" w:rsidR="00D05C45" w:rsidRDefault="00D05C45" w:rsidP="00F104B5">
      <w:pPr>
        <w:pStyle w:val="BodyText"/>
        <w:spacing w:before="7"/>
        <w:ind w:left="0"/>
        <w:rPr>
          <w:rFonts w:asciiTheme="majorBidi" w:hAnsiTheme="majorBidi" w:cstheme="majorBidi"/>
          <w:sz w:val="24"/>
          <w:szCs w:val="24"/>
        </w:rPr>
      </w:pPr>
    </w:p>
    <w:p w14:paraId="410D7BE6" w14:textId="3D56F7A1" w:rsidR="00D05C45" w:rsidRDefault="00D05C45" w:rsidP="00F104B5">
      <w:pPr>
        <w:pStyle w:val="BodyText"/>
        <w:spacing w:before="7"/>
        <w:ind w:left="0"/>
        <w:rPr>
          <w:rFonts w:asciiTheme="majorBidi" w:hAnsiTheme="majorBidi" w:cstheme="majorBidi"/>
          <w:sz w:val="24"/>
          <w:szCs w:val="24"/>
        </w:rPr>
      </w:pPr>
    </w:p>
    <w:p w14:paraId="4C66A37E" w14:textId="189B07F8" w:rsidR="00D05C45" w:rsidRDefault="00D05C45" w:rsidP="00F104B5">
      <w:pPr>
        <w:pStyle w:val="BodyText"/>
        <w:spacing w:before="7"/>
        <w:ind w:left="0"/>
        <w:rPr>
          <w:rFonts w:asciiTheme="majorBidi" w:hAnsiTheme="majorBidi" w:cstheme="majorBidi"/>
          <w:sz w:val="24"/>
          <w:szCs w:val="24"/>
        </w:rPr>
      </w:pPr>
    </w:p>
    <w:p w14:paraId="0E8D7DDA" w14:textId="6521D5FB" w:rsidR="00D05C45" w:rsidRDefault="00D05C45" w:rsidP="00F104B5">
      <w:pPr>
        <w:pStyle w:val="BodyText"/>
        <w:spacing w:before="7"/>
        <w:ind w:left="0"/>
        <w:rPr>
          <w:rFonts w:asciiTheme="majorBidi" w:hAnsiTheme="majorBidi" w:cstheme="majorBidi"/>
          <w:sz w:val="24"/>
          <w:szCs w:val="24"/>
        </w:rPr>
      </w:pPr>
    </w:p>
    <w:p w14:paraId="5E1AEA74" w14:textId="49A15009" w:rsidR="00D05C45" w:rsidRDefault="00D05C45" w:rsidP="00F104B5">
      <w:pPr>
        <w:pStyle w:val="BodyText"/>
        <w:spacing w:before="7"/>
        <w:ind w:left="0"/>
        <w:rPr>
          <w:rFonts w:asciiTheme="majorBidi" w:hAnsiTheme="majorBidi" w:cstheme="majorBidi"/>
          <w:sz w:val="24"/>
          <w:szCs w:val="24"/>
        </w:rPr>
      </w:pPr>
    </w:p>
    <w:p w14:paraId="4C8858B0" w14:textId="25BF359A" w:rsidR="00D05C45" w:rsidRDefault="00D05C45" w:rsidP="00F104B5">
      <w:pPr>
        <w:pStyle w:val="BodyText"/>
        <w:spacing w:before="7"/>
        <w:ind w:left="0"/>
        <w:rPr>
          <w:rFonts w:asciiTheme="majorBidi" w:hAnsiTheme="majorBidi" w:cstheme="majorBidi"/>
          <w:sz w:val="24"/>
          <w:szCs w:val="24"/>
        </w:rPr>
      </w:pPr>
    </w:p>
    <w:p w14:paraId="33780A5F" w14:textId="1F32A58C" w:rsidR="00D05C45" w:rsidRDefault="00D05C45" w:rsidP="00F104B5">
      <w:pPr>
        <w:pStyle w:val="BodyText"/>
        <w:spacing w:before="7"/>
        <w:ind w:left="0"/>
        <w:rPr>
          <w:rFonts w:asciiTheme="majorBidi" w:hAnsiTheme="majorBidi" w:cstheme="majorBidi"/>
          <w:sz w:val="24"/>
          <w:szCs w:val="24"/>
        </w:rPr>
      </w:pPr>
    </w:p>
    <w:p w14:paraId="7505A6D3" w14:textId="74DDEAFB" w:rsidR="00D05C45" w:rsidRDefault="00D05C45" w:rsidP="00F104B5">
      <w:pPr>
        <w:pStyle w:val="BodyText"/>
        <w:spacing w:before="7"/>
        <w:ind w:left="0"/>
        <w:rPr>
          <w:rFonts w:asciiTheme="majorBidi" w:hAnsiTheme="majorBidi" w:cstheme="majorBidi"/>
          <w:sz w:val="24"/>
          <w:szCs w:val="24"/>
        </w:rPr>
      </w:pPr>
    </w:p>
    <w:p w14:paraId="008C829E" w14:textId="297B9C60" w:rsidR="00D05C45" w:rsidRDefault="00D05C45" w:rsidP="00F104B5">
      <w:pPr>
        <w:pStyle w:val="BodyText"/>
        <w:spacing w:before="7"/>
        <w:ind w:left="0"/>
        <w:rPr>
          <w:rFonts w:asciiTheme="majorBidi" w:hAnsiTheme="majorBidi" w:cstheme="majorBidi"/>
          <w:sz w:val="24"/>
          <w:szCs w:val="24"/>
        </w:rPr>
      </w:pPr>
    </w:p>
    <w:p w14:paraId="062AD277" w14:textId="33D8D811" w:rsidR="00D05C45" w:rsidRDefault="00D05C45" w:rsidP="00F104B5">
      <w:pPr>
        <w:pStyle w:val="BodyText"/>
        <w:spacing w:before="7"/>
        <w:ind w:left="0"/>
        <w:rPr>
          <w:rFonts w:asciiTheme="majorBidi" w:hAnsiTheme="majorBidi" w:cstheme="majorBidi"/>
          <w:sz w:val="24"/>
          <w:szCs w:val="24"/>
        </w:rPr>
      </w:pPr>
    </w:p>
    <w:p w14:paraId="20E5C22E" w14:textId="77777777" w:rsidR="00D05C45" w:rsidRPr="0037637C" w:rsidRDefault="00D05C45" w:rsidP="00F104B5">
      <w:pPr>
        <w:pStyle w:val="BodyText"/>
        <w:spacing w:before="7"/>
        <w:ind w:left="0"/>
        <w:rPr>
          <w:rFonts w:asciiTheme="majorBidi" w:hAnsiTheme="majorBidi" w:cstheme="majorBidi"/>
          <w:sz w:val="24"/>
          <w:szCs w:val="24"/>
        </w:rPr>
      </w:pPr>
    </w:p>
    <w:p w14:paraId="73F8B1FE" w14:textId="5A005E32" w:rsidR="0092314A" w:rsidRDefault="0092314A" w:rsidP="00F104B5">
      <w:pPr>
        <w:pStyle w:val="BodyText"/>
        <w:spacing w:before="7"/>
        <w:ind w:left="0"/>
        <w:rPr>
          <w:rFonts w:asciiTheme="majorBidi" w:hAnsiTheme="majorBidi" w:cstheme="majorBidi"/>
          <w:sz w:val="24"/>
          <w:szCs w:val="24"/>
        </w:rPr>
      </w:pPr>
    </w:p>
    <w:p w14:paraId="5B2A8DBD" w14:textId="0A8C62E1" w:rsidR="00826D32" w:rsidRDefault="00826D32" w:rsidP="00F104B5">
      <w:pPr>
        <w:pStyle w:val="BodyText"/>
        <w:spacing w:before="7"/>
        <w:ind w:left="0"/>
        <w:rPr>
          <w:rFonts w:asciiTheme="majorBidi" w:hAnsiTheme="majorBidi" w:cstheme="majorBidi"/>
          <w:sz w:val="24"/>
          <w:szCs w:val="24"/>
        </w:rPr>
      </w:pPr>
    </w:p>
    <w:p w14:paraId="46BA15B3" w14:textId="6BDF4433" w:rsidR="00826D32" w:rsidRDefault="00826D32" w:rsidP="00F104B5">
      <w:pPr>
        <w:pStyle w:val="BodyText"/>
        <w:spacing w:before="7"/>
        <w:ind w:left="0"/>
        <w:rPr>
          <w:rFonts w:asciiTheme="majorBidi" w:hAnsiTheme="majorBidi" w:cstheme="majorBidi"/>
          <w:sz w:val="24"/>
          <w:szCs w:val="24"/>
        </w:rPr>
      </w:pPr>
    </w:p>
    <w:p w14:paraId="6F484000" w14:textId="41CC3A5C" w:rsidR="00826D32" w:rsidRDefault="00826D32" w:rsidP="00F104B5">
      <w:pPr>
        <w:pStyle w:val="BodyText"/>
        <w:spacing w:before="7"/>
        <w:ind w:left="0"/>
        <w:rPr>
          <w:rFonts w:asciiTheme="majorBidi" w:hAnsiTheme="majorBidi" w:cstheme="majorBidi"/>
          <w:sz w:val="24"/>
          <w:szCs w:val="24"/>
        </w:rPr>
      </w:pPr>
    </w:p>
    <w:p w14:paraId="52E7A6B9" w14:textId="77777777" w:rsidR="00826D32" w:rsidRPr="0037637C" w:rsidRDefault="00826D32" w:rsidP="00F104B5">
      <w:pPr>
        <w:pStyle w:val="BodyText"/>
        <w:spacing w:before="7"/>
        <w:ind w:left="0"/>
        <w:rPr>
          <w:rFonts w:asciiTheme="majorBidi" w:hAnsiTheme="majorBidi" w:cstheme="majorBidi"/>
          <w:sz w:val="24"/>
          <w:szCs w:val="24"/>
        </w:rPr>
      </w:pPr>
    </w:p>
    <w:p w14:paraId="137E6CCD" w14:textId="2657A523" w:rsidR="0092314A" w:rsidRPr="0037637C" w:rsidRDefault="0092314A" w:rsidP="00F104B5">
      <w:pPr>
        <w:pStyle w:val="BodyText"/>
        <w:spacing w:before="7"/>
        <w:ind w:left="0"/>
        <w:rPr>
          <w:rFonts w:asciiTheme="majorBidi" w:hAnsiTheme="majorBidi" w:cstheme="majorBidi"/>
          <w:sz w:val="24"/>
          <w:szCs w:val="24"/>
        </w:rPr>
      </w:pPr>
    </w:p>
    <w:p w14:paraId="615C14EC" w14:textId="77777777" w:rsidR="0092314A" w:rsidRPr="0037637C" w:rsidRDefault="0092314A" w:rsidP="00F104B5">
      <w:pPr>
        <w:pStyle w:val="Default"/>
        <w:spacing w:before="120" w:after="120"/>
        <w:jc w:val="center"/>
        <w:rPr>
          <w:rFonts w:asciiTheme="majorBidi" w:hAnsiTheme="majorBidi" w:cstheme="majorBidi"/>
          <w:b/>
          <w:bCs/>
          <w:u w:val="single"/>
          <w:lang w:val="en-GB"/>
        </w:rPr>
      </w:pPr>
      <w:r w:rsidRPr="0037637C">
        <w:rPr>
          <w:rFonts w:asciiTheme="majorBidi" w:hAnsiTheme="majorBidi" w:cstheme="majorBidi"/>
          <w:b/>
          <w:bCs/>
          <w:u w:val="single"/>
          <w:lang w:val="en-GB"/>
        </w:rPr>
        <w:lastRenderedPageBreak/>
        <w:t>Annex I - Terms of Reference</w:t>
      </w:r>
    </w:p>
    <w:p w14:paraId="249B7DAC" w14:textId="43410353" w:rsidR="0092314A" w:rsidRPr="0037637C" w:rsidRDefault="0092314A" w:rsidP="00F104B5">
      <w:pPr>
        <w:pStyle w:val="BodyText"/>
        <w:spacing w:before="178"/>
        <w:ind w:left="0"/>
        <w:jc w:val="both"/>
        <w:rPr>
          <w:rFonts w:asciiTheme="majorBidi" w:hAnsiTheme="majorBidi" w:cstheme="majorBidi"/>
          <w:sz w:val="24"/>
          <w:szCs w:val="24"/>
        </w:rPr>
      </w:pPr>
      <w:r w:rsidRPr="0037637C">
        <w:rPr>
          <w:rFonts w:asciiTheme="majorBidi" w:hAnsiTheme="majorBidi" w:cstheme="majorBidi"/>
          <w:b/>
          <w:sz w:val="24"/>
          <w:szCs w:val="24"/>
        </w:rPr>
        <w:t>Project</w:t>
      </w:r>
      <w:r w:rsidRPr="0037637C">
        <w:rPr>
          <w:rFonts w:asciiTheme="majorBidi" w:hAnsiTheme="majorBidi" w:cstheme="majorBidi"/>
          <w:b/>
          <w:spacing w:val="-5"/>
          <w:sz w:val="24"/>
          <w:szCs w:val="24"/>
        </w:rPr>
        <w:t xml:space="preserve"> </w:t>
      </w:r>
      <w:r w:rsidRPr="0037637C">
        <w:rPr>
          <w:rFonts w:asciiTheme="majorBidi" w:hAnsiTheme="majorBidi" w:cstheme="majorBidi"/>
          <w:b/>
          <w:sz w:val="24"/>
          <w:szCs w:val="24"/>
        </w:rPr>
        <w:t>title:</w:t>
      </w:r>
      <w:r w:rsidRPr="0037637C">
        <w:rPr>
          <w:rFonts w:asciiTheme="majorBidi" w:hAnsiTheme="majorBidi" w:cstheme="majorBidi"/>
          <w:b/>
          <w:spacing w:val="-1"/>
          <w:sz w:val="24"/>
          <w:szCs w:val="24"/>
        </w:rPr>
        <w:t xml:space="preserve"> </w:t>
      </w:r>
      <w:r w:rsidR="00351843" w:rsidRPr="00351843">
        <w:rPr>
          <w:rFonts w:asciiTheme="majorBidi" w:hAnsiTheme="majorBidi" w:cstheme="majorBidi"/>
          <w:sz w:val="24"/>
          <w:szCs w:val="24"/>
        </w:rPr>
        <w:t xml:space="preserve">Local Peacebuilding and Resilience </w:t>
      </w:r>
      <w:proofErr w:type="spellStart"/>
      <w:r w:rsidR="00351843" w:rsidRPr="00351843">
        <w:rPr>
          <w:rFonts w:asciiTheme="majorBidi" w:hAnsiTheme="majorBidi" w:cstheme="majorBidi"/>
          <w:sz w:val="24"/>
          <w:szCs w:val="24"/>
        </w:rPr>
        <w:t>programme</w:t>
      </w:r>
      <w:proofErr w:type="spellEnd"/>
      <w:r w:rsidR="00351843" w:rsidRPr="00351843">
        <w:rPr>
          <w:rFonts w:asciiTheme="majorBidi" w:hAnsiTheme="majorBidi" w:cstheme="majorBidi"/>
          <w:sz w:val="24"/>
          <w:szCs w:val="24"/>
        </w:rPr>
        <w:t xml:space="preserve"> for the South of Libya, Support to the Construction Fund for </w:t>
      </w:r>
      <w:proofErr w:type="spellStart"/>
      <w:r w:rsidR="00351843" w:rsidRPr="00351843">
        <w:rPr>
          <w:rFonts w:asciiTheme="majorBidi" w:hAnsiTheme="majorBidi" w:cstheme="majorBidi"/>
          <w:sz w:val="24"/>
          <w:szCs w:val="24"/>
        </w:rPr>
        <w:t>Murzuq</w:t>
      </w:r>
      <w:proofErr w:type="spellEnd"/>
      <w:r w:rsidR="00351843" w:rsidRPr="00351843">
        <w:rPr>
          <w:rFonts w:asciiTheme="majorBidi" w:hAnsiTheme="majorBidi" w:cstheme="majorBidi"/>
          <w:sz w:val="24"/>
          <w:szCs w:val="24"/>
        </w:rPr>
        <w:t>”</w:t>
      </w:r>
      <w:r w:rsidR="00351843">
        <w:rPr>
          <w:rFonts w:asciiTheme="majorBidi" w:hAnsiTheme="majorBidi" w:cstheme="majorBidi"/>
          <w:sz w:val="24"/>
          <w:szCs w:val="24"/>
        </w:rPr>
        <w:t>.</w:t>
      </w:r>
    </w:p>
    <w:p w14:paraId="7C310473" w14:textId="77777777" w:rsidR="0092314A" w:rsidRPr="0037637C" w:rsidRDefault="0092314A" w:rsidP="00F104B5">
      <w:pPr>
        <w:pStyle w:val="BodyText"/>
        <w:spacing w:before="178"/>
        <w:ind w:left="0"/>
        <w:jc w:val="both"/>
        <w:rPr>
          <w:rFonts w:asciiTheme="majorBidi" w:hAnsiTheme="majorBidi" w:cstheme="majorBidi"/>
          <w:bCs/>
          <w:sz w:val="24"/>
          <w:szCs w:val="24"/>
        </w:rPr>
      </w:pPr>
      <w:r w:rsidRPr="0037637C">
        <w:rPr>
          <w:rFonts w:asciiTheme="majorBidi" w:hAnsiTheme="majorBidi" w:cstheme="majorBidi"/>
          <w:b/>
          <w:sz w:val="24"/>
          <w:szCs w:val="24"/>
        </w:rPr>
        <w:t>Description of the assignment:</w:t>
      </w:r>
      <w:r w:rsidRPr="0037637C">
        <w:rPr>
          <w:rFonts w:asciiTheme="majorBidi" w:hAnsiTheme="majorBidi" w:cstheme="majorBidi"/>
          <w:bCs/>
          <w:sz w:val="24"/>
          <w:szCs w:val="24"/>
        </w:rPr>
        <w:t xml:space="preserve"> Supporting the Creation of Small Businesses and Strengthening the Livelihoods of Returnees and Internally Displaced people in Murzuq through Asset Recovery</w:t>
      </w:r>
    </w:p>
    <w:p w14:paraId="7F84AF3A" w14:textId="77777777" w:rsidR="0092314A" w:rsidRPr="0037637C" w:rsidRDefault="0092314A" w:rsidP="00F104B5">
      <w:pPr>
        <w:pStyle w:val="Heading1"/>
        <w:spacing w:before="120" w:line="240" w:lineRule="auto"/>
        <w:jc w:val="both"/>
        <w:rPr>
          <w:rFonts w:asciiTheme="majorBidi" w:hAnsiTheme="majorBidi" w:cstheme="majorBidi"/>
          <w:b w:val="0"/>
          <w:sz w:val="24"/>
          <w:szCs w:val="24"/>
        </w:rPr>
      </w:pPr>
      <w:r w:rsidRPr="0037637C">
        <w:rPr>
          <w:rFonts w:asciiTheme="majorBidi" w:hAnsiTheme="majorBidi" w:cstheme="majorBidi"/>
          <w:sz w:val="24"/>
          <w:szCs w:val="24"/>
        </w:rPr>
        <w:t>Country/place</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of</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implementation:</w:t>
      </w:r>
      <w:r w:rsidRPr="0037637C">
        <w:rPr>
          <w:rFonts w:asciiTheme="majorBidi" w:hAnsiTheme="majorBidi" w:cstheme="majorBidi"/>
          <w:spacing w:val="-2"/>
          <w:sz w:val="24"/>
          <w:szCs w:val="24"/>
        </w:rPr>
        <w:t xml:space="preserve"> </w:t>
      </w:r>
      <w:r w:rsidRPr="0037637C">
        <w:rPr>
          <w:rFonts w:asciiTheme="majorBidi" w:hAnsiTheme="majorBidi" w:cstheme="majorBidi"/>
          <w:b w:val="0"/>
          <w:sz w:val="24"/>
          <w:szCs w:val="24"/>
        </w:rPr>
        <w:t>Libya, municipality of Murzuq</w:t>
      </w:r>
    </w:p>
    <w:p w14:paraId="2043433A" w14:textId="0D9BFA83" w:rsidR="0092314A" w:rsidRPr="0037637C" w:rsidRDefault="0092314A" w:rsidP="00F104B5">
      <w:pPr>
        <w:spacing w:line="240" w:lineRule="auto"/>
        <w:jc w:val="both"/>
        <w:rPr>
          <w:rFonts w:asciiTheme="majorBidi" w:hAnsiTheme="majorBidi" w:cstheme="majorBidi"/>
          <w:sz w:val="24"/>
          <w:szCs w:val="24"/>
        </w:rPr>
      </w:pPr>
      <w:r w:rsidRPr="0037637C">
        <w:rPr>
          <w:rFonts w:asciiTheme="majorBidi" w:eastAsia="Calibri" w:hAnsiTheme="majorBidi" w:cstheme="majorBidi"/>
          <w:b/>
          <w:color w:val="000000"/>
          <w:sz w:val="24"/>
          <w:szCs w:val="24"/>
        </w:rPr>
        <w:t xml:space="preserve">Beneficiaries: </w:t>
      </w:r>
      <w:r w:rsidRPr="0037637C">
        <w:rPr>
          <w:rFonts w:asciiTheme="majorBidi" w:eastAsia="Calibri" w:hAnsiTheme="majorBidi" w:cstheme="majorBidi"/>
          <w:bCs/>
          <w:color w:val="000000"/>
          <w:sz w:val="24"/>
          <w:szCs w:val="24"/>
        </w:rPr>
        <w:t xml:space="preserve">from </w:t>
      </w:r>
      <w:r w:rsidR="00434A94" w:rsidRPr="0037637C">
        <w:rPr>
          <w:rFonts w:asciiTheme="majorBidi" w:eastAsia="Calibri" w:hAnsiTheme="majorBidi" w:cstheme="majorBidi"/>
          <w:bCs/>
          <w:color w:val="000000"/>
          <w:sz w:val="24"/>
          <w:szCs w:val="24"/>
        </w:rPr>
        <w:t>35 to 75</w:t>
      </w:r>
      <w:r w:rsidRPr="0037637C">
        <w:rPr>
          <w:rFonts w:asciiTheme="majorBidi" w:eastAsia="Calibri" w:hAnsiTheme="majorBidi" w:cstheme="majorBidi"/>
          <w:bCs/>
          <w:color w:val="000000"/>
          <w:sz w:val="24"/>
          <w:szCs w:val="24"/>
        </w:rPr>
        <w:t xml:space="preserve"> households</w:t>
      </w:r>
      <w:r w:rsidR="00D05C45">
        <w:rPr>
          <w:rFonts w:asciiTheme="majorBidi" w:eastAsia="Calibri" w:hAnsiTheme="majorBidi" w:cstheme="majorBidi"/>
          <w:bCs/>
          <w:color w:val="000000"/>
          <w:sz w:val="24"/>
          <w:szCs w:val="24"/>
        </w:rPr>
        <w:t xml:space="preserve"> </w:t>
      </w:r>
    </w:p>
    <w:p w14:paraId="4F76C4FD" w14:textId="77777777" w:rsidR="0092314A" w:rsidRPr="0037637C" w:rsidRDefault="0092314A" w:rsidP="00F104B5">
      <w:pPr>
        <w:pStyle w:val="Heading1"/>
        <w:spacing w:before="120" w:line="240" w:lineRule="auto"/>
        <w:jc w:val="both"/>
        <w:rPr>
          <w:rFonts w:asciiTheme="majorBidi" w:hAnsiTheme="majorBidi" w:cstheme="majorBidi"/>
          <w:b w:val="0"/>
          <w:bCs/>
          <w:sz w:val="24"/>
          <w:szCs w:val="24"/>
        </w:rPr>
      </w:pPr>
      <w:r w:rsidRPr="0037637C">
        <w:rPr>
          <w:rFonts w:asciiTheme="majorBidi" w:hAnsiTheme="majorBidi" w:cstheme="majorBidi"/>
          <w:sz w:val="24"/>
          <w:szCs w:val="24"/>
        </w:rPr>
        <w:t>Duration</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of</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 xml:space="preserve">assignment: </w:t>
      </w:r>
      <w:r w:rsidRPr="0037637C">
        <w:rPr>
          <w:rFonts w:asciiTheme="majorBidi" w:hAnsiTheme="majorBidi" w:cstheme="majorBidi"/>
          <w:b w:val="0"/>
          <w:bCs/>
          <w:sz w:val="24"/>
          <w:szCs w:val="24"/>
        </w:rPr>
        <w:t>7</w:t>
      </w:r>
      <w:r w:rsidRPr="0037637C">
        <w:rPr>
          <w:rFonts w:asciiTheme="majorBidi" w:hAnsiTheme="majorBidi" w:cstheme="majorBidi"/>
          <w:b w:val="0"/>
          <w:bCs/>
          <w:spacing w:val="-4"/>
          <w:sz w:val="24"/>
          <w:szCs w:val="24"/>
        </w:rPr>
        <w:t xml:space="preserve"> </w:t>
      </w:r>
      <w:r w:rsidRPr="0037637C">
        <w:rPr>
          <w:rFonts w:asciiTheme="majorBidi" w:hAnsiTheme="majorBidi" w:cstheme="majorBidi"/>
          <w:b w:val="0"/>
          <w:bCs/>
          <w:sz w:val="24"/>
          <w:szCs w:val="24"/>
        </w:rPr>
        <w:t xml:space="preserve">months </w:t>
      </w:r>
    </w:p>
    <w:p w14:paraId="1A6FEB3D" w14:textId="5D48CEBA" w:rsidR="0092314A" w:rsidRPr="0037637C" w:rsidRDefault="0092314A" w:rsidP="00F104B5">
      <w:pPr>
        <w:pStyle w:val="Heading1"/>
        <w:keepNext w:val="0"/>
        <w:keepLines w:val="0"/>
        <w:widowControl w:val="0"/>
        <w:numPr>
          <w:ilvl w:val="0"/>
          <w:numId w:val="9"/>
        </w:numPr>
        <w:tabs>
          <w:tab w:val="left" w:pos="430"/>
        </w:tabs>
        <w:autoSpaceDE w:val="0"/>
        <w:autoSpaceDN w:val="0"/>
        <w:spacing w:before="82" w:after="0" w:line="240" w:lineRule="auto"/>
        <w:ind w:right="0"/>
        <w:jc w:val="both"/>
        <w:rPr>
          <w:rFonts w:asciiTheme="majorBidi" w:hAnsiTheme="majorBidi" w:cstheme="majorBidi"/>
          <w:sz w:val="24"/>
          <w:szCs w:val="24"/>
        </w:rPr>
      </w:pPr>
      <w:r w:rsidRPr="0037637C">
        <w:rPr>
          <w:rFonts w:asciiTheme="majorBidi" w:hAnsiTheme="majorBidi" w:cstheme="majorBidi"/>
          <w:sz w:val="24"/>
          <w:szCs w:val="24"/>
        </w:rPr>
        <w:t>Scope of work</w:t>
      </w:r>
      <w:r w:rsidR="00EE207C" w:rsidRPr="0037637C">
        <w:rPr>
          <w:rFonts w:asciiTheme="majorBidi" w:hAnsiTheme="majorBidi" w:cstheme="majorBidi"/>
          <w:sz w:val="24"/>
          <w:szCs w:val="24"/>
        </w:rPr>
        <w:t>,</w:t>
      </w:r>
      <w:r w:rsidRPr="0037637C">
        <w:rPr>
          <w:rFonts w:asciiTheme="majorBidi" w:hAnsiTheme="majorBidi" w:cstheme="majorBidi"/>
          <w:sz w:val="24"/>
          <w:szCs w:val="24"/>
        </w:rPr>
        <w:t xml:space="preserve"> expected outcomes, outputs and activities</w:t>
      </w:r>
    </w:p>
    <w:p w14:paraId="52A04805" w14:textId="77777777" w:rsidR="0092314A" w:rsidRPr="0037637C" w:rsidRDefault="0092314A" w:rsidP="00F104B5">
      <w:pPr>
        <w:pStyle w:val="BodyText"/>
        <w:spacing w:before="5"/>
        <w:rPr>
          <w:rFonts w:asciiTheme="majorBidi" w:hAnsiTheme="majorBidi" w:cstheme="majorBidi"/>
          <w:b/>
          <w:sz w:val="24"/>
          <w:szCs w:val="24"/>
        </w:rPr>
      </w:pPr>
    </w:p>
    <w:p w14:paraId="69F7BEE1" w14:textId="77777777" w:rsidR="0092314A" w:rsidRPr="0037637C" w:rsidRDefault="0092314A" w:rsidP="00F104B5">
      <w:pPr>
        <w:pStyle w:val="NoSpacing"/>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The project will take place in Murzuq responding to the needs of returnees, and people who have remained in conflict areas, and lost their economic opportunities.</w:t>
      </w:r>
    </w:p>
    <w:p w14:paraId="6062C07D" w14:textId="77777777" w:rsidR="0092314A" w:rsidRPr="0037637C" w:rsidRDefault="0092314A" w:rsidP="00F104B5">
      <w:pPr>
        <w:pStyle w:val="NoSpacing"/>
        <w:jc w:val="both"/>
        <w:rPr>
          <w:rFonts w:asciiTheme="majorBidi" w:eastAsia="Calibri" w:hAnsiTheme="majorBidi" w:cstheme="majorBidi"/>
          <w:sz w:val="24"/>
          <w:szCs w:val="24"/>
          <w:lang w:bidi="en-US"/>
        </w:rPr>
      </w:pPr>
    </w:p>
    <w:p w14:paraId="477F53D3" w14:textId="4DCD621E" w:rsidR="0092314A" w:rsidRPr="0037637C" w:rsidRDefault="0092314A" w:rsidP="00387A8B">
      <w:pPr>
        <w:pStyle w:val="NoSpacing"/>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The organization that will implement this project needs to develop and submit a proposal with a clear approach, methodology, implementation and monitoring plan, budget and other relevant strategies (such as accountability to communities</w:t>
      </w:r>
      <w:r w:rsidR="00824603" w:rsidRPr="0037637C">
        <w:rPr>
          <w:rFonts w:asciiTheme="majorBidi" w:eastAsia="Calibri" w:hAnsiTheme="majorBidi" w:cstheme="majorBidi"/>
          <w:sz w:val="24"/>
          <w:szCs w:val="24"/>
          <w:lang w:bidi="en-US"/>
        </w:rPr>
        <w:t xml:space="preserve"> of operation</w:t>
      </w:r>
      <w:r w:rsidRPr="0037637C">
        <w:rPr>
          <w:rFonts w:asciiTheme="majorBidi" w:eastAsia="Calibri" w:hAnsiTheme="majorBidi" w:cstheme="majorBidi"/>
          <w:sz w:val="24"/>
          <w:szCs w:val="24"/>
          <w:lang w:bidi="en-US"/>
        </w:rPr>
        <w:t xml:space="preserve">, </w:t>
      </w:r>
      <w:r w:rsidR="00351843">
        <w:rPr>
          <w:rFonts w:asciiTheme="majorBidi" w:eastAsia="Calibri" w:hAnsiTheme="majorBidi" w:cstheme="majorBidi"/>
          <w:sz w:val="24"/>
          <w:szCs w:val="24"/>
          <w:lang w:bidi="en-US"/>
        </w:rPr>
        <w:t xml:space="preserve">do no harm and conflict sensitivity, </w:t>
      </w:r>
      <w:r w:rsidRPr="0037637C">
        <w:rPr>
          <w:rFonts w:asciiTheme="majorBidi" w:eastAsia="Calibri" w:hAnsiTheme="majorBidi" w:cstheme="majorBidi"/>
          <w:sz w:val="24"/>
          <w:szCs w:val="24"/>
          <w:lang w:bidi="en-US"/>
        </w:rPr>
        <w:t>inclusive beneficiaries’ targeting, defining relevant assets linked to livelihoods) to be able to cover the scope of work and deliver quality results.</w:t>
      </w:r>
    </w:p>
    <w:p w14:paraId="7ABFAC60" w14:textId="77777777" w:rsidR="0092314A" w:rsidRPr="0037637C" w:rsidRDefault="0092314A" w:rsidP="00F104B5">
      <w:pPr>
        <w:pStyle w:val="NoSpacing"/>
        <w:jc w:val="both"/>
        <w:rPr>
          <w:rFonts w:asciiTheme="majorBidi" w:hAnsiTheme="majorBidi" w:cstheme="majorBidi"/>
          <w:b/>
          <w:sz w:val="24"/>
          <w:szCs w:val="24"/>
        </w:rPr>
      </w:pPr>
    </w:p>
    <w:p w14:paraId="2644E034" w14:textId="77777777" w:rsidR="0092314A" w:rsidRPr="0037637C" w:rsidRDefault="0092314A" w:rsidP="00F104B5">
      <w:pPr>
        <w:pStyle w:val="Default"/>
        <w:jc w:val="both"/>
        <w:outlineLvl w:val="0"/>
        <w:rPr>
          <w:rFonts w:asciiTheme="majorBidi" w:eastAsia="Calibri" w:hAnsiTheme="majorBidi" w:cstheme="majorBidi"/>
          <w:b/>
          <w:bCs/>
          <w:color w:val="auto"/>
          <w:lang w:bidi="en-US"/>
        </w:rPr>
      </w:pPr>
      <w:r w:rsidRPr="0037637C">
        <w:rPr>
          <w:rFonts w:asciiTheme="majorBidi" w:eastAsia="Calibri" w:hAnsiTheme="majorBidi" w:cstheme="majorBidi"/>
          <w:b/>
          <w:bCs/>
          <w:color w:val="auto"/>
          <w:lang w:bidi="en-US"/>
        </w:rPr>
        <w:t>Expected Outcome:</w:t>
      </w:r>
    </w:p>
    <w:p w14:paraId="3B59F226" w14:textId="77777777" w:rsidR="0092314A" w:rsidRPr="0037637C" w:rsidRDefault="0092314A" w:rsidP="00F104B5">
      <w:pPr>
        <w:pStyle w:val="NoSpacing"/>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Access to sustainable income generating activities and livelihoods is increased in Murzuq through asset recovery.</w:t>
      </w:r>
    </w:p>
    <w:p w14:paraId="04AB6BAF" w14:textId="4D2F9507" w:rsidR="0092314A" w:rsidRPr="0037637C" w:rsidRDefault="0092314A" w:rsidP="00F104B5">
      <w:pPr>
        <w:pStyle w:val="Heading1"/>
        <w:keepNext w:val="0"/>
        <w:keepLines w:val="0"/>
        <w:widowControl w:val="0"/>
        <w:tabs>
          <w:tab w:val="left" w:pos="331"/>
        </w:tabs>
        <w:autoSpaceDE w:val="0"/>
        <w:autoSpaceDN w:val="0"/>
        <w:spacing w:before="194" w:after="0" w:line="240" w:lineRule="auto"/>
        <w:ind w:right="0"/>
        <w:jc w:val="both"/>
        <w:rPr>
          <w:rFonts w:asciiTheme="majorBidi" w:hAnsiTheme="majorBidi" w:cstheme="majorBidi"/>
          <w:sz w:val="24"/>
          <w:szCs w:val="24"/>
        </w:rPr>
      </w:pPr>
      <w:r w:rsidRPr="0037637C">
        <w:rPr>
          <w:rFonts w:asciiTheme="majorBidi" w:hAnsiTheme="majorBidi" w:cstheme="majorBidi"/>
          <w:sz w:val="24"/>
          <w:szCs w:val="24"/>
        </w:rPr>
        <w:t xml:space="preserve">Output #1. Implementation </w:t>
      </w:r>
      <w:r w:rsidR="00F338A3" w:rsidRPr="0037637C">
        <w:rPr>
          <w:rFonts w:asciiTheme="majorBidi" w:hAnsiTheme="majorBidi" w:cstheme="majorBidi"/>
          <w:sz w:val="24"/>
          <w:szCs w:val="24"/>
        </w:rPr>
        <w:t>plan</w:t>
      </w:r>
      <w:r w:rsidRPr="0037637C">
        <w:rPr>
          <w:rFonts w:asciiTheme="majorBidi" w:hAnsiTheme="majorBidi" w:cstheme="majorBidi"/>
          <w:sz w:val="24"/>
          <w:szCs w:val="24"/>
        </w:rPr>
        <w:t xml:space="preserve"> is prepared.</w:t>
      </w:r>
    </w:p>
    <w:p w14:paraId="3F4EBDD0" w14:textId="77777777" w:rsidR="0092314A" w:rsidRPr="0037637C" w:rsidRDefault="0092314A" w:rsidP="00F104B5">
      <w:pPr>
        <w:spacing w:line="240" w:lineRule="auto"/>
        <w:rPr>
          <w:rFonts w:asciiTheme="majorBidi" w:hAnsiTheme="majorBidi" w:cstheme="majorBidi"/>
          <w:i/>
          <w:iCs/>
          <w:sz w:val="24"/>
          <w:szCs w:val="24"/>
        </w:rPr>
      </w:pPr>
      <w:r w:rsidRPr="0037637C">
        <w:rPr>
          <w:rFonts w:asciiTheme="majorBidi" w:hAnsiTheme="majorBidi" w:cstheme="majorBidi"/>
          <w:i/>
          <w:iCs/>
          <w:sz w:val="24"/>
          <w:szCs w:val="24"/>
        </w:rPr>
        <w:t>Activities:</w:t>
      </w:r>
    </w:p>
    <w:p w14:paraId="4AD4B8F7" w14:textId="77777777" w:rsidR="0092314A" w:rsidRPr="0037637C" w:rsidRDefault="0092314A" w:rsidP="00F104B5">
      <w:pPr>
        <w:pStyle w:val="ListParagraph"/>
        <w:widowControl w:val="0"/>
        <w:numPr>
          <w:ilvl w:val="1"/>
          <w:numId w:val="7"/>
        </w:numPr>
        <w:tabs>
          <w:tab w:val="left" w:pos="821"/>
        </w:tabs>
        <w:autoSpaceDE w:val="0"/>
        <w:autoSpaceDN w:val="0"/>
        <w:spacing w:before="119" w:after="0" w:line="240" w:lineRule="auto"/>
        <w:ind w:right="395"/>
        <w:contextualSpacing w:val="0"/>
        <w:jc w:val="both"/>
        <w:rPr>
          <w:rFonts w:asciiTheme="majorBidi" w:hAnsiTheme="majorBidi" w:cstheme="majorBidi"/>
          <w:sz w:val="24"/>
          <w:szCs w:val="24"/>
        </w:rPr>
      </w:pPr>
      <w:r w:rsidRPr="0037637C">
        <w:rPr>
          <w:rFonts w:asciiTheme="majorBidi" w:hAnsiTheme="majorBidi" w:cstheme="majorBidi"/>
          <w:sz w:val="24"/>
          <w:szCs w:val="24"/>
        </w:rPr>
        <w:t>Conduct rapid livelihoods assessment and define the commonly used economically productive assets (use public studies in target municipality on the asset needs for livelihoods assistance, if available).</w:t>
      </w:r>
    </w:p>
    <w:p w14:paraId="5DC8C4DA" w14:textId="30294D36" w:rsidR="0092314A" w:rsidRPr="0037637C" w:rsidRDefault="0092314A" w:rsidP="00F104B5">
      <w:pPr>
        <w:pStyle w:val="ListParagraph"/>
        <w:widowControl w:val="0"/>
        <w:numPr>
          <w:ilvl w:val="1"/>
          <w:numId w:val="7"/>
        </w:numPr>
        <w:tabs>
          <w:tab w:val="left" w:pos="821"/>
        </w:tabs>
        <w:autoSpaceDE w:val="0"/>
        <w:autoSpaceDN w:val="0"/>
        <w:spacing w:before="119" w:after="0" w:line="240" w:lineRule="auto"/>
        <w:ind w:right="395"/>
        <w:contextualSpacing w:val="0"/>
        <w:jc w:val="both"/>
        <w:rPr>
          <w:rFonts w:asciiTheme="majorBidi" w:hAnsiTheme="majorBidi" w:cstheme="majorBidi"/>
          <w:sz w:val="24"/>
          <w:szCs w:val="24"/>
        </w:rPr>
      </w:pPr>
      <w:r w:rsidRPr="0037637C">
        <w:rPr>
          <w:rFonts w:asciiTheme="majorBidi" w:hAnsiTheme="majorBidi" w:cstheme="majorBidi"/>
          <w:sz w:val="24"/>
          <w:szCs w:val="24"/>
        </w:rPr>
        <w:t xml:space="preserve">In consultation with UNDP, </w:t>
      </w:r>
      <w:r w:rsidR="00351843">
        <w:rPr>
          <w:rFonts w:asciiTheme="majorBidi" w:hAnsiTheme="majorBidi" w:cstheme="majorBidi"/>
          <w:sz w:val="24"/>
          <w:szCs w:val="24"/>
        </w:rPr>
        <w:t>liaise with</w:t>
      </w:r>
      <w:r w:rsidRPr="0037637C">
        <w:rPr>
          <w:rFonts w:asciiTheme="majorBidi" w:hAnsiTheme="majorBidi" w:cstheme="majorBidi"/>
          <w:sz w:val="24"/>
          <w:szCs w:val="24"/>
        </w:rPr>
        <w:t xml:space="preserve"> community platforms (in collaboration with community leaders and local authorities where there is equal </w:t>
      </w:r>
      <w:r w:rsidR="00142A9C" w:rsidRPr="0037637C">
        <w:rPr>
          <w:rFonts w:asciiTheme="majorBidi" w:hAnsiTheme="majorBidi" w:cstheme="majorBidi"/>
          <w:sz w:val="24"/>
          <w:szCs w:val="24"/>
        </w:rPr>
        <w:t xml:space="preserve">or proportional </w:t>
      </w:r>
      <w:r w:rsidRPr="0037637C">
        <w:rPr>
          <w:rFonts w:asciiTheme="majorBidi" w:hAnsiTheme="majorBidi" w:cstheme="majorBidi"/>
          <w:sz w:val="24"/>
          <w:szCs w:val="24"/>
        </w:rPr>
        <w:t>representation of inhabitants) to enable a feedback and accountability loop between beneficiaries and the project management team.</w:t>
      </w:r>
    </w:p>
    <w:p w14:paraId="7A34D953" w14:textId="1726A717" w:rsidR="0092314A" w:rsidRPr="0037637C" w:rsidRDefault="0092314A" w:rsidP="00F104B5">
      <w:pPr>
        <w:pStyle w:val="ListParagraph"/>
        <w:widowControl w:val="0"/>
        <w:numPr>
          <w:ilvl w:val="1"/>
          <w:numId w:val="7"/>
        </w:numPr>
        <w:tabs>
          <w:tab w:val="left" w:pos="821"/>
        </w:tabs>
        <w:autoSpaceDE w:val="0"/>
        <w:autoSpaceDN w:val="0"/>
        <w:spacing w:after="0" w:line="240" w:lineRule="auto"/>
        <w:ind w:right="394"/>
        <w:contextualSpacing w:val="0"/>
        <w:jc w:val="both"/>
        <w:rPr>
          <w:rFonts w:asciiTheme="majorBidi" w:hAnsiTheme="majorBidi" w:cstheme="majorBidi"/>
          <w:sz w:val="24"/>
          <w:szCs w:val="24"/>
        </w:rPr>
      </w:pPr>
      <w:r w:rsidRPr="0037637C">
        <w:rPr>
          <w:rFonts w:asciiTheme="majorBidi" w:hAnsiTheme="majorBidi" w:cstheme="majorBidi"/>
          <w:sz w:val="24"/>
          <w:szCs w:val="24"/>
        </w:rPr>
        <w:t>Prepare beneficiary selection criter</w:t>
      </w:r>
      <w:r w:rsidR="00351843">
        <w:rPr>
          <w:rFonts w:asciiTheme="majorBidi" w:hAnsiTheme="majorBidi" w:cstheme="majorBidi"/>
          <w:sz w:val="24"/>
          <w:szCs w:val="24"/>
        </w:rPr>
        <w:t>i</w:t>
      </w:r>
      <w:r w:rsidR="00CC118A" w:rsidRPr="0037637C">
        <w:rPr>
          <w:rFonts w:asciiTheme="majorBidi" w:hAnsiTheme="majorBidi" w:cstheme="majorBidi"/>
          <w:sz w:val="24"/>
          <w:szCs w:val="24"/>
        </w:rPr>
        <w:t>a</w:t>
      </w:r>
      <w:r w:rsidRPr="0037637C">
        <w:rPr>
          <w:rFonts w:asciiTheme="majorBidi" w:hAnsiTheme="majorBidi" w:cstheme="majorBidi"/>
          <w:sz w:val="24"/>
          <w:szCs w:val="24"/>
        </w:rPr>
        <w:t xml:space="preserve"> (exemplary vulnerability criteria in relation to socio-economic status and potential economic opportunities) with focus on women and female headed households, youth and people with disabilities,</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and</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define</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the target</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beneficiaries’</w:t>
      </w:r>
      <w:r w:rsidRPr="0037637C">
        <w:rPr>
          <w:rFonts w:asciiTheme="majorBidi" w:hAnsiTheme="majorBidi" w:cstheme="majorBidi"/>
          <w:spacing w:val="-2"/>
          <w:sz w:val="24"/>
          <w:szCs w:val="24"/>
        </w:rPr>
        <w:t xml:space="preserve"> sub-</w:t>
      </w:r>
      <w:r w:rsidRPr="0037637C">
        <w:rPr>
          <w:rFonts w:asciiTheme="majorBidi" w:hAnsiTheme="majorBidi" w:cstheme="majorBidi"/>
          <w:sz w:val="24"/>
          <w:szCs w:val="24"/>
        </w:rPr>
        <w:t>groups in consultation with local authorities and UNDP Libya;</w:t>
      </w:r>
    </w:p>
    <w:p w14:paraId="58824833" w14:textId="77777777" w:rsidR="0092314A" w:rsidRPr="0037637C" w:rsidRDefault="0092314A" w:rsidP="00F104B5">
      <w:pPr>
        <w:pStyle w:val="ListParagraph"/>
        <w:widowControl w:val="0"/>
        <w:numPr>
          <w:ilvl w:val="1"/>
          <w:numId w:val="7"/>
        </w:numPr>
        <w:tabs>
          <w:tab w:val="left" w:pos="821"/>
        </w:tabs>
        <w:autoSpaceDE w:val="0"/>
        <w:autoSpaceDN w:val="0"/>
        <w:spacing w:before="119" w:after="0" w:line="240" w:lineRule="auto"/>
        <w:ind w:right="395"/>
        <w:contextualSpacing w:val="0"/>
        <w:jc w:val="both"/>
        <w:rPr>
          <w:rFonts w:asciiTheme="majorBidi" w:hAnsiTheme="majorBidi" w:cstheme="majorBidi"/>
          <w:sz w:val="24"/>
          <w:szCs w:val="24"/>
        </w:rPr>
      </w:pPr>
      <w:r w:rsidRPr="0037637C">
        <w:rPr>
          <w:rFonts w:asciiTheme="majorBidi" w:hAnsiTheme="majorBidi" w:cstheme="majorBidi"/>
          <w:sz w:val="24"/>
          <w:szCs w:val="24"/>
        </w:rPr>
        <w:t>Develop a complete workplan/timeline for the assignment implementation, including a description of the method and the mechanism of</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providing</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assets with secured supply of identified assets generating</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income for the</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vulnerable population;</w:t>
      </w:r>
    </w:p>
    <w:p w14:paraId="1918C0E5" w14:textId="77777777" w:rsidR="0092314A" w:rsidRPr="0037637C" w:rsidRDefault="0092314A" w:rsidP="00F104B5">
      <w:pPr>
        <w:pStyle w:val="ListParagraph"/>
        <w:widowControl w:val="0"/>
        <w:numPr>
          <w:ilvl w:val="1"/>
          <w:numId w:val="7"/>
        </w:numPr>
        <w:tabs>
          <w:tab w:val="left" w:pos="821"/>
        </w:tabs>
        <w:autoSpaceDE w:val="0"/>
        <w:autoSpaceDN w:val="0"/>
        <w:spacing w:before="119" w:after="0" w:line="240" w:lineRule="auto"/>
        <w:ind w:right="395"/>
        <w:contextualSpacing w:val="0"/>
        <w:jc w:val="both"/>
        <w:rPr>
          <w:rFonts w:asciiTheme="majorBidi" w:hAnsiTheme="majorBidi" w:cstheme="majorBidi"/>
          <w:sz w:val="24"/>
          <w:szCs w:val="24"/>
        </w:rPr>
      </w:pPr>
      <w:r w:rsidRPr="0037637C">
        <w:rPr>
          <w:rFonts w:asciiTheme="majorBidi" w:hAnsiTheme="majorBidi" w:cstheme="majorBidi"/>
          <w:sz w:val="24"/>
          <w:szCs w:val="24"/>
        </w:rPr>
        <w:t>Define and verify the target beneficiary group using the previously prepared selection (vulnerability) criteria;</w:t>
      </w:r>
    </w:p>
    <w:p w14:paraId="65ACC809" w14:textId="77777777" w:rsidR="0092314A" w:rsidRPr="0037637C" w:rsidRDefault="0092314A" w:rsidP="00F104B5">
      <w:pPr>
        <w:pStyle w:val="ListParagraph"/>
        <w:widowControl w:val="0"/>
        <w:numPr>
          <w:ilvl w:val="1"/>
          <w:numId w:val="7"/>
        </w:numPr>
        <w:tabs>
          <w:tab w:val="left" w:pos="821"/>
        </w:tabs>
        <w:autoSpaceDE w:val="0"/>
        <w:autoSpaceDN w:val="0"/>
        <w:spacing w:before="19" w:after="0" w:line="240" w:lineRule="auto"/>
        <w:ind w:right="395"/>
        <w:contextualSpacing w:val="0"/>
        <w:jc w:val="both"/>
        <w:rPr>
          <w:rFonts w:asciiTheme="majorBidi" w:hAnsiTheme="majorBidi" w:cstheme="majorBidi"/>
          <w:sz w:val="24"/>
          <w:szCs w:val="24"/>
        </w:rPr>
      </w:pPr>
      <w:r w:rsidRPr="0037637C">
        <w:rPr>
          <w:rFonts w:asciiTheme="majorBidi" w:hAnsiTheme="majorBidi" w:cstheme="majorBidi"/>
          <w:sz w:val="24"/>
          <w:szCs w:val="24"/>
        </w:rPr>
        <w:lastRenderedPageBreak/>
        <w:t>Conduct skills needs assessment to establish asset value needs of each beneficiary according to their business activity proposal;</w:t>
      </w:r>
    </w:p>
    <w:p w14:paraId="3082FFF9" w14:textId="77777777" w:rsidR="0092314A" w:rsidRPr="0037637C" w:rsidRDefault="0092314A" w:rsidP="00F104B5">
      <w:pPr>
        <w:pStyle w:val="ListParagraph"/>
        <w:widowControl w:val="0"/>
        <w:numPr>
          <w:ilvl w:val="1"/>
          <w:numId w:val="7"/>
        </w:numPr>
        <w:tabs>
          <w:tab w:val="left" w:pos="821"/>
        </w:tabs>
        <w:autoSpaceDE w:val="0"/>
        <w:autoSpaceDN w:val="0"/>
        <w:spacing w:before="19" w:after="0" w:line="240" w:lineRule="auto"/>
        <w:ind w:right="397"/>
        <w:contextualSpacing w:val="0"/>
        <w:jc w:val="both"/>
        <w:rPr>
          <w:rFonts w:asciiTheme="majorBidi" w:hAnsiTheme="majorBidi" w:cstheme="majorBidi"/>
          <w:sz w:val="24"/>
          <w:szCs w:val="24"/>
        </w:rPr>
      </w:pPr>
      <w:r w:rsidRPr="0037637C">
        <w:rPr>
          <w:rFonts w:asciiTheme="majorBidi" w:hAnsiTheme="majorBidi" w:cstheme="majorBidi"/>
          <w:sz w:val="24"/>
          <w:szCs w:val="24"/>
        </w:rPr>
        <w:t>For direct assets purchase, identify suppliers of a range of assets including, and agree on a distribution modality depending on economic activities identified in Murzuq;</w:t>
      </w:r>
    </w:p>
    <w:p w14:paraId="2CA2D338" w14:textId="170B8FDC" w:rsidR="0092314A" w:rsidRPr="0037637C" w:rsidRDefault="0092314A" w:rsidP="00F104B5">
      <w:pPr>
        <w:pStyle w:val="ListParagraph"/>
        <w:widowControl w:val="0"/>
        <w:numPr>
          <w:ilvl w:val="1"/>
          <w:numId w:val="7"/>
        </w:numPr>
        <w:tabs>
          <w:tab w:val="left" w:pos="821"/>
        </w:tabs>
        <w:autoSpaceDE w:val="0"/>
        <w:autoSpaceDN w:val="0"/>
        <w:spacing w:before="19" w:after="0" w:line="240" w:lineRule="auto"/>
        <w:ind w:right="397"/>
        <w:contextualSpacing w:val="0"/>
        <w:jc w:val="both"/>
        <w:rPr>
          <w:rFonts w:asciiTheme="majorBidi" w:hAnsiTheme="majorBidi" w:cstheme="majorBidi"/>
          <w:sz w:val="24"/>
          <w:szCs w:val="24"/>
        </w:rPr>
      </w:pPr>
      <w:r w:rsidRPr="0037637C">
        <w:rPr>
          <w:rFonts w:asciiTheme="majorBidi" w:hAnsiTheme="majorBidi" w:cstheme="majorBidi"/>
          <w:sz w:val="24"/>
          <w:szCs w:val="24"/>
        </w:rPr>
        <w:t>Prepare visibility, communication materials, including banners with logos</w:t>
      </w:r>
      <w:r w:rsidR="004A289C" w:rsidRPr="0037637C">
        <w:rPr>
          <w:rFonts w:asciiTheme="majorBidi" w:hAnsiTheme="majorBidi" w:cstheme="majorBidi"/>
          <w:sz w:val="24"/>
          <w:szCs w:val="24"/>
        </w:rPr>
        <w:t xml:space="preserve"> and</w:t>
      </w:r>
      <w:r w:rsidRPr="0037637C">
        <w:rPr>
          <w:rFonts w:asciiTheme="majorBidi" w:hAnsiTheme="majorBidi" w:cstheme="majorBidi"/>
          <w:sz w:val="24"/>
          <w:szCs w:val="24"/>
        </w:rPr>
        <w:t xml:space="preserve"> beneficiary information sheets;</w:t>
      </w:r>
    </w:p>
    <w:p w14:paraId="7D8DC410" w14:textId="77777777" w:rsidR="0092314A" w:rsidRPr="0037637C" w:rsidRDefault="0092314A" w:rsidP="00F104B5">
      <w:pPr>
        <w:pStyle w:val="ListParagraph"/>
        <w:widowControl w:val="0"/>
        <w:numPr>
          <w:ilvl w:val="1"/>
          <w:numId w:val="7"/>
        </w:numPr>
        <w:tabs>
          <w:tab w:val="left" w:pos="821"/>
        </w:tabs>
        <w:autoSpaceDE w:val="0"/>
        <w:autoSpaceDN w:val="0"/>
        <w:spacing w:before="19" w:after="0" w:line="240" w:lineRule="auto"/>
        <w:ind w:right="397"/>
        <w:contextualSpacing w:val="0"/>
        <w:jc w:val="both"/>
        <w:rPr>
          <w:rFonts w:asciiTheme="majorBidi" w:hAnsiTheme="majorBidi" w:cstheme="majorBidi"/>
          <w:sz w:val="24"/>
          <w:szCs w:val="24"/>
        </w:rPr>
      </w:pPr>
      <w:r w:rsidRPr="0037637C">
        <w:rPr>
          <w:rFonts w:asciiTheme="majorBidi" w:hAnsiTheme="majorBidi" w:cstheme="majorBidi"/>
          <w:sz w:val="24"/>
          <w:szCs w:val="24"/>
        </w:rPr>
        <w:t>Develop proposal template for the community to participate in Asset Recovery programme;</w:t>
      </w:r>
    </w:p>
    <w:p w14:paraId="42A786E9" w14:textId="77777777" w:rsidR="0092314A" w:rsidRPr="0037637C" w:rsidRDefault="0092314A" w:rsidP="00F104B5">
      <w:pPr>
        <w:pStyle w:val="ListParagraph"/>
        <w:widowControl w:val="0"/>
        <w:numPr>
          <w:ilvl w:val="1"/>
          <w:numId w:val="7"/>
        </w:numPr>
        <w:tabs>
          <w:tab w:val="left" w:pos="821"/>
        </w:tabs>
        <w:autoSpaceDE w:val="0"/>
        <w:autoSpaceDN w:val="0"/>
        <w:spacing w:after="0" w:line="240" w:lineRule="auto"/>
        <w:ind w:hanging="361"/>
        <w:contextualSpacing w:val="0"/>
        <w:jc w:val="both"/>
        <w:rPr>
          <w:rFonts w:asciiTheme="majorBidi" w:hAnsiTheme="majorBidi" w:cstheme="majorBidi"/>
          <w:sz w:val="24"/>
          <w:szCs w:val="24"/>
        </w:rPr>
      </w:pPr>
      <w:r w:rsidRPr="0037637C">
        <w:rPr>
          <w:rFonts w:asciiTheme="majorBidi" w:hAnsiTheme="majorBidi" w:cstheme="majorBidi"/>
          <w:sz w:val="24"/>
          <w:szCs w:val="24"/>
        </w:rPr>
        <w:t>Develop</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a</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risk</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assessment method and risk mitigation plan</w:t>
      </w:r>
      <w:r w:rsidRPr="0037637C">
        <w:rPr>
          <w:rFonts w:asciiTheme="majorBidi" w:hAnsiTheme="majorBidi" w:cstheme="majorBidi"/>
          <w:spacing w:val="-3"/>
          <w:sz w:val="24"/>
          <w:szCs w:val="24"/>
        </w:rPr>
        <w:t>;</w:t>
      </w:r>
    </w:p>
    <w:p w14:paraId="2FEF5E1B" w14:textId="319ABB19" w:rsidR="0092314A" w:rsidRPr="0037637C" w:rsidRDefault="0092314A" w:rsidP="00F104B5">
      <w:pPr>
        <w:pStyle w:val="ListParagraph"/>
        <w:widowControl w:val="0"/>
        <w:numPr>
          <w:ilvl w:val="1"/>
          <w:numId w:val="7"/>
        </w:numPr>
        <w:tabs>
          <w:tab w:val="left" w:pos="821"/>
        </w:tabs>
        <w:autoSpaceDE w:val="0"/>
        <w:autoSpaceDN w:val="0"/>
        <w:spacing w:after="0" w:line="240" w:lineRule="auto"/>
        <w:ind w:hanging="361"/>
        <w:contextualSpacing w:val="0"/>
        <w:jc w:val="both"/>
        <w:rPr>
          <w:rFonts w:asciiTheme="majorBidi" w:hAnsiTheme="majorBidi" w:cstheme="majorBidi"/>
          <w:sz w:val="24"/>
          <w:szCs w:val="24"/>
        </w:rPr>
      </w:pPr>
      <w:r w:rsidRPr="0037637C">
        <w:rPr>
          <w:rFonts w:asciiTheme="majorBidi" w:hAnsiTheme="majorBidi" w:cstheme="majorBidi"/>
          <w:sz w:val="24"/>
          <w:szCs w:val="24"/>
        </w:rPr>
        <w:t>Sign</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framework</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agreements</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with</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stakeholders</w:t>
      </w:r>
      <w:r w:rsidR="004A289C" w:rsidRPr="0037637C">
        <w:rPr>
          <w:rFonts w:asciiTheme="majorBidi" w:hAnsiTheme="majorBidi" w:cstheme="majorBidi"/>
          <w:sz w:val="24"/>
          <w:szCs w:val="24"/>
        </w:rPr>
        <w:t xml:space="preserve"> and</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partners;</w:t>
      </w:r>
    </w:p>
    <w:p w14:paraId="0CF9F3E6" w14:textId="18086F33" w:rsidR="0092314A" w:rsidRPr="0037637C" w:rsidRDefault="0092314A" w:rsidP="00F104B5">
      <w:pPr>
        <w:pStyle w:val="ListParagraph"/>
        <w:widowControl w:val="0"/>
        <w:numPr>
          <w:ilvl w:val="1"/>
          <w:numId w:val="7"/>
        </w:numPr>
        <w:tabs>
          <w:tab w:val="left" w:pos="820"/>
          <w:tab w:val="left" w:pos="821"/>
        </w:tabs>
        <w:autoSpaceDE w:val="0"/>
        <w:autoSpaceDN w:val="0"/>
        <w:spacing w:after="0" w:line="240" w:lineRule="auto"/>
        <w:ind w:right="399"/>
        <w:contextualSpacing w:val="0"/>
        <w:rPr>
          <w:rFonts w:asciiTheme="majorBidi" w:hAnsiTheme="majorBidi" w:cstheme="majorBidi"/>
          <w:sz w:val="24"/>
          <w:szCs w:val="24"/>
        </w:rPr>
      </w:pPr>
      <w:r w:rsidRPr="0037637C">
        <w:rPr>
          <w:rFonts w:asciiTheme="majorBidi" w:hAnsiTheme="majorBidi" w:cstheme="majorBidi"/>
          <w:sz w:val="24"/>
          <w:szCs w:val="24"/>
        </w:rPr>
        <w:t>Define</w:t>
      </w:r>
      <w:r w:rsidRPr="0037637C">
        <w:rPr>
          <w:rFonts w:asciiTheme="majorBidi" w:hAnsiTheme="majorBidi" w:cstheme="majorBidi"/>
          <w:spacing w:val="38"/>
          <w:sz w:val="24"/>
          <w:szCs w:val="24"/>
        </w:rPr>
        <w:t xml:space="preserve"> </w:t>
      </w:r>
      <w:r w:rsidRPr="0037637C">
        <w:rPr>
          <w:rFonts w:asciiTheme="majorBidi" w:hAnsiTheme="majorBidi" w:cstheme="majorBidi"/>
          <w:sz w:val="24"/>
          <w:szCs w:val="24"/>
        </w:rPr>
        <w:t>a</w:t>
      </w:r>
      <w:r w:rsidRPr="0037637C">
        <w:rPr>
          <w:rFonts w:asciiTheme="majorBidi" w:hAnsiTheme="majorBidi" w:cstheme="majorBidi"/>
          <w:spacing w:val="39"/>
          <w:sz w:val="24"/>
          <w:szCs w:val="24"/>
        </w:rPr>
        <w:t xml:space="preserve"> </w:t>
      </w:r>
      <w:r w:rsidRPr="0037637C">
        <w:rPr>
          <w:rFonts w:asciiTheme="majorBidi" w:hAnsiTheme="majorBidi" w:cstheme="majorBidi"/>
          <w:sz w:val="24"/>
          <w:szCs w:val="24"/>
        </w:rPr>
        <w:t>monitoring</w:t>
      </w:r>
      <w:r w:rsidRPr="0037637C">
        <w:rPr>
          <w:rFonts w:asciiTheme="majorBidi" w:hAnsiTheme="majorBidi" w:cstheme="majorBidi"/>
          <w:spacing w:val="40"/>
          <w:sz w:val="24"/>
          <w:szCs w:val="24"/>
        </w:rPr>
        <w:t xml:space="preserve"> </w:t>
      </w:r>
      <w:r w:rsidRPr="0037637C">
        <w:rPr>
          <w:rFonts w:asciiTheme="majorBidi" w:hAnsiTheme="majorBidi" w:cstheme="majorBidi"/>
          <w:sz w:val="24"/>
          <w:szCs w:val="24"/>
        </w:rPr>
        <w:t>framework</w:t>
      </w:r>
      <w:r w:rsidRPr="0037637C">
        <w:rPr>
          <w:rFonts w:asciiTheme="majorBidi" w:hAnsiTheme="majorBidi" w:cstheme="majorBidi"/>
          <w:spacing w:val="38"/>
          <w:sz w:val="24"/>
          <w:szCs w:val="24"/>
        </w:rPr>
        <w:t xml:space="preserve"> </w:t>
      </w:r>
      <w:r w:rsidRPr="0037637C">
        <w:rPr>
          <w:rFonts w:asciiTheme="majorBidi" w:hAnsiTheme="majorBidi" w:cstheme="majorBidi"/>
          <w:sz w:val="24"/>
          <w:szCs w:val="24"/>
        </w:rPr>
        <w:t>(set</w:t>
      </w:r>
      <w:r w:rsidRPr="0037637C">
        <w:rPr>
          <w:rFonts w:asciiTheme="majorBidi" w:hAnsiTheme="majorBidi" w:cstheme="majorBidi"/>
          <w:spacing w:val="39"/>
          <w:sz w:val="24"/>
          <w:szCs w:val="24"/>
        </w:rPr>
        <w:t xml:space="preserve"> </w:t>
      </w:r>
      <w:r w:rsidRPr="0037637C">
        <w:rPr>
          <w:rFonts w:asciiTheme="majorBidi" w:hAnsiTheme="majorBidi" w:cstheme="majorBidi"/>
          <w:sz w:val="24"/>
          <w:szCs w:val="24"/>
        </w:rPr>
        <w:t>up</w:t>
      </w:r>
      <w:r w:rsidRPr="0037637C">
        <w:rPr>
          <w:rFonts w:asciiTheme="majorBidi" w:hAnsiTheme="majorBidi" w:cstheme="majorBidi"/>
          <w:spacing w:val="39"/>
          <w:sz w:val="24"/>
          <w:szCs w:val="24"/>
        </w:rPr>
        <w:t xml:space="preserve"> </w:t>
      </w:r>
      <w:r w:rsidRPr="0037637C">
        <w:rPr>
          <w:rFonts w:asciiTheme="majorBidi" w:hAnsiTheme="majorBidi" w:cstheme="majorBidi"/>
          <w:sz w:val="24"/>
          <w:szCs w:val="24"/>
        </w:rPr>
        <w:t>indicators</w:t>
      </w:r>
      <w:r w:rsidRPr="0037637C">
        <w:rPr>
          <w:rFonts w:asciiTheme="majorBidi" w:hAnsiTheme="majorBidi" w:cstheme="majorBidi"/>
          <w:spacing w:val="40"/>
          <w:sz w:val="24"/>
          <w:szCs w:val="24"/>
        </w:rPr>
        <w:t xml:space="preserve"> </w:t>
      </w:r>
      <w:r w:rsidRPr="0037637C">
        <w:rPr>
          <w:rFonts w:asciiTheme="majorBidi" w:hAnsiTheme="majorBidi" w:cstheme="majorBidi"/>
          <w:sz w:val="24"/>
          <w:szCs w:val="24"/>
        </w:rPr>
        <w:t>to</w:t>
      </w:r>
      <w:r w:rsidRPr="0037637C">
        <w:rPr>
          <w:rFonts w:asciiTheme="majorBidi" w:hAnsiTheme="majorBidi" w:cstheme="majorBidi"/>
          <w:spacing w:val="38"/>
          <w:sz w:val="24"/>
          <w:szCs w:val="24"/>
        </w:rPr>
        <w:t xml:space="preserve"> </w:t>
      </w:r>
      <w:r w:rsidRPr="0037637C">
        <w:rPr>
          <w:rFonts w:asciiTheme="majorBidi" w:hAnsiTheme="majorBidi" w:cstheme="majorBidi"/>
          <w:sz w:val="24"/>
          <w:szCs w:val="24"/>
        </w:rPr>
        <w:t>be</w:t>
      </w:r>
      <w:r w:rsidRPr="0037637C">
        <w:rPr>
          <w:rFonts w:asciiTheme="majorBidi" w:hAnsiTheme="majorBidi" w:cstheme="majorBidi"/>
          <w:spacing w:val="39"/>
          <w:sz w:val="24"/>
          <w:szCs w:val="24"/>
        </w:rPr>
        <w:t xml:space="preserve"> </w:t>
      </w:r>
      <w:r w:rsidRPr="0037637C">
        <w:rPr>
          <w:rFonts w:asciiTheme="majorBidi" w:hAnsiTheme="majorBidi" w:cstheme="majorBidi"/>
          <w:sz w:val="24"/>
          <w:szCs w:val="24"/>
        </w:rPr>
        <w:t>monitored</w:t>
      </w:r>
      <w:r w:rsidRPr="0037637C">
        <w:rPr>
          <w:rFonts w:asciiTheme="majorBidi" w:hAnsiTheme="majorBidi" w:cstheme="majorBidi"/>
          <w:spacing w:val="39"/>
          <w:sz w:val="24"/>
          <w:szCs w:val="24"/>
        </w:rPr>
        <w:t xml:space="preserve"> </w:t>
      </w:r>
      <w:r w:rsidRPr="0037637C">
        <w:rPr>
          <w:rFonts w:asciiTheme="majorBidi" w:hAnsiTheme="majorBidi" w:cstheme="majorBidi"/>
          <w:sz w:val="24"/>
          <w:szCs w:val="24"/>
        </w:rPr>
        <w:t>related</w:t>
      </w:r>
      <w:r w:rsidRPr="0037637C">
        <w:rPr>
          <w:rFonts w:asciiTheme="majorBidi" w:hAnsiTheme="majorBidi" w:cstheme="majorBidi"/>
          <w:spacing w:val="40"/>
          <w:sz w:val="24"/>
          <w:szCs w:val="24"/>
        </w:rPr>
        <w:t xml:space="preserve"> </w:t>
      </w:r>
      <w:r w:rsidRPr="0037637C">
        <w:rPr>
          <w:rFonts w:asciiTheme="majorBidi" w:hAnsiTheme="majorBidi" w:cstheme="majorBidi"/>
          <w:sz w:val="24"/>
          <w:szCs w:val="24"/>
        </w:rPr>
        <w:t>to</w:t>
      </w:r>
      <w:r w:rsidRPr="0037637C">
        <w:rPr>
          <w:rFonts w:asciiTheme="majorBidi" w:hAnsiTheme="majorBidi" w:cstheme="majorBidi"/>
          <w:spacing w:val="-46"/>
          <w:sz w:val="24"/>
          <w:szCs w:val="24"/>
        </w:rPr>
        <w:t xml:space="preserve"> </w:t>
      </w:r>
      <w:r w:rsidRPr="0037637C">
        <w:rPr>
          <w:rFonts w:asciiTheme="majorBidi" w:hAnsiTheme="majorBidi" w:cstheme="majorBidi"/>
          <w:sz w:val="24"/>
          <w:szCs w:val="24"/>
        </w:rPr>
        <w:t>activities) and conduct a baseline survey</w:t>
      </w:r>
      <w:r w:rsidR="004A289C" w:rsidRPr="0037637C">
        <w:rPr>
          <w:rFonts w:asciiTheme="majorBidi" w:hAnsiTheme="majorBidi" w:cstheme="majorBidi"/>
          <w:sz w:val="24"/>
          <w:szCs w:val="24"/>
        </w:rPr>
        <w:t xml:space="preserve">. </w:t>
      </w:r>
    </w:p>
    <w:p w14:paraId="6C0E79F8" w14:textId="1BF24995" w:rsidR="0092314A" w:rsidRPr="0037637C" w:rsidRDefault="0092314A" w:rsidP="00F104B5">
      <w:pPr>
        <w:spacing w:before="179" w:line="240" w:lineRule="auto"/>
        <w:ind w:left="100"/>
        <w:rPr>
          <w:rFonts w:asciiTheme="majorBidi" w:hAnsiTheme="majorBidi" w:cstheme="majorBidi"/>
          <w:b/>
          <w:i/>
          <w:sz w:val="24"/>
          <w:szCs w:val="24"/>
        </w:rPr>
      </w:pPr>
      <w:r w:rsidRPr="0037637C">
        <w:rPr>
          <w:rFonts w:asciiTheme="majorBidi" w:hAnsiTheme="majorBidi" w:cstheme="majorBidi"/>
          <w:i/>
          <w:sz w:val="24"/>
          <w:szCs w:val="24"/>
        </w:rPr>
        <w:t>Expected</w:t>
      </w:r>
      <w:r w:rsidRPr="0037637C">
        <w:rPr>
          <w:rFonts w:asciiTheme="majorBidi" w:hAnsiTheme="majorBidi" w:cstheme="majorBidi"/>
          <w:i/>
          <w:spacing w:val="-4"/>
          <w:sz w:val="24"/>
          <w:szCs w:val="24"/>
        </w:rPr>
        <w:t xml:space="preserve"> </w:t>
      </w:r>
      <w:r w:rsidRPr="0037637C">
        <w:rPr>
          <w:rFonts w:asciiTheme="majorBidi" w:hAnsiTheme="majorBidi" w:cstheme="majorBidi"/>
          <w:i/>
          <w:sz w:val="24"/>
          <w:szCs w:val="24"/>
        </w:rPr>
        <w:t>execution</w:t>
      </w:r>
      <w:r w:rsidRPr="0037637C">
        <w:rPr>
          <w:rFonts w:asciiTheme="majorBidi" w:hAnsiTheme="majorBidi" w:cstheme="majorBidi"/>
          <w:i/>
          <w:spacing w:val="-5"/>
          <w:sz w:val="24"/>
          <w:szCs w:val="24"/>
        </w:rPr>
        <w:t xml:space="preserve"> </w:t>
      </w:r>
      <w:r w:rsidRPr="0037637C">
        <w:rPr>
          <w:rFonts w:asciiTheme="majorBidi" w:hAnsiTheme="majorBidi" w:cstheme="majorBidi"/>
          <w:i/>
          <w:sz w:val="24"/>
          <w:szCs w:val="24"/>
        </w:rPr>
        <w:t>timeframe</w:t>
      </w:r>
      <w:r w:rsidRPr="0037637C">
        <w:rPr>
          <w:rFonts w:asciiTheme="majorBidi" w:hAnsiTheme="majorBidi" w:cstheme="majorBidi"/>
          <w:i/>
          <w:spacing w:val="-2"/>
          <w:sz w:val="24"/>
          <w:szCs w:val="24"/>
        </w:rPr>
        <w:t xml:space="preserve"> </w:t>
      </w:r>
      <w:r w:rsidRPr="0037637C">
        <w:rPr>
          <w:rFonts w:asciiTheme="majorBidi" w:hAnsiTheme="majorBidi" w:cstheme="majorBidi"/>
          <w:i/>
          <w:sz w:val="24"/>
          <w:szCs w:val="24"/>
        </w:rPr>
        <w:t>60 days</w:t>
      </w:r>
      <w:r w:rsidRPr="0037637C">
        <w:rPr>
          <w:rFonts w:asciiTheme="majorBidi" w:hAnsiTheme="majorBidi" w:cstheme="majorBidi"/>
          <w:i/>
          <w:spacing w:val="-4"/>
          <w:sz w:val="24"/>
          <w:szCs w:val="24"/>
        </w:rPr>
        <w:t xml:space="preserve"> </w:t>
      </w:r>
      <w:r w:rsidRPr="0037637C">
        <w:rPr>
          <w:rFonts w:asciiTheme="majorBidi" w:hAnsiTheme="majorBidi" w:cstheme="majorBidi"/>
          <w:i/>
          <w:sz w:val="24"/>
          <w:szCs w:val="24"/>
        </w:rPr>
        <w:t>after</w:t>
      </w:r>
      <w:r w:rsidRPr="0037637C">
        <w:rPr>
          <w:rFonts w:asciiTheme="majorBidi" w:hAnsiTheme="majorBidi" w:cstheme="majorBidi"/>
          <w:i/>
          <w:spacing w:val="-2"/>
          <w:sz w:val="24"/>
          <w:szCs w:val="24"/>
        </w:rPr>
        <w:t xml:space="preserve"> </w:t>
      </w:r>
      <w:r w:rsidRPr="0037637C">
        <w:rPr>
          <w:rFonts w:asciiTheme="majorBidi" w:hAnsiTheme="majorBidi" w:cstheme="majorBidi"/>
          <w:i/>
          <w:sz w:val="24"/>
          <w:szCs w:val="24"/>
        </w:rPr>
        <w:t>the</w:t>
      </w:r>
      <w:r w:rsidRPr="0037637C">
        <w:rPr>
          <w:rFonts w:asciiTheme="majorBidi" w:hAnsiTheme="majorBidi" w:cstheme="majorBidi"/>
          <w:i/>
          <w:spacing w:val="-2"/>
          <w:sz w:val="24"/>
          <w:szCs w:val="24"/>
        </w:rPr>
        <w:t xml:space="preserve"> </w:t>
      </w:r>
      <w:r w:rsidRPr="0037637C">
        <w:rPr>
          <w:rFonts w:asciiTheme="majorBidi" w:hAnsiTheme="majorBidi" w:cstheme="majorBidi"/>
          <w:i/>
          <w:sz w:val="24"/>
          <w:szCs w:val="24"/>
        </w:rPr>
        <w:t>Agreement</w:t>
      </w:r>
      <w:r w:rsidRPr="0037637C">
        <w:rPr>
          <w:rFonts w:asciiTheme="majorBidi" w:hAnsiTheme="majorBidi" w:cstheme="majorBidi"/>
          <w:i/>
          <w:spacing w:val="-3"/>
          <w:sz w:val="24"/>
          <w:szCs w:val="24"/>
        </w:rPr>
        <w:t xml:space="preserve"> </w:t>
      </w:r>
      <w:r w:rsidRPr="0037637C">
        <w:rPr>
          <w:rFonts w:asciiTheme="majorBidi" w:hAnsiTheme="majorBidi" w:cstheme="majorBidi"/>
          <w:i/>
          <w:sz w:val="24"/>
          <w:szCs w:val="24"/>
        </w:rPr>
        <w:t>starting</w:t>
      </w:r>
      <w:r w:rsidRPr="0037637C">
        <w:rPr>
          <w:rFonts w:asciiTheme="majorBidi" w:hAnsiTheme="majorBidi" w:cstheme="majorBidi"/>
          <w:i/>
          <w:spacing w:val="-4"/>
          <w:sz w:val="24"/>
          <w:szCs w:val="24"/>
        </w:rPr>
        <w:t xml:space="preserve"> </w:t>
      </w:r>
      <w:r w:rsidRPr="0037637C">
        <w:rPr>
          <w:rFonts w:asciiTheme="majorBidi" w:hAnsiTheme="majorBidi" w:cstheme="majorBidi"/>
          <w:i/>
          <w:sz w:val="24"/>
          <w:szCs w:val="24"/>
        </w:rPr>
        <w:t>date</w:t>
      </w:r>
      <w:r w:rsidRPr="0037637C">
        <w:rPr>
          <w:rFonts w:asciiTheme="majorBidi" w:hAnsiTheme="majorBidi" w:cstheme="majorBidi"/>
          <w:b/>
          <w:i/>
          <w:sz w:val="24"/>
          <w:szCs w:val="24"/>
        </w:rPr>
        <w:t>.</w:t>
      </w:r>
    </w:p>
    <w:p w14:paraId="38FD8FE7" w14:textId="77777777" w:rsidR="00AE6D37" w:rsidRPr="0037637C" w:rsidRDefault="00AE6D37" w:rsidP="00F104B5">
      <w:pPr>
        <w:spacing w:before="179" w:line="240" w:lineRule="auto"/>
        <w:ind w:left="100"/>
        <w:rPr>
          <w:rFonts w:asciiTheme="majorBidi" w:hAnsiTheme="majorBidi" w:cstheme="majorBidi"/>
          <w:b/>
          <w:i/>
          <w:sz w:val="24"/>
          <w:szCs w:val="24"/>
        </w:rPr>
      </w:pPr>
    </w:p>
    <w:p w14:paraId="026A20E0" w14:textId="169EA516" w:rsidR="0092314A" w:rsidRPr="0037637C" w:rsidRDefault="0092314A" w:rsidP="00F104B5">
      <w:pPr>
        <w:pStyle w:val="Heading1"/>
        <w:keepNext w:val="0"/>
        <w:keepLines w:val="0"/>
        <w:widowControl w:val="0"/>
        <w:tabs>
          <w:tab w:val="left" w:pos="331"/>
        </w:tabs>
        <w:autoSpaceDE w:val="0"/>
        <w:autoSpaceDN w:val="0"/>
        <w:spacing w:after="0" w:line="240" w:lineRule="auto"/>
        <w:ind w:right="0"/>
        <w:jc w:val="both"/>
        <w:rPr>
          <w:rFonts w:asciiTheme="majorBidi" w:hAnsiTheme="majorBidi" w:cstheme="majorBidi"/>
          <w:sz w:val="24"/>
          <w:szCs w:val="24"/>
        </w:rPr>
      </w:pPr>
      <w:r w:rsidRPr="0037637C">
        <w:rPr>
          <w:rFonts w:asciiTheme="majorBidi" w:hAnsiTheme="majorBidi" w:cstheme="majorBidi"/>
          <w:sz w:val="24"/>
          <w:szCs w:val="24"/>
        </w:rPr>
        <w:t xml:space="preserve">Output #2. </w:t>
      </w:r>
      <w:r w:rsidR="008F1681" w:rsidRPr="0037637C">
        <w:rPr>
          <w:rFonts w:asciiTheme="majorBidi" w:hAnsiTheme="majorBidi" w:cstheme="majorBidi"/>
          <w:sz w:val="24"/>
          <w:szCs w:val="24"/>
        </w:rPr>
        <w:t>T</w:t>
      </w:r>
      <w:r w:rsidRPr="0037637C">
        <w:rPr>
          <w:rFonts w:asciiTheme="majorBidi" w:hAnsiTheme="majorBidi" w:cstheme="majorBidi"/>
          <w:sz w:val="24"/>
          <w:szCs w:val="24"/>
        </w:rPr>
        <w:t>argeting and selection process</w:t>
      </w:r>
      <w:r w:rsidR="008F1681" w:rsidRPr="0037637C">
        <w:rPr>
          <w:rFonts w:asciiTheme="majorBidi" w:hAnsiTheme="majorBidi" w:cstheme="majorBidi"/>
          <w:sz w:val="24"/>
          <w:szCs w:val="24"/>
        </w:rPr>
        <w:t xml:space="preserve"> is completed</w:t>
      </w:r>
      <w:r w:rsidRPr="0037637C">
        <w:rPr>
          <w:rFonts w:asciiTheme="majorBidi" w:hAnsiTheme="majorBidi" w:cstheme="majorBidi"/>
          <w:sz w:val="24"/>
          <w:szCs w:val="24"/>
        </w:rPr>
        <w:t>.</w:t>
      </w:r>
    </w:p>
    <w:p w14:paraId="3C7BD591" w14:textId="77777777" w:rsidR="0092314A" w:rsidRPr="0037637C" w:rsidRDefault="0092314A" w:rsidP="00F104B5">
      <w:pPr>
        <w:spacing w:line="240" w:lineRule="auto"/>
        <w:rPr>
          <w:rFonts w:asciiTheme="majorBidi" w:hAnsiTheme="majorBidi" w:cstheme="majorBidi"/>
          <w:bCs/>
          <w:i/>
          <w:iCs/>
          <w:sz w:val="24"/>
          <w:szCs w:val="24"/>
        </w:rPr>
      </w:pPr>
      <w:r w:rsidRPr="0037637C">
        <w:rPr>
          <w:rFonts w:asciiTheme="majorBidi" w:eastAsia="Calibri" w:hAnsiTheme="majorBidi" w:cstheme="majorBidi"/>
          <w:bCs/>
          <w:i/>
          <w:iCs/>
          <w:color w:val="000000"/>
          <w:sz w:val="24"/>
          <w:szCs w:val="24"/>
        </w:rPr>
        <w:t>Activities:</w:t>
      </w:r>
    </w:p>
    <w:p w14:paraId="75BCEB40" w14:textId="5F300140" w:rsidR="0092314A" w:rsidRPr="0037637C" w:rsidRDefault="0092314A" w:rsidP="00F104B5">
      <w:pPr>
        <w:pStyle w:val="ListParagraph"/>
        <w:widowControl w:val="0"/>
        <w:numPr>
          <w:ilvl w:val="1"/>
          <w:numId w:val="7"/>
        </w:numPr>
        <w:tabs>
          <w:tab w:val="left" w:pos="821"/>
        </w:tabs>
        <w:autoSpaceDE w:val="0"/>
        <w:autoSpaceDN w:val="0"/>
        <w:spacing w:before="19" w:after="0" w:line="240" w:lineRule="auto"/>
        <w:ind w:right="395"/>
        <w:contextualSpacing w:val="0"/>
        <w:jc w:val="both"/>
        <w:rPr>
          <w:rFonts w:asciiTheme="majorBidi" w:hAnsiTheme="majorBidi" w:cstheme="majorBidi"/>
          <w:sz w:val="24"/>
          <w:szCs w:val="24"/>
        </w:rPr>
      </w:pPr>
      <w:r w:rsidRPr="0037637C">
        <w:rPr>
          <w:rFonts w:asciiTheme="majorBidi" w:hAnsiTheme="majorBidi" w:cstheme="majorBidi"/>
          <w:sz w:val="24"/>
          <w:szCs w:val="24"/>
        </w:rPr>
        <w:t xml:space="preserve">Launch the call for proposals </w:t>
      </w:r>
      <w:r w:rsidR="00C041D7" w:rsidRPr="0037637C">
        <w:rPr>
          <w:rFonts w:asciiTheme="majorBidi" w:hAnsiTheme="majorBidi" w:cstheme="majorBidi"/>
          <w:sz w:val="24"/>
          <w:szCs w:val="24"/>
        </w:rPr>
        <w:t xml:space="preserve">for economic projects </w:t>
      </w:r>
      <w:r w:rsidRPr="0037637C">
        <w:rPr>
          <w:rFonts w:asciiTheme="majorBidi" w:hAnsiTheme="majorBidi" w:cstheme="majorBidi"/>
          <w:sz w:val="24"/>
          <w:szCs w:val="24"/>
        </w:rPr>
        <w:t>in the community;</w:t>
      </w:r>
    </w:p>
    <w:p w14:paraId="6B99E358" w14:textId="4FACE04C" w:rsidR="0092314A" w:rsidRPr="0037637C" w:rsidRDefault="0092314A" w:rsidP="00F104B5">
      <w:pPr>
        <w:pStyle w:val="ListParagraph"/>
        <w:widowControl w:val="0"/>
        <w:numPr>
          <w:ilvl w:val="1"/>
          <w:numId w:val="7"/>
        </w:numPr>
        <w:tabs>
          <w:tab w:val="left" w:pos="821"/>
        </w:tabs>
        <w:autoSpaceDE w:val="0"/>
        <w:autoSpaceDN w:val="0"/>
        <w:spacing w:before="19" w:after="0" w:line="240" w:lineRule="auto"/>
        <w:ind w:right="395"/>
        <w:contextualSpacing w:val="0"/>
        <w:jc w:val="both"/>
        <w:rPr>
          <w:rFonts w:asciiTheme="majorBidi" w:hAnsiTheme="majorBidi" w:cstheme="majorBidi"/>
          <w:sz w:val="24"/>
          <w:szCs w:val="24"/>
        </w:rPr>
      </w:pPr>
      <w:r w:rsidRPr="0037637C">
        <w:rPr>
          <w:rFonts w:asciiTheme="majorBidi" w:hAnsiTheme="majorBidi" w:cstheme="majorBidi"/>
          <w:sz w:val="24"/>
          <w:szCs w:val="24"/>
        </w:rPr>
        <w:t>Organize meetings, or use other methods of engagement to ensure enrollment and interest of the potential beneficiaries – in the municipalit</w:t>
      </w:r>
      <w:r w:rsidR="00824603" w:rsidRPr="0037637C">
        <w:rPr>
          <w:rFonts w:asciiTheme="majorBidi" w:hAnsiTheme="majorBidi" w:cstheme="majorBidi"/>
          <w:sz w:val="24"/>
          <w:szCs w:val="24"/>
        </w:rPr>
        <w:t>y</w:t>
      </w:r>
      <w:r w:rsidRPr="0037637C">
        <w:rPr>
          <w:rFonts w:asciiTheme="majorBidi" w:hAnsiTheme="majorBidi" w:cstheme="majorBidi"/>
          <w:sz w:val="24"/>
          <w:szCs w:val="24"/>
        </w:rPr>
        <w:t>;</w:t>
      </w:r>
    </w:p>
    <w:p w14:paraId="09B392CB" w14:textId="36259A9A" w:rsidR="0092314A" w:rsidRPr="0037637C" w:rsidRDefault="0092314A" w:rsidP="00F104B5">
      <w:pPr>
        <w:pStyle w:val="ListParagraph"/>
        <w:widowControl w:val="0"/>
        <w:numPr>
          <w:ilvl w:val="1"/>
          <w:numId w:val="7"/>
        </w:numPr>
        <w:tabs>
          <w:tab w:val="left" w:pos="821"/>
        </w:tabs>
        <w:autoSpaceDE w:val="0"/>
        <w:autoSpaceDN w:val="0"/>
        <w:spacing w:before="19" w:after="0" w:line="240" w:lineRule="auto"/>
        <w:ind w:right="395"/>
        <w:contextualSpacing w:val="0"/>
        <w:jc w:val="both"/>
        <w:rPr>
          <w:rFonts w:asciiTheme="majorBidi" w:hAnsiTheme="majorBidi" w:cstheme="majorBidi"/>
          <w:sz w:val="24"/>
          <w:szCs w:val="24"/>
        </w:rPr>
      </w:pPr>
      <w:r w:rsidRPr="0037637C">
        <w:rPr>
          <w:rFonts w:asciiTheme="majorBidi" w:hAnsiTheme="majorBidi" w:cstheme="majorBidi"/>
          <w:sz w:val="24"/>
          <w:szCs w:val="24"/>
        </w:rPr>
        <w:t xml:space="preserve">Select the beneficiaries using the previously prepared selection criteria </w:t>
      </w:r>
      <w:r w:rsidR="006B639B" w:rsidRPr="0037637C">
        <w:rPr>
          <w:rFonts w:asciiTheme="majorBidi" w:hAnsiTheme="majorBidi" w:cstheme="majorBidi"/>
          <w:sz w:val="24"/>
          <w:szCs w:val="24"/>
        </w:rPr>
        <w:t xml:space="preserve">(to be cleared by UNDP) </w:t>
      </w:r>
      <w:r w:rsidRPr="0037637C">
        <w:rPr>
          <w:rFonts w:asciiTheme="majorBidi" w:hAnsiTheme="majorBidi" w:cstheme="majorBidi"/>
          <w:sz w:val="24"/>
          <w:szCs w:val="24"/>
        </w:rPr>
        <w:t>and through the evaluation of the applications;</w:t>
      </w:r>
    </w:p>
    <w:p w14:paraId="491337E8" w14:textId="77777777" w:rsidR="0092314A" w:rsidRPr="0037637C" w:rsidRDefault="0092314A" w:rsidP="00F104B5">
      <w:pPr>
        <w:pStyle w:val="ListParagraph"/>
        <w:widowControl w:val="0"/>
        <w:numPr>
          <w:ilvl w:val="1"/>
          <w:numId w:val="7"/>
        </w:numPr>
        <w:tabs>
          <w:tab w:val="left" w:pos="821"/>
        </w:tabs>
        <w:autoSpaceDE w:val="0"/>
        <w:autoSpaceDN w:val="0"/>
        <w:spacing w:before="119" w:after="0" w:line="240" w:lineRule="auto"/>
        <w:ind w:right="395"/>
        <w:contextualSpacing w:val="0"/>
        <w:jc w:val="both"/>
        <w:rPr>
          <w:rFonts w:asciiTheme="majorBidi" w:hAnsiTheme="majorBidi" w:cstheme="majorBidi"/>
          <w:sz w:val="24"/>
          <w:szCs w:val="24"/>
        </w:rPr>
      </w:pPr>
      <w:r w:rsidRPr="0037637C">
        <w:rPr>
          <w:rFonts w:asciiTheme="majorBidi" w:hAnsiTheme="majorBidi" w:cstheme="majorBidi"/>
          <w:sz w:val="24"/>
          <w:szCs w:val="24"/>
        </w:rPr>
        <w:t>Acquire</w:t>
      </w:r>
      <w:r w:rsidRPr="0037637C">
        <w:rPr>
          <w:rFonts w:asciiTheme="majorBidi" w:hAnsiTheme="majorBidi" w:cstheme="majorBidi"/>
          <w:spacing w:val="30"/>
          <w:sz w:val="24"/>
          <w:szCs w:val="24"/>
        </w:rPr>
        <w:t xml:space="preserve"> </w:t>
      </w:r>
      <w:r w:rsidRPr="0037637C">
        <w:rPr>
          <w:rFonts w:asciiTheme="majorBidi" w:hAnsiTheme="majorBidi" w:cstheme="majorBidi"/>
          <w:sz w:val="24"/>
          <w:szCs w:val="24"/>
        </w:rPr>
        <w:t>assets</w:t>
      </w:r>
      <w:r w:rsidRPr="0037637C">
        <w:rPr>
          <w:rFonts w:asciiTheme="majorBidi" w:hAnsiTheme="majorBidi" w:cstheme="majorBidi"/>
          <w:spacing w:val="28"/>
          <w:sz w:val="24"/>
          <w:szCs w:val="24"/>
        </w:rPr>
        <w:t xml:space="preserve"> </w:t>
      </w:r>
      <w:r w:rsidRPr="0037637C">
        <w:rPr>
          <w:rFonts w:asciiTheme="majorBidi" w:hAnsiTheme="majorBidi" w:cstheme="majorBidi"/>
          <w:sz w:val="24"/>
          <w:szCs w:val="24"/>
        </w:rPr>
        <w:t>to</w:t>
      </w:r>
      <w:r w:rsidRPr="0037637C">
        <w:rPr>
          <w:rFonts w:asciiTheme="majorBidi" w:hAnsiTheme="majorBidi" w:cstheme="majorBidi"/>
          <w:spacing w:val="28"/>
          <w:sz w:val="24"/>
          <w:szCs w:val="24"/>
        </w:rPr>
        <w:t xml:space="preserve"> </w:t>
      </w:r>
      <w:r w:rsidRPr="0037637C">
        <w:rPr>
          <w:rFonts w:asciiTheme="majorBidi" w:hAnsiTheme="majorBidi" w:cstheme="majorBidi"/>
          <w:sz w:val="24"/>
          <w:szCs w:val="24"/>
        </w:rPr>
        <w:t>be</w:t>
      </w:r>
      <w:r w:rsidRPr="0037637C">
        <w:rPr>
          <w:rFonts w:asciiTheme="majorBidi" w:hAnsiTheme="majorBidi" w:cstheme="majorBidi"/>
          <w:spacing w:val="30"/>
          <w:sz w:val="24"/>
          <w:szCs w:val="24"/>
        </w:rPr>
        <w:t xml:space="preserve"> </w:t>
      </w:r>
      <w:r w:rsidRPr="0037637C">
        <w:rPr>
          <w:rFonts w:asciiTheme="majorBidi" w:hAnsiTheme="majorBidi" w:cstheme="majorBidi"/>
          <w:sz w:val="24"/>
          <w:szCs w:val="24"/>
        </w:rPr>
        <w:t>distributed throughout the project;</w:t>
      </w:r>
    </w:p>
    <w:p w14:paraId="0154A809" w14:textId="77777777" w:rsidR="0092314A" w:rsidRPr="0037637C" w:rsidRDefault="0092314A" w:rsidP="00F104B5">
      <w:pPr>
        <w:pStyle w:val="ListParagraph"/>
        <w:widowControl w:val="0"/>
        <w:numPr>
          <w:ilvl w:val="1"/>
          <w:numId w:val="7"/>
        </w:numPr>
        <w:tabs>
          <w:tab w:val="left" w:pos="821"/>
        </w:tabs>
        <w:autoSpaceDE w:val="0"/>
        <w:autoSpaceDN w:val="0"/>
        <w:spacing w:before="119" w:after="0" w:line="240" w:lineRule="auto"/>
        <w:ind w:right="395"/>
        <w:contextualSpacing w:val="0"/>
        <w:jc w:val="both"/>
        <w:rPr>
          <w:rFonts w:asciiTheme="majorBidi" w:hAnsiTheme="majorBidi" w:cstheme="majorBidi"/>
          <w:sz w:val="24"/>
          <w:szCs w:val="24"/>
        </w:rPr>
      </w:pPr>
      <w:r w:rsidRPr="0037637C">
        <w:rPr>
          <w:rFonts w:asciiTheme="majorBidi" w:hAnsiTheme="majorBidi" w:cstheme="majorBidi"/>
          <w:sz w:val="24"/>
          <w:szCs w:val="24"/>
        </w:rPr>
        <w:t>Design training curriculum for business training;</w:t>
      </w:r>
    </w:p>
    <w:p w14:paraId="27BF1233" w14:textId="5BA8DB5D" w:rsidR="0092314A" w:rsidRPr="0037637C" w:rsidRDefault="0092314A" w:rsidP="00F104B5">
      <w:pPr>
        <w:pStyle w:val="ListParagraph"/>
        <w:widowControl w:val="0"/>
        <w:numPr>
          <w:ilvl w:val="1"/>
          <w:numId w:val="7"/>
        </w:numPr>
        <w:autoSpaceDE w:val="0"/>
        <w:autoSpaceDN w:val="0"/>
        <w:spacing w:before="19" w:after="0" w:line="240" w:lineRule="auto"/>
        <w:ind w:right="395"/>
        <w:contextualSpacing w:val="0"/>
        <w:jc w:val="both"/>
        <w:rPr>
          <w:rFonts w:asciiTheme="majorBidi" w:hAnsiTheme="majorBidi" w:cstheme="majorBidi"/>
          <w:sz w:val="24"/>
          <w:szCs w:val="24"/>
        </w:rPr>
      </w:pPr>
      <w:r w:rsidRPr="0037637C">
        <w:rPr>
          <w:rFonts w:asciiTheme="majorBidi" w:hAnsiTheme="majorBidi" w:cstheme="majorBidi"/>
          <w:sz w:val="24"/>
          <w:szCs w:val="24"/>
        </w:rPr>
        <w:t>Sign contracts with beneficiaries incorporating risks mitigation strategy and standard practices for asset maintenance, troubleshooting</w:t>
      </w:r>
      <w:r w:rsidR="00107887" w:rsidRPr="0037637C">
        <w:rPr>
          <w:rFonts w:asciiTheme="majorBidi" w:hAnsiTheme="majorBidi" w:cstheme="majorBidi"/>
          <w:sz w:val="24"/>
          <w:szCs w:val="24"/>
        </w:rPr>
        <w:t xml:space="preserve"> and </w:t>
      </w:r>
      <w:r w:rsidRPr="0037637C">
        <w:rPr>
          <w:rFonts w:asciiTheme="majorBidi" w:hAnsiTheme="majorBidi" w:cstheme="majorBidi"/>
          <w:sz w:val="24"/>
          <w:szCs w:val="24"/>
        </w:rPr>
        <w:t>theft.</w:t>
      </w:r>
    </w:p>
    <w:p w14:paraId="6829F974" w14:textId="77777777" w:rsidR="0092314A" w:rsidRPr="0037637C" w:rsidRDefault="0092314A" w:rsidP="00F104B5">
      <w:pPr>
        <w:spacing w:before="197" w:line="240" w:lineRule="auto"/>
        <w:ind w:left="100"/>
        <w:rPr>
          <w:rFonts w:asciiTheme="majorBidi" w:hAnsiTheme="majorBidi" w:cstheme="majorBidi"/>
          <w:b/>
          <w:i/>
          <w:sz w:val="24"/>
          <w:szCs w:val="24"/>
        </w:rPr>
      </w:pPr>
      <w:r w:rsidRPr="0037637C">
        <w:rPr>
          <w:rFonts w:asciiTheme="majorBidi" w:hAnsiTheme="majorBidi" w:cstheme="majorBidi"/>
          <w:i/>
          <w:sz w:val="24"/>
          <w:szCs w:val="24"/>
        </w:rPr>
        <w:t>Expected</w:t>
      </w:r>
      <w:r w:rsidRPr="0037637C">
        <w:rPr>
          <w:rFonts w:asciiTheme="majorBidi" w:hAnsiTheme="majorBidi" w:cstheme="majorBidi"/>
          <w:i/>
          <w:spacing w:val="-4"/>
          <w:sz w:val="24"/>
          <w:szCs w:val="24"/>
        </w:rPr>
        <w:t xml:space="preserve"> </w:t>
      </w:r>
      <w:r w:rsidRPr="0037637C">
        <w:rPr>
          <w:rFonts w:asciiTheme="majorBidi" w:hAnsiTheme="majorBidi" w:cstheme="majorBidi"/>
          <w:i/>
          <w:sz w:val="24"/>
          <w:szCs w:val="24"/>
        </w:rPr>
        <w:t>execution</w:t>
      </w:r>
      <w:r w:rsidRPr="0037637C">
        <w:rPr>
          <w:rFonts w:asciiTheme="majorBidi" w:hAnsiTheme="majorBidi" w:cstheme="majorBidi"/>
          <w:i/>
          <w:spacing w:val="-4"/>
          <w:sz w:val="24"/>
          <w:szCs w:val="24"/>
        </w:rPr>
        <w:t xml:space="preserve"> </w:t>
      </w:r>
      <w:r w:rsidRPr="0037637C">
        <w:rPr>
          <w:rFonts w:asciiTheme="majorBidi" w:hAnsiTheme="majorBidi" w:cstheme="majorBidi"/>
          <w:i/>
          <w:sz w:val="24"/>
          <w:szCs w:val="24"/>
        </w:rPr>
        <w:t>timeframe</w:t>
      </w:r>
      <w:r w:rsidRPr="0037637C">
        <w:rPr>
          <w:rFonts w:asciiTheme="majorBidi" w:hAnsiTheme="majorBidi" w:cstheme="majorBidi"/>
          <w:i/>
          <w:spacing w:val="-2"/>
          <w:sz w:val="24"/>
          <w:szCs w:val="24"/>
        </w:rPr>
        <w:t xml:space="preserve"> </w:t>
      </w:r>
      <w:r w:rsidRPr="0037637C">
        <w:rPr>
          <w:rFonts w:asciiTheme="majorBidi" w:hAnsiTheme="majorBidi" w:cstheme="majorBidi"/>
          <w:i/>
          <w:sz w:val="24"/>
          <w:szCs w:val="24"/>
        </w:rPr>
        <w:t>90 calendar</w:t>
      </w:r>
      <w:r w:rsidRPr="0037637C">
        <w:rPr>
          <w:rFonts w:asciiTheme="majorBidi" w:hAnsiTheme="majorBidi" w:cstheme="majorBidi"/>
          <w:i/>
          <w:spacing w:val="-1"/>
          <w:sz w:val="24"/>
          <w:szCs w:val="24"/>
        </w:rPr>
        <w:t xml:space="preserve"> </w:t>
      </w:r>
      <w:r w:rsidRPr="0037637C">
        <w:rPr>
          <w:rFonts w:asciiTheme="majorBidi" w:hAnsiTheme="majorBidi" w:cstheme="majorBidi"/>
          <w:i/>
          <w:sz w:val="24"/>
          <w:szCs w:val="24"/>
        </w:rPr>
        <w:t>days</w:t>
      </w:r>
      <w:r w:rsidRPr="0037637C">
        <w:rPr>
          <w:rFonts w:asciiTheme="majorBidi" w:hAnsiTheme="majorBidi" w:cstheme="majorBidi"/>
          <w:i/>
          <w:spacing w:val="-4"/>
          <w:sz w:val="24"/>
          <w:szCs w:val="24"/>
        </w:rPr>
        <w:t xml:space="preserve"> </w:t>
      </w:r>
      <w:r w:rsidRPr="0037637C">
        <w:rPr>
          <w:rFonts w:asciiTheme="majorBidi" w:hAnsiTheme="majorBidi" w:cstheme="majorBidi"/>
          <w:i/>
          <w:sz w:val="24"/>
          <w:szCs w:val="24"/>
        </w:rPr>
        <w:t>after</w:t>
      </w:r>
      <w:r w:rsidRPr="0037637C">
        <w:rPr>
          <w:rFonts w:asciiTheme="majorBidi" w:hAnsiTheme="majorBidi" w:cstheme="majorBidi"/>
          <w:i/>
          <w:spacing w:val="-1"/>
          <w:sz w:val="24"/>
          <w:szCs w:val="24"/>
        </w:rPr>
        <w:t xml:space="preserve"> </w:t>
      </w:r>
      <w:r w:rsidRPr="0037637C">
        <w:rPr>
          <w:rFonts w:asciiTheme="majorBidi" w:hAnsiTheme="majorBidi" w:cstheme="majorBidi"/>
          <w:i/>
          <w:sz w:val="24"/>
          <w:szCs w:val="24"/>
        </w:rPr>
        <w:t>the</w:t>
      </w:r>
      <w:r w:rsidRPr="0037637C">
        <w:rPr>
          <w:rFonts w:asciiTheme="majorBidi" w:hAnsiTheme="majorBidi" w:cstheme="majorBidi"/>
          <w:i/>
          <w:spacing w:val="-2"/>
          <w:sz w:val="24"/>
          <w:szCs w:val="24"/>
        </w:rPr>
        <w:t xml:space="preserve"> </w:t>
      </w:r>
      <w:r w:rsidRPr="0037637C">
        <w:rPr>
          <w:rFonts w:asciiTheme="majorBidi" w:hAnsiTheme="majorBidi" w:cstheme="majorBidi"/>
          <w:i/>
          <w:sz w:val="24"/>
          <w:szCs w:val="24"/>
        </w:rPr>
        <w:t>Agreement</w:t>
      </w:r>
      <w:r w:rsidRPr="0037637C">
        <w:rPr>
          <w:rFonts w:asciiTheme="majorBidi" w:hAnsiTheme="majorBidi" w:cstheme="majorBidi"/>
          <w:i/>
          <w:spacing w:val="-3"/>
          <w:sz w:val="24"/>
          <w:szCs w:val="24"/>
        </w:rPr>
        <w:t xml:space="preserve"> </w:t>
      </w:r>
      <w:r w:rsidRPr="0037637C">
        <w:rPr>
          <w:rFonts w:asciiTheme="majorBidi" w:hAnsiTheme="majorBidi" w:cstheme="majorBidi"/>
          <w:i/>
          <w:sz w:val="24"/>
          <w:szCs w:val="24"/>
        </w:rPr>
        <w:t>starting</w:t>
      </w:r>
      <w:r w:rsidRPr="0037637C">
        <w:rPr>
          <w:rFonts w:asciiTheme="majorBidi" w:hAnsiTheme="majorBidi" w:cstheme="majorBidi"/>
          <w:i/>
          <w:spacing w:val="-3"/>
          <w:sz w:val="24"/>
          <w:szCs w:val="24"/>
        </w:rPr>
        <w:t xml:space="preserve"> </w:t>
      </w:r>
      <w:r w:rsidRPr="0037637C">
        <w:rPr>
          <w:rFonts w:asciiTheme="majorBidi" w:hAnsiTheme="majorBidi" w:cstheme="majorBidi"/>
          <w:i/>
          <w:sz w:val="24"/>
          <w:szCs w:val="24"/>
        </w:rPr>
        <w:t>date</w:t>
      </w:r>
      <w:r w:rsidRPr="0037637C">
        <w:rPr>
          <w:rFonts w:asciiTheme="majorBidi" w:hAnsiTheme="majorBidi" w:cstheme="majorBidi"/>
          <w:b/>
          <w:i/>
          <w:sz w:val="24"/>
          <w:szCs w:val="24"/>
        </w:rPr>
        <w:t>.</w:t>
      </w:r>
    </w:p>
    <w:p w14:paraId="2D53D50F" w14:textId="2B6326B7" w:rsidR="0092314A" w:rsidRPr="0037637C" w:rsidRDefault="0092314A" w:rsidP="00F104B5">
      <w:pPr>
        <w:pStyle w:val="ListParagraph"/>
        <w:spacing w:line="240" w:lineRule="auto"/>
        <w:ind w:left="0"/>
        <w:contextualSpacing w:val="0"/>
        <w:rPr>
          <w:rFonts w:asciiTheme="majorBidi" w:hAnsiTheme="majorBidi" w:cstheme="majorBidi"/>
          <w:bCs/>
          <w:sz w:val="24"/>
          <w:szCs w:val="24"/>
          <w:lang w:eastAsia="en-GB"/>
        </w:rPr>
      </w:pPr>
      <w:r w:rsidRPr="0037637C">
        <w:rPr>
          <w:rFonts w:asciiTheme="majorBidi" w:hAnsiTheme="majorBidi" w:cstheme="majorBidi"/>
          <w:b/>
          <w:bCs/>
          <w:sz w:val="24"/>
          <w:szCs w:val="24"/>
        </w:rPr>
        <w:t>Output #3:</w:t>
      </w:r>
      <w:r w:rsidRPr="0037637C">
        <w:rPr>
          <w:rFonts w:asciiTheme="majorBidi" w:hAnsiTheme="majorBidi" w:cstheme="majorBidi"/>
          <w:b/>
          <w:bCs/>
          <w:sz w:val="24"/>
          <w:szCs w:val="24"/>
          <w:lang w:eastAsia="en-GB"/>
        </w:rPr>
        <w:t xml:space="preserve"> </w:t>
      </w:r>
      <w:r w:rsidRPr="0037637C">
        <w:rPr>
          <w:rFonts w:asciiTheme="majorBidi" w:hAnsiTheme="majorBidi" w:cstheme="majorBidi"/>
          <w:bCs/>
          <w:sz w:val="24"/>
          <w:szCs w:val="24"/>
          <w:lang w:eastAsia="en-GB"/>
        </w:rPr>
        <w:t xml:space="preserve">Asset recovery in-kind mechanism implemented for </w:t>
      </w:r>
      <w:r w:rsidR="00B72174" w:rsidRPr="0037637C">
        <w:rPr>
          <w:rFonts w:asciiTheme="majorBidi" w:hAnsiTheme="majorBidi" w:cstheme="majorBidi"/>
          <w:bCs/>
          <w:sz w:val="24"/>
          <w:szCs w:val="24"/>
          <w:lang w:eastAsia="en-GB"/>
        </w:rPr>
        <w:t xml:space="preserve">35 to 75 </w:t>
      </w:r>
      <w:r w:rsidRPr="0037637C">
        <w:rPr>
          <w:rFonts w:asciiTheme="majorBidi" w:hAnsiTheme="majorBidi" w:cstheme="majorBidi"/>
          <w:bCs/>
          <w:sz w:val="24"/>
          <w:szCs w:val="24"/>
          <w:lang w:eastAsia="en-GB"/>
        </w:rPr>
        <w:t xml:space="preserve">returnee households </w:t>
      </w:r>
      <w:r w:rsidR="00B72174" w:rsidRPr="0037637C">
        <w:rPr>
          <w:rFonts w:asciiTheme="majorBidi" w:hAnsiTheme="majorBidi" w:cstheme="majorBidi"/>
          <w:bCs/>
          <w:sz w:val="24"/>
          <w:szCs w:val="24"/>
          <w:lang w:eastAsia="en-GB"/>
        </w:rPr>
        <w:t xml:space="preserve">seeking </w:t>
      </w:r>
      <w:r w:rsidRPr="0037637C">
        <w:rPr>
          <w:rFonts w:asciiTheme="majorBidi" w:hAnsiTheme="majorBidi" w:cstheme="majorBidi"/>
          <w:bCs/>
          <w:sz w:val="24"/>
          <w:szCs w:val="24"/>
          <w:lang w:eastAsia="en-GB"/>
        </w:rPr>
        <w:t>to re-establish or start new income generating activit</w:t>
      </w:r>
      <w:r w:rsidR="00F338A3" w:rsidRPr="0037637C">
        <w:rPr>
          <w:rFonts w:asciiTheme="majorBidi" w:hAnsiTheme="majorBidi" w:cstheme="majorBidi"/>
          <w:bCs/>
          <w:sz w:val="24"/>
          <w:szCs w:val="24"/>
          <w:lang w:eastAsia="en-GB"/>
        </w:rPr>
        <w:t>ies</w:t>
      </w:r>
    </w:p>
    <w:p w14:paraId="042170A0" w14:textId="77777777" w:rsidR="0092314A" w:rsidRPr="0037637C" w:rsidRDefault="0092314A" w:rsidP="00F104B5">
      <w:pPr>
        <w:pStyle w:val="ListParagraph"/>
        <w:spacing w:after="0" w:line="240" w:lineRule="auto"/>
        <w:ind w:left="644"/>
        <w:jc w:val="both"/>
        <w:rPr>
          <w:rFonts w:asciiTheme="majorBidi" w:hAnsiTheme="majorBidi" w:cstheme="majorBidi"/>
          <w:sz w:val="24"/>
          <w:szCs w:val="24"/>
        </w:rPr>
      </w:pPr>
    </w:p>
    <w:p w14:paraId="11EA6B3E" w14:textId="77777777" w:rsidR="0092314A" w:rsidRPr="0037637C" w:rsidRDefault="0092314A" w:rsidP="00F104B5">
      <w:pPr>
        <w:pStyle w:val="ListParagraph"/>
        <w:widowControl w:val="0"/>
        <w:numPr>
          <w:ilvl w:val="1"/>
          <w:numId w:val="7"/>
        </w:numPr>
        <w:tabs>
          <w:tab w:val="left" w:pos="821"/>
        </w:tabs>
        <w:autoSpaceDE w:val="0"/>
        <w:autoSpaceDN w:val="0"/>
        <w:spacing w:before="19" w:after="0" w:line="240" w:lineRule="auto"/>
        <w:ind w:right="395"/>
        <w:contextualSpacing w:val="0"/>
        <w:jc w:val="both"/>
        <w:rPr>
          <w:rFonts w:asciiTheme="majorBidi" w:hAnsiTheme="majorBidi" w:cstheme="majorBidi"/>
          <w:sz w:val="24"/>
          <w:szCs w:val="24"/>
        </w:rPr>
      </w:pPr>
      <w:r w:rsidRPr="0037637C">
        <w:rPr>
          <w:rFonts w:asciiTheme="majorBidi" w:hAnsiTheme="majorBidi" w:cstheme="majorBidi"/>
          <w:sz w:val="24"/>
          <w:szCs w:val="24"/>
        </w:rPr>
        <w:t>Procure and distribute livelihoods support packages: assets selected for each economic activity;</w:t>
      </w:r>
    </w:p>
    <w:p w14:paraId="6920D714" w14:textId="77777777" w:rsidR="0092314A" w:rsidRPr="0037637C" w:rsidRDefault="0092314A" w:rsidP="00F104B5">
      <w:pPr>
        <w:pStyle w:val="ListParagraph"/>
        <w:widowControl w:val="0"/>
        <w:numPr>
          <w:ilvl w:val="1"/>
          <w:numId w:val="7"/>
        </w:numPr>
        <w:tabs>
          <w:tab w:val="left" w:pos="821"/>
        </w:tabs>
        <w:autoSpaceDE w:val="0"/>
        <w:autoSpaceDN w:val="0"/>
        <w:spacing w:before="19" w:after="0" w:line="240" w:lineRule="auto"/>
        <w:ind w:right="395"/>
        <w:contextualSpacing w:val="0"/>
        <w:jc w:val="both"/>
        <w:rPr>
          <w:rFonts w:asciiTheme="majorBidi" w:hAnsiTheme="majorBidi" w:cstheme="majorBidi"/>
          <w:sz w:val="24"/>
          <w:szCs w:val="24"/>
        </w:rPr>
      </w:pPr>
      <w:r w:rsidRPr="0037637C">
        <w:rPr>
          <w:rFonts w:asciiTheme="majorBidi" w:hAnsiTheme="majorBidi" w:cstheme="majorBidi"/>
          <w:sz w:val="24"/>
          <w:szCs w:val="24"/>
        </w:rPr>
        <w:t>Provide relevant business training for beneficiaries in groups of assets and lines of economic activity;</w:t>
      </w:r>
    </w:p>
    <w:p w14:paraId="2BE804E4" w14:textId="77777777" w:rsidR="0092314A" w:rsidRPr="0037637C" w:rsidRDefault="0092314A" w:rsidP="00F104B5">
      <w:pPr>
        <w:pStyle w:val="ListParagraph"/>
        <w:widowControl w:val="0"/>
        <w:numPr>
          <w:ilvl w:val="1"/>
          <w:numId w:val="7"/>
        </w:numPr>
        <w:tabs>
          <w:tab w:val="left" w:pos="821"/>
        </w:tabs>
        <w:autoSpaceDE w:val="0"/>
        <w:autoSpaceDN w:val="0"/>
        <w:spacing w:before="19" w:after="0" w:line="240" w:lineRule="auto"/>
        <w:ind w:right="395"/>
        <w:contextualSpacing w:val="0"/>
        <w:jc w:val="both"/>
        <w:rPr>
          <w:rFonts w:asciiTheme="majorBidi" w:hAnsiTheme="majorBidi" w:cstheme="majorBidi"/>
          <w:sz w:val="24"/>
          <w:szCs w:val="24"/>
        </w:rPr>
      </w:pPr>
      <w:r w:rsidRPr="0037637C">
        <w:rPr>
          <w:rFonts w:asciiTheme="majorBidi" w:hAnsiTheme="majorBidi" w:cstheme="majorBidi"/>
          <w:sz w:val="24"/>
          <w:szCs w:val="24"/>
          <w:lang w:eastAsia="en-GB"/>
        </w:rPr>
        <w:t>Monitor the compliance to the signed agreements.</w:t>
      </w:r>
    </w:p>
    <w:p w14:paraId="7F106482" w14:textId="77777777" w:rsidR="0092314A" w:rsidRPr="0037637C" w:rsidRDefault="0092314A" w:rsidP="00F104B5">
      <w:pPr>
        <w:spacing w:before="197" w:line="240" w:lineRule="auto"/>
        <w:ind w:left="100"/>
        <w:rPr>
          <w:rFonts w:asciiTheme="majorBidi" w:hAnsiTheme="majorBidi" w:cstheme="majorBidi"/>
          <w:b/>
          <w:i/>
          <w:sz w:val="24"/>
          <w:szCs w:val="24"/>
        </w:rPr>
      </w:pPr>
      <w:r w:rsidRPr="0037637C">
        <w:rPr>
          <w:rFonts w:asciiTheme="majorBidi" w:hAnsiTheme="majorBidi" w:cstheme="majorBidi"/>
          <w:i/>
          <w:sz w:val="24"/>
          <w:szCs w:val="24"/>
        </w:rPr>
        <w:t>Expected</w:t>
      </w:r>
      <w:r w:rsidRPr="0037637C">
        <w:rPr>
          <w:rFonts w:asciiTheme="majorBidi" w:hAnsiTheme="majorBidi" w:cstheme="majorBidi"/>
          <w:i/>
          <w:spacing w:val="-4"/>
          <w:sz w:val="24"/>
          <w:szCs w:val="24"/>
        </w:rPr>
        <w:t xml:space="preserve"> </w:t>
      </w:r>
      <w:r w:rsidRPr="0037637C">
        <w:rPr>
          <w:rFonts w:asciiTheme="majorBidi" w:hAnsiTheme="majorBidi" w:cstheme="majorBidi"/>
          <w:i/>
          <w:sz w:val="24"/>
          <w:szCs w:val="24"/>
        </w:rPr>
        <w:t>execution</w:t>
      </w:r>
      <w:r w:rsidRPr="0037637C">
        <w:rPr>
          <w:rFonts w:asciiTheme="majorBidi" w:hAnsiTheme="majorBidi" w:cstheme="majorBidi"/>
          <w:i/>
          <w:spacing w:val="-4"/>
          <w:sz w:val="24"/>
          <w:szCs w:val="24"/>
        </w:rPr>
        <w:t xml:space="preserve"> </w:t>
      </w:r>
      <w:r w:rsidRPr="0037637C">
        <w:rPr>
          <w:rFonts w:asciiTheme="majorBidi" w:hAnsiTheme="majorBidi" w:cstheme="majorBidi"/>
          <w:i/>
          <w:sz w:val="24"/>
          <w:szCs w:val="24"/>
        </w:rPr>
        <w:t>timeframe</w:t>
      </w:r>
      <w:r w:rsidRPr="0037637C">
        <w:rPr>
          <w:rFonts w:asciiTheme="majorBidi" w:hAnsiTheme="majorBidi" w:cstheme="majorBidi"/>
          <w:i/>
          <w:spacing w:val="-2"/>
          <w:sz w:val="24"/>
          <w:szCs w:val="24"/>
        </w:rPr>
        <w:t xml:space="preserve"> </w:t>
      </w:r>
      <w:r w:rsidRPr="0037637C">
        <w:rPr>
          <w:rFonts w:asciiTheme="majorBidi" w:hAnsiTheme="majorBidi" w:cstheme="majorBidi"/>
          <w:i/>
          <w:sz w:val="24"/>
          <w:szCs w:val="24"/>
        </w:rPr>
        <w:t>180 calendar</w:t>
      </w:r>
      <w:r w:rsidRPr="0037637C">
        <w:rPr>
          <w:rFonts w:asciiTheme="majorBidi" w:hAnsiTheme="majorBidi" w:cstheme="majorBidi"/>
          <w:i/>
          <w:spacing w:val="-1"/>
          <w:sz w:val="24"/>
          <w:szCs w:val="24"/>
        </w:rPr>
        <w:t xml:space="preserve"> </w:t>
      </w:r>
      <w:r w:rsidRPr="0037637C">
        <w:rPr>
          <w:rFonts w:asciiTheme="majorBidi" w:hAnsiTheme="majorBidi" w:cstheme="majorBidi"/>
          <w:i/>
          <w:sz w:val="24"/>
          <w:szCs w:val="24"/>
        </w:rPr>
        <w:t>days</w:t>
      </w:r>
      <w:r w:rsidRPr="0037637C">
        <w:rPr>
          <w:rFonts w:asciiTheme="majorBidi" w:hAnsiTheme="majorBidi" w:cstheme="majorBidi"/>
          <w:i/>
          <w:spacing w:val="-4"/>
          <w:sz w:val="24"/>
          <w:szCs w:val="24"/>
        </w:rPr>
        <w:t xml:space="preserve"> </w:t>
      </w:r>
      <w:r w:rsidRPr="0037637C">
        <w:rPr>
          <w:rFonts w:asciiTheme="majorBidi" w:hAnsiTheme="majorBidi" w:cstheme="majorBidi"/>
          <w:i/>
          <w:sz w:val="24"/>
          <w:szCs w:val="24"/>
        </w:rPr>
        <w:t>after</w:t>
      </w:r>
      <w:r w:rsidRPr="0037637C">
        <w:rPr>
          <w:rFonts w:asciiTheme="majorBidi" w:hAnsiTheme="majorBidi" w:cstheme="majorBidi"/>
          <w:i/>
          <w:spacing w:val="-1"/>
          <w:sz w:val="24"/>
          <w:szCs w:val="24"/>
        </w:rPr>
        <w:t xml:space="preserve"> </w:t>
      </w:r>
      <w:r w:rsidRPr="0037637C">
        <w:rPr>
          <w:rFonts w:asciiTheme="majorBidi" w:hAnsiTheme="majorBidi" w:cstheme="majorBidi"/>
          <w:i/>
          <w:sz w:val="24"/>
          <w:szCs w:val="24"/>
        </w:rPr>
        <w:t>the</w:t>
      </w:r>
      <w:r w:rsidRPr="0037637C">
        <w:rPr>
          <w:rFonts w:asciiTheme="majorBidi" w:hAnsiTheme="majorBidi" w:cstheme="majorBidi"/>
          <w:i/>
          <w:spacing w:val="-2"/>
          <w:sz w:val="24"/>
          <w:szCs w:val="24"/>
        </w:rPr>
        <w:t xml:space="preserve"> </w:t>
      </w:r>
      <w:r w:rsidRPr="0037637C">
        <w:rPr>
          <w:rFonts w:asciiTheme="majorBidi" w:hAnsiTheme="majorBidi" w:cstheme="majorBidi"/>
          <w:i/>
          <w:sz w:val="24"/>
          <w:szCs w:val="24"/>
        </w:rPr>
        <w:t>Agreement</w:t>
      </w:r>
      <w:r w:rsidRPr="0037637C">
        <w:rPr>
          <w:rFonts w:asciiTheme="majorBidi" w:hAnsiTheme="majorBidi" w:cstheme="majorBidi"/>
          <w:i/>
          <w:spacing w:val="-3"/>
          <w:sz w:val="24"/>
          <w:szCs w:val="24"/>
        </w:rPr>
        <w:t xml:space="preserve"> </w:t>
      </w:r>
      <w:r w:rsidRPr="0037637C">
        <w:rPr>
          <w:rFonts w:asciiTheme="majorBidi" w:hAnsiTheme="majorBidi" w:cstheme="majorBidi"/>
          <w:i/>
          <w:sz w:val="24"/>
          <w:szCs w:val="24"/>
        </w:rPr>
        <w:t>starting</w:t>
      </w:r>
      <w:r w:rsidRPr="0037637C">
        <w:rPr>
          <w:rFonts w:asciiTheme="majorBidi" w:hAnsiTheme="majorBidi" w:cstheme="majorBidi"/>
          <w:i/>
          <w:spacing w:val="-3"/>
          <w:sz w:val="24"/>
          <w:szCs w:val="24"/>
        </w:rPr>
        <w:t xml:space="preserve"> </w:t>
      </w:r>
      <w:r w:rsidRPr="0037637C">
        <w:rPr>
          <w:rFonts w:asciiTheme="majorBidi" w:hAnsiTheme="majorBidi" w:cstheme="majorBidi"/>
          <w:i/>
          <w:sz w:val="24"/>
          <w:szCs w:val="24"/>
        </w:rPr>
        <w:t>date</w:t>
      </w:r>
      <w:r w:rsidRPr="0037637C">
        <w:rPr>
          <w:rFonts w:asciiTheme="majorBidi" w:hAnsiTheme="majorBidi" w:cstheme="majorBidi"/>
          <w:b/>
          <w:i/>
          <w:sz w:val="24"/>
          <w:szCs w:val="24"/>
        </w:rPr>
        <w:t>.</w:t>
      </w:r>
    </w:p>
    <w:p w14:paraId="32ECCC95" w14:textId="23E0EFE3" w:rsidR="0092314A" w:rsidRPr="0037637C" w:rsidRDefault="0092314A" w:rsidP="00F104B5">
      <w:pPr>
        <w:pStyle w:val="Heading1"/>
        <w:keepNext w:val="0"/>
        <w:keepLines w:val="0"/>
        <w:widowControl w:val="0"/>
        <w:tabs>
          <w:tab w:val="left" w:pos="332"/>
        </w:tabs>
        <w:autoSpaceDE w:val="0"/>
        <w:autoSpaceDN w:val="0"/>
        <w:spacing w:after="0" w:line="240" w:lineRule="auto"/>
        <w:ind w:right="0"/>
        <w:jc w:val="left"/>
        <w:rPr>
          <w:rFonts w:asciiTheme="majorBidi" w:eastAsia="Cambria" w:hAnsiTheme="majorBidi" w:cstheme="majorBidi"/>
          <w:bCs/>
          <w:color w:val="auto"/>
          <w:sz w:val="24"/>
          <w:szCs w:val="24"/>
        </w:rPr>
      </w:pPr>
      <w:r w:rsidRPr="0037637C">
        <w:rPr>
          <w:rFonts w:asciiTheme="majorBidi" w:hAnsiTheme="majorBidi" w:cstheme="majorBidi"/>
          <w:sz w:val="24"/>
          <w:szCs w:val="24"/>
        </w:rPr>
        <w:t xml:space="preserve">Output #4. </w:t>
      </w:r>
      <w:r w:rsidRPr="0037637C">
        <w:rPr>
          <w:rFonts w:asciiTheme="majorBidi" w:eastAsia="Cambria" w:hAnsiTheme="majorBidi" w:cstheme="majorBidi"/>
          <w:bCs/>
          <w:color w:val="auto"/>
          <w:sz w:val="24"/>
          <w:szCs w:val="24"/>
        </w:rPr>
        <w:t xml:space="preserve">Evaluation of the project </w:t>
      </w:r>
      <w:r w:rsidR="00F766DF" w:rsidRPr="0037637C">
        <w:rPr>
          <w:rFonts w:asciiTheme="majorBidi" w:eastAsia="Cambria" w:hAnsiTheme="majorBidi" w:cstheme="majorBidi"/>
          <w:bCs/>
          <w:color w:val="auto"/>
          <w:sz w:val="24"/>
          <w:szCs w:val="24"/>
        </w:rPr>
        <w:t xml:space="preserve">is </w:t>
      </w:r>
      <w:r w:rsidRPr="0037637C">
        <w:rPr>
          <w:rFonts w:asciiTheme="majorBidi" w:eastAsia="Cambria" w:hAnsiTheme="majorBidi" w:cstheme="majorBidi"/>
          <w:bCs/>
          <w:color w:val="auto"/>
          <w:sz w:val="24"/>
          <w:szCs w:val="24"/>
        </w:rPr>
        <w:t>completed.</w:t>
      </w:r>
    </w:p>
    <w:p w14:paraId="4171459F" w14:textId="77777777" w:rsidR="0092314A" w:rsidRPr="0037637C" w:rsidRDefault="0092314A" w:rsidP="00F104B5">
      <w:pPr>
        <w:spacing w:line="240" w:lineRule="auto"/>
        <w:rPr>
          <w:rFonts w:asciiTheme="majorBidi" w:hAnsiTheme="majorBidi" w:cstheme="majorBidi"/>
          <w:bCs/>
          <w:i/>
          <w:iCs/>
          <w:sz w:val="24"/>
          <w:szCs w:val="24"/>
        </w:rPr>
      </w:pPr>
      <w:r w:rsidRPr="0037637C">
        <w:rPr>
          <w:rFonts w:asciiTheme="majorBidi" w:eastAsia="Calibri" w:hAnsiTheme="majorBidi" w:cstheme="majorBidi"/>
          <w:bCs/>
          <w:i/>
          <w:iCs/>
          <w:color w:val="000000"/>
          <w:sz w:val="24"/>
          <w:szCs w:val="24"/>
        </w:rPr>
        <w:t>Activities:</w:t>
      </w:r>
    </w:p>
    <w:p w14:paraId="3188C845" w14:textId="3B83E417" w:rsidR="0092314A" w:rsidRPr="0037637C" w:rsidRDefault="0092314A" w:rsidP="00F104B5">
      <w:pPr>
        <w:pStyle w:val="ListParagraph"/>
        <w:widowControl w:val="0"/>
        <w:numPr>
          <w:ilvl w:val="1"/>
          <w:numId w:val="11"/>
        </w:numPr>
        <w:tabs>
          <w:tab w:val="left" w:pos="821"/>
        </w:tabs>
        <w:autoSpaceDE w:val="0"/>
        <w:autoSpaceDN w:val="0"/>
        <w:spacing w:after="0" w:line="240" w:lineRule="auto"/>
        <w:contextualSpacing w:val="0"/>
        <w:jc w:val="both"/>
        <w:rPr>
          <w:rFonts w:asciiTheme="majorBidi" w:hAnsiTheme="majorBidi" w:cstheme="majorBidi"/>
          <w:sz w:val="24"/>
          <w:szCs w:val="24"/>
        </w:rPr>
      </w:pPr>
      <w:r w:rsidRPr="0037637C">
        <w:rPr>
          <w:rFonts w:asciiTheme="majorBidi" w:hAnsiTheme="majorBidi" w:cstheme="majorBidi"/>
          <w:sz w:val="24"/>
          <w:szCs w:val="24"/>
        </w:rPr>
        <w:t>Undertake</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a</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final</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evaluation</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including</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measuring</w:t>
      </w:r>
      <w:r w:rsidRPr="0037637C">
        <w:rPr>
          <w:rFonts w:asciiTheme="majorBidi" w:hAnsiTheme="majorBidi" w:cstheme="majorBidi"/>
          <w:spacing w:val="-2"/>
          <w:sz w:val="24"/>
          <w:szCs w:val="24"/>
        </w:rPr>
        <w:t xml:space="preserve"> the </w:t>
      </w:r>
      <w:r w:rsidRPr="0037637C">
        <w:rPr>
          <w:rFonts w:asciiTheme="majorBidi" w:hAnsiTheme="majorBidi" w:cstheme="majorBidi"/>
          <w:sz w:val="24"/>
          <w:szCs w:val="24"/>
        </w:rPr>
        <w:t>immediate</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impact</w:t>
      </w:r>
      <w:r w:rsidRPr="0037637C">
        <w:rPr>
          <w:rFonts w:asciiTheme="majorBidi" w:hAnsiTheme="majorBidi" w:cstheme="majorBidi"/>
          <w:spacing w:val="-3"/>
          <w:sz w:val="24"/>
          <w:szCs w:val="24"/>
        </w:rPr>
        <w:t xml:space="preserve"> of the </w:t>
      </w:r>
      <w:r w:rsidRPr="0037637C">
        <w:rPr>
          <w:rFonts w:asciiTheme="majorBidi" w:hAnsiTheme="majorBidi" w:cstheme="majorBidi"/>
          <w:sz w:val="24"/>
          <w:szCs w:val="24"/>
        </w:rPr>
        <w:t>project</w:t>
      </w:r>
      <w:r w:rsidR="00351843">
        <w:rPr>
          <w:rFonts w:asciiTheme="majorBidi" w:hAnsiTheme="majorBidi" w:cstheme="majorBidi"/>
          <w:sz w:val="24"/>
          <w:szCs w:val="24"/>
        </w:rPr>
        <w:t>, including pre and post assessments</w:t>
      </w:r>
      <w:r w:rsidR="00351843" w:rsidRPr="0037637C">
        <w:rPr>
          <w:rFonts w:asciiTheme="majorBidi" w:hAnsiTheme="majorBidi" w:cstheme="majorBidi"/>
          <w:spacing w:val="-4"/>
          <w:sz w:val="24"/>
          <w:szCs w:val="24"/>
        </w:rPr>
        <w:t>.</w:t>
      </w:r>
      <w:r w:rsidR="00351843">
        <w:rPr>
          <w:rFonts w:asciiTheme="majorBidi" w:hAnsiTheme="majorBidi" w:cstheme="majorBidi"/>
          <w:spacing w:val="-4"/>
          <w:sz w:val="24"/>
          <w:szCs w:val="24"/>
        </w:rPr>
        <w:t xml:space="preserve"> The assessment needs to focus on impact in terms of </w:t>
      </w:r>
      <w:r w:rsidR="00351843">
        <w:rPr>
          <w:rFonts w:asciiTheme="majorBidi" w:hAnsiTheme="majorBidi" w:cstheme="majorBidi"/>
          <w:spacing w:val="-4"/>
          <w:sz w:val="24"/>
          <w:szCs w:val="24"/>
        </w:rPr>
        <w:lastRenderedPageBreak/>
        <w:t xml:space="preserve">contribution </w:t>
      </w:r>
      <w:r w:rsidR="00387A8B">
        <w:rPr>
          <w:rFonts w:asciiTheme="majorBidi" w:hAnsiTheme="majorBidi" w:cstheme="majorBidi"/>
          <w:spacing w:val="-4"/>
          <w:sz w:val="24"/>
          <w:szCs w:val="24"/>
        </w:rPr>
        <w:t xml:space="preserve">to improving livelihoods opportunities, </w:t>
      </w:r>
      <w:proofErr w:type="gramStart"/>
      <w:r w:rsidR="00387A8B">
        <w:rPr>
          <w:rFonts w:asciiTheme="majorBidi" w:hAnsiTheme="majorBidi" w:cstheme="majorBidi"/>
          <w:spacing w:val="-4"/>
          <w:sz w:val="24"/>
          <w:szCs w:val="24"/>
        </w:rPr>
        <w:t>encouraging  return</w:t>
      </w:r>
      <w:proofErr w:type="gramEnd"/>
      <w:r w:rsidR="00387A8B">
        <w:rPr>
          <w:rFonts w:asciiTheme="majorBidi" w:hAnsiTheme="majorBidi" w:cstheme="majorBidi"/>
          <w:spacing w:val="-4"/>
          <w:sz w:val="24"/>
          <w:szCs w:val="24"/>
        </w:rPr>
        <w:t xml:space="preserve"> and promoting reconciliation.</w:t>
      </w:r>
    </w:p>
    <w:p w14:paraId="6777BAEF" w14:textId="77777777" w:rsidR="0092314A" w:rsidRPr="0037637C" w:rsidRDefault="0092314A" w:rsidP="00F104B5">
      <w:pPr>
        <w:pStyle w:val="ListParagraph"/>
        <w:widowControl w:val="0"/>
        <w:numPr>
          <w:ilvl w:val="1"/>
          <w:numId w:val="11"/>
        </w:numPr>
        <w:tabs>
          <w:tab w:val="left" w:pos="821"/>
        </w:tabs>
        <w:autoSpaceDE w:val="0"/>
        <w:autoSpaceDN w:val="0"/>
        <w:spacing w:after="0" w:line="240" w:lineRule="auto"/>
        <w:contextualSpacing w:val="0"/>
        <w:jc w:val="both"/>
        <w:rPr>
          <w:rFonts w:asciiTheme="majorBidi" w:hAnsiTheme="majorBidi" w:cstheme="majorBidi"/>
          <w:sz w:val="24"/>
          <w:szCs w:val="24"/>
        </w:rPr>
      </w:pPr>
      <w:r w:rsidRPr="0037637C">
        <w:rPr>
          <w:rFonts w:asciiTheme="majorBidi" w:hAnsiTheme="majorBidi" w:cstheme="majorBidi"/>
          <w:sz w:val="24"/>
          <w:szCs w:val="24"/>
        </w:rPr>
        <w:t>Final Report Document</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including sharing the</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lessons</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learned.</w:t>
      </w:r>
    </w:p>
    <w:p w14:paraId="774B41AE" w14:textId="77777777" w:rsidR="0092314A" w:rsidRPr="0037637C" w:rsidRDefault="0092314A" w:rsidP="00F104B5">
      <w:pPr>
        <w:pStyle w:val="BodyText"/>
        <w:spacing w:before="10"/>
        <w:rPr>
          <w:rFonts w:asciiTheme="majorBidi" w:hAnsiTheme="majorBidi" w:cstheme="majorBidi"/>
          <w:sz w:val="24"/>
          <w:szCs w:val="24"/>
        </w:rPr>
      </w:pPr>
    </w:p>
    <w:p w14:paraId="1D23AEC4" w14:textId="77777777" w:rsidR="0092314A" w:rsidRPr="0037637C" w:rsidRDefault="0092314A" w:rsidP="00F104B5">
      <w:pPr>
        <w:spacing w:line="240" w:lineRule="auto"/>
        <w:ind w:left="100"/>
        <w:rPr>
          <w:rFonts w:asciiTheme="majorBidi" w:hAnsiTheme="majorBidi" w:cstheme="majorBidi"/>
          <w:b/>
          <w:i/>
          <w:sz w:val="24"/>
          <w:szCs w:val="24"/>
        </w:rPr>
      </w:pPr>
      <w:r w:rsidRPr="0037637C">
        <w:rPr>
          <w:rFonts w:asciiTheme="majorBidi" w:hAnsiTheme="majorBidi" w:cstheme="majorBidi"/>
          <w:i/>
          <w:sz w:val="24"/>
          <w:szCs w:val="24"/>
        </w:rPr>
        <w:t>Expected</w:t>
      </w:r>
      <w:r w:rsidRPr="0037637C">
        <w:rPr>
          <w:rFonts w:asciiTheme="majorBidi" w:hAnsiTheme="majorBidi" w:cstheme="majorBidi"/>
          <w:i/>
          <w:spacing w:val="-4"/>
          <w:sz w:val="24"/>
          <w:szCs w:val="24"/>
        </w:rPr>
        <w:t xml:space="preserve"> </w:t>
      </w:r>
      <w:r w:rsidRPr="0037637C">
        <w:rPr>
          <w:rFonts w:asciiTheme="majorBidi" w:hAnsiTheme="majorBidi" w:cstheme="majorBidi"/>
          <w:i/>
          <w:sz w:val="24"/>
          <w:szCs w:val="24"/>
        </w:rPr>
        <w:t>execution</w:t>
      </w:r>
      <w:r w:rsidRPr="0037637C">
        <w:rPr>
          <w:rFonts w:asciiTheme="majorBidi" w:hAnsiTheme="majorBidi" w:cstheme="majorBidi"/>
          <w:i/>
          <w:spacing w:val="-4"/>
          <w:sz w:val="24"/>
          <w:szCs w:val="24"/>
        </w:rPr>
        <w:t xml:space="preserve"> </w:t>
      </w:r>
      <w:r w:rsidRPr="0037637C">
        <w:rPr>
          <w:rFonts w:asciiTheme="majorBidi" w:hAnsiTheme="majorBidi" w:cstheme="majorBidi"/>
          <w:i/>
          <w:sz w:val="24"/>
          <w:szCs w:val="24"/>
        </w:rPr>
        <w:t>timeframe</w:t>
      </w:r>
      <w:r w:rsidRPr="0037637C">
        <w:rPr>
          <w:rFonts w:asciiTheme="majorBidi" w:hAnsiTheme="majorBidi" w:cstheme="majorBidi"/>
          <w:i/>
          <w:spacing w:val="-1"/>
          <w:sz w:val="24"/>
          <w:szCs w:val="24"/>
        </w:rPr>
        <w:t xml:space="preserve"> </w:t>
      </w:r>
      <w:r w:rsidRPr="0037637C">
        <w:rPr>
          <w:rFonts w:asciiTheme="majorBidi" w:hAnsiTheme="majorBidi" w:cstheme="majorBidi"/>
          <w:i/>
          <w:sz w:val="24"/>
          <w:szCs w:val="24"/>
        </w:rPr>
        <w:t>210</w:t>
      </w:r>
      <w:r w:rsidRPr="0037637C">
        <w:rPr>
          <w:rFonts w:asciiTheme="majorBidi" w:hAnsiTheme="majorBidi" w:cstheme="majorBidi"/>
          <w:i/>
          <w:spacing w:val="-2"/>
          <w:sz w:val="24"/>
          <w:szCs w:val="24"/>
        </w:rPr>
        <w:t xml:space="preserve"> </w:t>
      </w:r>
      <w:r w:rsidRPr="0037637C">
        <w:rPr>
          <w:rFonts w:asciiTheme="majorBidi" w:hAnsiTheme="majorBidi" w:cstheme="majorBidi"/>
          <w:i/>
          <w:sz w:val="24"/>
          <w:szCs w:val="24"/>
        </w:rPr>
        <w:t>calendar</w:t>
      </w:r>
      <w:r w:rsidRPr="0037637C">
        <w:rPr>
          <w:rFonts w:asciiTheme="majorBidi" w:hAnsiTheme="majorBidi" w:cstheme="majorBidi"/>
          <w:i/>
          <w:spacing w:val="-2"/>
          <w:sz w:val="24"/>
          <w:szCs w:val="24"/>
        </w:rPr>
        <w:t xml:space="preserve"> </w:t>
      </w:r>
      <w:r w:rsidRPr="0037637C">
        <w:rPr>
          <w:rFonts w:asciiTheme="majorBidi" w:hAnsiTheme="majorBidi" w:cstheme="majorBidi"/>
          <w:i/>
          <w:sz w:val="24"/>
          <w:szCs w:val="24"/>
        </w:rPr>
        <w:t>days</w:t>
      </w:r>
      <w:r w:rsidRPr="0037637C">
        <w:rPr>
          <w:rFonts w:asciiTheme="majorBidi" w:hAnsiTheme="majorBidi" w:cstheme="majorBidi"/>
          <w:i/>
          <w:spacing w:val="-3"/>
          <w:sz w:val="24"/>
          <w:szCs w:val="24"/>
        </w:rPr>
        <w:t xml:space="preserve"> </w:t>
      </w:r>
      <w:r w:rsidRPr="0037637C">
        <w:rPr>
          <w:rFonts w:asciiTheme="majorBidi" w:hAnsiTheme="majorBidi" w:cstheme="majorBidi"/>
          <w:i/>
          <w:sz w:val="24"/>
          <w:szCs w:val="24"/>
        </w:rPr>
        <w:t>after</w:t>
      </w:r>
      <w:r w:rsidRPr="0037637C">
        <w:rPr>
          <w:rFonts w:asciiTheme="majorBidi" w:hAnsiTheme="majorBidi" w:cstheme="majorBidi"/>
          <w:i/>
          <w:spacing w:val="-1"/>
          <w:sz w:val="24"/>
          <w:szCs w:val="24"/>
        </w:rPr>
        <w:t xml:space="preserve"> </w:t>
      </w:r>
      <w:r w:rsidRPr="0037637C">
        <w:rPr>
          <w:rFonts w:asciiTheme="majorBidi" w:hAnsiTheme="majorBidi" w:cstheme="majorBidi"/>
          <w:i/>
          <w:sz w:val="24"/>
          <w:szCs w:val="24"/>
        </w:rPr>
        <w:t>the</w:t>
      </w:r>
      <w:r w:rsidRPr="0037637C">
        <w:rPr>
          <w:rFonts w:asciiTheme="majorBidi" w:hAnsiTheme="majorBidi" w:cstheme="majorBidi"/>
          <w:i/>
          <w:spacing w:val="-3"/>
          <w:sz w:val="24"/>
          <w:szCs w:val="24"/>
        </w:rPr>
        <w:t xml:space="preserve"> </w:t>
      </w:r>
      <w:r w:rsidRPr="0037637C">
        <w:rPr>
          <w:rFonts w:asciiTheme="majorBidi" w:hAnsiTheme="majorBidi" w:cstheme="majorBidi"/>
          <w:i/>
          <w:sz w:val="24"/>
          <w:szCs w:val="24"/>
        </w:rPr>
        <w:t>Agreement</w:t>
      </w:r>
      <w:r w:rsidRPr="0037637C">
        <w:rPr>
          <w:rFonts w:asciiTheme="majorBidi" w:hAnsiTheme="majorBidi" w:cstheme="majorBidi"/>
          <w:i/>
          <w:spacing w:val="-2"/>
          <w:sz w:val="24"/>
          <w:szCs w:val="24"/>
        </w:rPr>
        <w:t xml:space="preserve"> </w:t>
      </w:r>
      <w:r w:rsidRPr="0037637C">
        <w:rPr>
          <w:rFonts w:asciiTheme="majorBidi" w:hAnsiTheme="majorBidi" w:cstheme="majorBidi"/>
          <w:i/>
          <w:sz w:val="24"/>
          <w:szCs w:val="24"/>
        </w:rPr>
        <w:t>starting</w:t>
      </w:r>
      <w:r w:rsidRPr="0037637C">
        <w:rPr>
          <w:rFonts w:asciiTheme="majorBidi" w:hAnsiTheme="majorBidi" w:cstheme="majorBidi"/>
          <w:i/>
          <w:spacing w:val="-3"/>
          <w:sz w:val="24"/>
          <w:szCs w:val="24"/>
        </w:rPr>
        <w:t xml:space="preserve"> </w:t>
      </w:r>
      <w:r w:rsidRPr="0037637C">
        <w:rPr>
          <w:rFonts w:asciiTheme="majorBidi" w:hAnsiTheme="majorBidi" w:cstheme="majorBidi"/>
          <w:i/>
          <w:sz w:val="24"/>
          <w:szCs w:val="24"/>
        </w:rPr>
        <w:t>date</w:t>
      </w:r>
      <w:r w:rsidRPr="0037637C">
        <w:rPr>
          <w:rFonts w:asciiTheme="majorBidi" w:hAnsiTheme="majorBidi" w:cstheme="majorBidi"/>
          <w:b/>
          <w:i/>
          <w:sz w:val="24"/>
          <w:szCs w:val="24"/>
        </w:rPr>
        <w:t>.</w:t>
      </w:r>
    </w:p>
    <w:p w14:paraId="7CF46719" w14:textId="77777777" w:rsidR="0092314A" w:rsidRPr="0037637C" w:rsidRDefault="0092314A" w:rsidP="00F104B5">
      <w:pPr>
        <w:pStyle w:val="BodyText"/>
        <w:spacing w:before="5"/>
        <w:rPr>
          <w:rFonts w:asciiTheme="majorBidi" w:hAnsiTheme="majorBidi" w:cstheme="majorBidi"/>
          <w:b/>
          <w:sz w:val="24"/>
          <w:szCs w:val="24"/>
        </w:rPr>
      </w:pPr>
    </w:p>
    <w:p w14:paraId="47241860" w14:textId="15D0FDD8" w:rsidR="0092314A" w:rsidRPr="0037637C" w:rsidRDefault="0092314A" w:rsidP="00F104B5">
      <w:pPr>
        <w:pStyle w:val="Heading1"/>
        <w:numPr>
          <w:ilvl w:val="0"/>
          <w:numId w:val="9"/>
        </w:numPr>
        <w:spacing w:line="240" w:lineRule="auto"/>
        <w:jc w:val="left"/>
        <w:rPr>
          <w:rFonts w:asciiTheme="majorBidi" w:hAnsiTheme="majorBidi" w:cstheme="majorBidi"/>
          <w:sz w:val="24"/>
          <w:szCs w:val="24"/>
        </w:rPr>
      </w:pPr>
      <w:r w:rsidRPr="0037637C">
        <w:rPr>
          <w:rFonts w:asciiTheme="majorBidi" w:hAnsiTheme="majorBidi" w:cstheme="majorBidi"/>
          <w:sz w:val="24"/>
          <w:szCs w:val="24"/>
        </w:rPr>
        <w:t xml:space="preserve">Recommendations </w:t>
      </w:r>
      <w:r w:rsidR="009561DA" w:rsidRPr="0037637C">
        <w:rPr>
          <w:rFonts w:asciiTheme="majorBidi" w:hAnsiTheme="majorBidi" w:cstheme="majorBidi"/>
          <w:sz w:val="24"/>
          <w:szCs w:val="24"/>
        </w:rPr>
        <w:t>on</w:t>
      </w:r>
      <w:r w:rsidRPr="0037637C">
        <w:rPr>
          <w:rFonts w:asciiTheme="majorBidi" w:hAnsiTheme="majorBidi" w:cstheme="majorBidi"/>
          <w:sz w:val="24"/>
          <w:szCs w:val="24"/>
        </w:rPr>
        <w:t xml:space="preserve"> the methodology </w:t>
      </w:r>
    </w:p>
    <w:p w14:paraId="4EC8031A" w14:textId="77777777" w:rsidR="0092314A" w:rsidRPr="0037637C" w:rsidRDefault="0092314A" w:rsidP="00F104B5">
      <w:pPr>
        <w:pStyle w:val="Heading1"/>
        <w:numPr>
          <w:ilvl w:val="1"/>
          <w:numId w:val="9"/>
        </w:numPr>
        <w:spacing w:before="155" w:line="240" w:lineRule="auto"/>
        <w:jc w:val="left"/>
        <w:rPr>
          <w:rFonts w:asciiTheme="majorBidi" w:hAnsiTheme="majorBidi" w:cstheme="majorBidi"/>
          <w:sz w:val="24"/>
          <w:szCs w:val="24"/>
        </w:rPr>
      </w:pPr>
      <w:r w:rsidRPr="0037637C">
        <w:rPr>
          <w:rFonts w:asciiTheme="majorBidi" w:hAnsiTheme="majorBidi" w:cstheme="majorBidi"/>
          <w:sz w:val="24"/>
          <w:szCs w:val="24"/>
        </w:rPr>
        <w:t>Recommendations</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on the</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team</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composition:</w:t>
      </w:r>
    </w:p>
    <w:p w14:paraId="6A2BC952" w14:textId="77777777" w:rsidR="0092314A" w:rsidRPr="0037637C" w:rsidRDefault="0092314A" w:rsidP="00F104B5">
      <w:pPr>
        <w:pStyle w:val="BodyText"/>
        <w:spacing w:before="1"/>
        <w:ind w:left="0"/>
        <w:jc w:val="both"/>
        <w:rPr>
          <w:rFonts w:asciiTheme="majorBidi" w:hAnsiTheme="majorBidi" w:cstheme="majorBidi"/>
          <w:sz w:val="24"/>
          <w:szCs w:val="24"/>
        </w:rPr>
      </w:pPr>
    </w:p>
    <w:p w14:paraId="2CD73691" w14:textId="0DA70643" w:rsidR="0092314A" w:rsidRPr="0037637C" w:rsidRDefault="0092314A" w:rsidP="00F104B5">
      <w:pPr>
        <w:pStyle w:val="BodyText"/>
        <w:spacing w:before="1"/>
        <w:ind w:left="0"/>
        <w:jc w:val="both"/>
        <w:rPr>
          <w:rFonts w:asciiTheme="majorBidi" w:hAnsiTheme="majorBidi" w:cstheme="majorBidi"/>
          <w:sz w:val="24"/>
          <w:szCs w:val="24"/>
        </w:rPr>
      </w:pPr>
      <w:r w:rsidRPr="0037637C">
        <w:rPr>
          <w:rFonts w:asciiTheme="majorBidi" w:hAnsiTheme="majorBidi" w:cstheme="majorBidi"/>
          <w:sz w:val="24"/>
          <w:szCs w:val="24"/>
        </w:rPr>
        <w:t>The</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project</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team</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 xml:space="preserve">is required to have </w:t>
      </w:r>
      <w:r w:rsidR="009561DA" w:rsidRPr="0037637C">
        <w:rPr>
          <w:rFonts w:asciiTheme="majorBidi" w:hAnsiTheme="majorBidi" w:cstheme="majorBidi"/>
          <w:sz w:val="24"/>
          <w:szCs w:val="24"/>
        </w:rPr>
        <w:t xml:space="preserve">at minimum, the following experts: </w:t>
      </w:r>
    </w:p>
    <w:p w14:paraId="5755221B" w14:textId="77777777" w:rsidR="0092314A" w:rsidRPr="0037637C" w:rsidRDefault="0092314A" w:rsidP="00F104B5">
      <w:pPr>
        <w:pStyle w:val="Heading1"/>
        <w:keepNext w:val="0"/>
        <w:keepLines w:val="0"/>
        <w:widowControl w:val="0"/>
        <w:numPr>
          <w:ilvl w:val="0"/>
          <w:numId w:val="6"/>
        </w:numPr>
        <w:tabs>
          <w:tab w:val="left" w:pos="1540"/>
          <w:tab w:val="left" w:pos="1541"/>
        </w:tabs>
        <w:autoSpaceDE w:val="0"/>
        <w:autoSpaceDN w:val="0"/>
        <w:spacing w:after="0" w:line="240" w:lineRule="auto"/>
        <w:ind w:right="0" w:hanging="673"/>
        <w:jc w:val="both"/>
        <w:rPr>
          <w:rFonts w:asciiTheme="majorBidi" w:hAnsiTheme="majorBidi" w:cstheme="majorBidi"/>
          <w:sz w:val="24"/>
          <w:szCs w:val="24"/>
        </w:rPr>
      </w:pPr>
      <w:r w:rsidRPr="0037637C">
        <w:rPr>
          <w:rFonts w:asciiTheme="majorBidi" w:hAnsiTheme="majorBidi" w:cstheme="majorBidi"/>
          <w:sz w:val="24"/>
          <w:szCs w:val="24"/>
        </w:rPr>
        <w:t>Project Manager:</w:t>
      </w:r>
    </w:p>
    <w:p w14:paraId="780A3FF2" w14:textId="77777777" w:rsidR="0092314A" w:rsidRPr="0037637C" w:rsidRDefault="0092314A" w:rsidP="00F104B5">
      <w:pPr>
        <w:pStyle w:val="ListParagraph"/>
        <w:widowControl w:val="0"/>
        <w:numPr>
          <w:ilvl w:val="0"/>
          <w:numId w:val="5"/>
        </w:numPr>
        <w:tabs>
          <w:tab w:val="left" w:pos="1588"/>
          <w:tab w:val="left" w:pos="1589"/>
        </w:tabs>
        <w:autoSpaceDE w:val="0"/>
        <w:autoSpaceDN w:val="0"/>
        <w:spacing w:after="0" w:line="240" w:lineRule="auto"/>
        <w:ind w:right="395"/>
        <w:contextualSpacing w:val="0"/>
        <w:jc w:val="both"/>
        <w:rPr>
          <w:rFonts w:asciiTheme="majorBidi" w:hAnsiTheme="majorBidi" w:cstheme="majorBidi"/>
          <w:sz w:val="24"/>
          <w:szCs w:val="24"/>
        </w:rPr>
      </w:pPr>
      <w:r w:rsidRPr="0037637C">
        <w:rPr>
          <w:rFonts w:asciiTheme="majorBidi" w:hAnsiTheme="majorBidi" w:cstheme="majorBidi"/>
          <w:sz w:val="24"/>
          <w:szCs w:val="24"/>
        </w:rPr>
        <w:t>Bachelor’s or Master’s</w:t>
      </w:r>
      <w:r w:rsidRPr="0037637C">
        <w:rPr>
          <w:rFonts w:asciiTheme="majorBidi" w:hAnsiTheme="majorBidi" w:cstheme="majorBidi"/>
          <w:spacing w:val="35"/>
          <w:sz w:val="24"/>
          <w:szCs w:val="24"/>
        </w:rPr>
        <w:t xml:space="preserve"> </w:t>
      </w:r>
      <w:r w:rsidRPr="0037637C">
        <w:rPr>
          <w:rFonts w:asciiTheme="majorBidi" w:hAnsiTheme="majorBidi" w:cstheme="majorBidi"/>
          <w:sz w:val="24"/>
          <w:szCs w:val="24"/>
        </w:rPr>
        <w:t>degree</w:t>
      </w:r>
      <w:r w:rsidRPr="0037637C">
        <w:rPr>
          <w:rFonts w:asciiTheme="majorBidi" w:hAnsiTheme="majorBidi" w:cstheme="majorBidi"/>
          <w:spacing w:val="34"/>
          <w:sz w:val="24"/>
          <w:szCs w:val="24"/>
        </w:rPr>
        <w:t xml:space="preserve"> </w:t>
      </w:r>
      <w:r w:rsidRPr="0037637C">
        <w:rPr>
          <w:rFonts w:asciiTheme="majorBidi" w:hAnsiTheme="majorBidi" w:cstheme="majorBidi"/>
          <w:sz w:val="24"/>
          <w:szCs w:val="24"/>
        </w:rPr>
        <w:t>in</w:t>
      </w:r>
      <w:r w:rsidRPr="0037637C">
        <w:rPr>
          <w:rFonts w:asciiTheme="majorBidi" w:hAnsiTheme="majorBidi" w:cstheme="majorBidi"/>
          <w:spacing w:val="33"/>
          <w:sz w:val="24"/>
          <w:szCs w:val="24"/>
        </w:rPr>
        <w:t xml:space="preserve"> </w:t>
      </w:r>
      <w:r w:rsidRPr="0037637C">
        <w:rPr>
          <w:rFonts w:asciiTheme="majorBidi" w:hAnsiTheme="majorBidi" w:cstheme="majorBidi"/>
          <w:sz w:val="24"/>
          <w:szCs w:val="24"/>
        </w:rPr>
        <w:t>Economy,</w:t>
      </w:r>
      <w:r w:rsidRPr="0037637C">
        <w:rPr>
          <w:rFonts w:asciiTheme="majorBidi" w:hAnsiTheme="majorBidi" w:cstheme="majorBidi"/>
          <w:spacing w:val="36"/>
          <w:sz w:val="24"/>
          <w:szCs w:val="24"/>
        </w:rPr>
        <w:t xml:space="preserve"> </w:t>
      </w:r>
      <w:r w:rsidRPr="0037637C">
        <w:rPr>
          <w:rFonts w:asciiTheme="majorBidi" w:hAnsiTheme="majorBidi" w:cstheme="majorBidi"/>
          <w:sz w:val="24"/>
          <w:szCs w:val="24"/>
        </w:rPr>
        <w:t>Public</w:t>
      </w:r>
      <w:r w:rsidRPr="0037637C">
        <w:rPr>
          <w:rFonts w:asciiTheme="majorBidi" w:hAnsiTheme="majorBidi" w:cstheme="majorBidi"/>
          <w:spacing w:val="35"/>
          <w:sz w:val="24"/>
          <w:szCs w:val="24"/>
        </w:rPr>
        <w:t xml:space="preserve"> </w:t>
      </w:r>
      <w:r w:rsidRPr="0037637C">
        <w:rPr>
          <w:rFonts w:asciiTheme="majorBidi" w:hAnsiTheme="majorBidi" w:cstheme="majorBidi"/>
          <w:sz w:val="24"/>
          <w:szCs w:val="24"/>
        </w:rPr>
        <w:t xml:space="preserve">Administration, </w:t>
      </w:r>
      <w:proofErr w:type="gramStart"/>
      <w:r w:rsidRPr="0037637C">
        <w:rPr>
          <w:rFonts w:asciiTheme="majorBidi" w:hAnsiTheme="majorBidi" w:cstheme="majorBidi"/>
          <w:sz w:val="24"/>
          <w:szCs w:val="24"/>
        </w:rPr>
        <w:t xml:space="preserve">Law, </w:t>
      </w:r>
      <w:r w:rsidRPr="0037637C">
        <w:rPr>
          <w:rFonts w:asciiTheme="majorBidi" w:hAnsiTheme="majorBidi" w:cstheme="majorBidi"/>
          <w:spacing w:val="-46"/>
          <w:sz w:val="24"/>
          <w:szCs w:val="24"/>
        </w:rPr>
        <w:t xml:space="preserve">  </w:t>
      </w:r>
      <w:proofErr w:type="gramEnd"/>
      <w:r w:rsidRPr="0037637C">
        <w:rPr>
          <w:rFonts w:asciiTheme="majorBidi" w:hAnsiTheme="majorBidi" w:cstheme="majorBidi"/>
          <w:sz w:val="24"/>
          <w:szCs w:val="24"/>
        </w:rPr>
        <w:t>Management or related</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field;</w:t>
      </w:r>
    </w:p>
    <w:p w14:paraId="3C441476" w14:textId="77777777" w:rsidR="0092314A" w:rsidRPr="0037637C" w:rsidRDefault="0092314A" w:rsidP="00F104B5">
      <w:pPr>
        <w:pStyle w:val="ListParagraph"/>
        <w:widowControl w:val="0"/>
        <w:numPr>
          <w:ilvl w:val="0"/>
          <w:numId w:val="5"/>
        </w:numPr>
        <w:tabs>
          <w:tab w:val="left" w:pos="1588"/>
          <w:tab w:val="left" w:pos="1589"/>
        </w:tabs>
        <w:autoSpaceDE w:val="0"/>
        <w:autoSpaceDN w:val="0"/>
        <w:spacing w:after="0" w:line="240" w:lineRule="auto"/>
        <w:ind w:hanging="1129"/>
        <w:contextualSpacing w:val="0"/>
        <w:jc w:val="both"/>
        <w:rPr>
          <w:rFonts w:asciiTheme="majorBidi" w:hAnsiTheme="majorBidi" w:cstheme="majorBidi"/>
          <w:sz w:val="24"/>
          <w:szCs w:val="24"/>
        </w:rPr>
      </w:pPr>
      <w:r w:rsidRPr="0037637C">
        <w:rPr>
          <w:rFonts w:asciiTheme="majorBidi" w:hAnsiTheme="majorBidi" w:cstheme="majorBidi"/>
          <w:sz w:val="24"/>
          <w:szCs w:val="24"/>
        </w:rPr>
        <w:t>Minimum</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three</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years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of</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professional</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experience</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in</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project</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management;</w:t>
      </w:r>
    </w:p>
    <w:p w14:paraId="1AD1BBED" w14:textId="77777777" w:rsidR="0092314A" w:rsidRPr="0037637C" w:rsidRDefault="0092314A" w:rsidP="00F104B5">
      <w:pPr>
        <w:pStyle w:val="ListParagraph"/>
        <w:widowControl w:val="0"/>
        <w:numPr>
          <w:ilvl w:val="0"/>
          <w:numId w:val="5"/>
        </w:numPr>
        <w:tabs>
          <w:tab w:val="left" w:pos="1588"/>
          <w:tab w:val="left" w:pos="1589"/>
        </w:tabs>
        <w:autoSpaceDE w:val="0"/>
        <w:autoSpaceDN w:val="0"/>
        <w:spacing w:before="80" w:after="0" w:line="240" w:lineRule="auto"/>
        <w:ind w:right="399"/>
        <w:contextualSpacing w:val="0"/>
        <w:jc w:val="both"/>
        <w:rPr>
          <w:rFonts w:asciiTheme="majorBidi" w:hAnsiTheme="majorBidi" w:cstheme="majorBidi"/>
          <w:sz w:val="24"/>
          <w:szCs w:val="24"/>
        </w:rPr>
      </w:pPr>
      <w:r w:rsidRPr="0037637C">
        <w:rPr>
          <w:rFonts w:asciiTheme="majorBidi" w:hAnsiTheme="majorBidi" w:cstheme="majorBidi"/>
          <w:sz w:val="24"/>
          <w:szCs w:val="24"/>
        </w:rPr>
        <w:t>Minimum three</w:t>
      </w:r>
      <w:r w:rsidRPr="0037637C">
        <w:rPr>
          <w:rFonts w:asciiTheme="majorBidi" w:hAnsiTheme="majorBidi" w:cstheme="majorBidi"/>
          <w:spacing w:val="-9"/>
          <w:sz w:val="24"/>
          <w:szCs w:val="24"/>
        </w:rPr>
        <w:t xml:space="preserve"> </w:t>
      </w:r>
      <w:r w:rsidRPr="0037637C">
        <w:rPr>
          <w:rFonts w:asciiTheme="majorBidi" w:hAnsiTheme="majorBidi" w:cstheme="majorBidi"/>
          <w:sz w:val="24"/>
          <w:szCs w:val="24"/>
        </w:rPr>
        <w:t>years</w:t>
      </w:r>
      <w:r w:rsidRPr="0037637C">
        <w:rPr>
          <w:rFonts w:asciiTheme="majorBidi" w:hAnsiTheme="majorBidi" w:cstheme="majorBidi"/>
          <w:spacing w:val="-8"/>
          <w:sz w:val="24"/>
          <w:szCs w:val="24"/>
        </w:rPr>
        <w:t xml:space="preserve"> </w:t>
      </w:r>
      <w:r w:rsidRPr="0037637C">
        <w:rPr>
          <w:rFonts w:asciiTheme="majorBidi" w:hAnsiTheme="majorBidi" w:cstheme="majorBidi"/>
          <w:sz w:val="24"/>
          <w:szCs w:val="24"/>
        </w:rPr>
        <w:t>of</w:t>
      </w:r>
      <w:r w:rsidRPr="0037637C">
        <w:rPr>
          <w:rFonts w:asciiTheme="majorBidi" w:hAnsiTheme="majorBidi" w:cstheme="majorBidi"/>
          <w:spacing w:val="-9"/>
          <w:sz w:val="24"/>
          <w:szCs w:val="24"/>
        </w:rPr>
        <w:t xml:space="preserve"> </w:t>
      </w:r>
      <w:r w:rsidRPr="0037637C">
        <w:rPr>
          <w:rFonts w:asciiTheme="majorBidi" w:hAnsiTheme="majorBidi" w:cstheme="majorBidi"/>
          <w:sz w:val="24"/>
          <w:szCs w:val="24"/>
        </w:rPr>
        <w:t>experience</w:t>
      </w:r>
      <w:r w:rsidRPr="0037637C">
        <w:rPr>
          <w:rFonts w:asciiTheme="majorBidi" w:hAnsiTheme="majorBidi" w:cstheme="majorBidi"/>
          <w:spacing w:val="-8"/>
          <w:sz w:val="24"/>
          <w:szCs w:val="24"/>
        </w:rPr>
        <w:t xml:space="preserve"> </w:t>
      </w:r>
      <w:r w:rsidRPr="0037637C">
        <w:rPr>
          <w:rFonts w:asciiTheme="majorBidi" w:hAnsiTheme="majorBidi" w:cstheme="majorBidi"/>
          <w:sz w:val="24"/>
          <w:szCs w:val="24"/>
        </w:rPr>
        <w:t>in</w:t>
      </w:r>
      <w:r w:rsidRPr="0037637C">
        <w:rPr>
          <w:rFonts w:asciiTheme="majorBidi" w:hAnsiTheme="majorBidi" w:cstheme="majorBidi"/>
          <w:spacing w:val="-10"/>
          <w:sz w:val="24"/>
          <w:szCs w:val="24"/>
        </w:rPr>
        <w:t xml:space="preserve"> </w:t>
      </w:r>
      <w:r w:rsidRPr="0037637C">
        <w:rPr>
          <w:rFonts w:asciiTheme="majorBidi" w:hAnsiTheme="majorBidi" w:cstheme="majorBidi"/>
          <w:sz w:val="24"/>
          <w:szCs w:val="24"/>
        </w:rPr>
        <w:t>implementing</w:t>
      </w:r>
      <w:r w:rsidRPr="0037637C">
        <w:rPr>
          <w:rFonts w:asciiTheme="majorBidi" w:hAnsiTheme="majorBidi" w:cstheme="majorBidi"/>
          <w:spacing w:val="-9"/>
          <w:sz w:val="24"/>
          <w:szCs w:val="24"/>
        </w:rPr>
        <w:t xml:space="preserve"> </w:t>
      </w:r>
      <w:r w:rsidRPr="0037637C">
        <w:rPr>
          <w:rFonts w:asciiTheme="majorBidi" w:hAnsiTheme="majorBidi" w:cstheme="majorBidi"/>
          <w:sz w:val="24"/>
          <w:szCs w:val="24"/>
        </w:rPr>
        <w:t>projects/programmes in livelihoods, or other economic empowerment initiatives or</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any</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related</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projects;</w:t>
      </w:r>
    </w:p>
    <w:p w14:paraId="7B232A64" w14:textId="580975EA" w:rsidR="0092314A" w:rsidRPr="0037637C" w:rsidRDefault="0039381B" w:rsidP="00F104B5">
      <w:pPr>
        <w:pStyle w:val="ListParagraph"/>
        <w:widowControl w:val="0"/>
        <w:numPr>
          <w:ilvl w:val="0"/>
          <w:numId w:val="5"/>
        </w:numPr>
        <w:tabs>
          <w:tab w:val="left" w:pos="1588"/>
          <w:tab w:val="left" w:pos="1589"/>
        </w:tabs>
        <w:autoSpaceDE w:val="0"/>
        <w:autoSpaceDN w:val="0"/>
        <w:spacing w:before="2" w:after="0" w:line="240" w:lineRule="auto"/>
        <w:ind w:hanging="1129"/>
        <w:contextualSpacing w:val="0"/>
        <w:jc w:val="both"/>
        <w:rPr>
          <w:rFonts w:asciiTheme="majorBidi" w:hAnsiTheme="majorBidi" w:cstheme="majorBidi"/>
          <w:sz w:val="24"/>
          <w:szCs w:val="24"/>
        </w:rPr>
      </w:pPr>
      <w:r w:rsidRPr="0037637C">
        <w:rPr>
          <w:rFonts w:asciiTheme="majorBidi" w:hAnsiTheme="majorBidi" w:cstheme="majorBidi"/>
          <w:sz w:val="24"/>
          <w:szCs w:val="24"/>
        </w:rPr>
        <w:t>Fluent in</w:t>
      </w:r>
      <w:r w:rsidR="0092314A" w:rsidRPr="0037637C">
        <w:rPr>
          <w:rFonts w:asciiTheme="majorBidi" w:hAnsiTheme="majorBidi" w:cstheme="majorBidi"/>
          <w:spacing w:val="-2"/>
          <w:sz w:val="24"/>
          <w:szCs w:val="24"/>
        </w:rPr>
        <w:t xml:space="preserve"> </w:t>
      </w:r>
      <w:r w:rsidR="0092314A" w:rsidRPr="0037637C">
        <w:rPr>
          <w:rFonts w:asciiTheme="majorBidi" w:hAnsiTheme="majorBidi" w:cstheme="majorBidi"/>
          <w:sz w:val="24"/>
          <w:szCs w:val="24"/>
        </w:rPr>
        <w:t>English.</w:t>
      </w:r>
    </w:p>
    <w:p w14:paraId="3D161E21" w14:textId="77777777" w:rsidR="0039381B" w:rsidRPr="0037637C" w:rsidRDefault="0039381B" w:rsidP="00F104B5">
      <w:pPr>
        <w:pStyle w:val="ListParagraph"/>
        <w:widowControl w:val="0"/>
        <w:numPr>
          <w:ilvl w:val="0"/>
          <w:numId w:val="5"/>
        </w:numPr>
        <w:tabs>
          <w:tab w:val="left" w:pos="1588"/>
          <w:tab w:val="left" w:pos="1589"/>
        </w:tabs>
        <w:autoSpaceDE w:val="0"/>
        <w:autoSpaceDN w:val="0"/>
        <w:spacing w:before="2" w:after="0" w:line="240" w:lineRule="auto"/>
        <w:ind w:hanging="1129"/>
        <w:contextualSpacing w:val="0"/>
        <w:jc w:val="both"/>
        <w:rPr>
          <w:rFonts w:asciiTheme="majorBidi" w:hAnsiTheme="majorBidi" w:cstheme="majorBidi"/>
          <w:sz w:val="24"/>
          <w:szCs w:val="24"/>
        </w:rPr>
      </w:pPr>
    </w:p>
    <w:p w14:paraId="0F1E407B" w14:textId="77777777" w:rsidR="0092314A" w:rsidRPr="0037637C" w:rsidRDefault="0092314A" w:rsidP="00F104B5">
      <w:pPr>
        <w:pStyle w:val="Heading1"/>
        <w:keepNext w:val="0"/>
        <w:keepLines w:val="0"/>
        <w:widowControl w:val="0"/>
        <w:numPr>
          <w:ilvl w:val="1"/>
          <w:numId w:val="5"/>
        </w:numPr>
        <w:tabs>
          <w:tab w:val="left" w:pos="1540"/>
          <w:tab w:val="left" w:pos="1541"/>
        </w:tabs>
        <w:autoSpaceDE w:val="0"/>
        <w:autoSpaceDN w:val="0"/>
        <w:spacing w:after="0" w:line="240" w:lineRule="auto"/>
        <w:ind w:right="0" w:hanging="721"/>
        <w:jc w:val="both"/>
        <w:rPr>
          <w:rFonts w:asciiTheme="majorBidi" w:hAnsiTheme="majorBidi" w:cstheme="majorBidi"/>
          <w:sz w:val="24"/>
          <w:szCs w:val="24"/>
        </w:rPr>
      </w:pPr>
      <w:r w:rsidRPr="0037637C">
        <w:rPr>
          <w:rFonts w:asciiTheme="majorBidi" w:hAnsiTheme="majorBidi" w:cstheme="majorBidi"/>
          <w:sz w:val="24"/>
          <w:szCs w:val="24"/>
        </w:rPr>
        <w:t>Activity</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Supervisor or Area Manager:</w:t>
      </w:r>
    </w:p>
    <w:p w14:paraId="0B5FAEB0" w14:textId="4FAFB798" w:rsidR="0092314A" w:rsidRPr="0037637C" w:rsidRDefault="0092314A" w:rsidP="0039381B">
      <w:pPr>
        <w:pStyle w:val="ListParagraph"/>
        <w:widowControl w:val="0"/>
        <w:numPr>
          <w:ilvl w:val="0"/>
          <w:numId w:val="5"/>
        </w:numPr>
        <w:tabs>
          <w:tab w:val="left" w:pos="1588"/>
          <w:tab w:val="left" w:pos="1589"/>
        </w:tabs>
        <w:autoSpaceDE w:val="0"/>
        <w:autoSpaceDN w:val="0"/>
        <w:spacing w:before="1" w:after="0" w:line="240" w:lineRule="auto"/>
        <w:ind w:hanging="1129"/>
        <w:contextualSpacing w:val="0"/>
        <w:jc w:val="both"/>
        <w:rPr>
          <w:rFonts w:asciiTheme="majorBidi" w:hAnsiTheme="majorBidi" w:cstheme="majorBidi"/>
          <w:sz w:val="24"/>
          <w:szCs w:val="24"/>
        </w:rPr>
      </w:pPr>
      <w:r w:rsidRPr="0037637C">
        <w:rPr>
          <w:rFonts w:asciiTheme="majorBidi" w:hAnsiTheme="majorBidi" w:cstheme="majorBidi"/>
          <w:spacing w:val="-1"/>
          <w:sz w:val="24"/>
          <w:szCs w:val="24"/>
        </w:rPr>
        <w:t>Bachelor’s</w:t>
      </w:r>
      <w:r w:rsidRPr="0037637C">
        <w:rPr>
          <w:rFonts w:asciiTheme="majorBidi" w:hAnsiTheme="majorBidi" w:cstheme="majorBidi"/>
          <w:spacing w:val="-12"/>
          <w:sz w:val="24"/>
          <w:szCs w:val="24"/>
        </w:rPr>
        <w:t xml:space="preserve"> </w:t>
      </w:r>
      <w:r w:rsidRPr="0037637C">
        <w:rPr>
          <w:rFonts w:asciiTheme="majorBidi" w:hAnsiTheme="majorBidi" w:cstheme="majorBidi"/>
          <w:spacing w:val="-1"/>
          <w:sz w:val="24"/>
          <w:szCs w:val="24"/>
        </w:rPr>
        <w:t>or</w:t>
      </w:r>
      <w:r w:rsidRPr="0037637C">
        <w:rPr>
          <w:rFonts w:asciiTheme="majorBidi" w:hAnsiTheme="majorBidi" w:cstheme="majorBidi"/>
          <w:spacing w:val="-13"/>
          <w:sz w:val="24"/>
          <w:szCs w:val="24"/>
        </w:rPr>
        <w:t xml:space="preserve"> </w:t>
      </w:r>
      <w:r w:rsidRPr="0037637C">
        <w:rPr>
          <w:rFonts w:asciiTheme="majorBidi" w:hAnsiTheme="majorBidi" w:cstheme="majorBidi"/>
          <w:sz w:val="24"/>
          <w:szCs w:val="24"/>
        </w:rPr>
        <w:t>high school</w:t>
      </w:r>
      <w:r w:rsidRPr="0037637C">
        <w:rPr>
          <w:rFonts w:asciiTheme="majorBidi" w:hAnsiTheme="majorBidi" w:cstheme="majorBidi"/>
          <w:spacing w:val="-13"/>
          <w:sz w:val="24"/>
          <w:szCs w:val="24"/>
        </w:rPr>
        <w:t xml:space="preserve"> </w:t>
      </w:r>
      <w:r w:rsidRPr="0037637C">
        <w:rPr>
          <w:rFonts w:asciiTheme="majorBidi" w:hAnsiTheme="majorBidi" w:cstheme="majorBidi"/>
          <w:sz w:val="24"/>
          <w:szCs w:val="24"/>
        </w:rPr>
        <w:t>degree</w:t>
      </w:r>
      <w:r w:rsidRPr="0037637C">
        <w:rPr>
          <w:rFonts w:asciiTheme="majorBidi" w:hAnsiTheme="majorBidi" w:cstheme="majorBidi"/>
          <w:spacing w:val="-13"/>
          <w:sz w:val="24"/>
          <w:szCs w:val="24"/>
        </w:rPr>
        <w:t xml:space="preserve"> </w:t>
      </w:r>
      <w:r w:rsidRPr="0037637C">
        <w:rPr>
          <w:rFonts w:asciiTheme="majorBidi" w:hAnsiTheme="majorBidi" w:cstheme="majorBidi"/>
          <w:sz w:val="24"/>
          <w:szCs w:val="24"/>
        </w:rPr>
        <w:t>in</w:t>
      </w:r>
      <w:r w:rsidRPr="0037637C">
        <w:rPr>
          <w:rFonts w:asciiTheme="majorBidi" w:hAnsiTheme="majorBidi" w:cstheme="majorBidi"/>
          <w:spacing w:val="-14"/>
          <w:sz w:val="24"/>
          <w:szCs w:val="24"/>
        </w:rPr>
        <w:t xml:space="preserve"> </w:t>
      </w:r>
      <w:r w:rsidRPr="0037637C">
        <w:rPr>
          <w:rFonts w:asciiTheme="majorBidi" w:hAnsiTheme="majorBidi" w:cstheme="majorBidi"/>
          <w:sz w:val="24"/>
          <w:szCs w:val="24"/>
        </w:rPr>
        <w:t>Economy,</w:t>
      </w:r>
      <w:r w:rsidRPr="0037637C">
        <w:rPr>
          <w:rFonts w:asciiTheme="majorBidi" w:hAnsiTheme="majorBidi" w:cstheme="majorBidi"/>
          <w:spacing w:val="-13"/>
          <w:sz w:val="24"/>
          <w:szCs w:val="24"/>
        </w:rPr>
        <w:t xml:space="preserve"> </w:t>
      </w:r>
      <w:r w:rsidRPr="0037637C">
        <w:rPr>
          <w:rFonts w:asciiTheme="majorBidi" w:hAnsiTheme="majorBidi" w:cstheme="majorBidi"/>
          <w:sz w:val="24"/>
          <w:szCs w:val="24"/>
        </w:rPr>
        <w:t>Engineering, Management</w:t>
      </w:r>
      <w:r w:rsidRPr="0037637C">
        <w:rPr>
          <w:rFonts w:asciiTheme="majorBidi" w:hAnsiTheme="majorBidi" w:cstheme="majorBidi"/>
          <w:spacing w:val="-13"/>
          <w:sz w:val="24"/>
          <w:szCs w:val="24"/>
        </w:rPr>
        <w:t xml:space="preserve"> </w:t>
      </w:r>
      <w:r w:rsidRPr="0037637C">
        <w:rPr>
          <w:rFonts w:asciiTheme="majorBidi" w:hAnsiTheme="majorBidi" w:cstheme="majorBidi"/>
          <w:sz w:val="24"/>
          <w:szCs w:val="24"/>
        </w:rPr>
        <w:t>or</w:t>
      </w:r>
      <w:r w:rsidRPr="0037637C">
        <w:rPr>
          <w:rFonts w:asciiTheme="majorBidi" w:hAnsiTheme="majorBidi" w:cstheme="majorBidi"/>
          <w:spacing w:val="-15"/>
          <w:sz w:val="24"/>
          <w:szCs w:val="24"/>
        </w:rPr>
        <w:t xml:space="preserve"> </w:t>
      </w:r>
      <w:r w:rsidR="0039381B" w:rsidRPr="0037637C">
        <w:rPr>
          <w:rFonts w:asciiTheme="majorBidi" w:hAnsiTheme="majorBidi" w:cstheme="majorBidi"/>
          <w:spacing w:val="-15"/>
          <w:sz w:val="24"/>
          <w:szCs w:val="24"/>
        </w:rPr>
        <w:t xml:space="preserve">a </w:t>
      </w:r>
      <w:proofErr w:type="spellStart"/>
      <w:r w:rsidR="0039381B" w:rsidRPr="0037637C">
        <w:rPr>
          <w:rFonts w:asciiTheme="majorBidi" w:hAnsiTheme="majorBidi" w:cstheme="majorBidi"/>
          <w:spacing w:val="-15"/>
          <w:sz w:val="24"/>
          <w:szCs w:val="24"/>
        </w:rPr>
        <w:t>a</w:t>
      </w:r>
      <w:proofErr w:type="spellEnd"/>
      <w:r w:rsidR="0039381B" w:rsidRPr="0037637C">
        <w:rPr>
          <w:rFonts w:asciiTheme="majorBidi" w:hAnsiTheme="majorBidi" w:cstheme="majorBidi"/>
          <w:spacing w:val="-15"/>
          <w:sz w:val="24"/>
          <w:szCs w:val="24"/>
        </w:rPr>
        <w:t xml:space="preserve"> </w:t>
      </w:r>
      <w:r w:rsidRPr="0037637C">
        <w:rPr>
          <w:rFonts w:asciiTheme="majorBidi" w:hAnsiTheme="majorBidi" w:cstheme="majorBidi"/>
          <w:sz w:val="24"/>
          <w:szCs w:val="24"/>
        </w:rPr>
        <w:t>related</w:t>
      </w:r>
      <w:r w:rsidR="0039381B" w:rsidRPr="0037637C">
        <w:rPr>
          <w:rFonts w:asciiTheme="majorBidi" w:hAnsiTheme="majorBidi" w:cstheme="majorBidi"/>
          <w:sz w:val="24"/>
          <w:szCs w:val="24"/>
        </w:rPr>
        <w:t xml:space="preserve"> </w:t>
      </w:r>
      <w:r w:rsidRPr="0037637C">
        <w:rPr>
          <w:rFonts w:asciiTheme="majorBidi" w:hAnsiTheme="majorBidi" w:cstheme="majorBidi"/>
          <w:sz w:val="24"/>
          <w:szCs w:val="24"/>
        </w:rPr>
        <w:t>field;</w:t>
      </w:r>
    </w:p>
    <w:p w14:paraId="70BD436B" w14:textId="77777777" w:rsidR="0092314A" w:rsidRPr="0037637C" w:rsidRDefault="0092314A" w:rsidP="00F104B5">
      <w:pPr>
        <w:pStyle w:val="ListParagraph"/>
        <w:widowControl w:val="0"/>
        <w:numPr>
          <w:ilvl w:val="0"/>
          <w:numId w:val="5"/>
        </w:numPr>
        <w:tabs>
          <w:tab w:val="left" w:pos="1588"/>
          <w:tab w:val="left" w:pos="1589"/>
        </w:tabs>
        <w:autoSpaceDE w:val="0"/>
        <w:autoSpaceDN w:val="0"/>
        <w:spacing w:before="20" w:after="0" w:line="240" w:lineRule="auto"/>
        <w:ind w:right="396"/>
        <w:contextualSpacing w:val="0"/>
        <w:jc w:val="both"/>
        <w:rPr>
          <w:rFonts w:asciiTheme="majorBidi" w:hAnsiTheme="majorBidi" w:cstheme="majorBidi"/>
          <w:sz w:val="24"/>
          <w:szCs w:val="24"/>
        </w:rPr>
      </w:pPr>
      <w:r w:rsidRPr="0037637C">
        <w:rPr>
          <w:rFonts w:asciiTheme="majorBidi" w:hAnsiTheme="majorBidi" w:cstheme="majorBidi"/>
          <w:sz w:val="24"/>
          <w:szCs w:val="24"/>
        </w:rPr>
        <w:t>Minimum</w:t>
      </w:r>
      <w:r w:rsidRPr="0037637C">
        <w:rPr>
          <w:rFonts w:asciiTheme="majorBidi" w:hAnsiTheme="majorBidi" w:cstheme="majorBidi"/>
          <w:spacing w:val="17"/>
          <w:sz w:val="24"/>
          <w:szCs w:val="24"/>
        </w:rPr>
        <w:t xml:space="preserve"> </w:t>
      </w:r>
      <w:r w:rsidRPr="0037637C">
        <w:rPr>
          <w:rFonts w:asciiTheme="majorBidi" w:hAnsiTheme="majorBidi" w:cstheme="majorBidi"/>
          <w:sz w:val="24"/>
          <w:szCs w:val="24"/>
        </w:rPr>
        <w:t>two</w:t>
      </w:r>
      <w:r w:rsidRPr="0037637C">
        <w:rPr>
          <w:rFonts w:asciiTheme="majorBidi" w:hAnsiTheme="majorBidi" w:cstheme="majorBidi"/>
          <w:spacing w:val="16"/>
          <w:sz w:val="24"/>
          <w:szCs w:val="24"/>
        </w:rPr>
        <w:t xml:space="preserve"> </w:t>
      </w:r>
      <w:r w:rsidRPr="0037637C">
        <w:rPr>
          <w:rFonts w:asciiTheme="majorBidi" w:hAnsiTheme="majorBidi" w:cstheme="majorBidi"/>
          <w:sz w:val="24"/>
          <w:szCs w:val="24"/>
        </w:rPr>
        <w:t>years</w:t>
      </w:r>
      <w:r w:rsidRPr="0037637C">
        <w:rPr>
          <w:rFonts w:asciiTheme="majorBidi" w:hAnsiTheme="majorBidi" w:cstheme="majorBidi"/>
          <w:spacing w:val="18"/>
          <w:sz w:val="24"/>
          <w:szCs w:val="24"/>
        </w:rPr>
        <w:t xml:space="preserve"> </w:t>
      </w:r>
      <w:r w:rsidRPr="0037637C">
        <w:rPr>
          <w:rFonts w:asciiTheme="majorBidi" w:hAnsiTheme="majorBidi" w:cstheme="majorBidi"/>
          <w:sz w:val="24"/>
          <w:szCs w:val="24"/>
        </w:rPr>
        <w:t>of</w:t>
      </w:r>
      <w:r w:rsidRPr="0037637C">
        <w:rPr>
          <w:rFonts w:asciiTheme="majorBidi" w:hAnsiTheme="majorBidi" w:cstheme="majorBidi"/>
          <w:spacing w:val="17"/>
          <w:sz w:val="24"/>
          <w:szCs w:val="24"/>
        </w:rPr>
        <w:t xml:space="preserve"> </w:t>
      </w:r>
      <w:r w:rsidRPr="0037637C">
        <w:rPr>
          <w:rFonts w:asciiTheme="majorBidi" w:hAnsiTheme="majorBidi" w:cstheme="majorBidi"/>
          <w:sz w:val="24"/>
          <w:szCs w:val="24"/>
        </w:rPr>
        <w:t>experience</w:t>
      </w:r>
      <w:r w:rsidRPr="0037637C">
        <w:rPr>
          <w:rFonts w:asciiTheme="majorBidi" w:hAnsiTheme="majorBidi" w:cstheme="majorBidi"/>
          <w:spacing w:val="16"/>
          <w:sz w:val="24"/>
          <w:szCs w:val="24"/>
        </w:rPr>
        <w:t xml:space="preserve"> </w:t>
      </w:r>
      <w:r w:rsidRPr="0037637C">
        <w:rPr>
          <w:rFonts w:asciiTheme="majorBidi" w:hAnsiTheme="majorBidi" w:cstheme="majorBidi"/>
          <w:sz w:val="24"/>
          <w:szCs w:val="24"/>
        </w:rPr>
        <w:t>as</w:t>
      </w:r>
      <w:r w:rsidRPr="0037637C">
        <w:rPr>
          <w:rFonts w:asciiTheme="majorBidi" w:hAnsiTheme="majorBidi" w:cstheme="majorBidi"/>
          <w:spacing w:val="16"/>
          <w:sz w:val="24"/>
          <w:szCs w:val="24"/>
        </w:rPr>
        <w:t xml:space="preserve"> </w:t>
      </w:r>
      <w:r w:rsidRPr="0037637C">
        <w:rPr>
          <w:rFonts w:asciiTheme="majorBidi" w:hAnsiTheme="majorBidi" w:cstheme="majorBidi"/>
          <w:sz w:val="24"/>
          <w:szCs w:val="24"/>
        </w:rPr>
        <w:t>local</w:t>
      </w:r>
      <w:r w:rsidRPr="0037637C">
        <w:rPr>
          <w:rFonts w:asciiTheme="majorBidi" w:hAnsiTheme="majorBidi" w:cstheme="majorBidi"/>
          <w:spacing w:val="16"/>
          <w:sz w:val="24"/>
          <w:szCs w:val="24"/>
        </w:rPr>
        <w:t xml:space="preserve"> </w:t>
      </w:r>
      <w:r w:rsidRPr="0037637C">
        <w:rPr>
          <w:rFonts w:asciiTheme="majorBidi" w:hAnsiTheme="majorBidi" w:cstheme="majorBidi"/>
          <w:sz w:val="24"/>
          <w:szCs w:val="24"/>
        </w:rPr>
        <w:t>coordinator,</w:t>
      </w:r>
      <w:r w:rsidRPr="0037637C">
        <w:rPr>
          <w:rFonts w:asciiTheme="majorBidi" w:hAnsiTheme="majorBidi" w:cstheme="majorBidi"/>
          <w:spacing w:val="16"/>
          <w:sz w:val="24"/>
          <w:szCs w:val="24"/>
        </w:rPr>
        <w:t xml:space="preserve"> </w:t>
      </w:r>
      <w:r w:rsidRPr="0037637C">
        <w:rPr>
          <w:rFonts w:asciiTheme="majorBidi" w:hAnsiTheme="majorBidi" w:cstheme="majorBidi"/>
          <w:sz w:val="24"/>
          <w:szCs w:val="24"/>
        </w:rPr>
        <w:t>monitoring</w:t>
      </w:r>
      <w:r w:rsidRPr="0037637C">
        <w:rPr>
          <w:rFonts w:asciiTheme="majorBidi" w:hAnsiTheme="majorBidi" w:cstheme="majorBidi"/>
          <w:spacing w:val="24"/>
          <w:sz w:val="24"/>
          <w:szCs w:val="24"/>
        </w:rPr>
        <w:t xml:space="preserve"> </w:t>
      </w:r>
      <w:r w:rsidRPr="0037637C">
        <w:rPr>
          <w:rFonts w:asciiTheme="majorBidi" w:hAnsiTheme="majorBidi" w:cstheme="majorBidi"/>
          <w:sz w:val="24"/>
          <w:szCs w:val="24"/>
        </w:rPr>
        <w:t>field</w:t>
      </w:r>
      <w:r w:rsidRPr="0037637C">
        <w:rPr>
          <w:rFonts w:asciiTheme="majorBidi" w:hAnsiTheme="majorBidi" w:cstheme="majorBidi"/>
          <w:spacing w:val="16"/>
          <w:sz w:val="24"/>
          <w:szCs w:val="24"/>
        </w:rPr>
        <w:t xml:space="preserve"> </w:t>
      </w:r>
      <w:r w:rsidRPr="0037637C">
        <w:rPr>
          <w:rFonts w:asciiTheme="majorBidi" w:hAnsiTheme="majorBidi" w:cstheme="majorBidi"/>
          <w:sz w:val="24"/>
          <w:szCs w:val="24"/>
        </w:rPr>
        <w:t>activities with vulnerable groups;</w:t>
      </w:r>
    </w:p>
    <w:p w14:paraId="27D04387" w14:textId="520B3AA3" w:rsidR="0092314A" w:rsidRDefault="0092314A" w:rsidP="00F104B5">
      <w:pPr>
        <w:pStyle w:val="ListParagraph"/>
        <w:widowControl w:val="0"/>
        <w:numPr>
          <w:ilvl w:val="0"/>
          <w:numId w:val="5"/>
        </w:numPr>
        <w:tabs>
          <w:tab w:val="left" w:pos="1588"/>
          <w:tab w:val="left" w:pos="1589"/>
        </w:tabs>
        <w:autoSpaceDE w:val="0"/>
        <w:autoSpaceDN w:val="0"/>
        <w:spacing w:after="0" w:line="240" w:lineRule="auto"/>
        <w:ind w:right="393"/>
        <w:contextualSpacing w:val="0"/>
        <w:jc w:val="both"/>
        <w:rPr>
          <w:rFonts w:asciiTheme="majorBidi" w:hAnsiTheme="majorBidi" w:cstheme="majorBidi"/>
          <w:sz w:val="24"/>
          <w:szCs w:val="24"/>
        </w:rPr>
      </w:pPr>
      <w:r w:rsidRPr="0037637C">
        <w:rPr>
          <w:rFonts w:asciiTheme="majorBidi" w:hAnsiTheme="majorBidi" w:cstheme="majorBidi"/>
          <w:sz w:val="24"/>
          <w:szCs w:val="24"/>
        </w:rPr>
        <w:t>Experience</w:t>
      </w:r>
      <w:r w:rsidRPr="0037637C">
        <w:rPr>
          <w:rFonts w:asciiTheme="majorBidi" w:hAnsiTheme="majorBidi" w:cstheme="majorBidi"/>
          <w:spacing w:val="35"/>
          <w:sz w:val="24"/>
          <w:szCs w:val="24"/>
        </w:rPr>
        <w:t xml:space="preserve"> </w:t>
      </w:r>
      <w:r w:rsidRPr="0037637C">
        <w:rPr>
          <w:rFonts w:asciiTheme="majorBidi" w:hAnsiTheme="majorBidi" w:cstheme="majorBidi"/>
          <w:sz w:val="24"/>
          <w:szCs w:val="24"/>
        </w:rPr>
        <w:t>in</w:t>
      </w:r>
      <w:r w:rsidRPr="0037637C">
        <w:rPr>
          <w:rFonts w:asciiTheme="majorBidi" w:hAnsiTheme="majorBidi" w:cstheme="majorBidi"/>
          <w:spacing w:val="35"/>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36"/>
          <w:sz w:val="24"/>
          <w:szCs w:val="24"/>
        </w:rPr>
        <w:t xml:space="preserve"> </w:t>
      </w:r>
      <w:r w:rsidRPr="0037637C">
        <w:rPr>
          <w:rFonts w:asciiTheme="majorBidi" w:hAnsiTheme="majorBidi" w:cstheme="majorBidi"/>
          <w:sz w:val="24"/>
          <w:szCs w:val="24"/>
        </w:rPr>
        <w:t>field management of</w:t>
      </w:r>
      <w:r w:rsidRPr="0037637C">
        <w:rPr>
          <w:rFonts w:asciiTheme="majorBidi" w:hAnsiTheme="majorBidi" w:cstheme="majorBidi"/>
          <w:spacing w:val="37"/>
          <w:sz w:val="24"/>
          <w:szCs w:val="24"/>
        </w:rPr>
        <w:t xml:space="preserve"> </w:t>
      </w:r>
      <w:r w:rsidRPr="0037637C">
        <w:rPr>
          <w:rFonts w:asciiTheme="majorBidi" w:hAnsiTheme="majorBidi" w:cstheme="majorBidi"/>
          <w:sz w:val="24"/>
          <w:szCs w:val="24"/>
        </w:rPr>
        <w:t>Asset Recovery through distribution-in-kind or ash grants</w:t>
      </w:r>
      <w:r w:rsidRPr="0037637C">
        <w:rPr>
          <w:rFonts w:asciiTheme="majorBidi" w:hAnsiTheme="majorBidi" w:cstheme="majorBidi"/>
          <w:spacing w:val="37"/>
          <w:sz w:val="24"/>
          <w:szCs w:val="24"/>
        </w:rPr>
        <w:t xml:space="preserve"> </w:t>
      </w:r>
      <w:r w:rsidRPr="0037637C">
        <w:rPr>
          <w:rFonts w:asciiTheme="majorBidi" w:hAnsiTheme="majorBidi" w:cstheme="majorBidi"/>
          <w:sz w:val="24"/>
          <w:szCs w:val="24"/>
        </w:rPr>
        <w:t>is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a</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strong</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asset;</w:t>
      </w:r>
    </w:p>
    <w:p w14:paraId="13D553A9" w14:textId="7A9BE1BE" w:rsidR="00351843" w:rsidRPr="0037637C" w:rsidRDefault="00351843" w:rsidP="00F104B5">
      <w:pPr>
        <w:pStyle w:val="ListParagraph"/>
        <w:widowControl w:val="0"/>
        <w:numPr>
          <w:ilvl w:val="0"/>
          <w:numId w:val="5"/>
        </w:numPr>
        <w:tabs>
          <w:tab w:val="left" w:pos="1588"/>
          <w:tab w:val="left" w:pos="1589"/>
        </w:tabs>
        <w:autoSpaceDE w:val="0"/>
        <w:autoSpaceDN w:val="0"/>
        <w:spacing w:after="0" w:line="240" w:lineRule="auto"/>
        <w:ind w:right="393"/>
        <w:contextualSpacing w:val="0"/>
        <w:jc w:val="both"/>
        <w:rPr>
          <w:rFonts w:asciiTheme="majorBidi" w:hAnsiTheme="majorBidi" w:cstheme="majorBidi"/>
          <w:sz w:val="24"/>
          <w:szCs w:val="24"/>
        </w:rPr>
      </w:pPr>
      <w:r>
        <w:rPr>
          <w:rFonts w:asciiTheme="majorBidi" w:hAnsiTheme="majorBidi" w:cstheme="majorBidi"/>
          <w:sz w:val="24"/>
          <w:szCs w:val="24"/>
        </w:rPr>
        <w:t>Experience in social cohesion in a strong asset;</w:t>
      </w:r>
    </w:p>
    <w:p w14:paraId="7BBB5BFE" w14:textId="49BFED19" w:rsidR="0092314A" w:rsidRPr="0037637C" w:rsidRDefault="00423964" w:rsidP="00F104B5">
      <w:pPr>
        <w:pStyle w:val="ListParagraph"/>
        <w:widowControl w:val="0"/>
        <w:numPr>
          <w:ilvl w:val="0"/>
          <w:numId w:val="5"/>
        </w:numPr>
        <w:tabs>
          <w:tab w:val="left" w:pos="1588"/>
          <w:tab w:val="left" w:pos="1589"/>
        </w:tabs>
        <w:autoSpaceDE w:val="0"/>
        <w:autoSpaceDN w:val="0"/>
        <w:spacing w:before="2" w:after="0" w:line="240" w:lineRule="auto"/>
        <w:ind w:hanging="1129"/>
        <w:contextualSpacing w:val="0"/>
        <w:jc w:val="both"/>
        <w:rPr>
          <w:rFonts w:asciiTheme="majorBidi" w:hAnsiTheme="majorBidi" w:cstheme="majorBidi"/>
          <w:sz w:val="24"/>
          <w:szCs w:val="24"/>
        </w:rPr>
      </w:pPr>
      <w:r w:rsidRPr="0037637C">
        <w:rPr>
          <w:rFonts w:asciiTheme="majorBidi" w:hAnsiTheme="majorBidi" w:cstheme="majorBidi"/>
          <w:sz w:val="24"/>
          <w:szCs w:val="24"/>
        </w:rPr>
        <w:t>Fluent in</w:t>
      </w:r>
      <w:r w:rsidR="0092314A" w:rsidRPr="0037637C">
        <w:rPr>
          <w:rFonts w:asciiTheme="majorBidi" w:hAnsiTheme="majorBidi" w:cstheme="majorBidi"/>
          <w:spacing w:val="-2"/>
          <w:sz w:val="24"/>
          <w:szCs w:val="24"/>
        </w:rPr>
        <w:t xml:space="preserve"> </w:t>
      </w:r>
      <w:r w:rsidR="0092314A" w:rsidRPr="0037637C">
        <w:rPr>
          <w:rFonts w:asciiTheme="majorBidi" w:hAnsiTheme="majorBidi" w:cstheme="majorBidi"/>
          <w:sz w:val="24"/>
          <w:szCs w:val="24"/>
        </w:rPr>
        <w:t>Arabic</w:t>
      </w:r>
      <w:r w:rsidR="0092314A" w:rsidRPr="0037637C">
        <w:rPr>
          <w:rFonts w:asciiTheme="majorBidi" w:hAnsiTheme="majorBidi" w:cstheme="majorBidi"/>
          <w:spacing w:val="-1"/>
          <w:sz w:val="24"/>
          <w:szCs w:val="24"/>
        </w:rPr>
        <w:t xml:space="preserve">. </w:t>
      </w:r>
      <w:r w:rsidR="0092314A" w:rsidRPr="0037637C">
        <w:rPr>
          <w:rFonts w:asciiTheme="majorBidi" w:hAnsiTheme="majorBidi" w:cstheme="majorBidi"/>
          <w:sz w:val="24"/>
          <w:szCs w:val="24"/>
        </w:rPr>
        <w:t xml:space="preserve">English </w:t>
      </w:r>
      <w:r w:rsidR="00BE344F" w:rsidRPr="0037637C">
        <w:rPr>
          <w:rFonts w:asciiTheme="majorBidi" w:hAnsiTheme="majorBidi" w:cstheme="majorBidi"/>
          <w:sz w:val="24"/>
          <w:szCs w:val="24"/>
        </w:rPr>
        <w:t>will be</w:t>
      </w:r>
      <w:r w:rsidR="0092314A" w:rsidRPr="0037637C">
        <w:rPr>
          <w:rFonts w:asciiTheme="majorBidi" w:hAnsiTheme="majorBidi" w:cstheme="majorBidi"/>
          <w:sz w:val="24"/>
          <w:szCs w:val="24"/>
        </w:rPr>
        <w:t xml:space="preserve"> a strong asset.</w:t>
      </w:r>
    </w:p>
    <w:p w14:paraId="2FB2BBB8" w14:textId="77777777" w:rsidR="0039381B" w:rsidRPr="0037637C" w:rsidRDefault="0039381B" w:rsidP="0039381B">
      <w:pPr>
        <w:pStyle w:val="ListParagraph"/>
        <w:widowControl w:val="0"/>
        <w:tabs>
          <w:tab w:val="left" w:pos="1588"/>
          <w:tab w:val="left" w:pos="1589"/>
        </w:tabs>
        <w:autoSpaceDE w:val="0"/>
        <w:autoSpaceDN w:val="0"/>
        <w:spacing w:before="2" w:after="0" w:line="240" w:lineRule="auto"/>
        <w:ind w:left="1588"/>
        <w:contextualSpacing w:val="0"/>
        <w:jc w:val="both"/>
        <w:rPr>
          <w:rFonts w:asciiTheme="majorBidi" w:hAnsiTheme="majorBidi" w:cstheme="majorBidi"/>
          <w:sz w:val="24"/>
          <w:szCs w:val="24"/>
        </w:rPr>
      </w:pPr>
    </w:p>
    <w:p w14:paraId="5DC52A30" w14:textId="77777777" w:rsidR="0092314A" w:rsidRPr="0037637C" w:rsidRDefault="0092314A" w:rsidP="00F104B5">
      <w:pPr>
        <w:pStyle w:val="Heading1"/>
        <w:keepNext w:val="0"/>
        <w:keepLines w:val="0"/>
        <w:widowControl w:val="0"/>
        <w:numPr>
          <w:ilvl w:val="1"/>
          <w:numId w:val="5"/>
        </w:numPr>
        <w:tabs>
          <w:tab w:val="left" w:pos="1540"/>
          <w:tab w:val="left" w:pos="1541"/>
        </w:tabs>
        <w:autoSpaceDE w:val="0"/>
        <w:autoSpaceDN w:val="0"/>
        <w:spacing w:after="0" w:line="240" w:lineRule="auto"/>
        <w:ind w:right="0" w:hanging="721"/>
        <w:jc w:val="both"/>
        <w:rPr>
          <w:rFonts w:asciiTheme="majorBidi" w:hAnsiTheme="majorBidi" w:cstheme="majorBidi"/>
          <w:sz w:val="24"/>
          <w:szCs w:val="24"/>
        </w:rPr>
      </w:pPr>
      <w:r w:rsidRPr="0037637C">
        <w:rPr>
          <w:rFonts w:asciiTheme="majorBidi" w:hAnsiTheme="majorBidi" w:cstheme="majorBidi"/>
          <w:sz w:val="24"/>
          <w:szCs w:val="24"/>
        </w:rPr>
        <w:t>Administration &amp; Finance Staff:</w:t>
      </w:r>
    </w:p>
    <w:p w14:paraId="6FF06AA5" w14:textId="77777777" w:rsidR="0092314A" w:rsidRPr="0037637C" w:rsidRDefault="0092314A" w:rsidP="00F104B5">
      <w:pPr>
        <w:pStyle w:val="ListParagraph"/>
        <w:widowControl w:val="0"/>
        <w:numPr>
          <w:ilvl w:val="1"/>
          <w:numId w:val="4"/>
        </w:numPr>
        <w:tabs>
          <w:tab w:val="left" w:pos="1588"/>
          <w:tab w:val="left" w:pos="1589"/>
        </w:tabs>
        <w:autoSpaceDE w:val="0"/>
        <w:autoSpaceDN w:val="0"/>
        <w:spacing w:after="0" w:line="240" w:lineRule="auto"/>
        <w:ind w:right="396"/>
        <w:contextualSpacing w:val="0"/>
        <w:jc w:val="both"/>
        <w:rPr>
          <w:rFonts w:asciiTheme="majorBidi" w:hAnsiTheme="majorBidi" w:cstheme="majorBidi"/>
          <w:sz w:val="24"/>
          <w:szCs w:val="24"/>
        </w:rPr>
      </w:pPr>
      <w:r w:rsidRPr="0037637C">
        <w:rPr>
          <w:rFonts w:asciiTheme="majorBidi" w:hAnsiTheme="majorBidi" w:cstheme="majorBidi"/>
          <w:sz w:val="24"/>
          <w:szCs w:val="24"/>
        </w:rPr>
        <w:t>Bachelor’s</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(or</w:t>
      </w:r>
      <w:r w:rsidRPr="0037637C">
        <w:rPr>
          <w:rFonts w:asciiTheme="majorBidi" w:hAnsiTheme="majorBidi" w:cstheme="majorBidi"/>
          <w:spacing w:val="-8"/>
          <w:sz w:val="24"/>
          <w:szCs w:val="24"/>
        </w:rPr>
        <w:t xml:space="preserve"> </w:t>
      </w:r>
      <w:r w:rsidRPr="0037637C">
        <w:rPr>
          <w:rFonts w:asciiTheme="majorBidi" w:hAnsiTheme="majorBidi" w:cstheme="majorBidi"/>
          <w:sz w:val="24"/>
          <w:szCs w:val="24"/>
        </w:rPr>
        <w:t>high school)</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degree</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in</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Economy,</w:t>
      </w:r>
      <w:r w:rsidRPr="0037637C">
        <w:rPr>
          <w:rFonts w:asciiTheme="majorBidi" w:hAnsiTheme="majorBidi" w:cstheme="majorBidi"/>
          <w:spacing w:val="36"/>
          <w:sz w:val="24"/>
          <w:szCs w:val="24"/>
        </w:rPr>
        <w:t xml:space="preserve"> </w:t>
      </w:r>
      <w:r w:rsidRPr="0037637C">
        <w:rPr>
          <w:rFonts w:asciiTheme="majorBidi" w:hAnsiTheme="majorBidi" w:cstheme="majorBidi"/>
          <w:sz w:val="24"/>
          <w:szCs w:val="24"/>
        </w:rPr>
        <w:t>Public</w:t>
      </w:r>
      <w:r w:rsidRPr="0037637C">
        <w:rPr>
          <w:rFonts w:asciiTheme="majorBidi" w:hAnsiTheme="majorBidi" w:cstheme="majorBidi"/>
          <w:spacing w:val="35"/>
          <w:sz w:val="24"/>
          <w:szCs w:val="24"/>
        </w:rPr>
        <w:t xml:space="preserve"> </w:t>
      </w:r>
      <w:r w:rsidRPr="0037637C">
        <w:rPr>
          <w:rFonts w:asciiTheme="majorBidi" w:hAnsiTheme="majorBidi" w:cstheme="majorBidi"/>
          <w:sz w:val="24"/>
          <w:szCs w:val="24"/>
        </w:rPr>
        <w:t>Administration, Law,</w:t>
      </w:r>
      <w:r w:rsidRPr="0037637C">
        <w:rPr>
          <w:rFonts w:asciiTheme="majorBidi" w:hAnsiTheme="majorBidi" w:cstheme="majorBidi"/>
          <w:spacing w:val="-46"/>
          <w:sz w:val="24"/>
          <w:szCs w:val="24"/>
        </w:rPr>
        <w:t xml:space="preserve"> </w:t>
      </w:r>
      <w:r w:rsidRPr="0037637C">
        <w:rPr>
          <w:rFonts w:asciiTheme="majorBidi" w:hAnsiTheme="majorBidi" w:cstheme="majorBidi"/>
          <w:sz w:val="24"/>
          <w:szCs w:val="24"/>
        </w:rPr>
        <w:t>Finance or related</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field;</w:t>
      </w:r>
    </w:p>
    <w:p w14:paraId="75383BC4" w14:textId="77777777" w:rsidR="0092314A" w:rsidRPr="0037637C" w:rsidRDefault="0092314A" w:rsidP="00F104B5">
      <w:pPr>
        <w:pStyle w:val="ListParagraph"/>
        <w:widowControl w:val="0"/>
        <w:numPr>
          <w:ilvl w:val="1"/>
          <w:numId w:val="4"/>
        </w:numPr>
        <w:tabs>
          <w:tab w:val="left" w:pos="1588"/>
          <w:tab w:val="left" w:pos="1589"/>
        </w:tabs>
        <w:autoSpaceDE w:val="0"/>
        <w:autoSpaceDN w:val="0"/>
        <w:spacing w:before="1" w:after="0" w:line="240" w:lineRule="auto"/>
        <w:ind w:hanging="1129"/>
        <w:contextualSpacing w:val="0"/>
        <w:jc w:val="both"/>
        <w:rPr>
          <w:rFonts w:asciiTheme="majorBidi" w:hAnsiTheme="majorBidi" w:cstheme="majorBidi"/>
          <w:sz w:val="24"/>
          <w:szCs w:val="24"/>
        </w:rPr>
      </w:pPr>
      <w:r w:rsidRPr="0037637C">
        <w:rPr>
          <w:rFonts w:asciiTheme="majorBidi" w:hAnsiTheme="majorBidi" w:cstheme="majorBidi"/>
          <w:sz w:val="24"/>
          <w:szCs w:val="24"/>
        </w:rPr>
        <w:t>Minimum</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two</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years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of</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experience</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in</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administrative</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work;</w:t>
      </w:r>
    </w:p>
    <w:p w14:paraId="0959C9EA" w14:textId="441F471F" w:rsidR="0092314A" w:rsidRPr="0037637C" w:rsidRDefault="008061A1" w:rsidP="00F104B5">
      <w:pPr>
        <w:pStyle w:val="ListParagraph"/>
        <w:widowControl w:val="0"/>
        <w:numPr>
          <w:ilvl w:val="1"/>
          <w:numId w:val="4"/>
        </w:numPr>
        <w:tabs>
          <w:tab w:val="left" w:pos="1588"/>
          <w:tab w:val="left" w:pos="1589"/>
        </w:tabs>
        <w:autoSpaceDE w:val="0"/>
        <w:autoSpaceDN w:val="0"/>
        <w:spacing w:before="13" w:after="0" w:line="240" w:lineRule="auto"/>
        <w:ind w:hanging="1129"/>
        <w:contextualSpacing w:val="0"/>
        <w:jc w:val="both"/>
        <w:rPr>
          <w:rFonts w:asciiTheme="majorBidi" w:hAnsiTheme="majorBidi" w:cstheme="majorBidi"/>
          <w:sz w:val="24"/>
          <w:szCs w:val="24"/>
        </w:rPr>
      </w:pPr>
      <w:r w:rsidRPr="0037637C">
        <w:rPr>
          <w:rFonts w:asciiTheme="majorBidi" w:hAnsiTheme="majorBidi" w:cstheme="majorBidi"/>
          <w:sz w:val="24"/>
          <w:szCs w:val="24"/>
        </w:rPr>
        <w:t>Fluent in</w:t>
      </w:r>
      <w:r w:rsidR="0092314A" w:rsidRPr="0037637C">
        <w:rPr>
          <w:rFonts w:asciiTheme="majorBidi" w:hAnsiTheme="majorBidi" w:cstheme="majorBidi"/>
          <w:spacing w:val="-2"/>
          <w:sz w:val="24"/>
          <w:szCs w:val="24"/>
        </w:rPr>
        <w:t xml:space="preserve"> </w:t>
      </w:r>
      <w:r w:rsidR="0092314A" w:rsidRPr="0037637C">
        <w:rPr>
          <w:rFonts w:asciiTheme="majorBidi" w:hAnsiTheme="majorBidi" w:cstheme="majorBidi"/>
          <w:sz w:val="24"/>
          <w:szCs w:val="24"/>
        </w:rPr>
        <w:t>Arabic</w:t>
      </w:r>
      <w:r w:rsidR="00BE344F" w:rsidRPr="0037637C">
        <w:rPr>
          <w:rFonts w:asciiTheme="majorBidi" w:hAnsiTheme="majorBidi" w:cstheme="majorBidi"/>
          <w:sz w:val="24"/>
          <w:szCs w:val="24"/>
        </w:rPr>
        <w:t>.</w:t>
      </w:r>
      <w:r w:rsidR="0092314A" w:rsidRPr="0037637C">
        <w:rPr>
          <w:rFonts w:asciiTheme="majorBidi" w:hAnsiTheme="majorBidi" w:cstheme="majorBidi"/>
          <w:spacing w:val="-3"/>
          <w:sz w:val="24"/>
          <w:szCs w:val="24"/>
        </w:rPr>
        <w:t xml:space="preserve"> </w:t>
      </w:r>
      <w:r w:rsidR="0092314A" w:rsidRPr="0037637C">
        <w:rPr>
          <w:rFonts w:asciiTheme="majorBidi" w:hAnsiTheme="majorBidi" w:cstheme="majorBidi"/>
          <w:sz w:val="24"/>
          <w:szCs w:val="24"/>
        </w:rPr>
        <w:t>English</w:t>
      </w:r>
      <w:r w:rsidR="0092314A" w:rsidRPr="0037637C">
        <w:rPr>
          <w:rFonts w:asciiTheme="majorBidi" w:hAnsiTheme="majorBidi" w:cstheme="majorBidi"/>
          <w:spacing w:val="-2"/>
          <w:sz w:val="24"/>
          <w:szCs w:val="24"/>
        </w:rPr>
        <w:t xml:space="preserve"> </w:t>
      </w:r>
      <w:r w:rsidR="0092314A" w:rsidRPr="0037637C">
        <w:rPr>
          <w:rFonts w:asciiTheme="majorBidi" w:hAnsiTheme="majorBidi" w:cstheme="majorBidi"/>
          <w:sz w:val="24"/>
          <w:szCs w:val="24"/>
        </w:rPr>
        <w:t>will</w:t>
      </w:r>
      <w:r w:rsidR="0092314A" w:rsidRPr="0037637C">
        <w:rPr>
          <w:rFonts w:asciiTheme="majorBidi" w:hAnsiTheme="majorBidi" w:cstheme="majorBidi"/>
          <w:spacing w:val="-2"/>
          <w:sz w:val="24"/>
          <w:szCs w:val="24"/>
        </w:rPr>
        <w:t xml:space="preserve"> </w:t>
      </w:r>
      <w:r w:rsidR="0092314A" w:rsidRPr="0037637C">
        <w:rPr>
          <w:rFonts w:asciiTheme="majorBidi" w:hAnsiTheme="majorBidi" w:cstheme="majorBidi"/>
          <w:sz w:val="24"/>
          <w:szCs w:val="24"/>
        </w:rPr>
        <w:t>be</w:t>
      </w:r>
      <w:r w:rsidR="0092314A" w:rsidRPr="0037637C">
        <w:rPr>
          <w:rFonts w:asciiTheme="majorBidi" w:hAnsiTheme="majorBidi" w:cstheme="majorBidi"/>
          <w:spacing w:val="-2"/>
          <w:sz w:val="24"/>
          <w:szCs w:val="24"/>
        </w:rPr>
        <w:t xml:space="preserve"> </w:t>
      </w:r>
      <w:r w:rsidR="0092314A" w:rsidRPr="0037637C">
        <w:rPr>
          <w:rFonts w:asciiTheme="majorBidi" w:hAnsiTheme="majorBidi" w:cstheme="majorBidi"/>
          <w:sz w:val="24"/>
          <w:szCs w:val="24"/>
        </w:rPr>
        <w:t>a</w:t>
      </w:r>
      <w:r w:rsidR="0092314A" w:rsidRPr="0037637C">
        <w:rPr>
          <w:rFonts w:asciiTheme="majorBidi" w:hAnsiTheme="majorBidi" w:cstheme="majorBidi"/>
          <w:spacing w:val="-6"/>
          <w:sz w:val="24"/>
          <w:szCs w:val="24"/>
        </w:rPr>
        <w:t xml:space="preserve"> </w:t>
      </w:r>
      <w:r w:rsidR="0092314A" w:rsidRPr="0037637C">
        <w:rPr>
          <w:rFonts w:asciiTheme="majorBidi" w:hAnsiTheme="majorBidi" w:cstheme="majorBidi"/>
          <w:sz w:val="24"/>
          <w:szCs w:val="24"/>
        </w:rPr>
        <w:t>strong</w:t>
      </w:r>
      <w:r w:rsidR="0092314A" w:rsidRPr="0037637C">
        <w:rPr>
          <w:rFonts w:asciiTheme="majorBidi" w:hAnsiTheme="majorBidi" w:cstheme="majorBidi"/>
          <w:spacing w:val="-1"/>
          <w:sz w:val="24"/>
          <w:szCs w:val="24"/>
        </w:rPr>
        <w:t xml:space="preserve"> </w:t>
      </w:r>
      <w:r w:rsidR="0092314A" w:rsidRPr="0037637C">
        <w:rPr>
          <w:rFonts w:asciiTheme="majorBidi" w:hAnsiTheme="majorBidi" w:cstheme="majorBidi"/>
          <w:sz w:val="24"/>
          <w:szCs w:val="24"/>
        </w:rPr>
        <w:t>asset.</w:t>
      </w:r>
    </w:p>
    <w:p w14:paraId="7614006A" w14:textId="77777777" w:rsidR="00BE344F" w:rsidRPr="0037637C" w:rsidRDefault="00BE344F" w:rsidP="00F104B5">
      <w:pPr>
        <w:pStyle w:val="ListParagraph"/>
        <w:widowControl w:val="0"/>
        <w:numPr>
          <w:ilvl w:val="1"/>
          <w:numId w:val="4"/>
        </w:numPr>
        <w:tabs>
          <w:tab w:val="left" w:pos="1588"/>
          <w:tab w:val="left" w:pos="1589"/>
        </w:tabs>
        <w:autoSpaceDE w:val="0"/>
        <w:autoSpaceDN w:val="0"/>
        <w:spacing w:before="13" w:after="0" w:line="240" w:lineRule="auto"/>
        <w:ind w:hanging="1129"/>
        <w:contextualSpacing w:val="0"/>
        <w:jc w:val="both"/>
        <w:rPr>
          <w:rFonts w:asciiTheme="majorBidi" w:hAnsiTheme="majorBidi" w:cstheme="majorBidi"/>
          <w:sz w:val="24"/>
          <w:szCs w:val="24"/>
        </w:rPr>
      </w:pPr>
    </w:p>
    <w:p w14:paraId="54A3C549" w14:textId="77777777" w:rsidR="0092314A" w:rsidRPr="0037637C" w:rsidRDefault="0092314A" w:rsidP="00F104B5">
      <w:pPr>
        <w:pStyle w:val="Heading1"/>
        <w:keepNext w:val="0"/>
        <w:keepLines w:val="0"/>
        <w:widowControl w:val="0"/>
        <w:numPr>
          <w:ilvl w:val="1"/>
          <w:numId w:val="5"/>
        </w:numPr>
        <w:tabs>
          <w:tab w:val="left" w:pos="1540"/>
          <w:tab w:val="left" w:pos="1541"/>
        </w:tabs>
        <w:autoSpaceDE w:val="0"/>
        <w:autoSpaceDN w:val="0"/>
        <w:spacing w:after="0" w:line="240" w:lineRule="auto"/>
        <w:ind w:right="0" w:hanging="721"/>
        <w:jc w:val="both"/>
        <w:rPr>
          <w:rFonts w:asciiTheme="majorBidi" w:hAnsiTheme="majorBidi" w:cstheme="majorBidi"/>
          <w:sz w:val="24"/>
          <w:szCs w:val="24"/>
        </w:rPr>
      </w:pPr>
      <w:r w:rsidRPr="0037637C">
        <w:rPr>
          <w:rFonts w:asciiTheme="majorBidi" w:hAnsiTheme="majorBidi" w:cstheme="majorBidi"/>
          <w:sz w:val="24"/>
          <w:szCs w:val="24"/>
        </w:rPr>
        <w:t>Monitoring and Evaluation:</w:t>
      </w:r>
    </w:p>
    <w:p w14:paraId="29D472F6" w14:textId="77777777" w:rsidR="0092314A" w:rsidRPr="0037637C" w:rsidRDefault="0092314A" w:rsidP="00F104B5">
      <w:pPr>
        <w:pStyle w:val="ListParagraph"/>
        <w:widowControl w:val="0"/>
        <w:numPr>
          <w:ilvl w:val="1"/>
          <w:numId w:val="4"/>
        </w:numPr>
        <w:tabs>
          <w:tab w:val="left" w:pos="1588"/>
          <w:tab w:val="left" w:pos="1589"/>
        </w:tabs>
        <w:autoSpaceDE w:val="0"/>
        <w:autoSpaceDN w:val="0"/>
        <w:spacing w:after="0" w:line="240" w:lineRule="auto"/>
        <w:ind w:right="396"/>
        <w:contextualSpacing w:val="0"/>
        <w:jc w:val="both"/>
        <w:rPr>
          <w:rFonts w:asciiTheme="majorBidi" w:hAnsiTheme="majorBidi" w:cstheme="majorBidi"/>
          <w:sz w:val="24"/>
          <w:szCs w:val="24"/>
        </w:rPr>
      </w:pPr>
      <w:r w:rsidRPr="0037637C">
        <w:rPr>
          <w:rFonts w:asciiTheme="majorBidi" w:hAnsiTheme="majorBidi" w:cstheme="majorBidi"/>
          <w:sz w:val="24"/>
          <w:szCs w:val="24"/>
        </w:rPr>
        <w:t>Bachelor’s</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or</w:t>
      </w:r>
      <w:r w:rsidRPr="0037637C">
        <w:rPr>
          <w:rFonts w:asciiTheme="majorBidi" w:hAnsiTheme="majorBidi" w:cstheme="majorBidi"/>
          <w:spacing w:val="-8"/>
          <w:sz w:val="24"/>
          <w:szCs w:val="24"/>
        </w:rPr>
        <w:t xml:space="preserve"> </w:t>
      </w:r>
      <w:r w:rsidRPr="0037637C">
        <w:rPr>
          <w:rFonts w:asciiTheme="majorBidi" w:hAnsiTheme="majorBidi" w:cstheme="majorBidi"/>
          <w:sz w:val="24"/>
          <w:szCs w:val="24"/>
        </w:rPr>
        <w:t>high school</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degree</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in</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Economy,</w:t>
      </w:r>
      <w:r w:rsidRPr="0037637C">
        <w:rPr>
          <w:rFonts w:asciiTheme="majorBidi" w:hAnsiTheme="majorBidi" w:cstheme="majorBidi"/>
          <w:spacing w:val="-5"/>
          <w:sz w:val="24"/>
          <w:szCs w:val="24"/>
        </w:rPr>
        <w:t xml:space="preserve"> Statistics, or </w:t>
      </w:r>
      <w:r w:rsidRPr="0037637C">
        <w:rPr>
          <w:rFonts w:asciiTheme="majorBidi" w:hAnsiTheme="majorBidi" w:cstheme="majorBidi"/>
          <w:sz w:val="24"/>
          <w:szCs w:val="24"/>
        </w:rPr>
        <w:t>Public</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Administration;</w:t>
      </w:r>
    </w:p>
    <w:p w14:paraId="564B215B" w14:textId="77777777" w:rsidR="0092314A" w:rsidRPr="0037637C" w:rsidRDefault="0092314A" w:rsidP="00F104B5">
      <w:pPr>
        <w:pStyle w:val="ListParagraph"/>
        <w:widowControl w:val="0"/>
        <w:numPr>
          <w:ilvl w:val="1"/>
          <w:numId w:val="4"/>
        </w:numPr>
        <w:tabs>
          <w:tab w:val="left" w:pos="1588"/>
          <w:tab w:val="left" w:pos="1589"/>
        </w:tabs>
        <w:autoSpaceDE w:val="0"/>
        <w:autoSpaceDN w:val="0"/>
        <w:spacing w:before="13" w:after="0" w:line="240" w:lineRule="auto"/>
        <w:ind w:hanging="1129"/>
        <w:contextualSpacing w:val="0"/>
        <w:jc w:val="both"/>
        <w:rPr>
          <w:rFonts w:asciiTheme="majorBidi" w:hAnsiTheme="majorBidi" w:cstheme="majorBidi"/>
          <w:sz w:val="24"/>
          <w:szCs w:val="24"/>
        </w:rPr>
      </w:pPr>
      <w:r w:rsidRPr="0037637C">
        <w:rPr>
          <w:rFonts w:asciiTheme="majorBidi" w:hAnsiTheme="majorBidi" w:cstheme="majorBidi"/>
          <w:sz w:val="24"/>
          <w:szCs w:val="24"/>
        </w:rPr>
        <w:t>Minimum</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two</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years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of</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experience</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in</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working</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with Monitoring and Evaluation frameworks.</w:t>
      </w:r>
    </w:p>
    <w:p w14:paraId="1B4B7FAB" w14:textId="026B2DB3" w:rsidR="0092314A" w:rsidRPr="0037637C" w:rsidRDefault="00C4352A" w:rsidP="00F104B5">
      <w:pPr>
        <w:pStyle w:val="ListParagraph"/>
        <w:widowControl w:val="0"/>
        <w:numPr>
          <w:ilvl w:val="1"/>
          <w:numId w:val="4"/>
        </w:numPr>
        <w:tabs>
          <w:tab w:val="left" w:pos="1588"/>
          <w:tab w:val="left" w:pos="1589"/>
        </w:tabs>
        <w:autoSpaceDE w:val="0"/>
        <w:autoSpaceDN w:val="0"/>
        <w:spacing w:before="13" w:after="0" w:line="240" w:lineRule="auto"/>
        <w:ind w:hanging="1129"/>
        <w:contextualSpacing w:val="0"/>
        <w:jc w:val="both"/>
        <w:rPr>
          <w:rFonts w:asciiTheme="majorBidi" w:hAnsiTheme="majorBidi" w:cstheme="majorBidi"/>
          <w:sz w:val="24"/>
          <w:szCs w:val="24"/>
        </w:rPr>
      </w:pPr>
      <w:r w:rsidRPr="0037637C">
        <w:rPr>
          <w:rFonts w:asciiTheme="majorBidi" w:hAnsiTheme="majorBidi" w:cstheme="majorBidi"/>
          <w:sz w:val="24"/>
          <w:szCs w:val="24"/>
        </w:rPr>
        <w:t>Fluent in</w:t>
      </w:r>
      <w:r w:rsidR="0092314A" w:rsidRPr="0037637C">
        <w:rPr>
          <w:rFonts w:asciiTheme="majorBidi" w:hAnsiTheme="majorBidi" w:cstheme="majorBidi"/>
          <w:spacing w:val="-2"/>
          <w:sz w:val="24"/>
          <w:szCs w:val="24"/>
        </w:rPr>
        <w:t xml:space="preserve"> </w:t>
      </w:r>
      <w:r w:rsidR="0092314A" w:rsidRPr="0037637C">
        <w:rPr>
          <w:rFonts w:asciiTheme="majorBidi" w:hAnsiTheme="majorBidi" w:cstheme="majorBidi"/>
          <w:sz w:val="24"/>
          <w:szCs w:val="24"/>
        </w:rPr>
        <w:t>Arabic</w:t>
      </w:r>
      <w:r w:rsidRPr="0037637C">
        <w:rPr>
          <w:rFonts w:asciiTheme="majorBidi" w:hAnsiTheme="majorBidi" w:cstheme="majorBidi"/>
          <w:sz w:val="24"/>
          <w:szCs w:val="24"/>
        </w:rPr>
        <w:t xml:space="preserve">. </w:t>
      </w:r>
      <w:r w:rsidR="0092314A" w:rsidRPr="0037637C">
        <w:rPr>
          <w:rFonts w:asciiTheme="majorBidi" w:hAnsiTheme="majorBidi" w:cstheme="majorBidi"/>
          <w:spacing w:val="-3"/>
          <w:sz w:val="24"/>
          <w:szCs w:val="24"/>
        </w:rPr>
        <w:t xml:space="preserve"> </w:t>
      </w:r>
      <w:r w:rsidR="0092314A" w:rsidRPr="0037637C">
        <w:rPr>
          <w:rFonts w:asciiTheme="majorBidi" w:hAnsiTheme="majorBidi" w:cstheme="majorBidi"/>
          <w:sz w:val="24"/>
          <w:szCs w:val="24"/>
        </w:rPr>
        <w:t>English</w:t>
      </w:r>
      <w:r w:rsidR="0092314A" w:rsidRPr="0037637C">
        <w:rPr>
          <w:rFonts w:asciiTheme="majorBidi" w:hAnsiTheme="majorBidi" w:cstheme="majorBidi"/>
          <w:spacing w:val="-2"/>
          <w:sz w:val="24"/>
          <w:szCs w:val="24"/>
        </w:rPr>
        <w:t xml:space="preserve"> </w:t>
      </w:r>
      <w:r w:rsidR="0092314A" w:rsidRPr="0037637C">
        <w:rPr>
          <w:rFonts w:asciiTheme="majorBidi" w:hAnsiTheme="majorBidi" w:cstheme="majorBidi"/>
          <w:sz w:val="24"/>
          <w:szCs w:val="24"/>
        </w:rPr>
        <w:t>will</w:t>
      </w:r>
      <w:r w:rsidR="0092314A" w:rsidRPr="0037637C">
        <w:rPr>
          <w:rFonts w:asciiTheme="majorBidi" w:hAnsiTheme="majorBidi" w:cstheme="majorBidi"/>
          <w:spacing w:val="-2"/>
          <w:sz w:val="24"/>
          <w:szCs w:val="24"/>
        </w:rPr>
        <w:t xml:space="preserve"> </w:t>
      </w:r>
      <w:r w:rsidR="0092314A" w:rsidRPr="0037637C">
        <w:rPr>
          <w:rFonts w:asciiTheme="majorBidi" w:hAnsiTheme="majorBidi" w:cstheme="majorBidi"/>
          <w:sz w:val="24"/>
          <w:szCs w:val="24"/>
        </w:rPr>
        <w:t>be</w:t>
      </w:r>
      <w:r w:rsidR="0092314A" w:rsidRPr="0037637C">
        <w:rPr>
          <w:rFonts w:asciiTheme="majorBidi" w:hAnsiTheme="majorBidi" w:cstheme="majorBidi"/>
          <w:spacing w:val="-2"/>
          <w:sz w:val="24"/>
          <w:szCs w:val="24"/>
        </w:rPr>
        <w:t xml:space="preserve"> </w:t>
      </w:r>
      <w:r w:rsidR="0092314A" w:rsidRPr="0037637C">
        <w:rPr>
          <w:rFonts w:asciiTheme="majorBidi" w:hAnsiTheme="majorBidi" w:cstheme="majorBidi"/>
          <w:sz w:val="24"/>
          <w:szCs w:val="24"/>
        </w:rPr>
        <w:t>a</w:t>
      </w:r>
      <w:r w:rsidR="0092314A" w:rsidRPr="0037637C">
        <w:rPr>
          <w:rFonts w:asciiTheme="majorBidi" w:hAnsiTheme="majorBidi" w:cstheme="majorBidi"/>
          <w:spacing w:val="-6"/>
          <w:sz w:val="24"/>
          <w:szCs w:val="24"/>
        </w:rPr>
        <w:t xml:space="preserve"> </w:t>
      </w:r>
      <w:r w:rsidR="0092314A" w:rsidRPr="0037637C">
        <w:rPr>
          <w:rFonts w:asciiTheme="majorBidi" w:hAnsiTheme="majorBidi" w:cstheme="majorBidi"/>
          <w:sz w:val="24"/>
          <w:szCs w:val="24"/>
        </w:rPr>
        <w:t>strong</w:t>
      </w:r>
      <w:r w:rsidR="0092314A" w:rsidRPr="0037637C">
        <w:rPr>
          <w:rFonts w:asciiTheme="majorBidi" w:hAnsiTheme="majorBidi" w:cstheme="majorBidi"/>
          <w:spacing w:val="-1"/>
          <w:sz w:val="24"/>
          <w:szCs w:val="24"/>
        </w:rPr>
        <w:t xml:space="preserve"> </w:t>
      </w:r>
      <w:r w:rsidR="0092314A" w:rsidRPr="0037637C">
        <w:rPr>
          <w:rFonts w:asciiTheme="majorBidi" w:hAnsiTheme="majorBidi" w:cstheme="majorBidi"/>
          <w:sz w:val="24"/>
          <w:szCs w:val="24"/>
        </w:rPr>
        <w:t>asset.</w:t>
      </w:r>
    </w:p>
    <w:p w14:paraId="3A6D9445" w14:textId="77777777" w:rsidR="0092314A" w:rsidRPr="0037637C" w:rsidRDefault="0092314A" w:rsidP="00F104B5">
      <w:pPr>
        <w:pStyle w:val="Heading1"/>
        <w:numPr>
          <w:ilvl w:val="1"/>
          <w:numId w:val="9"/>
        </w:numPr>
        <w:spacing w:before="155" w:line="240" w:lineRule="auto"/>
        <w:jc w:val="left"/>
        <w:rPr>
          <w:rFonts w:asciiTheme="majorBidi" w:hAnsiTheme="majorBidi" w:cstheme="majorBidi"/>
          <w:sz w:val="24"/>
          <w:szCs w:val="24"/>
        </w:rPr>
      </w:pPr>
      <w:r w:rsidRPr="0037637C">
        <w:rPr>
          <w:rFonts w:asciiTheme="majorBidi" w:hAnsiTheme="majorBidi" w:cstheme="majorBidi"/>
          <w:sz w:val="24"/>
          <w:szCs w:val="24"/>
        </w:rPr>
        <w:t>Recommendations on livelihoods assessment:</w:t>
      </w:r>
    </w:p>
    <w:p w14:paraId="18DDEA0B" w14:textId="77777777" w:rsidR="0092314A" w:rsidRPr="0037637C" w:rsidRDefault="0092314A" w:rsidP="00F104B5">
      <w:pPr>
        <w:spacing w:after="20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At the design phase for an emergency livelihoods project that uses an assets recovery approach, the need for a livelihoods assessment is essential for three main reasons:</w:t>
      </w:r>
    </w:p>
    <w:p w14:paraId="14686CB5" w14:textId="77777777" w:rsidR="0092314A" w:rsidRPr="0037637C" w:rsidRDefault="0092314A" w:rsidP="00F104B5">
      <w:pPr>
        <w:numPr>
          <w:ilvl w:val="0"/>
          <w:numId w:val="19"/>
        </w:num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lastRenderedPageBreak/>
        <w:t xml:space="preserve">Ensure contribution to the restoration of the community market that was affected by the conflict, displacement and return, damaged and lost assets, and skilled </w:t>
      </w:r>
      <w:proofErr w:type="spellStart"/>
      <w:r w:rsidRPr="0037637C">
        <w:rPr>
          <w:rFonts w:asciiTheme="majorBidi" w:eastAsia="Calibri" w:hAnsiTheme="majorBidi" w:cstheme="majorBidi"/>
          <w:sz w:val="24"/>
          <w:szCs w:val="24"/>
          <w:lang w:bidi="en-US"/>
        </w:rPr>
        <w:t>labour</w:t>
      </w:r>
      <w:proofErr w:type="spellEnd"/>
      <w:r w:rsidRPr="0037637C">
        <w:rPr>
          <w:rFonts w:asciiTheme="majorBidi" w:eastAsia="Calibri" w:hAnsiTheme="majorBidi" w:cstheme="majorBidi"/>
          <w:sz w:val="24"/>
          <w:szCs w:val="24"/>
          <w:lang w:bidi="en-US"/>
        </w:rPr>
        <w:t xml:space="preserve"> displacement or migration.</w:t>
      </w:r>
    </w:p>
    <w:p w14:paraId="051F24E3" w14:textId="77777777" w:rsidR="0092314A" w:rsidRPr="0037637C" w:rsidRDefault="0092314A" w:rsidP="00F104B5">
      <w:pPr>
        <w:numPr>
          <w:ilvl w:val="0"/>
          <w:numId w:val="19"/>
        </w:num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Ensure contribution to the market supply in a way that responds to the market demands without doing damage to the market mechanisms or affecting the existing market actors.</w:t>
      </w:r>
    </w:p>
    <w:p w14:paraId="16D6D6BC" w14:textId="77777777" w:rsidR="0092314A" w:rsidRPr="0037637C" w:rsidRDefault="0092314A" w:rsidP="00F104B5">
      <w:pPr>
        <w:numPr>
          <w:ilvl w:val="0"/>
          <w:numId w:val="19"/>
        </w:numPr>
        <w:spacing w:after="20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Identifying gaps in certain value chains, across which, support to assets and tools recovery would be of help to market restoration.</w:t>
      </w:r>
    </w:p>
    <w:p w14:paraId="4AF89B99" w14:textId="77777777" w:rsidR="0092314A" w:rsidRPr="0037637C" w:rsidRDefault="0092314A" w:rsidP="00F104B5">
      <w:pPr>
        <w:pStyle w:val="Heading1"/>
        <w:numPr>
          <w:ilvl w:val="1"/>
          <w:numId w:val="9"/>
        </w:numPr>
        <w:spacing w:before="155" w:line="240" w:lineRule="auto"/>
        <w:jc w:val="left"/>
        <w:rPr>
          <w:rFonts w:asciiTheme="majorBidi" w:hAnsiTheme="majorBidi" w:cstheme="majorBidi"/>
          <w:sz w:val="24"/>
          <w:szCs w:val="24"/>
        </w:rPr>
      </w:pPr>
      <w:r w:rsidRPr="0037637C">
        <w:rPr>
          <w:rFonts w:asciiTheme="majorBidi" w:hAnsiTheme="majorBidi" w:cstheme="majorBidi"/>
          <w:sz w:val="24"/>
          <w:szCs w:val="24"/>
        </w:rPr>
        <w:t>Recommendations</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on</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the assets and value ranges:</w:t>
      </w:r>
    </w:p>
    <w:p w14:paraId="3E762A5A" w14:textId="75D9D229" w:rsidR="0092314A" w:rsidRPr="0037637C" w:rsidRDefault="0092314A" w:rsidP="00F104B5">
      <w:pPr>
        <w:spacing w:after="20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The economically productive assets may include, but not</w:t>
      </w:r>
      <w:r w:rsidR="00B6626A" w:rsidRPr="0037637C">
        <w:rPr>
          <w:rFonts w:asciiTheme="majorBidi" w:eastAsia="Calibri" w:hAnsiTheme="majorBidi" w:cstheme="majorBidi"/>
          <w:sz w:val="24"/>
          <w:szCs w:val="24"/>
          <w:lang w:bidi="en-US"/>
        </w:rPr>
        <w:t xml:space="preserve"> be</w:t>
      </w:r>
      <w:r w:rsidRPr="0037637C">
        <w:rPr>
          <w:rFonts w:asciiTheme="majorBidi" w:eastAsia="Calibri" w:hAnsiTheme="majorBidi" w:cstheme="majorBidi"/>
          <w:sz w:val="24"/>
          <w:szCs w:val="24"/>
          <w:lang w:bidi="en-US"/>
        </w:rPr>
        <w:t xml:space="preserve"> restricted to, productive machines, tools, livestock, goods and supplies, that were lost along the displacement journey, or need to be recovered upon return, to help returnees to resettle. Assets categories mentioned above can be explained with examples below:</w:t>
      </w:r>
    </w:p>
    <w:p w14:paraId="56439C81" w14:textId="77777777" w:rsidR="0092314A" w:rsidRPr="0037637C" w:rsidRDefault="0092314A" w:rsidP="00F104B5">
      <w:pPr>
        <w:numPr>
          <w:ilvl w:val="0"/>
          <w:numId w:val="18"/>
        </w:num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 xml:space="preserve">Machines and tools may, for example, include tools that can help a carpenter, a construction contractor, an electrician, a plumber or a painter across a construction value chain, or even a tailor, an ironer, a hairdresser or a welding professional, who need to resume their skilled </w:t>
      </w:r>
      <w:proofErr w:type="spellStart"/>
      <w:r w:rsidRPr="0037637C">
        <w:rPr>
          <w:rFonts w:asciiTheme="majorBidi" w:eastAsia="Calibri" w:hAnsiTheme="majorBidi" w:cstheme="majorBidi"/>
          <w:sz w:val="24"/>
          <w:szCs w:val="24"/>
          <w:lang w:bidi="en-US"/>
        </w:rPr>
        <w:t>labour</w:t>
      </w:r>
      <w:proofErr w:type="spellEnd"/>
      <w:r w:rsidRPr="0037637C">
        <w:rPr>
          <w:rFonts w:asciiTheme="majorBidi" w:eastAsia="Calibri" w:hAnsiTheme="majorBidi" w:cstheme="majorBidi"/>
          <w:sz w:val="24"/>
          <w:szCs w:val="24"/>
          <w:lang w:bidi="en-US"/>
        </w:rPr>
        <w:t xml:space="preserve"> work as producers and service providers.</w:t>
      </w:r>
    </w:p>
    <w:p w14:paraId="7AD7EA95" w14:textId="7DF995B2" w:rsidR="0092314A" w:rsidRPr="0037637C" w:rsidRDefault="0092314A" w:rsidP="00F104B5">
      <w:pPr>
        <w:numPr>
          <w:ilvl w:val="0"/>
          <w:numId w:val="18"/>
        </w:num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 xml:space="preserve">Machines and tools may also include hand tools for agricultural </w:t>
      </w:r>
      <w:proofErr w:type="spellStart"/>
      <w:r w:rsidRPr="0037637C">
        <w:rPr>
          <w:rFonts w:asciiTheme="majorBidi" w:eastAsia="Calibri" w:hAnsiTheme="majorBidi" w:cstheme="majorBidi"/>
          <w:sz w:val="24"/>
          <w:szCs w:val="24"/>
          <w:lang w:bidi="en-US"/>
        </w:rPr>
        <w:t>labourers</w:t>
      </w:r>
      <w:proofErr w:type="spellEnd"/>
      <w:r w:rsidRPr="0037637C">
        <w:rPr>
          <w:rFonts w:asciiTheme="majorBidi" w:eastAsia="Calibri" w:hAnsiTheme="majorBidi" w:cstheme="majorBidi"/>
          <w:sz w:val="24"/>
          <w:szCs w:val="24"/>
          <w:lang w:bidi="en-US"/>
        </w:rPr>
        <w:t>, a fridge, or a manual processing unit for vegetables, dates, or olive oil production, that farmers used to have at home as productive assets for food processing and storing.</w:t>
      </w:r>
      <w:r w:rsidR="00351843">
        <w:rPr>
          <w:rFonts w:asciiTheme="majorBidi" w:eastAsia="Calibri" w:hAnsiTheme="majorBidi" w:cstheme="majorBidi"/>
          <w:sz w:val="24"/>
          <w:szCs w:val="24"/>
          <w:lang w:bidi="en-US"/>
        </w:rPr>
        <w:t xml:space="preserve"> Special focus should be given to climate-smart agricultural assets.</w:t>
      </w:r>
    </w:p>
    <w:p w14:paraId="484F61A5" w14:textId="77777777" w:rsidR="0092314A" w:rsidRPr="0037637C" w:rsidRDefault="0092314A" w:rsidP="00F104B5">
      <w:pPr>
        <w:numPr>
          <w:ilvl w:val="0"/>
          <w:numId w:val="18"/>
        </w:num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Livestock are another type of lost assets, such as sheep and goats, or poultry. Supporting female or male farmers in restocking their lost flocks or chicken that they had to sacrifice during their displacement journey.</w:t>
      </w:r>
    </w:p>
    <w:p w14:paraId="2861D92D" w14:textId="77777777" w:rsidR="0092314A" w:rsidRPr="0037637C" w:rsidRDefault="0092314A" w:rsidP="00F104B5">
      <w:pPr>
        <w:numPr>
          <w:ilvl w:val="0"/>
          <w:numId w:val="18"/>
        </w:num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Small traders also face the displacement crisis of lost assets such as installations in their shops, goods and supplies that they used to trade in, and have otherwise lost during their displacement journey.</w:t>
      </w:r>
    </w:p>
    <w:p w14:paraId="4CD54BD8" w14:textId="77777777" w:rsidR="0092314A" w:rsidRPr="0037637C" w:rsidRDefault="0092314A" w:rsidP="00F104B5">
      <w:p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 xml:space="preserve">Although the asset selection is based on beneficiary preference and relevance to income generation activity, however, all assets must be studied in line with related risks and safety measures. </w:t>
      </w:r>
    </w:p>
    <w:p w14:paraId="2DCB75A9" w14:textId="64C4DE27" w:rsidR="0092314A" w:rsidRPr="0037637C" w:rsidRDefault="0092314A" w:rsidP="00F104B5">
      <w:p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 xml:space="preserve">The asset values should be defined within the range of US Dollars 1,000 to </w:t>
      </w:r>
      <w:r w:rsidR="00824603" w:rsidRPr="0037637C">
        <w:rPr>
          <w:rFonts w:asciiTheme="majorBidi" w:eastAsia="Calibri" w:hAnsiTheme="majorBidi" w:cstheme="majorBidi"/>
          <w:sz w:val="24"/>
          <w:szCs w:val="24"/>
          <w:lang w:bidi="en-US"/>
        </w:rPr>
        <w:t>5</w:t>
      </w:r>
      <w:r w:rsidRPr="0037637C">
        <w:rPr>
          <w:rFonts w:asciiTheme="majorBidi" w:eastAsia="Calibri" w:hAnsiTheme="majorBidi" w:cstheme="majorBidi"/>
          <w:sz w:val="24"/>
          <w:szCs w:val="24"/>
          <w:lang w:bidi="en-US"/>
        </w:rPr>
        <w:t>,000.</w:t>
      </w:r>
    </w:p>
    <w:p w14:paraId="716DA637" w14:textId="77777777" w:rsidR="0092314A" w:rsidRPr="0037637C" w:rsidRDefault="0092314A" w:rsidP="00F104B5">
      <w:pPr>
        <w:pStyle w:val="Heading1"/>
        <w:spacing w:before="155" w:line="240" w:lineRule="auto"/>
        <w:jc w:val="left"/>
        <w:rPr>
          <w:rFonts w:asciiTheme="majorBidi" w:hAnsiTheme="majorBidi" w:cstheme="majorBidi"/>
          <w:sz w:val="24"/>
          <w:szCs w:val="24"/>
        </w:rPr>
      </w:pPr>
      <w:r w:rsidRPr="0037637C">
        <w:rPr>
          <w:rFonts w:asciiTheme="majorBidi" w:hAnsiTheme="majorBidi" w:cstheme="majorBidi"/>
          <w:sz w:val="24"/>
          <w:szCs w:val="24"/>
        </w:rPr>
        <w:t>2.4 Recommendations</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on</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the selection of beneficiaries:</w:t>
      </w:r>
    </w:p>
    <w:p w14:paraId="168E734F" w14:textId="77777777" w:rsidR="0092314A" w:rsidRPr="0037637C" w:rsidRDefault="0092314A" w:rsidP="00F104B5">
      <w:pPr>
        <w:spacing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The Responsible Party should follow the defined household eligibility criteria which are meant to minimize beneficiary exclusion and should be used to prioritize vulnerable households. The priority beneficiaries include:</w:t>
      </w:r>
    </w:p>
    <w:p w14:paraId="71EA63C1" w14:textId="77777777" w:rsidR="0092314A" w:rsidRPr="0037637C" w:rsidRDefault="0092314A" w:rsidP="00F104B5">
      <w:pPr>
        <w:numPr>
          <w:ilvl w:val="0"/>
          <w:numId w:val="18"/>
        </w:num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Internally displaced and Returnees to Murzuq;</w:t>
      </w:r>
    </w:p>
    <w:p w14:paraId="4801DCF2" w14:textId="6F8B6BDD" w:rsidR="0092314A" w:rsidRPr="0037637C" w:rsidRDefault="005E1DEB" w:rsidP="00F104B5">
      <w:pPr>
        <w:numPr>
          <w:ilvl w:val="0"/>
          <w:numId w:val="18"/>
        </w:num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S</w:t>
      </w:r>
      <w:r w:rsidR="0092314A" w:rsidRPr="0037637C">
        <w:rPr>
          <w:rFonts w:asciiTheme="majorBidi" w:eastAsia="Calibri" w:hAnsiTheme="majorBidi" w:cstheme="majorBidi"/>
          <w:sz w:val="24"/>
          <w:szCs w:val="24"/>
          <w:lang w:bidi="en-US"/>
        </w:rPr>
        <w:t xml:space="preserve">killed </w:t>
      </w:r>
      <w:proofErr w:type="spellStart"/>
      <w:r w:rsidR="0092314A" w:rsidRPr="0037637C">
        <w:rPr>
          <w:rFonts w:asciiTheme="majorBidi" w:eastAsia="Calibri" w:hAnsiTheme="majorBidi" w:cstheme="majorBidi"/>
          <w:sz w:val="24"/>
          <w:szCs w:val="24"/>
          <w:lang w:bidi="en-US"/>
        </w:rPr>
        <w:t>labourer</w:t>
      </w:r>
      <w:r w:rsidRPr="0037637C">
        <w:rPr>
          <w:rFonts w:asciiTheme="majorBidi" w:eastAsia="Calibri" w:hAnsiTheme="majorBidi" w:cstheme="majorBidi"/>
          <w:sz w:val="24"/>
          <w:szCs w:val="24"/>
          <w:lang w:bidi="en-US"/>
        </w:rPr>
        <w:t>s</w:t>
      </w:r>
      <w:proofErr w:type="spellEnd"/>
      <w:r w:rsidR="0092314A" w:rsidRPr="0037637C">
        <w:rPr>
          <w:rFonts w:asciiTheme="majorBidi" w:eastAsia="Calibri" w:hAnsiTheme="majorBidi" w:cstheme="majorBidi"/>
          <w:sz w:val="24"/>
          <w:szCs w:val="24"/>
          <w:lang w:bidi="en-US"/>
        </w:rPr>
        <w:t xml:space="preserve"> who had clients and now cannot provide them with products and services because of lost assets; </w:t>
      </w:r>
    </w:p>
    <w:p w14:paraId="0A86173E" w14:textId="77777777" w:rsidR="0092314A" w:rsidRPr="0037637C" w:rsidRDefault="0092314A" w:rsidP="00F104B5">
      <w:pPr>
        <w:numPr>
          <w:ilvl w:val="0"/>
          <w:numId w:val="18"/>
        </w:num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 xml:space="preserve">Having existing assets that were broken or lost because of the crisis, such as an empty shop that they need to restock, broken machine that they need to repair; </w:t>
      </w:r>
    </w:p>
    <w:p w14:paraId="55366B81" w14:textId="52B5EB21" w:rsidR="0092314A" w:rsidRPr="0037637C" w:rsidRDefault="0092314A" w:rsidP="00F104B5">
      <w:pPr>
        <w:numPr>
          <w:ilvl w:val="0"/>
          <w:numId w:val="18"/>
        </w:num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Youth</w:t>
      </w:r>
      <w:r w:rsidR="00824603" w:rsidRPr="0037637C">
        <w:rPr>
          <w:rFonts w:asciiTheme="majorBidi" w:eastAsia="Calibri" w:hAnsiTheme="majorBidi" w:cstheme="majorBidi"/>
          <w:sz w:val="24"/>
          <w:szCs w:val="24"/>
          <w:lang w:bidi="en-US"/>
        </w:rPr>
        <w:t>,</w:t>
      </w:r>
      <w:r w:rsidRPr="0037637C">
        <w:rPr>
          <w:rFonts w:asciiTheme="majorBidi" w:eastAsia="Calibri" w:hAnsiTheme="majorBidi" w:cstheme="majorBidi"/>
          <w:sz w:val="24"/>
          <w:szCs w:val="24"/>
          <w:lang w:bidi="en-US"/>
        </w:rPr>
        <w:t xml:space="preserve"> Women</w:t>
      </w:r>
      <w:r w:rsidR="00824603" w:rsidRPr="0037637C">
        <w:rPr>
          <w:rFonts w:asciiTheme="majorBidi" w:eastAsia="Calibri" w:hAnsiTheme="majorBidi" w:cstheme="majorBidi"/>
          <w:sz w:val="24"/>
          <w:szCs w:val="24"/>
          <w:lang w:bidi="en-US"/>
        </w:rPr>
        <w:t>, People with disabilities</w:t>
      </w:r>
      <w:r w:rsidRPr="0037637C">
        <w:rPr>
          <w:rFonts w:asciiTheme="majorBidi" w:eastAsia="Calibri" w:hAnsiTheme="majorBidi" w:cstheme="majorBidi"/>
          <w:sz w:val="24"/>
          <w:szCs w:val="24"/>
          <w:lang w:bidi="en-US"/>
        </w:rPr>
        <w:t>.</w:t>
      </w:r>
    </w:p>
    <w:p w14:paraId="23C726BB" w14:textId="77777777" w:rsidR="0092314A" w:rsidRPr="0037637C" w:rsidRDefault="0092314A" w:rsidP="00F104B5">
      <w:pPr>
        <w:pStyle w:val="Heading3"/>
        <w:spacing w:before="162" w:line="240" w:lineRule="auto"/>
        <w:jc w:val="both"/>
        <w:rPr>
          <w:rFonts w:asciiTheme="majorBidi" w:eastAsia="Calibri" w:hAnsiTheme="majorBidi"/>
          <w:color w:val="auto"/>
          <w:lang w:bidi="en-US"/>
        </w:rPr>
      </w:pPr>
      <w:r w:rsidRPr="0037637C">
        <w:rPr>
          <w:rFonts w:asciiTheme="majorBidi" w:eastAsia="Calibri" w:hAnsiTheme="majorBidi"/>
          <w:color w:val="auto"/>
          <w:lang w:bidi="en-US"/>
        </w:rPr>
        <w:lastRenderedPageBreak/>
        <w:t>With youth at particular risk of economic marginalization, it is especially important to target youth in intervention, providing a protective environment by which they can earn a livelihood, especially youth that may be the head of their household. The project is also an opportunity to provide on-the-job training and experience. This approach addresses the personal element of young people becoming problem solvers and engaged citizens, the education element of providing opportunities for training and skills development, the employment element of connecting to work opportunities, and the enterprise element of fostering an enterprise mindset. The Libyan Labor Code stipulates that children under 18 are not permitted to be employed.</w:t>
      </w:r>
    </w:p>
    <w:p w14:paraId="2A2598DF" w14:textId="77777777" w:rsidR="0092314A" w:rsidRPr="0037637C" w:rsidRDefault="0092314A" w:rsidP="00F104B5">
      <w:pPr>
        <w:spacing w:after="0" w:line="240" w:lineRule="auto"/>
        <w:jc w:val="both"/>
        <w:rPr>
          <w:rFonts w:asciiTheme="majorBidi" w:eastAsia="Calibri" w:hAnsiTheme="majorBidi" w:cstheme="majorBidi"/>
          <w:sz w:val="24"/>
          <w:szCs w:val="24"/>
          <w:lang w:bidi="en-US"/>
        </w:rPr>
      </w:pPr>
    </w:p>
    <w:p w14:paraId="7F665AAE" w14:textId="77777777" w:rsidR="0092314A" w:rsidRPr="0037637C" w:rsidRDefault="0092314A" w:rsidP="00F104B5">
      <w:p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The Responsible Party should propose a strategy of engaging not less than 30% women or women-led households, and options to promote participation of female in economic activities.</w:t>
      </w:r>
    </w:p>
    <w:p w14:paraId="14B1C3D8" w14:textId="77777777" w:rsidR="0092314A" w:rsidRPr="0037637C" w:rsidRDefault="0092314A" w:rsidP="00F104B5">
      <w:pPr>
        <w:spacing w:after="0" w:line="240" w:lineRule="auto"/>
        <w:jc w:val="both"/>
        <w:rPr>
          <w:rFonts w:asciiTheme="majorBidi" w:eastAsia="Calibri" w:hAnsiTheme="majorBidi" w:cstheme="majorBidi"/>
          <w:sz w:val="24"/>
          <w:szCs w:val="24"/>
          <w:lang w:bidi="en-US"/>
        </w:rPr>
      </w:pPr>
    </w:p>
    <w:p w14:paraId="02B2E80D" w14:textId="280A35EB" w:rsidR="0092314A" w:rsidRPr="0037637C" w:rsidRDefault="0092314A" w:rsidP="00F104B5">
      <w:pPr>
        <w:spacing w:after="20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 xml:space="preserve">The intervention of assets replacement should prove feasible in terms of income increase and profitability to the beneficiaries. </w:t>
      </w:r>
      <w:r w:rsidR="008649BB" w:rsidRPr="0037637C">
        <w:rPr>
          <w:rFonts w:asciiTheme="majorBidi" w:eastAsia="Calibri" w:hAnsiTheme="majorBidi" w:cstheme="majorBidi"/>
          <w:sz w:val="24"/>
          <w:szCs w:val="24"/>
          <w:lang w:bidi="en-US"/>
        </w:rPr>
        <w:t>T</w:t>
      </w:r>
      <w:r w:rsidRPr="0037637C">
        <w:rPr>
          <w:rFonts w:asciiTheme="majorBidi" w:eastAsia="Calibri" w:hAnsiTheme="majorBidi" w:cstheme="majorBidi"/>
          <w:sz w:val="24"/>
          <w:szCs w:val="24"/>
          <w:lang w:bidi="en-US"/>
        </w:rPr>
        <w:t xml:space="preserve">he interested applicant also needs to have a viable business in </w:t>
      </w:r>
      <w:r w:rsidR="008649BB" w:rsidRPr="0037637C">
        <w:rPr>
          <w:rFonts w:asciiTheme="majorBidi" w:eastAsia="Calibri" w:hAnsiTheme="majorBidi" w:cstheme="majorBidi"/>
          <w:sz w:val="24"/>
          <w:szCs w:val="24"/>
          <w:lang w:bidi="en-US"/>
        </w:rPr>
        <w:t xml:space="preserve">the </w:t>
      </w:r>
      <w:r w:rsidRPr="0037637C">
        <w:rPr>
          <w:rFonts w:asciiTheme="majorBidi" w:eastAsia="Calibri" w:hAnsiTheme="majorBidi" w:cstheme="majorBidi"/>
          <w:sz w:val="24"/>
          <w:szCs w:val="24"/>
          <w:lang w:bidi="en-US"/>
        </w:rPr>
        <w:t>community demonstrating market demand.</w:t>
      </w:r>
    </w:p>
    <w:p w14:paraId="247CDF24" w14:textId="77777777" w:rsidR="0092314A" w:rsidRPr="0037637C" w:rsidRDefault="0092314A" w:rsidP="00F104B5">
      <w:pPr>
        <w:pStyle w:val="Heading1"/>
        <w:spacing w:before="155" w:line="240" w:lineRule="auto"/>
        <w:jc w:val="left"/>
        <w:rPr>
          <w:rFonts w:asciiTheme="majorBidi" w:hAnsiTheme="majorBidi" w:cstheme="majorBidi"/>
          <w:sz w:val="24"/>
          <w:szCs w:val="24"/>
        </w:rPr>
      </w:pPr>
      <w:r w:rsidRPr="0037637C">
        <w:rPr>
          <w:rFonts w:asciiTheme="majorBidi" w:hAnsiTheme="majorBidi" w:cstheme="majorBidi"/>
          <w:sz w:val="24"/>
          <w:szCs w:val="24"/>
        </w:rPr>
        <w:t>2.5 Recommendations</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on</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the business training:</w:t>
      </w:r>
    </w:p>
    <w:p w14:paraId="65892632" w14:textId="77777777" w:rsidR="0092314A" w:rsidRPr="0037637C" w:rsidRDefault="0092314A" w:rsidP="00F104B5">
      <w:pPr>
        <w:spacing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The most important element in the entire assets support programme is to ensure the income productivity aspect of the proposed assets by the beneficiary. This requires providing close support to beneficiaries in the selection of assets in the form of coaching, advisory services in terms of market research, the relevance of the assets with emerging demands, end market preferences, and sales potential. There might be cases where groups of beneficiaries in the same area may propose the same type of assets which would not lead to any income generation for the family.</w:t>
      </w:r>
    </w:p>
    <w:p w14:paraId="598B2CE5" w14:textId="0E352099" w:rsidR="0092314A" w:rsidRPr="0037637C" w:rsidRDefault="0092314A" w:rsidP="00F104B5">
      <w:pPr>
        <w:spacing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 xml:space="preserve">The training topics </w:t>
      </w:r>
      <w:r w:rsidR="008649BB" w:rsidRPr="0037637C">
        <w:rPr>
          <w:rFonts w:asciiTheme="majorBidi" w:eastAsia="Calibri" w:hAnsiTheme="majorBidi" w:cstheme="majorBidi"/>
          <w:sz w:val="24"/>
          <w:szCs w:val="24"/>
          <w:lang w:bidi="en-US"/>
        </w:rPr>
        <w:t xml:space="preserve">should </w:t>
      </w:r>
      <w:r w:rsidRPr="0037637C">
        <w:rPr>
          <w:rFonts w:asciiTheme="majorBidi" w:eastAsia="Calibri" w:hAnsiTheme="majorBidi" w:cstheme="majorBidi"/>
          <w:sz w:val="24"/>
          <w:szCs w:val="24"/>
          <w:lang w:bidi="en-US"/>
        </w:rPr>
        <w:t>include:</w:t>
      </w:r>
    </w:p>
    <w:p w14:paraId="4B463A23" w14:textId="77777777" w:rsidR="0092314A" w:rsidRPr="0037637C" w:rsidRDefault="0092314A" w:rsidP="00F104B5">
      <w:pPr>
        <w:numPr>
          <w:ilvl w:val="0"/>
          <w:numId w:val="23"/>
        </w:num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 xml:space="preserve">Introduction to small businesses, </w:t>
      </w:r>
      <w:proofErr w:type="spellStart"/>
      <w:r w:rsidRPr="0037637C">
        <w:rPr>
          <w:rFonts w:asciiTheme="majorBidi" w:eastAsia="Calibri" w:hAnsiTheme="majorBidi" w:cstheme="majorBidi"/>
          <w:sz w:val="24"/>
          <w:szCs w:val="24"/>
          <w:lang w:bidi="en-US"/>
        </w:rPr>
        <w:t>labour</w:t>
      </w:r>
      <w:proofErr w:type="spellEnd"/>
      <w:r w:rsidRPr="0037637C">
        <w:rPr>
          <w:rFonts w:asciiTheme="majorBidi" w:eastAsia="Calibri" w:hAnsiTheme="majorBidi" w:cstheme="majorBidi"/>
          <w:sz w:val="24"/>
          <w:szCs w:val="24"/>
          <w:lang w:bidi="en-US"/>
        </w:rPr>
        <w:t xml:space="preserve"> and types such as production, trading and service provision, and how to select a suitable business idea to the beneficiaries’ skills, assets and relations;</w:t>
      </w:r>
    </w:p>
    <w:p w14:paraId="60312E99" w14:textId="77777777" w:rsidR="0092314A" w:rsidRPr="0037637C" w:rsidRDefault="0092314A" w:rsidP="00F104B5">
      <w:pPr>
        <w:numPr>
          <w:ilvl w:val="0"/>
          <w:numId w:val="23"/>
        </w:num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A feasibility study, to help beneficiaries to prepare business plans and ensure they plan for a profitable business;</w:t>
      </w:r>
    </w:p>
    <w:p w14:paraId="59D59446" w14:textId="77777777" w:rsidR="0092314A" w:rsidRPr="0037637C" w:rsidRDefault="0092314A" w:rsidP="00F104B5">
      <w:pPr>
        <w:numPr>
          <w:ilvl w:val="0"/>
          <w:numId w:val="23"/>
        </w:numPr>
        <w:spacing w:after="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Marketing and selling, which would help beneficiaries develop the optimal marketing mix of product, price, place and promotion; and</w:t>
      </w:r>
    </w:p>
    <w:p w14:paraId="71A62276" w14:textId="77777777" w:rsidR="0092314A" w:rsidRPr="0037637C" w:rsidRDefault="0092314A" w:rsidP="00F104B5">
      <w:pPr>
        <w:numPr>
          <w:ilvl w:val="0"/>
          <w:numId w:val="23"/>
        </w:numPr>
        <w:spacing w:after="200" w:line="240" w:lineRule="auto"/>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Bookkeeping, to help asset recovery beneficiaries keep a record of their costs and income, differentiate their home expenses from their small business expenses, and ensure proper enterprise management of their businesses.</w:t>
      </w:r>
    </w:p>
    <w:p w14:paraId="0D84EB54" w14:textId="77777777" w:rsidR="0092314A" w:rsidRPr="0037637C" w:rsidRDefault="0092314A" w:rsidP="00F104B5">
      <w:pPr>
        <w:pStyle w:val="Heading1"/>
        <w:spacing w:before="155" w:line="240" w:lineRule="auto"/>
        <w:jc w:val="left"/>
        <w:rPr>
          <w:rFonts w:asciiTheme="majorBidi" w:hAnsiTheme="majorBidi" w:cstheme="majorBidi"/>
          <w:sz w:val="24"/>
          <w:szCs w:val="24"/>
        </w:rPr>
      </w:pPr>
      <w:r w:rsidRPr="0037637C">
        <w:rPr>
          <w:rFonts w:asciiTheme="majorBidi" w:hAnsiTheme="majorBidi" w:cstheme="majorBidi"/>
          <w:sz w:val="24"/>
          <w:szCs w:val="24"/>
        </w:rPr>
        <w:t>2.6 Recommendations</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on</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the communication and visibility:</w:t>
      </w:r>
    </w:p>
    <w:p w14:paraId="3F449CB4" w14:textId="77777777" w:rsidR="0092314A" w:rsidRPr="0037637C" w:rsidRDefault="0092314A" w:rsidP="00F104B5">
      <w:pPr>
        <w:pStyle w:val="NoSpacing"/>
        <w:jc w:val="both"/>
        <w:rPr>
          <w:rFonts w:asciiTheme="majorBidi" w:eastAsia="Calibri" w:hAnsiTheme="majorBidi" w:cstheme="majorBidi"/>
          <w:sz w:val="24"/>
          <w:szCs w:val="24"/>
          <w:lang w:bidi="en-US"/>
        </w:rPr>
      </w:pPr>
      <w:r w:rsidRPr="0037637C">
        <w:rPr>
          <w:rFonts w:asciiTheme="majorBidi" w:eastAsia="Calibri" w:hAnsiTheme="majorBidi" w:cstheme="majorBidi"/>
          <w:sz w:val="24"/>
          <w:szCs w:val="24"/>
          <w:lang w:bidi="en-US"/>
        </w:rPr>
        <w:t>The communication plan by the Responsible Party should include activities to record stories through pictures, videos, and case studies.</w:t>
      </w:r>
    </w:p>
    <w:p w14:paraId="463C7F28" w14:textId="77777777" w:rsidR="0092314A" w:rsidRPr="0037637C" w:rsidRDefault="0092314A" w:rsidP="00F104B5">
      <w:pPr>
        <w:spacing w:line="240" w:lineRule="auto"/>
        <w:rPr>
          <w:rFonts w:asciiTheme="majorBidi" w:hAnsiTheme="majorBidi" w:cstheme="majorBidi"/>
          <w:sz w:val="24"/>
          <w:szCs w:val="24"/>
        </w:rPr>
      </w:pPr>
    </w:p>
    <w:p w14:paraId="19E6EC3D" w14:textId="77777777" w:rsidR="0092314A" w:rsidRPr="0037637C" w:rsidRDefault="0092314A" w:rsidP="00F104B5">
      <w:pPr>
        <w:spacing w:line="240" w:lineRule="auto"/>
        <w:rPr>
          <w:rFonts w:asciiTheme="majorBidi" w:hAnsiTheme="majorBidi" w:cstheme="majorBidi"/>
          <w:sz w:val="24"/>
          <w:szCs w:val="24"/>
        </w:rPr>
      </w:pPr>
    </w:p>
    <w:p w14:paraId="4B01974F" w14:textId="77777777" w:rsidR="0092314A" w:rsidRPr="0037637C" w:rsidRDefault="0092314A" w:rsidP="00F104B5">
      <w:pPr>
        <w:pStyle w:val="BodyText"/>
        <w:spacing w:before="8"/>
        <w:rPr>
          <w:rFonts w:asciiTheme="majorBidi" w:hAnsiTheme="majorBidi" w:cstheme="majorBidi"/>
          <w:sz w:val="24"/>
          <w:szCs w:val="24"/>
        </w:rPr>
      </w:pPr>
    </w:p>
    <w:p w14:paraId="17167F8D" w14:textId="77777777" w:rsidR="0092314A" w:rsidRPr="0037637C" w:rsidRDefault="0092314A" w:rsidP="00F104B5">
      <w:pPr>
        <w:pStyle w:val="BodyText"/>
        <w:spacing w:before="8"/>
        <w:rPr>
          <w:rFonts w:asciiTheme="majorBidi" w:hAnsiTheme="majorBidi" w:cstheme="majorBidi"/>
          <w:sz w:val="24"/>
          <w:szCs w:val="24"/>
        </w:rPr>
      </w:pPr>
    </w:p>
    <w:p w14:paraId="5528137F" w14:textId="77777777" w:rsidR="0092314A" w:rsidRPr="0037637C" w:rsidRDefault="0092314A" w:rsidP="00F104B5">
      <w:pPr>
        <w:pStyle w:val="BodyText"/>
        <w:spacing w:before="8"/>
        <w:ind w:left="0"/>
        <w:rPr>
          <w:rFonts w:asciiTheme="majorBidi" w:hAnsiTheme="majorBidi" w:cstheme="majorBidi"/>
          <w:sz w:val="24"/>
          <w:szCs w:val="24"/>
        </w:rPr>
      </w:pPr>
    </w:p>
    <w:p w14:paraId="7D80CFB7" w14:textId="77777777" w:rsidR="0092314A" w:rsidRPr="0037637C" w:rsidRDefault="0092314A" w:rsidP="00F104B5">
      <w:pPr>
        <w:spacing w:line="240" w:lineRule="auto"/>
        <w:rPr>
          <w:rFonts w:asciiTheme="majorBidi" w:hAnsiTheme="majorBidi" w:cstheme="majorBidi"/>
          <w:sz w:val="24"/>
          <w:szCs w:val="24"/>
        </w:rPr>
        <w:sectPr w:rsidR="0092314A" w:rsidRPr="0037637C" w:rsidSect="00F5721E">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titlePg/>
          <w:docGrid w:linePitch="299"/>
        </w:sectPr>
      </w:pPr>
    </w:p>
    <w:p w14:paraId="51ADA4DA" w14:textId="77777777" w:rsidR="0092314A" w:rsidRPr="0037637C" w:rsidRDefault="0092314A" w:rsidP="00F104B5">
      <w:pPr>
        <w:pStyle w:val="BodyText"/>
        <w:numPr>
          <w:ilvl w:val="0"/>
          <w:numId w:val="9"/>
        </w:numPr>
        <w:rPr>
          <w:rFonts w:asciiTheme="majorBidi" w:hAnsiTheme="majorBidi" w:cstheme="majorBidi"/>
          <w:b/>
          <w:bCs/>
          <w:sz w:val="24"/>
          <w:szCs w:val="24"/>
        </w:rPr>
      </w:pPr>
      <w:r w:rsidRPr="0037637C">
        <w:rPr>
          <w:rFonts w:asciiTheme="majorBidi" w:hAnsiTheme="majorBidi" w:cstheme="majorBidi"/>
          <w:b/>
          <w:bCs/>
          <w:sz w:val="24"/>
          <w:szCs w:val="24"/>
        </w:rPr>
        <w:lastRenderedPageBreak/>
        <w:t>Schedule and payment plan</w:t>
      </w:r>
    </w:p>
    <w:p w14:paraId="0D9A2553" w14:textId="77777777" w:rsidR="0092314A" w:rsidRPr="0037637C" w:rsidRDefault="0092314A" w:rsidP="00F104B5">
      <w:pPr>
        <w:pStyle w:val="BodyText"/>
        <w:rPr>
          <w:rFonts w:asciiTheme="majorBidi" w:hAnsiTheme="majorBidi" w:cstheme="majorBidi"/>
          <w:sz w:val="24"/>
          <w:szCs w:val="24"/>
        </w:rPr>
      </w:pPr>
    </w:p>
    <w:tbl>
      <w:tblPr>
        <w:tblW w:w="10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6"/>
        <w:gridCol w:w="3038"/>
        <w:gridCol w:w="1686"/>
        <w:gridCol w:w="1686"/>
      </w:tblGrid>
      <w:tr w:rsidR="0092314A" w:rsidRPr="0037637C" w14:paraId="3C4F04E2" w14:textId="77777777" w:rsidTr="00E66396">
        <w:trPr>
          <w:trHeight w:val="891"/>
          <w:jc w:val="center"/>
        </w:trPr>
        <w:tc>
          <w:tcPr>
            <w:tcW w:w="3696" w:type="dxa"/>
          </w:tcPr>
          <w:p w14:paraId="6D96AABB" w14:textId="77777777" w:rsidR="0092314A" w:rsidRPr="0037637C" w:rsidRDefault="0092314A" w:rsidP="00F104B5">
            <w:pPr>
              <w:pStyle w:val="TableParagraph"/>
              <w:tabs>
                <w:tab w:val="left" w:pos="834"/>
                <w:tab w:val="left" w:pos="1796"/>
                <w:tab w:val="left" w:pos="2343"/>
                <w:tab w:val="left" w:pos="2916"/>
              </w:tabs>
              <w:ind w:left="108" w:right="93"/>
              <w:rPr>
                <w:rFonts w:asciiTheme="majorBidi" w:hAnsiTheme="majorBidi" w:cstheme="majorBidi"/>
                <w:b/>
                <w:bCs/>
                <w:sz w:val="24"/>
                <w:szCs w:val="24"/>
              </w:rPr>
            </w:pPr>
            <w:r w:rsidRPr="0037637C">
              <w:rPr>
                <w:rFonts w:asciiTheme="majorBidi" w:hAnsiTheme="majorBidi" w:cstheme="majorBidi"/>
                <w:b/>
                <w:bCs/>
                <w:sz w:val="24"/>
                <w:szCs w:val="24"/>
              </w:rPr>
              <w:t>Activity</w:t>
            </w:r>
          </w:p>
        </w:tc>
        <w:tc>
          <w:tcPr>
            <w:tcW w:w="3038" w:type="dxa"/>
          </w:tcPr>
          <w:p w14:paraId="4820B002" w14:textId="77777777" w:rsidR="0092314A" w:rsidRPr="0037637C" w:rsidRDefault="0092314A" w:rsidP="00F104B5">
            <w:pPr>
              <w:pStyle w:val="TableParagraph"/>
              <w:ind w:left="108" w:right="92"/>
              <w:jc w:val="both"/>
              <w:rPr>
                <w:rFonts w:asciiTheme="majorBidi" w:hAnsiTheme="majorBidi" w:cstheme="majorBidi"/>
                <w:b/>
                <w:bCs/>
                <w:sz w:val="24"/>
                <w:szCs w:val="24"/>
              </w:rPr>
            </w:pPr>
            <w:r w:rsidRPr="0037637C">
              <w:rPr>
                <w:rFonts w:asciiTheme="majorBidi" w:hAnsiTheme="majorBidi" w:cstheme="majorBidi"/>
                <w:b/>
                <w:bCs/>
                <w:sz w:val="24"/>
                <w:szCs w:val="24"/>
              </w:rPr>
              <w:t>Deliverables</w:t>
            </w:r>
          </w:p>
        </w:tc>
        <w:tc>
          <w:tcPr>
            <w:tcW w:w="1686" w:type="dxa"/>
          </w:tcPr>
          <w:p w14:paraId="290D221B" w14:textId="77777777" w:rsidR="0092314A" w:rsidRPr="0037637C" w:rsidRDefault="0092314A" w:rsidP="00F104B5">
            <w:pPr>
              <w:pStyle w:val="TableParagraph"/>
              <w:rPr>
                <w:rFonts w:asciiTheme="majorBidi" w:hAnsiTheme="majorBidi" w:cstheme="majorBidi"/>
                <w:b/>
                <w:bCs/>
                <w:sz w:val="24"/>
                <w:szCs w:val="24"/>
              </w:rPr>
            </w:pPr>
            <w:r w:rsidRPr="0037637C">
              <w:rPr>
                <w:rFonts w:asciiTheme="majorBidi" w:hAnsiTheme="majorBidi" w:cstheme="majorBidi"/>
                <w:b/>
                <w:bCs/>
                <w:sz w:val="24"/>
                <w:szCs w:val="24"/>
              </w:rPr>
              <w:t>Anticipated date of completion</w:t>
            </w:r>
          </w:p>
        </w:tc>
        <w:tc>
          <w:tcPr>
            <w:tcW w:w="1686" w:type="dxa"/>
          </w:tcPr>
          <w:p w14:paraId="77E2366E" w14:textId="77777777" w:rsidR="0092314A" w:rsidRPr="0037637C" w:rsidRDefault="0092314A" w:rsidP="00F104B5">
            <w:pPr>
              <w:pStyle w:val="TableParagraph"/>
              <w:rPr>
                <w:rFonts w:asciiTheme="majorBidi" w:hAnsiTheme="majorBidi" w:cstheme="majorBidi"/>
                <w:b/>
                <w:bCs/>
                <w:sz w:val="24"/>
                <w:szCs w:val="24"/>
              </w:rPr>
            </w:pPr>
            <w:r w:rsidRPr="0037637C">
              <w:rPr>
                <w:rFonts w:asciiTheme="majorBidi" w:hAnsiTheme="majorBidi" w:cstheme="majorBidi"/>
                <w:b/>
                <w:bCs/>
                <w:sz w:val="24"/>
                <w:szCs w:val="24"/>
              </w:rPr>
              <w:t xml:space="preserve">     Payments</w:t>
            </w:r>
          </w:p>
        </w:tc>
      </w:tr>
      <w:tr w:rsidR="0092314A" w:rsidRPr="0037637C" w14:paraId="3A3132FF" w14:textId="77777777" w:rsidTr="00E66396">
        <w:trPr>
          <w:trHeight w:val="891"/>
          <w:jc w:val="center"/>
        </w:trPr>
        <w:tc>
          <w:tcPr>
            <w:tcW w:w="3696" w:type="dxa"/>
          </w:tcPr>
          <w:p w14:paraId="3E7B33BC" w14:textId="617A489F" w:rsidR="0092314A" w:rsidRPr="0037637C" w:rsidRDefault="0092314A" w:rsidP="00F104B5">
            <w:pPr>
              <w:pStyle w:val="TableParagraph"/>
              <w:tabs>
                <w:tab w:val="left" w:pos="1200"/>
                <w:tab w:val="left" w:pos="2394"/>
                <w:tab w:val="left" w:pos="3649"/>
              </w:tabs>
              <w:spacing w:before="118"/>
              <w:ind w:left="108" w:right="95"/>
              <w:rPr>
                <w:rFonts w:asciiTheme="majorBidi" w:hAnsiTheme="majorBidi" w:cstheme="majorBidi"/>
                <w:sz w:val="24"/>
                <w:szCs w:val="24"/>
              </w:rPr>
            </w:pPr>
            <w:r w:rsidRPr="0037637C">
              <w:rPr>
                <w:rFonts w:asciiTheme="majorBidi" w:hAnsiTheme="majorBidi" w:cstheme="majorBidi"/>
                <w:sz w:val="24"/>
                <w:szCs w:val="24"/>
              </w:rPr>
              <w:t xml:space="preserve">Output #1. Implementation plan </w:t>
            </w:r>
            <w:r w:rsidR="00F338A3" w:rsidRPr="0037637C">
              <w:rPr>
                <w:rFonts w:asciiTheme="majorBidi" w:hAnsiTheme="majorBidi" w:cstheme="majorBidi"/>
                <w:sz w:val="24"/>
                <w:szCs w:val="24"/>
              </w:rPr>
              <w:t xml:space="preserve">is </w:t>
            </w:r>
            <w:r w:rsidRPr="0037637C">
              <w:rPr>
                <w:rFonts w:asciiTheme="majorBidi" w:hAnsiTheme="majorBidi" w:cstheme="majorBidi"/>
                <w:sz w:val="24"/>
                <w:szCs w:val="24"/>
              </w:rPr>
              <w:t>prepared</w:t>
            </w:r>
          </w:p>
          <w:p w14:paraId="177C80C7" w14:textId="77777777" w:rsidR="0092314A" w:rsidRPr="0037637C" w:rsidRDefault="0092314A" w:rsidP="00F104B5">
            <w:pPr>
              <w:pStyle w:val="TableParagraph"/>
              <w:tabs>
                <w:tab w:val="left" w:pos="834"/>
                <w:tab w:val="left" w:pos="1796"/>
                <w:tab w:val="left" w:pos="2343"/>
                <w:tab w:val="left" w:pos="2916"/>
              </w:tabs>
              <w:ind w:left="108" w:right="93"/>
              <w:rPr>
                <w:rFonts w:asciiTheme="majorBidi" w:hAnsiTheme="majorBidi" w:cstheme="majorBidi"/>
                <w:sz w:val="24"/>
                <w:szCs w:val="24"/>
              </w:rPr>
            </w:pPr>
          </w:p>
        </w:tc>
        <w:tc>
          <w:tcPr>
            <w:tcW w:w="3038" w:type="dxa"/>
          </w:tcPr>
          <w:p w14:paraId="238CF466" w14:textId="56F382F2" w:rsidR="0092314A" w:rsidRPr="0037637C" w:rsidRDefault="0092314A" w:rsidP="00142A9C">
            <w:pPr>
              <w:pStyle w:val="TableParagraph"/>
              <w:spacing w:before="119"/>
              <w:ind w:left="108" w:right="92"/>
              <w:jc w:val="both"/>
              <w:rPr>
                <w:rFonts w:asciiTheme="majorBidi" w:hAnsiTheme="majorBidi" w:cstheme="majorBidi"/>
                <w:sz w:val="24"/>
                <w:szCs w:val="24"/>
              </w:rPr>
            </w:pPr>
            <w:r w:rsidRPr="0037637C">
              <w:rPr>
                <w:rFonts w:asciiTheme="majorBidi" w:hAnsiTheme="majorBidi" w:cstheme="majorBidi"/>
                <w:sz w:val="24"/>
                <w:szCs w:val="24"/>
              </w:rPr>
              <w:t>Submit</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Inception</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Report,</w:t>
            </w:r>
            <w:r w:rsidRPr="0037637C">
              <w:rPr>
                <w:rFonts w:asciiTheme="majorBidi" w:hAnsiTheme="majorBidi" w:cstheme="majorBidi"/>
                <w:spacing w:val="1"/>
                <w:sz w:val="24"/>
                <w:szCs w:val="24"/>
              </w:rPr>
              <w:t xml:space="preserve"> </w:t>
            </w:r>
            <w:r w:rsidRPr="0037637C">
              <w:rPr>
                <w:rFonts w:asciiTheme="majorBidi" w:hAnsiTheme="majorBidi" w:cstheme="majorBidi"/>
                <w:spacing w:val="-1"/>
                <w:sz w:val="24"/>
                <w:szCs w:val="24"/>
              </w:rPr>
              <w:t>including</w:t>
            </w:r>
            <w:r w:rsidRPr="0037637C">
              <w:rPr>
                <w:rFonts w:asciiTheme="majorBidi" w:hAnsiTheme="majorBidi" w:cstheme="majorBidi"/>
                <w:spacing w:val="-11"/>
                <w:sz w:val="24"/>
                <w:szCs w:val="24"/>
              </w:rPr>
              <w:t xml:space="preserve"> </w:t>
            </w:r>
            <w:r w:rsidR="004A4191" w:rsidRPr="0037637C">
              <w:rPr>
                <w:rFonts w:asciiTheme="majorBidi" w:hAnsiTheme="majorBidi" w:cstheme="majorBidi"/>
                <w:sz w:val="24"/>
                <w:szCs w:val="24"/>
              </w:rPr>
              <w:t xml:space="preserve">rapid livelihoods </w:t>
            </w:r>
            <w:proofErr w:type="gramStart"/>
            <w:r w:rsidR="004A4191" w:rsidRPr="0037637C">
              <w:rPr>
                <w:rFonts w:asciiTheme="majorBidi" w:hAnsiTheme="majorBidi" w:cstheme="majorBidi"/>
                <w:sz w:val="24"/>
                <w:szCs w:val="24"/>
              </w:rPr>
              <w:t>assessment</w:t>
            </w:r>
            <w:r w:rsidR="004A4191" w:rsidRPr="0037637C">
              <w:rPr>
                <w:rFonts w:asciiTheme="majorBidi" w:hAnsiTheme="majorBidi" w:cstheme="majorBidi"/>
                <w:spacing w:val="-1"/>
                <w:sz w:val="24"/>
                <w:szCs w:val="24"/>
              </w:rPr>
              <w:t xml:space="preserve">, </w:t>
            </w:r>
            <w:r w:rsidRPr="0037637C">
              <w:rPr>
                <w:rFonts w:asciiTheme="majorBidi" w:hAnsiTheme="majorBidi" w:cstheme="majorBidi"/>
                <w:spacing w:val="-12"/>
                <w:sz w:val="24"/>
                <w:szCs w:val="24"/>
              </w:rPr>
              <w:t xml:space="preserve"> </w:t>
            </w:r>
            <w:r w:rsidRPr="0037637C">
              <w:rPr>
                <w:rFonts w:asciiTheme="majorBidi" w:hAnsiTheme="majorBidi" w:cstheme="majorBidi"/>
                <w:sz w:val="24"/>
                <w:szCs w:val="24"/>
              </w:rPr>
              <w:t>beneficiary</w:t>
            </w:r>
            <w:proofErr w:type="gramEnd"/>
            <w:r w:rsidRPr="0037637C">
              <w:rPr>
                <w:rFonts w:asciiTheme="majorBidi" w:hAnsiTheme="majorBidi" w:cstheme="majorBidi"/>
                <w:spacing w:val="-46"/>
                <w:sz w:val="24"/>
                <w:szCs w:val="24"/>
              </w:rPr>
              <w:t xml:space="preserve"> </w:t>
            </w:r>
            <w:r w:rsidRPr="0037637C">
              <w:rPr>
                <w:rFonts w:asciiTheme="majorBidi" w:hAnsiTheme="majorBidi" w:cstheme="majorBidi"/>
                <w:sz w:val="24"/>
                <w:szCs w:val="24"/>
              </w:rPr>
              <w:t xml:space="preserve">selection      </w:t>
            </w:r>
            <w:r w:rsidRPr="0037637C">
              <w:rPr>
                <w:rFonts w:asciiTheme="majorBidi" w:hAnsiTheme="majorBidi" w:cstheme="majorBidi"/>
                <w:spacing w:val="9"/>
                <w:sz w:val="24"/>
                <w:szCs w:val="24"/>
              </w:rPr>
              <w:t xml:space="preserve"> </w:t>
            </w:r>
            <w:r w:rsidRPr="0037637C">
              <w:rPr>
                <w:rFonts w:asciiTheme="majorBidi" w:hAnsiTheme="majorBidi" w:cstheme="majorBidi"/>
                <w:sz w:val="24"/>
                <w:szCs w:val="24"/>
              </w:rPr>
              <w:t>criteria,</w:t>
            </w:r>
            <w:r w:rsidR="004A4191" w:rsidRPr="0037637C">
              <w:rPr>
                <w:rFonts w:asciiTheme="majorBidi" w:hAnsiTheme="majorBidi" w:cstheme="majorBidi"/>
                <w:sz w:val="24"/>
                <w:szCs w:val="24"/>
              </w:rPr>
              <w:t xml:space="preserve"> </w:t>
            </w:r>
            <w:r w:rsidR="004A4191" w:rsidRPr="0037637C">
              <w:rPr>
                <w:rFonts w:asciiTheme="majorBidi" w:hAnsiTheme="majorBidi" w:cstheme="majorBidi"/>
                <w:spacing w:val="-1"/>
                <w:sz w:val="24"/>
                <w:szCs w:val="24"/>
              </w:rPr>
              <w:t>workplan,</w:t>
            </w:r>
            <w:r w:rsidRPr="0037637C">
              <w:rPr>
                <w:rFonts w:asciiTheme="majorBidi" w:hAnsiTheme="majorBidi" w:cstheme="majorBidi"/>
                <w:sz w:val="24"/>
                <w:szCs w:val="24"/>
              </w:rPr>
              <w:t xml:space="preserve">   the</w:t>
            </w:r>
            <w:r w:rsidRPr="0037637C">
              <w:rPr>
                <w:rFonts w:asciiTheme="majorBidi" w:hAnsiTheme="majorBidi" w:cstheme="majorBidi"/>
                <w:spacing w:val="1"/>
                <w:sz w:val="24"/>
                <w:szCs w:val="24"/>
              </w:rPr>
              <w:t xml:space="preserve"> asset distribution or grant </w:t>
            </w:r>
            <w:r w:rsidRPr="0037637C">
              <w:rPr>
                <w:rFonts w:asciiTheme="majorBidi" w:hAnsiTheme="majorBidi" w:cstheme="majorBidi"/>
                <w:sz w:val="24"/>
                <w:szCs w:val="24"/>
              </w:rPr>
              <w:t>payment</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modality,</w:t>
            </w:r>
            <w:r w:rsidR="00332155" w:rsidRPr="0037637C">
              <w:rPr>
                <w:rFonts w:asciiTheme="majorBidi" w:hAnsiTheme="majorBidi" w:cstheme="majorBidi"/>
                <w:sz w:val="24"/>
                <w:szCs w:val="24"/>
              </w:rPr>
              <w:t xml:space="preserve">  </w:t>
            </w:r>
            <w:r w:rsidR="00332155" w:rsidRPr="0037637C">
              <w:rPr>
                <w:rFonts w:asciiTheme="majorBidi" w:hAnsiTheme="majorBidi" w:cstheme="majorBidi"/>
                <w:spacing w:val="8"/>
                <w:sz w:val="24"/>
                <w:szCs w:val="24"/>
              </w:rPr>
              <w:t xml:space="preserve"> </w:t>
            </w:r>
            <w:r w:rsidR="00332155" w:rsidRPr="0037637C">
              <w:rPr>
                <w:rFonts w:asciiTheme="majorBidi" w:hAnsiTheme="majorBidi" w:cstheme="majorBidi"/>
                <w:sz w:val="24"/>
                <w:szCs w:val="24"/>
              </w:rPr>
              <w:t>risk assessment and mitigation plan</w:t>
            </w:r>
            <w:r w:rsidR="00562FCE" w:rsidRPr="0037637C">
              <w:rPr>
                <w:rFonts w:asciiTheme="majorBidi" w:hAnsiTheme="majorBidi" w:cstheme="majorBidi"/>
                <w:sz w:val="24"/>
                <w:szCs w:val="24"/>
              </w:rPr>
              <w:t>,</w:t>
            </w:r>
            <w:r w:rsidR="00332155" w:rsidRPr="0037637C">
              <w:rPr>
                <w:rFonts w:asciiTheme="majorBidi" w:hAnsiTheme="majorBidi" w:cstheme="majorBidi"/>
                <w:sz w:val="24"/>
                <w:szCs w:val="24"/>
              </w:rPr>
              <w:t xml:space="preserve"> </w:t>
            </w:r>
            <w:r w:rsidRPr="0037637C">
              <w:rPr>
                <w:rFonts w:asciiTheme="majorBidi" w:hAnsiTheme="majorBidi" w:cstheme="majorBidi"/>
                <w:sz w:val="24"/>
                <w:szCs w:val="24"/>
              </w:rPr>
              <w:t>and a monitoring</w:t>
            </w:r>
            <w:r w:rsidRPr="0037637C">
              <w:rPr>
                <w:rFonts w:asciiTheme="majorBidi" w:hAnsiTheme="majorBidi" w:cstheme="majorBidi"/>
                <w:spacing w:val="-46"/>
                <w:sz w:val="24"/>
                <w:szCs w:val="24"/>
              </w:rPr>
              <w:t xml:space="preserve"> </w:t>
            </w:r>
            <w:r w:rsidRPr="0037637C">
              <w:rPr>
                <w:rFonts w:asciiTheme="majorBidi" w:hAnsiTheme="majorBidi" w:cstheme="majorBidi"/>
                <w:sz w:val="24"/>
                <w:szCs w:val="24"/>
              </w:rPr>
              <w:t>framework.</w:t>
            </w:r>
          </w:p>
        </w:tc>
        <w:tc>
          <w:tcPr>
            <w:tcW w:w="1686" w:type="dxa"/>
          </w:tcPr>
          <w:p w14:paraId="7188A3D3" w14:textId="77777777" w:rsidR="0092314A" w:rsidRPr="0037637C" w:rsidRDefault="0092314A" w:rsidP="00F104B5">
            <w:pPr>
              <w:pStyle w:val="TableParagraph"/>
              <w:rPr>
                <w:rFonts w:asciiTheme="majorBidi" w:hAnsiTheme="majorBidi" w:cstheme="majorBidi"/>
                <w:sz w:val="24"/>
                <w:szCs w:val="24"/>
              </w:rPr>
            </w:pPr>
            <w:r w:rsidRPr="0037637C">
              <w:rPr>
                <w:rFonts w:asciiTheme="majorBidi" w:hAnsiTheme="majorBidi" w:cstheme="majorBidi"/>
                <w:sz w:val="24"/>
                <w:szCs w:val="24"/>
              </w:rPr>
              <w:t xml:space="preserve"> Up to 60 days after the start of the assignment</w:t>
            </w:r>
          </w:p>
        </w:tc>
        <w:tc>
          <w:tcPr>
            <w:tcW w:w="1686" w:type="dxa"/>
          </w:tcPr>
          <w:p w14:paraId="2201CD64" w14:textId="77777777" w:rsidR="0092314A" w:rsidRPr="0037637C" w:rsidRDefault="0092314A" w:rsidP="00F104B5">
            <w:pPr>
              <w:pStyle w:val="TableParagraph"/>
              <w:rPr>
                <w:rFonts w:asciiTheme="majorBidi" w:hAnsiTheme="majorBidi" w:cstheme="majorBidi"/>
                <w:sz w:val="24"/>
                <w:szCs w:val="24"/>
              </w:rPr>
            </w:pPr>
            <w:r w:rsidRPr="0037637C">
              <w:rPr>
                <w:rFonts w:asciiTheme="majorBidi" w:hAnsiTheme="majorBidi" w:cstheme="majorBidi"/>
                <w:sz w:val="24"/>
                <w:szCs w:val="24"/>
              </w:rPr>
              <w:t xml:space="preserve">           20%</w:t>
            </w:r>
          </w:p>
        </w:tc>
      </w:tr>
      <w:tr w:rsidR="0092314A" w:rsidRPr="0037637C" w14:paraId="572D8F11" w14:textId="77777777" w:rsidTr="00E66396">
        <w:trPr>
          <w:trHeight w:val="2229"/>
          <w:jc w:val="center"/>
        </w:trPr>
        <w:tc>
          <w:tcPr>
            <w:tcW w:w="3696" w:type="dxa"/>
          </w:tcPr>
          <w:p w14:paraId="0C7E26EC" w14:textId="56F36889" w:rsidR="0092314A" w:rsidRPr="0037637C" w:rsidRDefault="0092314A" w:rsidP="00F104B5">
            <w:pPr>
              <w:pStyle w:val="TableParagraph"/>
              <w:spacing w:before="120"/>
              <w:ind w:left="108"/>
              <w:rPr>
                <w:rFonts w:asciiTheme="majorBidi" w:hAnsiTheme="majorBidi" w:cstheme="majorBidi"/>
                <w:sz w:val="24"/>
                <w:szCs w:val="24"/>
              </w:rPr>
            </w:pPr>
            <w:r w:rsidRPr="0037637C">
              <w:rPr>
                <w:rFonts w:asciiTheme="majorBidi" w:hAnsiTheme="majorBidi" w:cstheme="majorBidi"/>
                <w:sz w:val="24"/>
                <w:szCs w:val="24"/>
              </w:rPr>
              <w:t>Output #</w:t>
            </w:r>
            <w:proofErr w:type="gramStart"/>
            <w:r w:rsidRPr="0037637C">
              <w:rPr>
                <w:rFonts w:asciiTheme="majorBidi" w:hAnsiTheme="majorBidi" w:cstheme="majorBidi"/>
                <w:sz w:val="24"/>
                <w:szCs w:val="24"/>
              </w:rPr>
              <w:t>2.</w:t>
            </w:r>
            <w:r w:rsidR="00F338A3" w:rsidRPr="0037637C">
              <w:rPr>
                <w:rFonts w:asciiTheme="majorBidi" w:hAnsiTheme="majorBidi" w:cstheme="majorBidi"/>
                <w:sz w:val="24"/>
                <w:szCs w:val="24"/>
              </w:rPr>
              <w:t>T</w:t>
            </w:r>
            <w:r w:rsidRPr="0037637C">
              <w:rPr>
                <w:rFonts w:asciiTheme="majorBidi" w:hAnsiTheme="majorBidi" w:cstheme="majorBidi"/>
                <w:sz w:val="24"/>
                <w:szCs w:val="24"/>
              </w:rPr>
              <w:t>argeting</w:t>
            </w:r>
            <w:proofErr w:type="gramEnd"/>
            <w:r w:rsidRPr="0037637C">
              <w:rPr>
                <w:rFonts w:asciiTheme="majorBidi" w:hAnsiTheme="majorBidi" w:cstheme="majorBidi"/>
                <w:sz w:val="24"/>
                <w:szCs w:val="24"/>
              </w:rPr>
              <w:t xml:space="preserve"> and selection process</w:t>
            </w:r>
            <w:r w:rsidR="00F338A3" w:rsidRPr="0037637C">
              <w:rPr>
                <w:rFonts w:asciiTheme="majorBidi" w:hAnsiTheme="majorBidi" w:cstheme="majorBidi"/>
                <w:sz w:val="24"/>
                <w:szCs w:val="24"/>
              </w:rPr>
              <w:t xml:space="preserve"> is completed. </w:t>
            </w:r>
          </w:p>
        </w:tc>
        <w:tc>
          <w:tcPr>
            <w:tcW w:w="3038" w:type="dxa"/>
          </w:tcPr>
          <w:p w14:paraId="5EA7EDBF" w14:textId="3453D574" w:rsidR="0092314A" w:rsidRPr="0037637C" w:rsidRDefault="0092314A" w:rsidP="00F104B5">
            <w:pPr>
              <w:pStyle w:val="TableParagraph"/>
              <w:spacing w:before="122"/>
              <w:ind w:left="108" w:right="93"/>
              <w:jc w:val="both"/>
              <w:rPr>
                <w:rFonts w:asciiTheme="majorBidi" w:hAnsiTheme="majorBidi" w:cstheme="majorBidi"/>
                <w:sz w:val="24"/>
                <w:szCs w:val="24"/>
              </w:rPr>
            </w:pPr>
            <w:r w:rsidRPr="0037637C">
              <w:rPr>
                <w:rFonts w:asciiTheme="majorBidi" w:hAnsiTheme="majorBidi" w:cstheme="majorBidi"/>
                <w:sz w:val="24"/>
                <w:szCs w:val="24"/>
              </w:rPr>
              <w:t>Submit</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first</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Interim</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Report,</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including</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list</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of</w:t>
            </w:r>
            <w:r w:rsidRPr="0037637C">
              <w:rPr>
                <w:rFonts w:asciiTheme="majorBidi" w:hAnsiTheme="majorBidi" w:cstheme="majorBidi"/>
                <w:spacing w:val="1"/>
                <w:sz w:val="24"/>
                <w:szCs w:val="24"/>
              </w:rPr>
              <w:t xml:space="preserve"> selected </w:t>
            </w:r>
            <w:r w:rsidRPr="0037637C">
              <w:rPr>
                <w:rFonts w:asciiTheme="majorBidi" w:hAnsiTheme="majorBidi" w:cstheme="majorBidi"/>
                <w:sz w:val="24"/>
                <w:szCs w:val="24"/>
              </w:rPr>
              <w:t>beneficiaries,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training</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curriculum</w:t>
            </w:r>
            <w:r w:rsidR="00107887" w:rsidRPr="0037637C">
              <w:rPr>
                <w:rFonts w:asciiTheme="majorBidi" w:hAnsiTheme="majorBidi" w:cstheme="majorBidi"/>
                <w:sz w:val="24"/>
                <w:szCs w:val="24"/>
              </w:rPr>
              <w:t xml:space="preserve"> for business training</w:t>
            </w:r>
            <w:r w:rsidRPr="0037637C">
              <w:rPr>
                <w:rFonts w:asciiTheme="majorBidi" w:hAnsiTheme="majorBidi" w:cstheme="majorBidi"/>
                <w:sz w:val="24"/>
                <w:szCs w:val="24"/>
              </w:rPr>
              <w:t>,</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signed</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contracts with beneficiaries.</w:t>
            </w:r>
          </w:p>
        </w:tc>
        <w:tc>
          <w:tcPr>
            <w:tcW w:w="1686" w:type="dxa"/>
          </w:tcPr>
          <w:p w14:paraId="6B589333" w14:textId="77777777" w:rsidR="0092314A" w:rsidRPr="0037637C" w:rsidRDefault="0092314A" w:rsidP="00F104B5">
            <w:pPr>
              <w:pStyle w:val="TableParagraph"/>
              <w:spacing w:before="122"/>
              <w:ind w:left="159" w:right="145" w:hanging="2"/>
              <w:jc w:val="center"/>
              <w:rPr>
                <w:rFonts w:asciiTheme="majorBidi" w:hAnsiTheme="majorBidi" w:cstheme="majorBidi"/>
                <w:sz w:val="24"/>
                <w:szCs w:val="24"/>
              </w:rPr>
            </w:pPr>
            <w:r w:rsidRPr="0037637C">
              <w:rPr>
                <w:rFonts w:asciiTheme="majorBidi" w:hAnsiTheme="majorBidi" w:cstheme="majorBidi"/>
                <w:sz w:val="24"/>
                <w:szCs w:val="24"/>
              </w:rPr>
              <w:t>Up to 90 days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after the start of</w:t>
            </w:r>
            <w:r w:rsidRPr="0037637C">
              <w:rPr>
                <w:rFonts w:asciiTheme="majorBidi" w:hAnsiTheme="majorBidi" w:cstheme="majorBidi"/>
                <w:spacing w:val="-46"/>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assignment</w:t>
            </w:r>
          </w:p>
        </w:tc>
        <w:tc>
          <w:tcPr>
            <w:tcW w:w="1686" w:type="dxa"/>
          </w:tcPr>
          <w:p w14:paraId="4013EB10" w14:textId="0E6A22CC" w:rsidR="0092314A" w:rsidRPr="0037637C" w:rsidRDefault="00142A9C" w:rsidP="00142A9C">
            <w:pPr>
              <w:pStyle w:val="TableParagraph"/>
              <w:spacing w:before="122"/>
              <w:ind w:left="159" w:right="145" w:hanging="2"/>
              <w:rPr>
                <w:rFonts w:asciiTheme="majorBidi" w:hAnsiTheme="majorBidi" w:cstheme="majorBidi"/>
                <w:sz w:val="24"/>
                <w:szCs w:val="24"/>
              </w:rPr>
            </w:pPr>
            <w:r w:rsidRPr="0037637C">
              <w:rPr>
                <w:rFonts w:asciiTheme="majorBidi" w:hAnsiTheme="majorBidi" w:cstheme="majorBidi"/>
                <w:sz w:val="24"/>
                <w:szCs w:val="24"/>
              </w:rPr>
              <w:t xml:space="preserve">      </w:t>
            </w:r>
            <w:r w:rsidR="000C1298" w:rsidRPr="0037637C">
              <w:rPr>
                <w:rFonts w:asciiTheme="majorBidi" w:hAnsiTheme="majorBidi" w:cstheme="majorBidi"/>
                <w:sz w:val="24"/>
                <w:szCs w:val="24"/>
              </w:rPr>
              <w:t>2</w:t>
            </w:r>
            <w:r w:rsidR="0092314A" w:rsidRPr="0037637C">
              <w:rPr>
                <w:rFonts w:asciiTheme="majorBidi" w:hAnsiTheme="majorBidi" w:cstheme="majorBidi"/>
                <w:sz w:val="24"/>
                <w:szCs w:val="24"/>
              </w:rPr>
              <w:t>0%</w:t>
            </w:r>
          </w:p>
        </w:tc>
      </w:tr>
      <w:tr w:rsidR="0092314A" w:rsidRPr="0037637C" w14:paraId="4016166D" w14:textId="77777777" w:rsidTr="00E66396">
        <w:trPr>
          <w:trHeight w:val="1374"/>
          <w:jc w:val="center"/>
        </w:trPr>
        <w:tc>
          <w:tcPr>
            <w:tcW w:w="3696" w:type="dxa"/>
          </w:tcPr>
          <w:p w14:paraId="09D6593E" w14:textId="42AA0CEB" w:rsidR="0092314A" w:rsidRPr="0037637C" w:rsidRDefault="0092314A" w:rsidP="00F104B5">
            <w:pPr>
              <w:pStyle w:val="TableParagraph"/>
              <w:spacing w:before="1"/>
              <w:ind w:left="108"/>
              <w:rPr>
                <w:rFonts w:asciiTheme="majorBidi" w:hAnsiTheme="majorBidi" w:cstheme="majorBidi"/>
                <w:sz w:val="24"/>
                <w:szCs w:val="24"/>
              </w:rPr>
            </w:pPr>
            <w:r w:rsidRPr="0037637C">
              <w:rPr>
                <w:rFonts w:asciiTheme="majorBidi" w:hAnsiTheme="majorBidi" w:cstheme="majorBidi"/>
                <w:bCs/>
                <w:sz w:val="24"/>
                <w:szCs w:val="24"/>
                <w:lang w:eastAsia="en-GB"/>
              </w:rPr>
              <w:t xml:space="preserve">Output #3. Asset recovery in-kind mechanism implemented for </w:t>
            </w:r>
            <w:r w:rsidR="00F338A3" w:rsidRPr="0037637C">
              <w:rPr>
                <w:rFonts w:asciiTheme="majorBidi" w:hAnsiTheme="majorBidi" w:cstheme="majorBidi"/>
                <w:bCs/>
                <w:sz w:val="24"/>
                <w:szCs w:val="24"/>
                <w:lang w:eastAsia="en-GB"/>
              </w:rPr>
              <w:t>35-75</w:t>
            </w:r>
            <w:r w:rsidRPr="0037637C">
              <w:rPr>
                <w:rFonts w:asciiTheme="majorBidi" w:hAnsiTheme="majorBidi" w:cstheme="majorBidi"/>
                <w:bCs/>
                <w:sz w:val="24"/>
                <w:szCs w:val="24"/>
                <w:lang w:eastAsia="en-GB"/>
              </w:rPr>
              <w:t xml:space="preserve"> returnee households </w:t>
            </w:r>
            <w:r w:rsidR="00F338A3" w:rsidRPr="0037637C">
              <w:rPr>
                <w:rFonts w:asciiTheme="majorBidi" w:hAnsiTheme="majorBidi" w:cstheme="majorBidi"/>
                <w:bCs/>
                <w:sz w:val="24"/>
                <w:szCs w:val="24"/>
                <w:lang w:eastAsia="en-GB"/>
              </w:rPr>
              <w:t xml:space="preserve">seeking </w:t>
            </w:r>
            <w:r w:rsidRPr="0037637C">
              <w:rPr>
                <w:rFonts w:asciiTheme="majorBidi" w:hAnsiTheme="majorBidi" w:cstheme="majorBidi"/>
                <w:bCs/>
                <w:sz w:val="24"/>
                <w:szCs w:val="24"/>
                <w:lang w:eastAsia="en-GB"/>
              </w:rPr>
              <w:t>to re-establish or start new income generating activit</w:t>
            </w:r>
            <w:r w:rsidR="00F338A3" w:rsidRPr="0037637C">
              <w:rPr>
                <w:rFonts w:asciiTheme="majorBidi" w:hAnsiTheme="majorBidi" w:cstheme="majorBidi"/>
                <w:bCs/>
                <w:sz w:val="24"/>
                <w:szCs w:val="24"/>
                <w:lang w:eastAsia="en-GB"/>
              </w:rPr>
              <w:t>ies</w:t>
            </w:r>
            <w:r w:rsidRPr="0037637C">
              <w:rPr>
                <w:rFonts w:asciiTheme="majorBidi" w:hAnsiTheme="majorBidi" w:cstheme="majorBidi"/>
                <w:sz w:val="24"/>
                <w:szCs w:val="24"/>
              </w:rPr>
              <w:t xml:space="preserve"> </w:t>
            </w:r>
          </w:p>
        </w:tc>
        <w:tc>
          <w:tcPr>
            <w:tcW w:w="3038" w:type="dxa"/>
          </w:tcPr>
          <w:p w14:paraId="17A7A2B0" w14:textId="2E5E0A24" w:rsidR="0092314A" w:rsidRPr="0037637C" w:rsidRDefault="0092314A" w:rsidP="00F104B5">
            <w:pPr>
              <w:pStyle w:val="TableParagraph"/>
              <w:spacing w:before="1"/>
              <w:ind w:left="108"/>
              <w:jc w:val="both"/>
              <w:rPr>
                <w:rFonts w:asciiTheme="majorBidi" w:hAnsiTheme="majorBidi" w:cstheme="majorBidi"/>
                <w:sz w:val="24"/>
                <w:szCs w:val="24"/>
              </w:rPr>
            </w:pPr>
            <w:r w:rsidRPr="0037637C">
              <w:rPr>
                <w:rFonts w:asciiTheme="majorBidi" w:hAnsiTheme="majorBidi" w:cstheme="majorBidi"/>
                <w:sz w:val="24"/>
                <w:szCs w:val="24"/>
              </w:rPr>
              <w:t>Submit</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second</w:t>
            </w:r>
            <w:r w:rsidRPr="0037637C">
              <w:rPr>
                <w:rFonts w:asciiTheme="majorBidi" w:hAnsiTheme="majorBidi" w:cstheme="majorBidi"/>
                <w:spacing w:val="1"/>
                <w:position w:val="5"/>
                <w:sz w:val="24"/>
                <w:szCs w:val="24"/>
              </w:rPr>
              <w:t xml:space="preserve"> </w:t>
            </w:r>
            <w:r w:rsidRPr="0037637C">
              <w:rPr>
                <w:rFonts w:asciiTheme="majorBidi" w:hAnsiTheme="majorBidi" w:cstheme="majorBidi"/>
                <w:sz w:val="24"/>
                <w:szCs w:val="24"/>
              </w:rPr>
              <w:t>Interim</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Report</w:t>
            </w:r>
            <w:r w:rsidR="0007191B" w:rsidRPr="0037637C">
              <w:rPr>
                <w:rFonts w:asciiTheme="majorBidi" w:hAnsiTheme="majorBidi" w:cstheme="majorBidi"/>
                <w:sz w:val="24"/>
                <w:szCs w:val="24"/>
              </w:rPr>
              <w:t xml:space="preserve"> on </w:t>
            </w:r>
            <w:r w:rsidRPr="0037637C">
              <w:rPr>
                <w:rFonts w:asciiTheme="majorBidi" w:hAnsiTheme="majorBidi" w:cstheme="majorBidi"/>
                <w:sz w:val="24"/>
                <w:szCs w:val="24"/>
              </w:rPr>
              <w:t>implementation</w:t>
            </w:r>
            <w:r w:rsidR="0007191B" w:rsidRPr="0037637C">
              <w:rPr>
                <w:rFonts w:asciiTheme="majorBidi" w:hAnsiTheme="majorBidi" w:cstheme="majorBidi"/>
                <w:sz w:val="24"/>
                <w:szCs w:val="24"/>
              </w:rPr>
              <w:t xml:space="preserve"> progress including, </w:t>
            </w:r>
            <w:proofErr w:type="gramStart"/>
            <w:r w:rsidR="0007191B" w:rsidRPr="0037637C">
              <w:rPr>
                <w:rFonts w:asciiTheme="majorBidi" w:hAnsiTheme="majorBidi" w:cstheme="majorBidi"/>
                <w:sz w:val="24"/>
                <w:szCs w:val="24"/>
              </w:rPr>
              <w:t>completion</w:t>
            </w:r>
            <w:r w:rsidR="00D61651" w:rsidRPr="0037637C">
              <w:rPr>
                <w:rFonts w:asciiTheme="majorBidi" w:hAnsiTheme="majorBidi" w:cstheme="majorBidi"/>
                <w:sz w:val="24"/>
                <w:szCs w:val="24"/>
              </w:rPr>
              <w:t xml:space="preserve">  of</w:t>
            </w:r>
            <w:proofErr w:type="gramEnd"/>
            <w:r w:rsidR="00D61651" w:rsidRPr="0037637C">
              <w:rPr>
                <w:rFonts w:asciiTheme="majorBidi" w:hAnsiTheme="majorBidi" w:cstheme="majorBidi"/>
                <w:sz w:val="24"/>
                <w:szCs w:val="24"/>
              </w:rPr>
              <w:t xml:space="preserve">  procurement and distribution of livelihood support packages and </w:t>
            </w:r>
            <w:r w:rsidR="0007191B" w:rsidRPr="0037637C">
              <w:rPr>
                <w:rFonts w:asciiTheme="majorBidi" w:hAnsiTheme="majorBidi" w:cstheme="majorBidi"/>
                <w:sz w:val="24"/>
                <w:szCs w:val="24"/>
              </w:rPr>
              <w:t>business training</w:t>
            </w:r>
            <w:r w:rsidR="00D61651" w:rsidRPr="0037637C">
              <w:rPr>
                <w:rFonts w:asciiTheme="majorBidi" w:hAnsiTheme="majorBidi" w:cstheme="majorBidi"/>
                <w:sz w:val="24"/>
                <w:szCs w:val="24"/>
              </w:rPr>
              <w:t xml:space="preserve">. </w:t>
            </w:r>
            <w:r w:rsidRPr="0037637C">
              <w:rPr>
                <w:rFonts w:asciiTheme="majorBidi" w:hAnsiTheme="majorBidi" w:cstheme="majorBidi"/>
                <w:sz w:val="24"/>
                <w:szCs w:val="24"/>
              </w:rPr>
              <w:t>.</w:t>
            </w:r>
          </w:p>
        </w:tc>
        <w:tc>
          <w:tcPr>
            <w:tcW w:w="1686" w:type="dxa"/>
          </w:tcPr>
          <w:p w14:paraId="1519094A" w14:textId="77777777" w:rsidR="0092314A" w:rsidRPr="0037637C" w:rsidRDefault="0092314A" w:rsidP="00F104B5">
            <w:pPr>
              <w:pStyle w:val="TableParagraph"/>
              <w:spacing w:before="119"/>
              <w:ind w:left="159" w:right="147" w:hanging="1"/>
              <w:jc w:val="center"/>
              <w:rPr>
                <w:rFonts w:asciiTheme="majorBidi" w:hAnsiTheme="majorBidi" w:cstheme="majorBidi"/>
                <w:sz w:val="24"/>
                <w:szCs w:val="24"/>
              </w:rPr>
            </w:pPr>
            <w:r w:rsidRPr="0037637C">
              <w:rPr>
                <w:rFonts w:asciiTheme="majorBidi" w:hAnsiTheme="majorBidi" w:cstheme="majorBidi"/>
                <w:sz w:val="24"/>
                <w:szCs w:val="24"/>
              </w:rPr>
              <w:t>Up to 180 days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after the start of</w:t>
            </w:r>
            <w:r w:rsidRPr="0037637C">
              <w:rPr>
                <w:rFonts w:asciiTheme="majorBidi" w:hAnsiTheme="majorBidi" w:cstheme="majorBidi"/>
                <w:spacing w:val="-46"/>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assignment</w:t>
            </w:r>
          </w:p>
        </w:tc>
        <w:tc>
          <w:tcPr>
            <w:tcW w:w="1686" w:type="dxa"/>
          </w:tcPr>
          <w:p w14:paraId="7C861D11" w14:textId="5939786B" w:rsidR="0092314A" w:rsidRPr="0037637C" w:rsidRDefault="00142A9C" w:rsidP="00142A9C">
            <w:pPr>
              <w:pStyle w:val="TableParagraph"/>
              <w:spacing w:before="119"/>
              <w:ind w:left="159" w:right="147" w:hanging="1"/>
              <w:rPr>
                <w:rFonts w:asciiTheme="majorBidi" w:hAnsiTheme="majorBidi" w:cstheme="majorBidi"/>
                <w:sz w:val="24"/>
                <w:szCs w:val="24"/>
              </w:rPr>
            </w:pPr>
            <w:r w:rsidRPr="0037637C">
              <w:rPr>
                <w:rFonts w:asciiTheme="majorBidi" w:hAnsiTheme="majorBidi" w:cstheme="majorBidi"/>
                <w:sz w:val="24"/>
                <w:szCs w:val="24"/>
              </w:rPr>
              <w:t xml:space="preserve">       </w:t>
            </w:r>
            <w:r w:rsidR="000C1298" w:rsidRPr="0037637C">
              <w:rPr>
                <w:rFonts w:asciiTheme="majorBidi" w:hAnsiTheme="majorBidi" w:cstheme="majorBidi"/>
                <w:sz w:val="24"/>
                <w:szCs w:val="24"/>
              </w:rPr>
              <w:t>4</w:t>
            </w:r>
            <w:r w:rsidR="0092314A" w:rsidRPr="0037637C">
              <w:rPr>
                <w:rFonts w:asciiTheme="majorBidi" w:hAnsiTheme="majorBidi" w:cstheme="majorBidi"/>
                <w:sz w:val="24"/>
                <w:szCs w:val="24"/>
              </w:rPr>
              <w:t>0%</w:t>
            </w:r>
          </w:p>
        </w:tc>
      </w:tr>
      <w:tr w:rsidR="0092314A" w:rsidRPr="0037637C" w14:paraId="4A47B3C9" w14:textId="77777777" w:rsidTr="00E66396">
        <w:trPr>
          <w:trHeight w:val="2617"/>
          <w:jc w:val="center"/>
        </w:trPr>
        <w:tc>
          <w:tcPr>
            <w:tcW w:w="3696" w:type="dxa"/>
          </w:tcPr>
          <w:p w14:paraId="2A673A2D" w14:textId="77777777" w:rsidR="0092314A" w:rsidRPr="0037637C" w:rsidRDefault="0092314A" w:rsidP="00F104B5">
            <w:pPr>
              <w:pStyle w:val="TableParagraph"/>
              <w:ind w:left="108" w:right="95"/>
              <w:jc w:val="both"/>
              <w:rPr>
                <w:rFonts w:asciiTheme="majorBidi" w:hAnsiTheme="majorBidi" w:cstheme="majorBidi"/>
                <w:sz w:val="24"/>
                <w:szCs w:val="24"/>
              </w:rPr>
            </w:pPr>
          </w:p>
          <w:p w14:paraId="552F9D5F" w14:textId="35D742E0" w:rsidR="0092314A" w:rsidRPr="0037637C" w:rsidRDefault="0092314A" w:rsidP="00F104B5">
            <w:pPr>
              <w:pStyle w:val="TableParagraph"/>
              <w:ind w:left="108" w:right="95"/>
              <w:jc w:val="both"/>
              <w:rPr>
                <w:rFonts w:asciiTheme="majorBidi" w:hAnsiTheme="majorBidi" w:cstheme="majorBidi"/>
                <w:sz w:val="24"/>
                <w:szCs w:val="24"/>
              </w:rPr>
            </w:pPr>
            <w:r w:rsidRPr="0037637C">
              <w:rPr>
                <w:rFonts w:asciiTheme="majorBidi" w:hAnsiTheme="majorBidi" w:cstheme="majorBidi"/>
                <w:sz w:val="24"/>
                <w:szCs w:val="24"/>
              </w:rPr>
              <w:t xml:space="preserve">Output 4: Evaluation of the project </w:t>
            </w:r>
            <w:r w:rsidR="00CE0114" w:rsidRPr="0037637C">
              <w:rPr>
                <w:rFonts w:asciiTheme="majorBidi" w:hAnsiTheme="majorBidi" w:cstheme="majorBidi"/>
                <w:sz w:val="24"/>
                <w:szCs w:val="24"/>
              </w:rPr>
              <w:t xml:space="preserve">is </w:t>
            </w:r>
            <w:r w:rsidRPr="0037637C">
              <w:rPr>
                <w:rFonts w:asciiTheme="majorBidi" w:hAnsiTheme="majorBidi" w:cstheme="majorBidi"/>
                <w:sz w:val="24"/>
                <w:szCs w:val="24"/>
              </w:rPr>
              <w:t>completed</w:t>
            </w:r>
          </w:p>
        </w:tc>
        <w:tc>
          <w:tcPr>
            <w:tcW w:w="3038" w:type="dxa"/>
          </w:tcPr>
          <w:p w14:paraId="1EB53B3A" w14:textId="77777777" w:rsidR="0092314A" w:rsidRPr="0037637C" w:rsidRDefault="0092314A" w:rsidP="00F104B5">
            <w:pPr>
              <w:pStyle w:val="TableParagraph"/>
              <w:spacing w:before="122"/>
              <w:ind w:left="108" w:right="94"/>
              <w:jc w:val="both"/>
              <w:rPr>
                <w:rFonts w:asciiTheme="majorBidi" w:hAnsiTheme="majorBidi" w:cstheme="majorBidi"/>
                <w:sz w:val="24"/>
                <w:szCs w:val="24"/>
              </w:rPr>
            </w:pPr>
            <w:r w:rsidRPr="0037637C">
              <w:rPr>
                <w:rFonts w:asciiTheme="majorBidi" w:hAnsiTheme="majorBidi" w:cstheme="majorBidi"/>
                <w:spacing w:val="-1"/>
                <w:sz w:val="24"/>
                <w:szCs w:val="24"/>
              </w:rPr>
              <w:t>Submit</w:t>
            </w:r>
            <w:r w:rsidRPr="0037637C">
              <w:rPr>
                <w:rFonts w:asciiTheme="majorBidi" w:hAnsiTheme="majorBidi" w:cstheme="majorBidi"/>
                <w:spacing w:val="-9"/>
                <w:sz w:val="24"/>
                <w:szCs w:val="24"/>
              </w:rPr>
              <w:t xml:space="preserve"> </w:t>
            </w:r>
            <w:r w:rsidRPr="0037637C">
              <w:rPr>
                <w:rFonts w:asciiTheme="majorBidi" w:hAnsiTheme="majorBidi" w:cstheme="majorBidi"/>
                <w:spacing w:val="-1"/>
                <w:sz w:val="24"/>
                <w:szCs w:val="24"/>
              </w:rPr>
              <w:t>Final</w:t>
            </w:r>
            <w:r w:rsidRPr="0037637C">
              <w:rPr>
                <w:rFonts w:asciiTheme="majorBidi" w:hAnsiTheme="majorBidi" w:cstheme="majorBidi"/>
                <w:spacing w:val="-11"/>
                <w:sz w:val="24"/>
                <w:szCs w:val="24"/>
              </w:rPr>
              <w:t xml:space="preserve"> </w:t>
            </w:r>
            <w:r w:rsidRPr="0037637C">
              <w:rPr>
                <w:rFonts w:asciiTheme="majorBidi" w:hAnsiTheme="majorBidi" w:cstheme="majorBidi"/>
                <w:sz w:val="24"/>
                <w:szCs w:val="24"/>
              </w:rPr>
              <w:t>Report,</w:t>
            </w:r>
            <w:r w:rsidRPr="0037637C">
              <w:rPr>
                <w:rFonts w:asciiTheme="majorBidi" w:hAnsiTheme="majorBidi" w:cstheme="majorBidi"/>
                <w:spacing w:val="-12"/>
                <w:sz w:val="24"/>
                <w:szCs w:val="24"/>
              </w:rPr>
              <w:t xml:space="preserve"> </w:t>
            </w:r>
            <w:r w:rsidRPr="0037637C">
              <w:rPr>
                <w:rFonts w:asciiTheme="majorBidi" w:hAnsiTheme="majorBidi" w:cstheme="majorBidi"/>
                <w:sz w:val="24"/>
                <w:szCs w:val="24"/>
              </w:rPr>
              <w:t>including</w:t>
            </w:r>
            <w:r w:rsidRPr="0037637C">
              <w:rPr>
                <w:rFonts w:asciiTheme="majorBidi" w:hAnsiTheme="majorBidi" w:cstheme="majorBidi"/>
                <w:spacing w:val="-7"/>
                <w:sz w:val="24"/>
                <w:szCs w:val="24"/>
              </w:rPr>
              <w:t xml:space="preserve"> </w:t>
            </w:r>
            <w:r w:rsidRPr="0037637C">
              <w:rPr>
                <w:rFonts w:asciiTheme="majorBidi" w:hAnsiTheme="majorBidi" w:cstheme="majorBidi"/>
                <w:sz w:val="24"/>
                <w:szCs w:val="24"/>
              </w:rPr>
              <w:t>all</w:t>
            </w:r>
            <w:r w:rsidRPr="0037637C">
              <w:rPr>
                <w:rFonts w:asciiTheme="majorBidi" w:hAnsiTheme="majorBidi" w:cstheme="majorBidi"/>
                <w:spacing w:val="-46"/>
                <w:sz w:val="24"/>
                <w:szCs w:val="24"/>
              </w:rPr>
              <w:t xml:space="preserve"> </w:t>
            </w:r>
            <w:r w:rsidRPr="0037637C">
              <w:rPr>
                <w:rFonts w:asciiTheme="majorBidi" w:hAnsiTheme="majorBidi" w:cstheme="majorBidi"/>
                <w:sz w:val="24"/>
                <w:szCs w:val="24"/>
              </w:rPr>
              <w:t>activities,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deliverables,</w:t>
            </w:r>
            <w:r w:rsidRPr="0037637C">
              <w:rPr>
                <w:rFonts w:asciiTheme="majorBidi" w:hAnsiTheme="majorBidi" w:cstheme="majorBidi"/>
                <w:spacing w:val="1"/>
                <w:sz w:val="24"/>
                <w:szCs w:val="24"/>
              </w:rPr>
              <w:t xml:space="preserve"> evaluation, </w:t>
            </w:r>
            <w:r w:rsidRPr="0037637C">
              <w:rPr>
                <w:rFonts w:asciiTheme="majorBidi" w:hAnsiTheme="majorBidi" w:cstheme="majorBidi"/>
                <w:sz w:val="24"/>
                <w:szCs w:val="24"/>
              </w:rPr>
              <w:t>lessons</w:t>
            </w:r>
            <w:r w:rsidRPr="0037637C">
              <w:rPr>
                <w:rFonts w:asciiTheme="majorBidi" w:hAnsiTheme="majorBidi" w:cstheme="majorBidi"/>
                <w:spacing w:val="-46"/>
                <w:sz w:val="24"/>
                <w:szCs w:val="24"/>
              </w:rPr>
              <w:t xml:space="preserve"> </w:t>
            </w:r>
            <w:r w:rsidRPr="0037637C">
              <w:rPr>
                <w:rFonts w:asciiTheme="majorBidi" w:hAnsiTheme="majorBidi" w:cstheme="majorBidi"/>
                <w:sz w:val="24"/>
                <w:szCs w:val="24"/>
              </w:rPr>
              <w:t>learned and communication materials.</w:t>
            </w:r>
          </w:p>
        </w:tc>
        <w:tc>
          <w:tcPr>
            <w:tcW w:w="1686" w:type="dxa"/>
          </w:tcPr>
          <w:p w14:paraId="29ADE142" w14:textId="77777777" w:rsidR="0092314A" w:rsidRPr="0037637C" w:rsidRDefault="0092314A" w:rsidP="00F104B5">
            <w:pPr>
              <w:pStyle w:val="TableParagraph"/>
              <w:spacing w:before="122"/>
              <w:ind w:left="159" w:right="147" w:firstLine="60"/>
              <w:jc w:val="both"/>
              <w:rPr>
                <w:rFonts w:asciiTheme="majorBidi" w:hAnsiTheme="majorBidi" w:cstheme="majorBidi"/>
                <w:sz w:val="24"/>
                <w:szCs w:val="24"/>
              </w:rPr>
            </w:pPr>
            <w:r w:rsidRPr="0037637C">
              <w:rPr>
                <w:rFonts w:asciiTheme="majorBidi" w:hAnsiTheme="majorBidi" w:cstheme="majorBidi"/>
                <w:sz w:val="24"/>
                <w:szCs w:val="24"/>
              </w:rPr>
              <w:t>Up to 210 days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after the start of</w:t>
            </w:r>
            <w:r w:rsidRPr="0037637C">
              <w:rPr>
                <w:rFonts w:asciiTheme="majorBidi" w:hAnsiTheme="majorBidi" w:cstheme="majorBidi"/>
                <w:spacing w:val="-46"/>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assignment</w:t>
            </w:r>
          </w:p>
        </w:tc>
        <w:tc>
          <w:tcPr>
            <w:tcW w:w="1686" w:type="dxa"/>
          </w:tcPr>
          <w:p w14:paraId="0EA77BDE" w14:textId="0CCD7B03" w:rsidR="0092314A" w:rsidRPr="0037637C" w:rsidRDefault="0092314A" w:rsidP="00F104B5">
            <w:pPr>
              <w:pStyle w:val="TableParagraph"/>
              <w:spacing w:before="122"/>
              <w:ind w:left="159" w:right="147" w:firstLine="60"/>
              <w:jc w:val="both"/>
              <w:rPr>
                <w:rFonts w:asciiTheme="majorBidi" w:hAnsiTheme="majorBidi" w:cstheme="majorBidi"/>
                <w:sz w:val="24"/>
                <w:szCs w:val="24"/>
              </w:rPr>
            </w:pPr>
            <w:r w:rsidRPr="0037637C">
              <w:rPr>
                <w:rFonts w:asciiTheme="majorBidi" w:hAnsiTheme="majorBidi" w:cstheme="majorBidi"/>
                <w:sz w:val="24"/>
                <w:szCs w:val="24"/>
              </w:rPr>
              <w:t xml:space="preserve">        20%</w:t>
            </w:r>
          </w:p>
        </w:tc>
      </w:tr>
    </w:tbl>
    <w:p w14:paraId="3BC91271" w14:textId="77777777" w:rsidR="0092314A" w:rsidRPr="0037637C" w:rsidRDefault="0092314A" w:rsidP="00F104B5">
      <w:pPr>
        <w:pStyle w:val="BodyText"/>
        <w:spacing w:before="120"/>
        <w:ind w:left="0"/>
        <w:rPr>
          <w:rFonts w:asciiTheme="majorBidi" w:hAnsiTheme="majorBidi" w:cstheme="majorBidi"/>
          <w:sz w:val="24"/>
          <w:szCs w:val="24"/>
        </w:rPr>
      </w:pPr>
    </w:p>
    <w:p w14:paraId="2BD54C86" w14:textId="77777777" w:rsidR="0092314A" w:rsidRPr="0037637C" w:rsidRDefault="0092314A" w:rsidP="00F104B5">
      <w:pPr>
        <w:pStyle w:val="BodyText"/>
        <w:numPr>
          <w:ilvl w:val="0"/>
          <w:numId w:val="9"/>
        </w:numPr>
        <w:spacing w:before="7"/>
        <w:jc w:val="both"/>
        <w:rPr>
          <w:rFonts w:asciiTheme="majorBidi" w:hAnsiTheme="majorBidi" w:cstheme="majorBidi"/>
          <w:b/>
          <w:bCs/>
          <w:sz w:val="24"/>
          <w:szCs w:val="24"/>
        </w:rPr>
      </w:pPr>
      <w:r w:rsidRPr="0037637C">
        <w:rPr>
          <w:rFonts w:asciiTheme="majorBidi" w:hAnsiTheme="majorBidi" w:cstheme="majorBidi"/>
          <w:b/>
          <w:bCs/>
          <w:sz w:val="24"/>
          <w:szCs w:val="24"/>
        </w:rPr>
        <w:t xml:space="preserve">Institutional engagement </w:t>
      </w:r>
    </w:p>
    <w:p w14:paraId="30E5717E" w14:textId="77777777" w:rsidR="0092314A" w:rsidRPr="0037637C" w:rsidRDefault="0092314A" w:rsidP="00F104B5">
      <w:pPr>
        <w:pStyle w:val="BodyText"/>
        <w:spacing w:before="82"/>
        <w:ind w:left="100"/>
        <w:jc w:val="both"/>
        <w:rPr>
          <w:rFonts w:asciiTheme="majorBidi" w:hAnsiTheme="majorBidi" w:cstheme="majorBidi"/>
          <w:sz w:val="24"/>
          <w:szCs w:val="24"/>
        </w:rPr>
      </w:pPr>
      <w:r w:rsidRPr="0037637C">
        <w:rPr>
          <w:rFonts w:asciiTheme="majorBidi" w:hAnsiTheme="majorBidi" w:cstheme="majorBidi"/>
          <w:sz w:val="24"/>
          <w:szCs w:val="24"/>
        </w:rPr>
        <w:t>Roles and Responsibilities of</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Responsible Party:</w:t>
      </w:r>
    </w:p>
    <w:p w14:paraId="6D3FCD2E" w14:textId="77777777" w:rsidR="0092314A" w:rsidRPr="0037637C" w:rsidRDefault="0092314A" w:rsidP="00F104B5">
      <w:pPr>
        <w:pStyle w:val="ListParagraph"/>
        <w:widowControl w:val="0"/>
        <w:numPr>
          <w:ilvl w:val="1"/>
          <w:numId w:val="13"/>
        </w:numPr>
        <w:tabs>
          <w:tab w:val="left" w:pos="1228"/>
          <w:tab w:val="left" w:pos="1229"/>
        </w:tabs>
        <w:autoSpaceDE w:val="0"/>
        <w:autoSpaceDN w:val="0"/>
        <w:spacing w:before="179" w:after="0" w:line="240" w:lineRule="auto"/>
        <w:contextualSpacing w:val="0"/>
        <w:jc w:val="both"/>
        <w:rPr>
          <w:rFonts w:asciiTheme="majorBidi" w:hAnsiTheme="majorBidi" w:cstheme="majorBidi"/>
          <w:sz w:val="24"/>
          <w:szCs w:val="24"/>
        </w:rPr>
      </w:pPr>
      <w:r w:rsidRPr="0037637C">
        <w:rPr>
          <w:rFonts w:asciiTheme="majorBidi" w:hAnsiTheme="majorBidi" w:cstheme="majorBidi"/>
          <w:sz w:val="24"/>
          <w:szCs w:val="24"/>
        </w:rPr>
        <w:t>Allocate</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proper</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and</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needed</w:t>
      </w:r>
      <w:r w:rsidRPr="0037637C">
        <w:rPr>
          <w:rFonts w:asciiTheme="majorBidi" w:hAnsiTheme="majorBidi" w:cstheme="majorBidi"/>
          <w:spacing w:val="-5"/>
          <w:sz w:val="24"/>
          <w:szCs w:val="24"/>
        </w:rPr>
        <w:t xml:space="preserve"> </w:t>
      </w:r>
      <w:r w:rsidRPr="0037637C">
        <w:rPr>
          <w:rFonts w:asciiTheme="majorBidi" w:hAnsiTheme="majorBidi" w:cstheme="majorBidi"/>
          <w:sz w:val="24"/>
          <w:szCs w:val="24"/>
        </w:rPr>
        <w:t>skilled</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personnel</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to</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carry</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out</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project’s</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outputs;</w:t>
      </w:r>
    </w:p>
    <w:p w14:paraId="43AF58D1" w14:textId="6F1D2CFC" w:rsidR="0092314A" w:rsidRPr="0037637C" w:rsidRDefault="0092314A" w:rsidP="00F104B5">
      <w:pPr>
        <w:pStyle w:val="ListParagraph"/>
        <w:widowControl w:val="0"/>
        <w:numPr>
          <w:ilvl w:val="1"/>
          <w:numId w:val="13"/>
        </w:numPr>
        <w:tabs>
          <w:tab w:val="left" w:pos="1228"/>
          <w:tab w:val="left" w:pos="1229"/>
        </w:tabs>
        <w:autoSpaceDE w:val="0"/>
        <w:autoSpaceDN w:val="0"/>
        <w:spacing w:before="21" w:after="0" w:line="240" w:lineRule="auto"/>
        <w:ind w:right="393"/>
        <w:contextualSpacing w:val="0"/>
        <w:jc w:val="both"/>
        <w:rPr>
          <w:rFonts w:asciiTheme="majorBidi" w:hAnsiTheme="majorBidi" w:cstheme="majorBidi"/>
          <w:sz w:val="24"/>
          <w:szCs w:val="24"/>
        </w:rPr>
      </w:pPr>
      <w:r w:rsidRPr="0037637C">
        <w:rPr>
          <w:rFonts w:asciiTheme="majorBidi" w:hAnsiTheme="majorBidi" w:cstheme="majorBidi"/>
          <w:sz w:val="24"/>
          <w:szCs w:val="24"/>
        </w:rPr>
        <w:t xml:space="preserve">Be responsible </w:t>
      </w:r>
      <w:r w:rsidR="00D13C4A" w:rsidRPr="0037637C">
        <w:rPr>
          <w:rFonts w:asciiTheme="majorBidi" w:hAnsiTheme="majorBidi" w:cstheme="majorBidi"/>
          <w:sz w:val="24"/>
          <w:szCs w:val="24"/>
        </w:rPr>
        <w:t>for</w:t>
      </w:r>
      <w:r w:rsidRPr="0037637C">
        <w:rPr>
          <w:rFonts w:asciiTheme="majorBidi" w:hAnsiTheme="majorBidi" w:cstheme="majorBidi"/>
          <w:sz w:val="24"/>
          <w:szCs w:val="24"/>
        </w:rPr>
        <w:t xml:space="preserve"> all logistics related to the completion of this assignment including</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remuneration of staff /experts / administrative issues related to implementation of</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activities; all materials and tools required for activities completion; transportation;</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rental;</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communication;</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allowances etc.;</w:t>
      </w:r>
    </w:p>
    <w:p w14:paraId="38EF348D" w14:textId="4D53B33C" w:rsidR="0092314A" w:rsidRPr="0037637C" w:rsidRDefault="0092314A" w:rsidP="00F104B5">
      <w:pPr>
        <w:pStyle w:val="ListParagraph"/>
        <w:widowControl w:val="0"/>
        <w:numPr>
          <w:ilvl w:val="1"/>
          <w:numId w:val="13"/>
        </w:numPr>
        <w:tabs>
          <w:tab w:val="left" w:pos="1228"/>
          <w:tab w:val="left" w:pos="1229"/>
        </w:tabs>
        <w:autoSpaceDE w:val="0"/>
        <w:autoSpaceDN w:val="0"/>
        <w:spacing w:after="0" w:line="240" w:lineRule="auto"/>
        <w:contextualSpacing w:val="0"/>
        <w:jc w:val="both"/>
        <w:rPr>
          <w:rFonts w:asciiTheme="majorBidi" w:hAnsiTheme="majorBidi" w:cstheme="majorBidi"/>
          <w:sz w:val="24"/>
          <w:szCs w:val="24"/>
        </w:rPr>
      </w:pPr>
      <w:r w:rsidRPr="0037637C">
        <w:rPr>
          <w:rFonts w:asciiTheme="majorBidi" w:hAnsiTheme="majorBidi" w:cstheme="majorBidi"/>
          <w:sz w:val="24"/>
          <w:szCs w:val="24"/>
        </w:rPr>
        <w:t>Ensure</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proper</w:t>
      </w:r>
      <w:r w:rsidRPr="0037637C">
        <w:rPr>
          <w:rFonts w:asciiTheme="majorBidi" w:hAnsiTheme="majorBidi" w:cstheme="majorBidi"/>
          <w:spacing w:val="-2"/>
          <w:sz w:val="24"/>
          <w:szCs w:val="24"/>
        </w:rPr>
        <w:t xml:space="preserve"> </w:t>
      </w:r>
      <w:proofErr w:type="spellStart"/>
      <w:r w:rsidR="00D13C4A" w:rsidRPr="0037637C">
        <w:rPr>
          <w:rFonts w:asciiTheme="majorBidi" w:hAnsiTheme="majorBidi" w:cstheme="majorBidi"/>
          <w:spacing w:val="-2"/>
          <w:sz w:val="24"/>
          <w:szCs w:val="24"/>
        </w:rPr>
        <w:t xml:space="preserve">out </w:t>
      </w:r>
      <w:proofErr w:type="gramStart"/>
      <w:r w:rsidRPr="0037637C">
        <w:rPr>
          <w:rFonts w:asciiTheme="majorBidi" w:hAnsiTheme="majorBidi" w:cstheme="majorBidi"/>
          <w:sz w:val="24"/>
          <w:szCs w:val="24"/>
        </w:rPr>
        <w:t>reach</w:t>
      </w:r>
      <w:proofErr w:type="spellEnd"/>
      <w:r w:rsidRPr="0037637C">
        <w:rPr>
          <w:rFonts w:asciiTheme="majorBidi" w:hAnsiTheme="majorBidi" w:cstheme="majorBidi"/>
          <w:spacing w:val="-2"/>
          <w:sz w:val="24"/>
          <w:szCs w:val="24"/>
        </w:rPr>
        <w:t xml:space="preserve"> </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to</w:t>
      </w:r>
      <w:proofErr w:type="gramEnd"/>
      <w:r w:rsidRPr="0037637C">
        <w:rPr>
          <w:rFonts w:asciiTheme="majorBidi" w:hAnsiTheme="majorBidi" w:cstheme="majorBidi"/>
          <w:spacing w:val="-2"/>
          <w:sz w:val="24"/>
          <w:szCs w:val="24"/>
        </w:rPr>
        <w:t xml:space="preserve"> </w:t>
      </w:r>
      <w:r w:rsidRPr="0037637C">
        <w:rPr>
          <w:rFonts w:asciiTheme="majorBidi" w:hAnsiTheme="majorBidi" w:cstheme="majorBidi"/>
          <w:sz w:val="24"/>
          <w:szCs w:val="24"/>
        </w:rPr>
        <w:t>beneficiaries;</w:t>
      </w:r>
    </w:p>
    <w:p w14:paraId="4BBFCAE8" w14:textId="77777777" w:rsidR="0092314A" w:rsidRPr="0037637C" w:rsidRDefault="0092314A" w:rsidP="00F104B5">
      <w:pPr>
        <w:pStyle w:val="ListParagraph"/>
        <w:widowControl w:val="0"/>
        <w:numPr>
          <w:ilvl w:val="1"/>
          <w:numId w:val="13"/>
        </w:numPr>
        <w:tabs>
          <w:tab w:val="left" w:pos="1228"/>
          <w:tab w:val="left" w:pos="1229"/>
        </w:tabs>
        <w:autoSpaceDE w:val="0"/>
        <w:autoSpaceDN w:val="0"/>
        <w:spacing w:before="18" w:after="0" w:line="240" w:lineRule="auto"/>
        <w:contextualSpacing w:val="0"/>
        <w:jc w:val="both"/>
        <w:rPr>
          <w:rFonts w:asciiTheme="majorBidi" w:hAnsiTheme="majorBidi" w:cstheme="majorBidi"/>
          <w:sz w:val="24"/>
          <w:szCs w:val="24"/>
        </w:rPr>
      </w:pPr>
      <w:r w:rsidRPr="0037637C">
        <w:rPr>
          <w:rFonts w:asciiTheme="majorBidi" w:hAnsiTheme="majorBidi" w:cstheme="majorBidi"/>
          <w:sz w:val="24"/>
          <w:szCs w:val="24"/>
        </w:rPr>
        <w:t>Implement</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and</w:t>
      </w:r>
      <w:r w:rsidRPr="0037637C">
        <w:rPr>
          <w:rFonts w:asciiTheme="majorBidi" w:hAnsiTheme="majorBidi" w:cstheme="majorBidi"/>
          <w:spacing w:val="-6"/>
          <w:sz w:val="24"/>
          <w:szCs w:val="24"/>
        </w:rPr>
        <w:t xml:space="preserve"> </w:t>
      </w:r>
      <w:r w:rsidRPr="0037637C">
        <w:rPr>
          <w:rFonts w:asciiTheme="majorBidi" w:hAnsiTheme="majorBidi" w:cstheme="majorBidi"/>
          <w:sz w:val="24"/>
          <w:szCs w:val="24"/>
        </w:rPr>
        <w:t>constantly</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monitor</w:t>
      </w:r>
      <w:r w:rsidRPr="0037637C">
        <w:rPr>
          <w:rFonts w:asciiTheme="majorBidi" w:hAnsiTheme="majorBidi" w:cstheme="majorBidi"/>
          <w:spacing w:val="-4"/>
          <w:sz w:val="24"/>
          <w:szCs w:val="24"/>
        </w:rPr>
        <w:t xml:space="preserve"> </w:t>
      </w:r>
      <w:r w:rsidRPr="0037637C">
        <w:rPr>
          <w:rFonts w:asciiTheme="majorBidi" w:hAnsiTheme="majorBidi" w:cstheme="majorBidi"/>
          <w:sz w:val="24"/>
          <w:szCs w:val="24"/>
        </w:rPr>
        <w:t>the</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activities;</w:t>
      </w:r>
    </w:p>
    <w:p w14:paraId="17D7FD47" w14:textId="2803429A" w:rsidR="0092314A" w:rsidRPr="0037637C" w:rsidRDefault="0092314A" w:rsidP="00F104B5">
      <w:pPr>
        <w:pStyle w:val="ListParagraph"/>
        <w:widowControl w:val="0"/>
        <w:numPr>
          <w:ilvl w:val="1"/>
          <w:numId w:val="13"/>
        </w:numPr>
        <w:tabs>
          <w:tab w:val="left" w:pos="1228"/>
          <w:tab w:val="left" w:pos="1229"/>
        </w:tabs>
        <w:autoSpaceDE w:val="0"/>
        <w:autoSpaceDN w:val="0"/>
        <w:spacing w:before="20" w:after="0" w:line="240" w:lineRule="auto"/>
        <w:ind w:right="404"/>
        <w:contextualSpacing w:val="0"/>
        <w:jc w:val="both"/>
        <w:rPr>
          <w:rFonts w:asciiTheme="majorBidi" w:hAnsiTheme="majorBidi" w:cstheme="majorBidi"/>
          <w:sz w:val="24"/>
          <w:szCs w:val="24"/>
        </w:rPr>
      </w:pPr>
      <w:r w:rsidRPr="0037637C">
        <w:rPr>
          <w:rFonts w:asciiTheme="majorBidi" w:hAnsiTheme="majorBidi" w:cstheme="majorBidi"/>
          <w:sz w:val="24"/>
          <w:szCs w:val="24"/>
        </w:rPr>
        <w:lastRenderedPageBreak/>
        <w:t>Provide required and ad-hoc comprehensive reports on a timely manner.</w:t>
      </w:r>
    </w:p>
    <w:p w14:paraId="201EC3AC" w14:textId="77777777" w:rsidR="00D13C4A" w:rsidRPr="0037637C" w:rsidRDefault="00D13C4A" w:rsidP="00D13C4A">
      <w:pPr>
        <w:pStyle w:val="ListParagraph"/>
        <w:widowControl w:val="0"/>
        <w:tabs>
          <w:tab w:val="left" w:pos="1228"/>
          <w:tab w:val="left" w:pos="1229"/>
        </w:tabs>
        <w:autoSpaceDE w:val="0"/>
        <w:autoSpaceDN w:val="0"/>
        <w:spacing w:before="20" w:after="0" w:line="240" w:lineRule="auto"/>
        <w:ind w:left="460" w:right="404"/>
        <w:contextualSpacing w:val="0"/>
        <w:jc w:val="both"/>
        <w:rPr>
          <w:rFonts w:asciiTheme="majorBidi" w:hAnsiTheme="majorBidi" w:cstheme="majorBidi"/>
          <w:sz w:val="24"/>
          <w:szCs w:val="24"/>
        </w:rPr>
      </w:pPr>
    </w:p>
    <w:p w14:paraId="541C3BD9" w14:textId="77777777" w:rsidR="0092314A" w:rsidRPr="0037637C" w:rsidRDefault="0092314A" w:rsidP="00F104B5">
      <w:pPr>
        <w:pStyle w:val="BodyText"/>
        <w:spacing w:before="158"/>
        <w:ind w:left="100"/>
        <w:jc w:val="both"/>
        <w:rPr>
          <w:rFonts w:asciiTheme="majorBidi" w:hAnsiTheme="majorBidi" w:cstheme="majorBidi"/>
          <w:sz w:val="24"/>
          <w:szCs w:val="24"/>
        </w:rPr>
      </w:pPr>
      <w:r w:rsidRPr="0037637C">
        <w:rPr>
          <w:rFonts w:asciiTheme="majorBidi" w:hAnsiTheme="majorBidi" w:cstheme="majorBidi"/>
          <w:sz w:val="24"/>
          <w:szCs w:val="24"/>
        </w:rPr>
        <w:t>Role</w:t>
      </w:r>
      <w:r w:rsidRPr="0037637C">
        <w:rPr>
          <w:rFonts w:asciiTheme="majorBidi" w:hAnsiTheme="majorBidi" w:cstheme="majorBidi"/>
          <w:spacing w:val="-1"/>
          <w:sz w:val="24"/>
          <w:szCs w:val="24"/>
        </w:rPr>
        <w:t xml:space="preserve"> </w:t>
      </w:r>
      <w:r w:rsidRPr="0037637C">
        <w:rPr>
          <w:rFonts w:asciiTheme="majorBidi" w:hAnsiTheme="majorBidi" w:cstheme="majorBidi"/>
          <w:sz w:val="24"/>
          <w:szCs w:val="24"/>
        </w:rPr>
        <w:t>of</w:t>
      </w:r>
      <w:r w:rsidRPr="0037637C">
        <w:rPr>
          <w:rFonts w:asciiTheme="majorBidi" w:hAnsiTheme="majorBidi" w:cstheme="majorBidi"/>
          <w:spacing w:val="-3"/>
          <w:sz w:val="24"/>
          <w:szCs w:val="24"/>
        </w:rPr>
        <w:t xml:space="preserve"> </w:t>
      </w:r>
      <w:r w:rsidRPr="0037637C">
        <w:rPr>
          <w:rFonts w:asciiTheme="majorBidi" w:hAnsiTheme="majorBidi" w:cstheme="majorBidi"/>
          <w:sz w:val="24"/>
          <w:szCs w:val="24"/>
        </w:rPr>
        <w:t>UNDP</w:t>
      </w:r>
    </w:p>
    <w:p w14:paraId="5A30D05E" w14:textId="2B15A87D" w:rsidR="0092314A" w:rsidRPr="0037637C" w:rsidRDefault="001B38BA" w:rsidP="00F104B5">
      <w:pPr>
        <w:pStyle w:val="ListParagraph"/>
        <w:widowControl w:val="0"/>
        <w:numPr>
          <w:ilvl w:val="1"/>
          <w:numId w:val="13"/>
        </w:numPr>
        <w:tabs>
          <w:tab w:val="left" w:pos="1228"/>
          <w:tab w:val="left" w:pos="1229"/>
        </w:tabs>
        <w:autoSpaceDE w:val="0"/>
        <w:autoSpaceDN w:val="0"/>
        <w:spacing w:before="179" w:after="0" w:line="240" w:lineRule="auto"/>
        <w:contextualSpacing w:val="0"/>
        <w:jc w:val="both"/>
        <w:rPr>
          <w:rFonts w:asciiTheme="majorBidi" w:hAnsiTheme="majorBidi" w:cstheme="majorBidi"/>
          <w:sz w:val="24"/>
          <w:szCs w:val="24"/>
        </w:rPr>
      </w:pPr>
      <w:r w:rsidRPr="0037637C">
        <w:rPr>
          <w:rFonts w:asciiTheme="majorBidi" w:hAnsiTheme="majorBidi" w:cstheme="majorBidi"/>
          <w:sz w:val="24"/>
          <w:szCs w:val="24"/>
        </w:rPr>
        <w:t xml:space="preserve">To support RP’s </w:t>
      </w:r>
      <w:r w:rsidR="0092314A" w:rsidRPr="0037637C">
        <w:rPr>
          <w:rFonts w:asciiTheme="majorBidi" w:hAnsiTheme="majorBidi" w:cstheme="majorBidi"/>
          <w:sz w:val="24"/>
          <w:szCs w:val="24"/>
        </w:rPr>
        <w:t>access to the administrative leadership</w:t>
      </w:r>
      <w:r w:rsidRPr="0037637C">
        <w:rPr>
          <w:rFonts w:asciiTheme="majorBidi" w:hAnsiTheme="majorBidi" w:cstheme="majorBidi"/>
          <w:sz w:val="24"/>
          <w:szCs w:val="24"/>
        </w:rPr>
        <w:t xml:space="preserve"> of the Municipality </w:t>
      </w:r>
      <w:proofErr w:type="spellStart"/>
      <w:r w:rsidRPr="0037637C">
        <w:rPr>
          <w:rFonts w:asciiTheme="majorBidi" w:hAnsiTheme="majorBidi" w:cstheme="majorBidi"/>
          <w:sz w:val="24"/>
          <w:szCs w:val="24"/>
        </w:rPr>
        <w:t>fo</w:t>
      </w:r>
      <w:proofErr w:type="spellEnd"/>
      <w:r w:rsidRPr="0037637C">
        <w:rPr>
          <w:rFonts w:asciiTheme="majorBidi" w:hAnsiTheme="majorBidi" w:cstheme="majorBidi"/>
          <w:sz w:val="24"/>
          <w:szCs w:val="24"/>
        </w:rPr>
        <w:t xml:space="preserve"> </w:t>
      </w:r>
      <w:proofErr w:type="spellStart"/>
      <w:r w:rsidRPr="0037637C">
        <w:rPr>
          <w:rFonts w:asciiTheme="majorBidi" w:hAnsiTheme="majorBidi" w:cstheme="majorBidi"/>
          <w:sz w:val="24"/>
          <w:szCs w:val="24"/>
        </w:rPr>
        <w:t>Murzuq</w:t>
      </w:r>
      <w:proofErr w:type="spellEnd"/>
      <w:r w:rsidR="0092314A" w:rsidRPr="0037637C">
        <w:rPr>
          <w:rFonts w:asciiTheme="majorBidi" w:hAnsiTheme="majorBidi" w:cstheme="majorBidi"/>
          <w:sz w:val="24"/>
          <w:szCs w:val="24"/>
        </w:rPr>
        <w:t>, and participate in consultations;</w:t>
      </w:r>
    </w:p>
    <w:p w14:paraId="1DB68C81" w14:textId="77777777" w:rsidR="0092314A" w:rsidRPr="0037637C" w:rsidRDefault="0092314A" w:rsidP="00F104B5">
      <w:pPr>
        <w:pStyle w:val="ListParagraph"/>
        <w:widowControl w:val="0"/>
        <w:numPr>
          <w:ilvl w:val="1"/>
          <w:numId w:val="13"/>
        </w:numPr>
        <w:tabs>
          <w:tab w:val="left" w:pos="1228"/>
          <w:tab w:val="left" w:pos="1229"/>
        </w:tabs>
        <w:autoSpaceDE w:val="0"/>
        <w:autoSpaceDN w:val="0"/>
        <w:spacing w:before="179" w:after="0" w:line="240" w:lineRule="auto"/>
        <w:contextualSpacing w:val="0"/>
        <w:jc w:val="both"/>
        <w:rPr>
          <w:rFonts w:asciiTheme="majorBidi" w:hAnsiTheme="majorBidi" w:cstheme="majorBidi"/>
          <w:sz w:val="24"/>
          <w:szCs w:val="24"/>
        </w:rPr>
      </w:pPr>
      <w:r w:rsidRPr="0037637C">
        <w:rPr>
          <w:rFonts w:asciiTheme="majorBidi" w:hAnsiTheme="majorBidi" w:cstheme="majorBidi"/>
          <w:sz w:val="24"/>
          <w:szCs w:val="24"/>
        </w:rPr>
        <w:t>Provide field supervision and quality assurance by UNDP’s personnel;</w:t>
      </w:r>
    </w:p>
    <w:p w14:paraId="7F38E8FB" w14:textId="77777777" w:rsidR="0092314A" w:rsidRPr="0037637C" w:rsidRDefault="0092314A" w:rsidP="00F104B5">
      <w:pPr>
        <w:pStyle w:val="ListParagraph"/>
        <w:widowControl w:val="0"/>
        <w:numPr>
          <w:ilvl w:val="1"/>
          <w:numId w:val="13"/>
        </w:numPr>
        <w:tabs>
          <w:tab w:val="left" w:pos="1228"/>
          <w:tab w:val="left" w:pos="1229"/>
        </w:tabs>
        <w:autoSpaceDE w:val="0"/>
        <w:autoSpaceDN w:val="0"/>
        <w:spacing w:before="179" w:after="0" w:line="240" w:lineRule="auto"/>
        <w:contextualSpacing w:val="0"/>
        <w:jc w:val="both"/>
        <w:rPr>
          <w:rFonts w:asciiTheme="majorBidi" w:hAnsiTheme="majorBidi" w:cstheme="majorBidi"/>
          <w:sz w:val="24"/>
          <w:szCs w:val="24"/>
        </w:rPr>
      </w:pPr>
      <w:r w:rsidRPr="0037637C">
        <w:rPr>
          <w:rFonts w:asciiTheme="majorBidi" w:hAnsiTheme="majorBidi" w:cstheme="majorBidi"/>
          <w:sz w:val="24"/>
          <w:szCs w:val="24"/>
        </w:rPr>
        <w:t>Follow up, monitor and evaluate the progress of implementation of activities and manage/mitigate potential risks;</w:t>
      </w:r>
    </w:p>
    <w:p w14:paraId="454EE742" w14:textId="78ED9BD3" w:rsidR="0092314A" w:rsidRPr="0037637C" w:rsidRDefault="0092314A" w:rsidP="00F104B5">
      <w:pPr>
        <w:pStyle w:val="ListParagraph"/>
        <w:widowControl w:val="0"/>
        <w:numPr>
          <w:ilvl w:val="1"/>
          <w:numId w:val="13"/>
        </w:numPr>
        <w:tabs>
          <w:tab w:val="left" w:pos="1228"/>
          <w:tab w:val="left" w:pos="1229"/>
        </w:tabs>
        <w:autoSpaceDE w:val="0"/>
        <w:autoSpaceDN w:val="0"/>
        <w:spacing w:before="179" w:after="0" w:line="240" w:lineRule="auto"/>
        <w:contextualSpacing w:val="0"/>
        <w:jc w:val="both"/>
        <w:rPr>
          <w:rFonts w:asciiTheme="majorBidi" w:hAnsiTheme="majorBidi" w:cstheme="majorBidi"/>
          <w:sz w:val="24"/>
          <w:szCs w:val="24"/>
        </w:rPr>
      </w:pPr>
      <w:r w:rsidRPr="0037637C">
        <w:rPr>
          <w:rFonts w:asciiTheme="majorBidi" w:hAnsiTheme="majorBidi" w:cstheme="majorBidi"/>
          <w:sz w:val="24"/>
          <w:szCs w:val="24"/>
        </w:rPr>
        <w:t>Approve interim progress</w:t>
      </w:r>
      <w:r w:rsidR="00F338A3" w:rsidRPr="0037637C">
        <w:rPr>
          <w:rFonts w:asciiTheme="majorBidi" w:hAnsiTheme="majorBidi" w:cstheme="majorBidi"/>
          <w:sz w:val="24"/>
          <w:szCs w:val="24"/>
        </w:rPr>
        <w:t xml:space="preserve"> and </w:t>
      </w:r>
      <w:r w:rsidRPr="0037637C">
        <w:rPr>
          <w:rFonts w:asciiTheme="majorBidi" w:hAnsiTheme="majorBidi" w:cstheme="majorBidi"/>
          <w:sz w:val="24"/>
          <w:szCs w:val="24"/>
        </w:rPr>
        <w:t>final reports.</w:t>
      </w:r>
    </w:p>
    <w:p w14:paraId="7F0AB566" w14:textId="77777777" w:rsidR="0092314A" w:rsidRPr="0037637C" w:rsidRDefault="0092314A" w:rsidP="00F104B5">
      <w:pPr>
        <w:pStyle w:val="BodyText"/>
        <w:spacing w:before="6"/>
        <w:jc w:val="both"/>
        <w:rPr>
          <w:rFonts w:asciiTheme="majorBidi" w:hAnsiTheme="majorBidi" w:cstheme="majorBidi"/>
          <w:sz w:val="24"/>
          <w:szCs w:val="24"/>
        </w:rPr>
      </w:pPr>
    </w:p>
    <w:p w14:paraId="58DE15DF" w14:textId="77777777" w:rsidR="0092314A" w:rsidRPr="0037637C" w:rsidRDefault="0092314A" w:rsidP="00F104B5">
      <w:pPr>
        <w:pStyle w:val="NoSpacing"/>
        <w:jc w:val="both"/>
        <w:rPr>
          <w:rFonts w:asciiTheme="majorBidi" w:hAnsiTheme="majorBidi" w:cstheme="majorBidi"/>
          <w:sz w:val="24"/>
          <w:szCs w:val="24"/>
        </w:rPr>
      </w:pPr>
    </w:p>
    <w:p w14:paraId="5AF9E3C0" w14:textId="77777777" w:rsidR="0092314A" w:rsidRPr="0037637C" w:rsidRDefault="0092314A" w:rsidP="00F104B5">
      <w:pPr>
        <w:spacing w:line="240" w:lineRule="auto"/>
        <w:rPr>
          <w:rFonts w:asciiTheme="majorBidi" w:hAnsiTheme="majorBidi" w:cstheme="majorBidi"/>
          <w:sz w:val="24"/>
          <w:szCs w:val="24"/>
        </w:rPr>
      </w:pPr>
    </w:p>
    <w:p w14:paraId="2B78DCF6" w14:textId="42352951" w:rsidR="0092314A" w:rsidRPr="0037637C" w:rsidRDefault="0092314A" w:rsidP="00F104B5">
      <w:pPr>
        <w:pStyle w:val="BodyText"/>
        <w:spacing w:before="7"/>
        <w:ind w:left="0"/>
        <w:rPr>
          <w:rFonts w:asciiTheme="majorBidi" w:hAnsiTheme="majorBidi" w:cstheme="majorBidi"/>
          <w:sz w:val="24"/>
          <w:szCs w:val="24"/>
        </w:rPr>
      </w:pPr>
    </w:p>
    <w:p w14:paraId="0C7ED335" w14:textId="1CAD3898" w:rsidR="0092314A" w:rsidRPr="0037637C" w:rsidRDefault="0092314A" w:rsidP="00F104B5">
      <w:pPr>
        <w:pStyle w:val="BodyText"/>
        <w:spacing w:before="7"/>
        <w:ind w:left="0"/>
        <w:rPr>
          <w:rFonts w:asciiTheme="majorBidi" w:hAnsiTheme="majorBidi" w:cstheme="majorBidi"/>
          <w:sz w:val="24"/>
          <w:szCs w:val="24"/>
        </w:rPr>
      </w:pPr>
    </w:p>
    <w:p w14:paraId="3C60CE46" w14:textId="68D62FF7" w:rsidR="00A06536" w:rsidRPr="0037637C" w:rsidRDefault="00A06536" w:rsidP="00F104B5">
      <w:pPr>
        <w:pStyle w:val="BodyText"/>
        <w:spacing w:before="7"/>
        <w:ind w:left="0"/>
        <w:rPr>
          <w:rFonts w:asciiTheme="majorBidi" w:hAnsiTheme="majorBidi" w:cstheme="majorBidi"/>
          <w:sz w:val="24"/>
          <w:szCs w:val="24"/>
        </w:rPr>
      </w:pPr>
    </w:p>
    <w:p w14:paraId="7BFAFD14" w14:textId="66CBED1D" w:rsidR="00A06536" w:rsidRPr="0037637C" w:rsidRDefault="00A06536" w:rsidP="00F104B5">
      <w:pPr>
        <w:pStyle w:val="BodyText"/>
        <w:spacing w:before="7"/>
        <w:ind w:left="0"/>
        <w:rPr>
          <w:rFonts w:asciiTheme="majorBidi" w:hAnsiTheme="majorBidi" w:cstheme="majorBidi"/>
          <w:sz w:val="24"/>
          <w:szCs w:val="24"/>
        </w:rPr>
      </w:pPr>
    </w:p>
    <w:p w14:paraId="38544D53" w14:textId="15273030" w:rsidR="00A06536" w:rsidRPr="0037637C" w:rsidRDefault="00A06536" w:rsidP="00F104B5">
      <w:pPr>
        <w:pStyle w:val="BodyText"/>
        <w:spacing w:before="7"/>
        <w:ind w:left="0"/>
        <w:rPr>
          <w:rFonts w:asciiTheme="majorBidi" w:hAnsiTheme="majorBidi" w:cstheme="majorBidi"/>
          <w:sz w:val="24"/>
          <w:szCs w:val="24"/>
        </w:rPr>
      </w:pPr>
    </w:p>
    <w:p w14:paraId="1B705C69" w14:textId="4095D9BF" w:rsidR="00A06536" w:rsidRPr="0037637C" w:rsidRDefault="00A06536" w:rsidP="00F104B5">
      <w:pPr>
        <w:pStyle w:val="BodyText"/>
        <w:spacing w:before="7"/>
        <w:ind w:left="0"/>
        <w:rPr>
          <w:rFonts w:asciiTheme="majorBidi" w:hAnsiTheme="majorBidi" w:cstheme="majorBidi"/>
          <w:sz w:val="24"/>
          <w:szCs w:val="24"/>
        </w:rPr>
      </w:pPr>
    </w:p>
    <w:p w14:paraId="4FCF57AB" w14:textId="60630872" w:rsidR="00A06536" w:rsidRPr="0037637C" w:rsidRDefault="00A06536" w:rsidP="00F104B5">
      <w:pPr>
        <w:pStyle w:val="BodyText"/>
        <w:spacing w:before="7"/>
        <w:ind w:left="0"/>
        <w:rPr>
          <w:rFonts w:asciiTheme="majorBidi" w:hAnsiTheme="majorBidi" w:cstheme="majorBidi"/>
          <w:sz w:val="24"/>
          <w:szCs w:val="24"/>
        </w:rPr>
      </w:pPr>
    </w:p>
    <w:p w14:paraId="5247E8A3" w14:textId="2BB48C48" w:rsidR="00A06536" w:rsidRPr="0037637C" w:rsidRDefault="00A06536" w:rsidP="00F104B5">
      <w:pPr>
        <w:pStyle w:val="BodyText"/>
        <w:spacing w:before="7"/>
        <w:ind w:left="0"/>
        <w:rPr>
          <w:rFonts w:asciiTheme="majorBidi" w:hAnsiTheme="majorBidi" w:cstheme="majorBidi"/>
          <w:sz w:val="24"/>
          <w:szCs w:val="24"/>
        </w:rPr>
      </w:pPr>
    </w:p>
    <w:p w14:paraId="4876828B" w14:textId="057AE6EA" w:rsidR="00A06536" w:rsidRPr="0037637C" w:rsidRDefault="00A06536" w:rsidP="00F104B5">
      <w:pPr>
        <w:pStyle w:val="BodyText"/>
        <w:spacing w:before="7"/>
        <w:ind w:left="0"/>
        <w:rPr>
          <w:rFonts w:asciiTheme="majorBidi" w:hAnsiTheme="majorBidi" w:cstheme="majorBidi"/>
          <w:sz w:val="24"/>
          <w:szCs w:val="24"/>
        </w:rPr>
      </w:pPr>
    </w:p>
    <w:p w14:paraId="56F95F5F" w14:textId="37CC9A7A" w:rsidR="00A06536" w:rsidRPr="0037637C" w:rsidRDefault="00A06536" w:rsidP="00F104B5">
      <w:pPr>
        <w:pStyle w:val="BodyText"/>
        <w:spacing w:before="7"/>
        <w:ind w:left="0"/>
        <w:rPr>
          <w:rFonts w:asciiTheme="majorBidi" w:hAnsiTheme="majorBidi" w:cstheme="majorBidi"/>
          <w:sz w:val="24"/>
          <w:szCs w:val="24"/>
        </w:rPr>
      </w:pPr>
    </w:p>
    <w:p w14:paraId="3F4F016D" w14:textId="54F69AE6" w:rsidR="00A06536" w:rsidRPr="0037637C" w:rsidRDefault="00A06536" w:rsidP="00F104B5">
      <w:pPr>
        <w:pStyle w:val="BodyText"/>
        <w:spacing w:before="7"/>
        <w:ind w:left="0"/>
        <w:rPr>
          <w:rFonts w:asciiTheme="majorBidi" w:hAnsiTheme="majorBidi" w:cstheme="majorBidi"/>
          <w:sz w:val="24"/>
          <w:szCs w:val="24"/>
        </w:rPr>
      </w:pPr>
    </w:p>
    <w:p w14:paraId="13A13D67" w14:textId="2BBD55B6" w:rsidR="00A06536" w:rsidRPr="0037637C" w:rsidRDefault="00A06536" w:rsidP="00F104B5">
      <w:pPr>
        <w:pStyle w:val="BodyText"/>
        <w:spacing w:before="7"/>
        <w:ind w:left="0"/>
        <w:rPr>
          <w:rFonts w:asciiTheme="majorBidi" w:hAnsiTheme="majorBidi" w:cstheme="majorBidi"/>
          <w:sz w:val="24"/>
          <w:szCs w:val="24"/>
        </w:rPr>
      </w:pPr>
    </w:p>
    <w:p w14:paraId="198DF0ED" w14:textId="75606459" w:rsidR="00A06536" w:rsidRPr="0037637C" w:rsidRDefault="00A06536" w:rsidP="00F104B5">
      <w:pPr>
        <w:pStyle w:val="BodyText"/>
        <w:spacing w:before="7"/>
        <w:ind w:left="0"/>
        <w:rPr>
          <w:rFonts w:asciiTheme="majorBidi" w:hAnsiTheme="majorBidi" w:cstheme="majorBidi"/>
          <w:sz w:val="24"/>
          <w:szCs w:val="24"/>
        </w:rPr>
      </w:pPr>
    </w:p>
    <w:p w14:paraId="0DF6A9A3" w14:textId="4AD69D11" w:rsidR="00A06536" w:rsidRPr="0037637C" w:rsidRDefault="00A06536" w:rsidP="00F104B5">
      <w:pPr>
        <w:pStyle w:val="BodyText"/>
        <w:spacing w:before="7"/>
        <w:ind w:left="0"/>
        <w:rPr>
          <w:rFonts w:asciiTheme="majorBidi" w:hAnsiTheme="majorBidi" w:cstheme="majorBidi"/>
          <w:sz w:val="24"/>
          <w:szCs w:val="24"/>
        </w:rPr>
      </w:pPr>
    </w:p>
    <w:p w14:paraId="265480A0" w14:textId="12D73FBD" w:rsidR="00A06536" w:rsidRPr="0037637C" w:rsidRDefault="00A06536" w:rsidP="00F104B5">
      <w:pPr>
        <w:pStyle w:val="BodyText"/>
        <w:spacing w:before="7"/>
        <w:ind w:left="0"/>
        <w:rPr>
          <w:rFonts w:asciiTheme="majorBidi" w:hAnsiTheme="majorBidi" w:cstheme="majorBidi"/>
          <w:sz w:val="24"/>
          <w:szCs w:val="24"/>
        </w:rPr>
      </w:pPr>
    </w:p>
    <w:p w14:paraId="66B4DF51" w14:textId="43E82654" w:rsidR="00A06536" w:rsidRPr="0037637C" w:rsidRDefault="00A06536" w:rsidP="00F104B5">
      <w:pPr>
        <w:pStyle w:val="BodyText"/>
        <w:spacing w:before="7"/>
        <w:ind w:left="0"/>
        <w:rPr>
          <w:rFonts w:asciiTheme="majorBidi" w:hAnsiTheme="majorBidi" w:cstheme="majorBidi"/>
          <w:sz w:val="24"/>
          <w:szCs w:val="24"/>
        </w:rPr>
      </w:pPr>
    </w:p>
    <w:p w14:paraId="3C1340AE" w14:textId="49A516B9" w:rsidR="00A06536" w:rsidRPr="0037637C" w:rsidRDefault="00A06536" w:rsidP="00F104B5">
      <w:pPr>
        <w:pStyle w:val="BodyText"/>
        <w:spacing w:before="7"/>
        <w:ind w:left="0"/>
        <w:rPr>
          <w:rFonts w:asciiTheme="majorBidi" w:hAnsiTheme="majorBidi" w:cstheme="majorBidi"/>
          <w:sz w:val="24"/>
          <w:szCs w:val="24"/>
        </w:rPr>
      </w:pPr>
    </w:p>
    <w:p w14:paraId="5D6583EF" w14:textId="1A8341AA" w:rsidR="00A06536" w:rsidRPr="0037637C" w:rsidRDefault="00A06536" w:rsidP="00F104B5">
      <w:pPr>
        <w:pStyle w:val="BodyText"/>
        <w:spacing w:before="7"/>
        <w:ind w:left="0"/>
        <w:rPr>
          <w:rFonts w:asciiTheme="majorBidi" w:hAnsiTheme="majorBidi" w:cstheme="majorBidi"/>
          <w:sz w:val="24"/>
          <w:szCs w:val="24"/>
        </w:rPr>
      </w:pPr>
    </w:p>
    <w:p w14:paraId="387AE86E" w14:textId="5E339D59" w:rsidR="00A06536" w:rsidRPr="0037637C" w:rsidRDefault="00A06536" w:rsidP="00F104B5">
      <w:pPr>
        <w:pStyle w:val="BodyText"/>
        <w:spacing w:before="7"/>
        <w:ind w:left="0"/>
        <w:rPr>
          <w:rFonts w:asciiTheme="majorBidi" w:hAnsiTheme="majorBidi" w:cstheme="majorBidi"/>
          <w:sz w:val="24"/>
          <w:szCs w:val="24"/>
        </w:rPr>
      </w:pPr>
    </w:p>
    <w:p w14:paraId="7D2853EB" w14:textId="0F28507D" w:rsidR="00A06536" w:rsidRPr="0037637C" w:rsidRDefault="00A06536" w:rsidP="00F104B5">
      <w:pPr>
        <w:pStyle w:val="BodyText"/>
        <w:spacing w:before="7"/>
        <w:ind w:left="0"/>
        <w:rPr>
          <w:rFonts w:asciiTheme="majorBidi" w:hAnsiTheme="majorBidi" w:cstheme="majorBidi"/>
          <w:sz w:val="24"/>
          <w:szCs w:val="24"/>
        </w:rPr>
      </w:pPr>
    </w:p>
    <w:p w14:paraId="18A49777" w14:textId="7D5371B7" w:rsidR="00A06536" w:rsidRPr="0037637C" w:rsidRDefault="00A06536" w:rsidP="00F104B5">
      <w:pPr>
        <w:pStyle w:val="BodyText"/>
        <w:spacing w:before="7"/>
        <w:ind w:left="0"/>
        <w:rPr>
          <w:rFonts w:asciiTheme="majorBidi" w:hAnsiTheme="majorBidi" w:cstheme="majorBidi"/>
          <w:sz w:val="24"/>
          <w:szCs w:val="24"/>
        </w:rPr>
      </w:pPr>
    </w:p>
    <w:p w14:paraId="053E703F" w14:textId="4764D09E" w:rsidR="00A06536" w:rsidRPr="0037637C" w:rsidRDefault="00A06536" w:rsidP="00F104B5">
      <w:pPr>
        <w:pStyle w:val="BodyText"/>
        <w:spacing w:before="7"/>
        <w:ind w:left="0"/>
        <w:rPr>
          <w:rFonts w:asciiTheme="majorBidi" w:hAnsiTheme="majorBidi" w:cstheme="majorBidi"/>
          <w:sz w:val="24"/>
          <w:szCs w:val="24"/>
        </w:rPr>
      </w:pPr>
    </w:p>
    <w:p w14:paraId="01A40BED" w14:textId="0D6A445D" w:rsidR="00A06536" w:rsidRPr="0037637C" w:rsidRDefault="00A06536" w:rsidP="00F104B5">
      <w:pPr>
        <w:pStyle w:val="BodyText"/>
        <w:spacing w:before="7"/>
        <w:ind w:left="0"/>
        <w:rPr>
          <w:rFonts w:asciiTheme="majorBidi" w:hAnsiTheme="majorBidi" w:cstheme="majorBidi"/>
          <w:sz w:val="24"/>
          <w:szCs w:val="24"/>
        </w:rPr>
      </w:pPr>
    </w:p>
    <w:p w14:paraId="40CD5F48" w14:textId="1BF3F61A" w:rsidR="00A06536" w:rsidRDefault="00A06536" w:rsidP="00F104B5">
      <w:pPr>
        <w:pStyle w:val="BodyText"/>
        <w:spacing w:before="7"/>
        <w:ind w:left="0"/>
        <w:rPr>
          <w:rFonts w:asciiTheme="majorBidi" w:hAnsiTheme="majorBidi" w:cstheme="majorBidi"/>
          <w:sz w:val="24"/>
          <w:szCs w:val="24"/>
        </w:rPr>
      </w:pPr>
    </w:p>
    <w:p w14:paraId="793516B0" w14:textId="04B45693" w:rsidR="00826D32" w:rsidRDefault="00826D32" w:rsidP="00F104B5">
      <w:pPr>
        <w:pStyle w:val="BodyText"/>
        <w:spacing w:before="7"/>
        <w:ind w:left="0"/>
        <w:rPr>
          <w:rFonts w:asciiTheme="majorBidi" w:hAnsiTheme="majorBidi" w:cstheme="majorBidi"/>
          <w:sz w:val="24"/>
          <w:szCs w:val="24"/>
        </w:rPr>
      </w:pPr>
    </w:p>
    <w:p w14:paraId="156A09F7" w14:textId="200D03ED" w:rsidR="00826D32" w:rsidRDefault="00826D32" w:rsidP="00F104B5">
      <w:pPr>
        <w:pStyle w:val="BodyText"/>
        <w:spacing w:before="7"/>
        <w:ind w:left="0"/>
        <w:rPr>
          <w:rFonts w:asciiTheme="majorBidi" w:hAnsiTheme="majorBidi" w:cstheme="majorBidi"/>
          <w:sz w:val="24"/>
          <w:szCs w:val="24"/>
        </w:rPr>
      </w:pPr>
    </w:p>
    <w:p w14:paraId="2E5C619B" w14:textId="29194E3A" w:rsidR="00826D32" w:rsidRDefault="00826D32" w:rsidP="00F104B5">
      <w:pPr>
        <w:pStyle w:val="BodyText"/>
        <w:spacing w:before="7"/>
        <w:ind w:left="0"/>
        <w:rPr>
          <w:rFonts w:asciiTheme="majorBidi" w:hAnsiTheme="majorBidi" w:cstheme="majorBidi"/>
          <w:sz w:val="24"/>
          <w:szCs w:val="24"/>
        </w:rPr>
      </w:pPr>
    </w:p>
    <w:p w14:paraId="4ADAD585" w14:textId="483E2FF9" w:rsidR="00826D32" w:rsidRDefault="00826D32" w:rsidP="00F104B5">
      <w:pPr>
        <w:pStyle w:val="BodyText"/>
        <w:spacing w:before="7"/>
        <w:ind w:left="0"/>
        <w:rPr>
          <w:rFonts w:asciiTheme="majorBidi" w:hAnsiTheme="majorBidi" w:cstheme="majorBidi"/>
          <w:sz w:val="24"/>
          <w:szCs w:val="24"/>
        </w:rPr>
      </w:pPr>
    </w:p>
    <w:p w14:paraId="14C34970" w14:textId="22E50955" w:rsidR="00826D32" w:rsidRDefault="00826D32" w:rsidP="00F104B5">
      <w:pPr>
        <w:pStyle w:val="BodyText"/>
        <w:spacing w:before="7"/>
        <w:ind w:left="0"/>
        <w:rPr>
          <w:rFonts w:asciiTheme="majorBidi" w:hAnsiTheme="majorBidi" w:cstheme="majorBidi"/>
          <w:sz w:val="24"/>
          <w:szCs w:val="24"/>
        </w:rPr>
      </w:pPr>
    </w:p>
    <w:p w14:paraId="47A3CBD5" w14:textId="71CF8EEE" w:rsidR="00826D32" w:rsidRDefault="00826D32" w:rsidP="00F104B5">
      <w:pPr>
        <w:pStyle w:val="BodyText"/>
        <w:spacing w:before="7"/>
        <w:ind w:left="0"/>
        <w:rPr>
          <w:rFonts w:asciiTheme="majorBidi" w:hAnsiTheme="majorBidi" w:cstheme="majorBidi"/>
          <w:sz w:val="24"/>
          <w:szCs w:val="24"/>
        </w:rPr>
      </w:pPr>
    </w:p>
    <w:p w14:paraId="42AB3786" w14:textId="77777777" w:rsidR="00826D32" w:rsidRPr="0037637C" w:rsidRDefault="00826D32" w:rsidP="00F104B5">
      <w:pPr>
        <w:pStyle w:val="BodyText"/>
        <w:spacing w:before="7"/>
        <w:ind w:left="0"/>
        <w:rPr>
          <w:rFonts w:asciiTheme="majorBidi" w:hAnsiTheme="majorBidi" w:cstheme="majorBidi"/>
          <w:sz w:val="24"/>
          <w:szCs w:val="24"/>
        </w:rPr>
      </w:pPr>
    </w:p>
    <w:p w14:paraId="539F05F7" w14:textId="16B4BBC2" w:rsidR="00A06536" w:rsidRPr="0037637C" w:rsidRDefault="00A06536" w:rsidP="00F104B5">
      <w:pPr>
        <w:pStyle w:val="BodyText"/>
        <w:spacing w:before="7"/>
        <w:ind w:left="0"/>
        <w:rPr>
          <w:rFonts w:asciiTheme="majorBidi" w:hAnsiTheme="majorBidi" w:cstheme="majorBidi"/>
          <w:sz w:val="24"/>
          <w:szCs w:val="24"/>
        </w:rPr>
      </w:pPr>
    </w:p>
    <w:p w14:paraId="2E93D1F3" w14:textId="77EA3443" w:rsidR="00A06536" w:rsidRPr="0037637C" w:rsidRDefault="00A06536" w:rsidP="00F104B5">
      <w:pPr>
        <w:pStyle w:val="BodyText"/>
        <w:spacing w:before="7"/>
        <w:ind w:left="0"/>
        <w:rPr>
          <w:rFonts w:asciiTheme="majorBidi" w:hAnsiTheme="majorBidi" w:cstheme="majorBidi"/>
          <w:sz w:val="24"/>
          <w:szCs w:val="24"/>
        </w:rPr>
      </w:pPr>
    </w:p>
    <w:p w14:paraId="4CAE5CF4" w14:textId="77777777" w:rsidR="0092314A" w:rsidRPr="0037637C" w:rsidRDefault="0092314A" w:rsidP="00F104B5">
      <w:pPr>
        <w:pStyle w:val="Default"/>
        <w:jc w:val="center"/>
        <w:rPr>
          <w:rFonts w:asciiTheme="majorBidi" w:eastAsiaTheme="minorHAnsi" w:hAnsiTheme="majorBidi" w:cstheme="majorBidi"/>
          <w:b/>
          <w:u w:val="single"/>
        </w:rPr>
      </w:pPr>
      <w:r w:rsidRPr="0037637C">
        <w:rPr>
          <w:rFonts w:asciiTheme="majorBidi" w:eastAsiaTheme="minorHAnsi" w:hAnsiTheme="majorBidi" w:cstheme="majorBidi"/>
          <w:b/>
          <w:u w:val="single"/>
        </w:rPr>
        <w:lastRenderedPageBreak/>
        <w:t xml:space="preserve">Annex II - Request for Information from NGO. </w:t>
      </w:r>
    </w:p>
    <w:p w14:paraId="5830ED8E" w14:textId="77777777" w:rsidR="0092314A" w:rsidRPr="0037637C" w:rsidRDefault="0092314A" w:rsidP="00F104B5">
      <w:pPr>
        <w:pStyle w:val="Default"/>
        <w:jc w:val="both"/>
        <w:rPr>
          <w:rFonts w:asciiTheme="majorBidi" w:eastAsiaTheme="minorHAnsi" w:hAnsiTheme="majorBidi" w:cstheme="majorBidi"/>
          <w:b/>
        </w:rPr>
      </w:pPr>
    </w:p>
    <w:p w14:paraId="68165685" w14:textId="77777777" w:rsidR="0092314A" w:rsidRPr="0037637C" w:rsidRDefault="0092314A" w:rsidP="00F104B5">
      <w:pPr>
        <w:pStyle w:val="Default"/>
        <w:jc w:val="both"/>
        <w:rPr>
          <w:rFonts w:asciiTheme="majorBidi" w:eastAsiaTheme="minorHAnsi" w:hAnsiTheme="majorBidi" w:cstheme="majorBidi"/>
          <w:b/>
        </w:rPr>
      </w:pPr>
    </w:p>
    <w:p w14:paraId="3C0228C6" w14:textId="77777777" w:rsidR="0092314A" w:rsidRPr="0037637C" w:rsidRDefault="0092314A" w:rsidP="00F104B5">
      <w:pPr>
        <w:pStyle w:val="Default"/>
        <w:numPr>
          <w:ilvl w:val="0"/>
          <w:numId w:val="25"/>
        </w:numPr>
        <w:jc w:val="both"/>
        <w:rPr>
          <w:rFonts w:asciiTheme="majorBidi" w:eastAsiaTheme="minorHAnsi" w:hAnsiTheme="majorBidi" w:cstheme="majorBidi"/>
          <w:b/>
          <w:color w:val="000000" w:themeColor="text1"/>
        </w:rPr>
      </w:pPr>
      <w:r w:rsidRPr="0037637C">
        <w:rPr>
          <w:rFonts w:asciiTheme="majorBidi" w:eastAsiaTheme="minorHAnsi" w:hAnsiTheme="majorBidi" w:cstheme="majorBidi"/>
          <w:b/>
          <w:color w:val="000000" w:themeColor="text1"/>
        </w:rPr>
        <w:t>OBJECTIVE</w:t>
      </w:r>
    </w:p>
    <w:p w14:paraId="39E30275" w14:textId="77777777" w:rsidR="0092314A" w:rsidRPr="0037637C" w:rsidRDefault="0092314A" w:rsidP="00F104B5">
      <w:pPr>
        <w:pStyle w:val="Default"/>
        <w:ind w:left="360"/>
        <w:jc w:val="both"/>
        <w:rPr>
          <w:rFonts w:asciiTheme="majorBidi" w:eastAsiaTheme="minorHAnsi" w:hAnsiTheme="majorBidi" w:cstheme="majorBidi"/>
          <w:b/>
          <w:color w:val="000000" w:themeColor="text1"/>
        </w:rPr>
      </w:pPr>
    </w:p>
    <w:p w14:paraId="54E203C4" w14:textId="77777777" w:rsidR="0092314A" w:rsidRPr="0037637C" w:rsidRDefault="0092314A" w:rsidP="00F104B5">
      <w:pPr>
        <w:pStyle w:val="NoSpacing"/>
        <w:jc w:val="both"/>
        <w:outlineLvl w:val="0"/>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This is a Request for Information (RFI) from international NGOs for potential partnership with UNDP in delivering outputs for development projects requiring expertise and experience in the following areas: “</w:t>
      </w:r>
      <w:r w:rsidRPr="0037637C">
        <w:rPr>
          <w:rFonts w:asciiTheme="majorBidi" w:hAnsiTheme="majorBidi" w:cstheme="majorBidi"/>
          <w:b/>
          <w:sz w:val="24"/>
          <w:szCs w:val="24"/>
          <w:lang w:val="en-GB"/>
        </w:rPr>
        <w:t>Supporting the Creation of Small Businesses and Strengthening the Livelihoods of Returnees in Murzuq through Asset Recovery</w:t>
      </w:r>
      <w:r w:rsidRPr="0037637C">
        <w:rPr>
          <w:rFonts w:asciiTheme="majorBidi" w:hAnsiTheme="majorBidi" w:cstheme="majorBidi"/>
          <w:color w:val="000000" w:themeColor="text1"/>
          <w:sz w:val="24"/>
          <w:szCs w:val="24"/>
        </w:rPr>
        <w:t>”</w:t>
      </w:r>
    </w:p>
    <w:p w14:paraId="7DB7580E" w14:textId="77777777" w:rsidR="0092314A" w:rsidRPr="0037637C" w:rsidRDefault="0092314A" w:rsidP="00F104B5">
      <w:pPr>
        <w:pStyle w:val="NoSpacing"/>
        <w:jc w:val="both"/>
        <w:outlineLvl w:val="0"/>
        <w:rPr>
          <w:rFonts w:asciiTheme="majorBidi" w:hAnsiTheme="majorBidi" w:cstheme="majorBidi"/>
          <w:b/>
          <w:sz w:val="24"/>
          <w:szCs w:val="24"/>
          <w:lang w:val="en-GB"/>
        </w:rPr>
      </w:pPr>
    </w:p>
    <w:p w14:paraId="7DBA19D4" w14:textId="77777777" w:rsidR="0092314A" w:rsidRPr="0037637C" w:rsidRDefault="0092314A" w:rsidP="00F104B5">
      <w:pPr>
        <w:pStyle w:val="Default"/>
        <w:numPr>
          <w:ilvl w:val="0"/>
          <w:numId w:val="25"/>
        </w:numPr>
        <w:jc w:val="both"/>
        <w:rPr>
          <w:rFonts w:asciiTheme="majorBidi" w:eastAsiaTheme="minorHAnsi" w:hAnsiTheme="majorBidi" w:cstheme="majorBidi"/>
          <w:b/>
          <w:color w:val="000000" w:themeColor="text1"/>
        </w:rPr>
      </w:pPr>
      <w:r w:rsidRPr="0037637C">
        <w:rPr>
          <w:rFonts w:asciiTheme="majorBidi" w:eastAsiaTheme="minorHAnsi" w:hAnsiTheme="majorBidi" w:cstheme="majorBidi"/>
          <w:b/>
          <w:color w:val="000000" w:themeColor="text1"/>
        </w:rPr>
        <w:t>INFORMATION REQUESTED</w:t>
      </w:r>
    </w:p>
    <w:p w14:paraId="677DC6E2" w14:textId="77777777" w:rsidR="0092314A" w:rsidRPr="0037637C" w:rsidRDefault="0092314A" w:rsidP="00F104B5">
      <w:pPr>
        <w:pStyle w:val="Default"/>
        <w:ind w:left="360"/>
        <w:jc w:val="both"/>
        <w:rPr>
          <w:rFonts w:asciiTheme="majorBidi" w:eastAsiaTheme="minorHAnsi" w:hAnsiTheme="majorBidi" w:cstheme="majorBidi"/>
          <w:b/>
          <w:color w:val="000000" w:themeColor="text1"/>
        </w:rPr>
      </w:pPr>
    </w:p>
    <w:p w14:paraId="5F43C974" w14:textId="77777777" w:rsidR="0092314A" w:rsidRPr="0037637C" w:rsidRDefault="0092314A" w:rsidP="00F104B5">
      <w:pPr>
        <w:pStyle w:val="Default"/>
        <w:jc w:val="both"/>
        <w:rPr>
          <w:rFonts w:asciiTheme="majorBidi" w:eastAsiaTheme="minorHAnsi" w:hAnsiTheme="majorBidi" w:cstheme="majorBidi"/>
          <w:b/>
          <w:bCs/>
          <w:color w:val="000000" w:themeColor="text1"/>
        </w:rPr>
      </w:pPr>
      <w:r w:rsidRPr="0037637C">
        <w:rPr>
          <w:rFonts w:asciiTheme="majorBidi" w:eastAsiaTheme="minorHAnsi" w:hAnsiTheme="majorBidi" w:cstheme="majorBidi"/>
          <w:color w:val="000000" w:themeColor="text1"/>
        </w:rPr>
        <w:t xml:space="preserve">Interested NGOs are requested to fill out the below questionnaire, attaching all supporting documentation where specifically requested.   If you are an international NGO, </w:t>
      </w:r>
      <w:r w:rsidRPr="0037637C">
        <w:rPr>
          <w:rFonts w:asciiTheme="majorBidi" w:eastAsiaTheme="minorHAnsi" w:hAnsiTheme="majorBidi" w:cstheme="majorBidi"/>
          <w:b/>
          <w:bCs/>
          <w:color w:val="000000" w:themeColor="text1"/>
        </w:rPr>
        <w:t>please provide information and documentation relating to your permits and licenses for your local presence in this country.</w:t>
      </w:r>
    </w:p>
    <w:p w14:paraId="469462EC" w14:textId="77777777" w:rsidR="0092314A" w:rsidRPr="0037637C" w:rsidRDefault="0092314A" w:rsidP="00F104B5">
      <w:pPr>
        <w:pStyle w:val="Default"/>
        <w:jc w:val="both"/>
        <w:rPr>
          <w:rFonts w:asciiTheme="majorBidi" w:eastAsiaTheme="minorHAnsi" w:hAnsiTheme="majorBidi" w:cstheme="majorBidi"/>
          <w:color w:val="000000" w:themeColor="text1"/>
        </w:rPr>
      </w:pPr>
    </w:p>
    <w:p w14:paraId="45A3D445" w14:textId="77777777" w:rsidR="0092314A" w:rsidRPr="0037637C" w:rsidRDefault="0092314A" w:rsidP="00F104B5">
      <w:pPr>
        <w:pStyle w:val="Default"/>
        <w:jc w:val="both"/>
        <w:rPr>
          <w:rFonts w:asciiTheme="majorBidi" w:eastAsiaTheme="minorHAnsi" w:hAnsiTheme="majorBidi" w:cstheme="majorBidi"/>
          <w:color w:val="000000" w:themeColor="text1"/>
        </w:rPr>
      </w:pPr>
      <w:r w:rsidRPr="0037637C">
        <w:rPr>
          <w:rFonts w:asciiTheme="majorBidi" w:eastAsiaTheme="minorHAnsi" w:hAnsiTheme="majorBidi" w:cstheme="majorBidi"/>
          <w:b/>
          <w:bCs/>
          <w:color w:val="000000" w:themeColor="text1"/>
        </w:rPr>
        <w:t>Please note that attachments should be provided to support each answer to the questions</w:t>
      </w:r>
      <w:r w:rsidRPr="0037637C">
        <w:rPr>
          <w:rFonts w:asciiTheme="majorBidi" w:eastAsiaTheme="minorHAnsi" w:hAnsiTheme="majorBidi" w:cstheme="majorBidi"/>
          <w:color w:val="000000" w:themeColor="text1"/>
        </w:rPr>
        <w:t>.  All questions must be answered directly and clearly.  Extraneous information that are not directly responding to the questions will only constrain the ability of UNDP to positively assess the NGO’s alignment with UNDP requirements.</w:t>
      </w:r>
    </w:p>
    <w:p w14:paraId="3913416B" w14:textId="77777777" w:rsidR="0092314A" w:rsidRPr="0037637C" w:rsidRDefault="0092314A" w:rsidP="00F104B5">
      <w:pPr>
        <w:pStyle w:val="Default"/>
        <w:jc w:val="both"/>
        <w:rPr>
          <w:rFonts w:asciiTheme="majorBidi" w:eastAsiaTheme="minorHAnsi" w:hAnsiTheme="majorBidi" w:cstheme="majorBidi"/>
          <w:color w:val="000000" w:themeColor="text1"/>
        </w:rPr>
      </w:pPr>
    </w:p>
    <w:p w14:paraId="32C1845B" w14:textId="77777777" w:rsidR="0092314A" w:rsidRPr="0037637C" w:rsidRDefault="0092314A" w:rsidP="00F104B5">
      <w:pPr>
        <w:pStyle w:val="Default"/>
        <w:jc w:val="both"/>
        <w:rPr>
          <w:rFonts w:asciiTheme="majorBidi" w:hAnsiTheme="majorBidi" w:cstheme="majorBidi"/>
          <w:b/>
        </w:rPr>
      </w:pPr>
    </w:p>
    <w:tbl>
      <w:tblPr>
        <w:tblW w:w="4709"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3"/>
        <w:gridCol w:w="4407"/>
        <w:gridCol w:w="2052"/>
      </w:tblGrid>
      <w:tr w:rsidR="0092314A" w:rsidRPr="0037637C" w14:paraId="6763F529" w14:textId="77777777" w:rsidTr="00266D9D">
        <w:tc>
          <w:tcPr>
            <w:tcW w:w="1197" w:type="pct"/>
            <w:tcBorders>
              <w:bottom w:val="single" w:sz="4" w:space="0" w:color="auto"/>
            </w:tcBorders>
            <w:shd w:val="clear" w:color="auto" w:fill="808080"/>
          </w:tcPr>
          <w:p w14:paraId="44FF72C5" w14:textId="77777777" w:rsidR="0092314A" w:rsidRPr="0037637C" w:rsidRDefault="0092314A" w:rsidP="00F104B5">
            <w:pPr>
              <w:spacing w:after="0" w:line="240" w:lineRule="auto"/>
              <w:jc w:val="center"/>
              <w:rPr>
                <w:rFonts w:asciiTheme="majorBidi" w:hAnsiTheme="majorBidi" w:cstheme="majorBidi"/>
                <w:b/>
                <w:color w:val="000000" w:themeColor="text1"/>
                <w:sz w:val="24"/>
                <w:szCs w:val="24"/>
              </w:rPr>
            </w:pPr>
            <w:r w:rsidRPr="0037637C">
              <w:rPr>
                <w:rFonts w:asciiTheme="majorBidi" w:hAnsiTheme="majorBidi" w:cstheme="majorBidi"/>
                <w:b/>
                <w:color w:val="000000" w:themeColor="text1"/>
                <w:sz w:val="24"/>
                <w:szCs w:val="24"/>
              </w:rPr>
              <w:t>Topic</w:t>
            </w:r>
          </w:p>
        </w:tc>
        <w:tc>
          <w:tcPr>
            <w:tcW w:w="2595" w:type="pct"/>
            <w:tcBorders>
              <w:bottom w:val="single" w:sz="4" w:space="0" w:color="auto"/>
            </w:tcBorders>
            <w:shd w:val="clear" w:color="auto" w:fill="808080"/>
          </w:tcPr>
          <w:p w14:paraId="16E2D5FF" w14:textId="77777777" w:rsidR="0092314A" w:rsidRPr="0037637C" w:rsidRDefault="0092314A" w:rsidP="00F104B5">
            <w:pPr>
              <w:spacing w:after="0" w:line="240" w:lineRule="auto"/>
              <w:jc w:val="center"/>
              <w:rPr>
                <w:rFonts w:asciiTheme="majorBidi" w:hAnsiTheme="majorBidi" w:cstheme="majorBidi"/>
                <w:b/>
                <w:color w:val="000000" w:themeColor="text1"/>
                <w:sz w:val="24"/>
                <w:szCs w:val="24"/>
              </w:rPr>
            </w:pPr>
            <w:r w:rsidRPr="0037637C">
              <w:rPr>
                <w:rFonts w:asciiTheme="majorBidi" w:hAnsiTheme="majorBidi" w:cstheme="majorBidi"/>
                <w:b/>
                <w:color w:val="000000" w:themeColor="text1"/>
                <w:sz w:val="24"/>
                <w:szCs w:val="24"/>
              </w:rPr>
              <w:t>Areas of Inquiry/ Supporting documentation</w:t>
            </w:r>
          </w:p>
        </w:tc>
        <w:tc>
          <w:tcPr>
            <w:tcW w:w="1208" w:type="pct"/>
            <w:tcBorders>
              <w:bottom w:val="single" w:sz="4" w:space="0" w:color="auto"/>
            </w:tcBorders>
            <w:shd w:val="clear" w:color="auto" w:fill="808080"/>
          </w:tcPr>
          <w:p w14:paraId="173856BB" w14:textId="77777777" w:rsidR="0092314A" w:rsidRPr="0037637C" w:rsidRDefault="0092314A" w:rsidP="00F104B5">
            <w:pPr>
              <w:spacing w:after="0" w:line="240" w:lineRule="auto"/>
              <w:jc w:val="center"/>
              <w:rPr>
                <w:rFonts w:asciiTheme="majorBidi" w:hAnsiTheme="majorBidi" w:cstheme="majorBidi"/>
                <w:b/>
                <w:color w:val="000000" w:themeColor="text1"/>
                <w:sz w:val="24"/>
                <w:szCs w:val="24"/>
              </w:rPr>
            </w:pPr>
            <w:r w:rsidRPr="0037637C">
              <w:rPr>
                <w:rFonts w:asciiTheme="majorBidi" w:hAnsiTheme="majorBidi" w:cstheme="majorBidi"/>
                <w:b/>
                <w:color w:val="000000" w:themeColor="text1"/>
                <w:sz w:val="24"/>
                <w:szCs w:val="24"/>
              </w:rPr>
              <w:t>Response</w:t>
            </w:r>
          </w:p>
        </w:tc>
      </w:tr>
      <w:tr w:rsidR="0092314A" w:rsidRPr="0037637C" w14:paraId="598BE865" w14:textId="77777777" w:rsidTr="00266D9D">
        <w:trPr>
          <w:trHeight w:val="386"/>
        </w:trPr>
        <w:tc>
          <w:tcPr>
            <w:tcW w:w="1197" w:type="pct"/>
            <w:shd w:val="clear" w:color="auto" w:fill="auto"/>
          </w:tcPr>
          <w:p w14:paraId="00C10CB3" w14:textId="77777777" w:rsidR="0092314A" w:rsidRPr="0037637C" w:rsidRDefault="0092314A" w:rsidP="00F104B5">
            <w:pPr>
              <w:pStyle w:val="ListParagraph"/>
              <w:numPr>
                <w:ilvl w:val="0"/>
                <w:numId w:val="26"/>
              </w:numPr>
              <w:spacing w:after="0" w:line="240" w:lineRule="auto"/>
              <w:ind w:left="270"/>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Proscribed organizations</w:t>
            </w:r>
          </w:p>
          <w:p w14:paraId="0910EA99" w14:textId="77777777" w:rsidR="0092314A" w:rsidRPr="0037637C" w:rsidRDefault="0092314A" w:rsidP="00F104B5">
            <w:pPr>
              <w:spacing w:after="0" w:line="240" w:lineRule="auto"/>
              <w:rPr>
                <w:rFonts w:asciiTheme="majorBidi" w:hAnsiTheme="majorBidi" w:cstheme="majorBidi"/>
                <w:color w:val="000000" w:themeColor="text1"/>
                <w:sz w:val="24"/>
                <w:szCs w:val="24"/>
              </w:rPr>
            </w:pPr>
          </w:p>
        </w:tc>
        <w:tc>
          <w:tcPr>
            <w:tcW w:w="2595" w:type="pct"/>
            <w:shd w:val="clear" w:color="auto" w:fill="auto"/>
          </w:tcPr>
          <w:p w14:paraId="6904B291" w14:textId="77777777" w:rsidR="0092314A" w:rsidRPr="0037637C" w:rsidRDefault="0092314A" w:rsidP="00F104B5">
            <w:pPr>
              <w:spacing w:after="0" w:line="240" w:lineRule="auto"/>
              <w:ind w:left="252" w:hanging="25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1.  Is the NGO listed in the UN’s list of proscribed organizations, UNDP Vendor Sanctions List, or indicted by the International or National Criminal Court?</w:t>
            </w:r>
          </w:p>
          <w:p w14:paraId="744358D9" w14:textId="77777777" w:rsidR="0092314A" w:rsidRPr="0037637C" w:rsidRDefault="0092314A" w:rsidP="00F104B5">
            <w:pPr>
              <w:spacing w:after="0" w:line="240" w:lineRule="auto"/>
              <w:rPr>
                <w:rFonts w:asciiTheme="majorBidi" w:hAnsiTheme="majorBidi" w:cstheme="majorBidi"/>
                <w:i/>
                <w:color w:val="000000" w:themeColor="text1"/>
                <w:sz w:val="24"/>
                <w:szCs w:val="24"/>
              </w:rPr>
            </w:pPr>
          </w:p>
          <w:p w14:paraId="56B48234" w14:textId="77777777" w:rsidR="0092314A" w:rsidRPr="0037637C" w:rsidRDefault="0092314A" w:rsidP="00F104B5">
            <w:pPr>
              <w:spacing w:after="0" w:line="240" w:lineRule="auto"/>
              <w:ind w:left="252" w:hanging="25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2.  Is the NGO banned by any other institution/governments? If, yes, please provide information regarding the institution/Government and reasons.</w:t>
            </w:r>
          </w:p>
        </w:tc>
        <w:tc>
          <w:tcPr>
            <w:tcW w:w="1208" w:type="pct"/>
            <w:shd w:val="clear" w:color="auto" w:fill="auto"/>
          </w:tcPr>
          <w:p w14:paraId="65F3EB04" w14:textId="77777777" w:rsidR="0092314A" w:rsidRPr="0037637C" w:rsidRDefault="0092314A" w:rsidP="00F104B5">
            <w:pPr>
              <w:spacing w:after="0" w:line="240" w:lineRule="auto"/>
              <w:rPr>
                <w:rFonts w:asciiTheme="majorBidi" w:hAnsiTheme="majorBidi" w:cstheme="majorBidi"/>
                <w:color w:val="000000" w:themeColor="text1"/>
                <w:sz w:val="24"/>
                <w:szCs w:val="24"/>
              </w:rPr>
            </w:pPr>
          </w:p>
        </w:tc>
      </w:tr>
      <w:tr w:rsidR="0092314A" w:rsidRPr="0037637C" w14:paraId="5C6AAAA7" w14:textId="77777777" w:rsidTr="00266D9D">
        <w:trPr>
          <w:trHeight w:val="386"/>
        </w:trPr>
        <w:tc>
          <w:tcPr>
            <w:tcW w:w="1197" w:type="pct"/>
            <w:shd w:val="clear" w:color="auto" w:fill="auto"/>
          </w:tcPr>
          <w:p w14:paraId="675F52C4" w14:textId="77777777" w:rsidR="0092314A" w:rsidRPr="0037637C" w:rsidRDefault="0092314A" w:rsidP="00F104B5">
            <w:pPr>
              <w:pStyle w:val="ListParagraph"/>
              <w:numPr>
                <w:ilvl w:val="0"/>
                <w:numId w:val="26"/>
              </w:numPr>
              <w:spacing w:after="0" w:line="240" w:lineRule="auto"/>
              <w:ind w:left="270"/>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Legal status and Bank Account</w:t>
            </w:r>
          </w:p>
        </w:tc>
        <w:tc>
          <w:tcPr>
            <w:tcW w:w="2595" w:type="pct"/>
            <w:shd w:val="clear" w:color="auto" w:fill="auto"/>
          </w:tcPr>
          <w:p w14:paraId="4EF70E81" w14:textId="77777777" w:rsidR="0092314A" w:rsidRPr="0037637C" w:rsidRDefault="0092314A" w:rsidP="00F104B5">
            <w:pPr>
              <w:pStyle w:val="ListParagraph"/>
              <w:numPr>
                <w:ilvl w:val="0"/>
                <w:numId w:val="32"/>
              </w:numPr>
              <w:spacing w:after="0" w:line="240" w:lineRule="auto"/>
              <w:ind w:left="342"/>
              <w:rPr>
                <w:rFonts w:asciiTheme="majorBidi" w:hAnsiTheme="majorBidi" w:cstheme="majorBidi"/>
                <w:i/>
                <w:color w:val="000000" w:themeColor="text1"/>
                <w:sz w:val="24"/>
                <w:szCs w:val="24"/>
                <w:u w:val="single"/>
              </w:rPr>
            </w:pPr>
            <w:r w:rsidRPr="0037637C">
              <w:rPr>
                <w:rFonts w:asciiTheme="majorBidi" w:hAnsiTheme="majorBidi" w:cstheme="majorBidi"/>
                <w:i/>
                <w:color w:val="000000" w:themeColor="text1"/>
                <w:sz w:val="24"/>
                <w:szCs w:val="24"/>
              </w:rPr>
              <w:t>Does the NGO have a legal capacity to operate in the UNDP programme country, and does it comply with the legal requirements of the country to register and operate an NGO?</w:t>
            </w:r>
            <w:r w:rsidRPr="0037637C">
              <w:rPr>
                <w:rFonts w:asciiTheme="majorBidi" w:hAnsiTheme="majorBidi" w:cstheme="majorBidi"/>
                <w:color w:val="000000" w:themeColor="text1"/>
                <w:sz w:val="24"/>
                <w:szCs w:val="24"/>
              </w:rPr>
              <w:t xml:space="preserve"> </w:t>
            </w:r>
            <w:r w:rsidRPr="0037637C">
              <w:rPr>
                <w:rFonts w:asciiTheme="majorBidi" w:hAnsiTheme="majorBidi" w:cstheme="majorBidi"/>
                <w:i/>
                <w:color w:val="000000" w:themeColor="text1"/>
                <w:sz w:val="24"/>
                <w:szCs w:val="24"/>
                <w:u w:val="single"/>
              </w:rPr>
              <w:t>Please provide copies of all relevant documents evidencing legality of operations.</w:t>
            </w:r>
          </w:p>
          <w:p w14:paraId="76F45AE1" w14:textId="77777777" w:rsidR="0092314A" w:rsidRPr="0037637C" w:rsidRDefault="0092314A" w:rsidP="00F104B5">
            <w:pPr>
              <w:spacing w:after="0" w:line="240" w:lineRule="auto"/>
              <w:rPr>
                <w:rFonts w:asciiTheme="majorBidi" w:hAnsiTheme="majorBidi" w:cstheme="majorBidi"/>
                <w:i/>
                <w:color w:val="000000" w:themeColor="text1"/>
                <w:sz w:val="24"/>
                <w:szCs w:val="24"/>
              </w:rPr>
            </w:pPr>
          </w:p>
          <w:p w14:paraId="174F58C9" w14:textId="77777777" w:rsidR="0092314A" w:rsidRPr="0037637C" w:rsidRDefault="0092314A" w:rsidP="00F104B5">
            <w:pPr>
              <w:spacing w:after="0" w:line="240" w:lineRule="auto"/>
              <w:ind w:left="342" w:hanging="34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2.  Does the NGO have a bank account? (Please Submit proof indicating latest date)</w:t>
            </w:r>
          </w:p>
          <w:p w14:paraId="5A0DD1FD" w14:textId="77777777" w:rsidR="0092314A" w:rsidRPr="0037637C" w:rsidRDefault="0092314A" w:rsidP="00F104B5">
            <w:pPr>
              <w:spacing w:after="0" w:line="240" w:lineRule="auto"/>
              <w:rPr>
                <w:rFonts w:asciiTheme="majorBidi" w:hAnsiTheme="majorBidi" w:cstheme="majorBidi"/>
                <w:color w:val="000000" w:themeColor="text1"/>
                <w:sz w:val="24"/>
                <w:szCs w:val="24"/>
              </w:rPr>
            </w:pPr>
            <w:r w:rsidRPr="0037637C">
              <w:rPr>
                <w:rFonts w:asciiTheme="majorBidi" w:hAnsiTheme="majorBidi" w:cstheme="majorBidi"/>
                <w:i/>
                <w:color w:val="000000" w:themeColor="text1"/>
                <w:sz w:val="24"/>
                <w:szCs w:val="24"/>
              </w:rPr>
              <w:t xml:space="preserve"> </w:t>
            </w:r>
          </w:p>
        </w:tc>
        <w:tc>
          <w:tcPr>
            <w:tcW w:w="1208" w:type="pct"/>
            <w:shd w:val="clear" w:color="auto" w:fill="auto"/>
          </w:tcPr>
          <w:p w14:paraId="5F3DAEE0" w14:textId="77777777" w:rsidR="0092314A" w:rsidRPr="0037637C" w:rsidRDefault="0092314A" w:rsidP="00F104B5">
            <w:pPr>
              <w:spacing w:after="0" w:line="240" w:lineRule="auto"/>
              <w:rPr>
                <w:rFonts w:asciiTheme="majorBidi" w:hAnsiTheme="majorBidi" w:cstheme="majorBidi"/>
                <w:color w:val="000000" w:themeColor="text1"/>
                <w:sz w:val="24"/>
                <w:szCs w:val="24"/>
              </w:rPr>
            </w:pPr>
          </w:p>
        </w:tc>
      </w:tr>
      <w:tr w:rsidR="0092314A" w:rsidRPr="0037637C" w14:paraId="2C5594B6" w14:textId="77777777" w:rsidTr="00266D9D">
        <w:trPr>
          <w:trHeight w:val="386"/>
        </w:trPr>
        <w:tc>
          <w:tcPr>
            <w:tcW w:w="1197" w:type="pct"/>
            <w:tcBorders>
              <w:bottom w:val="single" w:sz="4" w:space="0" w:color="auto"/>
            </w:tcBorders>
            <w:shd w:val="clear" w:color="auto" w:fill="auto"/>
          </w:tcPr>
          <w:p w14:paraId="0321BC5C" w14:textId="77777777" w:rsidR="0092314A" w:rsidRPr="0037637C" w:rsidRDefault="0092314A" w:rsidP="00F104B5">
            <w:pPr>
              <w:pStyle w:val="ListParagraph"/>
              <w:numPr>
                <w:ilvl w:val="0"/>
                <w:numId w:val="26"/>
              </w:numPr>
              <w:spacing w:after="0" w:line="240" w:lineRule="auto"/>
              <w:ind w:left="270" w:hanging="270"/>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lastRenderedPageBreak/>
              <w:t>Certification/ Accreditation</w:t>
            </w:r>
          </w:p>
        </w:tc>
        <w:tc>
          <w:tcPr>
            <w:tcW w:w="2595" w:type="pct"/>
            <w:tcBorders>
              <w:bottom w:val="single" w:sz="4" w:space="0" w:color="auto"/>
            </w:tcBorders>
            <w:shd w:val="clear" w:color="auto" w:fill="auto"/>
          </w:tcPr>
          <w:p w14:paraId="4043DA48" w14:textId="77777777" w:rsidR="0092314A" w:rsidRPr="0037637C" w:rsidRDefault="0092314A" w:rsidP="00F104B5">
            <w:pPr>
              <w:spacing w:after="0" w:line="240" w:lineRule="auto"/>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Is the NGO certified in accordance with any international or local standards (e.g., ISO), such as in:</w:t>
            </w:r>
          </w:p>
          <w:p w14:paraId="0619D33B" w14:textId="77777777" w:rsidR="0092314A" w:rsidRPr="0037637C" w:rsidRDefault="0092314A" w:rsidP="00F104B5">
            <w:pPr>
              <w:pStyle w:val="ListParagraph"/>
              <w:numPr>
                <w:ilvl w:val="0"/>
                <w:numId w:val="24"/>
              </w:numPr>
              <w:spacing w:after="0" w:line="240" w:lineRule="auto"/>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Leadership and Managerial Skills</w:t>
            </w:r>
          </w:p>
          <w:p w14:paraId="27C92519" w14:textId="77777777" w:rsidR="0092314A" w:rsidRPr="0037637C" w:rsidRDefault="0092314A" w:rsidP="00F104B5">
            <w:pPr>
              <w:pStyle w:val="ListParagraph"/>
              <w:numPr>
                <w:ilvl w:val="0"/>
                <w:numId w:val="24"/>
              </w:numPr>
              <w:spacing w:after="0" w:line="240" w:lineRule="auto"/>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Project Management</w:t>
            </w:r>
          </w:p>
          <w:p w14:paraId="6AA0FF6E" w14:textId="77777777" w:rsidR="0092314A" w:rsidRPr="0037637C" w:rsidRDefault="0092314A" w:rsidP="00F104B5">
            <w:pPr>
              <w:pStyle w:val="ListParagraph"/>
              <w:numPr>
                <w:ilvl w:val="0"/>
                <w:numId w:val="24"/>
              </w:numPr>
              <w:spacing w:after="0" w:line="240" w:lineRule="auto"/>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Financial Management</w:t>
            </w:r>
          </w:p>
          <w:p w14:paraId="3D740683" w14:textId="77777777" w:rsidR="0092314A" w:rsidRPr="0037637C" w:rsidRDefault="0092314A" w:rsidP="00F104B5">
            <w:pPr>
              <w:pStyle w:val="ListParagraph"/>
              <w:numPr>
                <w:ilvl w:val="0"/>
                <w:numId w:val="24"/>
              </w:numPr>
              <w:spacing w:after="0" w:line="240" w:lineRule="auto"/>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Organizational standards and procedures</w:t>
            </w:r>
          </w:p>
          <w:p w14:paraId="272AAA7B" w14:textId="77777777" w:rsidR="0092314A" w:rsidRPr="0037637C" w:rsidRDefault="0092314A" w:rsidP="00F104B5">
            <w:pPr>
              <w:pStyle w:val="ListParagraph"/>
              <w:numPr>
                <w:ilvl w:val="0"/>
                <w:numId w:val="24"/>
              </w:numPr>
              <w:spacing w:after="0" w:line="240" w:lineRule="auto"/>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Other</w:t>
            </w:r>
          </w:p>
        </w:tc>
        <w:tc>
          <w:tcPr>
            <w:tcW w:w="1208" w:type="pct"/>
            <w:tcBorders>
              <w:bottom w:val="single" w:sz="4" w:space="0" w:color="auto"/>
            </w:tcBorders>
            <w:shd w:val="clear" w:color="auto" w:fill="auto"/>
          </w:tcPr>
          <w:p w14:paraId="2ADAF0D3" w14:textId="77777777" w:rsidR="0092314A" w:rsidRPr="0037637C" w:rsidRDefault="0092314A" w:rsidP="00F104B5">
            <w:pPr>
              <w:spacing w:after="0" w:line="240" w:lineRule="auto"/>
              <w:rPr>
                <w:rFonts w:asciiTheme="majorBidi" w:hAnsiTheme="majorBidi" w:cstheme="majorBidi"/>
                <w:color w:val="000000" w:themeColor="text1"/>
                <w:sz w:val="24"/>
                <w:szCs w:val="24"/>
              </w:rPr>
            </w:pPr>
          </w:p>
        </w:tc>
      </w:tr>
      <w:tr w:rsidR="0092314A" w:rsidRPr="0037637C" w14:paraId="47087EB2" w14:textId="77777777" w:rsidTr="00266D9D">
        <w:trPr>
          <w:trHeight w:val="386"/>
        </w:trPr>
        <w:tc>
          <w:tcPr>
            <w:tcW w:w="1197" w:type="pct"/>
            <w:tcBorders>
              <w:bottom w:val="single" w:sz="4" w:space="0" w:color="auto"/>
            </w:tcBorders>
            <w:shd w:val="clear" w:color="auto" w:fill="auto"/>
          </w:tcPr>
          <w:p w14:paraId="6A36DD96" w14:textId="77777777" w:rsidR="0092314A" w:rsidRPr="0037637C" w:rsidRDefault="0092314A" w:rsidP="00F104B5">
            <w:pPr>
              <w:pStyle w:val="ListParagraph"/>
              <w:numPr>
                <w:ilvl w:val="0"/>
                <w:numId w:val="26"/>
              </w:numPr>
              <w:spacing w:after="0" w:line="240" w:lineRule="auto"/>
              <w:ind w:left="360"/>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Date of Establishment and Organizational Background</w:t>
            </w:r>
          </w:p>
        </w:tc>
        <w:tc>
          <w:tcPr>
            <w:tcW w:w="2595" w:type="pct"/>
            <w:tcBorders>
              <w:bottom w:val="single" w:sz="4" w:space="0" w:color="auto"/>
            </w:tcBorders>
            <w:shd w:val="clear" w:color="auto" w:fill="auto"/>
          </w:tcPr>
          <w:p w14:paraId="55DFAAAB" w14:textId="77777777" w:rsidR="0092314A" w:rsidRPr="0037637C" w:rsidRDefault="0092314A" w:rsidP="00F104B5">
            <w:pPr>
              <w:tabs>
                <w:tab w:val="left" w:pos="342"/>
              </w:tabs>
              <w:spacing w:after="0" w:line="240" w:lineRule="auto"/>
              <w:ind w:left="342" w:hanging="34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1.  When was the NGO established?</w:t>
            </w:r>
          </w:p>
          <w:p w14:paraId="00A34089" w14:textId="77777777" w:rsidR="0092314A" w:rsidRPr="0037637C" w:rsidRDefault="0092314A" w:rsidP="00F104B5">
            <w:pPr>
              <w:tabs>
                <w:tab w:val="left" w:pos="342"/>
              </w:tabs>
              <w:spacing w:after="0" w:line="240" w:lineRule="auto"/>
              <w:ind w:left="342" w:hanging="342"/>
              <w:rPr>
                <w:rFonts w:asciiTheme="majorBidi" w:hAnsiTheme="majorBidi" w:cstheme="majorBidi"/>
                <w:i/>
                <w:color w:val="000000" w:themeColor="text1"/>
                <w:sz w:val="24"/>
                <w:szCs w:val="24"/>
              </w:rPr>
            </w:pPr>
          </w:p>
          <w:p w14:paraId="11EF7627" w14:textId="77777777" w:rsidR="0092314A" w:rsidRPr="0037637C" w:rsidRDefault="0092314A" w:rsidP="00F104B5">
            <w:pPr>
              <w:tabs>
                <w:tab w:val="left" w:pos="342"/>
              </w:tabs>
              <w:spacing w:after="0" w:line="240" w:lineRule="auto"/>
              <w:ind w:left="342" w:hanging="34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2.  How has the NGO evolved since its establishment? (no more than 2 paragraphs)</w:t>
            </w:r>
          </w:p>
          <w:p w14:paraId="2A947A5B" w14:textId="77777777" w:rsidR="0092314A" w:rsidRPr="0037637C" w:rsidRDefault="0092314A" w:rsidP="00F104B5">
            <w:pPr>
              <w:pStyle w:val="ListParagraph"/>
              <w:tabs>
                <w:tab w:val="left" w:pos="342"/>
              </w:tabs>
              <w:spacing w:after="0" w:line="240" w:lineRule="auto"/>
              <w:ind w:left="342" w:hanging="342"/>
              <w:rPr>
                <w:rFonts w:asciiTheme="majorBidi" w:hAnsiTheme="majorBidi" w:cstheme="majorBidi"/>
                <w:i/>
                <w:color w:val="000000" w:themeColor="text1"/>
                <w:sz w:val="24"/>
                <w:szCs w:val="24"/>
              </w:rPr>
            </w:pPr>
          </w:p>
          <w:p w14:paraId="1D26BF47" w14:textId="77777777" w:rsidR="0092314A" w:rsidRPr="0037637C" w:rsidRDefault="0092314A" w:rsidP="00F104B5">
            <w:pPr>
              <w:tabs>
                <w:tab w:val="left" w:pos="342"/>
              </w:tabs>
              <w:spacing w:after="0" w:line="240" w:lineRule="auto"/>
              <w:ind w:left="342" w:hanging="34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3.  Who are your main donor/ partners?</w:t>
            </w:r>
          </w:p>
          <w:p w14:paraId="7284CA30" w14:textId="77777777" w:rsidR="0092314A" w:rsidRPr="0037637C" w:rsidRDefault="0092314A" w:rsidP="00F104B5">
            <w:pPr>
              <w:tabs>
                <w:tab w:val="left" w:pos="342"/>
              </w:tabs>
              <w:spacing w:after="0" w:line="240" w:lineRule="auto"/>
              <w:ind w:left="342" w:hanging="342"/>
              <w:rPr>
                <w:rFonts w:asciiTheme="majorBidi" w:hAnsiTheme="majorBidi" w:cstheme="majorBidi"/>
                <w:i/>
                <w:color w:val="000000" w:themeColor="text1"/>
                <w:sz w:val="24"/>
                <w:szCs w:val="24"/>
              </w:rPr>
            </w:pPr>
          </w:p>
          <w:p w14:paraId="6B4D8F41" w14:textId="77777777" w:rsidR="0092314A" w:rsidRPr="0037637C" w:rsidRDefault="0092314A" w:rsidP="00F104B5">
            <w:pPr>
              <w:tabs>
                <w:tab w:val="left" w:pos="342"/>
              </w:tabs>
              <w:spacing w:after="0" w:line="240" w:lineRule="auto"/>
              <w:ind w:left="342" w:hanging="34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4.  Please provide a list of all entities that the NGO may have an affiliation with.</w:t>
            </w:r>
          </w:p>
          <w:p w14:paraId="197DA3EE" w14:textId="77777777" w:rsidR="0092314A" w:rsidRPr="0037637C" w:rsidRDefault="0092314A" w:rsidP="00F104B5">
            <w:pPr>
              <w:tabs>
                <w:tab w:val="left" w:pos="342"/>
              </w:tabs>
              <w:spacing w:after="0" w:line="240" w:lineRule="auto"/>
              <w:ind w:left="342" w:hanging="342"/>
              <w:rPr>
                <w:rFonts w:asciiTheme="majorBidi" w:hAnsiTheme="majorBidi" w:cstheme="majorBidi"/>
                <w:i/>
                <w:color w:val="000000" w:themeColor="text1"/>
                <w:sz w:val="24"/>
                <w:szCs w:val="24"/>
              </w:rPr>
            </w:pPr>
          </w:p>
          <w:p w14:paraId="0406A9EC" w14:textId="77777777" w:rsidR="0092314A" w:rsidRPr="0037637C" w:rsidRDefault="0092314A" w:rsidP="00F104B5">
            <w:pPr>
              <w:tabs>
                <w:tab w:val="left" w:pos="342"/>
              </w:tabs>
              <w:spacing w:after="0" w:line="240" w:lineRule="auto"/>
              <w:ind w:left="342" w:hanging="34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 xml:space="preserve">6.   In how many cities/provinces/regions/ countries do you have capacity to operate in?  Please provide a complete list and indicate the size of the offices in each location. </w:t>
            </w:r>
          </w:p>
        </w:tc>
        <w:tc>
          <w:tcPr>
            <w:tcW w:w="1208" w:type="pct"/>
            <w:tcBorders>
              <w:bottom w:val="single" w:sz="4" w:space="0" w:color="auto"/>
            </w:tcBorders>
            <w:shd w:val="clear" w:color="auto" w:fill="auto"/>
          </w:tcPr>
          <w:p w14:paraId="0EB168A7" w14:textId="77777777" w:rsidR="0092314A" w:rsidRPr="0037637C" w:rsidRDefault="0092314A" w:rsidP="00F104B5">
            <w:pPr>
              <w:spacing w:after="0" w:line="240" w:lineRule="auto"/>
              <w:rPr>
                <w:rFonts w:asciiTheme="majorBidi" w:hAnsiTheme="majorBidi" w:cstheme="majorBidi"/>
                <w:color w:val="000000" w:themeColor="text1"/>
                <w:sz w:val="24"/>
                <w:szCs w:val="24"/>
              </w:rPr>
            </w:pPr>
          </w:p>
        </w:tc>
      </w:tr>
      <w:tr w:rsidR="0092314A" w:rsidRPr="0037637C" w14:paraId="215F8AFF" w14:textId="77777777" w:rsidTr="00266D9D">
        <w:trPr>
          <w:trHeight w:val="386"/>
        </w:trPr>
        <w:tc>
          <w:tcPr>
            <w:tcW w:w="1197" w:type="pct"/>
            <w:tcBorders>
              <w:bottom w:val="single" w:sz="4" w:space="0" w:color="auto"/>
            </w:tcBorders>
            <w:shd w:val="clear" w:color="auto" w:fill="auto"/>
          </w:tcPr>
          <w:p w14:paraId="2BF15D10" w14:textId="77777777" w:rsidR="0092314A" w:rsidRPr="0037637C" w:rsidRDefault="0092314A" w:rsidP="00F104B5">
            <w:pPr>
              <w:pStyle w:val="ListParagraph"/>
              <w:numPr>
                <w:ilvl w:val="0"/>
                <w:numId w:val="26"/>
              </w:numPr>
              <w:spacing w:after="0" w:line="240" w:lineRule="auto"/>
              <w:ind w:left="360"/>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Mandate and constituency</w:t>
            </w:r>
          </w:p>
        </w:tc>
        <w:tc>
          <w:tcPr>
            <w:tcW w:w="2595" w:type="pct"/>
            <w:tcBorders>
              <w:bottom w:val="single" w:sz="4" w:space="0" w:color="auto"/>
            </w:tcBorders>
            <w:shd w:val="clear" w:color="auto" w:fill="auto"/>
          </w:tcPr>
          <w:p w14:paraId="658C05F4" w14:textId="77777777" w:rsidR="0092314A" w:rsidRPr="0037637C" w:rsidRDefault="0092314A" w:rsidP="00F104B5">
            <w:pPr>
              <w:pStyle w:val="ListParagraph"/>
              <w:numPr>
                <w:ilvl w:val="0"/>
                <w:numId w:val="27"/>
              </w:numPr>
              <w:spacing w:after="0" w:line="240" w:lineRule="auto"/>
              <w:ind w:left="34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What is the NGO’s primary advocacy / purpose for existence?</w:t>
            </w:r>
          </w:p>
          <w:p w14:paraId="47CD44FF" w14:textId="77777777" w:rsidR="0092314A" w:rsidRPr="0037637C" w:rsidRDefault="0092314A" w:rsidP="00F104B5">
            <w:pPr>
              <w:pStyle w:val="ListParagraph"/>
              <w:spacing w:after="0" w:line="240" w:lineRule="auto"/>
              <w:ind w:left="342"/>
              <w:rPr>
                <w:rFonts w:asciiTheme="majorBidi" w:hAnsiTheme="majorBidi" w:cstheme="majorBidi"/>
                <w:i/>
                <w:color w:val="000000" w:themeColor="text1"/>
                <w:sz w:val="24"/>
                <w:szCs w:val="24"/>
              </w:rPr>
            </w:pPr>
          </w:p>
          <w:p w14:paraId="28DCBEEF" w14:textId="77777777" w:rsidR="0092314A" w:rsidRPr="0037637C" w:rsidRDefault="0092314A" w:rsidP="00F104B5">
            <w:pPr>
              <w:pStyle w:val="ListParagraph"/>
              <w:numPr>
                <w:ilvl w:val="0"/>
                <w:numId w:val="27"/>
              </w:numPr>
              <w:spacing w:after="0" w:line="240" w:lineRule="auto"/>
              <w:ind w:left="34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What is the NGO’s mandate, vision, and purpose? (no more than 2 paragraphs)</w:t>
            </w:r>
          </w:p>
          <w:p w14:paraId="37959790" w14:textId="77777777" w:rsidR="0092314A" w:rsidRPr="0037637C" w:rsidRDefault="0092314A" w:rsidP="00F104B5">
            <w:pPr>
              <w:spacing w:after="0" w:line="240" w:lineRule="auto"/>
              <w:jc w:val="both"/>
              <w:rPr>
                <w:rFonts w:asciiTheme="majorBidi" w:hAnsiTheme="majorBidi" w:cstheme="majorBidi"/>
                <w:color w:val="000000" w:themeColor="text1"/>
                <w:sz w:val="24"/>
                <w:szCs w:val="24"/>
              </w:rPr>
            </w:pPr>
          </w:p>
          <w:p w14:paraId="00E446C2" w14:textId="77777777" w:rsidR="0092314A" w:rsidRPr="0037637C" w:rsidRDefault="0092314A" w:rsidP="00F104B5">
            <w:pPr>
              <w:spacing w:after="0" w:line="240" w:lineRule="auto"/>
              <w:ind w:left="342" w:hanging="342"/>
              <w:jc w:val="both"/>
              <w:rPr>
                <w:rFonts w:asciiTheme="majorBidi" w:hAnsiTheme="majorBidi" w:cstheme="majorBidi"/>
                <w:i/>
                <w:color w:val="000000" w:themeColor="text1"/>
                <w:sz w:val="24"/>
                <w:szCs w:val="24"/>
              </w:rPr>
            </w:pPr>
            <w:r w:rsidRPr="0037637C">
              <w:rPr>
                <w:rFonts w:asciiTheme="majorBidi" w:hAnsiTheme="majorBidi" w:cstheme="majorBidi"/>
                <w:color w:val="000000" w:themeColor="text1"/>
                <w:sz w:val="24"/>
                <w:szCs w:val="24"/>
              </w:rPr>
              <w:t xml:space="preserve">3. </w:t>
            </w:r>
            <w:r w:rsidRPr="0037637C">
              <w:rPr>
                <w:rFonts w:asciiTheme="majorBidi" w:hAnsiTheme="majorBidi" w:cstheme="majorBidi"/>
                <w:i/>
                <w:color w:val="000000" w:themeColor="text1"/>
                <w:sz w:val="24"/>
                <w:szCs w:val="24"/>
              </w:rPr>
              <w:t>Is the NGO officially designated to represent any specific constituency?</w:t>
            </w:r>
          </w:p>
        </w:tc>
        <w:tc>
          <w:tcPr>
            <w:tcW w:w="1208" w:type="pct"/>
            <w:tcBorders>
              <w:bottom w:val="single" w:sz="4" w:space="0" w:color="auto"/>
            </w:tcBorders>
            <w:shd w:val="clear" w:color="auto" w:fill="auto"/>
          </w:tcPr>
          <w:p w14:paraId="507B32FA" w14:textId="77777777" w:rsidR="0092314A" w:rsidRPr="0037637C" w:rsidRDefault="0092314A" w:rsidP="00F104B5">
            <w:pPr>
              <w:spacing w:after="0" w:line="240" w:lineRule="auto"/>
              <w:rPr>
                <w:rFonts w:asciiTheme="majorBidi" w:hAnsiTheme="majorBidi" w:cstheme="majorBidi"/>
                <w:color w:val="000000" w:themeColor="text1"/>
                <w:sz w:val="24"/>
                <w:szCs w:val="24"/>
              </w:rPr>
            </w:pPr>
          </w:p>
        </w:tc>
      </w:tr>
      <w:tr w:rsidR="0092314A" w:rsidRPr="0037637C" w14:paraId="31D089F2" w14:textId="77777777" w:rsidTr="00266D9D">
        <w:trPr>
          <w:trHeight w:val="386"/>
        </w:trPr>
        <w:tc>
          <w:tcPr>
            <w:tcW w:w="1197" w:type="pct"/>
            <w:tcBorders>
              <w:bottom w:val="single" w:sz="4" w:space="0" w:color="auto"/>
            </w:tcBorders>
            <w:shd w:val="clear" w:color="auto" w:fill="FFFFFF" w:themeFill="background1"/>
          </w:tcPr>
          <w:p w14:paraId="69642656" w14:textId="77777777" w:rsidR="0092314A" w:rsidRPr="0037637C" w:rsidRDefault="0092314A" w:rsidP="00F104B5">
            <w:pPr>
              <w:pStyle w:val="ListParagraph"/>
              <w:numPr>
                <w:ilvl w:val="0"/>
                <w:numId w:val="26"/>
              </w:numPr>
              <w:spacing w:after="0" w:line="240" w:lineRule="auto"/>
              <w:ind w:left="360"/>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Areas of Expertise</w:t>
            </w:r>
          </w:p>
        </w:tc>
        <w:tc>
          <w:tcPr>
            <w:tcW w:w="2595" w:type="pct"/>
            <w:tcBorders>
              <w:bottom w:val="single" w:sz="4" w:space="0" w:color="auto"/>
            </w:tcBorders>
            <w:shd w:val="clear" w:color="auto" w:fill="auto"/>
          </w:tcPr>
          <w:p w14:paraId="421F98F1" w14:textId="77777777" w:rsidR="0092314A" w:rsidRPr="0037637C" w:rsidRDefault="0092314A" w:rsidP="00F104B5">
            <w:pPr>
              <w:pStyle w:val="ListParagraph"/>
              <w:numPr>
                <w:ilvl w:val="0"/>
                <w:numId w:val="29"/>
              </w:numPr>
              <w:spacing w:after="0" w:line="240" w:lineRule="auto"/>
              <w:ind w:left="43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Does the NGO have expertise in any of the key areas identified above in this RFI?</w:t>
            </w:r>
          </w:p>
          <w:p w14:paraId="513B3E60" w14:textId="77777777" w:rsidR="0092314A" w:rsidRPr="0037637C" w:rsidRDefault="0092314A" w:rsidP="00F104B5">
            <w:pPr>
              <w:pStyle w:val="ListParagraph"/>
              <w:spacing w:after="0" w:line="240" w:lineRule="auto"/>
              <w:ind w:left="432"/>
              <w:rPr>
                <w:rFonts w:asciiTheme="majorBidi" w:hAnsiTheme="majorBidi" w:cstheme="majorBidi"/>
                <w:i/>
                <w:color w:val="000000" w:themeColor="text1"/>
                <w:sz w:val="24"/>
                <w:szCs w:val="24"/>
              </w:rPr>
            </w:pPr>
          </w:p>
          <w:p w14:paraId="68D4C722" w14:textId="77777777" w:rsidR="0092314A" w:rsidRPr="0037637C" w:rsidRDefault="0092314A" w:rsidP="00F104B5">
            <w:pPr>
              <w:pStyle w:val="ListParagraph"/>
              <w:numPr>
                <w:ilvl w:val="0"/>
                <w:numId w:val="29"/>
              </w:numPr>
              <w:spacing w:after="0" w:line="240" w:lineRule="auto"/>
              <w:ind w:left="43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What other areas of expertise does the NGO have?</w:t>
            </w:r>
          </w:p>
          <w:p w14:paraId="45E85086" w14:textId="77777777" w:rsidR="0092314A" w:rsidRPr="0037637C" w:rsidRDefault="0092314A" w:rsidP="00F104B5">
            <w:pPr>
              <w:spacing w:after="0" w:line="240" w:lineRule="auto"/>
              <w:rPr>
                <w:rFonts w:asciiTheme="majorBidi" w:hAnsiTheme="majorBidi" w:cstheme="majorBidi"/>
                <w:color w:val="000000" w:themeColor="text1"/>
                <w:sz w:val="24"/>
                <w:szCs w:val="24"/>
              </w:rPr>
            </w:pPr>
          </w:p>
        </w:tc>
        <w:tc>
          <w:tcPr>
            <w:tcW w:w="1208" w:type="pct"/>
            <w:tcBorders>
              <w:bottom w:val="single" w:sz="4" w:space="0" w:color="auto"/>
            </w:tcBorders>
            <w:shd w:val="clear" w:color="auto" w:fill="auto"/>
          </w:tcPr>
          <w:p w14:paraId="7C65F11A" w14:textId="77777777" w:rsidR="0092314A" w:rsidRPr="0037637C" w:rsidRDefault="0092314A" w:rsidP="00F104B5">
            <w:pPr>
              <w:spacing w:after="0" w:line="240" w:lineRule="auto"/>
              <w:rPr>
                <w:rFonts w:asciiTheme="majorBidi" w:hAnsiTheme="majorBidi" w:cstheme="majorBidi"/>
                <w:color w:val="000000" w:themeColor="text1"/>
                <w:sz w:val="24"/>
                <w:szCs w:val="24"/>
              </w:rPr>
            </w:pPr>
          </w:p>
          <w:p w14:paraId="6DDF7D23" w14:textId="77777777" w:rsidR="0092314A" w:rsidRPr="0037637C" w:rsidRDefault="0092314A" w:rsidP="00F104B5">
            <w:pPr>
              <w:spacing w:after="0" w:line="240" w:lineRule="auto"/>
              <w:rPr>
                <w:rFonts w:asciiTheme="majorBidi" w:hAnsiTheme="majorBidi" w:cstheme="majorBidi"/>
                <w:color w:val="000000" w:themeColor="text1"/>
                <w:sz w:val="24"/>
                <w:szCs w:val="24"/>
              </w:rPr>
            </w:pPr>
          </w:p>
        </w:tc>
      </w:tr>
      <w:tr w:rsidR="0092314A" w:rsidRPr="0037637C" w14:paraId="5F8E4502" w14:textId="77777777" w:rsidTr="00266D9D">
        <w:trPr>
          <w:trHeight w:val="386"/>
        </w:trPr>
        <w:tc>
          <w:tcPr>
            <w:tcW w:w="1197" w:type="pct"/>
            <w:tcBorders>
              <w:top w:val="single" w:sz="4" w:space="0" w:color="auto"/>
              <w:left w:val="single" w:sz="4" w:space="0" w:color="auto"/>
              <w:bottom w:val="single" w:sz="4" w:space="0" w:color="auto"/>
              <w:right w:val="single" w:sz="4" w:space="0" w:color="auto"/>
            </w:tcBorders>
            <w:shd w:val="clear" w:color="auto" w:fill="FFFFFF" w:themeFill="background1"/>
          </w:tcPr>
          <w:p w14:paraId="2848E7DA" w14:textId="77777777" w:rsidR="0092314A" w:rsidRPr="0037637C" w:rsidRDefault="0092314A" w:rsidP="00F104B5">
            <w:pPr>
              <w:pStyle w:val="ListParagraph"/>
              <w:numPr>
                <w:ilvl w:val="0"/>
                <w:numId w:val="26"/>
              </w:numPr>
              <w:spacing w:after="0" w:line="240" w:lineRule="auto"/>
              <w:ind w:left="432"/>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Financial Position and Sustainability</w:t>
            </w:r>
          </w:p>
        </w:tc>
        <w:tc>
          <w:tcPr>
            <w:tcW w:w="2595" w:type="pct"/>
            <w:tcBorders>
              <w:top w:val="single" w:sz="4" w:space="0" w:color="auto"/>
              <w:left w:val="single" w:sz="4" w:space="0" w:color="auto"/>
              <w:bottom w:val="single" w:sz="4" w:space="0" w:color="auto"/>
              <w:right w:val="single" w:sz="4" w:space="0" w:color="auto"/>
            </w:tcBorders>
            <w:shd w:val="clear" w:color="auto" w:fill="auto"/>
          </w:tcPr>
          <w:p w14:paraId="0FF34EFF" w14:textId="77777777" w:rsidR="0092314A" w:rsidRPr="0037637C" w:rsidRDefault="0092314A" w:rsidP="00F104B5">
            <w:pPr>
              <w:pStyle w:val="ListParagraph"/>
              <w:numPr>
                <w:ilvl w:val="0"/>
                <w:numId w:val="28"/>
              </w:numPr>
              <w:spacing w:after="0" w:line="240" w:lineRule="auto"/>
              <w:ind w:left="43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 xml:space="preserve">What was the NGO’s total financial delivery in the preceding 2 years?  Please </w:t>
            </w:r>
            <w:proofErr w:type="gramStart"/>
            <w:r w:rsidRPr="0037637C">
              <w:rPr>
                <w:rFonts w:asciiTheme="majorBidi" w:hAnsiTheme="majorBidi" w:cstheme="majorBidi"/>
                <w:i/>
                <w:color w:val="000000" w:themeColor="text1"/>
                <w:sz w:val="24"/>
                <w:szCs w:val="24"/>
              </w:rPr>
              <w:t>provide  audited</w:t>
            </w:r>
            <w:proofErr w:type="gramEnd"/>
            <w:r w:rsidRPr="0037637C">
              <w:rPr>
                <w:rFonts w:asciiTheme="majorBidi" w:hAnsiTheme="majorBidi" w:cstheme="majorBidi"/>
                <w:i/>
                <w:color w:val="000000" w:themeColor="text1"/>
                <w:sz w:val="24"/>
                <w:szCs w:val="24"/>
              </w:rPr>
              <w:t xml:space="preserve"> financial statements for the last 2 years. If audited financial statements are not available, please provide an explanation regarding why it is not possible to obtain them. </w:t>
            </w:r>
          </w:p>
          <w:p w14:paraId="042A33FA" w14:textId="77777777" w:rsidR="0092314A" w:rsidRPr="0037637C" w:rsidRDefault="0092314A" w:rsidP="00F104B5">
            <w:pPr>
              <w:pStyle w:val="ListParagraph"/>
              <w:spacing w:after="0" w:line="240" w:lineRule="auto"/>
              <w:rPr>
                <w:rFonts w:asciiTheme="majorBidi" w:hAnsiTheme="majorBidi" w:cstheme="majorBidi"/>
                <w:i/>
                <w:color w:val="000000" w:themeColor="text1"/>
                <w:sz w:val="24"/>
                <w:szCs w:val="24"/>
              </w:rPr>
            </w:pPr>
          </w:p>
          <w:p w14:paraId="6218BF28" w14:textId="77777777" w:rsidR="0092314A" w:rsidRPr="0037637C" w:rsidRDefault="0092314A" w:rsidP="00F104B5">
            <w:pPr>
              <w:pStyle w:val="ListParagraph"/>
              <w:numPr>
                <w:ilvl w:val="0"/>
                <w:numId w:val="28"/>
              </w:numPr>
              <w:spacing w:after="0" w:line="240" w:lineRule="auto"/>
              <w:ind w:left="43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lastRenderedPageBreak/>
              <w:t>What is the NGO’s actual and projected inflow of financial resources for the current and the following year?</w:t>
            </w:r>
          </w:p>
          <w:p w14:paraId="6A6A4A5B" w14:textId="77777777" w:rsidR="0092314A" w:rsidRPr="0037637C" w:rsidRDefault="0092314A" w:rsidP="00F104B5">
            <w:pPr>
              <w:pStyle w:val="ListParagraph"/>
              <w:spacing w:line="240" w:lineRule="auto"/>
              <w:rPr>
                <w:rFonts w:asciiTheme="majorBidi" w:hAnsiTheme="majorBidi" w:cstheme="majorBidi"/>
                <w:i/>
                <w:color w:val="000000" w:themeColor="text1"/>
                <w:sz w:val="24"/>
                <w:szCs w:val="24"/>
              </w:rPr>
            </w:pPr>
          </w:p>
          <w:p w14:paraId="0AB36352" w14:textId="77777777" w:rsidR="0092314A" w:rsidRPr="0037637C" w:rsidRDefault="0092314A" w:rsidP="00F104B5">
            <w:pPr>
              <w:pStyle w:val="ListParagraph"/>
              <w:numPr>
                <w:ilvl w:val="0"/>
                <w:numId w:val="28"/>
              </w:numPr>
              <w:spacing w:after="0" w:line="240" w:lineRule="auto"/>
              <w:ind w:left="43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Please provide a list of projects with description, duration, location and budget over the past 2 years (arrange from biggest budget to the lowest).</w:t>
            </w:r>
          </w:p>
        </w:tc>
        <w:tc>
          <w:tcPr>
            <w:tcW w:w="1208" w:type="pct"/>
            <w:tcBorders>
              <w:top w:val="single" w:sz="4" w:space="0" w:color="auto"/>
              <w:left w:val="single" w:sz="4" w:space="0" w:color="auto"/>
              <w:bottom w:val="single" w:sz="4" w:space="0" w:color="auto"/>
              <w:right w:val="single" w:sz="4" w:space="0" w:color="auto"/>
            </w:tcBorders>
            <w:shd w:val="clear" w:color="auto" w:fill="auto"/>
          </w:tcPr>
          <w:p w14:paraId="1EF60799" w14:textId="77777777" w:rsidR="0092314A" w:rsidRPr="0037637C" w:rsidRDefault="0092314A" w:rsidP="00F104B5">
            <w:pPr>
              <w:spacing w:after="0" w:line="240" w:lineRule="auto"/>
              <w:rPr>
                <w:rFonts w:asciiTheme="majorBidi" w:hAnsiTheme="majorBidi" w:cstheme="majorBidi"/>
                <w:color w:val="000000" w:themeColor="text1"/>
                <w:sz w:val="24"/>
                <w:szCs w:val="24"/>
              </w:rPr>
            </w:pPr>
          </w:p>
        </w:tc>
      </w:tr>
      <w:tr w:rsidR="0092314A" w:rsidRPr="0037637C" w14:paraId="6B298370" w14:textId="77777777" w:rsidTr="00266D9D">
        <w:trPr>
          <w:trHeight w:val="386"/>
        </w:trPr>
        <w:tc>
          <w:tcPr>
            <w:tcW w:w="1197" w:type="pct"/>
            <w:tcBorders>
              <w:bottom w:val="single" w:sz="4" w:space="0" w:color="auto"/>
            </w:tcBorders>
            <w:shd w:val="clear" w:color="auto" w:fill="auto"/>
          </w:tcPr>
          <w:p w14:paraId="6FFA420E" w14:textId="77777777" w:rsidR="0092314A" w:rsidRPr="0037637C" w:rsidRDefault="0092314A" w:rsidP="00F104B5">
            <w:pPr>
              <w:pStyle w:val="ListParagraph"/>
              <w:numPr>
                <w:ilvl w:val="0"/>
                <w:numId w:val="26"/>
              </w:numPr>
              <w:spacing w:after="0" w:line="240" w:lineRule="auto"/>
              <w:ind w:left="432"/>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Public Transparency</w:t>
            </w:r>
          </w:p>
        </w:tc>
        <w:tc>
          <w:tcPr>
            <w:tcW w:w="2595" w:type="pct"/>
            <w:tcBorders>
              <w:bottom w:val="single" w:sz="4" w:space="0" w:color="auto"/>
            </w:tcBorders>
            <w:shd w:val="clear" w:color="auto" w:fill="auto"/>
          </w:tcPr>
          <w:p w14:paraId="6EC4F53D" w14:textId="77777777" w:rsidR="0092314A" w:rsidRPr="0037637C" w:rsidRDefault="0092314A" w:rsidP="00F104B5">
            <w:pPr>
              <w:pStyle w:val="ListParagraph"/>
              <w:numPr>
                <w:ilvl w:val="0"/>
                <w:numId w:val="31"/>
              </w:numPr>
              <w:spacing w:after="0" w:line="240" w:lineRule="auto"/>
              <w:ind w:left="34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What documents are publicly available?</w:t>
            </w:r>
          </w:p>
          <w:p w14:paraId="15012391" w14:textId="77777777" w:rsidR="0092314A" w:rsidRPr="0037637C" w:rsidRDefault="0092314A" w:rsidP="00F104B5">
            <w:pPr>
              <w:pStyle w:val="ListParagraph"/>
              <w:spacing w:after="0" w:line="240" w:lineRule="auto"/>
              <w:rPr>
                <w:rFonts w:asciiTheme="majorBidi" w:hAnsiTheme="majorBidi" w:cstheme="majorBidi"/>
                <w:i/>
                <w:color w:val="000000" w:themeColor="text1"/>
                <w:sz w:val="24"/>
                <w:szCs w:val="24"/>
              </w:rPr>
            </w:pPr>
          </w:p>
          <w:p w14:paraId="67BE35A2" w14:textId="77777777" w:rsidR="0092314A" w:rsidRPr="0037637C" w:rsidRDefault="0092314A" w:rsidP="00F104B5">
            <w:pPr>
              <w:spacing w:after="0" w:line="240" w:lineRule="auto"/>
              <w:ind w:left="342" w:hanging="34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2.  How can these documents be accessed?  (Pls provide links if web-based)</w:t>
            </w:r>
          </w:p>
        </w:tc>
        <w:tc>
          <w:tcPr>
            <w:tcW w:w="1208" w:type="pct"/>
            <w:tcBorders>
              <w:bottom w:val="single" w:sz="4" w:space="0" w:color="auto"/>
            </w:tcBorders>
            <w:shd w:val="clear" w:color="auto" w:fill="auto"/>
          </w:tcPr>
          <w:p w14:paraId="071C7E64" w14:textId="77777777" w:rsidR="0092314A" w:rsidRPr="0037637C" w:rsidRDefault="0092314A" w:rsidP="00F104B5">
            <w:pPr>
              <w:spacing w:after="0" w:line="240" w:lineRule="auto"/>
              <w:rPr>
                <w:rFonts w:asciiTheme="majorBidi" w:hAnsiTheme="majorBidi" w:cstheme="majorBidi"/>
                <w:color w:val="000000" w:themeColor="text1"/>
                <w:sz w:val="24"/>
                <w:szCs w:val="24"/>
              </w:rPr>
            </w:pPr>
          </w:p>
        </w:tc>
      </w:tr>
      <w:tr w:rsidR="0092314A" w:rsidRPr="0037637C" w14:paraId="78BFC446" w14:textId="77777777" w:rsidTr="00266D9D">
        <w:trPr>
          <w:trHeight w:val="386"/>
        </w:trPr>
        <w:tc>
          <w:tcPr>
            <w:tcW w:w="1197" w:type="pct"/>
            <w:tcBorders>
              <w:bottom w:val="single" w:sz="4" w:space="0" w:color="auto"/>
            </w:tcBorders>
            <w:shd w:val="clear" w:color="auto" w:fill="auto"/>
          </w:tcPr>
          <w:p w14:paraId="32A459F9" w14:textId="77777777" w:rsidR="0092314A" w:rsidRPr="0037637C" w:rsidRDefault="0092314A" w:rsidP="00F104B5">
            <w:pPr>
              <w:pStyle w:val="ListParagraph"/>
              <w:numPr>
                <w:ilvl w:val="0"/>
                <w:numId w:val="26"/>
              </w:numPr>
              <w:spacing w:after="0" w:line="240" w:lineRule="auto"/>
              <w:ind w:left="432"/>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Consortium</w:t>
            </w:r>
          </w:p>
        </w:tc>
        <w:tc>
          <w:tcPr>
            <w:tcW w:w="2595" w:type="pct"/>
            <w:tcBorders>
              <w:bottom w:val="single" w:sz="4" w:space="0" w:color="auto"/>
            </w:tcBorders>
            <w:shd w:val="clear" w:color="auto" w:fill="auto"/>
          </w:tcPr>
          <w:p w14:paraId="661C69B7" w14:textId="77777777" w:rsidR="0092314A" w:rsidRPr="0037637C" w:rsidRDefault="0092314A" w:rsidP="00F104B5">
            <w:pPr>
              <w:pStyle w:val="ListParagraph"/>
              <w:numPr>
                <w:ilvl w:val="0"/>
                <w:numId w:val="30"/>
              </w:numPr>
              <w:spacing w:after="0" w:line="240" w:lineRule="auto"/>
              <w:ind w:left="34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Do you have the capacity to manage a consortium?</w:t>
            </w:r>
          </w:p>
          <w:p w14:paraId="6B107D86" w14:textId="77777777" w:rsidR="0092314A" w:rsidRPr="0037637C" w:rsidRDefault="0092314A" w:rsidP="00F104B5">
            <w:pPr>
              <w:pStyle w:val="ListParagraph"/>
              <w:spacing w:after="0" w:line="240" w:lineRule="auto"/>
              <w:ind w:left="342"/>
              <w:rPr>
                <w:rFonts w:asciiTheme="majorBidi" w:hAnsiTheme="majorBidi" w:cstheme="majorBidi"/>
                <w:i/>
                <w:color w:val="000000" w:themeColor="text1"/>
                <w:sz w:val="24"/>
                <w:szCs w:val="24"/>
              </w:rPr>
            </w:pPr>
          </w:p>
          <w:p w14:paraId="72AC7B08" w14:textId="77777777" w:rsidR="0092314A" w:rsidRPr="0037637C" w:rsidRDefault="0092314A" w:rsidP="00F104B5">
            <w:pPr>
              <w:pStyle w:val="ListParagraph"/>
              <w:numPr>
                <w:ilvl w:val="0"/>
                <w:numId w:val="30"/>
              </w:numPr>
              <w:spacing w:after="0" w:line="240" w:lineRule="auto"/>
              <w:ind w:left="34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Do you currently, or have you in the past, managed or been involved with a consortium? If yes, provide a list of all consortia, the list of partners in the consortia, the role in the consortia, and the total financial budgets involved.</w:t>
            </w:r>
          </w:p>
          <w:p w14:paraId="5DF8DDC3" w14:textId="77777777" w:rsidR="0092314A" w:rsidRPr="0037637C" w:rsidRDefault="0092314A" w:rsidP="00F104B5">
            <w:pPr>
              <w:pStyle w:val="ListParagraph"/>
              <w:spacing w:after="0" w:line="240" w:lineRule="auto"/>
              <w:ind w:left="342"/>
              <w:rPr>
                <w:rFonts w:asciiTheme="majorBidi" w:hAnsiTheme="majorBidi" w:cstheme="majorBidi"/>
                <w:i/>
                <w:color w:val="000000" w:themeColor="text1"/>
                <w:sz w:val="24"/>
                <w:szCs w:val="24"/>
              </w:rPr>
            </w:pPr>
          </w:p>
          <w:p w14:paraId="2F60656C" w14:textId="77777777" w:rsidR="0092314A" w:rsidRPr="0037637C" w:rsidRDefault="0092314A" w:rsidP="00F104B5">
            <w:pPr>
              <w:spacing w:after="0" w:line="240" w:lineRule="auto"/>
              <w:ind w:left="342" w:hanging="342"/>
              <w:rPr>
                <w:rFonts w:asciiTheme="majorBidi" w:hAnsiTheme="majorBidi" w:cstheme="majorBidi"/>
                <w:i/>
                <w:color w:val="000000" w:themeColor="text1"/>
                <w:sz w:val="24"/>
                <w:szCs w:val="24"/>
              </w:rPr>
            </w:pPr>
            <w:r w:rsidRPr="0037637C">
              <w:rPr>
                <w:rFonts w:asciiTheme="majorBidi" w:hAnsiTheme="majorBidi" w:cstheme="majorBidi"/>
                <w:i/>
                <w:color w:val="000000" w:themeColor="text1"/>
                <w:sz w:val="24"/>
                <w:szCs w:val="24"/>
              </w:rPr>
              <w:t>3.  Do you have a formal alliance with other NGOs? If yes, pls. identify and provide details.</w:t>
            </w:r>
          </w:p>
        </w:tc>
        <w:tc>
          <w:tcPr>
            <w:tcW w:w="1208" w:type="pct"/>
            <w:tcBorders>
              <w:bottom w:val="single" w:sz="4" w:space="0" w:color="auto"/>
            </w:tcBorders>
            <w:shd w:val="clear" w:color="auto" w:fill="auto"/>
          </w:tcPr>
          <w:p w14:paraId="201FA313" w14:textId="77777777" w:rsidR="0092314A" w:rsidRPr="0037637C" w:rsidRDefault="0092314A" w:rsidP="00F104B5">
            <w:pPr>
              <w:spacing w:after="0" w:line="240" w:lineRule="auto"/>
              <w:rPr>
                <w:rFonts w:asciiTheme="majorBidi" w:hAnsiTheme="majorBidi" w:cstheme="majorBidi"/>
                <w:color w:val="000000" w:themeColor="text1"/>
                <w:sz w:val="24"/>
                <w:szCs w:val="24"/>
              </w:rPr>
            </w:pPr>
          </w:p>
        </w:tc>
      </w:tr>
      <w:tr w:rsidR="0092314A" w:rsidRPr="0037637C" w14:paraId="0D4F87E0" w14:textId="77777777" w:rsidTr="00266D9D">
        <w:trPr>
          <w:trHeight w:val="386"/>
        </w:trPr>
        <w:tc>
          <w:tcPr>
            <w:tcW w:w="5000" w:type="pct"/>
            <w:gridSpan w:val="3"/>
            <w:shd w:val="clear" w:color="auto" w:fill="BFBFBF"/>
          </w:tcPr>
          <w:p w14:paraId="6FD9B05B" w14:textId="77777777" w:rsidR="0092314A" w:rsidRPr="0037637C" w:rsidRDefault="0092314A" w:rsidP="00F104B5">
            <w:pPr>
              <w:spacing w:after="0" w:line="240" w:lineRule="auto"/>
              <w:rPr>
                <w:rFonts w:asciiTheme="majorBidi" w:hAnsiTheme="majorBidi" w:cstheme="majorBidi"/>
                <w:b/>
                <w:color w:val="000000" w:themeColor="text1"/>
                <w:sz w:val="24"/>
                <w:szCs w:val="24"/>
              </w:rPr>
            </w:pPr>
          </w:p>
        </w:tc>
      </w:tr>
    </w:tbl>
    <w:p w14:paraId="3F1C56BF" w14:textId="77777777" w:rsidR="0092314A" w:rsidRPr="0037637C" w:rsidRDefault="0092314A" w:rsidP="00F104B5">
      <w:pPr>
        <w:spacing w:after="0" w:line="240" w:lineRule="auto"/>
        <w:ind w:left="360"/>
        <w:rPr>
          <w:rFonts w:asciiTheme="majorBidi" w:hAnsiTheme="majorBidi" w:cstheme="majorBidi"/>
          <w:color w:val="000000" w:themeColor="text1"/>
          <w:sz w:val="24"/>
          <w:szCs w:val="24"/>
        </w:rPr>
      </w:pPr>
    </w:p>
    <w:p w14:paraId="5EEB8146" w14:textId="00EA4501" w:rsidR="0092314A" w:rsidRPr="0037637C" w:rsidRDefault="0092314A" w:rsidP="00F104B5">
      <w:pPr>
        <w:pStyle w:val="BodyText"/>
        <w:spacing w:before="7"/>
        <w:ind w:left="0"/>
        <w:rPr>
          <w:rFonts w:asciiTheme="majorBidi" w:hAnsiTheme="majorBidi" w:cstheme="majorBidi"/>
          <w:sz w:val="24"/>
          <w:szCs w:val="24"/>
        </w:rPr>
      </w:pPr>
    </w:p>
    <w:p w14:paraId="3665ED8A" w14:textId="3423B4E7" w:rsidR="0092314A" w:rsidRPr="0037637C" w:rsidRDefault="0092314A" w:rsidP="00F104B5">
      <w:pPr>
        <w:pStyle w:val="BodyText"/>
        <w:spacing w:before="7"/>
        <w:ind w:left="0"/>
        <w:rPr>
          <w:rFonts w:asciiTheme="majorBidi" w:hAnsiTheme="majorBidi" w:cstheme="majorBidi"/>
          <w:sz w:val="24"/>
          <w:szCs w:val="24"/>
        </w:rPr>
      </w:pPr>
    </w:p>
    <w:p w14:paraId="58DFE3EC" w14:textId="2037C50E" w:rsidR="00AF68C2" w:rsidRPr="0037637C" w:rsidRDefault="00AF68C2" w:rsidP="00F104B5">
      <w:pPr>
        <w:pStyle w:val="BodyText"/>
        <w:spacing w:before="7"/>
        <w:ind w:left="0"/>
        <w:rPr>
          <w:rFonts w:asciiTheme="majorBidi" w:hAnsiTheme="majorBidi" w:cstheme="majorBidi"/>
          <w:sz w:val="24"/>
          <w:szCs w:val="24"/>
        </w:rPr>
      </w:pPr>
    </w:p>
    <w:p w14:paraId="168F6847" w14:textId="16A03C7E" w:rsidR="00AF68C2" w:rsidRPr="0037637C" w:rsidRDefault="00AF68C2" w:rsidP="00F104B5">
      <w:pPr>
        <w:pStyle w:val="BodyText"/>
        <w:spacing w:before="7"/>
        <w:ind w:left="0"/>
        <w:rPr>
          <w:rFonts w:asciiTheme="majorBidi" w:hAnsiTheme="majorBidi" w:cstheme="majorBidi"/>
          <w:sz w:val="24"/>
          <w:szCs w:val="24"/>
        </w:rPr>
      </w:pPr>
    </w:p>
    <w:p w14:paraId="1C3D794E" w14:textId="7D635C68" w:rsidR="00AF68C2" w:rsidRPr="0037637C" w:rsidRDefault="00AF68C2" w:rsidP="00F104B5">
      <w:pPr>
        <w:pStyle w:val="BodyText"/>
        <w:spacing w:before="7"/>
        <w:ind w:left="0"/>
        <w:rPr>
          <w:rFonts w:asciiTheme="majorBidi" w:hAnsiTheme="majorBidi" w:cstheme="majorBidi"/>
          <w:sz w:val="24"/>
          <w:szCs w:val="24"/>
        </w:rPr>
      </w:pPr>
    </w:p>
    <w:p w14:paraId="67DCEF06" w14:textId="21CAB317" w:rsidR="00AF68C2" w:rsidRPr="0037637C" w:rsidRDefault="00AF68C2" w:rsidP="00F104B5">
      <w:pPr>
        <w:pStyle w:val="BodyText"/>
        <w:spacing w:before="7"/>
        <w:ind w:left="0"/>
        <w:rPr>
          <w:rFonts w:asciiTheme="majorBidi" w:hAnsiTheme="majorBidi" w:cstheme="majorBidi"/>
          <w:sz w:val="24"/>
          <w:szCs w:val="24"/>
        </w:rPr>
      </w:pPr>
    </w:p>
    <w:p w14:paraId="78454122" w14:textId="13E0B602" w:rsidR="00AF68C2" w:rsidRPr="0037637C" w:rsidRDefault="00AF68C2" w:rsidP="00F104B5">
      <w:pPr>
        <w:pStyle w:val="BodyText"/>
        <w:spacing w:before="7"/>
        <w:ind w:left="0"/>
        <w:rPr>
          <w:rFonts w:asciiTheme="majorBidi" w:hAnsiTheme="majorBidi" w:cstheme="majorBidi"/>
          <w:sz w:val="24"/>
          <w:szCs w:val="24"/>
        </w:rPr>
      </w:pPr>
    </w:p>
    <w:p w14:paraId="2EB3198F" w14:textId="27E84A95" w:rsidR="00AF68C2" w:rsidRPr="0037637C" w:rsidRDefault="00AF68C2" w:rsidP="00F104B5">
      <w:pPr>
        <w:pStyle w:val="BodyText"/>
        <w:spacing w:before="7"/>
        <w:ind w:left="0"/>
        <w:rPr>
          <w:rFonts w:asciiTheme="majorBidi" w:hAnsiTheme="majorBidi" w:cstheme="majorBidi"/>
          <w:sz w:val="24"/>
          <w:szCs w:val="24"/>
        </w:rPr>
      </w:pPr>
    </w:p>
    <w:p w14:paraId="1582027C" w14:textId="37A6060C" w:rsidR="00AF68C2" w:rsidRPr="0037637C" w:rsidRDefault="00AF68C2" w:rsidP="00F104B5">
      <w:pPr>
        <w:pStyle w:val="BodyText"/>
        <w:spacing w:before="7"/>
        <w:ind w:left="0"/>
        <w:rPr>
          <w:rFonts w:asciiTheme="majorBidi" w:hAnsiTheme="majorBidi" w:cstheme="majorBidi"/>
          <w:sz w:val="24"/>
          <w:szCs w:val="24"/>
        </w:rPr>
      </w:pPr>
    </w:p>
    <w:p w14:paraId="7742BA45" w14:textId="55F0E6F2" w:rsidR="00AF68C2" w:rsidRPr="0037637C" w:rsidRDefault="00AF68C2" w:rsidP="00F104B5">
      <w:pPr>
        <w:pStyle w:val="BodyText"/>
        <w:spacing w:before="7"/>
        <w:ind w:left="0"/>
        <w:rPr>
          <w:rFonts w:asciiTheme="majorBidi" w:hAnsiTheme="majorBidi" w:cstheme="majorBidi"/>
          <w:sz w:val="24"/>
          <w:szCs w:val="24"/>
        </w:rPr>
      </w:pPr>
    </w:p>
    <w:p w14:paraId="15D8B1C0" w14:textId="3527D271" w:rsidR="00AF68C2" w:rsidRPr="0037637C" w:rsidRDefault="00AF68C2" w:rsidP="00F104B5">
      <w:pPr>
        <w:pStyle w:val="BodyText"/>
        <w:spacing w:before="7"/>
        <w:ind w:left="0"/>
        <w:rPr>
          <w:rFonts w:asciiTheme="majorBidi" w:hAnsiTheme="majorBidi" w:cstheme="majorBidi"/>
          <w:sz w:val="24"/>
          <w:szCs w:val="24"/>
        </w:rPr>
      </w:pPr>
    </w:p>
    <w:p w14:paraId="53C0FBA9" w14:textId="2D836E98" w:rsidR="00AF68C2" w:rsidRPr="0037637C" w:rsidRDefault="00AF68C2" w:rsidP="00F104B5">
      <w:pPr>
        <w:pStyle w:val="BodyText"/>
        <w:spacing w:before="7"/>
        <w:ind w:left="0"/>
        <w:rPr>
          <w:rFonts w:asciiTheme="majorBidi" w:hAnsiTheme="majorBidi" w:cstheme="majorBidi"/>
          <w:sz w:val="24"/>
          <w:szCs w:val="24"/>
        </w:rPr>
      </w:pPr>
    </w:p>
    <w:p w14:paraId="26367BC9" w14:textId="13379B33" w:rsidR="00AF68C2" w:rsidRPr="0037637C" w:rsidRDefault="00AF68C2" w:rsidP="00F104B5">
      <w:pPr>
        <w:pStyle w:val="BodyText"/>
        <w:spacing w:before="7"/>
        <w:ind w:left="0"/>
        <w:rPr>
          <w:rFonts w:asciiTheme="majorBidi" w:hAnsiTheme="majorBidi" w:cstheme="majorBidi"/>
          <w:sz w:val="24"/>
          <w:szCs w:val="24"/>
        </w:rPr>
      </w:pPr>
    </w:p>
    <w:p w14:paraId="5749AA73" w14:textId="401CDD16" w:rsidR="00AF68C2" w:rsidRPr="0037637C" w:rsidRDefault="00AF68C2" w:rsidP="00F104B5">
      <w:pPr>
        <w:pStyle w:val="BodyText"/>
        <w:spacing w:before="7"/>
        <w:ind w:left="0"/>
        <w:rPr>
          <w:rFonts w:asciiTheme="majorBidi" w:hAnsiTheme="majorBidi" w:cstheme="majorBidi"/>
          <w:sz w:val="24"/>
          <w:szCs w:val="24"/>
        </w:rPr>
      </w:pPr>
    </w:p>
    <w:p w14:paraId="2E5A70A2" w14:textId="5E9FAFF2" w:rsidR="00AF68C2" w:rsidRPr="0037637C" w:rsidRDefault="00AF68C2" w:rsidP="00F104B5">
      <w:pPr>
        <w:pStyle w:val="BodyText"/>
        <w:spacing w:before="7"/>
        <w:ind w:left="0"/>
        <w:rPr>
          <w:rFonts w:asciiTheme="majorBidi" w:hAnsiTheme="majorBidi" w:cstheme="majorBidi"/>
          <w:sz w:val="24"/>
          <w:szCs w:val="24"/>
        </w:rPr>
      </w:pPr>
    </w:p>
    <w:p w14:paraId="2F2DC07D" w14:textId="093E52A1" w:rsidR="00AF68C2" w:rsidRPr="0037637C" w:rsidRDefault="00AF68C2" w:rsidP="00F104B5">
      <w:pPr>
        <w:pStyle w:val="BodyText"/>
        <w:spacing w:before="7"/>
        <w:ind w:left="0"/>
        <w:rPr>
          <w:rFonts w:asciiTheme="majorBidi" w:hAnsiTheme="majorBidi" w:cstheme="majorBidi"/>
          <w:sz w:val="24"/>
          <w:szCs w:val="24"/>
        </w:rPr>
      </w:pPr>
    </w:p>
    <w:p w14:paraId="36F4AE73" w14:textId="63D541F3" w:rsidR="00AF68C2" w:rsidRPr="0037637C" w:rsidRDefault="00AF68C2" w:rsidP="00F104B5">
      <w:pPr>
        <w:pStyle w:val="BodyText"/>
        <w:spacing w:before="7"/>
        <w:ind w:left="0"/>
        <w:rPr>
          <w:rFonts w:asciiTheme="majorBidi" w:hAnsiTheme="majorBidi" w:cstheme="majorBidi"/>
          <w:sz w:val="24"/>
          <w:szCs w:val="24"/>
        </w:rPr>
      </w:pPr>
    </w:p>
    <w:p w14:paraId="074FEEC2" w14:textId="20873609" w:rsidR="00AF68C2" w:rsidRPr="0037637C" w:rsidRDefault="00AF68C2" w:rsidP="00F104B5">
      <w:pPr>
        <w:pStyle w:val="BodyText"/>
        <w:spacing w:before="7"/>
        <w:ind w:left="0"/>
        <w:rPr>
          <w:rFonts w:asciiTheme="majorBidi" w:hAnsiTheme="majorBidi" w:cstheme="majorBidi"/>
          <w:sz w:val="24"/>
          <w:szCs w:val="24"/>
        </w:rPr>
      </w:pPr>
    </w:p>
    <w:p w14:paraId="7E30BB87" w14:textId="2E971617" w:rsidR="00AF68C2" w:rsidRPr="0037637C" w:rsidRDefault="00AF68C2" w:rsidP="00F104B5">
      <w:pPr>
        <w:pStyle w:val="BodyText"/>
        <w:spacing w:before="7"/>
        <w:ind w:left="0"/>
        <w:rPr>
          <w:rFonts w:asciiTheme="majorBidi" w:hAnsiTheme="majorBidi" w:cstheme="majorBidi"/>
          <w:sz w:val="24"/>
          <w:szCs w:val="24"/>
        </w:rPr>
      </w:pPr>
    </w:p>
    <w:p w14:paraId="7537477F" w14:textId="64BEB67D" w:rsidR="00AF68C2" w:rsidRPr="0037637C" w:rsidRDefault="00AF68C2" w:rsidP="00F104B5">
      <w:pPr>
        <w:pStyle w:val="BodyText"/>
        <w:spacing w:before="7"/>
        <w:ind w:left="0"/>
        <w:rPr>
          <w:rFonts w:asciiTheme="majorBidi" w:hAnsiTheme="majorBidi" w:cstheme="majorBidi"/>
          <w:sz w:val="24"/>
          <w:szCs w:val="24"/>
        </w:rPr>
      </w:pPr>
    </w:p>
    <w:p w14:paraId="2CD2904F" w14:textId="77777777" w:rsidR="00AF68C2" w:rsidRPr="0037637C" w:rsidRDefault="00AF68C2" w:rsidP="00F104B5">
      <w:pPr>
        <w:pStyle w:val="BodyText"/>
        <w:spacing w:before="7"/>
        <w:ind w:left="0"/>
        <w:rPr>
          <w:rFonts w:asciiTheme="majorBidi" w:hAnsiTheme="majorBidi" w:cstheme="majorBidi"/>
          <w:sz w:val="24"/>
          <w:szCs w:val="24"/>
        </w:rPr>
      </w:pPr>
    </w:p>
    <w:p w14:paraId="5DC83B20" w14:textId="77777777" w:rsidR="0092314A" w:rsidRPr="0037637C" w:rsidRDefault="0092314A" w:rsidP="00F104B5">
      <w:pPr>
        <w:tabs>
          <w:tab w:val="left" w:pos="6509"/>
        </w:tabs>
        <w:spacing w:after="0" w:line="240" w:lineRule="auto"/>
        <w:rPr>
          <w:rFonts w:asciiTheme="majorBidi" w:hAnsiTheme="majorBidi" w:cstheme="majorBidi"/>
          <w:sz w:val="24"/>
          <w:szCs w:val="24"/>
        </w:rPr>
      </w:pPr>
      <w:r w:rsidRPr="0037637C">
        <w:rPr>
          <w:rFonts w:asciiTheme="majorBidi" w:hAnsiTheme="majorBidi" w:cstheme="majorBidi"/>
          <w:sz w:val="24"/>
          <w:szCs w:val="24"/>
        </w:rPr>
        <w:lastRenderedPageBreak/>
        <w:tab/>
      </w:r>
      <w:r w:rsidRPr="0037637C">
        <w:rPr>
          <w:rFonts w:asciiTheme="majorBidi" w:hAnsiTheme="majorBidi" w:cstheme="majorBidi"/>
          <w:sz w:val="24"/>
          <w:szCs w:val="24"/>
        </w:rPr>
        <w:tab/>
      </w:r>
    </w:p>
    <w:p w14:paraId="6591355B" w14:textId="77777777" w:rsidR="0092314A" w:rsidRPr="0037637C" w:rsidRDefault="0092314A" w:rsidP="00F104B5">
      <w:pPr>
        <w:tabs>
          <w:tab w:val="left" w:pos="6509"/>
        </w:tabs>
        <w:spacing w:after="0" w:line="240" w:lineRule="auto"/>
        <w:jc w:val="center"/>
        <w:rPr>
          <w:rFonts w:asciiTheme="majorBidi" w:hAnsiTheme="majorBidi" w:cstheme="majorBidi"/>
          <w:b/>
          <w:sz w:val="24"/>
          <w:szCs w:val="24"/>
          <w:u w:val="single"/>
        </w:rPr>
      </w:pPr>
      <w:r w:rsidRPr="0037637C">
        <w:rPr>
          <w:rFonts w:asciiTheme="majorBidi" w:hAnsiTheme="majorBidi" w:cstheme="majorBidi"/>
          <w:b/>
          <w:sz w:val="24"/>
          <w:szCs w:val="24"/>
          <w:u w:val="single"/>
        </w:rPr>
        <w:t>Annex III – Capacity Assessment Checklist for NGO.</w:t>
      </w:r>
    </w:p>
    <w:p w14:paraId="0EB8D222" w14:textId="77777777" w:rsidR="0092314A" w:rsidRPr="0037637C" w:rsidRDefault="0092314A" w:rsidP="00F104B5">
      <w:pPr>
        <w:tabs>
          <w:tab w:val="left" w:pos="6509"/>
        </w:tabs>
        <w:spacing w:after="0" w:line="240" w:lineRule="auto"/>
        <w:rPr>
          <w:rFonts w:asciiTheme="majorBidi" w:hAnsiTheme="majorBidi" w:cstheme="majorBidi"/>
          <w:b/>
          <w:sz w:val="24"/>
          <w:szCs w:val="24"/>
        </w:rPr>
      </w:pPr>
    </w:p>
    <w:p w14:paraId="63620F4F" w14:textId="77777777" w:rsidR="0092314A" w:rsidRPr="0037637C" w:rsidRDefault="0092314A" w:rsidP="00F104B5">
      <w:pPr>
        <w:pStyle w:val="Default"/>
        <w:spacing w:after="120"/>
        <w:jc w:val="both"/>
        <w:rPr>
          <w:rFonts w:asciiTheme="majorBidi" w:eastAsiaTheme="minorHAnsi" w:hAnsiTheme="majorBidi" w:cstheme="majorBidi"/>
          <w:color w:val="000000" w:themeColor="text1"/>
        </w:rPr>
      </w:pPr>
      <w:r w:rsidRPr="0037637C">
        <w:rPr>
          <w:rFonts w:asciiTheme="majorBidi" w:eastAsiaTheme="minorHAnsi" w:hAnsiTheme="majorBidi" w:cstheme="majorBidi"/>
          <w:color w:val="000000" w:themeColor="text1"/>
        </w:rPr>
        <w:t xml:space="preserve">Interested NGOs are requested to fill out the below questionnaire, attaching supporting documentation as much as possible.  </w:t>
      </w:r>
    </w:p>
    <w:p w14:paraId="43F222F0" w14:textId="77777777" w:rsidR="0092314A" w:rsidRPr="0037637C" w:rsidRDefault="0092314A" w:rsidP="00F104B5">
      <w:pPr>
        <w:pStyle w:val="Default"/>
        <w:spacing w:after="120"/>
        <w:jc w:val="both"/>
        <w:rPr>
          <w:rFonts w:asciiTheme="majorBidi" w:eastAsiaTheme="minorHAnsi" w:hAnsiTheme="majorBidi" w:cstheme="majorBidi"/>
          <w:bCs/>
          <w:color w:val="auto"/>
        </w:rPr>
      </w:pPr>
      <w:r w:rsidRPr="0037637C">
        <w:rPr>
          <w:rFonts w:asciiTheme="majorBidi" w:eastAsiaTheme="minorHAnsi" w:hAnsiTheme="majorBidi" w:cstheme="majorBidi"/>
          <w:bCs/>
          <w:color w:val="auto"/>
        </w:rPr>
        <w:t>If you are an international NGO, please provide information relating to your local presence in this country only.</w:t>
      </w:r>
    </w:p>
    <w:p w14:paraId="3B3337D7" w14:textId="77777777" w:rsidR="0092314A" w:rsidRPr="0037637C" w:rsidRDefault="0092314A" w:rsidP="00F104B5">
      <w:pPr>
        <w:pStyle w:val="Default"/>
        <w:spacing w:after="120"/>
        <w:jc w:val="both"/>
        <w:rPr>
          <w:rFonts w:asciiTheme="majorBidi" w:eastAsiaTheme="minorHAnsi" w:hAnsiTheme="majorBidi" w:cstheme="majorBidi"/>
          <w:bCs/>
          <w:color w:val="auto"/>
        </w:rPr>
      </w:pPr>
      <w:r w:rsidRPr="0037637C">
        <w:rPr>
          <w:rFonts w:asciiTheme="majorBidi" w:eastAsiaTheme="minorHAnsi" w:hAnsiTheme="majorBidi" w:cstheme="majorBidi"/>
          <w:bCs/>
          <w:color w:val="auto"/>
        </w:rPr>
        <w:t>Please note that attachments should be provided to support each answer.  Extraneous information not directly responding to the questions will constrain the ability of UNDP to positively assess the NGOs alignment with UNDP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3958"/>
        <w:gridCol w:w="3267"/>
      </w:tblGrid>
      <w:tr w:rsidR="0092314A" w:rsidRPr="0037637C" w14:paraId="21677F6F" w14:textId="77777777" w:rsidTr="00266D9D">
        <w:tc>
          <w:tcPr>
            <w:tcW w:w="7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F2071A" w14:textId="77777777" w:rsidR="0092314A" w:rsidRPr="0037637C" w:rsidRDefault="0092314A" w:rsidP="00F104B5">
            <w:pPr>
              <w:spacing w:after="0" w:line="240" w:lineRule="auto"/>
              <w:jc w:val="center"/>
              <w:rPr>
                <w:rFonts w:asciiTheme="majorBidi" w:eastAsia="Times New Roman" w:hAnsiTheme="majorBidi" w:cstheme="majorBidi"/>
                <w:b/>
                <w:color w:val="000000"/>
                <w:sz w:val="24"/>
                <w:szCs w:val="24"/>
              </w:rPr>
            </w:pPr>
            <w:r w:rsidRPr="0037637C">
              <w:rPr>
                <w:rFonts w:asciiTheme="majorBidi" w:eastAsia="Times New Roman" w:hAnsiTheme="majorBidi" w:cstheme="majorBidi"/>
                <w:b/>
                <w:color w:val="000000"/>
                <w:sz w:val="24"/>
                <w:szCs w:val="24"/>
              </w:rPr>
              <w:t>Topic</w:t>
            </w:r>
          </w:p>
        </w:tc>
        <w:tc>
          <w:tcPr>
            <w:tcW w:w="2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073BAB" w14:textId="77777777" w:rsidR="0092314A" w:rsidRPr="0037637C" w:rsidRDefault="0092314A" w:rsidP="00F104B5">
            <w:pPr>
              <w:spacing w:after="0" w:line="240" w:lineRule="auto"/>
              <w:jc w:val="center"/>
              <w:rPr>
                <w:rFonts w:asciiTheme="majorBidi" w:eastAsia="Times New Roman" w:hAnsiTheme="majorBidi" w:cstheme="majorBidi"/>
                <w:b/>
                <w:color w:val="000000"/>
                <w:sz w:val="24"/>
                <w:szCs w:val="24"/>
              </w:rPr>
            </w:pPr>
            <w:r w:rsidRPr="0037637C">
              <w:rPr>
                <w:rFonts w:asciiTheme="majorBidi" w:eastAsia="Times New Roman" w:hAnsiTheme="majorBidi" w:cstheme="majorBidi"/>
                <w:b/>
                <w:color w:val="000000"/>
                <w:sz w:val="24"/>
                <w:szCs w:val="24"/>
              </w:rPr>
              <w:t>Areas of Inquiry</w:t>
            </w:r>
          </w:p>
          <w:p w14:paraId="76891D68" w14:textId="77777777" w:rsidR="0092314A" w:rsidRPr="0037637C" w:rsidRDefault="0092314A" w:rsidP="00F104B5">
            <w:pPr>
              <w:spacing w:after="0" w:line="240" w:lineRule="auto"/>
              <w:jc w:val="center"/>
              <w:rPr>
                <w:rFonts w:asciiTheme="majorBidi" w:eastAsia="Times New Roman" w:hAnsiTheme="majorBidi" w:cstheme="majorBidi"/>
                <w:b/>
                <w:color w:val="000000"/>
                <w:sz w:val="24"/>
                <w:szCs w:val="24"/>
              </w:rPr>
            </w:pPr>
            <w:r w:rsidRPr="0037637C">
              <w:rPr>
                <w:rFonts w:asciiTheme="majorBidi" w:eastAsia="Times New Roman" w:hAnsiTheme="majorBidi" w:cstheme="majorBidi"/>
                <w:b/>
                <w:color w:val="000000"/>
                <w:sz w:val="24"/>
                <w:szCs w:val="24"/>
              </w:rPr>
              <w:t>Please Attach Supporting Documentation for Each Question</w:t>
            </w:r>
          </w:p>
        </w:tc>
        <w:tc>
          <w:tcPr>
            <w:tcW w:w="19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3A1C97" w14:textId="77777777" w:rsidR="0092314A" w:rsidRPr="0037637C" w:rsidRDefault="0092314A" w:rsidP="00F104B5">
            <w:pPr>
              <w:spacing w:after="0" w:line="240" w:lineRule="auto"/>
              <w:jc w:val="center"/>
              <w:rPr>
                <w:rFonts w:asciiTheme="majorBidi" w:eastAsia="Times New Roman" w:hAnsiTheme="majorBidi" w:cstheme="majorBidi"/>
                <w:b/>
                <w:color w:val="000000"/>
                <w:sz w:val="24"/>
                <w:szCs w:val="24"/>
              </w:rPr>
            </w:pPr>
            <w:r w:rsidRPr="0037637C">
              <w:rPr>
                <w:rFonts w:asciiTheme="majorBidi" w:eastAsia="Times New Roman" w:hAnsiTheme="majorBidi" w:cstheme="majorBidi"/>
                <w:b/>
                <w:color w:val="000000"/>
                <w:sz w:val="24"/>
                <w:szCs w:val="24"/>
              </w:rPr>
              <w:t>Response</w:t>
            </w:r>
          </w:p>
        </w:tc>
      </w:tr>
      <w:tr w:rsidR="0092314A" w:rsidRPr="0037637C" w14:paraId="36670CE5" w14:textId="77777777" w:rsidTr="00266D9D">
        <w:trPr>
          <w:trHeight w:val="929"/>
        </w:trPr>
        <w:tc>
          <w:tcPr>
            <w:tcW w:w="786" w:type="pct"/>
            <w:vMerge w:val="restart"/>
            <w:tcBorders>
              <w:top w:val="single" w:sz="4" w:space="0" w:color="auto"/>
              <w:left w:val="single" w:sz="4" w:space="0" w:color="auto"/>
              <w:right w:val="single" w:sz="4" w:space="0" w:color="auto"/>
            </w:tcBorders>
            <w:vAlign w:val="center"/>
          </w:tcPr>
          <w:p w14:paraId="1A90901B" w14:textId="77777777" w:rsidR="0092314A" w:rsidRPr="0037637C" w:rsidRDefault="0092314A" w:rsidP="00F104B5">
            <w:pPr>
              <w:pStyle w:val="ListParagraph"/>
              <w:numPr>
                <w:ilvl w:val="0"/>
                <w:numId w:val="33"/>
              </w:numPr>
              <w:spacing w:after="0" w:line="240" w:lineRule="auto"/>
              <w:ind w:left="270"/>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Proscribed organizations</w:t>
            </w:r>
          </w:p>
          <w:p w14:paraId="36F519ED"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2299" w:type="pct"/>
            <w:tcBorders>
              <w:top w:val="single" w:sz="4" w:space="0" w:color="auto"/>
              <w:left w:val="single" w:sz="4" w:space="0" w:color="auto"/>
              <w:bottom w:val="single" w:sz="4" w:space="0" w:color="auto"/>
              <w:right w:val="single" w:sz="4" w:space="0" w:color="auto"/>
            </w:tcBorders>
          </w:tcPr>
          <w:p w14:paraId="73F062D3" w14:textId="77777777" w:rsidR="0092314A" w:rsidRPr="0037637C" w:rsidRDefault="0092314A" w:rsidP="00F104B5">
            <w:pPr>
              <w:pStyle w:val="ListParagraph"/>
              <w:numPr>
                <w:ilvl w:val="0"/>
                <w:numId w:val="36"/>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Is the NGO listed in the UN’s list of proscribed organizations, UNDP Vendor Sanctions List, or indicted by the International Criminal Court?</w:t>
            </w:r>
          </w:p>
        </w:tc>
        <w:tc>
          <w:tcPr>
            <w:tcW w:w="1915" w:type="pct"/>
            <w:tcBorders>
              <w:top w:val="single" w:sz="4" w:space="0" w:color="auto"/>
              <w:left w:val="single" w:sz="4" w:space="0" w:color="auto"/>
              <w:right w:val="single" w:sz="4" w:space="0" w:color="auto"/>
            </w:tcBorders>
          </w:tcPr>
          <w:p w14:paraId="680C2EAA" w14:textId="77777777" w:rsidR="0092314A" w:rsidRPr="0037637C" w:rsidRDefault="0092314A" w:rsidP="00F104B5">
            <w:pPr>
              <w:pStyle w:val="ListParagraph"/>
              <w:spacing w:after="0" w:line="240" w:lineRule="auto"/>
              <w:ind w:left="360"/>
              <w:rPr>
                <w:rFonts w:asciiTheme="majorBidi" w:eastAsia="Times New Roman" w:hAnsiTheme="majorBidi" w:cstheme="majorBidi"/>
                <w:color w:val="000000"/>
                <w:sz w:val="24"/>
                <w:szCs w:val="24"/>
              </w:rPr>
            </w:pPr>
          </w:p>
        </w:tc>
      </w:tr>
      <w:tr w:rsidR="0092314A" w:rsidRPr="0037637C" w14:paraId="7A94B7D7" w14:textId="77777777" w:rsidTr="00266D9D">
        <w:trPr>
          <w:trHeight w:val="765"/>
        </w:trPr>
        <w:tc>
          <w:tcPr>
            <w:tcW w:w="786" w:type="pct"/>
            <w:vMerge/>
            <w:tcBorders>
              <w:left w:val="single" w:sz="4" w:space="0" w:color="auto"/>
              <w:bottom w:val="single" w:sz="4" w:space="0" w:color="auto"/>
              <w:right w:val="single" w:sz="4" w:space="0" w:color="auto"/>
            </w:tcBorders>
            <w:vAlign w:val="center"/>
          </w:tcPr>
          <w:p w14:paraId="2A667E91" w14:textId="77777777" w:rsidR="0092314A" w:rsidRPr="0037637C" w:rsidRDefault="0092314A" w:rsidP="00F104B5">
            <w:pPr>
              <w:pStyle w:val="ListParagraph"/>
              <w:numPr>
                <w:ilvl w:val="0"/>
                <w:numId w:val="33"/>
              </w:numPr>
              <w:spacing w:after="0" w:line="240" w:lineRule="auto"/>
              <w:ind w:left="270"/>
              <w:rPr>
                <w:rFonts w:asciiTheme="majorBidi" w:hAnsiTheme="majorBidi" w:cstheme="majorBidi"/>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39123E31" w14:textId="77777777" w:rsidR="0092314A" w:rsidRPr="0037637C" w:rsidRDefault="0092314A" w:rsidP="00F104B5">
            <w:pPr>
              <w:pStyle w:val="ListParagraph"/>
              <w:numPr>
                <w:ilvl w:val="0"/>
                <w:numId w:val="36"/>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Is the NGO banned by any other institution? If, yes, please provide information regarding the institution and reasons.</w:t>
            </w:r>
          </w:p>
        </w:tc>
        <w:tc>
          <w:tcPr>
            <w:tcW w:w="1915" w:type="pct"/>
            <w:tcBorders>
              <w:left w:val="single" w:sz="4" w:space="0" w:color="auto"/>
              <w:bottom w:val="single" w:sz="4" w:space="0" w:color="auto"/>
              <w:right w:val="single" w:sz="4" w:space="0" w:color="auto"/>
            </w:tcBorders>
          </w:tcPr>
          <w:p w14:paraId="0BE8BC83"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7EA63887" w14:textId="77777777" w:rsidTr="00266D9D">
        <w:trPr>
          <w:trHeight w:val="80"/>
        </w:trPr>
        <w:tc>
          <w:tcPr>
            <w:tcW w:w="786" w:type="pct"/>
            <w:vMerge w:val="restart"/>
            <w:tcBorders>
              <w:top w:val="single" w:sz="4" w:space="0" w:color="auto"/>
              <w:left w:val="single" w:sz="4" w:space="0" w:color="auto"/>
              <w:right w:val="single" w:sz="4" w:space="0" w:color="auto"/>
            </w:tcBorders>
          </w:tcPr>
          <w:p w14:paraId="365DB389" w14:textId="77777777" w:rsidR="0092314A" w:rsidRPr="0037637C" w:rsidRDefault="0092314A" w:rsidP="00F104B5">
            <w:pPr>
              <w:pStyle w:val="ListParagraph"/>
              <w:numPr>
                <w:ilvl w:val="0"/>
                <w:numId w:val="33"/>
              </w:numPr>
              <w:spacing w:after="0" w:line="240" w:lineRule="auto"/>
              <w:ind w:left="270"/>
              <w:rPr>
                <w:rFonts w:asciiTheme="majorBidi" w:eastAsia="Times New Roman" w:hAnsiTheme="majorBidi" w:cstheme="majorBidi"/>
                <w:color w:val="000000"/>
                <w:sz w:val="24"/>
                <w:szCs w:val="24"/>
              </w:rPr>
            </w:pPr>
            <w:r w:rsidRPr="0037637C">
              <w:rPr>
                <w:rFonts w:asciiTheme="majorBidi" w:hAnsiTheme="majorBidi" w:cstheme="majorBidi"/>
                <w:color w:val="000000" w:themeColor="text1"/>
                <w:sz w:val="24"/>
                <w:szCs w:val="24"/>
              </w:rPr>
              <w:t>Funding</w:t>
            </w:r>
            <w:r w:rsidRPr="0037637C">
              <w:rPr>
                <w:rFonts w:asciiTheme="majorBidi" w:eastAsia="Times New Roman" w:hAnsiTheme="majorBidi" w:cstheme="majorBidi"/>
                <w:color w:val="000000"/>
                <w:sz w:val="24"/>
                <w:szCs w:val="24"/>
              </w:rPr>
              <w:t xml:space="preserve"> Sources</w:t>
            </w:r>
          </w:p>
        </w:tc>
        <w:tc>
          <w:tcPr>
            <w:tcW w:w="2299" w:type="pct"/>
            <w:tcBorders>
              <w:top w:val="single" w:sz="4" w:space="0" w:color="auto"/>
              <w:left w:val="single" w:sz="4" w:space="0" w:color="auto"/>
              <w:bottom w:val="single" w:sz="4" w:space="0" w:color="auto"/>
              <w:right w:val="single" w:sz="4" w:space="0" w:color="auto"/>
            </w:tcBorders>
          </w:tcPr>
          <w:p w14:paraId="43BD4F22" w14:textId="77777777" w:rsidR="0092314A" w:rsidRPr="0037637C" w:rsidRDefault="0092314A" w:rsidP="00F104B5">
            <w:pPr>
              <w:pStyle w:val="ListParagraph"/>
              <w:numPr>
                <w:ilvl w:val="0"/>
                <w:numId w:val="37"/>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Who are the NGO’s key donors?</w:t>
            </w:r>
          </w:p>
        </w:tc>
        <w:tc>
          <w:tcPr>
            <w:tcW w:w="1915" w:type="pct"/>
            <w:tcBorders>
              <w:top w:val="single" w:sz="4" w:space="0" w:color="auto"/>
              <w:left w:val="single" w:sz="4" w:space="0" w:color="auto"/>
              <w:right w:val="single" w:sz="4" w:space="0" w:color="auto"/>
            </w:tcBorders>
          </w:tcPr>
          <w:p w14:paraId="5091A650"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5FCDCAF7" w14:textId="77777777" w:rsidTr="00266D9D">
        <w:trPr>
          <w:trHeight w:val="76"/>
        </w:trPr>
        <w:tc>
          <w:tcPr>
            <w:tcW w:w="786" w:type="pct"/>
            <w:vMerge/>
            <w:tcBorders>
              <w:left w:val="single" w:sz="4" w:space="0" w:color="auto"/>
              <w:right w:val="single" w:sz="4" w:space="0" w:color="auto"/>
            </w:tcBorders>
          </w:tcPr>
          <w:p w14:paraId="49D3A1B5" w14:textId="77777777" w:rsidR="0092314A" w:rsidRPr="0037637C" w:rsidRDefault="0092314A" w:rsidP="00F104B5">
            <w:pPr>
              <w:pStyle w:val="ListParagraph"/>
              <w:numPr>
                <w:ilvl w:val="0"/>
                <w:numId w:val="33"/>
              </w:numPr>
              <w:spacing w:after="0" w:line="240" w:lineRule="auto"/>
              <w:ind w:left="270"/>
              <w:rPr>
                <w:rFonts w:asciiTheme="majorBidi" w:hAnsiTheme="majorBidi" w:cstheme="majorBidi"/>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56EF7099" w14:textId="77777777" w:rsidR="0092314A" w:rsidRPr="0037637C" w:rsidRDefault="0092314A" w:rsidP="00F104B5">
            <w:pPr>
              <w:pStyle w:val="ListParagraph"/>
              <w:numPr>
                <w:ilvl w:val="0"/>
                <w:numId w:val="37"/>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How much percentage share was contributed by each donor during the last 2 years?</w:t>
            </w:r>
          </w:p>
        </w:tc>
        <w:tc>
          <w:tcPr>
            <w:tcW w:w="1915" w:type="pct"/>
            <w:tcBorders>
              <w:left w:val="single" w:sz="4" w:space="0" w:color="auto"/>
              <w:right w:val="single" w:sz="4" w:space="0" w:color="auto"/>
            </w:tcBorders>
          </w:tcPr>
          <w:p w14:paraId="3ABF813D"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000FF09C" w14:textId="77777777" w:rsidTr="00266D9D">
        <w:trPr>
          <w:trHeight w:val="76"/>
        </w:trPr>
        <w:tc>
          <w:tcPr>
            <w:tcW w:w="786" w:type="pct"/>
            <w:vMerge/>
            <w:tcBorders>
              <w:left w:val="single" w:sz="4" w:space="0" w:color="auto"/>
              <w:right w:val="single" w:sz="4" w:space="0" w:color="auto"/>
            </w:tcBorders>
          </w:tcPr>
          <w:p w14:paraId="74F03C58" w14:textId="77777777" w:rsidR="0092314A" w:rsidRPr="0037637C" w:rsidRDefault="0092314A" w:rsidP="00F104B5">
            <w:pPr>
              <w:pStyle w:val="ListParagraph"/>
              <w:numPr>
                <w:ilvl w:val="0"/>
                <w:numId w:val="33"/>
              </w:numPr>
              <w:spacing w:after="0" w:line="240" w:lineRule="auto"/>
              <w:ind w:left="270"/>
              <w:rPr>
                <w:rFonts w:asciiTheme="majorBidi" w:hAnsiTheme="majorBidi" w:cstheme="majorBidi"/>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3F47FB46" w14:textId="77777777" w:rsidR="0092314A" w:rsidRPr="0037637C" w:rsidRDefault="0092314A" w:rsidP="00F104B5">
            <w:pPr>
              <w:pStyle w:val="ListParagraph"/>
              <w:numPr>
                <w:ilvl w:val="0"/>
                <w:numId w:val="37"/>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How many projects has each donor funded since the NGO’s inception?</w:t>
            </w:r>
          </w:p>
        </w:tc>
        <w:tc>
          <w:tcPr>
            <w:tcW w:w="1915" w:type="pct"/>
            <w:tcBorders>
              <w:left w:val="single" w:sz="4" w:space="0" w:color="auto"/>
              <w:right w:val="single" w:sz="4" w:space="0" w:color="auto"/>
            </w:tcBorders>
          </w:tcPr>
          <w:p w14:paraId="477F7748"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6F1891CC" w14:textId="77777777" w:rsidTr="00266D9D">
        <w:trPr>
          <w:trHeight w:val="76"/>
        </w:trPr>
        <w:tc>
          <w:tcPr>
            <w:tcW w:w="786" w:type="pct"/>
            <w:vMerge/>
            <w:tcBorders>
              <w:left w:val="single" w:sz="4" w:space="0" w:color="auto"/>
              <w:right w:val="single" w:sz="4" w:space="0" w:color="auto"/>
            </w:tcBorders>
          </w:tcPr>
          <w:p w14:paraId="7E8E2FEA" w14:textId="77777777" w:rsidR="0092314A" w:rsidRPr="0037637C" w:rsidRDefault="0092314A" w:rsidP="00F104B5">
            <w:pPr>
              <w:pStyle w:val="ListParagraph"/>
              <w:numPr>
                <w:ilvl w:val="0"/>
                <w:numId w:val="33"/>
              </w:numPr>
              <w:spacing w:after="0" w:line="240" w:lineRule="auto"/>
              <w:ind w:left="270"/>
              <w:rPr>
                <w:rFonts w:asciiTheme="majorBidi" w:hAnsiTheme="majorBidi" w:cstheme="majorBidi"/>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2FD11A66" w14:textId="77777777" w:rsidR="0092314A" w:rsidRPr="0037637C" w:rsidRDefault="0092314A" w:rsidP="00F104B5">
            <w:pPr>
              <w:pStyle w:val="ListParagraph"/>
              <w:numPr>
                <w:ilvl w:val="0"/>
                <w:numId w:val="37"/>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How much cumulative financial contribution was provided for each project by each donor?</w:t>
            </w:r>
          </w:p>
        </w:tc>
        <w:tc>
          <w:tcPr>
            <w:tcW w:w="1915" w:type="pct"/>
            <w:tcBorders>
              <w:left w:val="single" w:sz="4" w:space="0" w:color="auto"/>
              <w:right w:val="single" w:sz="4" w:space="0" w:color="auto"/>
            </w:tcBorders>
          </w:tcPr>
          <w:p w14:paraId="03EE7C06"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18E19DF7" w14:textId="77777777" w:rsidTr="00266D9D">
        <w:trPr>
          <w:trHeight w:val="76"/>
        </w:trPr>
        <w:tc>
          <w:tcPr>
            <w:tcW w:w="786" w:type="pct"/>
            <w:vMerge/>
            <w:tcBorders>
              <w:left w:val="single" w:sz="4" w:space="0" w:color="auto"/>
              <w:bottom w:val="single" w:sz="4" w:space="0" w:color="auto"/>
              <w:right w:val="single" w:sz="4" w:space="0" w:color="auto"/>
            </w:tcBorders>
          </w:tcPr>
          <w:p w14:paraId="1C9E31FA" w14:textId="77777777" w:rsidR="0092314A" w:rsidRPr="0037637C" w:rsidRDefault="0092314A" w:rsidP="00F104B5">
            <w:pPr>
              <w:pStyle w:val="ListParagraph"/>
              <w:numPr>
                <w:ilvl w:val="0"/>
                <w:numId w:val="33"/>
              </w:numPr>
              <w:spacing w:after="0" w:line="240" w:lineRule="auto"/>
              <w:ind w:left="270"/>
              <w:rPr>
                <w:rFonts w:asciiTheme="majorBidi" w:hAnsiTheme="majorBidi" w:cstheme="majorBidi"/>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7BF008D3" w14:textId="77777777" w:rsidR="0092314A" w:rsidRPr="0037637C" w:rsidRDefault="0092314A" w:rsidP="00F104B5">
            <w:pPr>
              <w:pStyle w:val="ListParagraph"/>
              <w:numPr>
                <w:ilvl w:val="0"/>
                <w:numId w:val="37"/>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How is the NGO’s management cost funded?</w:t>
            </w:r>
          </w:p>
        </w:tc>
        <w:tc>
          <w:tcPr>
            <w:tcW w:w="1915" w:type="pct"/>
            <w:tcBorders>
              <w:left w:val="single" w:sz="4" w:space="0" w:color="auto"/>
              <w:bottom w:val="single" w:sz="4" w:space="0" w:color="auto"/>
              <w:right w:val="single" w:sz="4" w:space="0" w:color="auto"/>
            </w:tcBorders>
          </w:tcPr>
          <w:p w14:paraId="428F9205"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4AA392CF" w14:textId="77777777" w:rsidTr="00266D9D">
        <w:trPr>
          <w:trHeight w:val="386"/>
        </w:trPr>
        <w:tc>
          <w:tcPr>
            <w:tcW w:w="786" w:type="pct"/>
            <w:vMerge w:val="restart"/>
            <w:tcBorders>
              <w:top w:val="single" w:sz="4" w:space="0" w:color="auto"/>
              <w:left w:val="single" w:sz="4" w:space="0" w:color="auto"/>
              <w:right w:val="single" w:sz="4" w:space="0" w:color="auto"/>
            </w:tcBorders>
            <w:hideMark/>
          </w:tcPr>
          <w:p w14:paraId="2275BF89" w14:textId="77777777" w:rsidR="0092314A" w:rsidRPr="0037637C" w:rsidRDefault="0092314A" w:rsidP="00F104B5">
            <w:pPr>
              <w:pStyle w:val="ListParagraph"/>
              <w:numPr>
                <w:ilvl w:val="0"/>
                <w:numId w:val="33"/>
              </w:numPr>
              <w:spacing w:after="0" w:line="240" w:lineRule="auto"/>
              <w:ind w:left="270"/>
              <w:rPr>
                <w:rFonts w:asciiTheme="majorBidi" w:eastAsia="Times New Roman" w:hAnsiTheme="majorBidi" w:cstheme="majorBidi"/>
                <w:color w:val="000000"/>
                <w:sz w:val="24"/>
                <w:szCs w:val="24"/>
              </w:rPr>
            </w:pPr>
            <w:r w:rsidRPr="0037637C">
              <w:rPr>
                <w:rFonts w:asciiTheme="majorBidi" w:hAnsiTheme="majorBidi" w:cstheme="majorBidi"/>
                <w:color w:val="000000" w:themeColor="text1"/>
                <w:sz w:val="24"/>
                <w:szCs w:val="24"/>
              </w:rPr>
              <w:t>Audit</w:t>
            </w:r>
          </w:p>
        </w:tc>
        <w:tc>
          <w:tcPr>
            <w:tcW w:w="2299" w:type="pct"/>
            <w:tcBorders>
              <w:top w:val="single" w:sz="4" w:space="0" w:color="auto"/>
              <w:left w:val="single" w:sz="4" w:space="0" w:color="auto"/>
              <w:bottom w:val="single" w:sz="4" w:space="0" w:color="auto"/>
              <w:right w:val="single" w:sz="4" w:space="0" w:color="auto"/>
            </w:tcBorders>
            <w:hideMark/>
          </w:tcPr>
          <w:p w14:paraId="1A41A418" w14:textId="77777777" w:rsidR="0092314A" w:rsidRPr="0037637C" w:rsidRDefault="0092314A" w:rsidP="00F104B5">
            <w:pPr>
              <w:pStyle w:val="ListParagraph"/>
              <w:numPr>
                <w:ilvl w:val="0"/>
                <w:numId w:val="38"/>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Did the NGO have an audit within the last two years?</w:t>
            </w:r>
          </w:p>
        </w:tc>
        <w:tc>
          <w:tcPr>
            <w:tcW w:w="1915" w:type="pct"/>
            <w:tcBorders>
              <w:top w:val="single" w:sz="4" w:space="0" w:color="auto"/>
              <w:left w:val="single" w:sz="4" w:space="0" w:color="auto"/>
              <w:bottom w:val="single" w:sz="4" w:space="0" w:color="auto"/>
              <w:right w:val="single" w:sz="4" w:space="0" w:color="auto"/>
            </w:tcBorders>
          </w:tcPr>
          <w:p w14:paraId="6340DE78"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589630D2" w14:textId="77777777" w:rsidTr="00266D9D">
        <w:trPr>
          <w:trHeight w:val="386"/>
        </w:trPr>
        <w:tc>
          <w:tcPr>
            <w:tcW w:w="786" w:type="pct"/>
            <w:vMerge/>
            <w:tcBorders>
              <w:left w:val="single" w:sz="4" w:space="0" w:color="auto"/>
              <w:bottom w:val="single" w:sz="4" w:space="0" w:color="auto"/>
              <w:right w:val="single" w:sz="4" w:space="0" w:color="auto"/>
            </w:tcBorders>
            <w:hideMark/>
          </w:tcPr>
          <w:p w14:paraId="0043FAA7"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2299" w:type="pct"/>
            <w:tcBorders>
              <w:top w:val="single" w:sz="4" w:space="0" w:color="auto"/>
              <w:left w:val="single" w:sz="4" w:space="0" w:color="auto"/>
              <w:bottom w:val="single" w:sz="4" w:space="0" w:color="auto"/>
              <w:right w:val="single" w:sz="4" w:space="0" w:color="auto"/>
            </w:tcBorders>
            <w:hideMark/>
          </w:tcPr>
          <w:p w14:paraId="4AF377EA" w14:textId="77777777" w:rsidR="0092314A" w:rsidRPr="0037637C" w:rsidRDefault="0092314A" w:rsidP="00F104B5">
            <w:pPr>
              <w:pStyle w:val="ListParagraph"/>
              <w:numPr>
                <w:ilvl w:val="0"/>
                <w:numId w:val="38"/>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Are the audits conducted by an officially accredited independent entity?  If yes, provide name.</w:t>
            </w:r>
          </w:p>
        </w:tc>
        <w:tc>
          <w:tcPr>
            <w:tcW w:w="1915" w:type="pct"/>
            <w:tcBorders>
              <w:top w:val="single" w:sz="4" w:space="0" w:color="auto"/>
              <w:left w:val="single" w:sz="4" w:space="0" w:color="auto"/>
              <w:bottom w:val="single" w:sz="4" w:space="0" w:color="auto"/>
              <w:right w:val="single" w:sz="4" w:space="0" w:color="auto"/>
            </w:tcBorders>
          </w:tcPr>
          <w:p w14:paraId="794C1C08"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p w14:paraId="77DC46D4"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53C10BD0" w14:textId="77777777" w:rsidTr="00266D9D">
        <w:trPr>
          <w:trHeight w:val="551"/>
        </w:trPr>
        <w:tc>
          <w:tcPr>
            <w:tcW w:w="786" w:type="pct"/>
            <w:vMerge w:val="restart"/>
            <w:tcBorders>
              <w:top w:val="single" w:sz="4" w:space="0" w:color="auto"/>
              <w:left w:val="single" w:sz="4" w:space="0" w:color="auto"/>
              <w:right w:val="single" w:sz="4" w:space="0" w:color="auto"/>
            </w:tcBorders>
            <w:hideMark/>
          </w:tcPr>
          <w:p w14:paraId="14DBC13B" w14:textId="77777777" w:rsidR="0092314A" w:rsidRPr="0037637C" w:rsidRDefault="0092314A" w:rsidP="00F104B5">
            <w:pPr>
              <w:pStyle w:val="ListParagraph"/>
              <w:numPr>
                <w:ilvl w:val="0"/>
                <w:numId w:val="33"/>
              </w:numPr>
              <w:spacing w:after="0" w:line="240" w:lineRule="auto"/>
              <w:ind w:left="270"/>
              <w:rPr>
                <w:rFonts w:asciiTheme="majorBidi" w:eastAsia="Times New Roman" w:hAnsiTheme="majorBidi" w:cstheme="majorBidi"/>
                <w:color w:val="000000"/>
                <w:sz w:val="24"/>
                <w:szCs w:val="24"/>
              </w:rPr>
            </w:pPr>
            <w:r w:rsidRPr="0037637C">
              <w:rPr>
                <w:rFonts w:asciiTheme="majorBidi" w:hAnsiTheme="majorBidi" w:cstheme="majorBidi"/>
                <w:color w:val="000000" w:themeColor="text1"/>
                <w:sz w:val="24"/>
                <w:szCs w:val="24"/>
              </w:rPr>
              <w:t>Leadership</w:t>
            </w:r>
            <w:r w:rsidRPr="0037637C">
              <w:rPr>
                <w:rFonts w:asciiTheme="majorBidi" w:eastAsia="Times New Roman" w:hAnsiTheme="majorBidi" w:cstheme="majorBidi"/>
                <w:color w:val="000000"/>
                <w:sz w:val="24"/>
                <w:szCs w:val="24"/>
              </w:rPr>
              <w:t xml:space="preserve"> and Governance Capacities</w:t>
            </w:r>
          </w:p>
        </w:tc>
        <w:tc>
          <w:tcPr>
            <w:tcW w:w="2299" w:type="pct"/>
            <w:tcBorders>
              <w:top w:val="single" w:sz="4" w:space="0" w:color="auto"/>
              <w:left w:val="single" w:sz="4" w:space="0" w:color="auto"/>
              <w:bottom w:val="single" w:sz="4" w:space="0" w:color="auto"/>
              <w:right w:val="single" w:sz="4" w:space="0" w:color="auto"/>
            </w:tcBorders>
            <w:hideMark/>
          </w:tcPr>
          <w:p w14:paraId="4D90BF36" w14:textId="77777777" w:rsidR="0092314A" w:rsidRPr="0037637C" w:rsidRDefault="0092314A" w:rsidP="00F104B5">
            <w:pPr>
              <w:pStyle w:val="ListParagraph"/>
              <w:numPr>
                <w:ilvl w:val="0"/>
                <w:numId w:val="39"/>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What is the structure of the NGO’s governing body?  Please provide Organigramme.</w:t>
            </w:r>
          </w:p>
        </w:tc>
        <w:tc>
          <w:tcPr>
            <w:tcW w:w="1915" w:type="pct"/>
            <w:tcBorders>
              <w:top w:val="single" w:sz="4" w:space="0" w:color="auto"/>
              <w:left w:val="single" w:sz="4" w:space="0" w:color="auto"/>
              <w:right w:val="single" w:sz="4" w:space="0" w:color="auto"/>
            </w:tcBorders>
          </w:tcPr>
          <w:p w14:paraId="45045F19"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35A32E1D" w14:textId="77777777" w:rsidTr="00266D9D">
        <w:trPr>
          <w:trHeight w:val="574"/>
        </w:trPr>
        <w:tc>
          <w:tcPr>
            <w:tcW w:w="786" w:type="pct"/>
            <w:vMerge/>
            <w:tcBorders>
              <w:left w:val="single" w:sz="4" w:space="0" w:color="auto"/>
              <w:right w:val="single" w:sz="4" w:space="0" w:color="auto"/>
            </w:tcBorders>
          </w:tcPr>
          <w:p w14:paraId="2FEEFA36" w14:textId="77777777" w:rsidR="0092314A" w:rsidRPr="0037637C" w:rsidRDefault="0092314A" w:rsidP="00F104B5">
            <w:pPr>
              <w:pStyle w:val="ListParagraph"/>
              <w:numPr>
                <w:ilvl w:val="0"/>
                <w:numId w:val="33"/>
              </w:numPr>
              <w:spacing w:after="0" w:line="240" w:lineRule="auto"/>
              <w:ind w:left="270"/>
              <w:rPr>
                <w:rFonts w:asciiTheme="majorBidi" w:hAnsiTheme="majorBidi" w:cstheme="majorBidi"/>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7E01C6AD" w14:textId="77777777" w:rsidR="0092314A" w:rsidRPr="0037637C" w:rsidRDefault="0092314A" w:rsidP="00F104B5">
            <w:pPr>
              <w:pStyle w:val="ListParagraph"/>
              <w:numPr>
                <w:ilvl w:val="0"/>
                <w:numId w:val="39"/>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Does the NGO have a formal oversight mechanism in place?</w:t>
            </w:r>
          </w:p>
        </w:tc>
        <w:tc>
          <w:tcPr>
            <w:tcW w:w="1915" w:type="pct"/>
            <w:tcBorders>
              <w:left w:val="single" w:sz="4" w:space="0" w:color="auto"/>
              <w:right w:val="single" w:sz="4" w:space="0" w:color="auto"/>
            </w:tcBorders>
          </w:tcPr>
          <w:p w14:paraId="252FCB9E"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58E90CE1" w14:textId="77777777" w:rsidTr="00266D9D">
        <w:trPr>
          <w:trHeight w:val="866"/>
        </w:trPr>
        <w:tc>
          <w:tcPr>
            <w:tcW w:w="786" w:type="pct"/>
            <w:vMerge/>
            <w:tcBorders>
              <w:left w:val="single" w:sz="4" w:space="0" w:color="auto"/>
              <w:right w:val="single" w:sz="4" w:space="0" w:color="auto"/>
            </w:tcBorders>
          </w:tcPr>
          <w:p w14:paraId="502CCD79" w14:textId="77777777" w:rsidR="0092314A" w:rsidRPr="0037637C" w:rsidRDefault="0092314A" w:rsidP="00F104B5">
            <w:pPr>
              <w:pStyle w:val="ListParagraph"/>
              <w:numPr>
                <w:ilvl w:val="0"/>
                <w:numId w:val="33"/>
              </w:numPr>
              <w:spacing w:after="0" w:line="240" w:lineRule="auto"/>
              <w:ind w:left="270"/>
              <w:rPr>
                <w:rFonts w:asciiTheme="majorBidi" w:hAnsiTheme="majorBidi" w:cstheme="majorBidi"/>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61D38AF9" w14:textId="77777777" w:rsidR="0092314A" w:rsidRPr="0037637C" w:rsidRDefault="0092314A" w:rsidP="00F104B5">
            <w:pPr>
              <w:pStyle w:val="ListParagraph"/>
              <w:numPr>
                <w:ilvl w:val="0"/>
                <w:numId w:val="39"/>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 xml:space="preserve">Does the NGO have formally established internal procedures in the area </w:t>
            </w:r>
            <w:proofErr w:type="gramStart"/>
            <w:r w:rsidRPr="0037637C">
              <w:rPr>
                <w:rFonts w:asciiTheme="majorBidi" w:eastAsia="Times New Roman" w:hAnsiTheme="majorBidi" w:cstheme="majorBidi"/>
                <w:color w:val="000000"/>
                <w:sz w:val="24"/>
                <w:szCs w:val="24"/>
              </w:rPr>
              <w:t>of:</w:t>
            </w:r>
            <w:proofErr w:type="gramEnd"/>
            <w:r w:rsidRPr="0037637C">
              <w:rPr>
                <w:rFonts w:asciiTheme="majorBidi" w:eastAsia="Times New Roman" w:hAnsiTheme="majorBidi" w:cstheme="majorBidi"/>
                <w:color w:val="000000"/>
                <w:sz w:val="24"/>
                <w:szCs w:val="24"/>
              </w:rPr>
              <w:t xml:space="preserve"> </w:t>
            </w:r>
          </w:p>
          <w:p w14:paraId="0B876181" w14:textId="77777777" w:rsidR="0092314A" w:rsidRPr="0037637C" w:rsidRDefault="0092314A" w:rsidP="00F104B5">
            <w:pPr>
              <w:numPr>
                <w:ilvl w:val="0"/>
                <w:numId w:val="35"/>
              </w:numPr>
              <w:spacing w:after="0" w:line="240" w:lineRule="auto"/>
              <w:contextualSpacing/>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 xml:space="preserve">Project Planning and Budgeting </w:t>
            </w:r>
          </w:p>
          <w:p w14:paraId="63B44CAE" w14:textId="77777777" w:rsidR="0092314A" w:rsidRPr="0037637C" w:rsidRDefault="0092314A" w:rsidP="00F104B5">
            <w:pPr>
              <w:numPr>
                <w:ilvl w:val="0"/>
                <w:numId w:val="35"/>
              </w:numPr>
              <w:spacing w:after="0" w:line="240" w:lineRule="auto"/>
              <w:contextualSpacing/>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lastRenderedPageBreak/>
              <w:t>Financial Management and Internal Control Framework</w:t>
            </w:r>
          </w:p>
          <w:p w14:paraId="16EE9F9B" w14:textId="77777777" w:rsidR="0092314A" w:rsidRPr="0037637C" w:rsidRDefault="0092314A" w:rsidP="00F104B5">
            <w:pPr>
              <w:numPr>
                <w:ilvl w:val="0"/>
                <w:numId w:val="35"/>
              </w:numPr>
              <w:spacing w:after="0" w:line="240" w:lineRule="auto"/>
              <w:contextualSpacing/>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Procurement</w:t>
            </w:r>
          </w:p>
          <w:p w14:paraId="5B6DC277" w14:textId="77777777" w:rsidR="0092314A" w:rsidRPr="0037637C" w:rsidRDefault="0092314A" w:rsidP="00F104B5">
            <w:pPr>
              <w:numPr>
                <w:ilvl w:val="0"/>
                <w:numId w:val="35"/>
              </w:numPr>
              <w:spacing w:after="0" w:line="240" w:lineRule="auto"/>
              <w:contextualSpacing/>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Human Resources</w:t>
            </w:r>
          </w:p>
          <w:p w14:paraId="1CCA422C" w14:textId="77777777" w:rsidR="0092314A" w:rsidRPr="0037637C" w:rsidRDefault="0092314A" w:rsidP="00F104B5">
            <w:pPr>
              <w:numPr>
                <w:ilvl w:val="0"/>
                <w:numId w:val="35"/>
              </w:numPr>
              <w:spacing w:after="0" w:line="240" w:lineRule="auto"/>
              <w:contextualSpacing/>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Reporting</w:t>
            </w:r>
          </w:p>
          <w:p w14:paraId="16595DE4" w14:textId="77777777" w:rsidR="0092314A" w:rsidRPr="0037637C" w:rsidRDefault="0092314A" w:rsidP="00F104B5">
            <w:pPr>
              <w:numPr>
                <w:ilvl w:val="0"/>
                <w:numId w:val="35"/>
              </w:numPr>
              <w:spacing w:after="0" w:line="240" w:lineRule="auto"/>
              <w:contextualSpacing/>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Monitoring and Evaluation</w:t>
            </w:r>
          </w:p>
        </w:tc>
        <w:tc>
          <w:tcPr>
            <w:tcW w:w="1915" w:type="pct"/>
            <w:tcBorders>
              <w:left w:val="single" w:sz="4" w:space="0" w:color="auto"/>
              <w:right w:val="single" w:sz="4" w:space="0" w:color="auto"/>
            </w:tcBorders>
          </w:tcPr>
          <w:p w14:paraId="7D73A760"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41077311" w14:textId="77777777" w:rsidTr="00266D9D">
        <w:trPr>
          <w:trHeight w:val="423"/>
        </w:trPr>
        <w:tc>
          <w:tcPr>
            <w:tcW w:w="786" w:type="pct"/>
            <w:vMerge/>
            <w:tcBorders>
              <w:left w:val="single" w:sz="4" w:space="0" w:color="auto"/>
              <w:right w:val="single" w:sz="4" w:space="0" w:color="auto"/>
            </w:tcBorders>
          </w:tcPr>
          <w:p w14:paraId="7F9FE914" w14:textId="77777777" w:rsidR="0092314A" w:rsidRPr="0037637C" w:rsidRDefault="0092314A" w:rsidP="00F104B5">
            <w:pPr>
              <w:pStyle w:val="ListParagraph"/>
              <w:numPr>
                <w:ilvl w:val="0"/>
                <w:numId w:val="33"/>
              </w:numPr>
              <w:spacing w:after="0" w:line="240" w:lineRule="auto"/>
              <w:ind w:left="270"/>
              <w:rPr>
                <w:rFonts w:asciiTheme="majorBidi" w:hAnsiTheme="majorBidi" w:cstheme="majorBidi"/>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34BDA033" w14:textId="77777777" w:rsidR="0092314A" w:rsidRPr="0037637C" w:rsidRDefault="0092314A" w:rsidP="00F104B5">
            <w:pPr>
              <w:pStyle w:val="ListParagraph"/>
              <w:numPr>
                <w:ilvl w:val="0"/>
                <w:numId w:val="39"/>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Asset and Inventory Management</w:t>
            </w:r>
          </w:p>
        </w:tc>
        <w:tc>
          <w:tcPr>
            <w:tcW w:w="1915" w:type="pct"/>
            <w:tcBorders>
              <w:left w:val="single" w:sz="4" w:space="0" w:color="auto"/>
              <w:right w:val="single" w:sz="4" w:space="0" w:color="auto"/>
            </w:tcBorders>
          </w:tcPr>
          <w:p w14:paraId="69B788C9"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237F54FA" w14:textId="77777777" w:rsidTr="00266D9D">
        <w:trPr>
          <w:trHeight w:val="281"/>
        </w:trPr>
        <w:tc>
          <w:tcPr>
            <w:tcW w:w="786" w:type="pct"/>
            <w:vMerge/>
            <w:tcBorders>
              <w:left w:val="single" w:sz="4" w:space="0" w:color="auto"/>
              <w:right w:val="single" w:sz="4" w:space="0" w:color="auto"/>
            </w:tcBorders>
          </w:tcPr>
          <w:p w14:paraId="55D62A2B" w14:textId="77777777" w:rsidR="0092314A" w:rsidRPr="0037637C" w:rsidRDefault="0092314A" w:rsidP="00F104B5">
            <w:pPr>
              <w:pStyle w:val="ListParagraph"/>
              <w:numPr>
                <w:ilvl w:val="0"/>
                <w:numId w:val="33"/>
              </w:numPr>
              <w:spacing w:after="0" w:line="240" w:lineRule="auto"/>
              <w:ind w:left="270"/>
              <w:rPr>
                <w:rFonts w:asciiTheme="majorBidi" w:hAnsiTheme="majorBidi" w:cstheme="majorBidi"/>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141C890B" w14:textId="77777777" w:rsidR="0092314A" w:rsidRPr="0037637C" w:rsidRDefault="0092314A" w:rsidP="00F104B5">
            <w:pPr>
              <w:pStyle w:val="ListParagraph"/>
              <w:numPr>
                <w:ilvl w:val="0"/>
                <w:numId w:val="39"/>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Other</w:t>
            </w:r>
          </w:p>
        </w:tc>
        <w:tc>
          <w:tcPr>
            <w:tcW w:w="1915" w:type="pct"/>
            <w:tcBorders>
              <w:left w:val="single" w:sz="4" w:space="0" w:color="auto"/>
              <w:right w:val="single" w:sz="4" w:space="0" w:color="auto"/>
            </w:tcBorders>
          </w:tcPr>
          <w:p w14:paraId="25C2212C"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7E126FBA" w14:textId="77777777" w:rsidTr="00266D9D">
        <w:trPr>
          <w:trHeight w:val="555"/>
        </w:trPr>
        <w:tc>
          <w:tcPr>
            <w:tcW w:w="786" w:type="pct"/>
            <w:vMerge/>
            <w:tcBorders>
              <w:left w:val="single" w:sz="4" w:space="0" w:color="auto"/>
              <w:right w:val="single" w:sz="4" w:space="0" w:color="auto"/>
            </w:tcBorders>
          </w:tcPr>
          <w:p w14:paraId="66EBB2F1" w14:textId="77777777" w:rsidR="0092314A" w:rsidRPr="0037637C" w:rsidRDefault="0092314A" w:rsidP="00F104B5">
            <w:pPr>
              <w:pStyle w:val="ListParagraph"/>
              <w:numPr>
                <w:ilvl w:val="0"/>
                <w:numId w:val="33"/>
              </w:numPr>
              <w:spacing w:after="0" w:line="240" w:lineRule="auto"/>
              <w:ind w:left="270"/>
              <w:rPr>
                <w:rFonts w:asciiTheme="majorBidi" w:hAnsiTheme="majorBidi" w:cstheme="majorBidi"/>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7B3CA342" w14:textId="77777777" w:rsidR="0092314A" w:rsidRPr="0037637C" w:rsidRDefault="0092314A" w:rsidP="00F104B5">
            <w:pPr>
              <w:pStyle w:val="ListParagraph"/>
              <w:numPr>
                <w:ilvl w:val="0"/>
                <w:numId w:val="39"/>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What is the NGO’s mechanism for handling legal affairs?</w:t>
            </w:r>
          </w:p>
        </w:tc>
        <w:tc>
          <w:tcPr>
            <w:tcW w:w="1915" w:type="pct"/>
            <w:tcBorders>
              <w:left w:val="single" w:sz="4" w:space="0" w:color="auto"/>
              <w:right w:val="single" w:sz="4" w:space="0" w:color="auto"/>
            </w:tcBorders>
          </w:tcPr>
          <w:p w14:paraId="605027C4"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69087A2C" w14:textId="77777777" w:rsidTr="00266D9D">
        <w:trPr>
          <w:trHeight w:val="562"/>
        </w:trPr>
        <w:tc>
          <w:tcPr>
            <w:tcW w:w="786" w:type="pct"/>
            <w:vMerge/>
            <w:tcBorders>
              <w:left w:val="single" w:sz="4" w:space="0" w:color="auto"/>
              <w:bottom w:val="single" w:sz="4" w:space="0" w:color="auto"/>
              <w:right w:val="single" w:sz="4" w:space="0" w:color="auto"/>
            </w:tcBorders>
          </w:tcPr>
          <w:p w14:paraId="2455377F" w14:textId="77777777" w:rsidR="0092314A" w:rsidRPr="0037637C" w:rsidRDefault="0092314A" w:rsidP="00F104B5">
            <w:pPr>
              <w:pStyle w:val="ListParagraph"/>
              <w:numPr>
                <w:ilvl w:val="0"/>
                <w:numId w:val="33"/>
              </w:numPr>
              <w:spacing w:after="0" w:line="240" w:lineRule="auto"/>
              <w:ind w:left="270"/>
              <w:rPr>
                <w:rFonts w:asciiTheme="majorBidi" w:hAnsiTheme="majorBidi" w:cstheme="majorBidi"/>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743EBF9A" w14:textId="77777777" w:rsidR="0092314A" w:rsidRPr="0037637C" w:rsidRDefault="0092314A" w:rsidP="00F104B5">
            <w:pPr>
              <w:pStyle w:val="ListParagraph"/>
              <w:numPr>
                <w:ilvl w:val="0"/>
                <w:numId w:val="39"/>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Ability to work (prepare proposals) and report in English</w:t>
            </w:r>
          </w:p>
        </w:tc>
        <w:tc>
          <w:tcPr>
            <w:tcW w:w="1915" w:type="pct"/>
            <w:tcBorders>
              <w:left w:val="single" w:sz="4" w:space="0" w:color="auto"/>
              <w:bottom w:val="single" w:sz="4" w:space="0" w:color="auto"/>
              <w:right w:val="single" w:sz="4" w:space="0" w:color="auto"/>
            </w:tcBorders>
          </w:tcPr>
          <w:p w14:paraId="26496731"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34DF2EDA" w14:textId="77777777" w:rsidTr="00266D9D">
        <w:trPr>
          <w:trHeight w:val="826"/>
        </w:trPr>
        <w:tc>
          <w:tcPr>
            <w:tcW w:w="786" w:type="pct"/>
            <w:vMerge w:val="restart"/>
            <w:tcBorders>
              <w:top w:val="single" w:sz="4" w:space="0" w:color="auto"/>
              <w:left w:val="single" w:sz="4" w:space="0" w:color="auto"/>
              <w:right w:val="single" w:sz="4" w:space="0" w:color="auto"/>
            </w:tcBorders>
            <w:hideMark/>
          </w:tcPr>
          <w:p w14:paraId="0543CCBE" w14:textId="77777777" w:rsidR="0092314A" w:rsidRPr="0037637C" w:rsidRDefault="0092314A" w:rsidP="00F104B5">
            <w:pPr>
              <w:pStyle w:val="ListParagraph"/>
              <w:numPr>
                <w:ilvl w:val="0"/>
                <w:numId w:val="33"/>
              </w:numPr>
              <w:spacing w:after="0" w:line="240" w:lineRule="auto"/>
              <w:ind w:left="270"/>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 xml:space="preserve">Personnel </w:t>
            </w:r>
            <w:r w:rsidRPr="0037637C">
              <w:rPr>
                <w:rFonts w:asciiTheme="majorBidi" w:hAnsiTheme="majorBidi" w:cstheme="majorBidi"/>
                <w:color w:val="000000" w:themeColor="text1"/>
                <w:sz w:val="24"/>
                <w:szCs w:val="24"/>
              </w:rPr>
              <w:t>Capacities</w:t>
            </w:r>
            <w:r w:rsidRPr="0037637C">
              <w:rPr>
                <w:rFonts w:asciiTheme="majorBidi" w:eastAsia="Times New Roman" w:hAnsiTheme="majorBidi" w:cstheme="majorBidi"/>
                <w:color w:val="000000"/>
                <w:sz w:val="24"/>
                <w:szCs w:val="24"/>
              </w:rPr>
              <w:t xml:space="preserve"> </w:t>
            </w:r>
          </w:p>
        </w:tc>
        <w:tc>
          <w:tcPr>
            <w:tcW w:w="2299" w:type="pct"/>
            <w:tcBorders>
              <w:top w:val="single" w:sz="4" w:space="0" w:color="auto"/>
              <w:left w:val="single" w:sz="4" w:space="0" w:color="auto"/>
              <w:bottom w:val="single" w:sz="4" w:space="0" w:color="auto"/>
              <w:right w:val="single" w:sz="4" w:space="0" w:color="auto"/>
            </w:tcBorders>
            <w:hideMark/>
          </w:tcPr>
          <w:p w14:paraId="151257F0" w14:textId="77777777" w:rsidR="0092314A" w:rsidRPr="0037637C" w:rsidRDefault="0092314A" w:rsidP="00F104B5">
            <w:pPr>
              <w:pStyle w:val="ListParagraph"/>
              <w:numPr>
                <w:ilvl w:val="0"/>
                <w:numId w:val="40"/>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What are the positions in the NGO that are empowered to make key corporate decisions?  Please provide CVs of these staff</w:t>
            </w:r>
          </w:p>
        </w:tc>
        <w:tc>
          <w:tcPr>
            <w:tcW w:w="1915" w:type="pct"/>
            <w:tcBorders>
              <w:top w:val="single" w:sz="4" w:space="0" w:color="auto"/>
              <w:left w:val="single" w:sz="4" w:space="0" w:color="auto"/>
              <w:right w:val="single" w:sz="4" w:space="0" w:color="auto"/>
            </w:tcBorders>
            <w:hideMark/>
          </w:tcPr>
          <w:p w14:paraId="7BC44D87"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 xml:space="preserve"> </w:t>
            </w:r>
          </w:p>
        </w:tc>
      </w:tr>
      <w:tr w:rsidR="0092314A" w:rsidRPr="0037637C" w14:paraId="4E08CC82" w14:textId="77777777" w:rsidTr="00266D9D">
        <w:trPr>
          <w:trHeight w:val="942"/>
        </w:trPr>
        <w:tc>
          <w:tcPr>
            <w:tcW w:w="786" w:type="pct"/>
            <w:vMerge/>
            <w:tcBorders>
              <w:left w:val="single" w:sz="4" w:space="0" w:color="auto"/>
              <w:bottom w:val="single" w:sz="4" w:space="0" w:color="auto"/>
              <w:right w:val="single" w:sz="4" w:space="0" w:color="auto"/>
            </w:tcBorders>
          </w:tcPr>
          <w:p w14:paraId="71152FF1"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2299" w:type="pct"/>
            <w:tcBorders>
              <w:top w:val="single" w:sz="4" w:space="0" w:color="auto"/>
              <w:left w:val="single" w:sz="4" w:space="0" w:color="auto"/>
              <w:bottom w:val="single" w:sz="4" w:space="0" w:color="auto"/>
              <w:right w:val="single" w:sz="4" w:space="0" w:color="auto"/>
            </w:tcBorders>
          </w:tcPr>
          <w:p w14:paraId="54DD2D15" w14:textId="77777777" w:rsidR="0092314A" w:rsidRPr="0037637C" w:rsidRDefault="0092314A" w:rsidP="00F104B5">
            <w:pPr>
              <w:pStyle w:val="ListParagraph"/>
              <w:numPr>
                <w:ilvl w:val="0"/>
                <w:numId w:val="40"/>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Which positions in the NGO lead the areas of project management, finance, procurement, and human resources?  Please provide CVs of these staff</w:t>
            </w:r>
          </w:p>
        </w:tc>
        <w:tc>
          <w:tcPr>
            <w:tcW w:w="1915" w:type="pct"/>
            <w:tcBorders>
              <w:left w:val="single" w:sz="4" w:space="0" w:color="auto"/>
              <w:bottom w:val="single" w:sz="4" w:space="0" w:color="auto"/>
              <w:right w:val="single" w:sz="4" w:space="0" w:color="auto"/>
            </w:tcBorders>
          </w:tcPr>
          <w:p w14:paraId="44175446"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4F225956" w14:textId="77777777" w:rsidTr="00266D9D">
        <w:trPr>
          <w:trHeight w:val="942"/>
        </w:trPr>
        <w:tc>
          <w:tcPr>
            <w:tcW w:w="786" w:type="pct"/>
            <w:vMerge w:val="restart"/>
            <w:tcBorders>
              <w:top w:val="single" w:sz="4" w:space="0" w:color="auto"/>
              <w:left w:val="single" w:sz="4" w:space="0" w:color="auto"/>
              <w:right w:val="single" w:sz="4" w:space="0" w:color="auto"/>
            </w:tcBorders>
            <w:hideMark/>
          </w:tcPr>
          <w:p w14:paraId="429A7137" w14:textId="77777777" w:rsidR="0092314A" w:rsidRPr="0037637C" w:rsidRDefault="0092314A" w:rsidP="00F104B5">
            <w:pPr>
              <w:pStyle w:val="ListParagraph"/>
              <w:numPr>
                <w:ilvl w:val="0"/>
                <w:numId w:val="33"/>
              </w:numPr>
              <w:spacing w:after="0" w:line="240" w:lineRule="auto"/>
              <w:ind w:left="270"/>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Infrastructure and Equipment Capacities</w:t>
            </w:r>
          </w:p>
        </w:tc>
        <w:tc>
          <w:tcPr>
            <w:tcW w:w="2299" w:type="pct"/>
            <w:tcBorders>
              <w:top w:val="single" w:sz="4" w:space="0" w:color="auto"/>
              <w:left w:val="single" w:sz="4" w:space="0" w:color="auto"/>
              <w:bottom w:val="single" w:sz="4" w:space="0" w:color="auto"/>
              <w:right w:val="single" w:sz="4" w:space="0" w:color="auto"/>
            </w:tcBorders>
            <w:hideMark/>
          </w:tcPr>
          <w:p w14:paraId="39F62A97" w14:textId="77777777" w:rsidR="0092314A" w:rsidRPr="0037637C" w:rsidRDefault="0092314A" w:rsidP="00F104B5">
            <w:pPr>
              <w:pStyle w:val="ListParagraph"/>
              <w:numPr>
                <w:ilvl w:val="0"/>
                <w:numId w:val="41"/>
              </w:numPr>
              <w:spacing w:after="0" w:line="240" w:lineRule="auto"/>
              <w:ind w:left="315" w:hanging="380"/>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Where does the NGO have an official presence?  Please provide details on duration and type of presence (e.g. field offices, laboratories, equipment, software, technical data bases, etc.)</w:t>
            </w:r>
          </w:p>
        </w:tc>
        <w:tc>
          <w:tcPr>
            <w:tcW w:w="1915" w:type="pct"/>
            <w:tcBorders>
              <w:top w:val="single" w:sz="4" w:space="0" w:color="auto"/>
              <w:left w:val="single" w:sz="4" w:space="0" w:color="auto"/>
              <w:right w:val="single" w:sz="4" w:space="0" w:color="auto"/>
            </w:tcBorders>
          </w:tcPr>
          <w:p w14:paraId="33CCB401"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511F0CA5" w14:textId="77777777" w:rsidTr="00266D9D">
        <w:trPr>
          <w:trHeight w:val="796"/>
        </w:trPr>
        <w:tc>
          <w:tcPr>
            <w:tcW w:w="786" w:type="pct"/>
            <w:vMerge/>
            <w:tcBorders>
              <w:left w:val="single" w:sz="4" w:space="0" w:color="auto"/>
              <w:bottom w:val="single" w:sz="4" w:space="0" w:color="auto"/>
              <w:right w:val="single" w:sz="4" w:space="0" w:color="auto"/>
            </w:tcBorders>
          </w:tcPr>
          <w:p w14:paraId="73CA2350" w14:textId="77777777" w:rsidR="0092314A" w:rsidRPr="0037637C" w:rsidRDefault="0092314A" w:rsidP="00F104B5">
            <w:pPr>
              <w:pStyle w:val="ListParagraph"/>
              <w:numPr>
                <w:ilvl w:val="0"/>
                <w:numId w:val="33"/>
              </w:numPr>
              <w:spacing w:after="0" w:line="240" w:lineRule="auto"/>
              <w:ind w:left="270"/>
              <w:rPr>
                <w:rFonts w:asciiTheme="majorBidi" w:hAnsiTheme="majorBidi" w:cstheme="majorBidi"/>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2CB9A38F" w14:textId="77777777" w:rsidR="0092314A" w:rsidRPr="0037637C" w:rsidRDefault="0092314A" w:rsidP="00F104B5">
            <w:pPr>
              <w:pStyle w:val="ListParagraph"/>
              <w:numPr>
                <w:ilvl w:val="0"/>
                <w:numId w:val="41"/>
              </w:numPr>
              <w:spacing w:after="0" w:line="240" w:lineRule="auto"/>
              <w:ind w:left="315" w:hanging="380"/>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What resources and mechanisms are available by the NGO for transporting people and materials?</w:t>
            </w:r>
          </w:p>
        </w:tc>
        <w:tc>
          <w:tcPr>
            <w:tcW w:w="1915" w:type="pct"/>
            <w:tcBorders>
              <w:left w:val="single" w:sz="4" w:space="0" w:color="auto"/>
              <w:bottom w:val="single" w:sz="4" w:space="0" w:color="auto"/>
              <w:right w:val="single" w:sz="4" w:space="0" w:color="auto"/>
            </w:tcBorders>
          </w:tcPr>
          <w:p w14:paraId="68C46336"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r>
      <w:tr w:rsidR="0092314A" w:rsidRPr="0037637C" w14:paraId="2DB7F74D" w14:textId="77777777" w:rsidTr="00266D9D">
        <w:trPr>
          <w:trHeight w:val="521"/>
        </w:trPr>
        <w:tc>
          <w:tcPr>
            <w:tcW w:w="786" w:type="pct"/>
            <w:tcBorders>
              <w:top w:val="single" w:sz="4" w:space="0" w:color="auto"/>
              <w:left w:val="single" w:sz="4" w:space="0" w:color="auto"/>
              <w:bottom w:val="single" w:sz="4" w:space="0" w:color="auto"/>
              <w:right w:val="single" w:sz="4" w:space="0" w:color="auto"/>
            </w:tcBorders>
            <w:hideMark/>
          </w:tcPr>
          <w:p w14:paraId="2F3503B6" w14:textId="77777777" w:rsidR="0092314A" w:rsidRPr="0037637C" w:rsidRDefault="0092314A" w:rsidP="00F104B5">
            <w:pPr>
              <w:pStyle w:val="ListParagraph"/>
              <w:numPr>
                <w:ilvl w:val="0"/>
                <w:numId w:val="33"/>
              </w:numPr>
              <w:spacing w:after="0" w:line="240" w:lineRule="auto"/>
              <w:ind w:left="270"/>
              <w:rPr>
                <w:rFonts w:asciiTheme="majorBidi" w:hAnsiTheme="majorBidi" w:cstheme="majorBidi"/>
                <w:color w:val="000000" w:themeColor="text1"/>
                <w:sz w:val="24"/>
                <w:szCs w:val="24"/>
              </w:rPr>
            </w:pPr>
            <w:r w:rsidRPr="0037637C">
              <w:rPr>
                <w:rFonts w:asciiTheme="majorBidi" w:hAnsiTheme="majorBidi" w:cstheme="majorBidi"/>
                <w:color w:val="000000" w:themeColor="text1"/>
                <w:sz w:val="24"/>
                <w:szCs w:val="24"/>
              </w:rPr>
              <w:t>Quality Assurance</w:t>
            </w:r>
          </w:p>
        </w:tc>
        <w:tc>
          <w:tcPr>
            <w:tcW w:w="2299" w:type="pct"/>
            <w:tcBorders>
              <w:top w:val="single" w:sz="4" w:space="0" w:color="auto"/>
              <w:left w:val="single" w:sz="4" w:space="0" w:color="auto"/>
              <w:bottom w:val="single" w:sz="4" w:space="0" w:color="auto"/>
              <w:right w:val="single" w:sz="4" w:space="0" w:color="auto"/>
            </w:tcBorders>
            <w:hideMark/>
          </w:tcPr>
          <w:p w14:paraId="1FDC3AEE" w14:textId="77777777" w:rsidR="0092314A" w:rsidRPr="0037637C" w:rsidRDefault="0092314A" w:rsidP="00F104B5">
            <w:pPr>
              <w:pStyle w:val="ListParagraph"/>
              <w:numPr>
                <w:ilvl w:val="0"/>
                <w:numId w:val="42"/>
              </w:numPr>
              <w:spacing w:after="0" w:line="240" w:lineRule="auto"/>
              <w:ind w:left="315"/>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 xml:space="preserve">Please provide references who may be contacted for feedback on the NGO’s performance regarding: </w:t>
            </w:r>
          </w:p>
          <w:p w14:paraId="5ECD7FD2" w14:textId="77777777" w:rsidR="0092314A" w:rsidRPr="0037637C" w:rsidRDefault="0092314A" w:rsidP="00F104B5">
            <w:pPr>
              <w:numPr>
                <w:ilvl w:val="0"/>
                <w:numId w:val="34"/>
              </w:numPr>
              <w:spacing w:after="0" w:line="240" w:lineRule="auto"/>
              <w:contextualSpacing/>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Delivery compared to original planning</w:t>
            </w:r>
          </w:p>
          <w:p w14:paraId="0CAD8072" w14:textId="77777777" w:rsidR="0092314A" w:rsidRPr="0037637C" w:rsidRDefault="0092314A" w:rsidP="00F104B5">
            <w:pPr>
              <w:numPr>
                <w:ilvl w:val="0"/>
                <w:numId w:val="34"/>
              </w:numPr>
              <w:spacing w:after="0" w:line="240" w:lineRule="auto"/>
              <w:contextualSpacing/>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Expenditure compared to budget</w:t>
            </w:r>
          </w:p>
          <w:p w14:paraId="77255121" w14:textId="77777777" w:rsidR="0092314A" w:rsidRPr="0037637C" w:rsidRDefault="0092314A" w:rsidP="00F104B5">
            <w:pPr>
              <w:numPr>
                <w:ilvl w:val="0"/>
                <w:numId w:val="34"/>
              </w:numPr>
              <w:spacing w:after="0" w:line="240" w:lineRule="auto"/>
              <w:contextualSpacing/>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Timeliness of implementation</w:t>
            </w:r>
          </w:p>
          <w:p w14:paraId="6DA65646" w14:textId="77777777" w:rsidR="0092314A" w:rsidRPr="0037637C" w:rsidRDefault="0092314A" w:rsidP="00F104B5">
            <w:pPr>
              <w:numPr>
                <w:ilvl w:val="0"/>
                <w:numId w:val="34"/>
              </w:numPr>
              <w:spacing w:after="0" w:line="240" w:lineRule="auto"/>
              <w:contextualSpacing/>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Timeliness and quality of reports</w:t>
            </w:r>
          </w:p>
          <w:p w14:paraId="21489BDD" w14:textId="77777777" w:rsidR="0092314A" w:rsidRPr="0037637C" w:rsidRDefault="0092314A" w:rsidP="00F104B5">
            <w:pPr>
              <w:numPr>
                <w:ilvl w:val="0"/>
                <w:numId w:val="34"/>
              </w:numPr>
              <w:spacing w:after="0" w:line="240" w:lineRule="auto"/>
              <w:contextualSpacing/>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Quality of Result</w:t>
            </w:r>
          </w:p>
        </w:tc>
        <w:tc>
          <w:tcPr>
            <w:tcW w:w="1915" w:type="pct"/>
            <w:tcBorders>
              <w:top w:val="single" w:sz="4" w:space="0" w:color="auto"/>
              <w:left w:val="single" w:sz="4" w:space="0" w:color="auto"/>
              <w:bottom w:val="single" w:sz="4" w:space="0" w:color="auto"/>
              <w:right w:val="single" w:sz="4" w:space="0" w:color="auto"/>
            </w:tcBorders>
            <w:hideMark/>
          </w:tcPr>
          <w:p w14:paraId="79903E6E"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 xml:space="preserve"> </w:t>
            </w:r>
          </w:p>
        </w:tc>
      </w:tr>
    </w:tbl>
    <w:p w14:paraId="059709D6" w14:textId="77777777" w:rsidR="0092314A" w:rsidRPr="0037637C" w:rsidRDefault="0092314A" w:rsidP="00F104B5">
      <w:pPr>
        <w:spacing w:line="240" w:lineRule="auto"/>
        <w:rPr>
          <w:rFonts w:asciiTheme="majorBidi" w:hAnsiTheme="majorBidi" w:cstheme="majorBidi"/>
          <w:sz w:val="24"/>
          <w:szCs w:val="24"/>
        </w:rPr>
      </w:pPr>
    </w:p>
    <w:p w14:paraId="5BB92ADB" w14:textId="2D1EE1BD" w:rsidR="0092314A" w:rsidRPr="0037637C" w:rsidRDefault="0092314A" w:rsidP="00F104B5">
      <w:pPr>
        <w:pStyle w:val="BodyText"/>
        <w:spacing w:before="7"/>
        <w:ind w:left="0"/>
        <w:rPr>
          <w:rFonts w:asciiTheme="majorBidi" w:hAnsiTheme="majorBidi" w:cstheme="majorBidi"/>
          <w:sz w:val="24"/>
          <w:szCs w:val="24"/>
        </w:rPr>
      </w:pPr>
    </w:p>
    <w:p w14:paraId="14C6DCB0" w14:textId="35897614" w:rsidR="0092314A" w:rsidRPr="0037637C" w:rsidRDefault="0092314A" w:rsidP="00F104B5">
      <w:pPr>
        <w:pStyle w:val="BodyText"/>
        <w:spacing w:before="7"/>
        <w:ind w:left="0"/>
        <w:rPr>
          <w:rFonts w:asciiTheme="majorBidi" w:hAnsiTheme="majorBidi" w:cstheme="majorBidi"/>
          <w:sz w:val="24"/>
          <w:szCs w:val="24"/>
        </w:rPr>
      </w:pPr>
    </w:p>
    <w:p w14:paraId="5E380E4B" w14:textId="097DF5FD" w:rsidR="0092314A" w:rsidRPr="0037637C" w:rsidRDefault="0092314A" w:rsidP="00F104B5">
      <w:pPr>
        <w:spacing w:after="0" w:line="240" w:lineRule="auto"/>
        <w:jc w:val="center"/>
        <w:rPr>
          <w:rFonts w:asciiTheme="majorBidi" w:hAnsiTheme="majorBidi" w:cstheme="majorBidi"/>
          <w:b/>
          <w:sz w:val="24"/>
          <w:szCs w:val="24"/>
          <w:u w:val="single"/>
          <w:lang w:val="ru-RU"/>
        </w:rPr>
      </w:pPr>
    </w:p>
    <w:p w14:paraId="40529EC3" w14:textId="296BB0B0" w:rsidR="00FF7672" w:rsidRPr="0037637C" w:rsidRDefault="00FF7672" w:rsidP="00F104B5">
      <w:pPr>
        <w:spacing w:after="0" w:line="240" w:lineRule="auto"/>
        <w:jc w:val="center"/>
        <w:rPr>
          <w:rFonts w:asciiTheme="majorBidi" w:hAnsiTheme="majorBidi" w:cstheme="majorBidi"/>
          <w:b/>
          <w:sz w:val="24"/>
          <w:szCs w:val="24"/>
          <w:u w:val="single"/>
          <w:lang w:val="ru-RU"/>
        </w:rPr>
      </w:pPr>
    </w:p>
    <w:p w14:paraId="23661925" w14:textId="79B6AF34" w:rsidR="00FF7672" w:rsidRPr="0037637C" w:rsidRDefault="00FF7672" w:rsidP="00F104B5">
      <w:pPr>
        <w:spacing w:after="0" w:line="240" w:lineRule="auto"/>
        <w:jc w:val="center"/>
        <w:rPr>
          <w:rFonts w:asciiTheme="majorBidi" w:hAnsiTheme="majorBidi" w:cstheme="majorBidi"/>
          <w:b/>
          <w:sz w:val="24"/>
          <w:szCs w:val="24"/>
          <w:u w:val="single"/>
          <w:lang w:val="ru-RU"/>
        </w:rPr>
      </w:pPr>
    </w:p>
    <w:p w14:paraId="706C5A32" w14:textId="77777777" w:rsidR="00FF7672" w:rsidRPr="0037637C" w:rsidRDefault="00FF7672" w:rsidP="00F104B5">
      <w:pPr>
        <w:spacing w:after="0" w:line="240" w:lineRule="auto"/>
        <w:jc w:val="center"/>
        <w:rPr>
          <w:rFonts w:asciiTheme="majorBidi" w:hAnsiTheme="majorBidi" w:cstheme="majorBidi"/>
          <w:b/>
          <w:sz w:val="24"/>
          <w:szCs w:val="24"/>
          <w:u w:val="single"/>
        </w:rPr>
      </w:pPr>
    </w:p>
    <w:p w14:paraId="27893388" w14:textId="24571C04" w:rsidR="0092314A" w:rsidRPr="0037637C" w:rsidRDefault="00FF7672" w:rsidP="00F104B5">
      <w:pPr>
        <w:spacing w:after="0" w:line="240" w:lineRule="auto"/>
        <w:jc w:val="center"/>
        <w:rPr>
          <w:rFonts w:asciiTheme="majorBidi" w:hAnsiTheme="majorBidi" w:cstheme="majorBidi"/>
          <w:b/>
          <w:sz w:val="24"/>
          <w:szCs w:val="24"/>
          <w:u w:val="single"/>
        </w:rPr>
      </w:pPr>
      <w:r w:rsidRPr="0037637C">
        <w:rPr>
          <w:rFonts w:asciiTheme="majorBidi" w:hAnsiTheme="majorBidi" w:cstheme="majorBidi"/>
          <w:b/>
          <w:sz w:val="24"/>
          <w:szCs w:val="24"/>
          <w:u w:val="single"/>
        </w:rPr>
        <w:lastRenderedPageBreak/>
        <w:t xml:space="preserve">Annex IV - </w:t>
      </w:r>
      <w:r w:rsidR="0092314A" w:rsidRPr="0037637C">
        <w:rPr>
          <w:rFonts w:asciiTheme="majorBidi" w:hAnsiTheme="majorBidi" w:cstheme="majorBidi"/>
          <w:b/>
          <w:sz w:val="24"/>
          <w:szCs w:val="24"/>
          <w:u w:val="single"/>
        </w:rPr>
        <w:t>Proposal Template</w:t>
      </w:r>
    </w:p>
    <w:p w14:paraId="558AAB8A" w14:textId="77777777" w:rsidR="0092314A" w:rsidRPr="0037637C" w:rsidRDefault="0092314A" w:rsidP="00F104B5">
      <w:pPr>
        <w:spacing w:after="0" w:line="240" w:lineRule="auto"/>
        <w:jc w:val="center"/>
        <w:rPr>
          <w:rFonts w:asciiTheme="majorBidi" w:hAnsiTheme="majorBidi" w:cstheme="majorBidi"/>
          <w:b/>
          <w:sz w:val="24"/>
          <w:szCs w:val="24"/>
          <w:u w:val="single"/>
        </w:rPr>
      </w:pPr>
    </w:p>
    <w:p w14:paraId="43E3C3BF" w14:textId="77777777" w:rsidR="0092314A" w:rsidRPr="0037637C" w:rsidRDefault="0092314A" w:rsidP="00F104B5">
      <w:pPr>
        <w:pStyle w:val="ListParagraph"/>
        <w:spacing w:after="0" w:line="240" w:lineRule="auto"/>
        <w:ind w:left="360"/>
        <w:contextualSpacing w:val="0"/>
        <w:rPr>
          <w:rFonts w:asciiTheme="majorBidi" w:hAnsiTheme="majorBidi" w:cstheme="majorBidi"/>
          <w:b/>
          <w:sz w:val="24"/>
          <w:szCs w:val="24"/>
        </w:rPr>
      </w:pPr>
    </w:p>
    <w:p w14:paraId="13D93E79" w14:textId="77777777" w:rsidR="0092314A" w:rsidRPr="0037637C" w:rsidRDefault="0092314A" w:rsidP="00F104B5">
      <w:pPr>
        <w:pStyle w:val="ListParagraph"/>
        <w:numPr>
          <w:ilvl w:val="0"/>
          <w:numId w:val="43"/>
        </w:numPr>
        <w:spacing w:after="0" w:line="240" w:lineRule="auto"/>
        <w:contextualSpacing w:val="0"/>
        <w:jc w:val="both"/>
        <w:rPr>
          <w:rFonts w:asciiTheme="majorBidi" w:hAnsiTheme="majorBidi" w:cstheme="majorBidi"/>
          <w:b/>
          <w:bCs/>
          <w:sz w:val="24"/>
          <w:szCs w:val="24"/>
          <w:lang w:val="en-GB" w:eastAsia="en-GB"/>
        </w:rPr>
      </w:pPr>
      <w:r w:rsidRPr="0037637C">
        <w:rPr>
          <w:rFonts w:asciiTheme="majorBidi" w:hAnsiTheme="majorBidi" w:cstheme="majorBidi"/>
          <w:b/>
          <w:bCs/>
          <w:sz w:val="24"/>
          <w:szCs w:val="24"/>
          <w:lang w:val="en-GB" w:eastAsia="en-GB"/>
        </w:rPr>
        <w:t>Basic Information</w:t>
      </w:r>
    </w:p>
    <w:p w14:paraId="103E5165" w14:textId="77777777" w:rsidR="0092314A" w:rsidRPr="0037637C" w:rsidRDefault="0092314A" w:rsidP="00F104B5">
      <w:pPr>
        <w:pStyle w:val="ListParagraph"/>
        <w:spacing w:after="0" w:line="240" w:lineRule="auto"/>
        <w:ind w:left="360"/>
        <w:contextualSpacing w:val="0"/>
        <w:jc w:val="both"/>
        <w:rPr>
          <w:rFonts w:asciiTheme="majorBidi" w:hAnsiTheme="majorBidi" w:cstheme="majorBidi"/>
          <w:b/>
          <w:sz w:val="24"/>
          <w:szCs w:val="24"/>
        </w:rPr>
      </w:pPr>
    </w:p>
    <w:tbl>
      <w:tblPr>
        <w:tblStyle w:val="TableGrid"/>
        <w:tblW w:w="0" w:type="auto"/>
        <w:tblLook w:val="04A0" w:firstRow="1" w:lastRow="0" w:firstColumn="1" w:lastColumn="0" w:noHBand="0" w:noVBand="1"/>
      </w:tblPr>
      <w:tblGrid>
        <w:gridCol w:w="3227"/>
        <w:gridCol w:w="5656"/>
      </w:tblGrid>
      <w:tr w:rsidR="0092314A" w:rsidRPr="0037637C" w14:paraId="355EC199" w14:textId="77777777" w:rsidTr="00266D9D">
        <w:tc>
          <w:tcPr>
            <w:tcW w:w="3227" w:type="dxa"/>
          </w:tcPr>
          <w:p w14:paraId="41C55453" w14:textId="77777777" w:rsidR="0092314A" w:rsidRPr="0037637C" w:rsidRDefault="0092314A" w:rsidP="00F104B5">
            <w:pPr>
              <w:pStyle w:val="ListParagraph"/>
              <w:ind w:left="0"/>
              <w:contextualSpacing w:val="0"/>
              <w:rPr>
                <w:rFonts w:asciiTheme="majorBidi" w:hAnsiTheme="majorBidi" w:cstheme="majorBidi"/>
                <w:sz w:val="24"/>
                <w:szCs w:val="24"/>
              </w:rPr>
            </w:pPr>
            <w:r w:rsidRPr="0037637C">
              <w:rPr>
                <w:rFonts w:asciiTheme="majorBidi" w:hAnsiTheme="majorBidi" w:cstheme="majorBidi"/>
                <w:sz w:val="24"/>
                <w:szCs w:val="24"/>
              </w:rPr>
              <w:t>Project Name</w:t>
            </w:r>
          </w:p>
        </w:tc>
        <w:tc>
          <w:tcPr>
            <w:tcW w:w="5656" w:type="dxa"/>
          </w:tcPr>
          <w:p w14:paraId="4A40DCAD" w14:textId="77777777" w:rsidR="0092314A" w:rsidRPr="0037637C" w:rsidRDefault="0092314A" w:rsidP="00F104B5">
            <w:pPr>
              <w:pStyle w:val="ListParagraph"/>
              <w:ind w:left="0"/>
              <w:contextualSpacing w:val="0"/>
              <w:rPr>
                <w:rFonts w:asciiTheme="majorBidi" w:hAnsiTheme="majorBidi" w:cstheme="majorBidi"/>
                <w:sz w:val="24"/>
                <w:szCs w:val="24"/>
              </w:rPr>
            </w:pPr>
          </w:p>
        </w:tc>
      </w:tr>
      <w:tr w:rsidR="0092314A" w:rsidRPr="0037637C" w14:paraId="74029163" w14:textId="77777777" w:rsidTr="00266D9D">
        <w:tc>
          <w:tcPr>
            <w:tcW w:w="3227" w:type="dxa"/>
          </w:tcPr>
          <w:p w14:paraId="0F35E1E0" w14:textId="77777777" w:rsidR="0092314A" w:rsidRPr="0037637C" w:rsidRDefault="0092314A" w:rsidP="00F104B5">
            <w:pPr>
              <w:pStyle w:val="ListParagraph"/>
              <w:ind w:left="0"/>
              <w:contextualSpacing w:val="0"/>
              <w:rPr>
                <w:rFonts w:asciiTheme="majorBidi" w:hAnsiTheme="majorBidi" w:cstheme="majorBidi"/>
                <w:sz w:val="24"/>
                <w:szCs w:val="24"/>
              </w:rPr>
            </w:pPr>
            <w:r w:rsidRPr="0037637C">
              <w:rPr>
                <w:rFonts w:asciiTheme="majorBidi" w:hAnsiTheme="majorBidi" w:cstheme="majorBidi"/>
                <w:sz w:val="24"/>
                <w:szCs w:val="24"/>
              </w:rPr>
              <w:t>Organization Name</w:t>
            </w:r>
          </w:p>
        </w:tc>
        <w:tc>
          <w:tcPr>
            <w:tcW w:w="5656" w:type="dxa"/>
          </w:tcPr>
          <w:p w14:paraId="2127194E" w14:textId="77777777" w:rsidR="0092314A" w:rsidRPr="0037637C" w:rsidRDefault="0092314A" w:rsidP="00F104B5">
            <w:pPr>
              <w:pStyle w:val="ListParagraph"/>
              <w:ind w:left="0"/>
              <w:contextualSpacing w:val="0"/>
              <w:rPr>
                <w:rFonts w:asciiTheme="majorBidi" w:hAnsiTheme="majorBidi" w:cstheme="majorBidi"/>
                <w:sz w:val="24"/>
                <w:szCs w:val="24"/>
              </w:rPr>
            </w:pPr>
          </w:p>
        </w:tc>
      </w:tr>
      <w:tr w:rsidR="0092314A" w:rsidRPr="0037637C" w14:paraId="57082D3C" w14:textId="77777777" w:rsidTr="00266D9D">
        <w:tc>
          <w:tcPr>
            <w:tcW w:w="3227" w:type="dxa"/>
          </w:tcPr>
          <w:p w14:paraId="21906AD1" w14:textId="77777777" w:rsidR="0092314A" w:rsidRPr="0037637C" w:rsidRDefault="0092314A" w:rsidP="00F104B5">
            <w:pPr>
              <w:pStyle w:val="ListParagraph"/>
              <w:ind w:left="0"/>
              <w:contextualSpacing w:val="0"/>
              <w:rPr>
                <w:rFonts w:asciiTheme="majorBidi" w:hAnsiTheme="majorBidi" w:cstheme="majorBidi"/>
                <w:sz w:val="24"/>
                <w:szCs w:val="24"/>
              </w:rPr>
            </w:pPr>
            <w:r w:rsidRPr="0037637C">
              <w:rPr>
                <w:rFonts w:asciiTheme="majorBidi" w:hAnsiTheme="majorBidi" w:cstheme="majorBidi"/>
                <w:sz w:val="24"/>
                <w:szCs w:val="24"/>
              </w:rPr>
              <w:t>Contact Information</w:t>
            </w:r>
          </w:p>
        </w:tc>
        <w:tc>
          <w:tcPr>
            <w:tcW w:w="5656" w:type="dxa"/>
          </w:tcPr>
          <w:p w14:paraId="3C5EA479" w14:textId="77777777" w:rsidR="0092314A" w:rsidRPr="0037637C" w:rsidRDefault="0092314A" w:rsidP="00F104B5">
            <w:pPr>
              <w:jc w:val="both"/>
              <w:rPr>
                <w:rFonts w:asciiTheme="majorBidi" w:hAnsiTheme="majorBidi" w:cstheme="majorBidi"/>
                <w:sz w:val="24"/>
                <w:szCs w:val="24"/>
              </w:rPr>
            </w:pPr>
            <w:r w:rsidRPr="0037637C">
              <w:rPr>
                <w:rFonts w:asciiTheme="majorBidi" w:hAnsiTheme="majorBidi" w:cstheme="majorBidi"/>
                <w:sz w:val="24"/>
                <w:szCs w:val="24"/>
              </w:rPr>
              <w:t>(Name and Title)</w:t>
            </w:r>
          </w:p>
          <w:p w14:paraId="15D899EA" w14:textId="77777777" w:rsidR="0092314A" w:rsidRPr="0037637C" w:rsidRDefault="0092314A" w:rsidP="00F104B5">
            <w:pPr>
              <w:jc w:val="both"/>
              <w:rPr>
                <w:rFonts w:asciiTheme="majorBidi" w:hAnsiTheme="majorBidi" w:cstheme="majorBidi"/>
                <w:sz w:val="24"/>
                <w:szCs w:val="24"/>
              </w:rPr>
            </w:pPr>
          </w:p>
          <w:p w14:paraId="31956553" w14:textId="77777777" w:rsidR="0092314A" w:rsidRPr="0037637C" w:rsidRDefault="0092314A" w:rsidP="00F104B5">
            <w:pPr>
              <w:jc w:val="both"/>
              <w:rPr>
                <w:rFonts w:asciiTheme="majorBidi" w:hAnsiTheme="majorBidi" w:cstheme="majorBidi"/>
                <w:sz w:val="24"/>
                <w:szCs w:val="24"/>
              </w:rPr>
            </w:pPr>
            <w:r w:rsidRPr="0037637C">
              <w:rPr>
                <w:rFonts w:asciiTheme="majorBidi" w:hAnsiTheme="majorBidi" w:cstheme="majorBidi"/>
                <w:sz w:val="24"/>
                <w:szCs w:val="24"/>
              </w:rPr>
              <w:t>(E-mail Address)</w:t>
            </w:r>
          </w:p>
          <w:p w14:paraId="4B5CE749" w14:textId="77777777" w:rsidR="0092314A" w:rsidRPr="0037637C" w:rsidRDefault="0092314A" w:rsidP="00F104B5">
            <w:pPr>
              <w:jc w:val="both"/>
              <w:rPr>
                <w:rFonts w:asciiTheme="majorBidi" w:hAnsiTheme="majorBidi" w:cstheme="majorBidi"/>
                <w:sz w:val="24"/>
                <w:szCs w:val="24"/>
              </w:rPr>
            </w:pPr>
          </w:p>
          <w:p w14:paraId="4621B5F5" w14:textId="77777777" w:rsidR="0092314A" w:rsidRPr="0037637C" w:rsidRDefault="0092314A" w:rsidP="00F104B5">
            <w:pPr>
              <w:jc w:val="both"/>
              <w:rPr>
                <w:rFonts w:asciiTheme="majorBidi" w:hAnsiTheme="majorBidi" w:cstheme="majorBidi"/>
                <w:sz w:val="24"/>
                <w:szCs w:val="24"/>
              </w:rPr>
            </w:pPr>
            <w:r w:rsidRPr="0037637C">
              <w:rPr>
                <w:rFonts w:asciiTheme="majorBidi" w:hAnsiTheme="majorBidi" w:cstheme="majorBidi"/>
                <w:sz w:val="24"/>
                <w:szCs w:val="24"/>
              </w:rPr>
              <w:t xml:space="preserve">(Phone Number) </w:t>
            </w:r>
          </w:p>
          <w:p w14:paraId="164E5B10" w14:textId="77777777" w:rsidR="0092314A" w:rsidRPr="0037637C" w:rsidRDefault="0092314A" w:rsidP="00F104B5">
            <w:pPr>
              <w:pStyle w:val="ListParagraph"/>
              <w:ind w:left="0"/>
              <w:contextualSpacing w:val="0"/>
              <w:rPr>
                <w:rFonts w:asciiTheme="majorBidi" w:hAnsiTheme="majorBidi" w:cstheme="majorBidi"/>
                <w:sz w:val="24"/>
                <w:szCs w:val="24"/>
              </w:rPr>
            </w:pPr>
          </w:p>
        </w:tc>
      </w:tr>
      <w:tr w:rsidR="0092314A" w:rsidRPr="0037637C" w14:paraId="6F7A8280" w14:textId="77777777" w:rsidTr="00266D9D">
        <w:tc>
          <w:tcPr>
            <w:tcW w:w="3227" w:type="dxa"/>
          </w:tcPr>
          <w:p w14:paraId="6FBC2804" w14:textId="77777777" w:rsidR="0092314A" w:rsidRPr="0037637C" w:rsidRDefault="0092314A" w:rsidP="00F104B5">
            <w:pPr>
              <w:pStyle w:val="ListParagraph"/>
              <w:ind w:left="0"/>
              <w:contextualSpacing w:val="0"/>
              <w:rPr>
                <w:rFonts w:asciiTheme="majorBidi" w:hAnsiTheme="majorBidi" w:cstheme="majorBidi"/>
                <w:sz w:val="24"/>
                <w:szCs w:val="24"/>
              </w:rPr>
            </w:pPr>
            <w:r w:rsidRPr="0037637C">
              <w:rPr>
                <w:rFonts w:asciiTheme="majorBidi" w:hAnsiTheme="majorBidi" w:cstheme="majorBidi"/>
                <w:sz w:val="24"/>
                <w:szCs w:val="24"/>
              </w:rPr>
              <w:t>Expected Output(s)</w:t>
            </w:r>
          </w:p>
        </w:tc>
        <w:tc>
          <w:tcPr>
            <w:tcW w:w="5656" w:type="dxa"/>
          </w:tcPr>
          <w:p w14:paraId="20581DC3" w14:textId="77777777" w:rsidR="0092314A" w:rsidRPr="0037637C" w:rsidRDefault="0092314A" w:rsidP="00F104B5">
            <w:pPr>
              <w:pStyle w:val="ListParagraph"/>
              <w:ind w:left="0"/>
              <w:contextualSpacing w:val="0"/>
              <w:rPr>
                <w:rFonts w:asciiTheme="majorBidi" w:hAnsiTheme="majorBidi" w:cstheme="majorBidi"/>
                <w:sz w:val="24"/>
                <w:szCs w:val="24"/>
              </w:rPr>
            </w:pPr>
          </w:p>
        </w:tc>
      </w:tr>
      <w:tr w:rsidR="0092314A" w:rsidRPr="0037637C" w14:paraId="7178B19C" w14:textId="77777777" w:rsidTr="00266D9D">
        <w:tc>
          <w:tcPr>
            <w:tcW w:w="3227" w:type="dxa"/>
          </w:tcPr>
          <w:p w14:paraId="49ED5F56" w14:textId="77777777" w:rsidR="0092314A" w:rsidRPr="0037637C" w:rsidRDefault="0092314A" w:rsidP="00F104B5">
            <w:pPr>
              <w:pStyle w:val="ListParagraph"/>
              <w:ind w:left="0"/>
              <w:contextualSpacing w:val="0"/>
              <w:rPr>
                <w:rFonts w:asciiTheme="majorBidi" w:hAnsiTheme="majorBidi" w:cstheme="majorBidi"/>
                <w:sz w:val="24"/>
                <w:szCs w:val="24"/>
              </w:rPr>
            </w:pPr>
            <w:r w:rsidRPr="0037637C">
              <w:rPr>
                <w:rFonts w:asciiTheme="majorBidi" w:hAnsiTheme="majorBidi" w:cstheme="majorBidi"/>
                <w:sz w:val="24"/>
                <w:szCs w:val="24"/>
              </w:rPr>
              <w:t>Beneficiaries</w:t>
            </w:r>
          </w:p>
        </w:tc>
        <w:tc>
          <w:tcPr>
            <w:tcW w:w="5656" w:type="dxa"/>
          </w:tcPr>
          <w:p w14:paraId="326F4361" w14:textId="77777777" w:rsidR="0092314A" w:rsidRPr="0037637C" w:rsidRDefault="0092314A" w:rsidP="00F104B5">
            <w:pPr>
              <w:pStyle w:val="ListParagraph"/>
              <w:ind w:left="0"/>
              <w:contextualSpacing w:val="0"/>
              <w:rPr>
                <w:rFonts w:asciiTheme="majorBidi" w:hAnsiTheme="majorBidi" w:cstheme="majorBidi"/>
                <w:sz w:val="24"/>
                <w:szCs w:val="24"/>
              </w:rPr>
            </w:pPr>
          </w:p>
        </w:tc>
      </w:tr>
      <w:tr w:rsidR="0092314A" w:rsidRPr="0037637C" w14:paraId="38B7F6F3" w14:textId="77777777" w:rsidTr="00266D9D">
        <w:tc>
          <w:tcPr>
            <w:tcW w:w="3227" w:type="dxa"/>
          </w:tcPr>
          <w:p w14:paraId="3E42918D" w14:textId="77777777" w:rsidR="0092314A" w:rsidRPr="0037637C" w:rsidRDefault="0092314A" w:rsidP="00F104B5">
            <w:pPr>
              <w:pStyle w:val="ListParagraph"/>
              <w:ind w:left="0"/>
              <w:contextualSpacing w:val="0"/>
              <w:rPr>
                <w:rFonts w:asciiTheme="majorBidi" w:hAnsiTheme="majorBidi" w:cstheme="majorBidi"/>
                <w:sz w:val="24"/>
                <w:szCs w:val="24"/>
              </w:rPr>
            </w:pPr>
            <w:r w:rsidRPr="0037637C">
              <w:rPr>
                <w:rFonts w:asciiTheme="majorBidi" w:hAnsiTheme="majorBidi" w:cstheme="majorBidi"/>
                <w:sz w:val="24"/>
                <w:szCs w:val="24"/>
              </w:rPr>
              <w:t>Geographical location</w:t>
            </w:r>
          </w:p>
        </w:tc>
        <w:tc>
          <w:tcPr>
            <w:tcW w:w="5656" w:type="dxa"/>
          </w:tcPr>
          <w:p w14:paraId="1AD6AD02" w14:textId="77777777" w:rsidR="0092314A" w:rsidRPr="0037637C" w:rsidRDefault="0092314A" w:rsidP="00F104B5">
            <w:pPr>
              <w:pStyle w:val="ListParagraph"/>
              <w:ind w:left="0"/>
              <w:contextualSpacing w:val="0"/>
              <w:rPr>
                <w:rFonts w:asciiTheme="majorBidi" w:hAnsiTheme="majorBidi" w:cstheme="majorBidi"/>
                <w:sz w:val="24"/>
                <w:szCs w:val="24"/>
              </w:rPr>
            </w:pPr>
          </w:p>
        </w:tc>
      </w:tr>
      <w:tr w:rsidR="0092314A" w:rsidRPr="0037637C" w14:paraId="26A97A1E" w14:textId="77777777" w:rsidTr="00266D9D">
        <w:tc>
          <w:tcPr>
            <w:tcW w:w="3227" w:type="dxa"/>
          </w:tcPr>
          <w:p w14:paraId="04899E39" w14:textId="77777777" w:rsidR="0092314A" w:rsidRPr="0037637C" w:rsidRDefault="0092314A" w:rsidP="00F104B5">
            <w:pPr>
              <w:pStyle w:val="ListParagraph"/>
              <w:ind w:left="0"/>
              <w:contextualSpacing w:val="0"/>
              <w:rPr>
                <w:rFonts w:asciiTheme="majorBidi" w:hAnsiTheme="majorBidi" w:cstheme="majorBidi"/>
                <w:sz w:val="24"/>
                <w:szCs w:val="24"/>
              </w:rPr>
            </w:pPr>
            <w:r w:rsidRPr="0037637C">
              <w:rPr>
                <w:rFonts w:asciiTheme="majorBidi" w:hAnsiTheme="majorBidi" w:cstheme="majorBidi"/>
                <w:sz w:val="24"/>
                <w:szCs w:val="24"/>
              </w:rPr>
              <w:t>Funding Requested</w:t>
            </w:r>
          </w:p>
        </w:tc>
        <w:tc>
          <w:tcPr>
            <w:tcW w:w="5656" w:type="dxa"/>
          </w:tcPr>
          <w:p w14:paraId="2E87B14C" w14:textId="77777777" w:rsidR="0092314A" w:rsidRPr="0037637C" w:rsidRDefault="0092314A" w:rsidP="00F104B5">
            <w:pPr>
              <w:jc w:val="both"/>
              <w:rPr>
                <w:rFonts w:asciiTheme="majorBidi" w:hAnsiTheme="majorBidi" w:cstheme="majorBidi"/>
                <w:sz w:val="24"/>
                <w:szCs w:val="24"/>
              </w:rPr>
            </w:pPr>
          </w:p>
        </w:tc>
      </w:tr>
      <w:tr w:rsidR="0092314A" w:rsidRPr="0037637C" w14:paraId="3D737BA5" w14:textId="77777777" w:rsidTr="00266D9D">
        <w:tc>
          <w:tcPr>
            <w:tcW w:w="3227" w:type="dxa"/>
          </w:tcPr>
          <w:p w14:paraId="4EBE8BA4" w14:textId="77777777" w:rsidR="0092314A" w:rsidRPr="0037637C" w:rsidRDefault="0092314A" w:rsidP="00F104B5">
            <w:pPr>
              <w:pStyle w:val="ListParagraph"/>
              <w:ind w:left="0"/>
              <w:contextualSpacing w:val="0"/>
              <w:rPr>
                <w:rFonts w:asciiTheme="majorBidi" w:hAnsiTheme="majorBidi" w:cstheme="majorBidi"/>
                <w:sz w:val="24"/>
                <w:szCs w:val="24"/>
              </w:rPr>
            </w:pPr>
            <w:r w:rsidRPr="0037637C">
              <w:rPr>
                <w:rFonts w:asciiTheme="majorBidi" w:hAnsiTheme="majorBidi" w:cstheme="majorBidi"/>
                <w:sz w:val="24"/>
                <w:szCs w:val="24"/>
              </w:rPr>
              <w:t>Execution period</w:t>
            </w:r>
          </w:p>
        </w:tc>
        <w:tc>
          <w:tcPr>
            <w:tcW w:w="5656" w:type="dxa"/>
          </w:tcPr>
          <w:p w14:paraId="7EFFFC00" w14:textId="77777777" w:rsidR="0092314A" w:rsidRPr="0037637C" w:rsidRDefault="0092314A" w:rsidP="00F104B5">
            <w:pPr>
              <w:jc w:val="both"/>
              <w:rPr>
                <w:rFonts w:asciiTheme="majorBidi" w:hAnsiTheme="majorBidi" w:cstheme="majorBidi"/>
                <w:sz w:val="24"/>
                <w:szCs w:val="24"/>
              </w:rPr>
            </w:pPr>
          </w:p>
        </w:tc>
      </w:tr>
    </w:tbl>
    <w:p w14:paraId="125B354C" w14:textId="77777777" w:rsidR="0092314A" w:rsidRPr="0037637C" w:rsidRDefault="0092314A" w:rsidP="00F104B5">
      <w:pPr>
        <w:spacing w:after="0" w:line="240" w:lineRule="auto"/>
        <w:rPr>
          <w:rFonts w:asciiTheme="majorBidi" w:hAnsiTheme="majorBidi" w:cstheme="majorBidi"/>
          <w:b/>
          <w:sz w:val="24"/>
          <w:szCs w:val="24"/>
        </w:rPr>
      </w:pPr>
    </w:p>
    <w:p w14:paraId="50185B9B" w14:textId="77777777" w:rsidR="0092314A" w:rsidRPr="0037637C" w:rsidRDefault="0092314A" w:rsidP="00F104B5">
      <w:pPr>
        <w:pStyle w:val="ListParagraph"/>
        <w:spacing w:after="0" w:line="240" w:lineRule="auto"/>
        <w:ind w:left="360"/>
        <w:contextualSpacing w:val="0"/>
        <w:rPr>
          <w:rFonts w:asciiTheme="majorBidi" w:hAnsiTheme="majorBidi" w:cstheme="majorBidi"/>
          <w:b/>
          <w:sz w:val="24"/>
          <w:szCs w:val="24"/>
        </w:rPr>
      </w:pPr>
    </w:p>
    <w:p w14:paraId="517F2F96" w14:textId="77777777" w:rsidR="0092314A" w:rsidRPr="0037637C" w:rsidRDefault="0092314A" w:rsidP="00F104B5">
      <w:pPr>
        <w:pStyle w:val="Default"/>
        <w:jc w:val="both"/>
        <w:rPr>
          <w:rFonts w:asciiTheme="majorBidi" w:hAnsiTheme="majorBidi" w:cstheme="majorBidi"/>
          <w:color w:val="auto"/>
          <w:lang w:val="en-GB" w:eastAsia="en-GB"/>
        </w:rPr>
      </w:pPr>
      <w:r w:rsidRPr="0037637C">
        <w:rPr>
          <w:rFonts w:asciiTheme="majorBidi" w:hAnsiTheme="majorBidi" w:cstheme="majorBidi"/>
          <w:b/>
          <w:bCs/>
          <w:color w:val="auto"/>
          <w:lang w:eastAsia="en-GB"/>
        </w:rPr>
        <w:t>II. Context and Problem analysis</w:t>
      </w:r>
      <w:r w:rsidRPr="0037637C">
        <w:rPr>
          <w:rFonts w:asciiTheme="majorBidi" w:hAnsiTheme="majorBidi" w:cstheme="majorBidi"/>
          <w:color w:val="auto"/>
          <w:lang w:val="en-GB" w:eastAsia="en-GB"/>
        </w:rPr>
        <w:t xml:space="preserve">: </w:t>
      </w:r>
    </w:p>
    <w:p w14:paraId="17516503" w14:textId="77777777" w:rsidR="0092314A" w:rsidRPr="0037637C" w:rsidRDefault="0092314A" w:rsidP="00F104B5">
      <w:pPr>
        <w:pStyle w:val="Default"/>
        <w:jc w:val="both"/>
        <w:rPr>
          <w:rFonts w:asciiTheme="majorBidi" w:hAnsiTheme="majorBidi" w:cstheme="majorBidi"/>
          <w:i/>
          <w:iCs/>
          <w:color w:val="auto"/>
          <w:lang w:val="en-GB" w:eastAsia="en-GB"/>
        </w:rPr>
      </w:pPr>
      <w:r w:rsidRPr="0037637C">
        <w:rPr>
          <w:rFonts w:asciiTheme="majorBidi" w:hAnsiTheme="majorBidi" w:cstheme="majorBidi"/>
          <w:i/>
          <w:iCs/>
          <w:color w:val="auto"/>
          <w:lang w:val="en-GB" w:eastAsia="en-GB"/>
        </w:rPr>
        <w:t>Describe the situation, highlighting needs and challenges on the relevant focused areas and provide brief description of emerging opportunities and key objectives</w:t>
      </w:r>
    </w:p>
    <w:p w14:paraId="289CDD90" w14:textId="77777777" w:rsidR="0092314A" w:rsidRPr="0037637C" w:rsidRDefault="0092314A" w:rsidP="00F104B5">
      <w:pPr>
        <w:pStyle w:val="Default"/>
        <w:jc w:val="both"/>
        <w:rPr>
          <w:rFonts w:asciiTheme="majorBidi" w:hAnsiTheme="majorBidi" w:cstheme="majorBidi"/>
          <w:i/>
          <w:iCs/>
          <w:color w:val="auto"/>
          <w:lang w:val="en-GB" w:eastAsia="en-GB"/>
        </w:rPr>
      </w:pPr>
    </w:p>
    <w:p w14:paraId="24EC9D01" w14:textId="77777777" w:rsidR="0092314A" w:rsidRPr="0037637C" w:rsidRDefault="0092314A" w:rsidP="00F104B5">
      <w:pPr>
        <w:pStyle w:val="Default"/>
        <w:jc w:val="both"/>
        <w:rPr>
          <w:rFonts w:asciiTheme="majorBidi" w:hAnsiTheme="majorBidi" w:cstheme="majorBidi"/>
          <w:b/>
          <w:bCs/>
          <w:color w:val="auto"/>
          <w:lang w:val="en-GB" w:eastAsia="en-GB"/>
        </w:rPr>
      </w:pPr>
      <w:r w:rsidRPr="0037637C">
        <w:rPr>
          <w:rFonts w:asciiTheme="majorBidi" w:hAnsiTheme="majorBidi" w:cstheme="majorBidi"/>
          <w:b/>
          <w:bCs/>
          <w:color w:val="auto"/>
          <w:lang w:val="en-GB" w:eastAsia="en-GB"/>
        </w:rPr>
        <w:t xml:space="preserve">III. Target Beneficiaries: </w:t>
      </w:r>
    </w:p>
    <w:p w14:paraId="244FF1FA" w14:textId="77777777" w:rsidR="0092314A" w:rsidRPr="0037637C" w:rsidRDefault="0092314A" w:rsidP="00F104B5">
      <w:pPr>
        <w:pStyle w:val="Default"/>
        <w:jc w:val="both"/>
        <w:rPr>
          <w:rFonts w:asciiTheme="majorBidi" w:hAnsiTheme="majorBidi" w:cstheme="majorBidi"/>
          <w:i/>
          <w:iCs/>
          <w:color w:val="auto"/>
          <w:lang w:val="en-GB" w:eastAsia="en-GB"/>
        </w:rPr>
      </w:pPr>
      <w:r w:rsidRPr="0037637C">
        <w:rPr>
          <w:rFonts w:asciiTheme="majorBidi" w:hAnsiTheme="majorBidi" w:cstheme="majorBidi"/>
          <w:i/>
          <w:iCs/>
          <w:color w:val="auto"/>
          <w:lang w:val="en-GB" w:eastAsia="en-GB"/>
        </w:rPr>
        <w:t>Describe</w:t>
      </w:r>
      <w:r w:rsidRPr="0037637C">
        <w:rPr>
          <w:rFonts w:asciiTheme="majorBidi" w:hAnsiTheme="majorBidi" w:cstheme="majorBidi"/>
          <w:b/>
          <w:bCs/>
          <w:i/>
          <w:iCs/>
          <w:color w:val="auto"/>
          <w:lang w:val="en-GB" w:eastAsia="en-GB"/>
        </w:rPr>
        <w:t xml:space="preserve"> </w:t>
      </w:r>
      <w:r w:rsidRPr="0037637C">
        <w:rPr>
          <w:rFonts w:asciiTheme="majorBidi" w:hAnsiTheme="majorBidi" w:cstheme="majorBidi"/>
          <w:i/>
          <w:iCs/>
          <w:color w:val="auto"/>
          <w:lang w:val="en-GB" w:eastAsia="en-GB"/>
        </w:rPr>
        <w:t>the populations targeted and</w:t>
      </w:r>
      <w:r w:rsidRPr="0037637C">
        <w:rPr>
          <w:rFonts w:asciiTheme="majorBidi" w:hAnsiTheme="majorBidi" w:cstheme="majorBidi"/>
          <w:b/>
          <w:bCs/>
          <w:i/>
          <w:iCs/>
          <w:color w:val="auto"/>
          <w:lang w:val="en-GB" w:eastAsia="en-GB"/>
        </w:rPr>
        <w:t xml:space="preserve"> </w:t>
      </w:r>
      <w:r w:rsidRPr="0037637C">
        <w:rPr>
          <w:rFonts w:asciiTheme="majorBidi" w:hAnsiTheme="majorBidi" w:cstheme="majorBidi"/>
          <w:i/>
          <w:iCs/>
          <w:color w:val="auto"/>
          <w:lang w:val="en-GB" w:eastAsia="en-GB"/>
        </w:rPr>
        <w:t>principles for identifying the beneficiaries, and specific groups.</w:t>
      </w:r>
    </w:p>
    <w:p w14:paraId="2A02C9A8" w14:textId="77777777" w:rsidR="0092314A" w:rsidRPr="0037637C" w:rsidRDefault="0092314A" w:rsidP="00F104B5">
      <w:pPr>
        <w:pStyle w:val="Default"/>
        <w:jc w:val="both"/>
        <w:rPr>
          <w:rFonts w:asciiTheme="majorBidi" w:hAnsiTheme="majorBidi" w:cstheme="majorBidi"/>
          <w:i/>
          <w:iCs/>
          <w:color w:val="auto"/>
          <w:lang w:val="en-GB" w:eastAsia="en-GB"/>
        </w:rPr>
      </w:pPr>
    </w:p>
    <w:p w14:paraId="47FEF099" w14:textId="77777777" w:rsidR="0092314A" w:rsidRPr="0037637C" w:rsidRDefault="0092314A" w:rsidP="00F104B5">
      <w:pPr>
        <w:pStyle w:val="Default"/>
        <w:jc w:val="both"/>
        <w:rPr>
          <w:rFonts w:asciiTheme="majorBidi" w:hAnsiTheme="majorBidi" w:cstheme="majorBidi"/>
          <w:b/>
          <w:bCs/>
          <w:color w:val="auto"/>
          <w:lang w:val="en-GB" w:eastAsia="en-GB"/>
        </w:rPr>
      </w:pPr>
      <w:r w:rsidRPr="0037637C">
        <w:rPr>
          <w:rFonts w:asciiTheme="majorBidi" w:hAnsiTheme="majorBidi" w:cstheme="majorBidi"/>
          <w:b/>
          <w:bCs/>
          <w:color w:val="auto"/>
          <w:lang w:val="en-GB" w:eastAsia="en-GB"/>
        </w:rPr>
        <w:t>IV: Project design:</w:t>
      </w:r>
    </w:p>
    <w:p w14:paraId="1A60EAC3" w14:textId="77777777" w:rsidR="0092314A" w:rsidRPr="0037637C" w:rsidRDefault="0092314A" w:rsidP="00F104B5">
      <w:pPr>
        <w:pStyle w:val="Default"/>
        <w:jc w:val="both"/>
        <w:rPr>
          <w:rFonts w:asciiTheme="majorBidi" w:hAnsiTheme="majorBidi" w:cstheme="majorBidi"/>
          <w:i/>
          <w:iCs/>
          <w:color w:val="auto"/>
          <w:lang w:val="en-GB" w:eastAsia="en-GB"/>
        </w:rPr>
      </w:pPr>
      <w:r w:rsidRPr="0037637C">
        <w:rPr>
          <w:rFonts w:asciiTheme="majorBidi" w:hAnsiTheme="majorBidi" w:cstheme="majorBidi"/>
          <w:i/>
          <w:iCs/>
          <w:color w:val="auto"/>
          <w:lang w:val="en-GB" w:eastAsia="en-GB"/>
        </w:rPr>
        <w:t xml:space="preserve">Stipulate strategies, methodologies and approaches that your organization proposes to adopt or utilize in pursuit of the project’s objectives, including </w:t>
      </w:r>
    </w:p>
    <w:p w14:paraId="131AF1C4" w14:textId="77777777" w:rsidR="0092314A" w:rsidRPr="0037637C" w:rsidRDefault="0092314A" w:rsidP="00F104B5">
      <w:pPr>
        <w:pStyle w:val="Default"/>
        <w:numPr>
          <w:ilvl w:val="0"/>
          <w:numId w:val="45"/>
        </w:numPr>
        <w:jc w:val="both"/>
        <w:rPr>
          <w:rFonts w:asciiTheme="majorBidi" w:hAnsiTheme="majorBidi" w:cstheme="majorBidi"/>
          <w:i/>
          <w:iCs/>
          <w:color w:val="auto"/>
          <w:lang w:val="en-GB" w:eastAsia="en-GB"/>
        </w:rPr>
      </w:pPr>
      <w:r w:rsidRPr="0037637C">
        <w:rPr>
          <w:rFonts w:asciiTheme="majorBidi" w:hAnsiTheme="majorBidi" w:cstheme="majorBidi"/>
          <w:i/>
          <w:iCs/>
          <w:color w:val="auto"/>
          <w:lang w:val="en-GB" w:eastAsia="en-GB"/>
        </w:rPr>
        <w:t xml:space="preserve">Conducting rapid livelihoods assessment, </w:t>
      </w:r>
    </w:p>
    <w:p w14:paraId="0BB9A527" w14:textId="77777777" w:rsidR="0092314A" w:rsidRPr="0037637C" w:rsidRDefault="0092314A" w:rsidP="00F104B5">
      <w:pPr>
        <w:pStyle w:val="Default"/>
        <w:numPr>
          <w:ilvl w:val="0"/>
          <w:numId w:val="45"/>
        </w:numPr>
        <w:jc w:val="both"/>
        <w:rPr>
          <w:rFonts w:asciiTheme="majorBidi" w:hAnsiTheme="majorBidi" w:cstheme="majorBidi"/>
          <w:i/>
          <w:iCs/>
          <w:color w:val="auto"/>
          <w:lang w:val="en-GB" w:eastAsia="en-GB"/>
        </w:rPr>
      </w:pPr>
      <w:r w:rsidRPr="0037637C">
        <w:rPr>
          <w:rFonts w:asciiTheme="majorBidi" w:hAnsiTheme="majorBidi" w:cstheme="majorBidi"/>
          <w:i/>
          <w:iCs/>
          <w:color w:val="auto"/>
          <w:lang w:val="en-GB" w:eastAsia="en-GB"/>
        </w:rPr>
        <w:t>Asset selection and valuation and distribution.</w:t>
      </w:r>
    </w:p>
    <w:p w14:paraId="6C017E71" w14:textId="77777777" w:rsidR="0092314A" w:rsidRPr="0037637C" w:rsidRDefault="0092314A" w:rsidP="00F104B5">
      <w:pPr>
        <w:pStyle w:val="Default"/>
        <w:numPr>
          <w:ilvl w:val="0"/>
          <w:numId w:val="45"/>
        </w:numPr>
        <w:jc w:val="both"/>
        <w:rPr>
          <w:rFonts w:asciiTheme="majorBidi" w:hAnsiTheme="majorBidi" w:cstheme="majorBidi"/>
          <w:i/>
          <w:iCs/>
          <w:color w:val="auto"/>
          <w:lang w:val="en-GB" w:eastAsia="en-GB"/>
        </w:rPr>
      </w:pPr>
      <w:r w:rsidRPr="0037637C">
        <w:rPr>
          <w:rFonts w:asciiTheme="majorBidi" w:hAnsiTheme="majorBidi" w:cstheme="majorBidi"/>
          <w:i/>
          <w:iCs/>
          <w:color w:val="auto"/>
          <w:lang w:val="en-GB" w:eastAsia="en-GB"/>
        </w:rPr>
        <w:t>Business training.</w:t>
      </w:r>
    </w:p>
    <w:p w14:paraId="105C9483" w14:textId="77777777" w:rsidR="0092314A" w:rsidRPr="0037637C" w:rsidRDefault="0092314A" w:rsidP="00F104B5">
      <w:pPr>
        <w:pStyle w:val="Default"/>
        <w:jc w:val="both"/>
        <w:rPr>
          <w:rFonts w:asciiTheme="majorBidi" w:hAnsiTheme="majorBidi" w:cstheme="majorBidi"/>
          <w:color w:val="auto"/>
          <w:lang w:val="en-GB" w:eastAsia="en-GB"/>
        </w:rPr>
      </w:pPr>
    </w:p>
    <w:p w14:paraId="4ABA28F3" w14:textId="77777777" w:rsidR="0092314A" w:rsidRPr="0037637C" w:rsidRDefault="0092314A" w:rsidP="00F104B5">
      <w:pPr>
        <w:pStyle w:val="Default"/>
        <w:jc w:val="both"/>
        <w:rPr>
          <w:rFonts w:asciiTheme="majorBidi" w:hAnsiTheme="majorBidi" w:cstheme="majorBidi"/>
          <w:color w:val="auto"/>
          <w:lang w:val="en-GB" w:eastAsia="en-GB"/>
        </w:rPr>
      </w:pPr>
      <w:r w:rsidRPr="0037637C">
        <w:rPr>
          <w:rFonts w:asciiTheme="majorBidi" w:hAnsiTheme="majorBidi" w:cstheme="majorBidi"/>
          <w:b/>
          <w:bCs/>
          <w:color w:val="auto"/>
          <w:lang w:val="en-GB" w:eastAsia="en-GB"/>
        </w:rPr>
        <w:t>V. Communication strategy</w:t>
      </w:r>
      <w:r w:rsidRPr="0037637C">
        <w:rPr>
          <w:rFonts w:asciiTheme="majorBidi" w:hAnsiTheme="majorBidi" w:cstheme="majorBidi"/>
          <w:color w:val="auto"/>
          <w:lang w:val="en-GB" w:eastAsia="en-GB"/>
        </w:rPr>
        <w:t xml:space="preserve">: </w:t>
      </w:r>
    </w:p>
    <w:p w14:paraId="62C1D76E" w14:textId="77777777" w:rsidR="0092314A" w:rsidRPr="0037637C" w:rsidRDefault="0092314A" w:rsidP="00F104B5">
      <w:pPr>
        <w:pStyle w:val="Default"/>
        <w:jc w:val="both"/>
        <w:rPr>
          <w:rFonts w:asciiTheme="majorBidi" w:hAnsiTheme="majorBidi" w:cstheme="majorBidi"/>
          <w:i/>
          <w:iCs/>
          <w:color w:val="auto"/>
          <w:lang w:val="en-GB" w:eastAsia="en-GB"/>
        </w:rPr>
      </w:pPr>
      <w:r w:rsidRPr="0037637C">
        <w:rPr>
          <w:rFonts w:asciiTheme="majorBidi" w:hAnsiTheme="majorBidi" w:cstheme="majorBidi"/>
          <w:i/>
          <w:iCs/>
          <w:color w:val="auto"/>
          <w:lang w:val="en-GB" w:eastAsia="en-GB"/>
        </w:rPr>
        <w:t>Communication strategy and plan for dissemination of information about the project locally, including placement of information via online resources and social networks, or other methods for targeting.</w:t>
      </w:r>
    </w:p>
    <w:p w14:paraId="4172790B" w14:textId="77777777" w:rsidR="0092314A" w:rsidRPr="0037637C" w:rsidRDefault="0092314A" w:rsidP="00F104B5">
      <w:pPr>
        <w:pStyle w:val="Default"/>
        <w:jc w:val="both"/>
        <w:rPr>
          <w:rFonts w:asciiTheme="majorBidi" w:hAnsiTheme="majorBidi" w:cstheme="majorBidi"/>
          <w:color w:val="auto"/>
          <w:lang w:val="en-GB" w:eastAsia="en-GB"/>
        </w:rPr>
      </w:pPr>
    </w:p>
    <w:p w14:paraId="5F9A6BEB" w14:textId="77777777" w:rsidR="0092314A" w:rsidRPr="0037637C" w:rsidRDefault="0092314A" w:rsidP="00F104B5">
      <w:pPr>
        <w:widowControl w:val="0"/>
        <w:tabs>
          <w:tab w:val="left" w:pos="1552"/>
        </w:tabs>
        <w:autoSpaceDE w:val="0"/>
        <w:autoSpaceDN w:val="0"/>
        <w:spacing w:before="1" w:after="0" w:line="240" w:lineRule="auto"/>
        <w:ind w:right="283"/>
        <w:rPr>
          <w:rFonts w:asciiTheme="majorBidi" w:hAnsiTheme="majorBidi" w:cstheme="majorBidi"/>
          <w:i/>
          <w:iCs/>
          <w:sz w:val="24"/>
          <w:szCs w:val="24"/>
          <w:lang w:val="en-GB" w:eastAsia="en-GB"/>
        </w:rPr>
      </w:pPr>
    </w:p>
    <w:p w14:paraId="422AF6CE" w14:textId="77777777" w:rsidR="0092314A" w:rsidRPr="0037637C" w:rsidRDefault="0092314A" w:rsidP="00F104B5">
      <w:pPr>
        <w:pStyle w:val="Default"/>
        <w:jc w:val="both"/>
        <w:rPr>
          <w:rFonts w:asciiTheme="majorBidi" w:hAnsiTheme="majorBidi" w:cstheme="majorBidi"/>
          <w:i/>
          <w:iCs/>
          <w:lang w:val="en-GB" w:eastAsia="en-GB"/>
        </w:rPr>
      </w:pPr>
    </w:p>
    <w:p w14:paraId="054B0DEA" w14:textId="77777777" w:rsidR="0092314A" w:rsidRPr="0037637C" w:rsidRDefault="0092314A" w:rsidP="00F104B5">
      <w:pPr>
        <w:widowControl w:val="0"/>
        <w:tabs>
          <w:tab w:val="left" w:pos="1552"/>
        </w:tabs>
        <w:autoSpaceDE w:val="0"/>
        <w:autoSpaceDN w:val="0"/>
        <w:spacing w:before="1" w:after="0" w:line="240" w:lineRule="auto"/>
        <w:ind w:right="283"/>
        <w:rPr>
          <w:rFonts w:asciiTheme="majorBidi" w:hAnsiTheme="majorBidi" w:cstheme="majorBidi"/>
          <w:i/>
          <w:iCs/>
          <w:sz w:val="24"/>
          <w:szCs w:val="24"/>
          <w:lang w:val="en-GB" w:eastAsia="en-GB"/>
        </w:rPr>
        <w:sectPr w:rsidR="0092314A" w:rsidRPr="0037637C" w:rsidSect="00F5721E">
          <w:footerReference w:type="even" r:id="rId16"/>
          <w:footerReference w:type="default" r:id="rId17"/>
          <w:type w:val="continuous"/>
          <w:pgSz w:w="11907" w:h="16839" w:code="9"/>
          <w:pgMar w:top="1440" w:right="1440" w:bottom="1440" w:left="1440" w:header="720" w:footer="720" w:gutter="0"/>
          <w:cols w:space="720"/>
          <w:docGrid w:linePitch="360"/>
        </w:sectPr>
      </w:pPr>
      <w:r w:rsidRPr="0037637C">
        <w:rPr>
          <w:rFonts w:asciiTheme="majorBidi" w:hAnsiTheme="majorBidi" w:cstheme="majorBidi"/>
          <w:i/>
          <w:iCs/>
          <w:sz w:val="24"/>
          <w:szCs w:val="24"/>
          <w:lang w:val="en-GB" w:eastAsia="en-GB"/>
        </w:rPr>
        <w:t xml:space="preserve">. </w:t>
      </w:r>
    </w:p>
    <w:p w14:paraId="2B616BA7" w14:textId="77777777" w:rsidR="0092314A" w:rsidRPr="0037637C" w:rsidRDefault="0092314A" w:rsidP="00F104B5">
      <w:pPr>
        <w:pStyle w:val="Default"/>
        <w:jc w:val="both"/>
        <w:rPr>
          <w:rFonts w:asciiTheme="majorBidi" w:hAnsiTheme="majorBidi" w:cstheme="majorBidi"/>
          <w:b/>
          <w:bCs/>
          <w:color w:val="auto"/>
          <w:lang w:val="en-GB" w:eastAsia="en-GB"/>
        </w:rPr>
      </w:pPr>
      <w:r w:rsidRPr="0037637C">
        <w:rPr>
          <w:rFonts w:asciiTheme="majorBidi" w:hAnsiTheme="majorBidi" w:cstheme="majorBidi"/>
          <w:b/>
          <w:bCs/>
          <w:color w:val="auto"/>
          <w:lang w:val="en-GB" w:eastAsia="en-GB"/>
        </w:rPr>
        <w:lastRenderedPageBreak/>
        <w:t>VIII. Result-Based Work Plan</w:t>
      </w:r>
    </w:p>
    <w:p w14:paraId="536BAE7F" w14:textId="77777777" w:rsidR="0092314A" w:rsidRPr="0037637C" w:rsidRDefault="0092314A" w:rsidP="00F104B5">
      <w:pPr>
        <w:pStyle w:val="Default"/>
        <w:jc w:val="both"/>
        <w:rPr>
          <w:rFonts w:asciiTheme="majorBidi" w:hAnsiTheme="majorBidi" w:cstheme="majorBidi"/>
          <w:color w:val="auto"/>
          <w:lang w:val="en-GB" w:eastAsia="en-GB"/>
        </w:rPr>
      </w:pPr>
    </w:p>
    <w:tbl>
      <w:tblPr>
        <w:tblW w:w="15531" w:type="dxa"/>
        <w:tblInd w:w="-602" w:type="dxa"/>
        <w:tblLayout w:type="fixed"/>
        <w:tblCellMar>
          <w:left w:w="28" w:type="dxa"/>
          <w:right w:w="28" w:type="dxa"/>
        </w:tblCellMar>
        <w:tblLook w:val="04A0" w:firstRow="1" w:lastRow="0" w:firstColumn="1" w:lastColumn="0" w:noHBand="0" w:noVBand="1"/>
      </w:tblPr>
      <w:tblGrid>
        <w:gridCol w:w="2578"/>
        <w:gridCol w:w="4052"/>
        <w:gridCol w:w="346"/>
        <w:gridCol w:w="346"/>
        <w:gridCol w:w="346"/>
        <w:gridCol w:w="346"/>
        <w:gridCol w:w="346"/>
        <w:gridCol w:w="346"/>
        <w:gridCol w:w="346"/>
        <w:gridCol w:w="346"/>
        <w:gridCol w:w="347"/>
        <w:gridCol w:w="346"/>
        <w:gridCol w:w="346"/>
        <w:gridCol w:w="346"/>
        <w:gridCol w:w="1558"/>
        <w:gridCol w:w="3190"/>
      </w:tblGrid>
      <w:tr w:rsidR="0092314A" w:rsidRPr="0037637C" w14:paraId="75F9AB86" w14:textId="77777777" w:rsidTr="00266D9D">
        <w:trPr>
          <w:trHeight w:val="278"/>
        </w:trPr>
        <w:tc>
          <w:tcPr>
            <w:tcW w:w="2578" w:type="dxa"/>
            <w:vMerge w:val="restart"/>
            <w:tcBorders>
              <w:top w:val="single" w:sz="8" w:space="0" w:color="auto"/>
              <w:left w:val="single" w:sz="8" w:space="0" w:color="auto"/>
              <w:bottom w:val="single" w:sz="8" w:space="0" w:color="auto"/>
              <w:right w:val="nil"/>
            </w:tcBorders>
            <w:shd w:val="clear" w:color="000000" w:fill="D8D8D8"/>
            <w:vAlign w:val="center"/>
          </w:tcPr>
          <w:p w14:paraId="65122D4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Expected Outputs</w:t>
            </w:r>
          </w:p>
        </w:tc>
        <w:tc>
          <w:tcPr>
            <w:tcW w:w="4052" w:type="dxa"/>
            <w:vMerge w:val="restart"/>
            <w:tcBorders>
              <w:top w:val="single" w:sz="8" w:space="0" w:color="auto"/>
              <w:left w:val="single" w:sz="8" w:space="0" w:color="auto"/>
              <w:bottom w:val="single" w:sz="8" w:space="0" w:color="auto"/>
              <w:right w:val="nil"/>
            </w:tcBorders>
            <w:shd w:val="clear" w:color="000000" w:fill="D8D8D8"/>
            <w:noWrap/>
            <w:vAlign w:val="center"/>
            <w:hideMark/>
          </w:tcPr>
          <w:p w14:paraId="055EFEC4"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Planned Activities</w:t>
            </w:r>
          </w:p>
        </w:tc>
        <w:tc>
          <w:tcPr>
            <w:tcW w:w="4153" w:type="dxa"/>
            <w:gridSpan w:val="12"/>
            <w:tcBorders>
              <w:top w:val="single" w:sz="8" w:space="0" w:color="auto"/>
              <w:left w:val="single" w:sz="8" w:space="0" w:color="auto"/>
              <w:bottom w:val="single" w:sz="8" w:space="0" w:color="auto"/>
              <w:right w:val="single" w:sz="8" w:space="0" w:color="auto"/>
            </w:tcBorders>
            <w:shd w:val="clear" w:color="000000" w:fill="D8D8D8"/>
          </w:tcPr>
          <w:p w14:paraId="28606B1D" w14:textId="77777777" w:rsidR="0092314A" w:rsidRPr="0037637C" w:rsidRDefault="0092314A" w:rsidP="00F104B5">
            <w:pPr>
              <w:spacing w:after="0" w:line="240" w:lineRule="auto"/>
              <w:jc w:val="center"/>
              <w:rPr>
                <w:rFonts w:asciiTheme="majorBidi" w:eastAsia="Times New Roman" w:hAnsiTheme="majorBidi" w:cstheme="majorBidi"/>
                <w:b/>
                <w:bCs/>
                <w:color w:val="000000"/>
                <w:sz w:val="24"/>
                <w:szCs w:val="24"/>
              </w:rPr>
            </w:pPr>
            <w:r w:rsidRPr="0037637C">
              <w:rPr>
                <w:rFonts w:asciiTheme="majorBidi" w:eastAsia="Times New Roman" w:hAnsiTheme="majorBidi" w:cstheme="majorBidi"/>
                <w:b/>
                <w:bCs/>
                <w:color w:val="000000"/>
                <w:sz w:val="24"/>
                <w:szCs w:val="24"/>
              </w:rPr>
              <w:t>Time Frame (Month)</w:t>
            </w:r>
          </w:p>
        </w:tc>
        <w:tc>
          <w:tcPr>
            <w:tcW w:w="1558" w:type="dxa"/>
            <w:vMerge w:val="restart"/>
            <w:tcBorders>
              <w:top w:val="single" w:sz="8" w:space="0" w:color="auto"/>
              <w:left w:val="single" w:sz="4" w:space="0" w:color="auto"/>
              <w:bottom w:val="single" w:sz="8" w:space="0" w:color="auto"/>
              <w:right w:val="single" w:sz="8" w:space="0" w:color="auto"/>
            </w:tcBorders>
            <w:shd w:val="clear" w:color="000000" w:fill="D8D8D8"/>
            <w:vAlign w:val="center"/>
            <w:hideMark/>
          </w:tcPr>
          <w:p w14:paraId="15F9FD12" w14:textId="77777777" w:rsidR="0092314A" w:rsidRPr="0037637C" w:rsidRDefault="0092314A" w:rsidP="00F104B5">
            <w:pPr>
              <w:spacing w:after="0" w:line="240" w:lineRule="auto"/>
              <w:jc w:val="center"/>
              <w:rPr>
                <w:rFonts w:asciiTheme="majorBidi" w:eastAsia="Times New Roman" w:hAnsiTheme="majorBidi" w:cstheme="majorBidi"/>
                <w:b/>
                <w:bCs/>
                <w:color w:val="000000"/>
                <w:sz w:val="24"/>
                <w:szCs w:val="24"/>
              </w:rPr>
            </w:pPr>
            <w:r w:rsidRPr="0037637C">
              <w:rPr>
                <w:rFonts w:asciiTheme="majorBidi" w:eastAsia="Times New Roman" w:hAnsiTheme="majorBidi" w:cstheme="majorBidi"/>
                <w:b/>
                <w:bCs/>
                <w:color w:val="000000"/>
                <w:sz w:val="24"/>
                <w:szCs w:val="24"/>
              </w:rPr>
              <w:t>Responsible</w:t>
            </w:r>
          </w:p>
        </w:tc>
        <w:tc>
          <w:tcPr>
            <w:tcW w:w="3190" w:type="dxa"/>
            <w:vMerge w:val="restart"/>
            <w:tcBorders>
              <w:top w:val="single" w:sz="8" w:space="0" w:color="auto"/>
              <w:left w:val="single" w:sz="8" w:space="0" w:color="auto"/>
              <w:bottom w:val="single" w:sz="8" w:space="0" w:color="auto"/>
              <w:right w:val="single" w:sz="8" w:space="0" w:color="auto"/>
            </w:tcBorders>
            <w:shd w:val="clear" w:color="000000" w:fill="D8D8D8"/>
            <w:vAlign w:val="center"/>
            <w:hideMark/>
          </w:tcPr>
          <w:p w14:paraId="326E6498" w14:textId="77777777" w:rsidR="0092314A" w:rsidRPr="0037637C" w:rsidRDefault="0092314A" w:rsidP="00F104B5">
            <w:pPr>
              <w:spacing w:after="0" w:line="240" w:lineRule="auto"/>
              <w:jc w:val="center"/>
              <w:rPr>
                <w:rFonts w:asciiTheme="majorBidi" w:eastAsia="Times New Roman" w:hAnsiTheme="majorBidi" w:cstheme="majorBidi"/>
                <w:b/>
                <w:bCs/>
                <w:color w:val="000000"/>
                <w:sz w:val="24"/>
                <w:szCs w:val="24"/>
              </w:rPr>
            </w:pPr>
            <w:r w:rsidRPr="0037637C">
              <w:rPr>
                <w:rFonts w:asciiTheme="majorBidi" w:eastAsia="Times New Roman" w:hAnsiTheme="majorBidi" w:cstheme="majorBidi"/>
                <w:b/>
                <w:bCs/>
                <w:color w:val="000000"/>
                <w:sz w:val="24"/>
                <w:szCs w:val="24"/>
              </w:rPr>
              <w:t xml:space="preserve">Required Budget </w:t>
            </w:r>
          </w:p>
          <w:p w14:paraId="5015F8E1" w14:textId="77777777" w:rsidR="0092314A" w:rsidRPr="0037637C" w:rsidRDefault="0092314A" w:rsidP="00F104B5">
            <w:pPr>
              <w:spacing w:after="0" w:line="240" w:lineRule="auto"/>
              <w:jc w:val="center"/>
              <w:rPr>
                <w:rFonts w:asciiTheme="majorBidi" w:eastAsia="Times New Roman" w:hAnsiTheme="majorBidi" w:cstheme="majorBidi"/>
                <w:b/>
                <w:bCs/>
                <w:color w:val="000000"/>
                <w:sz w:val="24"/>
                <w:szCs w:val="24"/>
              </w:rPr>
            </w:pPr>
            <w:r w:rsidRPr="0037637C">
              <w:rPr>
                <w:rFonts w:asciiTheme="majorBidi" w:eastAsia="Times New Roman" w:hAnsiTheme="majorBidi" w:cstheme="majorBidi"/>
                <w:b/>
                <w:bCs/>
                <w:color w:val="000000"/>
                <w:sz w:val="24"/>
                <w:szCs w:val="24"/>
              </w:rPr>
              <w:t>(Per Output)</w:t>
            </w:r>
          </w:p>
        </w:tc>
      </w:tr>
      <w:tr w:rsidR="0092314A" w:rsidRPr="0037637C" w14:paraId="32B6423E" w14:textId="77777777" w:rsidTr="00266D9D">
        <w:trPr>
          <w:trHeight w:val="68"/>
        </w:trPr>
        <w:tc>
          <w:tcPr>
            <w:tcW w:w="2578" w:type="dxa"/>
            <w:vMerge/>
            <w:tcBorders>
              <w:top w:val="single" w:sz="8" w:space="0" w:color="auto"/>
              <w:left w:val="single" w:sz="8" w:space="0" w:color="auto"/>
              <w:bottom w:val="single" w:sz="8" w:space="0" w:color="auto"/>
              <w:right w:val="nil"/>
            </w:tcBorders>
          </w:tcPr>
          <w:p w14:paraId="06362114"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vMerge/>
            <w:tcBorders>
              <w:top w:val="single" w:sz="8" w:space="0" w:color="auto"/>
              <w:left w:val="single" w:sz="8" w:space="0" w:color="auto"/>
              <w:bottom w:val="single" w:sz="8" w:space="0" w:color="auto"/>
              <w:right w:val="nil"/>
            </w:tcBorders>
            <w:vAlign w:val="center"/>
            <w:hideMark/>
          </w:tcPr>
          <w:p w14:paraId="659FB73B"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single" w:sz="8" w:space="0" w:color="auto"/>
              <w:right w:val="single" w:sz="8" w:space="0" w:color="auto"/>
            </w:tcBorders>
            <w:shd w:val="clear" w:color="000000" w:fill="D8D8D8"/>
            <w:noWrap/>
            <w:vAlign w:val="center"/>
          </w:tcPr>
          <w:p w14:paraId="3B4550C3"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1</w:t>
            </w:r>
          </w:p>
        </w:tc>
        <w:tc>
          <w:tcPr>
            <w:tcW w:w="346" w:type="dxa"/>
            <w:tcBorders>
              <w:top w:val="single" w:sz="8" w:space="0" w:color="auto"/>
              <w:left w:val="single" w:sz="8" w:space="0" w:color="auto"/>
              <w:bottom w:val="single" w:sz="8" w:space="0" w:color="auto"/>
              <w:right w:val="single" w:sz="8" w:space="0" w:color="auto"/>
            </w:tcBorders>
            <w:shd w:val="pct15" w:color="auto" w:fill="auto"/>
            <w:noWrap/>
            <w:vAlign w:val="center"/>
          </w:tcPr>
          <w:p w14:paraId="6D382C1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2</w:t>
            </w:r>
          </w:p>
        </w:tc>
        <w:tc>
          <w:tcPr>
            <w:tcW w:w="346" w:type="dxa"/>
            <w:tcBorders>
              <w:top w:val="single" w:sz="8" w:space="0" w:color="auto"/>
              <w:left w:val="single" w:sz="8" w:space="0" w:color="auto"/>
              <w:bottom w:val="single" w:sz="8" w:space="0" w:color="auto"/>
              <w:right w:val="single" w:sz="8" w:space="0" w:color="auto"/>
            </w:tcBorders>
            <w:shd w:val="clear" w:color="000000" w:fill="D8D8D8"/>
            <w:vAlign w:val="center"/>
          </w:tcPr>
          <w:p w14:paraId="1F016E97"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3</w:t>
            </w:r>
          </w:p>
        </w:tc>
        <w:tc>
          <w:tcPr>
            <w:tcW w:w="346" w:type="dxa"/>
            <w:tcBorders>
              <w:top w:val="single" w:sz="8" w:space="0" w:color="auto"/>
              <w:left w:val="single" w:sz="8" w:space="0" w:color="auto"/>
              <w:bottom w:val="single" w:sz="8" w:space="0" w:color="auto"/>
              <w:right w:val="single" w:sz="8" w:space="0" w:color="auto"/>
            </w:tcBorders>
            <w:shd w:val="clear" w:color="000000" w:fill="D8D8D8"/>
          </w:tcPr>
          <w:p w14:paraId="14FC5BB8"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4</w:t>
            </w:r>
          </w:p>
        </w:tc>
        <w:tc>
          <w:tcPr>
            <w:tcW w:w="346" w:type="dxa"/>
            <w:tcBorders>
              <w:top w:val="single" w:sz="8" w:space="0" w:color="auto"/>
              <w:left w:val="single" w:sz="8" w:space="0" w:color="auto"/>
              <w:bottom w:val="single" w:sz="8" w:space="0" w:color="auto"/>
              <w:right w:val="single" w:sz="8" w:space="0" w:color="auto"/>
            </w:tcBorders>
            <w:shd w:val="clear" w:color="000000" w:fill="D8D8D8"/>
          </w:tcPr>
          <w:p w14:paraId="3057528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5</w:t>
            </w:r>
          </w:p>
        </w:tc>
        <w:tc>
          <w:tcPr>
            <w:tcW w:w="346" w:type="dxa"/>
            <w:tcBorders>
              <w:top w:val="single" w:sz="8" w:space="0" w:color="auto"/>
              <w:left w:val="single" w:sz="8" w:space="0" w:color="auto"/>
              <w:bottom w:val="single" w:sz="8" w:space="0" w:color="auto"/>
              <w:right w:val="single" w:sz="8" w:space="0" w:color="auto"/>
            </w:tcBorders>
            <w:shd w:val="clear" w:color="000000" w:fill="D8D8D8"/>
          </w:tcPr>
          <w:p w14:paraId="2106A14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6</w:t>
            </w:r>
          </w:p>
        </w:tc>
        <w:tc>
          <w:tcPr>
            <w:tcW w:w="346" w:type="dxa"/>
            <w:tcBorders>
              <w:top w:val="single" w:sz="8" w:space="0" w:color="auto"/>
              <w:left w:val="single" w:sz="8" w:space="0" w:color="auto"/>
              <w:bottom w:val="single" w:sz="8" w:space="0" w:color="auto"/>
              <w:right w:val="single" w:sz="8" w:space="0" w:color="auto"/>
            </w:tcBorders>
            <w:shd w:val="clear" w:color="000000" w:fill="D8D8D8"/>
            <w:noWrap/>
            <w:vAlign w:val="center"/>
          </w:tcPr>
          <w:p w14:paraId="1664C64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7</w:t>
            </w:r>
          </w:p>
        </w:tc>
        <w:tc>
          <w:tcPr>
            <w:tcW w:w="346" w:type="dxa"/>
            <w:tcBorders>
              <w:top w:val="single" w:sz="8" w:space="0" w:color="auto"/>
              <w:left w:val="single" w:sz="8" w:space="0" w:color="auto"/>
              <w:bottom w:val="single" w:sz="8" w:space="0" w:color="auto"/>
              <w:right w:val="single" w:sz="8" w:space="0" w:color="auto"/>
            </w:tcBorders>
            <w:shd w:val="clear" w:color="000000" w:fill="D8D8D8"/>
            <w:vAlign w:val="center"/>
          </w:tcPr>
          <w:p w14:paraId="33185EB3"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 xml:space="preserve"> 8</w:t>
            </w:r>
          </w:p>
        </w:tc>
        <w:tc>
          <w:tcPr>
            <w:tcW w:w="347"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tcPr>
          <w:p w14:paraId="48F5D3FD" w14:textId="77777777" w:rsidR="0092314A" w:rsidRPr="0037637C" w:rsidRDefault="0092314A" w:rsidP="00F104B5">
            <w:pPr>
              <w:spacing w:after="0" w:line="240" w:lineRule="auto"/>
              <w:jc w:val="center"/>
              <w:rPr>
                <w:rFonts w:asciiTheme="majorBidi" w:eastAsia="Times New Roman" w:hAnsiTheme="majorBidi" w:cstheme="majorBidi"/>
                <w:color w:val="000000" w:themeColor="text1"/>
                <w:sz w:val="24"/>
                <w:szCs w:val="24"/>
              </w:rPr>
            </w:pPr>
            <w:r w:rsidRPr="0037637C">
              <w:rPr>
                <w:rFonts w:asciiTheme="majorBidi" w:eastAsia="Times New Roman" w:hAnsiTheme="majorBidi" w:cstheme="majorBidi"/>
                <w:color w:val="000000" w:themeColor="text1"/>
                <w:sz w:val="24"/>
                <w:szCs w:val="24"/>
              </w:rPr>
              <w:t>9</w:t>
            </w:r>
          </w:p>
        </w:tc>
        <w:tc>
          <w:tcPr>
            <w:tcW w:w="34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9D27E62" w14:textId="77777777" w:rsidR="0092314A" w:rsidRPr="0037637C" w:rsidRDefault="0092314A" w:rsidP="00F104B5">
            <w:pPr>
              <w:spacing w:after="0" w:line="240" w:lineRule="auto"/>
              <w:jc w:val="center"/>
              <w:rPr>
                <w:rFonts w:asciiTheme="majorBidi" w:eastAsia="Times New Roman" w:hAnsiTheme="majorBidi" w:cstheme="majorBidi"/>
                <w:color w:val="000000" w:themeColor="text1"/>
                <w:sz w:val="24"/>
                <w:szCs w:val="24"/>
              </w:rPr>
            </w:pPr>
            <w:r w:rsidRPr="0037637C">
              <w:rPr>
                <w:rFonts w:asciiTheme="majorBidi" w:eastAsia="Times New Roman" w:hAnsiTheme="majorBidi" w:cstheme="majorBidi"/>
                <w:color w:val="000000" w:themeColor="text1"/>
                <w:sz w:val="24"/>
                <w:szCs w:val="24"/>
              </w:rPr>
              <w:t xml:space="preserve"> 10</w:t>
            </w:r>
          </w:p>
        </w:tc>
        <w:tc>
          <w:tcPr>
            <w:tcW w:w="34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B47378A" w14:textId="77777777" w:rsidR="0092314A" w:rsidRPr="0037637C" w:rsidRDefault="0092314A" w:rsidP="00F104B5">
            <w:pPr>
              <w:spacing w:after="0" w:line="240" w:lineRule="auto"/>
              <w:jc w:val="center"/>
              <w:rPr>
                <w:rFonts w:asciiTheme="majorBidi" w:eastAsia="Times New Roman" w:hAnsiTheme="majorBidi" w:cstheme="majorBidi"/>
                <w:color w:val="000000" w:themeColor="text1"/>
                <w:sz w:val="24"/>
                <w:szCs w:val="24"/>
              </w:rPr>
            </w:pPr>
            <w:r w:rsidRPr="0037637C">
              <w:rPr>
                <w:rFonts w:asciiTheme="majorBidi" w:eastAsia="Times New Roman" w:hAnsiTheme="majorBidi" w:cstheme="majorBidi"/>
                <w:color w:val="000000" w:themeColor="text1"/>
                <w:sz w:val="24"/>
                <w:szCs w:val="24"/>
              </w:rPr>
              <w:t xml:space="preserve"> 11</w:t>
            </w:r>
          </w:p>
        </w:tc>
        <w:tc>
          <w:tcPr>
            <w:tcW w:w="346"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362A7CFA" w14:textId="77777777" w:rsidR="0092314A" w:rsidRPr="0037637C" w:rsidRDefault="0092314A" w:rsidP="00F104B5">
            <w:pPr>
              <w:spacing w:after="0" w:line="240" w:lineRule="auto"/>
              <w:jc w:val="center"/>
              <w:rPr>
                <w:rFonts w:asciiTheme="majorBidi" w:eastAsia="Times New Roman" w:hAnsiTheme="majorBidi" w:cstheme="majorBidi"/>
                <w:color w:val="000000" w:themeColor="text1"/>
                <w:sz w:val="24"/>
                <w:szCs w:val="24"/>
              </w:rPr>
            </w:pPr>
            <w:r w:rsidRPr="0037637C">
              <w:rPr>
                <w:rFonts w:asciiTheme="majorBidi" w:eastAsia="Times New Roman" w:hAnsiTheme="majorBidi" w:cstheme="majorBidi"/>
                <w:color w:val="000000" w:themeColor="text1"/>
                <w:sz w:val="24"/>
                <w:szCs w:val="24"/>
              </w:rPr>
              <w:t xml:space="preserve"> 12</w:t>
            </w:r>
          </w:p>
        </w:tc>
        <w:tc>
          <w:tcPr>
            <w:tcW w:w="1558" w:type="dxa"/>
            <w:vMerge/>
            <w:tcBorders>
              <w:top w:val="single" w:sz="8" w:space="0" w:color="auto"/>
              <w:left w:val="single" w:sz="8" w:space="0" w:color="auto"/>
              <w:bottom w:val="single" w:sz="8" w:space="0" w:color="auto"/>
              <w:right w:val="single" w:sz="8" w:space="0" w:color="auto"/>
            </w:tcBorders>
            <w:vAlign w:val="center"/>
            <w:hideMark/>
          </w:tcPr>
          <w:p w14:paraId="1709667A" w14:textId="77777777" w:rsidR="0092314A" w:rsidRPr="0037637C" w:rsidRDefault="0092314A" w:rsidP="00F104B5">
            <w:pPr>
              <w:spacing w:after="0" w:line="240" w:lineRule="auto"/>
              <w:rPr>
                <w:rFonts w:asciiTheme="majorBidi" w:eastAsia="Times New Roman" w:hAnsiTheme="majorBidi" w:cstheme="majorBidi"/>
                <w:b/>
                <w:bCs/>
                <w:color w:val="000000"/>
                <w:sz w:val="24"/>
                <w:szCs w:val="24"/>
              </w:rPr>
            </w:pPr>
          </w:p>
        </w:tc>
        <w:tc>
          <w:tcPr>
            <w:tcW w:w="3190" w:type="dxa"/>
            <w:vMerge/>
            <w:tcBorders>
              <w:top w:val="single" w:sz="8" w:space="0" w:color="auto"/>
              <w:left w:val="single" w:sz="8" w:space="0" w:color="auto"/>
              <w:bottom w:val="single" w:sz="8" w:space="0" w:color="auto"/>
              <w:right w:val="single" w:sz="8" w:space="0" w:color="auto"/>
            </w:tcBorders>
            <w:vAlign w:val="center"/>
            <w:hideMark/>
          </w:tcPr>
          <w:p w14:paraId="5EAD2020" w14:textId="77777777" w:rsidR="0092314A" w:rsidRPr="0037637C" w:rsidRDefault="0092314A" w:rsidP="00F104B5">
            <w:pPr>
              <w:spacing w:after="0" w:line="240" w:lineRule="auto"/>
              <w:rPr>
                <w:rFonts w:asciiTheme="majorBidi" w:eastAsia="Times New Roman" w:hAnsiTheme="majorBidi" w:cstheme="majorBidi"/>
                <w:b/>
                <w:bCs/>
                <w:color w:val="000000"/>
                <w:sz w:val="24"/>
                <w:szCs w:val="24"/>
              </w:rPr>
            </w:pPr>
          </w:p>
        </w:tc>
      </w:tr>
      <w:tr w:rsidR="0092314A" w:rsidRPr="0037637C" w14:paraId="06ABAE6D" w14:textId="77777777" w:rsidTr="00266D9D">
        <w:trPr>
          <w:trHeight w:val="292"/>
        </w:trPr>
        <w:tc>
          <w:tcPr>
            <w:tcW w:w="2578" w:type="dxa"/>
            <w:vMerge w:val="restart"/>
            <w:tcBorders>
              <w:top w:val="single" w:sz="8" w:space="0" w:color="auto"/>
              <w:left w:val="single" w:sz="8" w:space="0" w:color="auto"/>
              <w:right w:val="single" w:sz="8" w:space="0" w:color="auto"/>
            </w:tcBorders>
          </w:tcPr>
          <w:p w14:paraId="15181D77"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 xml:space="preserve">Output 1:  </w:t>
            </w:r>
          </w:p>
          <w:p w14:paraId="592F2902"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p w14:paraId="01451636"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14:paraId="5271B8FC" w14:textId="77777777" w:rsidR="0092314A" w:rsidRPr="0037637C" w:rsidRDefault="0092314A" w:rsidP="00F104B5">
            <w:pPr>
              <w:pStyle w:val="Header"/>
              <w:tabs>
                <w:tab w:val="num" w:pos="432"/>
              </w:tabs>
              <w:rPr>
                <w:rFonts w:asciiTheme="majorBidi" w:hAnsiTheme="majorBidi" w:cstheme="majorBidi"/>
                <w:sz w:val="24"/>
                <w:szCs w:val="24"/>
              </w:rPr>
            </w:pPr>
            <w:r w:rsidRPr="0037637C">
              <w:rPr>
                <w:rFonts w:asciiTheme="majorBidi" w:hAnsiTheme="majorBidi" w:cstheme="majorBidi"/>
                <w:sz w:val="24"/>
                <w:szCs w:val="24"/>
              </w:rPr>
              <w:t>Activity 1-1:</w:t>
            </w:r>
          </w:p>
        </w:tc>
        <w:tc>
          <w:tcPr>
            <w:tcW w:w="346"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14:paraId="6FD26B32"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shd w:val="clear" w:color="auto" w:fill="FFFFFF" w:themeFill="background1"/>
            <w:noWrap/>
            <w:vAlign w:val="center"/>
            <w:hideMark/>
          </w:tcPr>
          <w:p w14:paraId="766745B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vAlign w:val="center"/>
          </w:tcPr>
          <w:p w14:paraId="72E959C2"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7D256C2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1FB3C833"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4F141BE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14:paraId="517E47ED"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vAlign w:val="center"/>
          </w:tcPr>
          <w:p w14:paraId="749A29F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single" w:sz="8" w:space="0" w:color="auto"/>
              <w:left w:val="single" w:sz="8" w:space="0" w:color="auto"/>
              <w:bottom w:val="dotted" w:sz="4" w:space="0" w:color="auto"/>
              <w:right w:val="single" w:sz="8" w:space="0" w:color="auto"/>
            </w:tcBorders>
            <w:shd w:val="clear" w:color="auto" w:fill="FFFFFF" w:themeFill="background1"/>
            <w:noWrap/>
            <w:vAlign w:val="center"/>
            <w:hideMark/>
          </w:tcPr>
          <w:p w14:paraId="59498F0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7601ABC7"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3927EB2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4B7411F3"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1558"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14:paraId="3EE183A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190" w:type="dxa"/>
            <w:vMerge w:val="restart"/>
            <w:tcBorders>
              <w:top w:val="single" w:sz="8" w:space="0" w:color="auto"/>
              <w:left w:val="single" w:sz="8" w:space="0" w:color="auto"/>
              <w:right w:val="single" w:sz="8" w:space="0" w:color="auto"/>
            </w:tcBorders>
            <w:shd w:val="clear" w:color="auto" w:fill="auto"/>
            <w:noWrap/>
            <w:vAlign w:val="center"/>
            <w:hideMark/>
          </w:tcPr>
          <w:p w14:paraId="6C835DA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tr w:rsidR="0092314A" w:rsidRPr="0037637C" w14:paraId="047B15CB" w14:textId="77777777" w:rsidTr="00266D9D">
        <w:trPr>
          <w:trHeight w:val="292"/>
        </w:trPr>
        <w:tc>
          <w:tcPr>
            <w:tcW w:w="2578" w:type="dxa"/>
            <w:vMerge/>
            <w:tcBorders>
              <w:left w:val="single" w:sz="8" w:space="0" w:color="auto"/>
              <w:right w:val="single" w:sz="8" w:space="0" w:color="auto"/>
            </w:tcBorders>
          </w:tcPr>
          <w:p w14:paraId="034F4346"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12D48656"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r w:rsidRPr="0037637C">
              <w:rPr>
                <w:rFonts w:asciiTheme="majorBidi" w:hAnsiTheme="majorBidi" w:cstheme="majorBidi"/>
                <w:sz w:val="24"/>
                <w:szCs w:val="24"/>
              </w:rPr>
              <w:t>Activity 1-2:</w:t>
            </w: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7E3243AB"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695AF154"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60E9073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66C7CCA8"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1A0341E5"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0A03A125"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4849CFB3"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52B1D5E6"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0B67CA86"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27D134B9"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1FE05FF8"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7DCE80D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1558"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76327AF8"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190" w:type="dxa"/>
            <w:vMerge/>
            <w:tcBorders>
              <w:left w:val="single" w:sz="8" w:space="0" w:color="auto"/>
              <w:right w:val="single" w:sz="8" w:space="0" w:color="auto"/>
            </w:tcBorders>
            <w:shd w:val="clear" w:color="auto" w:fill="auto"/>
            <w:noWrap/>
            <w:vAlign w:val="center"/>
            <w:hideMark/>
          </w:tcPr>
          <w:p w14:paraId="09A47076"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tr w:rsidR="0092314A" w:rsidRPr="0037637C" w14:paraId="3E86DB70" w14:textId="77777777" w:rsidTr="00266D9D">
        <w:trPr>
          <w:trHeight w:val="292"/>
        </w:trPr>
        <w:tc>
          <w:tcPr>
            <w:tcW w:w="2578" w:type="dxa"/>
            <w:vMerge/>
            <w:tcBorders>
              <w:left w:val="single" w:sz="8" w:space="0" w:color="auto"/>
              <w:right w:val="single" w:sz="8" w:space="0" w:color="auto"/>
            </w:tcBorders>
          </w:tcPr>
          <w:p w14:paraId="00FFC5B2"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6F4FF2EF" w14:textId="77777777" w:rsidR="0092314A" w:rsidRPr="0037637C" w:rsidRDefault="0092314A" w:rsidP="00F104B5">
            <w:pPr>
              <w:pStyle w:val="Header"/>
              <w:tabs>
                <w:tab w:val="num" w:pos="432"/>
              </w:tabs>
              <w:rPr>
                <w:rFonts w:asciiTheme="majorBidi" w:hAnsiTheme="majorBidi" w:cstheme="majorBidi"/>
                <w:sz w:val="24"/>
                <w:szCs w:val="24"/>
              </w:rPr>
            </w:pPr>
            <w:r w:rsidRPr="0037637C">
              <w:rPr>
                <w:rFonts w:asciiTheme="majorBidi" w:hAnsiTheme="majorBidi" w:cstheme="majorBidi"/>
                <w:sz w:val="24"/>
                <w:szCs w:val="24"/>
              </w:rPr>
              <w:t>Activity 1-3:</w:t>
            </w: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6927C0A5"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35166F0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38AF424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368D8D1B"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6F6B285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7CF6674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13E5872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677FCEF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2D32EE96"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15F7ADB6"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59CFE1F4"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171C2862"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1558"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2E45E9C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190" w:type="dxa"/>
            <w:vMerge/>
            <w:tcBorders>
              <w:left w:val="single" w:sz="8" w:space="0" w:color="auto"/>
              <w:right w:val="single" w:sz="8" w:space="0" w:color="auto"/>
            </w:tcBorders>
            <w:shd w:val="clear" w:color="auto" w:fill="auto"/>
            <w:noWrap/>
            <w:vAlign w:val="center"/>
            <w:hideMark/>
          </w:tcPr>
          <w:p w14:paraId="4B275223"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tr w:rsidR="0092314A" w:rsidRPr="0037637C" w14:paraId="34BEDE7F" w14:textId="77777777" w:rsidTr="00266D9D">
        <w:trPr>
          <w:trHeight w:val="292"/>
        </w:trPr>
        <w:tc>
          <w:tcPr>
            <w:tcW w:w="2578" w:type="dxa"/>
            <w:vMerge/>
            <w:tcBorders>
              <w:left w:val="single" w:sz="8" w:space="0" w:color="auto"/>
              <w:right w:val="single" w:sz="8" w:space="0" w:color="auto"/>
            </w:tcBorders>
          </w:tcPr>
          <w:p w14:paraId="569D1F8B"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64CFF8C0"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1986D51D"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64AA7A92"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7B2D265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0E25397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45196982"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7AF188A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1F1536A2"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0BDD99FB"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4F68DD57"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0500446D"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764DB9B3"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1ED9F965"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1558"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2B416AC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190" w:type="dxa"/>
            <w:vMerge/>
            <w:tcBorders>
              <w:left w:val="single" w:sz="8" w:space="0" w:color="auto"/>
              <w:right w:val="single" w:sz="8" w:space="0" w:color="auto"/>
            </w:tcBorders>
            <w:shd w:val="clear" w:color="auto" w:fill="auto"/>
            <w:noWrap/>
            <w:vAlign w:val="center"/>
            <w:hideMark/>
          </w:tcPr>
          <w:p w14:paraId="07AA8BB9"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tr w:rsidR="0092314A" w:rsidRPr="0037637C" w14:paraId="67EF18AF" w14:textId="77777777" w:rsidTr="00266D9D">
        <w:trPr>
          <w:trHeight w:val="292"/>
        </w:trPr>
        <w:tc>
          <w:tcPr>
            <w:tcW w:w="2578" w:type="dxa"/>
            <w:vMerge/>
            <w:tcBorders>
              <w:left w:val="single" w:sz="8" w:space="0" w:color="auto"/>
              <w:bottom w:val="single" w:sz="8" w:space="0" w:color="auto"/>
              <w:right w:val="single" w:sz="8" w:space="0" w:color="auto"/>
            </w:tcBorders>
          </w:tcPr>
          <w:p w14:paraId="196A8103"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tcBorders>
              <w:top w:val="dotted" w:sz="4" w:space="0" w:color="auto"/>
              <w:left w:val="single" w:sz="8" w:space="0" w:color="auto"/>
              <w:bottom w:val="single" w:sz="8" w:space="0" w:color="auto"/>
              <w:right w:val="single" w:sz="8" w:space="0" w:color="auto"/>
            </w:tcBorders>
            <w:shd w:val="clear" w:color="auto" w:fill="auto"/>
            <w:noWrap/>
            <w:vAlign w:val="center"/>
            <w:hideMark/>
          </w:tcPr>
          <w:p w14:paraId="25E3FF85"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shd w:val="clear" w:color="auto" w:fill="auto"/>
            <w:noWrap/>
            <w:vAlign w:val="center"/>
            <w:hideMark/>
          </w:tcPr>
          <w:p w14:paraId="36CE6A55"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shd w:val="clear" w:color="auto" w:fill="FFFFFF" w:themeFill="background1"/>
            <w:noWrap/>
            <w:vAlign w:val="center"/>
            <w:hideMark/>
          </w:tcPr>
          <w:p w14:paraId="27D210A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vAlign w:val="center"/>
          </w:tcPr>
          <w:p w14:paraId="40D4AA7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tcPr>
          <w:p w14:paraId="399D2127"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tcPr>
          <w:p w14:paraId="5C0DA14B"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tcPr>
          <w:p w14:paraId="11F1A91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shd w:val="clear" w:color="auto" w:fill="auto"/>
            <w:noWrap/>
            <w:vAlign w:val="center"/>
            <w:hideMark/>
          </w:tcPr>
          <w:p w14:paraId="7EEFBD73"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vAlign w:val="center"/>
          </w:tcPr>
          <w:p w14:paraId="4E43E188"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dotted" w:sz="4" w:space="0" w:color="auto"/>
              <w:left w:val="single" w:sz="8" w:space="0" w:color="auto"/>
              <w:bottom w:val="single" w:sz="8" w:space="0" w:color="auto"/>
              <w:right w:val="single" w:sz="8" w:space="0" w:color="auto"/>
            </w:tcBorders>
            <w:shd w:val="clear" w:color="auto" w:fill="FFFFFF" w:themeFill="background1"/>
            <w:noWrap/>
            <w:vAlign w:val="center"/>
            <w:hideMark/>
          </w:tcPr>
          <w:p w14:paraId="1D3008E2"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tcPr>
          <w:p w14:paraId="56D17DD9"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tcPr>
          <w:p w14:paraId="3DD5CD1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tcPr>
          <w:p w14:paraId="4E28D9D8"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1558" w:type="dxa"/>
            <w:tcBorders>
              <w:top w:val="dotted" w:sz="4" w:space="0" w:color="auto"/>
              <w:left w:val="single" w:sz="8" w:space="0" w:color="auto"/>
              <w:bottom w:val="single" w:sz="8" w:space="0" w:color="auto"/>
              <w:right w:val="single" w:sz="8" w:space="0" w:color="auto"/>
            </w:tcBorders>
            <w:shd w:val="clear" w:color="auto" w:fill="auto"/>
            <w:noWrap/>
            <w:vAlign w:val="center"/>
            <w:hideMark/>
          </w:tcPr>
          <w:p w14:paraId="103A170D"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190" w:type="dxa"/>
            <w:vMerge/>
            <w:tcBorders>
              <w:left w:val="single" w:sz="8" w:space="0" w:color="auto"/>
              <w:bottom w:val="single" w:sz="8" w:space="0" w:color="auto"/>
              <w:right w:val="single" w:sz="8" w:space="0" w:color="auto"/>
            </w:tcBorders>
            <w:shd w:val="clear" w:color="auto" w:fill="auto"/>
            <w:noWrap/>
            <w:vAlign w:val="center"/>
            <w:hideMark/>
          </w:tcPr>
          <w:p w14:paraId="1F93109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tr w:rsidR="0092314A" w:rsidRPr="0037637C" w14:paraId="2F228DC8" w14:textId="77777777" w:rsidTr="00266D9D">
        <w:trPr>
          <w:trHeight w:val="292"/>
        </w:trPr>
        <w:tc>
          <w:tcPr>
            <w:tcW w:w="2578" w:type="dxa"/>
            <w:vMerge w:val="restart"/>
            <w:tcBorders>
              <w:top w:val="single" w:sz="8" w:space="0" w:color="auto"/>
              <w:left w:val="single" w:sz="8" w:space="0" w:color="auto"/>
              <w:right w:val="single" w:sz="8" w:space="0" w:color="auto"/>
            </w:tcBorders>
          </w:tcPr>
          <w:p w14:paraId="5A92F080"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bookmarkStart w:id="2" w:name="Indicator"/>
            <w:r w:rsidRPr="0037637C">
              <w:rPr>
                <w:rFonts w:asciiTheme="majorBidi" w:eastAsia="Times New Roman" w:hAnsiTheme="majorBidi" w:cstheme="majorBidi"/>
                <w:color w:val="000000"/>
                <w:sz w:val="24"/>
                <w:szCs w:val="24"/>
              </w:rPr>
              <w:t>Output 2</w:t>
            </w:r>
          </w:p>
          <w:p w14:paraId="5221532A"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p w14:paraId="638044FA"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14:paraId="4AE3190A"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14:paraId="054475E5"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shd w:val="clear" w:color="auto" w:fill="FFFFFF" w:themeFill="background1"/>
            <w:noWrap/>
            <w:vAlign w:val="center"/>
            <w:hideMark/>
          </w:tcPr>
          <w:p w14:paraId="2E6B7CD4"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vAlign w:val="center"/>
          </w:tcPr>
          <w:p w14:paraId="6CA0920D"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670FF009"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69787816"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4DA3D6A2"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14:paraId="216DDB3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vAlign w:val="center"/>
          </w:tcPr>
          <w:p w14:paraId="0E80C3ED"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single" w:sz="8" w:space="0" w:color="auto"/>
              <w:left w:val="single" w:sz="8" w:space="0" w:color="auto"/>
              <w:bottom w:val="dotted" w:sz="4" w:space="0" w:color="auto"/>
              <w:right w:val="single" w:sz="8" w:space="0" w:color="auto"/>
            </w:tcBorders>
            <w:shd w:val="clear" w:color="auto" w:fill="FFFFFF" w:themeFill="background1"/>
            <w:noWrap/>
            <w:vAlign w:val="center"/>
            <w:hideMark/>
          </w:tcPr>
          <w:p w14:paraId="7CE90BD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137973B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3559A16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4A90D4E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1558"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14:paraId="3144E435"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190" w:type="dxa"/>
            <w:vMerge w:val="restart"/>
            <w:tcBorders>
              <w:top w:val="single" w:sz="8" w:space="0" w:color="auto"/>
              <w:left w:val="single" w:sz="8" w:space="0" w:color="auto"/>
              <w:right w:val="single" w:sz="8" w:space="0" w:color="auto"/>
            </w:tcBorders>
            <w:shd w:val="clear" w:color="auto" w:fill="auto"/>
            <w:noWrap/>
            <w:vAlign w:val="center"/>
            <w:hideMark/>
          </w:tcPr>
          <w:p w14:paraId="3AF39ED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tr w:rsidR="0092314A" w:rsidRPr="0037637C" w14:paraId="58524D45" w14:textId="77777777" w:rsidTr="00266D9D">
        <w:trPr>
          <w:trHeight w:val="292"/>
        </w:trPr>
        <w:tc>
          <w:tcPr>
            <w:tcW w:w="2578" w:type="dxa"/>
            <w:vMerge/>
            <w:tcBorders>
              <w:left w:val="single" w:sz="8" w:space="0" w:color="auto"/>
              <w:right w:val="single" w:sz="8" w:space="0" w:color="auto"/>
            </w:tcBorders>
          </w:tcPr>
          <w:p w14:paraId="5BA5F10B"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081D2677"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6159532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3AD9158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351AD12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60D59B9B"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7DBF611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31FDDDF8"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733948B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77A845B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0D883DCD"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3EB7A8BB"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26D0DDC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35DA19C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1558"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0B1CB1E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190" w:type="dxa"/>
            <w:vMerge/>
            <w:tcBorders>
              <w:left w:val="single" w:sz="8" w:space="0" w:color="auto"/>
              <w:right w:val="single" w:sz="8" w:space="0" w:color="auto"/>
            </w:tcBorders>
            <w:shd w:val="clear" w:color="auto" w:fill="auto"/>
            <w:noWrap/>
            <w:vAlign w:val="center"/>
            <w:hideMark/>
          </w:tcPr>
          <w:p w14:paraId="66E0C77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tr w:rsidR="0092314A" w:rsidRPr="0037637C" w14:paraId="45923DCF" w14:textId="77777777" w:rsidTr="00266D9D">
        <w:trPr>
          <w:trHeight w:val="292"/>
        </w:trPr>
        <w:tc>
          <w:tcPr>
            <w:tcW w:w="2578" w:type="dxa"/>
            <w:vMerge/>
            <w:tcBorders>
              <w:left w:val="single" w:sz="8" w:space="0" w:color="auto"/>
              <w:right w:val="single" w:sz="8" w:space="0" w:color="auto"/>
            </w:tcBorders>
          </w:tcPr>
          <w:p w14:paraId="686B2CC0"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72A0B609"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1A7473E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008E34E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6A90B4F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4C7C791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5E3F817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45558419"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7CB987D3"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749C9433"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35EE4DC2"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1229CE3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68D9CDE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06BE0027"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1558"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42187FBB"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190" w:type="dxa"/>
            <w:vMerge/>
            <w:tcBorders>
              <w:left w:val="single" w:sz="8" w:space="0" w:color="auto"/>
              <w:right w:val="single" w:sz="8" w:space="0" w:color="auto"/>
            </w:tcBorders>
            <w:shd w:val="clear" w:color="auto" w:fill="auto"/>
            <w:noWrap/>
            <w:vAlign w:val="center"/>
            <w:hideMark/>
          </w:tcPr>
          <w:p w14:paraId="40E8FF2D"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tr w:rsidR="0092314A" w:rsidRPr="0037637C" w14:paraId="209DEEA0" w14:textId="77777777" w:rsidTr="00266D9D">
        <w:trPr>
          <w:trHeight w:val="292"/>
        </w:trPr>
        <w:tc>
          <w:tcPr>
            <w:tcW w:w="2578" w:type="dxa"/>
            <w:vMerge/>
            <w:tcBorders>
              <w:left w:val="single" w:sz="8" w:space="0" w:color="auto"/>
              <w:right w:val="single" w:sz="8" w:space="0" w:color="auto"/>
            </w:tcBorders>
          </w:tcPr>
          <w:p w14:paraId="165A0D96"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17C7EFBD"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6C44DAA2"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288462CD"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79CF265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1AFDD515"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16E45096"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4FF448A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69953245"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1BB672F6"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4164FE7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5A81FBE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47AAD338"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7F75EB8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1558"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69DA62C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190" w:type="dxa"/>
            <w:vMerge/>
            <w:tcBorders>
              <w:left w:val="single" w:sz="8" w:space="0" w:color="auto"/>
              <w:right w:val="single" w:sz="8" w:space="0" w:color="auto"/>
            </w:tcBorders>
            <w:shd w:val="clear" w:color="auto" w:fill="auto"/>
            <w:noWrap/>
            <w:vAlign w:val="center"/>
            <w:hideMark/>
          </w:tcPr>
          <w:p w14:paraId="7A0B5A8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tr w:rsidR="0092314A" w:rsidRPr="0037637C" w14:paraId="13AD12E2" w14:textId="77777777" w:rsidTr="00266D9D">
        <w:trPr>
          <w:trHeight w:val="292"/>
        </w:trPr>
        <w:tc>
          <w:tcPr>
            <w:tcW w:w="2578" w:type="dxa"/>
            <w:vMerge/>
            <w:tcBorders>
              <w:left w:val="single" w:sz="8" w:space="0" w:color="auto"/>
              <w:bottom w:val="single" w:sz="8" w:space="0" w:color="auto"/>
              <w:right w:val="single" w:sz="8" w:space="0" w:color="auto"/>
            </w:tcBorders>
          </w:tcPr>
          <w:p w14:paraId="65D83F79"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tcBorders>
              <w:top w:val="dotted" w:sz="4" w:space="0" w:color="auto"/>
              <w:left w:val="single" w:sz="8" w:space="0" w:color="auto"/>
              <w:bottom w:val="single" w:sz="8" w:space="0" w:color="auto"/>
              <w:right w:val="single" w:sz="8" w:space="0" w:color="auto"/>
            </w:tcBorders>
            <w:shd w:val="clear" w:color="auto" w:fill="auto"/>
            <w:noWrap/>
            <w:vAlign w:val="center"/>
            <w:hideMark/>
          </w:tcPr>
          <w:p w14:paraId="3407EC82"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shd w:val="clear" w:color="auto" w:fill="auto"/>
            <w:noWrap/>
            <w:vAlign w:val="center"/>
            <w:hideMark/>
          </w:tcPr>
          <w:p w14:paraId="2F09121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shd w:val="clear" w:color="auto" w:fill="FFFFFF" w:themeFill="background1"/>
            <w:noWrap/>
            <w:vAlign w:val="center"/>
            <w:hideMark/>
          </w:tcPr>
          <w:p w14:paraId="0A08C90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vAlign w:val="center"/>
          </w:tcPr>
          <w:p w14:paraId="0E154AB2"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tcPr>
          <w:p w14:paraId="61DF3BC5"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tcPr>
          <w:p w14:paraId="4C04DBB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tcPr>
          <w:p w14:paraId="716EE66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shd w:val="clear" w:color="auto" w:fill="auto"/>
            <w:noWrap/>
            <w:vAlign w:val="center"/>
            <w:hideMark/>
          </w:tcPr>
          <w:p w14:paraId="468B051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vAlign w:val="center"/>
          </w:tcPr>
          <w:p w14:paraId="5E4E47C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dotted" w:sz="4" w:space="0" w:color="auto"/>
              <w:left w:val="single" w:sz="8" w:space="0" w:color="auto"/>
              <w:bottom w:val="single" w:sz="8" w:space="0" w:color="auto"/>
              <w:right w:val="single" w:sz="8" w:space="0" w:color="auto"/>
            </w:tcBorders>
            <w:shd w:val="clear" w:color="auto" w:fill="FFFFFF" w:themeFill="background1"/>
            <w:noWrap/>
            <w:vAlign w:val="center"/>
            <w:hideMark/>
          </w:tcPr>
          <w:p w14:paraId="7C254927"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tcPr>
          <w:p w14:paraId="3D745A86"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tcPr>
          <w:p w14:paraId="33C19C2D"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8" w:space="0" w:color="auto"/>
              <w:right w:val="single" w:sz="8" w:space="0" w:color="auto"/>
            </w:tcBorders>
          </w:tcPr>
          <w:p w14:paraId="2591277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1558" w:type="dxa"/>
            <w:tcBorders>
              <w:top w:val="dotted" w:sz="4" w:space="0" w:color="auto"/>
              <w:left w:val="single" w:sz="8" w:space="0" w:color="auto"/>
              <w:bottom w:val="single" w:sz="8" w:space="0" w:color="auto"/>
              <w:right w:val="single" w:sz="8" w:space="0" w:color="auto"/>
            </w:tcBorders>
            <w:shd w:val="clear" w:color="auto" w:fill="auto"/>
            <w:noWrap/>
            <w:vAlign w:val="center"/>
            <w:hideMark/>
          </w:tcPr>
          <w:p w14:paraId="4CA4C8A4"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190" w:type="dxa"/>
            <w:vMerge/>
            <w:tcBorders>
              <w:left w:val="single" w:sz="8" w:space="0" w:color="auto"/>
              <w:bottom w:val="single" w:sz="8" w:space="0" w:color="auto"/>
              <w:right w:val="single" w:sz="8" w:space="0" w:color="auto"/>
            </w:tcBorders>
            <w:shd w:val="clear" w:color="auto" w:fill="auto"/>
            <w:noWrap/>
            <w:vAlign w:val="center"/>
            <w:hideMark/>
          </w:tcPr>
          <w:p w14:paraId="68B21A6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bookmarkEnd w:id="2"/>
      <w:tr w:rsidR="0092314A" w:rsidRPr="0037637C" w14:paraId="70182F46" w14:textId="77777777" w:rsidTr="00266D9D">
        <w:trPr>
          <w:trHeight w:val="292"/>
        </w:trPr>
        <w:tc>
          <w:tcPr>
            <w:tcW w:w="2578" w:type="dxa"/>
            <w:vMerge w:val="restart"/>
            <w:tcBorders>
              <w:top w:val="single" w:sz="8" w:space="0" w:color="auto"/>
              <w:left w:val="single" w:sz="8" w:space="0" w:color="auto"/>
              <w:right w:val="single" w:sz="8" w:space="0" w:color="auto"/>
            </w:tcBorders>
          </w:tcPr>
          <w:p w14:paraId="71BA138F"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14:paraId="0A8D3C47"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14:paraId="674E35D9"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shd w:val="clear" w:color="auto" w:fill="FFFFFF" w:themeFill="background1"/>
            <w:noWrap/>
            <w:vAlign w:val="center"/>
            <w:hideMark/>
          </w:tcPr>
          <w:p w14:paraId="3E74BFA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vAlign w:val="center"/>
          </w:tcPr>
          <w:p w14:paraId="1FE9C3F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660E863B"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5640808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039018A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14:paraId="4A0FB04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vAlign w:val="center"/>
          </w:tcPr>
          <w:p w14:paraId="56EAE1F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single" w:sz="8" w:space="0" w:color="auto"/>
              <w:left w:val="single" w:sz="8" w:space="0" w:color="auto"/>
              <w:bottom w:val="dotted" w:sz="4" w:space="0" w:color="auto"/>
              <w:right w:val="single" w:sz="8" w:space="0" w:color="auto"/>
            </w:tcBorders>
            <w:shd w:val="clear" w:color="auto" w:fill="FFFFFF" w:themeFill="background1"/>
            <w:noWrap/>
            <w:vAlign w:val="center"/>
            <w:hideMark/>
          </w:tcPr>
          <w:p w14:paraId="0BECC8A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15DB9B46"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24E07AA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8" w:space="0" w:color="auto"/>
              <w:left w:val="single" w:sz="8" w:space="0" w:color="auto"/>
              <w:bottom w:val="dotted" w:sz="4" w:space="0" w:color="auto"/>
              <w:right w:val="single" w:sz="8" w:space="0" w:color="auto"/>
            </w:tcBorders>
          </w:tcPr>
          <w:p w14:paraId="52CE820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1558"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14:paraId="575E4DA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190" w:type="dxa"/>
            <w:vMerge w:val="restart"/>
            <w:tcBorders>
              <w:top w:val="single" w:sz="8" w:space="0" w:color="auto"/>
              <w:left w:val="single" w:sz="8" w:space="0" w:color="auto"/>
              <w:right w:val="single" w:sz="8" w:space="0" w:color="auto"/>
            </w:tcBorders>
            <w:shd w:val="clear" w:color="auto" w:fill="auto"/>
            <w:noWrap/>
            <w:vAlign w:val="center"/>
            <w:hideMark/>
          </w:tcPr>
          <w:p w14:paraId="57D70CF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tr w:rsidR="0092314A" w:rsidRPr="0037637C" w14:paraId="772B951C" w14:textId="77777777" w:rsidTr="00266D9D">
        <w:trPr>
          <w:trHeight w:val="292"/>
        </w:trPr>
        <w:tc>
          <w:tcPr>
            <w:tcW w:w="2578" w:type="dxa"/>
            <w:vMerge/>
            <w:tcBorders>
              <w:left w:val="single" w:sz="8" w:space="0" w:color="auto"/>
              <w:right w:val="single" w:sz="8" w:space="0" w:color="auto"/>
            </w:tcBorders>
          </w:tcPr>
          <w:p w14:paraId="6ADA7355"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59877B17"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3D89FAE5"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716AFF5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30D30992"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2B22F2D8"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76CB02E9"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653B988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3A587FC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702B3A0D"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455F047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693B8A9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2C41C87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72B504E6"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1558"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2589F32D"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190" w:type="dxa"/>
            <w:vMerge/>
            <w:tcBorders>
              <w:left w:val="single" w:sz="8" w:space="0" w:color="auto"/>
              <w:right w:val="single" w:sz="8" w:space="0" w:color="auto"/>
            </w:tcBorders>
            <w:shd w:val="clear" w:color="auto" w:fill="auto"/>
            <w:noWrap/>
            <w:vAlign w:val="center"/>
            <w:hideMark/>
          </w:tcPr>
          <w:p w14:paraId="3842D67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tr w:rsidR="0092314A" w:rsidRPr="0037637C" w14:paraId="35A0421A" w14:textId="77777777" w:rsidTr="00266D9D">
        <w:trPr>
          <w:trHeight w:val="292"/>
        </w:trPr>
        <w:tc>
          <w:tcPr>
            <w:tcW w:w="2578" w:type="dxa"/>
            <w:vMerge/>
            <w:tcBorders>
              <w:left w:val="single" w:sz="8" w:space="0" w:color="auto"/>
              <w:right w:val="single" w:sz="8" w:space="0" w:color="auto"/>
            </w:tcBorders>
          </w:tcPr>
          <w:p w14:paraId="5E043E3E"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63D4C017"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73DA1DF3"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11BBED3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7187124B"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65D5A88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50AE2E03"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4527F81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296468E3"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0C189599"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262FCCD9"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12D2788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2F658DE8"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6601DB17"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1558"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703EEB14"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190" w:type="dxa"/>
            <w:vMerge/>
            <w:tcBorders>
              <w:left w:val="single" w:sz="8" w:space="0" w:color="auto"/>
              <w:right w:val="single" w:sz="8" w:space="0" w:color="auto"/>
            </w:tcBorders>
            <w:shd w:val="clear" w:color="auto" w:fill="auto"/>
            <w:noWrap/>
            <w:vAlign w:val="center"/>
            <w:hideMark/>
          </w:tcPr>
          <w:p w14:paraId="38CD436B"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tr w:rsidR="0092314A" w:rsidRPr="0037637C" w14:paraId="45C8B31C" w14:textId="77777777" w:rsidTr="00266D9D">
        <w:trPr>
          <w:trHeight w:val="292"/>
        </w:trPr>
        <w:tc>
          <w:tcPr>
            <w:tcW w:w="2578" w:type="dxa"/>
            <w:vMerge/>
            <w:tcBorders>
              <w:left w:val="single" w:sz="8" w:space="0" w:color="auto"/>
              <w:right w:val="single" w:sz="8" w:space="0" w:color="auto"/>
            </w:tcBorders>
          </w:tcPr>
          <w:p w14:paraId="6014BE4E"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16D58E88"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19C9A2D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6779DF9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49845005"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73FE9C5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09BFBAB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1B6B293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791A07C9"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vAlign w:val="center"/>
          </w:tcPr>
          <w:p w14:paraId="76A9A92B"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hideMark/>
          </w:tcPr>
          <w:p w14:paraId="65CBE043"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59675E1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6D91FDA2"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dotted" w:sz="4" w:space="0" w:color="auto"/>
              <w:right w:val="single" w:sz="8" w:space="0" w:color="auto"/>
            </w:tcBorders>
          </w:tcPr>
          <w:p w14:paraId="14BC292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1558"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14:paraId="1183E6B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190" w:type="dxa"/>
            <w:vMerge/>
            <w:tcBorders>
              <w:left w:val="single" w:sz="8" w:space="0" w:color="auto"/>
              <w:right w:val="single" w:sz="8" w:space="0" w:color="auto"/>
            </w:tcBorders>
            <w:shd w:val="clear" w:color="auto" w:fill="auto"/>
            <w:noWrap/>
            <w:vAlign w:val="center"/>
            <w:hideMark/>
          </w:tcPr>
          <w:p w14:paraId="0C376FCD"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tr w:rsidR="0092314A" w:rsidRPr="0037637C" w14:paraId="0E39612E" w14:textId="77777777" w:rsidTr="00266D9D">
        <w:trPr>
          <w:trHeight w:val="306"/>
        </w:trPr>
        <w:tc>
          <w:tcPr>
            <w:tcW w:w="2578" w:type="dxa"/>
            <w:vMerge/>
            <w:tcBorders>
              <w:left w:val="single" w:sz="8" w:space="0" w:color="auto"/>
              <w:bottom w:val="single" w:sz="4" w:space="0" w:color="auto"/>
              <w:right w:val="single" w:sz="8" w:space="0" w:color="auto"/>
            </w:tcBorders>
          </w:tcPr>
          <w:p w14:paraId="3F8C1662"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4052" w:type="dxa"/>
            <w:tcBorders>
              <w:top w:val="dotted" w:sz="4" w:space="0" w:color="auto"/>
              <w:left w:val="single" w:sz="8" w:space="0" w:color="auto"/>
              <w:bottom w:val="single" w:sz="4" w:space="0" w:color="auto"/>
              <w:right w:val="single" w:sz="8" w:space="0" w:color="auto"/>
            </w:tcBorders>
            <w:shd w:val="clear" w:color="auto" w:fill="auto"/>
            <w:noWrap/>
            <w:vAlign w:val="center"/>
            <w:hideMark/>
          </w:tcPr>
          <w:p w14:paraId="7C4385F0"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4" w:space="0" w:color="auto"/>
              <w:right w:val="single" w:sz="8" w:space="0" w:color="auto"/>
            </w:tcBorders>
            <w:shd w:val="clear" w:color="auto" w:fill="auto"/>
            <w:noWrap/>
            <w:vAlign w:val="center"/>
            <w:hideMark/>
          </w:tcPr>
          <w:p w14:paraId="45764E4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4" w:space="0" w:color="auto"/>
              <w:right w:val="single" w:sz="8" w:space="0" w:color="auto"/>
            </w:tcBorders>
            <w:shd w:val="clear" w:color="auto" w:fill="FFFFFF" w:themeFill="background1"/>
            <w:noWrap/>
            <w:vAlign w:val="center"/>
            <w:hideMark/>
          </w:tcPr>
          <w:p w14:paraId="66A70BE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4" w:space="0" w:color="auto"/>
              <w:right w:val="single" w:sz="8" w:space="0" w:color="auto"/>
            </w:tcBorders>
            <w:vAlign w:val="center"/>
          </w:tcPr>
          <w:p w14:paraId="3181A47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4" w:space="0" w:color="auto"/>
              <w:right w:val="single" w:sz="8" w:space="0" w:color="auto"/>
            </w:tcBorders>
          </w:tcPr>
          <w:p w14:paraId="5590595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4" w:space="0" w:color="auto"/>
              <w:right w:val="single" w:sz="8" w:space="0" w:color="auto"/>
            </w:tcBorders>
          </w:tcPr>
          <w:p w14:paraId="1DC0BAE6"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4" w:space="0" w:color="auto"/>
              <w:right w:val="single" w:sz="8" w:space="0" w:color="auto"/>
            </w:tcBorders>
          </w:tcPr>
          <w:p w14:paraId="05CEBDEF"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4" w:space="0" w:color="auto"/>
              <w:right w:val="single" w:sz="8" w:space="0" w:color="auto"/>
            </w:tcBorders>
            <w:shd w:val="clear" w:color="auto" w:fill="auto"/>
            <w:noWrap/>
            <w:vAlign w:val="center"/>
            <w:hideMark/>
          </w:tcPr>
          <w:p w14:paraId="67592C06"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4" w:space="0" w:color="auto"/>
              <w:right w:val="single" w:sz="8" w:space="0" w:color="auto"/>
            </w:tcBorders>
            <w:vAlign w:val="center"/>
          </w:tcPr>
          <w:p w14:paraId="62FAD6D7"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dotted" w:sz="4" w:space="0" w:color="auto"/>
              <w:left w:val="single" w:sz="8" w:space="0" w:color="auto"/>
              <w:bottom w:val="single" w:sz="4" w:space="0" w:color="auto"/>
              <w:right w:val="single" w:sz="8" w:space="0" w:color="auto"/>
            </w:tcBorders>
            <w:shd w:val="clear" w:color="auto" w:fill="FFFFFF" w:themeFill="background1"/>
            <w:noWrap/>
            <w:vAlign w:val="center"/>
            <w:hideMark/>
          </w:tcPr>
          <w:p w14:paraId="4C10EF30"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4" w:space="0" w:color="auto"/>
              <w:right w:val="single" w:sz="8" w:space="0" w:color="auto"/>
            </w:tcBorders>
          </w:tcPr>
          <w:p w14:paraId="40B4F2A8"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4" w:space="0" w:color="auto"/>
              <w:right w:val="single" w:sz="8" w:space="0" w:color="auto"/>
            </w:tcBorders>
          </w:tcPr>
          <w:p w14:paraId="78CDF849"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dotted" w:sz="4" w:space="0" w:color="auto"/>
              <w:left w:val="single" w:sz="8" w:space="0" w:color="auto"/>
              <w:bottom w:val="single" w:sz="4" w:space="0" w:color="auto"/>
              <w:right w:val="single" w:sz="8" w:space="0" w:color="auto"/>
            </w:tcBorders>
          </w:tcPr>
          <w:p w14:paraId="10BAFFE2"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1558" w:type="dxa"/>
            <w:tcBorders>
              <w:top w:val="dotted" w:sz="4" w:space="0" w:color="auto"/>
              <w:left w:val="single" w:sz="8" w:space="0" w:color="auto"/>
              <w:bottom w:val="single" w:sz="4" w:space="0" w:color="auto"/>
              <w:right w:val="single" w:sz="8" w:space="0" w:color="auto"/>
            </w:tcBorders>
            <w:shd w:val="clear" w:color="auto" w:fill="auto"/>
            <w:noWrap/>
            <w:vAlign w:val="center"/>
            <w:hideMark/>
          </w:tcPr>
          <w:p w14:paraId="70F74236"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190" w:type="dxa"/>
            <w:vMerge/>
            <w:tcBorders>
              <w:left w:val="single" w:sz="8" w:space="0" w:color="auto"/>
              <w:bottom w:val="single" w:sz="4" w:space="0" w:color="auto"/>
              <w:right w:val="single" w:sz="8" w:space="0" w:color="auto"/>
            </w:tcBorders>
            <w:shd w:val="clear" w:color="auto" w:fill="auto"/>
            <w:noWrap/>
            <w:vAlign w:val="center"/>
            <w:hideMark/>
          </w:tcPr>
          <w:p w14:paraId="58B40BE6"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tr w:rsidR="0092314A" w:rsidRPr="004A3BFD" w14:paraId="72318755" w14:textId="77777777" w:rsidTr="00266D9D">
        <w:trPr>
          <w:trHeight w:val="306"/>
        </w:trPr>
        <w:tc>
          <w:tcPr>
            <w:tcW w:w="2578" w:type="dxa"/>
            <w:tcBorders>
              <w:top w:val="single" w:sz="4" w:space="0" w:color="auto"/>
              <w:left w:val="single" w:sz="8" w:space="0" w:color="auto"/>
              <w:right w:val="single" w:sz="8" w:space="0" w:color="auto"/>
            </w:tcBorders>
          </w:tcPr>
          <w:p w14:paraId="4A51E765"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 xml:space="preserve">Project Management </w:t>
            </w:r>
          </w:p>
        </w:tc>
        <w:tc>
          <w:tcPr>
            <w:tcW w:w="4052" w:type="dxa"/>
            <w:tcBorders>
              <w:top w:val="single" w:sz="4" w:space="0" w:color="auto"/>
              <w:left w:val="single" w:sz="8" w:space="0" w:color="auto"/>
              <w:bottom w:val="dotted" w:sz="4" w:space="0" w:color="auto"/>
              <w:right w:val="single" w:sz="8" w:space="0" w:color="auto"/>
            </w:tcBorders>
            <w:shd w:val="clear" w:color="auto" w:fill="auto"/>
            <w:noWrap/>
            <w:vAlign w:val="center"/>
          </w:tcPr>
          <w:p w14:paraId="4326E4AF"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r w:rsidRPr="00D05C45">
              <w:rPr>
                <w:rFonts w:asciiTheme="majorBidi" w:eastAsia="Times New Roman" w:hAnsiTheme="majorBidi" w:cstheme="majorBidi"/>
                <w:color w:val="000000"/>
                <w:sz w:val="24"/>
                <w:szCs w:val="24"/>
                <w:lang w:val="pt-PT"/>
              </w:rPr>
              <w:t xml:space="preserve">(e.g., HR, M&amp;E, reporting etc).  </w:t>
            </w:r>
          </w:p>
        </w:tc>
        <w:tc>
          <w:tcPr>
            <w:tcW w:w="346" w:type="dxa"/>
            <w:tcBorders>
              <w:top w:val="single" w:sz="4" w:space="0" w:color="auto"/>
              <w:left w:val="single" w:sz="8" w:space="0" w:color="auto"/>
              <w:bottom w:val="dotted" w:sz="4" w:space="0" w:color="auto"/>
              <w:right w:val="single" w:sz="8" w:space="0" w:color="auto"/>
            </w:tcBorders>
            <w:shd w:val="clear" w:color="auto" w:fill="auto"/>
            <w:noWrap/>
            <w:vAlign w:val="center"/>
          </w:tcPr>
          <w:p w14:paraId="461FE2FE"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single" w:sz="4" w:space="0" w:color="auto"/>
              <w:left w:val="single" w:sz="8" w:space="0" w:color="auto"/>
              <w:bottom w:val="dotted" w:sz="4" w:space="0" w:color="auto"/>
              <w:right w:val="single" w:sz="8" w:space="0" w:color="auto"/>
            </w:tcBorders>
            <w:shd w:val="clear" w:color="auto" w:fill="FFFFFF" w:themeFill="background1"/>
            <w:noWrap/>
            <w:vAlign w:val="center"/>
          </w:tcPr>
          <w:p w14:paraId="505406CF"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single" w:sz="4" w:space="0" w:color="auto"/>
              <w:left w:val="single" w:sz="8" w:space="0" w:color="auto"/>
              <w:bottom w:val="dotted" w:sz="4" w:space="0" w:color="auto"/>
              <w:right w:val="single" w:sz="8" w:space="0" w:color="auto"/>
            </w:tcBorders>
            <w:vAlign w:val="center"/>
          </w:tcPr>
          <w:p w14:paraId="4296198D"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single" w:sz="4" w:space="0" w:color="auto"/>
              <w:left w:val="single" w:sz="8" w:space="0" w:color="auto"/>
              <w:bottom w:val="dotted" w:sz="4" w:space="0" w:color="auto"/>
              <w:right w:val="single" w:sz="8" w:space="0" w:color="auto"/>
            </w:tcBorders>
          </w:tcPr>
          <w:p w14:paraId="135F14B6"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single" w:sz="4" w:space="0" w:color="auto"/>
              <w:left w:val="single" w:sz="8" w:space="0" w:color="auto"/>
              <w:bottom w:val="dotted" w:sz="4" w:space="0" w:color="auto"/>
              <w:right w:val="single" w:sz="8" w:space="0" w:color="auto"/>
            </w:tcBorders>
          </w:tcPr>
          <w:p w14:paraId="41AA3F77"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single" w:sz="4" w:space="0" w:color="auto"/>
              <w:left w:val="single" w:sz="8" w:space="0" w:color="auto"/>
              <w:bottom w:val="dotted" w:sz="4" w:space="0" w:color="auto"/>
              <w:right w:val="single" w:sz="8" w:space="0" w:color="auto"/>
            </w:tcBorders>
          </w:tcPr>
          <w:p w14:paraId="3B519EA8"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single" w:sz="4" w:space="0" w:color="auto"/>
              <w:left w:val="single" w:sz="8" w:space="0" w:color="auto"/>
              <w:bottom w:val="dotted" w:sz="4" w:space="0" w:color="auto"/>
              <w:right w:val="single" w:sz="8" w:space="0" w:color="auto"/>
            </w:tcBorders>
            <w:shd w:val="clear" w:color="auto" w:fill="auto"/>
            <w:noWrap/>
            <w:vAlign w:val="center"/>
          </w:tcPr>
          <w:p w14:paraId="4540787C"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single" w:sz="4" w:space="0" w:color="auto"/>
              <w:left w:val="single" w:sz="8" w:space="0" w:color="auto"/>
              <w:bottom w:val="dotted" w:sz="4" w:space="0" w:color="auto"/>
              <w:right w:val="single" w:sz="8" w:space="0" w:color="auto"/>
            </w:tcBorders>
            <w:vAlign w:val="center"/>
          </w:tcPr>
          <w:p w14:paraId="555B04A3"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7" w:type="dxa"/>
            <w:tcBorders>
              <w:top w:val="single" w:sz="4" w:space="0" w:color="auto"/>
              <w:left w:val="single" w:sz="8" w:space="0" w:color="auto"/>
              <w:bottom w:val="dotted" w:sz="4" w:space="0" w:color="auto"/>
              <w:right w:val="single" w:sz="8" w:space="0" w:color="auto"/>
            </w:tcBorders>
            <w:shd w:val="clear" w:color="auto" w:fill="FFFFFF" w:themeFill="background1"/>
            <w:noWrap/>
            <w:vAlign w:val="center"/>
          </w:tcPr>
          <w:p w14:paraId="1FCDC805"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single" w:sz="4" w:space="0" w:color="auto"/>
              <w:left w:val="single" w:sz="8" w:space="0" w:color="auto"/>
              <w:bottom w:val="dotted" w:sz="4" w:space="0" w:color="auto"/>
              <w:right w:val="single" w:sz="8" w:space="0" w:color="auto"/>
            </w:tcBorders>
          </w:tcPr>
          <w:p w14:paraId="347F2363"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346" w:type="dxa"/>
            <w:tcBorders>
              <w:top w:val="single" w:sz="4" w:space="0" w:color="auto"/>
              <w:left w:val="single" w:sz="8" w:space="0" w:color="auto"/>
              <w:bottom w:val="dotted" w:sz="4" w:space="0" w:color="auto"/>
              <w:right w:val="single" w:sz="8" w:space="0" w:color="auto"/>
            </w:tcBorders>
          </w:tcPr>
          <w:p w14:paraId="0C7D4FF4"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346" w:type="dxa"/>
            <w:tcBorders>
              <w:top w:val="single" w:sz="4" w:space="0" w:color="auto"/>
              <w:left w:val="single" w:sz="8" w:space="0" w:color="auto"/>
              <w:bottom w:val="dotted" w:sz="4" w:space="0" w:color="auto"/>
              <w:right w:val="single" w:sz="8" w:space="0" w:color="auto"/>
            </w:tcBorders>
          </w:tcPr>
          <w:p w14:paraId="3E7105F4"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1558" w:type="dxa"/>
            <w:tcBorders>
              <w:top w:val="single" w:sz="4" w:space="0" w:color="auto"/>
              <w:left w:val="single" w:sz="8" w:space="0" w:color="auto"/>
              <w:bottom w:val="dotted" w:sz="4" w:space="0" w:color="auto"/>
              <w:right w:val="single" w:sz="8" w:space="0" w:color="auto"/>
            </w:tcBorders>
            <w:shd w:val="clear" w:color="auto" w:fill="auto"/>
            <w:noWrap/>
            <w:vAlign w:val="center"/>
          </w:tcPr>
          <w:p w14:paraId="10FE31F8"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3190" w:type="dxa"/>
            <w:tcBorders>
              <w:top w:val="single" w:sz="4" w:space="0" w:color="auto"/>
              <w:left w:val="single" w:sz="8" w:space="0" w:color="auto"/>
              <w:right w:val="single" w:sz="8" w:space="0" w:color="auto"/>
            </w:tcBorders>
            <w:shd w:val="clear" w:color="auto" w:fill="auto"/>
            <w:noWrap/>
            <w:vAlign w:val="center"/>
          </w:tcPr>
          <w:p w14:paraId="02CF9FC9"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r>
      <w:tr w:rsidR="0092314A" w:rsidRPr="004A3BFD" w14:paraId="7997485B" w14:textId="77777777" w:rsidTr="00266D9D">
        <w:trPr>
          <w:trHeight w:val="306"/>
        </w:trPr>
        <w:tc>
          <w:tcPr>
            <w:tcW w:w="2578" w:type="dxa"/>
            <w:tcBorders>
              <w:left w:val="single" w:sz="8" w:space="0" w:color="auto"/>
              <w:right w:val="single" w:sz="8" w:space="0" w:color="auto"/>
            </w:tcBorders>
          </w:tcPr>
          <w:p w14:paraId="7121B340"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4052" w:type="dxa"/>
            <w:tcBorders>
              <w:top w:val="dotted" w:sz="4" w:space="0" w:color="auto"/>
              <w:left w:val="single" w:sz="8" w:space="0" w:color="auto"/>
              <w:bottom w:val="dotted" w:sz="4" w:space="0" w:color="auto"/>
              <w:right w:val="single" w:sz="8" w:space="0" w:color="auto"/>
            </w:tcBorders>
            <w:shd w:val="clear" w:color="auto" w:fill="auto"/>
            <w:noWrap/>
            <w:vAlign w:val="center"/>
          </w:tcPr>
          <w:p w14:paraId="34E69A42"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tcPr>
          <w:p w14:paraId="0DB8A122"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tcPr>
          <w:p w14:paraId="7F0A4FF1"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vAlign w:val="center"/>
          </w:tcPr>
          <w:p w14:paraId="49A9D267"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tcPr>
          <w:p w14:paraId="12F98B05"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tcPr>
          <w:p w14:paraId="0A56EAE1"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tcPr>
          <w:p w14:paraId="437D65B9"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tcPr>
          <w:p w14:paraId="3CB43596"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vAlign w:val="center"/>
          </w:tcPr>
          <w:p w14:paraId="68788AFD"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7"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tcPr>
          <w:p w14:paraId="73790165"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tcPr>
          <w:p w14:paraId="043778B4"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tcPr>
          <w:p w14:paraId="5F1E525A"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tcPr>
          <w:p w14:paraId="294A330B"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1558" w:type="dxa"/>
            <w:tcBorders>
              <w:top w:val="dotted" w:sz="4" w:space="0" w:color="auto"/>
              <w:left w:val="single" w:sz="8" w:space="0" w:color="auto"/>
              <w:bottom w:val="dotted" w:sz="4" w:space="0" w:color="auto"/>
              <w:right w:val="single" w:sz="8" w:space="0" w:color="auto"/>
            </w:tcBorders>
            <w:shd w:val="clear" w:color="auto" w:fill="auto"/>
            <w:noWrap/>
            <w:vAlign w:val="center"/>
          </w:tcPr>
          <w:p w14:paraId="1E94F980"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3190" w:type="dxa"/>
            <w:tcBorders>
              <w:left w:val="single" w:sz="8" w:space="0" w:color="auto"/>
              <w:right w:val="single" w:sz="8" w:space="0" w:color="auto"/>
            </w:tcBorders>
            <w:shd w:val="clear" w:color="auto" w:fill="auto"/>
            <w:noWrap/>
            <w:vAlign w:val="center"/>
          </w:tcPr>
          <w:p w14:paraId="5434686F"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r>
      <w:tr w:rsidR="0092314A" w:rsidRPr="004A3BFD" w14:paraId="2298E859" w14:textId="77777777" w:rsidTr="00266D9D">
        <w:trPr>
          <w:trHeight w:val="306"/>
        </w:trPr>
        <w:tc>
          <w:tcPr>
            <w:tcW w:w="2578" w:type="dxa"/>
            <w:tcBorders>
              <w:left w:val="single" w:sz="8" w:space="0" w:color="auto"/>
              <w:right w:val="single" w:sz="8" w:space="0" w:color="auto"/>
            </w:tcBorders>
          </w:tcPr>
          <w:p w14:paraId="3BBFC9B0"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4052" w:type="dxa"/>
            <w:tcBorders>
              <w:top w:val="dotted" w:sz="4" w:space="0" w:color="auto"/>
              <w:left w:val="single" w:sz="8" w:space="0" w:color="auto"/>
              <w:bottom w:val="dotted" w:sz="4" w:space="0" w:color="auto"/>
              <w:right w:val="single" w:sz="8" w:space="0" w:color="auto"/>
            </w:tcBorders>
            <w:shd w:val="clear" w:color="auto" w:fill="auto"/>
            <w:noWrap/>
            <w:vAlign w:val="center"/>
          </w:tcPr>
          <w:p w14:paraId="47A93DE1"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tcPr>
          <w:p w14:paraId="42B7AB84"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tcPr>
          <w:p w14:paraId="1B3BCB6F"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vAlign w:val="center"/>
          </w:tcPr>
          <w:p w14:paraId="5FF82B0D"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tcPr>
          <w:p w14:paraId="4E9887BC"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tcPr>
          <w:p w14:paraId="4C9C145B"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tcPr>
          <w:p w14:paraId="1AC5D7D4"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shd w:val="clear" w:color="auto" w:fill="auto"/>
            <w:noWrap/>
            <w:vAlign w:val="center"/>
          </w:tcPr>
          <w:p w14:paraId="32F5A1A7"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vAlign w:val="center"/>
          </w:tcPr>
          <w:p w14:paraId="14476201"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7" w:type="dxa"/>
            <w:tcBorders>
              <w:top w:val="dotted" w:sz="4" w:space="0" w:color="auto"/>
              <w:left w:val="single" w:sz="8" w:space="0" w:color="auto"/>
              <w:bottom w:val="dotted" w:sz="4" w:space="0" w:color="auto"/>
              <w:right w:val="single" w:sz="8" w:space="0" w:color="auto"/>
            </w:tcBorders>
            <w:shd w:val="clear" w:color="auto" w:fill="FFFFFF" w:themeFill="background1"/>
            <w:noWrap/>
            <w:vAlign w:val="center"/>
          </w:tcPr>
          <w:p w14:paraId="11878E24"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tcPr>
          <w:p w14:paraId="1864C363"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tcPr>
          <w:p w14:paraId="6CA86B4E"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dotted" w:sz="4" w:space="0" w:color="auto"/>
              <w:right w:val="single" w:sz="8" w:space="0" w:color="auto"/>
            </w:tcBorders>
          </w:tcPr>
          <w:p w14:paraId="14296DF9"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1558" w:type="dxa"/>
            <w:tcBorders>
              <w:top w:val="dotted" w:sz="4" w:space="0" w:color="auto"/>
              <w:left w:val="single" w:sz="8" w:space="0" w:color="auto"/>
              <w:bottom w:val="dotted" w:sz="4" w:space="0" w:color="auto"/>
              <w:right w:val="single" w:sz="8" w:space="0" w:color="auto"/>
            </w:tcBorders>
            <w:shd w:val="clear" w:color="auto" w:fill="auto"/>
            <w:noWrap/>
            <w:vAlign w:val="center"/>
          </w:tcPr>
          <w:p w14:paraId="146CACD2"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3190" w:type="dxa"/>
            <w:tcBorders>
              <w:left w:val="single" w:sz="8" w:space="0" w:color="auto"/>
              <w:right w:val="single" w:sz="8" w:space="0" w:color="auto"/>
            </w:tcBorders>
            <w:shd w:val="clear" w:color="auto" w:fill="auto"/>
            <w:noWrap/>
            <w:vAlign w:val="center"/>
          </w:tcPr>
          <w:p w14:paraId="282EB315"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r>
      <w:tr w:rsidR="0092314A" w:rsidRPr="004A3BFD" w14:paraId="60BA7186" w14:textId="77777777" w:rsidTr="00266D9D">
        <w:trPr>
          <w:trHeight w:val="306"/>
        </w:trPr>
        <w:tc>
          <w:tcPr>
            <w:tcW w:w="2578" w:type="dxa"/>
            <w:tcBorders>
              <w:left w:val="single" w:sz="8" w:space="0" w:color="auto"/>
              <w:bottom w:val="single" w:sz="4" w:space="0" w:color="auto"/>
              <w:right w:val="single" w:sz="8" w:space="0" w:color="auto"/>
            </w:tcBorders>
          </w:tcPr>
          <w:p w14:paraId="5F166F41"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4052" w:type="dxa"/>
            <w:tcBorders>
              <w:top w:val="dotted" w:sz="4" w:space="0" w:color="auto"/>
              <w:left w:val="single" w:sz="8" w:space="0" w:color="auto"/>
              <w:bottom w:val="single" w:sz="4" w:space="0" w:color="auto"/>
              <w:right w:val="single" w:sz="8" w:space="0" w:color="auto"/>
            </w:tcBorders>
            <w:shd w:val="clear" w:color="auto" w:fill="auto"/>
            <w:noWrap/>
            <w:vAlign w:val="center"/>
          </w:tcPr>
          <w:p w14:paraId="7AB6F10B"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single" w:sz="4" w:space="0" w:color="auto"/>
              <w:right w:val="single" w:sz="8" w:space="0" w:color="auto"/>
            </w:tcBorders>
            <w:shd w:val="clear" w:color="auto" w:fill="auto"/>
            <w:noWrap/>
            <w:vAlign w:val="center"/>
          </w:tcPr>
          <w:p w14:paraId="574A2A6E"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single" w:sz="4" w:space="0" w:color="auto"/>
              <w:right w:val="single" w:sz="8" w:space="0" w:color="auto"/>
            </w:tcBorders>
            <w:shd w:val="clear" w:color="auto" w:fill="FFFFFF" w:themeFill="background1"/>
            <w:noWrap/>
            <w:vAlign w:val="center"/>
          </w:tcPr>
          <w:p w14:paraId="534AAC7B"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single" w:sz="4" w:space="0" w:color="auto"/>
              <w:right w:val="single" w:sz="8" w:space="0" w:color="auto"/>
            </w:tcBorders>
            <w:vAlign w:val="center"/>
          </w:tcPr>
          <w:p w14:paraId="72C7C173"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single" w:sz="4" w:space="0" w:color="auto"/>
              <w:right w:val="single" w:sz="8" w:space="0" w:color="auto"/>
            </w:tcBorders>
          </w:tcPr>
          <w:p w14:paraId="74553FA7"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single" w:sz="4" w:space="0" w:color="auto"/>
              <w:right w:val="single" w:sz="8" w:space="0" w:color="auto"/>
            </w:tcBorders>
          </w:tcPr>
          <w:p w14:paraId="0577D2A5"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single" w:sz="4" w:space="0" w:color="auto"/>
              <w:right w:val="single" w:sz="8" w:space="0" w:color="auto"/>
            </w:tcBorders>
          </w:tcPr>
          <w:p w14:paraId="60D8C9D9"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single" w:sz="4" w:space="0" w:color="auto"/>
              <w:right w:val="single" w:sz="8" w:space="0" w:color="auto"/>
            </w:tcBorders>
            <w:shd w:val="clear" w:color="auto" w:fill="auto"/>
            <w:noWrap/>
            <w:vAlign w:val="center"/>
          </w:tcPr>
          <w:p w14:paraId="77C475BA"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single" w:sz="4" w:space="0" w:color="auto"/>
              <w:right w:val="single" w:sz="8" w:space="0" w:color="auto"/>
            </w:tcBorders>
            <w:vAlign w:val="center"/>
          </w:tcPr>
          <w:p w14:paraId="46E54FFD"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7" w:type="dxa"/>
            <w:tcBorders>
              <w:top w:val="dotted" w:sz="4" w:space="0" w:color="auto"/>
              <w:left w:val="single" w:sz="8" w:space="0" w:color="auto"/>
              <w:bottom w:val="single" w:sz="4" w:space="0" w:color="auto"/>
              <w:right w:val="single" w:sz="8" w:space="0" w:color="auto"/>
            </w:tcBorders>
            <w:shd w:val="clear" w:color="auto" w:fill="FFFFFF" w:themeFill="background1"/>
            <w:noWrap/>
            <w:vAlign w:val="center"/>
          </w:tcPr>
          <w:p w14:paraId="663A7AA5"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single" w:sz="4" w:space="0" w:color="auto"/>
              <w:right w:val="single" w:sz="8" w:space="0" w:color="auto"/>
            </w:tcBorders>
          </w:tcPr>
          <w:p w14:paraId="6C7FEEB2"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single" w:sz="4" w:space="0" w:color="auto"/>
              <w:right w:val="single" w:sz="8" w:space="0" w:color="auto"/>
            </w:tcBorders>
          </w:tcPr>
          <w:p w14:paraId="02F50BF1"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346" w:type="dxa"/>
            <w:tcBorders>
              <w:top w:val="dotted" w:sz="4" w:space="0" w:color="auto"/>
              <w:left w:val="single" w:sz="8" w:space="0" w:color="auto"/>
              <w:bottom w:val="single" w:sz="4" w:space="0" w:color="auto"/>
              <w:right w:val="single" w:sz="8" w:space="0" w:color="auto"/>
            </w:tcBorders>
          </w:tcPr>
          <w:p w14:paraId="0DD7D7F9"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1558" w:type="dxa"/>
            <w:tcBorders>
              <w:top w:val="dotted" w:sz="4" w:space="0" w:color="auto"/>
              <w:left w:val="single" w:sz="8" w:space="0" w:color="auto"/>
              <w:bottom w:val="single" w:sz="4" w:space="0" w:color="auto"/>
              <w:right w:val="single" w:sz="8" w:space="0" w:color="auto"/>
            </w:tcBorders>
            <w:shd w:val="clear" w:color="auto" w:fill="auto"/>
            <w:noWrap/>
            <w:vAlign w:val="center"/>
          </w:tcPr>
          <w:p w14:paraId="2C852083" w14:textId="77777777" w:rsidR="0092314A" w:rsidRPr="00D05C45" w:rsidRDefault="0092314A" w:rsidP="00F104B5">
            <w:pPr>
              <w:spacing w:after="0" w:line="240" w:lineRule="auto"/>
              <w:rPr>
                <w:rFonts w:asciiTheme="majorBidi" w:eastAsia="Times New Roman" w:hAnsiTheme="majorBidi" w:cstheme="majorBidi"/>
                <w:color w:val="000000"/>
                <w:sz w:val="24"/>
                <w:szCs w:val="24"/>
                <w:lang w:val="pt-PT"/>
              </w:rPr>
            </w:pPr>
          </w:p>
        </w:tc>
        <w:tc>
          <w:tcPr>
            <w:tcW w:w="3190" w:type="dxa"/>
            <w:tcBorders>
              <w:left w:val="single" w:sz="8" w:space="0" w:color="auto"/>
              <w:bottom w:val="single" w:sz="4" w:space="0" w:color="auto"/>
              <w:right w:val="single" w:sz="8" w:space="0" w:color="auto"/>
            </w:tcBorders>
            <w:shd w:val="clear" w:color="auto" w:fill="auto"/>
            <w:noWrap/>
            <w:vAlign w:val="center"/>
          </w:tcPr>
          <w:p w14:paraId="0A3CFCC9" w14:textId="77777777" w:rsidR="0092314A" w:rsidRPr="00D05C45" w:rsidRDefault="0092314A" w:rsidP="00F104B5">
            <w:pPr>
              <w:spacing w:after="0" w:line="240" w:lineRule="auto"/>
              <w:jc w:val="center"/>
              <w:rPr>
                <w:rFonts w:asciiTheme="majorBidi" w:eastAsia="Times New Roman" w:hAnsiTheme="majorBidi" w:cstheme="majorBidi"/>
                <w:color w:val="000000"/>
                <w:sz w:val="24"/>
                <w:szCs w:val="24"/>
                <w:lang w:val="pt-PT"/>
              </w:rPr>
            </w:pPr>
          </w:p>
        </w:tc>
      </w:tr>
      <w:tr w:rsidR="0092314A" w:rsidRPr="0037637C" w14:paraId="5B332BE8" w14:textId="77777777" w:rsidTr="00266D9D">
        <w:trPr>
          <w:trHeight w:val="306"/>
        </w:trPr>
        <w:tc>
          <w:tcPr>
            <w:tcW w:w="2578" w:type="dxa"/>
            <w:tcBorders>
              <w:top w:val="single" w:sz="4" w:space="0" w:color="auto"/>
              <w:left w:val="single" w:sz="8" w:space="0" w:color="auto"/>
              <w:bottom w:val="single" w:sz="8" w:space="0" w:color="auto"/>
              <w:right w:val="single" w:sz="8" w:space="0" w:color="auto"/>
            </w:tcBorders>
          </w:tcPr>
          <w:p w14:paraId="6BA21EF5"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r w:rsidRPr="0037637C">
              <w:rPr>
                <w:rFonts w:asciiTheme="majorBidi" w:eastAsia="Times New Roman" w:hAnsiTheme="majorBidi" w:cstheme="majorBidi"/>
                <w:color w:val="000000"/>
                <w:sz w:val="24"/>
                <w:szCs w:val="24"/>
              </w:rPr>
              <w:t xml:space="preserve">TOTAL </w:t>
            </w:r>
          </w:p>
        </w:tc>
        <w:tc>
          <w:tcPr>
            <w:tcW w:w="4052"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58A91D1"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7008DFA8"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4" w:space="0" w:color="auto"/>
              <w:left w:val="single" w:sz="8" w:space="0" w:color="auto"/>
              <w:bottom w:val="single" w:sz="8" w:space="0" w:color="auto"/>
              <w:right w:val="single" w:sz="8" w:space="0" w:color="auto"/>
            </w:tcBorders>
            <w:shd w:val="clear" w:color="auto" w:fill="FFFFFF" w:themeFill="background1"/>
            <w:noWrap/>
            <w:vAlign w:val="center"/>
          </w:tcPr>
          <w:p w14:paraId="1F791CFB"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4" w:space="0" w:color="auto"/>
              <w:left w:val="single" w:sz="8" w:space="0" w:color="auto"/>
              <w:bottom w:val="single" w:sz="8" w:space="0" w:color="auto"/>
              <w:right w:val="single" w:sz="8" w:space="0" w:color="auto"/>
            </w:tcBorders>
            <w:vAlign w:val="center"/>
          </w:tcPr>
          <w:p w14:paraId="045980DC"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4" w:space="0" w:color="auto"/>
              <w:left w:val="single" w:sz="8" w:space="0" w:color="auto"/>
              <w:bottom w:val="single" w:sz="8" w:space="0" w:color="auto"/>
              <w:right w:val="single" w:sz="8" w:space="0" w:color="auto"/>
            </w:tcBorders>
          </w:tcPr>
          <w:p w14:paraId="78B129D2"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4" w:space="0" w:color="auto"/>
              <w:left w:val="single" w:sz="8" w:space="0" w:color="auto"/>
              <w:bottom w:val="single" w:sz="8" w:space="0" w:color="auto"/>
              <w:right w:val="single" w:sz="8" w:space="0" w:color="auto"/>
            </w:tcBorders>
          </w:tcPr>
          <w:p w14:paraId="3F9E5C71"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4" w:space="0" w:color="auto"/>
              <w:left w:val="single" w:sz="8" w:space="0" w:color="auto"/>
              <w:bottom w:val="single" w:sz="8" w:space="0" w:color="auto"/>
              <w:right w:val="single" w:sz="8" w:space="0" w:color="auto"/>
            </w:tcBorders>
          </w:tcPr>
          <w:p w14:paraId="394D3E55"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635D1034"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4" w:space="0" w:color="auto"/>
              <w:left w:val="single" w:sz="8" w:space="0" w:color="auto"/>
              <w:bottom w:val="single" w:sz="8" w:space="0" w:color="auto"/>
              <w:right w:val="single" w:sz="8" w:space="0" w:color="auto"/>
            </w:tcBorders>
            <w:vAlign w:val="center"/>
          </w:tcPr>
          <w:p w14:paraId="0443861E"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7" w:type="dxa"/>
            <w:tcBorders>
              <w:top w:val="single" w:sz="4" w:space="0" w:color="auto"/>
              <w:left w:val="single" w:sz="8" w:space="0" w:color="auto"/>
              <w:bottom w:val="single" w:sz="8" w:space="0" w:color="auto"/>
              <w:right w:val="single" w:sz="8" w:space="0" w:color="auto"/>
            </w:tcBorders>
            <w:shd w:val="clear" w:color="auto" w:fill="FFFFFF" w:themeFill="background1"/>
            <w:noWrap/>
            <w:vAlign w:val="center"/>
          </w:tcPr>
          <w:p w14:paraId="2D7CDD9A"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c>
          <w:tcPr>
            <w:tcW w:w="346" w:type="dxa"/>
            <w:tcBorders>
              <w:top w:val="single" w:sz="4" w:space="0" w:color="auto"/>
              <w:left w:val="single" w:sz="8" w:space="0" w:color="auto"/>
              <w:bottom w:val="single" w:sz="8" w:space="0" w:color="auto"/>
              <w:right w:val="single" w:sz="8" w:space="0" w:color="auto"/>
            </w:tcBorders>
          </w:tcPr>
          <w:p w14:paraId="2A4E3955"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single" w:sz="4" w:space="0" w:color="auto"/>
              <w:left w:val="single" w:sz="8" w:space="0" w:color="auto"/>
              <w:bottom w:val="single" w:sz="8" w:space="0" w:color="auto"/>
              <w:right w:val="single" w:sz="8" w:space="0" w:color="auto"/>
            </w:tcBorders>
          </w:tcPr>
          <w:p w14:paraId="15FA4A4C"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46" w:type="dxa"/>
            <w:tcBorders>
              <w:top w:val="single" w:sz="4" w:space="0" w:color="auto"/>
              <w:left w:val="single" w:sz="8" w:space="0" w:color="auto"/>
              <w:bottom w:val="single" w:sz="8" w:space="0" w:color="auto"/>
              <w:right w:val="single" w:sz="8" w:space="0" w:color="auto"/>
            </w:tcBorders>
          </w:tcPr>
          <w:p w14:paraId="3E0105F9"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1558"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84EFC6B" w14:textId="77777777" w:rsidR="0092314A" w:rsidRPr="0037637C" w:rsidRDefault="0092314A" w:rsidP="00F104B5">
            <w:pPr>
              <w:spacing w:after="0" w:line="240" w:lineRule="auto"/>
              <w:rPr>
                <w:rFonts w:asciiTheme="majorBidi" w:eastAsia="Times New Roman" w:hAnsiTheme="majorBidi" w:cstheme="majorBidi"/>
                <w:color w:val="000000"/>
                <w:sz w:val="24"/>
                <w:szCs w:val="24"/>
              </w:rPr>
            </w:pPr>
          </w:p>
        </w:tc>
        <w:tc>
          <w:tcPr>
            <w:tcW w:w="3190" w:type="dxa"/>
            <w:tcBorders>
              <w:top w:val="single" w:sz="4" w:space="0" w:color="auto"/>
              <w:left w:val="single" w:sz="8" w:space="0" w:color="auto"/>
              <w:bottom w:val="single" w:sz="8" w:space="0" w:color="auto"/>
              <w:right w:val="single" w:sz="8" w:space="0" w:color="auto"/>
            </w:tcBorders>
            <w:shd w:val="clear" w:color="auto" w:fill="auto"/>
            <w:noWrap/>
            <w:vAlign w:val="center"/>
          </w:tcPr>
          <w:p w14:paraId="19368258" w14:textId="77777777" w:rsidR="0092314A" w:rsidRPr="0037637C" w:rsidRDefault="0092314A" w:rsidP="00F104B5">
            <w:pPr>
              <w:spacing w:after="0" w:line="240" w:lineRule="auto"/>
              <w:jc w:val="center"/>
              <w:rPr>
                <w:rFonts w:asciiTheme="majorBidi" w:eastAsia="Times New Roman" w:hAnsiTheme="majorBidi" w:cstheme="majorBidi"/>
                <w:color w:val="000000"/>
                <w:sz w:val="24"/>
                <w:szCs w:val="24"/>
              </w:rPr>
            </w:pPr>
          </w:p>
        </w:tc>
      </w:tr>
    </w:tbl>
    <w:p w14:paraId="55283720" w14:textId="77777777" w:rsidR="0092314A" w:rsidRPr="0037637C" w:rsidRDefault="0092314A" w:rsidP="00F104B5">
      <w:pPr>
        <w:spacing w:after="0" w:line="240" w:lineRule="auto"/>
        <w:rPr>
          <w:rFonts w:asciiTheme="majorBidi" w:hAnsiTheme="majorBidi" w:cstheme="majorBidi"/>
          <w:bCs/>
          <w:i/>
          <w:iCs/>
          <w:sz w:val="24"/>
          <w:szCs w:val="24"/>
        </w:rPr>
      </w:pPr>
    </w:p>
    <w:p w14:paraId="02D7AA49" w14:textId="77777777" w:rsidR="0092314A" w:rsidRPr="0037637C" w:rsidRDefault="0092314A" w:rsidP="00F104B5">
      <w:pPr>
        <w:pStyle w:val="ListParagraph"/>
        <w:spacing w:after="0" w:line="240" w:lineRule="auto"/>
        <w:ind w:left="360"/>
        <w:contextualSpacing w:val="0"/>
        <w:rPr>
          <w:rFonts w:asciiTheme="majorBidi" w:hAnsiTheme="majorBidi" w:cstheme="majorBidi"/>
          <w:bCs/>
          <w:i/>
          <w:iCs/>
          <w:sz w:val="24"/>
          <w:szCs w:val="24"/>
        </w:rPr>
      </w:pPr>
    </w:p>
    <w:p w14:paraId="26AC55F6" w14:textId="77777777" w:rsidR="0092314A" w:rsidRPr="0037637C" w:rsidRDefault="0092314A" w:rsidP="00F104B5">
      <w:pPr>
        <w:pStyle w:val="ListParagraph"/>
        <w:spacing w:after="0" w:line="240" w:lineRule="auto"/>
        <w:ind w:left="360"/>
        <w:contextualSpacing w:val="0"/>
        <w:rPr>
          <w:rFonts w:asciiTheme="majorBidi" w:hAnsiTheme="majorBidi" w:cstheme="majorBidi"/>
          <w:bCs/>
          <w:i/>
          <w:iCs/>
          <w:sz w:val="24"/>
          <w:szCs w:val="24"/>
        </w:rPr>
      </w:pPr>
      <w:r w:rsidRPr="0037637C">
        <w:rPr>
          <w:rFonts w:asciiTheme="majorBidi" w:hAnsiTheme="majorBidi" w:cstheme="majorBidi"/>
          <w:bCs/>
          <w:i/>
          <w:iCs/>
          <w:sz w:val="24"/>
          <w:szCs w:val="24"/>
        </w:rPr>
        <w:t xml:space="preserve">*Add Outputs as required. </w:t>
      </w:r>
    </w:p>
    <w:p w14:paraId="3C6A94FD" w14:textId="77777777" w:rsidR="0092314A" w:rsidRPr="0037637C" w:rsidRDefault="0092314A" w:rsidP="00F104B5">
      <w:pPr>
        <w:spacing w:after="0" w:line="240" w:lineRule="auto"/>
        <w:rPr>
          <w:rFonts w:asciiTheme="majorBidi" w:hAnsiTheme="majorBidi" w:cstheme="majorBidi"/>
          <w:bCs/>
          <w:sz w:val="24"/>
          <w:szCs w:val="24"/>
        </w:rPr>
      </w:pPr>
    </w:p>
    <w:p w14:paraId="5FE2777D" w14:textId="77777777" w:rsidR="0092314A" w:rsidRPr="0037637C" w:rsidRDefault="0092314A" w:rsidP="00F104B5">
      <w:pPr>
        <w:spacing w:after="0" w:line="240" w:lineRule="auto"/>
        <w:rPr>
          <w:rFonts w:asciiTheme="majorBidi" w:hAnsiTheme="majorBidi" w:cstheme="majorBidi"/>
          <w:b/>
          <w:sz w:val="24"/>
          <w:szCs w:val="24"/>
        </w:rPr>
        <w:sectPr w:rsidR="0092314A" w:rsidRPr="0037637C" w:rsidSect="00F5721E">
          <w:type w:val="continuous"/>
          <w:pgSz w:w="16839" w:h="11907" w:orient="landscape" w:code="9"/>
          <w:pgMar w:top="1440" w:right="1440" w:bottom="1440" w:left="1440" w:header="720" w:footer="720" w:gutter="0"/>
          <w:cols w:space="720"/>
          <w:docGrid w:linePitch="360"/>
        </w:sectPr>
      </w:pPr>
    </w:p>
    <w:p w14:paraId="0E0EDE7D" w14:textId="77777777" w:rsidR="0092314A" w:rsidRPr="0037637C" w:rsidRDefault="0092314A" w:rsidP="00F104B5">
      <w:pPr>
        <w:pStyle w:val="Default"/>
        <w:jc w:val="both"/>
        <w:rPr>
          <w:rFonts w:asciiTheme="majorBidi" w:hAnsiTheme="majorBidi" w:cstheme="majorBidi"/>
          <w:b/>
          <w:bCs/>
          <w:color w:val="auto"/>
          <w:lang w:val="en-GB" w:eastAsia="en-GB"/>
        </w:rPr>
      </w:pPr>
      <w:r w:rsidRPr="0037637C">
        <w:rPr>
          <w:rFonts w:asciiTheme="majorBidi" w:hAnsiTheme="majorBidi" w:cstheme="majorBidi"/>
          <w:b/>
          <w:bCs/>
          <w:color w:val="auto"/>
          <w:lang w:val="en-GB" w:eastAsia="en-GB"/>
        </w:rPr>
        <w:lastRenderedPageBreak/>
        <w:t xml:space="preserve">IX. Implementation Arrangement </w:t>
      </w:r>
    </w:p>
    <w:p w14:paraId="6B7A2059" w14:textId="77777777" w:rsidR="0092314A" w:rsidRPr="0037637C" w:rsidRDefault="0092314A" w:rsidP="00F104B5">
      <w:pPr>
        <w:pStyle w:val="Default"/>
        <w:jc w:val="both"/>
        <w:rPr>
          <w:rFonts w:asciiTheme="majorBidi" w:hAnsiTheme="majorBidi" w:cstheme="majorBidi"/>
          <w:b/>
          <w:bCs/>
          <w:color w:val="auto"/>
          <w:lang w:val="en-GB" w:eastAsia="en-GB"/>
        </w:rPr>
      </w:pPr>
    </w:p>
    <w:p w14:paraId="4737E65A" w14:textId="77777777" w:rsidR="0092314A" w:rsidRPr="0037637C" w:rsidRDefault="0092314A" w:rsidP="00F104B5">
      <w:pPr>
        <w:pStyle w:val="Default"/>
        <w:numPr>
          <w:ilvl w:val="0"/>
          <w:numId w:val="44"/>
        </w:numPr>
        <w:ind w:left="810"/>
        <w:jc w:val="both"/>
        <w:rPr>
          <w:rFonts w:asciiTheme="majorBidi" w:hAnsiTheme="majorBidi" w:cstheme="majorBidi"/>
          <w:color w:val="auto"/>
          <w:lang w:val="en-GB" w:eastAsia="en-GB"/>
        </w:rPr>
      </w:pPr>
      <w:r w:rsidRPr="0037637C">
        <w:rPr>
          <w:rFonts w:asciiTheme="majorBidi" w:hAnsiTheme="majorBidi" w:cstheme="majorBidi"/>
          <w:color w:val="auto"/>
          <w:lang w:val="en-GB" w:eastAsia="en-GB"/>
        </w:rPr>
        <w:t xml:space="preserve">Management structure: </w:t>
      </w:r>
    </w:p>
    <w:p w14:paraId="468CD373" w14:textId="77777777" w:rsidR="0092314A" w:rsidRPr="0037637C" w:rsidRDefault="0092314A" w:rsidP="00F104B5">
      <w:pPr>
        <w:pStyle w:val="Default"/>
        <w:ind w:left="810"/>
        <w:jc w:val="both"/>
        <w:rPr>
          <w:rFonts w:asciiTheme="majorBidi" w:hAnsiTheme="majorBidi" w:cstheme="majorBidi"/>
          <w:i/>
          <w:iCs/>
          <w:color w:val="auto"/>
          <w:lang w:val="en-GB" w:eastAsia="en-GB"/>
        </w:rPr>
      </w:pPr>
      <w:r w:rsidRPr="0037637C">
        <w:rPr>
          <w:rFonts w:asciiTheme="majorBidi" w:hAnsiTheme="majorBidi" w:cstheme="majorBidi"/>
          <w:i/>
          <w:iCs/>
          <w:color w:val="auto"/>
          <w:lang w:val="en-GB" w:eastAsia="en-GB"/>
        </w:rPr>
        <w:t>Describe how the project will be managed with key personnel/positions to engage implementation. Add the CVs in the section X.</w:t>
      </w:r>
    </w:p>
    <w:p w14:paraId="2398CAEE" w14:textId="77777777" w:rsidR="0092314A" w:rsidRPr="0037637C" w:rsidRDefault="0092314A" w:rsidP="00F104B5">
      <w:pPr>
        <w:pStyle w:val="Default"/>
        <w:ind w:left="810"/>
        <w:jc w:val="both"/>
        <w:rPr>
          <w:rFonts w:asciiTheme="majorBidi" w:hAnsiTheme="majorBidi" w:cstheme="majorBidi"/>
          <w:color w:val="auto"/>
          <w:lang w:val="en-GB" w:eastAsia="en-GB"/>
        </w:rPr>
      </w:pPr>
    </w:p>
    <w:p w14:paraId="37ADD25F" w14:textId="77777777" w:rsidR="0092314A" w:rsidRPr="0037637C" w:rsidRDefault="0092314A" w:rsidP="00F104B5">
      <w:pPr>
        <w:pStyle w:val="Default"/>
        <w:numPr>
          <w:ilvl w:val="0"/>
          <w:numId w:val="44"/>
        </w:numPr>
        <w:ind w:left="810"/>
        <w:jc w:val="both"/>
        <w:rPr>
          <w:rFonts w:asciiTheme="majorBidi" w:hAnsiTheme="majorBidi" w:cstheme="majorBidi"/>
          <w:color w:val="auto"/>
          <w:lang w:val="en-GB" w:eastAsia="en-GB"/>
        </w:rPr>
      </w:pPr>
      <w:r w:rsidRPr="0037637C">
        <w:rPr>
          <w:rFonts w:asciiTheme="majorBidi" w:hAnsiTheme="majorBidi" w:cstheme="majorBidi"/>
          <w:color w:val="auto"/>
          <w:lang w:val="en-GB" w:eastAsia="en-GB"/>
        </w:rPr>
        <w:t xml:space="preserve">Monitoring &amp; Evaluation (M&amp;E) and Reporting: </w:t>
      </w:r>
    </w:p>
    <w:p w14:paraId="226C4C0C" w14:textId="77777777" w:rsidR="0092314A" w:rsidRPr="0037637C" w:rsidRDefault="0092314A" w:rsidP="00F104B5">
      <w:pPr>
        <w:pStyle w:val="Default"/>
        <w:ind w:left="810"/>
        <w:jc w:val="both"/>
        <w:rPr>
          <w:rFonts w:asciiTheme="majorBidi" w:hAnsiTheme="majorBidi" w:cstheme="majorBidi"/>
          <w:i/>
          <w:iCs/>
          <w:color w:val="auto"/>
          <w:lang w:val="en-GB" w:eastAsia="en-GB"/>
        </w:rPr>
      </w:pPr>
      <w:r w:rsidRPr="0037637C">
        <w:rPr>
          <w:rFonts w:asciiTheme="majorBidi" w:hAnsiTheme="majorBidi" w:cstheme="majorBidi"/>
          <w:i/>
          <w:iCs/>
          <w:color w:val="auto"/>
          <w:lang w:val="en-GB" w:eastAsia="en-GB"/>
        </w:rPr>
        <w:t xml:space="preserve">Describe how the organization will conduct M&amp;E and ensure quality reporting to the UNDP.  </w:t>
      </w:r>
    </w:p>
    <w:p w14:paraId="2FAE316A" w14:textId="77777777" w:rsidR="0092314A" w:rsidRPr="0037637C" w:rsidRDefault="0092314A" w:rsidP="00F104B5">
      <w:pPr>
        <w:pStyle w:val="Default"/>
        <w:ind w:left="810"/>
        <w:jc w:val="both"/>
        <w:rPr>
          <w:rFonts w:asciiTheme="majorBidi" w:hAnsiTheme="majorBidi" w:cstheme="majorBidi"/>
          <w:color w:val="auto"/>
          <w:lang w:val="en-GB" w:eastAsia="en-GB"/>
        </w:rPr>
      </w:pPr>
    </w:p>
    <w:p w14:paraId="48AA8D2B" w14:textId="77777777" w:rsidR="0092314A" w:rsidRPr="0037637C" w:rsidRDefault="0092314A" w:rsidP="00F104B5">
      <w:pPr>
        <w:pStyle w:val="Default"/>
        <w:numPr>
          <w:ilvl w:val="0"/>
          <w:numId w:val="44"/>
        </w:numPr>
        <w:ind w:left="810"/>
        <w:jc w:val="both"/>
        <w:rPr>
          <w:rFonts w:asciiTheme="majorBidi" w:hAnsiTheme="majorBidi" w:cstheme="majorBidi"/>
          <w:color w:val="auto"/>
          <w:lang w:val="en-GB" w:eastAsia="en-GB"/>
        </w:rPr>
      </w:pPr>
      <w:r w:rsidRPr="0037637C">
        <w:rPr>
          <w:rFonts w:asciiTheme="majorBidi" w:hAnsiTheme="majorBidi" w:cstheme="majorBidi"/>
          <w:color w:val="auto"/>
          <w:lang w:val="en-GB" w:eastAsia="en-GB"/>
        </w:rPr>
        <w:t>Partnerships</w:t>
      </w:r>
      <w:r w:rsidRPr="0037637C">
        <w:rPr>
          <w:rFonts w:asciiTheme="majorBidi" w:hAnsiTheme="majorBidi" w:cstheme="majorBidi"/>
          <w:b/>
          <w:bCs/>
          <w:color w:val="auto"/>
          <w:lang w:val="en-GB" w:eastAsia="en-GB"/>
        </w:rPr>
        <w:t xml:space="preserve">: </w:t>
      </w:r>
    </w:p>
    <w:p w14:paraId="51F68668" w14:textId="77777777" w:rsidR="0092314A" w:rsidRPr="0037637C" w:rsidRDefault="0092314A" w:rsidP="00F104B5">
      <w:pPr>
        <w:pStyle w:val="Default"/>
        <w:ind w:left="810"/>
        <w:jc w:val="both"/>
        <w:rPr>
          <w:rFonts w:asciiTheme="majorBidi" w:hAnsiTheme="majorBidi" w:cstheme="majorBidi"/>
          <w:i/>
          <w:iCs/>
          <w:color w:val="auto"/>
          <w:lang w:val="en-GB" w:eastAsia="en-GB"/>
        </w:rPr>
      </w:pPr>
      <w:r w:rsidRPr="0037637C">
        <w:rPr>
          <w:rFonts w:asciiTheme="majorBidi" w:hAnsiTheme="majorBidi" w:cstheme="majorBidi"/>
          <w:i/>
          <w:iCs/>
          <w:color w:val="auto"/>
          <w:lang w:val="en-GB" w:eastAsia="en-GB"/>
        </w:rPr>
        <w:t>Describe the partners needed to successfully implement the project and their roles as well as partnerships with others</w:t>
      </w:r>
    </w:p>
    <w:p w14:paraId="798F312C" w14:textId="77777777" w:rsidR="0092314A" w:rsidRPr="0037637C" w:rsidRDefault="0092314A" w:rsidP="00F104B5">
      <w:pPr>
        <w:pStyle w:val="Default"/>
        <w:jc w:val="both"/>
        <w:rPr>
          <w:rFonts w:asciiTheme="majorBidi" w:hAnsiTheme="majorBidi" w:cstheme="majorBidi"/>
          <w:i/>
          <w:iCs/>
          <w:color w:val="auto"/>
          <w:lang w:val="en-GB" w:eastAsia="en-GB"/>
        </w:rPr>
      </w:pPr>
    </w:p>
    <w:p w14:paraId="055E6CAF" w14:textId="77777777" w:rsidR="0092314A" w:rsidRPr="0037637C" w:rsidRDefault="0092314A" w:rsidP="00F104B5">
      <w:pPr>
        <w:pStyle w:val="Default"/>
        <w:numPr>
          <w:ilvl w:val="0"/>
          <w:numId w:val="44"/>
        </w:numPr>
        <w:ind w:left="810"/>
        <w:jc w:val="both"/>
        <w:rPr>
          <w:rFonts w:asciiTheme="majorBidi" w:hAnsiTheme="majorBidi" w:cstheme="majorBidi"/>
          <w:color w:val="auto"/>
          <w:lang w:val="en-GB" w:eastAsia="en-GB"/>
        </w:rPr>
      </w:pPr>
      <w:r w:rsidRPr="0037637C">
        <w:rPr>
          <w:rFonts w:asciiTheme="majorBidi" w:hAnsiTheme="majorBidi" w:cstheme="majorBidi"/>
          <w:color w:val="auto"/>
          <w:lang w:val="en-GB" w:eastAsia="en-GB"/>
        </w:rPr>
        <w:t xml:space="preserve">Risk analysis: </w:t>
      </w:r>
    </w:p>
    <w:p w14:paraId="127C2741" w14:textId="77777777" w:rsidR="0092314A" w:rsidRPr="0037637C" w:rsidRDefault="0092314A" w:rsidP="00F104B5">
      <w:pPr>
        <w:pStyle w:val="Default"/>
        <w:ind w:left="810"/>
        <w:jc w:val="both"/>
        <w:rPr>
          <w:rFonts w:asciiTheme="majorBidi" w:hAnsiTheme="majorBidi" w:cstheme="majorBidi"/>
          <w:i/>
          <w:iCs/>
          <w:color w:val="auto"/>
          <w:lang w:val="en-GB" w:eastAsia="en-GB"/>
        </w:rPr>
      </w:pPr>
      <w:r w:rsidRPr="0037637C">
        <w:rPr>
          <w:rFonts w:asciiTheme="majorBidi" w:hAnsiTheme="majorBidi" w:cstheme="majorBidi"/>
          <w:i/>
          <w:iCs/>
          <w:color w:val="auto"/>
          <w:lang w:val="en-GB" w:eastAsia="en-GB"/>
        </w:rPr>
        <w:t>Indicate the possible risks in relation to project implementation and suggested countermeasures in the table below. The risk can be scaled High, Medium and Low</w:t>
      </w:r>
    </w:p>
    <w:p w14:paraId="3FFAAC80" w14:textId="77777777" w:rsidR="0092314A" w:rsidRPr="0037637C" w:rsidRDefault="0092314A" w:rsidP="00F104B5">
      <w:pPr>
        <w:pStyle w:val="Default"/>
        <w:ind w:left="1440"/>
        <w:jc w:val="both"/>
        <w:rPr>
          <w:rFonts w:asciiTheme="majorBidi" w:hAnsiTheme="majorBidi" w:cstheme="majorBidi"/>
          <w:i/>
          <w:iCs/>
          <w:color w:val="auto"/>
          <w:lang w:val="en-GB" w:eastAsia="en-GB"/>
        </w:rPr>
      </w:pPr>
    </w:p>
    <w:tbl>
      <w:tblPr>
        <w:tblStyle w:val="TableGrid1"/>
        <w:tblW w:w="9540" w:type="dxa"/>
        <w:tblInd w:w="108" w:type="dxa"/>
        <w:tblLayout w:type="fixed"/>
        <w:tblLook w:val="04A0" w:firstRow="1" w:lastRow="0" w:firstColumn="1" w:lastColumn="0" w:noHBand="0" w:noVBand="1"/>
      </w:tblPr>
      <w:tblGrid>
        <w:gridCol w:w="2137"/>
        <w:gridCol w:w="1643"/>
        <w:gridCol w:w="1710"/>
        <w:gridCol w:w="4050"/>
      </w:tblGrid>
      <w:tr w:rsidR="0092314A" w:rsidRPr="0037637C" w14:paraId="011C96F6" w14:textId="77777777" w:rsidTr="00266D9D">
        <w:trPr>
          <w:trHeight w:val="142"/>
        </w:trPr>
        <w:tc>
          <w:tcPr>
            <w:tcW w:w="2137" w:type="dxa"/>
          </w:tcPr>
          <w:p w14:paraId="0EB873B5" w14:textId="77777777" w:rsidR="0092314A" w:rsidRPr="0037637C" w:rsidRDefault="0092314A" w:rsidP="00F104B5">
            <w:pPr>
              <w:rPr>
                <w:rFonts w:asciiTheme="majorBidi" w:hAnsiTheme="majorBidi" w:cstheme="majorBidi"/>
                <w:bCs/>
                <w:sz w:val="24"/>
                <w:szCs w:val="24"/>
              </w:rPr>
            </w:pPr>
            <w:r w:rsidRPr="0037637C">
              <w:rPr>
                <w:rFonts w:asciiTheme="majorBidi" w:hAnsiTheme="majorBidi" w:cstheme="majorBidi"/>
                <w:bCs/>
                <w:sz w:val="24"/>
                <w:szCs w:val="24"/>
              </w:rPr>
              <w:t>Risk</w:t>
            </w:r>
          </w:p>
        </w:tc>
        <w:tc>
          <w:tcPr>
            <w:tcW w:w="1643" w:type="dxa"/>
          </w:tcPr>
          <w:p w14:paraId="553BABFD" w14:textId="77777777" w:rsidR="0092314A" w:rsidRPr="0037637C" w:rsidRDefault="0092314A" w:rsidP="00F104B5">
            <w:pPr>
              <w:rPr>
                <w:rFonts w:asciiTheme="majorBidi" w:hAnsiTheme="majorBidi" w:cstheme="majorBidi"/>
                <w:bCs/>
                <w:sz w:val="24"/>
                <w:szCs w:val="24"/>
              </w:rPr>
            </w:pPr>
            <w:r w:rsidRPr="0037637C">
              <w:rPr>
                <w:rFonts w:asciiTheme="majorBidi" w:hAnsiTheme="majorBidi" w:cstheme="majorBidi"/>
                <w:bCs/>
                <w:sz w:val="24"/>
                <w:szCs w:val="24"/>
              </w:rPr>
              <w:t>Likelihood of risk occur-ring</w:t>
            </w:r>
          </w:p>
        </w:tc>
        <w:tc>
          <w:tcPr>
            <w:tcW w:w="1710" w:type="dxa"/>
          </w:tcPr>
          <w:p w14:paraId="6D41DC74" w14:textId="77777777" w:rsidR="0092314A" w:rsidRPr="0037637C" w:rsidRDefault="0092314A" w:rsidP="00F104B5">
            <w:pPr>
              <w:rPr>
                <w:rFonts w:asciiTheme="majorBidi" w:hAnsiTheme="majorBidi" w:cstheme="majorBidi"/>
                <w:bCs/>
                <w:sz w:val="24"/>
                <w:szCs w:val="24"/>
              </w:rPr>
            </w:pPr>
            <w:r w:rsidRPr="0037637C">
              <w:rPr>
                <w:rFonts w:asciiTheme="majorBidi" w:hAnsiTheme="majorBidi" w:cstheme="majorBidi"/>
                <w:bCs/>
                <w:sz w:val="24"/>
                <w:szCs w:val="24"/>
              </w:rPr>
              <w:t>Effect on the achievement of expected results</w:t>
            </w:r>
          </w:p>
        </w:tc>
        <w:tc>
          <w:tcPr>
            <w:tcW w:w="4050" w:type="dxa"/>
          </w:tcPr>
          <w:p w14:paraId="12B33C4A" w14:textId="77777777" w:rsidR="0092314A" w:rsidRPr="0037637C" w:rsidRDefault="0092314A" w:rsidP="00F104B5">
            <w:pPr>
              <w:rPr>
                <w:rFonts w:asciiTheme="majorBidi" w:hAnsiTheme="majorBidi" w:cstheme="majorBidi"/>
                <w:bCs/>
                <w:sz w:val="24"/>
                <w:szCs w:val="24"/>
              </w:rPr>
            </w:pPr>
            <w:r w:rsidRPr="0037637C">
              <w:rPr>
                <w:rFonts w:asciiTheme="majorBidi" w:hAnsiTheme="majorBidi" w:cstheme="majorBidi"/>
                <w:bCs/>
                <w:sz w:val="24"/>
                <w:szCs w:val="24"/>
              </w:rPr>
              <w:t>Risk management strategy/Countermeasures</w:t>
            </w:r>
          </w:p>
        </w:tc>
      </w:tr>
      <w:tr w:rsidR="0092314A" w:rsidRPr="0037637C" w14:paraId="1D0E18B4" w14:textId="77777777" w:rsidTr="00266D9D">
        <w:trPr>
          <w:trHeight w:val="142"/>
        </w:trPr>
        <w:tc>
          <w:tcPr>
            <w:tcW w:w="2137" w:type="dxa"/>
          </w:tcPr>
          <w:p w14:paraId="40D8180F" w14:textId="77777777" w:rsidR="0092314A" w:rsidRPr="0037637C" w:rsidRDefault="0092314A" w:rsidP="00F104B5">
            <w:pPr>
              <w:rPr>
                <w:rFonts w:asciiTheme="majorBidi" w:hAnsiTheme="majorBidi" w:cstheme="majorBidi"/>
                <w:sz w:val="24"/>
                <w:szCs w:val="24"/>
              </w:rPr>
            </w:pPr>
          </w:p>
        </w:tc>
        <w:tc>
          <w:tcPr>
            <w:tcW w:w="1643" w:type="dxa"/>
          </w:tcPr>
          <w:p w14:paraId="3D1FD63C" w14:textId="77777777" w:rsidR="0092314A" w:rsidRPr="0037637C" w:rsidRDefault="0092314A" w:rsidP="00F104B5">
            <w:pPr>
              <w:rPr>
                <w:rFonts w:asciiTheme="majorBidi" w:hAnsiTheme="majorBidi" w:cstheme="majorBidi"/>
                <w:sz w:val="24"/>
                <w:szCs w:val="24"/>
              </w:rPr>
            </w:pPr>
          </w:p>
        </w:tc>
        <w:tc>
          <w:tcPr>
            <w:tcW w:w="1710" w:type="dxa"/>
          </w:tcPr>
          <w:p w14:paraId="096A987D" w14:textId="77777777" w:rsidR="0092314A" w:rsidRPr="0037637C" w:rsidRDefault="0092314A" w:rsidP="00F104B5">
            <w:pPr>
              <w:rPr>
                <w:rFonts w:asciiTheme="majorBidi" w:hAnsiTheme="majorBidi" w:cstheme="majorBidi"/>
                <w:sz w:val="24"/>
                <w:szCs w:val="24"/>
              </w:rPr>
            </w:pPr>
          </w:p>
        </w:tc>
        <w:tc>
          <w:tcPr>
            <w:tcW w:w="4050" w:type="dxa"/>
          </w:tcPr>
          <w:p w14:paraId="59689AF9" w14:textId="77777777" w:rsidR="0092314A" w:rsidRPr="0037637C" w:rsidRDefault="0092314A" w:rsidP="00F104B5">
            <w:pPr>
              <w:rPr>
                <w:rFonts w:asciiTheme="majorBidi" w:hAnsiTheme="majorBidi" w:cstheme="majorBidi"/>
                <w:sz w:val="24"/>
                <w:szCs w:val="24"/>
              </w:rPr>
            </w:pPr>
          </w:p>
        </w:tc>
      </w:tr>
      <w:tr w:rsidR="0092314A" w:rsidRPr="0037637C" w14:paraId="14AF6BDC" w14:textId="77777777" w:rsidTr="00266D9D">
        <w:trPr>
          <w:trHeight w:val="142"/>
        </w:trPr>
        <w:tc>
          <w:tcPr>
            <w:tcW w:w="2137" w:type="dxa"/>
          </w:tcPr>
          <w:p w14:paraId="40D6677D" w14:textId="77777777" w:rsidR="0092314A" w:rsidRPr="0037637C" w:rsidRDefault="0092314A" w:rsidP="00F104B5">
            <w:pPr>
              <w:rPr>
                <w:rFonts w:asciiTheme="majorBidi" w:hAnsiTheme="majorBidi" w:cstheme="majorBidi"/>
                <w:sz w:val="24"/>
                <w:szCs w:val="24"/>
              </w:rPr>
            </w:pPr>
          </w:p>
        </w:tc>
        <w:tc>
          <w:tcPr>
            <w:tcW w:w="1643" w:type="dxa"/>
          </w:tcPr>
          <w:p w14:paraId="7C4D05CA" w14:textId="77777777" w:rsidR="0092314A" w:rsidRPr="0037637C" w:rsidRDefault="0092314A" w:rsidP="00F104B5">
            <w:pPr>
              <w:rPr>
                <w:rFonts w:asciiTheme="majorBidi" w:hAnsiTheme="majorBidi" w:cstheme="majorBidi"/>
                <w:sz w:val="24"/>
                <w:szCs w:val="24"/>
              </w:rPr>
            </w:pPr>
          </w:p>
        </w:tc>
        <w:tc>
          <w:tcPr>
            <w:tcW w:w="1710" w:type="dxa"/>
          </w:tcPr>
          <w:p w14:paraId="31E41F5A" w14:textId="77777777" w:rsidR="0092314A" w:rsidRPr="0037637C" w:rsidRDefault="0092314A" w:rsidP="00F104B5">
            <w:pPr>
              <w:rPr>
                <w:rFonts w:asciiTheme="majorBidi" w:hAnsiTheme="majorBidi" w:cstheme="majorBidi"/>
                <w:sz w:val="24"/>
                <w:szCs w:val="24"/>
              </w:rPr>
            </w:pPr>
          </w:p>
        </w:tc>
        <w:tc>
          <w:tcPr>
            <w:tcW w:w="4050" w:type="dxa"/>
          </w:tcPr>
          <w:p w14:paraId="17939B09" w14:textId="77777777" w:rsidR="0092314A" w:rsidRPr="0037637C" w:rsidRDefault="0092314A" w:rsidP="00F104B5">
            <w:pPr>
              <w:autoSpaceDE w:val="0"/>
              <w:autoSpaceDN w:val="0"/>
              <w:adjustRightInd w:val="0"/>
              <w:rPr>
                <w:rFonts w:asciiTheme="majorBidi" w:hAnsiTheme="majorBidi" w:cstheme="majorBidi"/>
                <w:sz w:val="24"/>
                <w:szCs w:val="24"/>
              </w:rPr>
            </w:pPr>
          </w:p>
        </w:tc>
      </w:tr>
      <w:tr w:rsidR="0092314A" w:rsidRPr="0037637C" w14:paraId="73C859B6" w14:textId="77777777" w:rsidTr="00266D9D">
        <w:trPr>
          <w:trHeight w:val="142"/>
        </w:trPr>
        <w:tc>
          <w:tcPr>
            <w:tcW w:w="2137" w:type="dxa"/>
          </w:tcPr>
          <w:p w14:paraId="28C98441" w14:textId="77777777" w:rsidR="0092314A" w:rsidRPr="0037637C" w:rsidRDefault="0092314A" w:rsidP="00F104B5">
            <w:pPr>
              <w:rPr>
                <w:rFonts w:asciiTheme="majorBidi" w:hAnsiTheme="majorBidi" w:cstheme="majorBidi"/>
                <w:sz w:val="24"/>
                <w:szCs w:val="24"/>
              </w:rPr>
            </w:pPr>
          </w:p>
        </w:tc>
        <w:tc>
          <w:tcPr>
            <w:tcW w:w="1643" w:type="dxa"/>
          </w:tcPr>
          <w:p w14:paraId="55E38755" w14:textId="77777777" w:rsidR="0092314A" w:rsidRPr="0037637C" w:rsidRDefault="0092314A" w:rsidP="00F104B5">
            <w:pPr>
              <w:rPr>
                <w:rFonts w:asciiTheme="majorBidi" w:hAnsiTheme="majorBidi" w:cstheme="majorBidi"/>
                <w:sz w:val="24"/>
                <w:szCs w:val="24"/>
              </w:rPr>
            </w:pPr>
          </w:p>
        </w:tc>
        <w:tc>
          <w:tcPr>
            <w:tcW w:w="1710" w:type="dxa"/>
          </w:tcPr>
          <w:p w14:paraId="14CB99EE" w14:textId="77777777" w:rsidR="0092314A" w:rsidRPr="0037637C" w:rsidRDefault="0092314A" w:rsidP="00F104B5">
            <w:pPr>
              <w:rPr>
                <w:rFonts w:asciiTheme="majorBidi" w:hAnsiTheme="majorBidi" w:cstheme="majorBidi"/>
                <w:sz w:val="24"/>
                <w:szCs w:val="24"/>
              </w:rPr>
            </w:pPr>
          </w:p>
        </w:tc>
        <w:tc>
          <w:tcPr>
            <w:tcW w:w="4050" w:type="dxa"/>
          </w:tcPr>
          <w:p w14:paraId="61DCEEF7" w14:textId="77777777" w:rsidR="0092314A" w:rsidRPr="0037637C" w:rsidRDefault="0092314A" w:rsidP="00F104B5">
            <w:pPr>
              <w:autoSpaceDE w:val="0"/>
              <w:autoSpaceDN w:val="0"/>
              <w:adjustRightInd w:val="0"/>
              <w:rPr>
                <w:rFonts w:asciiTheme="majorBidi" w:hAnsiTheme="majorBidi" w:cstheme="majorBidi"/>
                <w:sz w:val="24"/>
                <w:szCs w:val="24"/>
              </w:rPr>
            </w:pPr>
          </w:p>
        </w:tc>
      </w:tr>
      <w:tr w:rsidR="0092314A" w:rsidRPr="0037637C" w14:paraId="3B2DF97F" w14:textId="77777777" w:rsidTr="00266D9D">
        <w:trPr>
          <w:trHeight w:val="142"/>
        </w:trPr>
        <w:tc>
          <w:tcPr>
            <w:tcW w:w="2137" w:type="dxa"/>
          </w:tcPr>
          <w:p w14:paraId="68268F1B" w14:textId="77777777" w:rsidR="0092314A" w:rsidRPr="0037637C" w:rsidRDefault="0092314A" w:rsidP="00F104B5">
            <w:pPr>
              <w:rPr>
                <w:rFonts w:asciiTheme="majorBidi" w:hAnsiTheme="majorBidi" w:cstheme="majorBidi"/>
                <w:sz w:val="24"/>
                <w:szCs w:val="24"/>
              </w:rPr>
            </w:pPr>
          </w:p>
        </w:tc>
        <w:tc>
          <w:tcPr>
            <w:tcW w:w="1643" w:type="dxa"/>
          </w:tcPr>
          <w:p w14:paraId="2A4CDF8B" w14:textId="77777777" w:rsidR="0092314A" w:rsidRPr="0037637C" w:rsidRDefault="0092314A" w:rsidP="00F104B5">
            <w:pPr>
              <w:rPr>
                <w:rFonts w:asciiTheme="majorBidi" w:hAnsiTheme="majorBidi" w:cstheme="majorBidi"/>
                <w:sz w:val="24"/>
                <w:szCs w:val="24"/>
              </w:rPr>
            </w:pPr>
          </w:p>
        </w:tc>
        <w:tc>
          <w:tcPr>
            <w:tcW w:w="1710" w:type="dxa"/>
          </w:tcPr>
          <w:p w14:paraId="62289E14" w14:textId="77777777" w:rsidR="0092314A" w:rsidRPr="0037637C" w:rsidRDefault="0092314A" w:rsidP="00F104B5">
            <w:pPr>
              <w:rPr>
                <w:rFonts w:asciiTheme="majorBidi" w:hAnsiTheme="majorBidi" w:cstheme="majorBidi"/>
                <w:sz w:val="24"/>
                <w:szCs w:val="24"/>
              </w:rPr>
            </w:pPr>
          </w:p>
        </w:tc>
        <w:tc>
          <w:tcPr>
            <w:tcW w:w="4050" w:type="dxa"/>
          </w:tcPr>
          <w:p w14:paraId="4B454327" w14:textId="77777777" w:rsidR="0092314A" w:rsidRPr="0037637C" w:rsidRDefault="0092314A" w:rsidP="00F104B5">
            <w:pPr>
              <w:autoSpaceDE w:val="0"/>
              <w:autoSpaceDN w:val="0"/>
              <w:adjustRightInd w:val="0"/>
              <w:rPr>
                <w:rFonts w:asciiTheme="majorBidi" w:hAnsiTheme="majorBidi" w:cstheme="majorBidi"/>
                <w:sz w:val="24"/>
                <w:szCs w:val="24"/>
              </w:rPr>
            </w:pPr>
          </w:p>
        </w:tc>
      </w:tr>
    </w:tbl>
    <w:p w14:paraId="6DC95E2B" w14:textId="77777777" w:rsidR="0092314A" w:rsidRPr="0037637C" w:rsidRDefault="0092314A" w:rsidP="00F104B5">
      <w:pPr>
        <w:pStyle w:val="Default"/>
        <w:ind w:left="1440"/>
        <w:jc w:val="both"/>
        <w:rPr>
          <w:rFonts w:asciiTheme="majorBidi" w:hAnsiTheme="majorBidi" w:cstheme="majorBidi"/>
          <w:i/>
          <w:iCs/>
          <w:color w:val="auto"/>
          <w:lang w:eastAsia="en-GB"/>
        </w:rPr>
      </w:pPr>
    </w:p>
    <w:p w14:paraId="612E7A13" w14:textId="77777777" w:rsidR="0092314A" w:rsidRPr="0037637C" w:rsidRDefault="0092314A" w:rsidP="00F104B5">
      <w:pPr>
        <w:pStyle w:val="ListParagraph"/>
        <w:spacing w:after="0" w:line="240" w:lineRule="auto"/>
        <w:ind w:left="360"/>
        <w:contextualSpacing w:val="0"/>
        <w:rPr>
          <w:rFonts w:asciiTheme="majorBidi" w:hAnsiTheme="majorBidi" w:cstheme="majorBidi"/>
          <w:b/>
          <w:sz w:val="24"/>
          <w:szCs w:val="24"/>
          <w:lang w:val="en-GB"/>
        </w:rPr>
      </w:pPr>
    </w:p>
    <w:p w14:paraId="4F0E1ED1" w14:textId="77777777" w:rsidR="0092314A" w:rsidRPr="0037637C" w:rsidRDefault="0092314A" w:rsidP="00F104B5">
      <w:pPr>
        <w:pStyle w:val="ListParagraph"/>
        <w:spacing w:after="0" w:line="240" w:lineRule="auto"/>
        <w:ind w:left="360"/>
        <w:contextualSpacing w:val="0"/>
        <w:rPr>
          <w:rFonts w:asciiTheme="majorBidi" w:hAnsiTheme="majorBidi" w:cstheme="majorBidi"/>
          <w:b/>
          <w:sz w:val="24"/>
          <w:szCs w:val="24"/>
        </w:rPr>
      </w:pPr>
    </w:p>
    <w:p w14:paraId="6BC111B0" w14:textId="77777777" w:rsidR="0092314A" w:rsidRPr="0037637C" w:rsidRDefault="0092314A" w:rsidP="00F104B5">
      <w:pPr>
        <w:spacing w:after="0" w:line="240" w:lineRule="auto"/>
        <w:rPr>
          <w:rFonts w:asciiTheme="majorBidi" w:hAnsiTheme="majorBidi" w:cstheme="majorBidi"/>
          <w:b/>
          <w:sz w:val="24"/>
          <w:szCs w:val="24"/>
        </w:rPr>
        <w:sectPr w:rsidR="0092314A" w:rsidRPr="0037637C" w:rsidSect="00F5721E">
          <w:type w:val="continuous"/>
          <w:pgSz w:w="11907" w:h="16839" w:code="9"/>
          <w:pgMar w:top="1440" w:right="1440" w:bottom="1440" w:left="1440" w:header="720" w:footer="720" w:gutter="0"/>
          <w:cols w:space="720"/>
          <w:docGrid w:linePitch="360"/>
        </w:sectPr>
      </w:pPr>
    </w:p>
    <w:p w14:paraId="68D07E01" w14:textId="77777777" w:rsidR="0092314A" w:rsidRPr="0037637C" w:rsidRDefault="0092314A" w:rsidP="00F104B5">
      <w:pPr>
        <w:spacing w:after="0" w:line="240" w:lineRule="auto"/>
        <w:rPr>
          <w:rFonts w:asciiTheme="majorBidi" w:hAnsiTheme="majorBidi" w:cstheme="majorBidi"/>
          <w:b/>
          <w:sz w:val="24"/>
          <w:szCs w:val="24"/>
        </w:rPr>
      </w:pPr>
    </w:p>
    <w:p w14:paraId="217EC9F3" w14:textId="5F3440B8" w:rsidR="0092314A" w:rsidRPr="0037637C" w:rsidRDefault="0033419F" w:rsidP="00F104B5">
      <w:pPr>
        <w:pStyle w:val="ListParagraph"/>
        <w:spacing w:after="0" w:line="240" w:lineRule="auto"/>
        <w:ind w:left="360"/>
        <w:contextualSpacing w:val="0"/>
        <w:rPr>
          <w:rFonts w:asciiTheme="majorBidi" w:hAnsiTheme="majorBidi" w:cstheme="majorBidi"/>
          <w:b/>
          <w:sz w:val="24"/>
          <w:szCs w:val="24"/>
        </w:rPr>
      </w:pPr>
      <w:r w:rsidRPr="0037637C">
        <w:rPr>
          <w:rFonts w:asciiTheme="majorBidi" w:hAnsiTheme="majorBidi" w:cstheme="majorBidi"/>
          <w:b/>
          <w:sz w:val="24"/>
          <w:szCs w:val="24"/>
        </w:rPr>
        <w:t>X</w:t>
      </w:r>
      <w:r w:rsidR="0092314A" w:rsidRPr="0037637C">
        <w:rPr>
          <w:rFonts w:asciiTheme="majorBidi" w:hAnsiTheme="majorBidi" w:cstheme="majorBidi"/>
          <w:b/>
          <w:sz w:val="24"/>
          <w:szCs w:val="24"/>
        </w:rPr>
        <w:t>.</w:t>
      </w:r>
      <w:r w:rsidRPr="0037637C">
        <w:rPr>
          <w:rFonts w:asciiTheme="majorBidi" w:hAnsiTheme="majorBidi" w:cstheme="majorBidi"/>
          <w:b/>
          <w:sz w:val="24"/>
          <w:szCs w:val="24"/>
        </w:rPr>
        <w:t xml:space="preserve"> </w:t>
      </w:r>
      <w:r w:rsidR="0092314A" w:rsidRPr="0037637C">
        <w:rPr>
          <w:rFonts w:asciiTheme="majorBidi" w:hAnsiTheme="majorBidi" w:cstheme="majorBidi"/>
          <w:b/>
          <w:sz w:val="24"/>
          <w:szCs w:val="24"/>
        </w:rPr>
        <w:t xml:space="preserve">Budget </w:t>
      </w:r>
    </w:p>
    <w:p w14:paraId="18164419" w14:textId="77777777" w:rsidR="0092314A" w:rsidRPr="0037637C" w:rsidRDefault="0092314A" w:rsidP="00F104B5">
      <w:pPr>
        <w:pStyle w:val="ListParagraph"/>
        <w:spacing w:after="0" w:line="240" w:lineRule="auto"/>
        <w:ind w:left="360"/>
        <w:contextualSpacing w:val="0"/>
        <w:rPr>
          <w:rFonts w:asciiTheme="majorBidi" w:hAnsiTheme="majorBidi" w:cstheme="majorBidi"/>
          <w:b/>
          <w:sz w:val="24"/>
          <w:szCs w:val="24"/>
        </w:rPr>
      </w:pPr>
    </w:p>
    <w:tbl>
      <w:tblPr>
        <w:tblW w:w="14811" w:type="dxa"/>
        <w:jc w:val="center"/>
        <w:tblLook w:val="04A0" w:firstRow="1" w:lastRow="0" w:firstColumn="1" w:lastColumn="0" w:noHBand="0" w:noVBand="1"/>
      </w:tblPr>
      <w:tblGrid>
        <w:gridCol w:w="1941"/>
        <w:gridCol w:w="2052"/>
        <w:gridCol w:w="2356"/>
        <w:gridCol w:w="2180"/>
        <w:gridCol w:w="1139"/>
        <w:gridCol w:w="1609"/>
        <w:gridCol w:w="3534"/>
      </w:tblGrid>
      <w:tr w:rsidR="0092314A" w:rsidRPr="0037637C" w14:paraId="79A616C0" w14:textId="77777777" w:rsidTr="00F5721E">
        <w:trPr>
          <w:trHeight w:val="595"/>
          <w:jc w:val="center"/>
        </w:trPr>
        <w:tc>
          <w:tcPr>
            <w:tcW w:w="1941" w:type="dxa"/>
            <w:vMerge w:val="restart"/>
            <w:tcBorders>
              <w:top w:val="single" w:sz="8" w:space="0" w:color="auto"/>
              <w:left w:val="single" w:sz="8" w:space="0" w:color="auto"/>
              <w:right w:val="single" w:sz="8" w:space="0" w:color="auto"/>
            </w:tcBorders>
            <w:shd w:val="clear" w:color="000000" w:fill="C6D9F1"/>
            <w:vAlign w:val="center"/>
            <w:hideMark/>
          </w:tcPr>
          <w:p w14:paraId="293F3E3D" w14:textId="77777777" w:rsidR="0092314A" w:rsidRPr="0037637C" w:rsidRDefault="0092314A" w:rsidP="00F104B5">
            <w:pPr>
              <w:spacing w:after="0" w:line="240" w:lineRule="auto"/>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Output</w:t>
            </w:r>
          </w:p>
        </w:tc>
        <w:tc>
          <w:tcPr>
            <w:tcW w:w="2052" w:type="dxa"/>
            <w:tcBorders>
              <w:top w:val="single" w:sz="8" w:space="0" w:color="auto"/>
              <w:left w:val="nil"/>
              <w:right w:val="single" w:sz="4" w:space="0" w:color="auto"/>
            </w:tcBorders>
            <w:shd w:val="clear" w:color="000000" w:fill="C6D9F1"/>
          </w:tcPr>
          <w:p w14:paraId="7A4364C0" w14:textId="77777777" w:rsidR="0092314A" w:rsidRPr="0037637C" w:rsidRDefault="0092314A" w:rsidP="00F104B5">
            <w:pPr>
              <w:spacing w:after="0" w:line="240" w:lineRule="auto"/>
              <w:jc w:val="center"/>
              <w:rPr>
                <w:rFonts w:asciiTheme="majorBidi" w:hAnsiTheme="majorBidi" w:cstheme="majorBidi"/>
                <w:color w:val="000000"/>
                <w:sz w:val="24"/>
                <w:szCs w:val="24"/>
              </w:rPr>
            </w:pPr>
          </w:p>
        </w:tc>
        <w:tc>
          <w:tcPr>
            <w:tcW w:w="2356" w:type="dxa"/>
            <w:vMerge w:val="restart"/>
            <w:tcBorders>
              <w:top w:val="single" w:sz="8" w:space="0" w:color="auto"/>
              <w:left w:val="single" w:sz="4" w:space="0" w:color="auto"/>
              <w:right w:val="single" w:sz="8" w:space="0" w:color="auto"/>
            </w:tcBorders>
            <w:shd w:val="clear" w:color="000000" w:fill="C6D9F1"/>
            <w:vAlign w:val="center"/>
            <w:hideMark/>
          </w:tcPr>
          <w:p w14:paraId="067D1B9B" w14:textId="77777777" w:rsidR="0092314A" w:rsidRPr="0037637C" w:rsidRDefault="0092314A" w:rsidP="00F104B5">
            <w:pPr>
              <w:spacing w:after="0" w:line="240" w:lineRule="auto"/>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Budget Item</w:t>
            </w:r>
          </w:p>
        </w:tc>
        <w:tc>
          <w:tcPr>
            <w:tcW w:w="2180" w:type="dxa"/>
            <w:vMerge w:val="restart"/>
            <w:tcBorders>
              <w:top w:val="single" w:sz="8" w:space="0" w:color="auto"/>
              <w:left w:val="nil"/>
              <w:right w:val="single" w:sz="8" w:space="0" w:color="auto"/>
            </w:tcBorders>
            <w:shd w:val="clear" w:color="000000" w:fill="C6D9F1"/>
            <w:vAlign w:val="center"/>
            <w:hideMark/>
          </w:tcPr>
          <w:p w14:paraId="0898B48C" w14:textId="77777777" w:rsidR="0092314A" w:rsidRPr="0037637C" w:rsidRDefault="0092314A" w:rsidP="00F104B5">
            <w:pPr>
              <w:spacing w:after="0" w:line="240" w:lineRule="auto"/>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Unit Price</w:t>
            </w:r>
          </w:p>
          <w:p w14:paraId="65530AEA" w14:textId="77777777" w:rsidR="0092314A" w:rsidRPr="0037637C" w:rsidRDefault="0092314A" w:rsidP="00F104B5">
            <w:pPr>
              <w:spacing w:after="0" w:line="240" w:lineRule="auto"/>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(USD)</w:t>
            </w:r>
          </w:p>
        </w:tc>
        <w:tc>
          <w:tcPr>
            <w:tcW w:w="1139" w:type="dxa"/>
            <w:vMerge w:val="restart"/>
            <w:tcBorders>
              <w:top w:val="single" w:sz="8" w:space="0" w:color="auto"/>
              <w:left w:val="nil"/>
              <w:right w:val="single" w:sz="8" w:space="0" w:color="auto"/>
            </w:tcBorders>
            <w:shd w:val="clear" w:color="000000" w:fill="C6D9F1"/>
            <w:vAlign w:val="center"/>
            <w:hideMark/>
          </w:tcPr>
          <w:p w14:paraId="3DD6ABB8" w14:textId="77777777" w:rsidR="0092314A" w:rsidRPr="0037637C" w:rsidRDefault="0092314A" w:rsidP="00F104B5">
            <w:pPr>
              <w:spacing w:after="0" w:line="240" w:lineRule="auto"/>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Unit</w:t>
            </w:r>
          </w:p>
        </w:tc>
        <w:tc>
          <w:tcPr>
            <w:tcW w:w="1609" w:type="dxa"/>
            <w:vMerge w:val="restart"/>
            <w:tcBorders>
              <w:top w:val="single" w:sz="8" w:space="0" w:color="auto"/>
              <w:left w:val="nil"/>
              <w:right w:val="single" w:sz="8" w:space="0" w:color="auto"/>
            </w:tcBorders>
            <w:shd w:val="clear" w:color="000000" w:fill="C6D9F1"/>
            <w:vAlign w:val="center"/>
            <w:hideMark/>
          </w:tcPr>
          <w:p w14:paraId="6F867D38" w14:textId="77777777" w:rsidR="0092314A" w:rsidRPr="0037637C" w:rsidRDefault="0092314A" w:rsidP="00F104B5">
            <w:pPr>
              <w:spacing w:after="0" w:line="240" w:lineRule="auto"/>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Qty</w:t>
            </w:r>
          </w:p>
        </w:tc>
        <w:tc>
          <w:tcPr>
            <w:tcW w:w="3534" w:type="dxa"/>
            <w:vMerge w:val="restart"/>
            <w:tcBorders>
              <w:top w:val="single" w:sz="8" w:space="0" w:color="auto"/>
              <w:left w:val="nil"/>
              <w:right w:val="single" w:sz="8" w:space="0" w:color="auto"/>
            </w:tcBorders>
            <w:shd w:val="clear" w:color="000000" w:fill="C6D9F1"/>
            <w:vAlign w:val="center"/>
            <w:hideMark/>
          </w:tcPr>
          <w:p w14:paraId="157EC335" w14:textId="77777777" w:rsidR="0092314A" w:rsidRPr="0037637C" w:rsidRDefault="0092314A" w:rsidP="00F104B5">
            <w:pPr>
              <w:spacing w:after="0" w:line="240" w:lineRule="auto"/>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Budget Amount</w:t>
            </w:r>
          </w:p>
          <w:p w14:paraId="3B139774" w14:textId="77777777" w:rsidR="0092314A" w:rsidRPr="0037637C" w:rsidRDefault="0092314A" w:rsidP="00F104B5">
            <w:pPr>
              <w:spacing w:after="0" w:line="240" w:lineRule="auto"/>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(USD)</w:t>
            </w:r>
          </w:p>
        </w:tc>
      </w:tr>
      <w:tr w:rsidR="0092314A" w:rsidRPr="0037637C" w14:paraId="28769CE3" w14:textId="77777777" w:rsidTr="00F5721E">
        <w:trPr>
          <w:trHeight w:val="595"/>
          <w:jc w:val="center"/>
        </w:trPr>
        <w:tc>
          <w:tcPr>
            <w:tcW w:w="1941" w:type="dxa"/>
            <w:vMerge/>
            <w:tcBorders>
              <w:left w:val="single" w:sz="8" w:space="0" w:color="auto"/>
              <w:bottom w:val="single" w:sz="8" w:space="0" w:color="auto"/>
              <w:right w:val="single" w:sz="8" w:space="0" w:color="auto"/>
            </w:tcBorders>
            <w:shd w:val="clear" w:color="000000" w:fill="C6D9F1"/>
            <w:vAlign w:val="center"/>
          </w:tcPr>
          <w:p w14:paraId="73C3CD3E" w14:textId="77777777" w:rsidR="0092314A" w:rsidRPr="0037637C" w:rsidRDefault="0092314A" w:rsidP="00F104B5">
            <w:pPr>
              <w:spacing w:after="0" w:line="240" w:lineRule="auto"/>
              <w:jc w:val="center"/>
              <w:rPr>
                <w:rFonts w:asciiTheme="majorBidi" w:hAnsiTheme="majorBidi" w:cstheme="majorBidi"/>
                <w:color w:val="000000"/>
                <w:sz w:val="24"/>
                <w:szCs w:val="24"/>
              </w:rPr>
            </w:pPr>
          </w:p>
        </w:tc>
        <w:tc>
          <w:tcPr>
            <w:tcW w:w="2052" w:type="dxa"/>
            <w:tcBorders>
              <w:left w:val="nil"/>
              <w:bottom w:val="single" w:sz="8" w:space="0" w:color="auto"/>
              <w:right w:val="single" w:sz="4" w:space="0" w:color="auto"/>
            </w:tcBorders>
            <w:shd w:val="clear" w:color="000000" w:fill="C6D9F1"/>
          </w:tcPr>
          <w:p w14:paraId="39A5A95A" w14:textId="77777777" w:rsidR="0092314A" w:rsidRPr="0037637C" w:rsidRDefault="0092314A" w:rsidP="00F104B5">
            <w:pPr>
              <w:spacing w:after="0" w:line="240" w:lineRule="auto"/>
              <w:jc w:val="center"/>
              <w:rPr>
                <w:rFonts w:asciiTheme="majorBidi" w:hAnsiTheme="majorBidi" w:cstheme="majorBidi"/>
                <w:color w:val="000000"/>
                <w:sz w:val="24"/>
                <w:szCs w:val="24"/>
              </w:rPr>
            </w:pPr>
            <w:r w:rsidRPr="0037637C">
              <w:rPr>
                <w:rFonts w:asciiTheme="majorBidi" w:hAnsiTheme="majorBidi" w:cstheme="majorBidi"/>
                <w:color w:val="000000"/>
                <w:sz w:val="24"/>
                <w:szCs w:val="24"/>
              </w:rPr>
              <w:t>Activity</w:t>
            </w:r>
          </w:p>
          <w:p w14:paraId="235EB5D8" w14:textId="77777777" w:rsidR="0092314A" w:rsidRPr="0037637C" w:rsidRDefault="0092314A" w:rsidP="00F104B5">
            <w:pPr>
              <w:spacing w:after="0" w:line="240" w:lineRule="auto"/>
              <w:rPr>
                <w:rFonts w:asciiTheme="majorBidi" w:hAnsiTheme="majorBidi" w:cstheme="majorBidi"/>
                <w:color w:val="000000"/>
                <w:sz w:val="24"/>
                <w:szCs w:val="24"/>
              </w:rPr>
            </w:pPr>
          </w:p>
        </w:tc>
        <w:tc>
          <w:tcPr>
            <w:tcW w:w="2356" w:type="dxa"/>
            <w:vMerge/>
            <w:tcBorders>
              <w:left w:val="single" w:sz="4" w:space="0" w:color="auto"/>
              <w:bottom w:val="single" w:sz="8" w:space="0" w:color="auto"/>
              <w:right w:val="single" w:sz="8" w:space="0" w:color="auto"/>
            </w:tcBorders>
            <w:shd w:val="clear" w:color="000000" w:fill="C6D9F1"/>
            <w:vAlign w:val="center"/>
          </w:tcPr>
          <w:p w14:paraId="0372D246" w14:textId="77777777" w:rsidR="0092314A" w:rsidRPr="0037637C" w:rsidRDefault="0092314A" w:rsidP="00F104B5">
            <w:pPr>
              <w:spacing w:after="0" w:line="240" w:lineRule="auto"/>
              <w:jc w:val="center"/>
              <w:rPr>
                <w:rFonts w:asciiTheme="majorBidi" w:hAnsiTheme="majorBidi" w:cstheme="majorBidi"/>
                <w:color w:val="000000"/>
                <w:sz w:val="24"/>
                <w:szCs w:val="24"/>
              </w:rPr>
            </w:pPr>
          </w:p>
        </w:tc>
        <w:tc>
          <w:tcPr>
            <w:tcW w:w="2180" w:type="dxa"/>
            <w:vMerge/>
            <w:tcBorders>
              <w:left w:val="nil"/>
              <w:bottom w:val="single" w:sz="8" w:space="0" w:color="auto"/>
              <w:right w:val="single" w:sz="8" w:space="0" w:color="auto"/>
            </w:tcBorders>
            <w:shd w:val="clear" w:color="000000" w:fill="C6D9F1"/>
            <w:vAlign w:val="center"/>
          </w:tcPr>
          <w:p w14:paraId="66F980BF" w14:textId="77777777" w:rsidR="0092314A" w:rsidRPr="0037637C" w:rsidRDefault="0092314A" w:rsidP="00F104B5">
            <w:pPr>
              <w:spacing w:after="0" w:line="240" w:lineRule="auto"/>
              <w:jc w:val="center"/>
              <w:rPr>
                <w:rFonts w:asciiTheme="majorBidi" w:hAnsiTheme="majorBidi" w:cstheme="majorBidi"/>
                <w:color w:val="000000"/>
                <w:sz w:val="24"/>
                <w:szCs w:val="24"/>
              </w:rPr>
            </w:pPr>
          </w:p>
        </w:tc>
        <w:tc>
          <w:tcPr>
            <w:tcW w:w="1139" w:type="dxa"/>
            <w:vMerge/>
            <w:tcBorders>
              <w:left w:val="nil"/>
              <w:bottom w:val="single" w:sz="8" w:space="0" w:color="auto"/>
              <w:right w:val="single" w:sz="8" w:space="0" w:color="auto"/>
            </w:tcBorders>
            <w:shd w:val="clear" w:color="000000" w:fill="C6D9F1"/>
            <w:vAlign w:val="center"/>
          </w:tcPr>
          <w:p w14:paraId="0CCD1DDE" w14:textId="77777777" w:rsidR="0092314A" w:rsidRPr="0037637C" w:rsidRDefault="0092314A" w:rsidP="00F104B5">
            <w:pPr>
              <w:spacing w:after="0" w:line="240" w:lineRule="auto"/>
              <w:jc w:val="center"/>
              <w:rPr>
                <w:rFonts w:asciiTheme="majorBidi" w:hAnsiTheme="majorBidi" w:cstheme="majorBidi"/>
                <w:color w:val="000000"/>
                <w:sz w:val="24"/>
                <w:szCs w:val="24"/>
              </w:rPr>
            </w:pPr>
          </w:p>
        </w:tc>
        <w:tc>
          <w:tcPr>
            <w:tcW w:w="1609" w:type="dxa"/>
            <w:vMerge/>
            <w:tcBorders>
              <w:left w:val="nil"/>
              <w:bottom w:val="single" w:sz="8" w:space="0" w:color="auto"/>
              <w:right w:val="single" w:sz="8" w:space="0" w:color="auto"/>
            </w:tcBorders>
            <w:shd w:val="clear" w:color="000000" w:fill="C6D9F1"/>
            <w:vAlign w:val="center"/>
          </w:tcPr>
          <w:p w14:paraId="33FF9881" w14:textId="77777777" w:rsidR="0092314A" w:rsidRPr="0037637C" w:rsidRDefault="0092314A" w:rsidP="00F104B5">
            <w:pPr>
              <w:spacing w:after="0" w:line="240" w:lineRule="auto"/>
              <w:jc w:val="center"/>
              <w:rPr>
                <w:rFonts w:asciiTheme="majorBidi" w:hAnsiTheme="majorBidi" w:cstheme="majorBidi"/>
                <w:color w:val="000000"/>
                <w:sz w:val="24"/>
                <w:szCs w:val="24"/>
              </w:rPr>
            </w:pPr>
          </w:p>
        </w:tc>
        <w:tc>
          <w:tcPr>
            <w:tcW w:w="3534" w:type="dxa"/>
            <w:vMerge/>
            <w:tcBorders>
              <w:left w:val="nil"/>
              <w:bottom w:val="single" w:sz="8" w:space="0" w:color="auto"/>
              <w:right w:val="single" w:sz="8" w:space="0" w:color="auto"/>
            </w:tcBorders>
            <w:shd w:val="clear" w:color="000000" w:fill="C6D9F1"/>
            <w:vAlign w:val="center"/>
          </w:tcPr>
          <w:p w14:paraId="6F8A51F2" w14:textId="77777777" w:rsidR="0092314A" w:rsidRPr="0037637C" w:rsidRDefault="0092314A" w:rsidP="00F104B5">
            <w:pPr>
              <w:spacing w:after="0" w:line="240" w:lineRule="auto"/>
              <w:jc w:val="center"/>
              <w:rPr>
                <w:rFonts w:asciiTheme="majorBidi" w:hAnsiTheme="majorBidi" w:cstheme="majorBidi"/>
                <w:color w:val="000000"/>
                <w:sz w:val="24"/>
                <w:szCs w:val="24"/>
              </w:rPr>
            </w:pPr>
          </w:p>
        </w:tc>
      </w:tr>
      <w:tr w:rsidR="0092314A" w:rsidRPr="0037637C" w14:paraId="42EB31B1" w14:textId="77777777" w:rsidTr="00F5721E">
        <w:trPr>
          <w:trHeight w:val="289"/>
          <w:jc w:val="center"/>
        </w:trPr>
        <w:tc>
          <w:tcPr>
            <w:tcW w:w="1941" w:type="dxa"/>
            <w:vMerge w:val="restart"/>
            <w:tcBorders>
              <w:top w:val="nil"/>
              <w:left w:val="single" w:sz="8" w:space="0" w:color="auto"/>
              <w:bottom w:val="single" w:sz="8" w:space="0" w:color="000000"/>
              <w:right w:val="single" w:sz="8" w:space="0" w:color="auto"/>
            </w:tcBorders>
            <w:shd w:val="clear" w:color="000000" w:fill="FFFFFF"/>
            <w:hideMark/>
          </w:tcPr>
          <w:p w14:paraId="696D8090" w14:textId="77777777" w:rsidR="0092314A" w:rsidRPr="0037637C" w:rsidRDefault="0092314A" w:rsidP="00F104B5">
            <w:pPr>
              <w:snapToGrid w:val="0"/>
              <w:spacing w:after="0" w:line="240" w:lineRule="auto"/>
              <w:rPr>
                <w:rFonts w:asciiTheme="majorBidi" w:hAnsiTheme="majorBidi" w:cstheme="majorBidi"/>
                <w:color w:val="000000"/>
                <w:sz w:val="24"/>
                <w:szCs w:val="24"/>
              </w:rPr>
            </w:pPr>
            <w:r w:rsidRPr="0037637C">
              <w:rPr>
                <w:rFonts w:asciiTheme="majorBidi" w:hAnsiTheme="majorBidi" w:cstheme="majorBidi"/>
                <w:color w:val="000000"/>
                <w:sz w:val="24"/>
                <w:szCs w:val="24"/>
              </w:rPr>
              <w:t>Output 1:</w:t>
            </w:r>
          </w:p>
        </w:tc>
        <w:tc>
          <w:tcPr>
            <w:tcW w:w="2052" w:type="dxa"/>
            <w:tcBorders>
              <w:top w:val="nil"/>
              <w:left w:val="nil"/>
              <w:bottom w:val="single" w:sz="4" w:space="0" w:color="auto"/>
              <w:right w:val="single" w:sz="4" w:space="0" w:color="auto"/>
            </w:tcBorders>
            <w:shd w:val="clear" w:color="000000" w:fill="FFFFFF"/>
          </w:tcPr>
          <w:p w14:paraId="28E9F4D2"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nil"/>
              <w:left w:val="single" w:sz="4" w:space="0" w:color="auto"/>
              <w:bottom w:val="single" w:sz="4" w:space="0" w:color="auto"/>
              <w:right w:val="single" w:sz="8" w:space="0" w:color="auto"/>
            </w:tcBorders>
            <w:shd w:val="clear" w:color="000000" w:fill="FFFFFF"/>
            <w:vAlign w:val="center"/>
          </w:tcPr>
          <w:p w14:paraId="3261F455"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nil"/>
              <w:left w:val="nil"/>
              <w:bottom w:val="single" w:sz="4" w:space="0" w:color="auto"/>
              <w:right w:val="single" w:sz="8" w:space="0" w:color="auto"/>
            </w:tcBorders>
            <w:shd w:val="clear" w:color="000000" w:fill="FFFFFF"/>
            <w:vAlign w:val="center"/>
          </w:tcPr>
          <w:p w14:paraId="72E724C3"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nil"/>
              <w:left w:val="nil"/>
              <w:bottom w:val="single" w:sz="4" w:space="0" w:color="auto"/>
              <w:right w:val="single" w:sz="8" w:space="0" w:color="auto"/>
            </w:tcBorders>
            <w:shd w:val="clear" w:color="000000" w:fill="FFFFFF"/>
            <w:vAlign w:val="center"/>
          </w:tcPr>
          <w:p w14:paraId="287A3C69"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nil"/>
              <w:left w:val="nil"/>
              <w:bottom w:val="single" w:sz="4" w:space="0" w:color="auto"/>
              <w:right w:val="single" w:sz="8" w:space="0" w:color="auto"/>
            </w:tcBorders>
            <w:shd w:val="clear" w:color="000000" w:fill="FFFFFF"/>
            <w:vAlign w:val="center"/>
          </w:tcPr>
          <w:p w14:paraId="746C4D73" w14:textId="77777777" w:rsidR="0092314A" w:rsidRPr="0037637C" w:rsidRDefault="0092314A" w:rsidP="00F104B5">
            <w:pPr>
              <w:snapToGrid w:val="0"/>
              <w:spacing w:after="0" w:line="240" w:lineRule="auto"/>
              <w:ind w:left="-64" w:hanging="206"/>
              <w:rPr>
                <w:rFonts w:asciiTheme="majorBidi" w:hAnsiTheme="majorBidi" w:cstheme="majorBidi"/>
                <w:color w:val="000000"/>
                <w:sz w:val="24"/>
                <w:szCs w:val="24"/>
              </w:rPr>
            </w:pPr>
          </w:p>
        </w:tc>
        <w:tc>
          <w:tcPr>
            <w:tcW w:w="3534" w:type="dxa"/>
            <w:tcBorders>
              <w:top w:val="nil"/>
              <w:left w:val="nil"/>
              <w:bottom w:val="single" w:sz="4" w:space="0" w:color="auto"/>
              <w:right w:val="single" w:sz="8" w:space="0" w:color="auto"/>
            </w:tcBorders>
            <w:shd w:val="clear" w:color="000000" w:fill="FFFFFF"/>
            <w:vAlign w:val="center"/>
          </w:tcPr>
          <w:p w14:paraId="79E435A7"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25D41870" w14:textId="77777777" w:rsidTr="00F5721E">
        <w:trPr>
          <w:trHeight w:val="231"/>
          <w:jc w:val="center"/>
        </w:trPr>
        <w:tc>
          <w:tcPr>
            <w:tcW w:w="1941" w:type="dxa"/>
            <w:vMerge/>
            <w:tcBorders>
              <w:top w:val="nil"/>
              <w:left w:val="single" w:sz="8" w:space="0" w:color="auto"/>
              <w:bottom w:val="single" w:sz="8" w:space="0" w:color="000000"/>
              <w:right w:val="single" w:sz="8" w:space="0" w:color="auto"/>
            </w:tcBorders>
            <w:vAlign w:val="center"/>
            <w:hideMark/>
          </w:tcPr>
          <w:p w14:paraId="53DE2E0A"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052" w:type="dxa"/>
            <w:tcBorders>
              <w:top w:val="nil"/>
              <w:left w:val="nil"/>
              <w:bottom w:val="single" w:sz="4" w:space="0" w:color="auto"/>
              <w:right w:val="single" w:sz="4" w:space="0" w:color="auto"/>
            </w:tcBorders>
          </w:tcPr>
          <w:p w14:paraId="0D990E34"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nil"/>
              <w:left w:val="single" w:sz="4" w:space="0" w:color="auto"/>
              <w:bottom w:val="single" w:sz="4" w:space="0" w:color="auto"/>
              <w:right w:val="single" w:sz="8" w:space="0" w:color="auto"/>
            </w:tcBorders>
            <w:shd w:val="clear" w:color="auto" w:fill="auto"/>
            <w:vAlign w:val="center"/>
          </w:tcPr>
          <w:p w14:paraId="43C288D4"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nil"/>
              <w:left w:val="nil"/>
              <w:bottom w:val="single" w:sz="4" w:space="0" w:color="auto"/>
              <w:right w:val="single" w:sz="8" w:space="0" w:color="auto"/>
            </w:tcBorders>
            <w:shd w:val="clear" w:color="auto" w:fill="auto"/>
            <w:vAlign w:val="center"/>
          </w:tcPr>
          <w:p w14:paraId="1907FFBD"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nil"/>
              <w:left w:val="nil"/>
              <w:bottom w:val="single" w:sz="4" w:space="0" w:color="auto"/>
              <w:right w:val="single" w:sz="8" w:space="0" w:color="auto"/>
            </w:tcBorders>
            <w:shd w:val="clear" w:color="auto" w:fill="auto"/>
            <w:vAlign w:val="center"/>
          </w:tcPr>
          <w:p w14:paraId="62EABD84"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nil"/>
              <w:left w:val="nil"/>
              <w:bottom w:val="single" w:sz="4" w:space="0" w:color="auto"/>
              <w:right w:val="single" w:sz="8" w:space="0" w:color="auto"/>
            </w:tcBorders>
            <w:shd w:val="clear" w:color="auto" w:fill="auto"/>
            <w:vAlign w:val="center"/>
          </w:tcPr>
          <w:p w14:paraId="62755235"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3534" w:type="dxa"/>
            <w:tcBorders>
              <w:top w:val="nil"/>
              <w:left w:val="nil"/>
              <w:bottom w:val="single" w:sz="4" w:space="0" w:color="auto"/>
              <w:right w:val="single" w:sz="8" w:space="0" w:color="auto"/>
            </w:tcBorders>
            <w:shd w:val="clear" w:color="000000" w:fill="FFFFFF"/>
            <w:vAlign w:val="center"/>
          </w:tcPr>
          <w:p w14:paraId="49DFB29D"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432114B5" w14:textId="77777777" w:rsidTr="00F5721E">
        <w:trPr>
          <w:trHeight w:val="297"/>
          <w:jc w:val="center"/>
        </w:trPr>
        <w:tc>
          <w:tcPr>
            <w:tcW w:w="1941" w:type="dxa"/>
            <w:vMerge/>
            <w:tcBorders>
              <w:top w:val="nil"/>
              <w:left w:val="single" w:sz="8" w:space="0" w:color="auto"/>
              <w:bottom w:val="single" w:sz="8" w:space="0" w:color="000000"/>
              <w:right w:val="single" w:sz="8" w:space="0" w:color="auto"/>
            </w:tcBorders>
            <w:vAlign w:val="center"/>
            <w:hideMark/>
          </w:tcPr>
          <w:p w14:paraId="54BA4DA3"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052" w:type="dxa"/>
            <w:tcBorders>
              <w:top w:val="nil"/>
              <w:left w:val="nil"/>
              <w:bottom w:val="single" w:sz="8" w:space="0" w:color="auto"/>
              <w:right w:val="single" w:sz="4" w:space="0" w:color="auto"/>
            </w:tcBorders>
          </w:tcPr>
          <w:p w14:paraId="0A4154F6"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nil"/>
              <w:left w:val="single" w:sz="4" w:space="0" w:color="auto"/>
              <w:bottom w:val="single" w:sz="8" w:space="0" w:color="auto"/>
              <w:right w:val="single" w:sz="8" w:space="0" w:color="auto"/>
            </w:tcBorders>
            <w:shd w:val="clear" w:color="auto" w:fill="auto"/>
            <w:vAlign w:val="center"/>
          </w:tcPr>
          <w:p w14:paraId="076526AE"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nil"/>
              <w:left w:val="nil"/>
              <w:bottom w:val="single" w:sz="8" w:space="0" w:color="auto"/>
              <w:right w:val="single" w:sz="8" w:space="0" w:color="auto"/>
            </w:tcBorders>
            <w:shd w:val="clear" w:color="auto" w:fill="auto"/>
            <w:vAlign w:val="center"/>
          </w:tcPr>
          <w:p w14:paraId="4E89955C"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nil"/>
              <w:left w:val="nil"/>
              <w:bottom w:val="single" w:sz="8" w:space="0" w:color="auto"/>
              <w:right w:val="single" w:sz="8" w:space="0" w:color="auto"/>
            </w:tcBorders>
            <w:shd w:val="clear" w:color="auto" w:fill="auto"/>
            <w:vAlign w:val="center"/>
          </w:tcPr>
          <w:p w14:paraId="0F33D473"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nil"/>
              <w:left w:val="nil"/>
              <w:bottom w:val="single" w:sz="8" w:space="0" w:color="auto"/>
              <w:right w:val="single" w:sz="8" w:space="0" w:color="auto"/>
            </w:tcBorders>
            <w:shd w:val="clear" w:color="auto" w:fill="auto"/>
            <w:vAlign w:val="center"/>
          </w:tcPr>
          <w:p w14:paraId="5269F414"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3534" w:type="dxa"/>
            <w:tcBorders>
              <w:top w:val="nil"/>
              <w:left w:val="nil"/>
              <w:bottom w:val="single" w:sz="8" w:space="0" w:color="auto"/>
              <w:right w:val="single" w:sz="8" w:space="0" w:color="auto"/>
            </w:tcBorders>
            <w:shd w:val="clear" w:color="000000" w:fill="FFFFFF"/>
            <w:vAlign w:val="center"/>
          </w:tcPr>
          <w:p w14:paraId="45C574DD"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5AB8BE22" w14:textId="77777777" w:rsidTr="00F5721E">
        <w:trPr>
          <w:trHeight w:val="231"/>
          <w:jc w:val="center"/>
        </w:trPr>
        <w:tc>
          <w:tcPr>
            <w:tcW w:w="1941" w:type="dxa"/>
            <w:vMerge w:val="restart"/>
            <w:tcBorders>
              <w:top w:val="nil"/>
              <w:left w:val="single" w:sz="8" w:space="0" w:color="auto"/>
              <w:bottom w:val="single" w:sz="8" w:space="0" w:color="000000"/>
              <w:right w:val="single" w:sz="8" w:space="0" w:color="auto"/>
            </w:tcBorders>
            <w:shd w:val="clear" w:color="auto" w:fill="auto"/>
            <w:hideMark/>
          </w:tcPr>
          <w:p w14:paraId="67243619" w14:textId="77777777" w:rsidR="0092314A" w:rsidRPr="0037637C" w:rsidRDefault="0092314A" w:rsidP="00F104B5">
            <w:pPr>
              <w:snapToGrid w:val="0"/>
              <w:spacing w:after="0" w:line="240" w:lineRule="auto"/>
              <w:rPr>
                <w:rFonts w:asciiTheme="majorBidi" w:hAnsiTheme="majorBidi" w:cstheme="majorBidi"/>
                <w:color w:val="000000"/>
                <w:sz w:val="24"/>
                <w:szCs w:val="24"/>
              </w:rPr>
            </w:pPr>
            <w:r w:rsidRPr="0037637C">
              <w:rPr>
                <w:rFonts w:asciiTheme="majorBidi" w:hAnsiTheme="majorBidi" w:cstheme="majorBidi"/>
                <w:color w:val="000000"/>
                <w:sz w:val="24"/>
                <w:szCs w:val="24"/>
              </w:rPr>
              <w:t>Output 2:</w:t>
            </w:r>
          </w:p>
        </w:tc>
        <w:tc>
          <w:tcPr>
            <w:tcW w:w="2052" w:type="dxa"/>
            <w:tcBorders>
              <w:top w:val="nil"/>
              <w:left w:val="nil"/>
              <w:bottom w:val="single" w:sz="4" w:space="0" w:color="auto"/>
              <w:right w:val="single" w:sz="4" w:space="0" w:color="auto"/>
            </w:tcBorders>
          </w:tcPr>
          <w:p w14:paraId="733C4ED2"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nil"/>
              <w:left w:val="single" w:sz="4" w:space="0" w:color="auto"/>
              <w:bottom w:val="single" w:sz="4" w:space="0" w:color="auto"/>
              <w:right w:val="single" w:sz="8" w:space="0" w:color="auto"/>
            </w:tcBorders>
            <w:shd w:val="clear" w:color="auto" w:fill="auto"/>
            <w:vAlign w:val="center"/>
          </w:tcPr>
          <w:p w14:paraId="6BA8C426"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nil"/>
              <w:left w:val="nil"/>
              <w:bottom w:val="single" w:sz="4" w:space="0" w:color="auto"/>
              <w:right w:val="single" w:sz="8" w:space="0" w:color="auto"/>
            </w:tcBorders>
            <w:shd w:val="clear" w:color="auto" w:fill="auto"/>
            <w:vAlign w:val="center"/>
          </w:tcPr>
          <w:p w14:paraId="4479DB5E"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nil"/>
              <w:left w:val="nil"/>
              <w:bottom w:val="single" w:sz="4" w:space="0" w:color="auto"/>
              <w:right w:val="single" w:sz="8" w:space="0" w:color="auto"/>
            </w:tcBorders>
            <w:shd w:val="clear" w:color="auto" w:fill="auto"/>
            <w:vAlign w:val="center"/>
          </w:tcPr>
          <w:p w14:paraId="11E17ED7"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nil"/>
              <w:left w:val="nil"/>
              <w:bottom w:val="single" w:sz="4" w:space="0" w:color="auto"/>
              <w:right w:val="single" w:sz="8" w:space="0" w:color="auto"/>
            </w:tcBorders>
            <w:shd w:val="clear" w:color="auto" w:fill="auto"/>
            <w:vAlign w:val="center"/>
          </w:tcPr>
          <w:p w14:paraId="12CBC1D8"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3534" w:type="dxa"/>
            <w:tcBorders>
              <w:top w:val="nil"/>
              <w:left w:val="nil"/>
              <w:bottom w:val="single" w:sz="4" w:space="0" w:color="auto"/>
              <w:right w:val="single" w:sz="8" w:space="0" w:color="auto"/>
            </w:tcBorders>
            <w:shd w:val="clear" w:color="000000" w:fill="FFFFFF"/>
            <w:vAlign w:val="center"/>
          </w:tcPr>
          <w:p w14:paraId="2DD836BD"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1259F14F" w14:textId="77777777" w:rsidTr="00F5721E">
        <w:trPr>
          <w:trHeight w:val="206"/>
          <w:jc w:val="center"/>
        </w:trPr>
        <w:tc>
          <w:tcPr>
            <w:tcW w:w="1941" w:type="dxa"/>
            <w:vMerge/>
            <w:tcBorders>
              <w:top w:val="nil"/>
              <w:left w:val="single" w:sz="8" w:space="0" w:color="auto"/>
              <w:bottom w:val="single" w:sz="8" w:space="0" w:color="000000"/>
              <w:right w:val="single" w:sz="8" w:space="0" w:color="auto"/>
            </w:tcBorders>
            <w:vAlign w:val="center"/>
            <w:hideMark/>
          </w:tcPr>
          <w:p w14:paraId="7C631782"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052" w:type="dxa"/>
            <w:tcBorders>
              <w:top w:val="nil"/>
              <w:left w:val="nil"/>
              <w:bottom w:val="single" w:sz="4" w:space="0" w:color="auto"/>
              <w:right w:val="single" w:sz="4" w:space="0" w:color="auto"/>
            </w:tcBorders>
          </w:tcPr>
          <w:p w14:paraId="0089CB6B"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nil"/>
              <w:left w:val="single" w:sz="4" w:space="0" w:color="auto"/>
              <w:bottom w:val="single" w:sz="4" w:space="0" w:color="auto"/>
              <w:right w:val="single" w:sz="8" w:space="0" w:color="auto"/>
            </w:tcBorders>
            <w:shd w:val="clear" w:color="auto" w:fill="auto"/>
            <w:vAlign w:val="center"/>
          </w:tcPr>
          <w:p w14:paraId="414D7EA5"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nil"/>
              <w:left w:val="nil"/>
              <w:bottom w:val="single" w:sz="4" w:space="0" w:color="auto"/>
              <w:right w:val="single" w:sz="8" w:space="0" w:color="auto"/>
            </w:tcBorders>
            <w:shd w:val="clear" w:color="auto" w:fill="auto"/>
            <w:vAlign w:val="center"/>
          </w:tcPr>
          <w:p w14:paraId="55005150"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nil"/>
              <w:left w:val="nil"/>
              <w:bottom w:val="single" w:sz="4" w:space="0" w:color="auto"/>
              <w:right w:val="single" w:sz="8" w:space="0" w:color="auto"/>
            </w:tcBorders>
            <w:shd w:val="clear" w:color="auto" w:fill="auto"/>
            <w:vAlign w:val="center"/>
          </w:tcPr>
          <w:p w14:paraId="083C5969"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nil"/>
              <w:left w:val="nil"/>
              <w:bottom w:val="single" w:sz="4" w:space="0" w:color="auto"/>
              <w:right w:val="single" w:sz="8" w:space="0" w:color="auto"/>
            </w:tcBorders>
            <w:shd w:val="clear" w:color="auto" w:fill="auto"/>
            <w:vAlign w:val="center"/>
          </w:tcPr>
          <w:p w14:paraId="0E3EC17A"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3534" w:type="dxa"/>
            <w:tcBorders>
              <w:top w:val="nil"/>
              <w:left w:val="nil"/>
              <w:bottom w:val="single" w:sz="4" w:space="0" w:color="auto"/>
              <w:right w:val="single" w:sz="8" w:space="0" w:color="auto"/>
            </w:tcBorders>
            <w:shd w:val="clear" w:color="000000" w:fill="FFFFFF"/>
            <w:vAlign w:val="center"/>
          </w:tcPr>
          <w:p w14:paraId="18911EDE"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420042CB" w14:textId="77777777" w:rsidTr="00F5721E">
        <w:trPr>
          <w:trHeight w:val="272"/>
          <w:jc w:val="center"/>
        </w:trPr>
        <w:tc>
          <w:tcPr>
            <w:tcW w:w="1941" w:type="dxa"/>
            <w:vMerge/>
            <w:tcBorders>
              <w:top w:val="nil"/>
              <w:left w:val="single" w:sz="8" w:space="0" w:color="auto"/>
              <w:bottom w:val="single" w:sz="8" w:space="0" w:color="000000"/>
              <w:right w:val="single" w:sz="8" w:space="0" w:color="auto"/>
            </w:tcBorders>
            <w:vAlign w:val="center"/>
            <w:hideMark/>
          </w:tcPr>
          <w:p w14:paraId="1F8B2231"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052" w:type="dxa"/>
            <w:tcBorders>
              <w:top w:val="nil"/>
              <w:left w:val="nil"/>
              <w:bottom w:val="single" w:sz="4" w:space="0" w:color="auto"/>
              <w:right w:val="single" w:sz="4" w:space="0" w:color="auto"/>
            </w:tcBorders>
          </w:tcPr>
          <w:p w14:paraId="37AB7802"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nil"/>
              <w:left w:val="single" w:sz="4" w:space="0" w:color="auto"/>
              <w:bottom w:val="single" w:sz="4" w:space="0" w:color="auto"/>
              <w:right w:val="single" w:sz="8" w:space="0" w:color="auto"/>
            </w:tcBorders>
            <w:shd w:val="clear" w:color="auto" w:fill="auto"/>
            <w:vAlign w:val="center"/>
          </w:tcPr>
          <w:p w14:paraId="4827C622"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nil"/>
              <w:left w:val="nil"/>
              <w:bottom w:val="single" w:sz="4" w:space="0" w:color="auto"/>
              <w:right w:val="single" w:sz="8" w:space="0" w:color="auto"/>
            </w:tcBorders>
            <w:shd w:val="clear" w:color="auto" w:fill="auto"/>
            <w:vAlign w:val="center"/>
          </w:tcPr>
          <w:p w14:paraId="38E8E549"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nil"/>
              <w:left w:val="nil"/>
              <w:bottom w:val="single" w:sz="4" w:space="0" w:color="auto"/>
              <w:right w:val="single" w:sz="8" w:space="0" w:color="auto"/>
            </w:tcBorders>
            <w:shd w:val="clear" w:color="auto" w:fill="auto"/>
            <w:vAlign w:val="center"/>
          </w:tcPr>
          <w:p w14:paraId="59B100AD"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nil"/>
              <w:left w:val="nil"/>
              <w:bottom w:val="single" w:sz="4" w:space="0" w:color="auto"/>
              <w:right w:val="single" w:sz="8" w:space="0" w:color="auto"/>
            </w:tcBorders>
            <w:shd w:val="clear" w:color="auto" w:fill="auto"/>
            <w:vAlign w:val="center"/>
          </w:tcPr>
          <w:p w14:paraId="7673E0E9"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3534" w:type="dxa"/>
            <w:tcBorders>
              <w:top w:val="nil"/>
              <w:left w:val="nil"/>
              <w:bottom w:val="single" w:sz="4" w:space="0" w:color="auto"/>
              <w:right w:val="single" w:sz="8" w:space="0" w:color="auto"/>
            </w:tcBorders>
            <w:shd w:val="clear" w:color="auto" w:fill="auto"/>
            <w:vAlign w:val="center"/>
          </w:tcPr>
          <w:p w14:paraId="56883258"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386F690C" w14:textId="77777777" w:rsidTr="00F5721E">
        <w:trPr>
          <w:trHeight w:val="231"/>
          <w:jc w:val="center"/>
        </w:trPr>
        <w:tc>
          <w:tcPr>
            <w:tcW w:w="1941" w:type="dxa"/>
            <w:vMerge/>
            <w:tcBorders>
              <w:top w:val="nil"/>
              <w:left w:val="single" w:sz="8" w:space="0" w:color="auto"/>
              <w:bottom w:val="single" w:sz="8" w:space="0" w:color="000000"/>
              <w:right w:val="single" w:sz="8" w:space="0" w:color="auto"/>
            </w:tcBorders>
            <w:vAlign w:val="center"/>
            <w:hideMark/>
          </w:tcPr>
          <w:p w14:paraId="1F0F4402"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052" w:type="dxa"/>
            <w:tcBorders>
              <w:top w:val="nil"/>
              <w:left w:val="nil"/>
              <w:bottom w:val="single" w:sz="8" w:space="0" w:color="auto"/>
              <w:right w:val="single" w:sz="4" w:space="0" w:color="auto"/>
            </w:tcBorders>
          </w:tcPr>
          <w:p w14:paraId="27B0C789"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nil"/>
              <w:left w:val="single" w:sz="4" w:space="0" w:color="auto"/>
              <w:bottom w:val="single" w:sz="8" w:space="0" w:color="auto"/>
              <w:right w:val="single" w:sz="8" w:space="0" w:color="auto"/>
            </w:tcBorders>
            <w:shd w:val="clear" w:color="auto" w:fill="auto"/>
            <w:vAlign w:val="center"/>
          </w:tcPr>
          <w:p w14:paraId="43E39F32"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nil"/>
              <w:left w:val="nil"/>
              <w:bottom w:val="single" w:sz="8" w:space="0" w:color="auto"/>
              <w:right w:val="single" w:sz="8" w:space="0" w:color="auto"/>
            </w:tcBorders>
            <w:shd w:val="clear" w:color="auto" w:fill="auto"/>
            <w:vAlign w:val="center"/>
          </w:tcPr>
          <w:p w14:paraId="0E5F257F"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nil"/>
              <w:left w:val="nil"/>
              <w:bottom w:val="single" w:sz="8" w:space="0" w:color="auto"/>
              <w:right w:val="single" w:sz="8" w:space="0" w:color="auto"/>
            </w:tcBorders>
            <w:shd w:val="clear" w:color="auto" w:fill="auto"/>
            <w:vAlign w:val="center"/>
          </w:tcPr>
          <w:p w14:paraId="732E34ED"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nil"/>
              <w:left w:val="nil"/>
              <w:bottom w:val="single" w:sz="8" w:space="0" w:color="auto"/>
              <w:right w:val="single" w:sz="8" w:space="0" w:color="auto"/>
            </w:tcBorders>
            <w:shd w:val="clear" w:color="auto" w:fill="auto"/>
            <w:vAlign w:val="center"/>
          </w:tcPr>
          <w:p w14:paraId="4EB1665A"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3534" w:type="dxa"/>
            <w:tcBorders>
              <w:top w:val="nil"/>
              <w:left w:val="nil"/>
              <w:bottom w:val="single" w:sz="8" w:space="0" w:color="auto"/>
              <w:right w:val="single" w:sz="8" w:space="0" w:color="auto"/>
            </w:tcBorders>
            <w:shd w:val="clear" w:color="000000" w:fill="FFFFFF"/>
            <w:vAlign w:val="center"/>
          </w:tcPr>
          <w:p w14:paraId="06B06716"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3165C341" w14:textId="77777777" w:rsidTr="00F5721E">
        <w:trPr>
          <w:trHeight w:val="214"/>
          <w:jc w:val="center"/>
        </w:trPr>
        <w:tc>
          <w:tcPr>
            <w:tcW w:w="1941" w:type="dxa"/>
            <w:vMerge w:val="restart"/>
            <w:tcBorders>
              <w:top w:val="nil"/>
              <w:left w:val="single" w:sz="8" w:space="0" w:color="auto"/>
              <w:bottom w:val="single" w:sz="8" w:space="0" w:color="000000"/>
              <w:right w:val="single" w:sz="8" w:space="0" w:color="auto"/>
            </w:tcBorders>
            <w:shd w:val="clear" w:color="auto" w:fill="auto"/>
            <w:hideMark/>
          </w:tcPr>
          <w:p w14:paraId="251DB1BA" w14:textId="77777777" w:rsidR="0092314A" w:rsidRPr="0037637C" w:rsidRDefault="0092314A" w:rsidP="00F104B5">
            <w:pPr>
              <w:snapToGrid w:val="0"/>
              <w:spacing w:after="0" w:line="240" w:lineRule="auto"/>
              <w:rPr>
                <w:rFonts w:asciiTheme="majorBidi" w:hAnsiTheme="majorBidi" w:cstheme="majorBidi"/>
                <w:color w:val="000000"/>
                <w:sz w:val="24"/>
                <w:szCs w:val="24"/>
              </w:rPr>
            </w:pPr>
            <w:r w:rsidRPr="0037637C">
              <w:rPr>
                <w:rFonts w:asciiTheme="majorBidi" w:hAnsiTheme="majorBidi" w:cstheme="majorBidi"/>
                <w:color w:val="000000"/>
                <w:sz w:val="24"/>
                <w:szCs w:val="24"/>
              </w:rPr>
              <w:t>Output…</w:t>
            </w:r>
          </w:p>
        </w:tc>
        <w:tc>
          <w:tcPr>
            <w:tcW w:w="2052" w:type="dxa"/>
            <w:tcBorders>
              <w:top w:val="nil"/>
              <w:left w:val="nil"/>
              <w:bottom w:val="single" w:sz="4" w:space="0" w:color="auto"/>
              <w:right w:val="single" w:sz="4" w:space="0" w:color="auto"/>
            </w:tcBorders>
          </w:tcPr>
          <w:p w14:paraId="7F37E12B"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nil"/>
              <w:left w:val="single" w:sz="4" w:space="0" w:color="auto"/>
              <w:bottom w:val="single" w:sz="4" w:space="0" w:color="auto"/>
              <w:right w:val="single" w:sz="8" w:space="0" w:color="auto"/>
            </w:tcBorders>
            <w:shd w:val="clear" w:color="auto" w:fill="auto"/>
            <w:vAlign w:val="center"/>
          </w:tcPr>
          <w:p w14:paraId="1DC61C18"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nil"/>
              <w:left w:val="nil"/>
              <w:bottom w:val="single" w:sz="4" w:space="0" w:color="auto"/>
              <w:right w:val="single" w:sz="8" w:space="0" w:color="auto"/>
            </w:tcBorders>
            <w:shd w:val="clear" w:color="auto" w:fill="auto"/>
            <w:vAlign w:val="center"/>
          </w:tcPr>
          <w:p w14:paraId="543086BB"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nil"/>
              <w:left w:val="nil"/>
              <w:bottom w:val="single" w:sz="4" w:space="0" w:color="auto"/>
              <w:right w:val="single" w:sz="8" w:space="0" w:color="auto"/>
            </w:tcBorders>
            <w:shd w:val="clear" w:color="auto" w:fill="auto"/>
            <w:vAlign w:val="center"/>
          </w:tcPr>
          <w:p w14:paraId="64AD8EBF"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nil"/>
              <w:left w:val="nil"/>
              <w:bottom w:val="single" w:sz="4" w:space="0" w:color="auto"/>
              <w:right w:val="single" w:sz="8" w:space="0" w:color="auto"/>
            </w:tcBorders>
            <w:shd w:val="clear" w:color="auto" w:fill="auto"/>
            <w:vAlign w:val="center"/>
          </w:tcPr>
          <w:p w14:paraId="714A14EB"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3534" w:type="dxa"/>
            <w:tcBorders>
              <w:top w:val="nil"/>
              <w:left w:val="nil"/>
              <w:bottom w:val="single" w:sz="4" w:space="0" w:color="auto"/>
              <w:right w:val="single" w:sz="8" w:space="0" w:color="auto"/>
            </w:tcBorders>
            <w:shd w:val="clear" w:color="auto" w:fill="auto"/>
            <w:vAlign w:val="center"/>
          </w:tcPr>
          <w:p w14:paraId="42116BEA"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74DFCFAF" w14:textId="77777777" w:rsidTr="00F5721E">
        <w:trPr>
          <w:trHeight w:val="206"/>
          <w:jc w:val="center"/>
        </w:trPr>
        <w:tc>
          <w:tcPr>
            <w:tcW w:w="1941" w:type="dxa"/>
            <w:vMerge/>
            <w:tcBorders>
              <w:top w:val="nil"/>
              <w:left w:val="single" w:sz="8" w:space="0" w:color="auto"/>
              <w:right w:val="single" w:sz="8" w:space="0" w:color="auto"/>
            </w:tcBorders>
            <w:vAlign w:val="center"/>
            <w:hideMark/>
          </w:tcPr>
          <w:p w14:paraId="280066E3"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052" w:type="dxa"/>
            <w:tcBorders>
              <w:top w:val="nil"/>
              <w:left w:val="nil"/>
              <w:right w:val="single" w:sz="4" w:space="0" w:color="auto"/>
            </w:tcBorders>
          </w:tcPr>
          <w:p w14:paraId="3277D6E0"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nil"/>
              <w:left w:val="single" w:sz="4" w:space="0" w:color="auto"/>
              <w:bottom w:val="single" w:sz="8" w:space="0" w:color="auto"/>
              <w:right w:val="single" w:sz="8" w:space="0" w:color="auto"/>
            </w:tcBorders>
            <w:shd w:val="clear" w:color="auto" w:fill="auto"/>
            <w:vAlign w:val="center"/>
          </w:tcPr>
          <w:p w14:paraId="3A7B22FF"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nil"/>
              <w:left w:val="nil"/>
              <w:bottom w:val="single" w:sz="8" w:space="0" w:color="auto"/>
              <w:right w:val="single" w:sz="8" w:space="0" w:color="auto"/>
            </w:tcBorders>
            <w:shd w:val="clear" w:color="auto" w:fill="FFFFFF" w:themeFill="background1"/>
            <w:vAlign w:val="center"/>
          </w:tcPr>
          <w:p w14:paraId="20FA5F63"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nil"/>
              <w:left w:val="nil"/>
              <w:bottom w:val="single" w:sz="8" w:space="0" w:color="auto"/>
              <w:right w:val="single" w:sz="8" w:space="0" w:color="auto"/>
            </w:tcBorders>
            <w:shd w:val="clear" w:color="auto" w:fill="FFFFFF" w:themeFill="background1"/>
            <w:vAlign w:val="center"/>
          </w:tcPr>
          <w:p w14:paraId="402A2F22"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nil"/>
              <w:left w:val="nil"/>
              <w:bottom w:val="single" w:sz="8" w:space="0" w:color="auto"/>
              <w:right w:val="single" w:sz="8" w:space="0" w:color="auto"/>
            </w:tcBorders>
            <w:shd w:val="clear" w:color="auto" w:fill="FFFFFF" w:themeFill="background1"/>
            <w:vAlign w:val="center"/>
          </w:tcPr>
          <w:p w14:paraId="2D5F00D9"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3534" w:type="dxa"/>
            <w:tcBorders>
              <w:top w:val="nil"/>
              <w:left w:val="nil"/>
              <w:bottom w:val="single" w:sz="8" w:space="0" w:color="auto"/>
              <w:right w:val="single" w:sz="8" w:space="0" w:color="auto"/>
            </w:tcBorders>
            <w:shd w:val="clear" w:color="auto" w:fill="auto"/>
            <w:vAlign w:val="center"/>
          </w:tcPr>
          <w:p w14:paraId="30B041FA"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5B2944E3" w14:textId="77777777" w:rsidTr="00F5721E">
        <w:trPr>
          <w:trHeight w:val="172"/>
          <w:jc w:val="center"/>
        </w:trPr>
        <w:tc>
          <w:tcPr>
            <w:tcW w:w="1941" w:type="dxa"/>
            <w:tcBorders>
              <w:top w:val="nil"/>
              <w:left w:val="single" w:sz="8" w:space="0" w:color="auto"/>
              <w:right w:val="single" w:sz="8" w:space="0" w:color="auto"/>
            </w:tcBorders>
            <w:vAlign w:val="center"/>
          </w:tcPr>
          <w:p w14:paraId="492F71CC"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052" w:type="dxa"/>
            <w:tcBorders>
              <w:top w:val="nil"/>
              <w:left w:val="nil"/>
              <w:right w:val="single" w:sz="4" w:space="0" w:color="auto"/>
            </w:tcBorders>
          </w:tcPr>
          <w:p w14:paraId="3C2D7773"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nil"/>
              <w:left w:val="single" w:sz="4" w:space="0" w:color="auto"/>
              <w:bottom w:val="single" w:sz="8" w:space="0" w:color="auto"/>
              <w:right w:val="single" w:sz="8" w:space="0" w:color="auto"/>
            </w:tcBorders>
            <w:shd w:val="clear" w:color="auto" w:fill="auto"/>
            <w:vAlign w:val="center"/>
          </w:tcPr>
          <w:p w14:paraId="374C5689"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nil"/>
              <w:left w:val="nil"/>
              <w:bottom w:val="single" w:sz="8" w:space="0" w:color="auto"/>
              <w:right w:val="single" w:sz="8" w:space="0" w:color="auto"/>
            </w:tcBorders>
            <w:shd w:val="clear" w:color="auto" w:fill="FFFFFF" w:themeFill="background1"/>
            <w:vAlign w:val="center"/>
          </w:tcPr>
          <w:p w14:paraId="06A0A4DB"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nil"/>
              <w:left w:val="nil"/>
              <w:bottom w:val="single" w:sz="8" w:space="0" w:color="auto"/>
              <w:right w:val="single" w:sz="8" w:space="0" w:color="auto"/>
            </w:tcBorders>
            <w:shd w:val="clear" w:color="auto" w:fill="FFFFFF" w:themeFill="background1"/>
            <w:vAlign w:val="center"/>
          </w:tcPr>
          <w:p w14:paraId="5BE12C4A"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nil"/>
              <w:left w:val="nil"/>
              <w:bottom w:val="single" w:sz="8" w:space="0" w:color="auto"/>
              <w:right w:val="single" w:sz="8" w:space="0" w:color="auto"/>
            </w:tcBorders>
            <w:shd w:val="clear" w:color="auto" w:fill="FFFFFF" w:themeFill="background1"/>
            <w:vAlign w:val="center"/>
          </w:tcPr>
          <w:p w14:paraId="686CFEB4"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3534" w:type="dxa"/>
            <w:tcBorders>
              <w:top w:val="nil"/>
              <w:left w:val="nil"/>
              <w:bottom w:val="single" w:sz="8" w:space="0" w:color="auto"/>
              <w:right w:val="single" w:sz="8" w:space="0" w:color="auto"/>
            </w:tcBorders>
            <w:shd w:val="clear" w:color="auto" w:fill="auto"/>
            <w:vAlign w:val="center"/>
          </w:tcPr>
          <w:p w14:paraId="387427D7"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22FF6F31" w14:textId="77777777" w:rsidTr="00F5721E">
        <w:trPr>
          <w:trHeight w:val="247"/>
          <w:jc w:val="center"/>
        </w:trPr>
        <w:tc>
          <w:tcPr>
            <w:tcW w:w="1941" w:type="dxa"/>
            <w:tcBorders>
              <w:left w:val="single" w:sz="8" w:space="0" w:color="auto"/>
              <w:bottom w:val="single" w:sz="8" w:space="0" w:color="000000"/>
              <w:right w:val="single" w:sz="8" w:space="0" w:color="auto"/>
            </w:tcBorders>
            <w:vAlign w:val="center"/>
          </w:tcPr>
          <w:p w14:paraId="594493E0"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052" w:type="dxa"/>
            <w:tcBorders>
              <w:left w:val="nil"/>
              <w:bottom w:val="single" w:sz="8" w:space="0" w:color="auto"/>
              <w:right w:val="single" w:sz="4" w:space="0" w:color="auto"/>
            </w:tcBorders>
          </w:tcPr>
          <w:p w14:paraId="36E9E94B"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nil"/>
              <w:left w:val="single" w:sz="4" w:space="0" w:color="auto"/>
              <w:bottom w:val="single" w:sz="8" w:space="0" w:color="auto"/>
              <w:right w:val="single" w:sz="8" w:space="0" w:color="auto"/>
            </w:tcBorders>
            <w:shd w:val="clear" w:color="auto" w:fill="auto"/>
            <w:vAlign w:val="center"/>
          </w:tcPr>
          <w:p w14:paraId="46A7B1D2"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nil"/>
              <w:left w:val="nil"/>
              <w:bottom w:val="single" w:sz="8" w:space="0" w:color="auto"/>
              <w:right w:val="single" w:sz="8" w:space="0" w:color="auto"/>
            </w:tcBorders>
            <w:shd w:val="clear" w:color="auto" w:fill="FFFFFF" w:themeFill="background1"/>
            <w:vAlign w:val="center"/>
          </w:tcPr>
          <w:p w14:paraId="2A5D9B62"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nil"/>
              <w:left w:val="nil"/>
              <w:bottom w:val="single" w:sz="8" w:space="0" w:color="auto"/>
              <w:right w:val="single" w:sz="8" w:space="0" w:color="auto"/>
            </w:tcBorders>
            <w:shd w:val="clear" w:color="auto" w:fill="FFFFFF" w:themeFill="background1"/>
            <w:vAlign w:val="center"/>
          </w:tcPr>
          <w:p w14:paraId="641ECD20"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nil"/>
              <w:left w:val="nil"/>
              <w:bottom w:val="single" w:sz="8" w:space="0" w:color="auto"/>
              <w:right w:val="single" w:sz="8" w:space="0" w:color="auto"/>
            </w:tcBorders>
            <w:shd w:val="clear" w:color="auto" w:fill="FFFFFF" w:themeFill="background1"/>
            <w:vAlign w:val="center"/>
          </w:tcPr>
          <w:p w14:paraId="0CB02C41"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3534" w:type="dxa"/>
            <w:tcBorders>
              <w:top w:val="nil"/>
              <w:left w:val="nil"/>
              <w:bottom w:val="single" w:sz="8" w:space="0" w:color="auto"/>
              <w:right w:val="single" w:sz="8" w:space="0" w:color="auto"/>
            </w:tcBorders>
            <w:shd w:val="clear" w:color="auto" w:fill="auto"/>
            <w:vAlign w:val="center"/>
          </w:tcPr>
          <w:p w14:paraId="5D9E751B"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125D97A6" w14:textId="77777777" w:rsidTr="00F5721E">
        <w:trPr>
          <w:trHeight w:val="147"/>
          <w:jc w:val="center"/>
        </w:trPr>
        <w:tc>
          <w:tcPr>
            <w:tcW w:w="1941" w:type="dxa"/>
            <w:vMerge w:val="restart"/>
            <w:tcBorders>
              <w:top w:val="nil"/>
              <w:left w:val="single" w:sz="8" w:space="0" w:color="auto"/>
              <w:bottom w:val="double" w:sz="6" w:space="0" w:color="000000"/>
              <w:right w:val="single" w:sz="8" w:space="0" w:color="auto"/>
            </w:tcBorders>
            <w:shd w:val="clear" w:color="auto" w:fill="auto"/>
            <w:vAlign w:val="center"/>
            <w:hideMark/>
          </w:tcPr>
          <w:p w14:paraId="3C59713C" w14:textId="77777777" w:rsidR="0092314A" w:rsidRPr="0037637C" w:rsidRDefault="0092314A" w:rsidP="00F104B5">
            <w:pPr>
              <w:snapToGrid w:val="0"/>
              <w:spacing w:after="0" w:line="240" w:lineRule="auto"/>
              <w:rPr>
                <w:rFonts w:asciiTheme="majorBidi" w:hAnsiTheme="majorBidi" w:cstheme="majorBidi"/>
                <w:color w:val="000000"/>
                <w:sz w:val="24"/>
                <w:szCs w:val="24"/>
              </w:rPr>
            </w:pPr>
            <w:r w:rsidRPr="0037637C">
              <w:rPr>
                <w:rFonts w:asciiTheme="majorBidi" w:hAnsiTheme="majorBidi" w:cstheme="majorBidi"/>
                <w:color w:val="000000"/>
                <w:sz w:val="24"/>
                <w:szCs w:val="24"/>
              </w:rPr>
              <w:t xml:space="preserve">Project Management </w:t>
            </w:r>
          </w:p>
        </w:tc>
        <w:tc>
          <w:tcPr>
            <w:tcW w:w="2052" w:type="dxa"/>
            <w:tcBorders>
              <w:top w:val="nil"/>
              <w:left w:val="nil"/>
              <w:bottom w:val="single" w:sz="4" w:space="0" w:color="auto"/>
              <w:right w:val="single" w:sz="4" w:space="0" w:color="auto"/>
            </w:tcBorders>
          </w:tcPr>
          <w:p w14:paraId="4E59DABF"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nil"/>
              <w:left w:val="single" w:sz="4" w:space="0" w:color="auto"/>
              <w:bottom w:val="single" w:sz="4" w:space="0" w:color="auto"/>
              <w:right w:val="single" w:sz="8" w:space="0" w:color="auto"/>
            </w:tcBorders>
            <w:shd w:val="clear" w:color="auto" w:fill="auto"/>
            <w:vAlign w:val="center"/>
          </w:tcPr>
          <w:p w14:paraId="6829A3F5"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nil"/>
              <w:left w:val="nil"/>
              <w:bottom w:val="single" w:sz="4" w:space="0" w:color="auto"/>
              <w:right w:val="single" w:sz="8" w:space="0" w:color="auto"/>
            </w:tcBorders>
            <w:shd w:val="clear" w:color="auto" w:fill="auto"/>
            <w:vAlign w:val="center"/>
          </w:tcPr>
          <w:p w14:paraId="2083CE4A"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nil"/>
              <w:left w:val="nil"/>
              <w:bottom w:val="single" w:sz="4" w:space="0" w:color="auto"/>
              <w:right w:val="single" w:sz="8" w:space="0" w:color="auto"/>
            </w:tcBorders>
            <w:shd w:val="clear" w:color="auto" w:fill="auto"/>
            <w:vAlign w:val="center"/>
          </w:tcPr>
          <w:p w14:paraId="7B8DB004"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nil"/>
              <w:left w:val="nil"/>
              <w:bottom w:val="single" w:sz="4" w:space="0" w:color="auto"/>
              <w:right w:val="single" w:sz="8" w:space="0" w:color="auto"/>
            </w:tcBorders>
            <w:shd w:val="clear" w:color="auto" w:fill="auto"/>
            <w:vAlign w:val="center"/>
          </w:tcPr>
          <w:p w14:paraId="05A68012"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3534" w:type="dxa"/>
            <w:tcBorders>
              <w:top w:val="nil"/>
              <w:left w:val="nil"/>
              <w:bottom w:val="single" w:sz="4" w:space="0" w:color="auto"/>
              <w:right w:val="single" w:sz="8" w:space="0" w:color="auto"/>
            </w:tcBorders>
            <w:shd w:val="clear" w:color="auto" w:fill="auto"/>
            <w:vAlign w:val="center"/>
          </w:tcPr>
          <w:p w14:paraId="5F8BD455"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272424D7" w14:textId="77777777" w:rsidTr="00F5721E">
        <w:trPr>
          <w:trHeight w:val="191"/>
          <w:jc w:val="center"/>
        </w:trPr>
        <w:tc>
          <w:tcPr>
            <w:tcW w:w="1941" w:type="dxa"/>
            <w:vMerge/>
            <w:tcBorders>
              <w:top w:val="nil"/>
              <w:left w:val="single" w:sz="8" w:space="0" w:color="auto"/>
              <w:bottom w:val="double" w:sz="6" w:space="0" w:color="000000"/>
              <w:right w:val="single" w:sz="8" w:space="0" w:color="auto"/>
            </w:tcBorders>
            <w:vAlign w:val="center"/>
            <w:hideMark/>
          </w:tcPr>
          <w:p w14:paraId="2B8F7BD2"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052" w:type="dxa"/>
            <w:tcBorders>
              <w:top w:val="nil"/>
              <w:left w:val="nil"/>
              <w:bottom w:val="nil"/>
              <w:right w:val="single" w:sz="4" w:space="0" w:color="auto"/>
            </w:tcBorders>
          </w:tcPr>
          <w:p w14:paraId="3A8DE9D3"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nil"/>
              <w:left w:val="single" w:sz="4" w:space="0" w:color="auto"/>
              <w:bottom w:val="nil"/>
              <w:right w:val="single" w:sz="8" w:space="0" w:color="auto"/>
            </w:tcBorders>
            <w:shd w:val="clear" w:color="auto" w:fill="auto"/>
            <w:vAlign w:val="center"/>
          </w:tcPr>
          <w:p w14:paraId="715028E1"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nil"/>
              <w:left w:val="nil"/>
              <w:bottom w:val="nil"/>
              <w:right w:val="single" w:sz="8" w:space="0" w:color="auto"/>
            </w:tcBorders>
            <w:shd w:val="clear" w:color="auto" w:fill="auto"/>
            <w:vAlign w:val="center"/>
          </w:tcPr>
          <w:p w14:paraId="2B3D28CA"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nil"/>
              <w:left w:val="nil"/>
              <w:bottom w:val="nil"/>
              <w:right w:val="single" w:sz="8" w:space="0" w:color="auto"/>
            </w:tcBorders>
            <w:shd w:val="clear" w:color="auto" w:fill="auto"/>
            <w:vAlign w:val="center"/>
          </w:tcPr>
          <w:p w14:paraId="64529A55"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nil"/>
              <w:left w:val="nil"/>
              <w:bottom w:val="nil"/>
              <w:right w:val="single" w:sz="8" w:space="0" w:color="auto"/>
            </w:tcBorders>
            <w:shd w:val="clear" w:color="auto" w:fill="auto"/>
            <w:vAlign w:val="center"/>
          </w:tcPr>
          <w:p w14:paraId="4FF79D9F"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3534" w:type="dxa"/>
            <w:tcBorders>
              <w:top w:val="nil"/>
              <w:left w:val="nil"/>
              <w:bottom w:val="single" w:sz="4" w:space="0" w:color="auto"/>
              <w:right w:val="single" w:sz="8" w:space="0" w:color="auto"/>
            </w:tcBorders>
            <w:shd w:val="clear" w:color="auto" w:fill="auto"/>
            <w:vAlign w:val="center"/>
          </w:tcPr>
          <w:p w14:paraId="6966C86E"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14CABE43" w14:textId="77777777" w:rsidTr="00F5721E">
        <w:trPr>
          <w:trHeight w:val="149"/>
          <w:jc w:val="center"/>
        </w:trPr>
        <w:tc>
          <w:tcPr>
            <w:tcW w:w="1941" w:type="dxa"/>
            <w:vMerge/>
            <w:tcBorders>
              <w:top w:val="nil"/>
              <w:left w:val="single" w:sz="8" w:space="0" w:color="auto"/>
              <w:bottom w:val="double" w:sz="6" w:space="0" w:color="000000"/>
              <w:right w:val="single" w:sz="8" w:space="0" w:color="auto"/>
            </w:tcBorders>
            <w:vAlign w:val="center"/>
            <w:hideMark/>
          </w:tcPr>
          <w:p w14:paraId="30A60FC4"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052" w:type="dxa"/>
            <w:tcBorders>
              <w:top w:val="single" w:sz="4" w:space="0" w:color="auto"/>
              <w:left w:val="nil"/>
              <w:bottom w:val="single" w:sz="4" w:space="0" w:color="auto"/>
              <w:right w:val="single" w:sz="4" w:space="0" w:color="auto"/>
            </w:tcBorders>
          </w:tcPr>
          <w:p w14:paraId="6DB7ACDD"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single" w:sz="4" w:space="0" w:color="auto"/>
              <w:left w:val="single" w:sz="4" w:space="0" w:color="auto"/>
              <w:bottom w:val="single" w:sz="4" w:space="0" w:color="auto"/>
              <w:right w:val="single" w:sz="8" w:space="0" w:color="auto"/>
            </w:tcBorders>
            <w:shd w:val="clear" w:color="auto" w:fill="auto"/>
            <w:vAlign w:val="center"/>
          </w:tcPr>
          <w:p w14:paraId="3A6F923F"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single" w:sz="4" w:space="0" w:color="auto"/>
              <w:left w:val="nil"/>
              <w:bottom w:val="single" w:sz="4" w:space="0" w:color="auto"/>
              <w:right w:val="single" w:sz="8" w:space="0" w:color="auto"/>
            </w:tcBorders>
            <w:shd w:val="clear" w:color="auto" w:fill="auto"/>
            <w:vAlign w:val="center"/>
          </w:tcPr>
          <w:p w14:paraId="654A4D61"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single" w:sz="4" w:space="0" w:color="auto"/>
              <w:left w:val="nil"/>
              <w:bottom w:val="single" w:sz="4" w:space="0" w:color="auto"/>
              <w:right w:val="single" w:sz="8" w:space="0" w:color="auto"/>
            </w:tcBorders>
            <w:shd w:val="clear" w:color="auto" w:fill="auto"/>
            <w:vAlign w:val="center"/>
          </w:tcPr>
          <w:p w14:paraId="6E8781EA"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single" w:sz="4" w:space="0" w:color="auto"/>
              <w:left w:val="nil"/>
              <w:bottom w:val="single" w:sz="4" w:space="0" w:color="auto"/>
              <w:right w:val="single" w:sz="8" w:space="0" w:color="auto"/>
            </w:tcBorders>
            <w:shd w:val="clear" w:color="auto" w:fill="auto"/>
            <w:vAlign w:val="center"/>
          </w:tcPr>
          <w:p w14:paraId="5F8FDBA0"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3534" w:type="dxa"/>
            <w:tcBorders>
              <w:top w:val="nil"/>
              <w:left w:val="nil"/>
              <w:bottom w:val="nil"/>
              <w:right w:val="single" w:sz="8" w:space="0" w:color="auto"/>
            </w:tcBorders>
            <w:shd w:val="clear" w:color="auto" w:fill="auto"/>
            <w:vAlign w:val="center"/>
          </w:tcPr>
          <w:p w14:paraId="2CE97F70"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61F6D3EF" w14:textId="77777777" w:rsidTr="00F5721E">
        <w:trPr>
          <w:trHeight w:val="191"/>
          <w:jc w:val="center"/>
        </w:trPr>
        <w:tc>
          <w:tcPr>
            <w:tcW w:w="1941" w:type="dxa"/>
            <w:vMerge/>
            <w:tcBorders>
              <w:top w:val="nil"/>
              <w:left w:val="single" w:sz="8" w:space="0" w:color="auto"/>
              <w:bottom w:val="double" w:sz="6" w:space="0" w:color="000000"/>
              <w:right w:val="single" w:sz="8" w:space="0" w:color="auto"/>
            </w:tcBorders>
            <w:vAlign w:val="center"/>
            <w:hideMark/>
          </w:tcPr>
          <w:p w14:paraId="40F1CA42"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052" w:type="dxa"/>
            <w:tcBorders>
              <w:top w:val="nil"/>
              <w:left w:val="nil"/>
              <w:bottom w:val="single" w:sz="4" w:space="0" w:color="auto"/>
              <w:right w:val="single" w:sz="4" w:space="0" w:color="auto"/>
            </w:tcBorders>
          </w:tcPr>
          <w:p w14:paraId="16E92F7A"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nil"/>
              <w:left w:val="single" w:sz="4" w:space="0" w:color="auto"/>
              <w:bottom w:val="single" w:sz="4" w:space="0" w:color="auto"/>
              <w:right w:val="single" w:sz="8" w:space="0" w:color="auto"/>
            </w:tcBorders>
            <w:shd w:val="clear" w:color="auto" w:fill="auto"/>
            <w:vAlign w:val="center"/>
          </w:tcPr>
          <w:p w14:paraId="0ACF2B92"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nil"/>
              <w:left w:val="nil"/>
              <w:bottom w:val="single" w:sz="4" w:space="0" w:color="auto"/>
              <w:right w:val="single" w:sz="8" w:space="0" w:color="auto"/>
            </w:tcBorders>
            <w:shd w:val="clear" w:color="auto" w:fill="auto"/>
            <w:vAlign w:val="center"/>
          </w:tcPr>
          <w:p w14:paraId="48C7481F"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nil"/>
              <w:left w:val="nil"/>
              <w:bottom w:val="single" w:sz="4" w:space="0" w:color="auto"/>
              <w:right w:val="single" w:sz="8" w:space="0" w:color="auto"/>
            </w:tcBorders>
            <w:shd w:val="clear" w:color="auto" w:fill="auto"/>
            <w:vAlign w:val="center"/>
          </w:tcPr>
          <w:p w14:paraId="20269D10"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nil"/>
              <w:left w:val="nil"/>
              <w:bottom w:val="single" w:sz="4" w:space="0" w:color="auto"/>
              <w:right w:val="single" w:sz="8" w:space="0" w:color="auto"/>
            </w:tcBorders>
            <w:shd w:val="clear" w:color="auto" w:fill="auto"/>
            <w:vAlign w:val="center"/>
          </w:tcPr>
          <w:p w14:paraId="04643373"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3534" w:type="dxa"/>
            <w:tcBorders>
              <w:top w:val="single" w:sz="4" w:space="0" w:color="auto"/>
              <w:left w:val="nil"/>
              <w:bottom w:val="single" w:sz="4" w:space="0" w:color="auto"/>
              <w:right w:val="single" w:sz="8" w:space="0" w:color="auto"/>
            </w:tcBorders>
            <w:shd w:val="clear" w:color="auto" w:fill="auto"/>
            <w:vAlign w:val="center"/>
          </w:tcPr>
          <w:p w14:paraId="131684F1"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09203799" w14:textId="77777777" w:rsidTr="00F5721E">
        <w:trPr>
          <w:trHeight w:val="304"/>
          <w:jc w:val="center"/>
        </w:trPr>
        <w:tc>
          <w:tcPr>
            <w:tcW w:w="1941" w:type="dxa"/>
            <w:vMerge/>
            <w:tcBorders>
              <w:top w:val="nil"/>
              <w:left w:val="single" w:sz="8" w:space="0" w:color="auto"/>
              <w:bottom w:val="double" w:sz="6" w:space="0" w:color="000000"/>
              <w:right w:val="single" w:sz="8" w:space="0" w:color="auto"/>
            </w:tcBorders>
            <w:vAlign w:val="center"/>
            <w:hideMark/>
          </w:tcPr>
          <w:p w14:paraId="552D757A"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052" w:type="dxa"/>
            <w:tcBorders>
              <w:top w:val="nil"/>
              <w:left w:val="nil"/>
              <w:bottom w:val="double" w:sz="6" w:space="0" w:color="auto"/>
              <w:right w:val="single" w:sz="4" w:space="0" w:color="auto"/>
            </w:tcBorders>
          </w:tcPr>
          <w:p w14:paraId="4C00BA9D"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356" w:type="dxa"/>
            <w:tcBorders>
              <w:top w:val="nil"/>
              <w:left w:val="single" w:sz="4" w:space="0" w:color="auto"/>
              <w:bottom w:val="double" w:sz="6" w:space="0" w:color="auto"/>
              <w:right w:val="single" w:sz="8" w:space="0" w:color="auto"/>
            </w:tcBorders>
            <w:shd w:val="clear" w:color="auto" w:fill="auto"/>
            <w:vAlign w:val="center"/>
          </w:tcPr>
          <w:p w14:paraId="5303E516"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2180" w:type="dxa"/>
            <w:tcBorders>
              <w:top w:val="nil"/>
              <w:left w:val="nil"/>
              <w:bottom w:val="double" w:sz="6" w:space="0" w:color="auto"/>
              <w:right w:val="single" w:sz="8" w:space="0" w:color="auto"/>
            </w:tcBorders>
            <w:shd w:val="clear" w:color="auto" w:fill="auto"/>
            <w:vAlign w:val="center"/>
          </w:tcPr>
          <w:p w14:paraId="577864D7"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139" w:type="dxa"/>
            <w:tcBorders>
              <w:top w:val="nil"/>
              <w:left w:val="nil"/>
              <w:bottom w:val="double" w:sz="6" w:space="0" w:color="auto"/>
              <w:right w:val="single" w:sz="8" w:space="0" w:color="auto"/>
            </w:tcBorders>
            <w:shd w:val="clear" w:color="auto" w:fill="auto"/>
            <w:vAlign w:val="center"/>
          </w:tcPr>
          <w:p w14:paraId="40C182DE"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c>
          <w:tcPr>
            <w:tcW w:w="1609" w:type="dxa"/>
            <w:tcBorders>
              <w:top w:val="nil"/>
              <w:left w:val="nil"/>
              <w:bottom w:val="double" w:sz="6" w:space="0" w:color="auto"/>
              <w:right w:val="single" w:sz="8" w:space="0" w:color="auto"/>
            </w:tcBorders>
            <w:shd w:val="clear" w:color="auto" w:fill="auto"/>
            <w:vAlign w:val="center"/>
          </w:tcPr>
          <w:p w14:paraId="5AC654AA" w14:textId="77777777" w:rsidR="0092314A" w:rsidRPr="0037637C" w:rsidRDefault="0092314A" w:rsidP="00F104B5">
            <w:pPr>
              <w:snapToGrid w:val="0"/>
              <w:spacing w:after="0" w:line="240" w:lineRule="auto"/>
              <w:rPr>
                <w:rFonts w:asciiTheme="majorBidi" w:hAnsiTheme="majorBidi" w:cstheme="majorBidi"/>
                <w:color w:val="000000"/>
                <w:sz w:val="24"/>
                <w:szCs w:val="24"/>
              </w:rPr>
            </w:pPr>
          </w:p>
        </w:tc>
        <w:tc>
          <w:tcPr>
            <w:tcW w:w="3534" w:type="dxa"/>
            <w:tcBorders>
              <w:top w:val="nil"/>
              <w:left w:val="nil"/>
              <w:bottom w:val="double" w:sz="6" w:space="0" w:color="auto"/>
              <w:right w:val="single" w:sz="8" w:space="0" w:color="auto"/>
            </w:tcBorders>
            <w:shd w:val="clear" w:color="auto" w:fill="auto"/>
            <w:vAlign w:val="center"/>
          </w:tcPr>
          <w:p w14:paraId="05AAEBAE" w14:textId="77777777" w:rsidR="0092314A" w:rsidRPr="0037637C" w:rsidRDefault="0092314A" w:rsidP="00F104B5">
            <w:pPr>
              <w:snapToGrid w:val="0"/>
              <w:spacing w:after="0" w:line="240" w:lineRule="auto"/>
              <w:jc w:val="right"/>
              <w:rPr>
                <w:rFonts w:asciiTheme="majorBidi" w:hAnsiTheme="majorBidi" w:cstheme="majorBidi"/>
                <w:color w:val="000000"/>
                <w:sz w:val="24"/>
                <w:szCs w:val="24"/>
              </w:rPr>
            </w:pPr>
          </w:p>
        </w:tc>
      </w:tr>
      <w:tr w:rsidR="0092314A" w:rsidRPr="0037637C" w14:paraId="73F981DD" w14:textId="77777777" w:rsidTr="00F5721E">
        <w:trPr>
          <w:trHeight w:val="318"/>
          <w:jc w:val="center"/>
        </w:trPr>
        <w:tc>
          <w:tcPr>
            <w:tcW w:w="1941" w:type="dxa"/>
            <w:tcBorders>
              <w:top w:val="nil"/>
              <w:left w:val="single" w:sz="8" w:space="0" w:color="auto"/>
              <w:bottom w:val="single" w:sz="8" w:space="0" w:color="auto"/>
              <w:right w:val="nil"/>
            </w:tcBorders>
            <w:shd w:val="clear" w:color="auto" w:fill="auto"/>
            <w:vAlign w:val="center"/>
            <w:hideMark/>
          </w:tcPr>
          <w:p w14:paraId="3401A3B4" w14:textId="77777777" w:rsidR="0092314A" w:rsidRPr="0037637C" w:rsidRDefault="0092314A" w:rsidP="00F104B5">
            <w:pPr>
              <w:snapToGrid w:val="0"/>
              <w:spacing w:line="240" w:lineRule="auto"/>
              <w:rPr>
                <w:rFonts w:asciiTheme="majorBidi" w:hAnsiTheme="majorBidi" w:cstheme="majorBidi"/>
                <w:color w:val="000000"/>
                <w:sz w:val="24"/>
                <w:szCs w:val="24"/>
              </w:rPr>
            </w:pPr>
            <w:r w:rsidRPr="0037637C">
              <w:rPr>
                <w:rFonts w:asciiTheme="majorBidi" w:hAnsiTheme="majorBidi" w:cstheme="majorBidi"/>
                <w:color w:val="000000"/>
                <w:sz w:val="24"/>
                <w:szCs w:val="24"/>
              </w:rPr>
              <w:t xml:space="preserve">TOTAL </w:t>
            </w:r>
          </w:p>
        </w:tc>
        <w:tc>
          <w:tcPr>
            <w:tcW w:w="2052" w:type="dxa"/>
            <w:tcBorders>
              <w:top w:val="double" w:sz="6" w:space="0" w:color="auto"/>
              <w:bottom w:val="single" w:sz="8" w:space="0" w:color="auto"/>
              <w:right w:val="single" w:sz="4" w:space="0" w:color="auto"/>
            </w:tcBorders>
          </w:tcPr>
          <w:p w14:paraId="3DF1EFEE" w14:textId="77777777" w:rsidR="0092314A" w:rsidRPr="0037637C" w:rsidRDefault="0092314A" w:rsidP="00F104B5">
            <w:pPr>
              <w:snapToGrid w:val="0"/>
              <w:spacing w:line="240" w:lineRule="auto"/>
              <w:rPr>
                <w:rFonts w:asciiTheme="majorBidi" w:hAnsiTheme="majorBidi" w:cstheme="majorBidi"/>
                <w:b/>
                <w:bCs/>
                <w:color w:val="000000"/>
                <w:sz w:val="24"/>
                <w:szCs w:val="24"/>
              </w:rPr>
            </w:pPr>
          </w:p>
        </w:tc>
        <w:tc>
          <w:tcPr>
            <w:tcW w:w="2356" w:type="dxa"/>
            <w:tcBorders>
              <w:top w:val="double" w:sz="6" w:space="0" w:color="auto"/>
              <w:left w:val="single" w:sz="4" w:space="0" w:color="auto"/>
              <w:bottom w:val="single" w:sz="8" w:space="0" w:color="auto"/>
            </w:tcBorders>
            <w:shd w:val="clear" w:color="auto" w:fill="auto"/>
            <w:vAlign w:val="center"/>
          </w:tcPr>
          <w:p w14:paraId="058E5881" w14:textId="77777777" w:rsidR="0092314A" w:rsidRPr="0037637C" w:rsidRDefault="0092314A" w:rsidP="00F104B5">
            <w:pPr>
              <w:snapToGrid w:val="0"/>
              <w:spacing w:line="240" w:lineRule="auto"/>
              <w:rPr>
                <w:rFonts w:asciiTheme="majorBidi" w:hAnsiTheme="majorBidi" w:cstheme="majorBidi"/>
                <w:b/>
                <w:bCs/>
                <w:color w:val="000000"/>
                <w:sz w:val="24"/>
                <w:szCs w:val="24"/>
              </w:rPr>
            </w:pPr>
          </w:p>
        </w:tc>
        <w:tc>
          <w:tcPr>
            <w:tcW w:w="2180" w:type="dxa"/>
            <w:tcBorders>
              <w:top w:val="nil"/>
              <w:left w:val="nil"/>
              <w:bottom w:val="single" w:sz="8" w:space="0" w:color="auto"/>
            </w:tcBorders>
            <w:shd w:val="clear" w:color="auto" w:fill="auto"/>
            <w:vAlign w:val="center"/>
          </w:tcPr>
          <w:p w14:paraId="40E5F493" w14:textId="77777777" w:rsidR="0092314A" w:rsidRPr="0037637C" w:rsidRDefault="0092314A" w:rsidP="00F104B5">
            <w:pPr>
              <w:snapToGrid w:val="0"/>
              <w:spacing w:line="240" w:lineRule="auto"/>
              <w:jc w:val="right"/>
              <w:rPr>
                <w:rFonts w:asciiTheme="majorBidi" w:hAnsiTheme="majorBidi" w:cstheme="majorBidi"/>
                <w:b/>
                <w:bCs/>
                <w:color w:val="000000"/>
                <w:sz w:val="24"/>
                <w:szCs w:val="24"/>
              </w:rPr>
            </w:pPr>
          </w:p>
        </w:tc>
        <w:tc>
          <w:tcPr>
            <w:tcW w:w="1139" w:type="dxa"/>
            <w:tcBorders>
              <w:top w:val="double" w:sz="6" w:space="0" w:color="auto"/>
              <w:bottom w:val="single" w:sz="8" w:space="0" w:color="auto"/>
            </w:tcBorders>
            <w:shd w:val="clear" w:color="auto" w:fill="auto"/>
            <w:vAlign w:val="center"/>
          </w:tcPr>
          <w:p w14:paraId="50E48F95" w14:textId="77777777" w:rsidR="0092314A" w:rsidRPr="0037637C" w:rsidRDefault="0092314A" w:rsidP="00F104B5">
            <w:pPr>
              <w:snapToGrid w:val="0"/>
              <w:spacing w:line="240" w:lineRule="auto"/>
              <w:jc w:val="right"/>
              <w:rPr>
                <w:rFonts w:asciiTheme="majorBidi" w:hAnsiTheme="majorBidi" w:cstheme="majorBidi"/>
                <w:b/>
                <w:bCs/>
                <w:color w:val="000000"/>
                <w:sz w:val="24"/>
                <w:szCs w:val="24"/>
              </w:rPr>
            </w:pPr>
          </w:p>
        </w:tc>
        <w:tc>
          <w:tcPr>
            <w:tcW w:w="1609" w:type="dxa"/>
            <w:tcBorders>
              <w:top w:val="nil"/>
              <w:left w:val="nil"/>
              <w:bottom w:val="single" w:sz="8" w:space="0" w:color="auto"/>
              <w:right w:val="single" w:sz="8" w:space="0" w:color="auto"/>
            </w:tcBorders>
            <w:shd w:val="clear" w:color="auto" w:fill="auto"/>
            <w:vAlign w:val="center"/>
          </w:tcPr>
          <w:p w14:paraId="6B651B59" w14:textId="77777777" w:rsidR="0092314A" w:rsidRPr="0037637C" w:rsidRDefault="0092314A" w:rsidP="00F104B5">
            <w:pPr>
              <w:snapToGrid w:val="0"/>
              <w:spacing w:line="240" w:lineRule="auto"/>
              <w:rPr>
                <w:rFonts w:asciiTheme="majorBidi" w:hAnsiTheme="majorBidi" w:cstheme="majorBidi"/>
                <w:b/>
                <w:bCs/>
                <w:color w:val="000000"/>
                <w:sz w:val="24"/>
                <w:szCs w:val="24"/>
              </w:rPr>
            </w:pPr>
          </w:p>
        </w:tc>
        <w:tc>
          <w:tcPr>
            <w:tcW w:w="3534" w:type="dxa"/>
            <w:tcBorders>
              <w:top w:val="nil"/>
              <w:left w:val="nil"/>
              <w:bottom w:val="single" w:sz="8" w:space="0" w:color="auto"/>
              <w:right w:val="single" w:sz="8" w:space="0" w:color="auto"/>
            </w:tcBorders>
            <w:shd w:val="clear" w:color="auto" w:fill="auto"/>
            <w:vAlign w:val="center"/>
          </w:tcPr>
          <w:p w14:paraId="20D70578" w14:textId="77777777" w:rsidR="0092314A" w:rsidRPr="0037637C" w:rsidRDefault="0092314A" w:rsidP="00F104B5">
            <w:pPr>
              <w:snapToGrid w:val="0"/>
              <w:spacing w:line="240" w:lineRule="auto"/>
              <w:jc w:val="right"/>
              <w:rPr>
                <w:rFonts w:asciiTheme="majorBidi" w:hAnsiTheme="majorBidi" w:cstheme="majorBidi"/>
                <w:b/>
                <w:bCs/>
                <w:color w:val="000000"/>
                <w:sz w:val="24"/>
                <w:szCs w:val="24"/>
              </w:rPr>
            </w:pPr>
          </w:p>
        </w:tc>
      </w:tr>
    </w:tbl>
    <w:p w14:paraId="45F8011B" w14:textId="77777777" w:rsidR="0092314A" w:rsidRPr="0037637C" w:rsidRDefault="0092314A" w:rsidP="00F104B5">
      <w:pPr>
        <w:pStyle w:val="ListParagraph"/>
        <w:spacing w:after="0" w:line="240" w:lineRule="auto"/>
        <w:ind w:left="360"/>
        <w:contextualSpacing w:val="0"/>
        <w:rPr>
          <w:rFonts w:asciiTheme="majorBidi" w:hAnsiTheme="majorBidi" w:cstheme="majorBidi"/>
          <w:b/>
          <w:sz w:val="24"/>
          <w:szCs w:val="24"/>
        </w:rPr>
      </w:pPr>
    </w:p>
    <w:p w14:paraId="564F5288" w14:textId="77777777" w:rsidR="0092314A" w:rsidRPr="0037637C" w:rsidRDefault="0092314A" w:rsidP="00F104B5">
      <w:pPr>
        <w:pStyle w:val="ListParagraph"/>
        <w:spacing w:after="0" w:line="240" w:lineRule="auto"/>
        <w:ind w:left="360"/>
        <w:contextualSpacing w:val="0"/>
        <w:rPr>
          <w:rFonts w:asciiTheme="majorBidi" w:hAnsiTheme="majorBidi" w:cstheme="majorBidi"/>
          <w:b/>
          <w:sz w:val="24"/>
          <w:szCs w:val="24"/>
        </w:rPr>
      </w:pPr>
    </w:p>
    <w:p w14:paraId="3C1E108F" w14:textId="77777777" w:rsidR="0092314A" w:rsidRPr="0037637C" w:rsidRDefault="0092314A" w:rsidP="00F104B5">
      <w:pPr>
        <w:pStyle w:val="ListParagraph"/>
        <w:spacing w:after="0" w:line="240" w:lineRule="auto"/>
        <w:ind w:left="360"/>
        <w:contextualSpacing w:val="0"/>
        <w:rPr>
          <w:rFonts w:asciiTheme="majorBidi" w:hAnsiTheme="majorBidi" w:cstheme="majorBidi"/>
          <w:bCs/>
          <w:i/>
          <w:iCs/>
          <w:sz w:val="24"/>
          <w:szCs w:val="24"/>
        </w:rPr>
      </w:pPr>
      <w:r w:rsidRPr="0037637C">
        <w:rPr>
          <w:rFonts w:asciiTheme="majorBidi" w:hAnsiTheme="majorBidi" w:cstheme="majorBidi"/>
          <w:bCs/>
          <w:i/>
          <w:iCs/>
          <w:sz w:val="24"/>
          <w:szCs w:val="24"/>
        </w:rPr>
        <w:t xml:space="preserve">*Add Outputs as per TOR. </w:t>
      </w:r>
    </w:p>
    <w:p w14:paraId="686E2007" w14:textId="77777777" w:rsidR="0092314A" w:rsidRPr="0037637C" w:rsidRDefault="0092314A" w:rsidP="00F104B5">
      <w:pPr>
        <w:pStyle w:val="ListParagraph"/>
        <w:spacing w:after="0" w:line="240" w:lineRule="auto"/>
        <w:ind w:left="360"/>
        <w:contextualSpacing w:val="0"/>
        <w:rPr>
          <w:rFonts w:asciiTheme="majorBidi" w:hAnsiTheme="majorBidi" w:cstheme="majorBidi"/>
          <w:bCs/>
          <w:i/>
          <w:iCs/>
          <w:sz w:val="24"/>
          <w:szCs w:val="24"/>
        </w:rPr>
      </w:pPr>
      <w:r w:rsidRPr="0037637C">
        <w:rPr>
          <w:rFonts w:asciiTheme="majorBidi" w:hAnsiTheme="majorBidi" w:cstheme="majorBidi"/>
          <w:bCs/>
          <w:i/>
          <w:iCs/>
          <w:sz w:val="24"/>
          <w:szCs w:val="24"/>
        </w:rPr>
        <w:t xml:space="preserve">*Project Management include operational and overhead costs. </w:t>
      </w:r>
    </w:p>
    <w:p w14:paraId="63CFA3D4" w14:textId="77777777" w:rsidR="0092314A" w:rsidRPr="0037637C" w:rsidRDefault="0092314A" w:rsidP="00F104B5">
      <w:pPr>
        <w:pStyle w:val="ListParagraph"/>
        <w:spacing w:after="0" w:line="240" w:lineRule="auto"/>
        <w:ind w:left="360"/>
        <w:contextualSpacing w:val="0"/>
        <w:rPr>
          <w:rFonts w:asciiTheme="majorBidi" w:hAnsiTheme="majorBidi" w:cstheme="majorBidi"/>
          <w:b/>
          <w:sz w:val="24"/>
          <w:szCs w:val="24"/>
        </w:rPr>
      </w:pPr>
    </w:p>
    <w:p w14:paraId="15F5F386" w14:textId="77777777" w:rsidR="0033419F" w:rsidRPr="0037637C" w:rsidRDefault="0033419F" w:rsidP="00F104B5">
      <w:pPr>
        <w:pStyle w:val="ListParagraph"/>
        <w:spacing w:after="0" w:line="240" w:lineRule="auto"/>
        <w:ind w:left="360"/>
        <w:contextualSpacing w:val="0"/>
        <w:rPr>
          <w:rFonts w:asciiTheme="majorBidi" w:hAnsiTheme="majorBidi" w:cstheme="majorBidi"/>
          <w:b/>
          <w:sz w:val="24"/>
          <w:szCs w:val="24"/>
        </w:rPr>
        <w:sectPr w:rsidR="0033419F" w:rsidRPr="0037637C" w:rsidSect="0033419F">
          <w:headerReference w:type="default" r:id="rId18"/>
          <w:footerReference w:type="default" r:id="rId19"/>
          <w:type w:val="continuous"/>
          <w:pgSz w:w="15840" w:h="12240" w:orient="landscape"/>
          <w:pgMar w:top="1440" w:right="1440" w:bottom="1440" w:left="1440" w:header="720" w:footer="720" w:gutter="0"/>
          <w:cols w:space="720"/>
          <w:docGrid w:linePitch="360"/>
        </w:sectPr>
      </w:pPr>
    </w:p>
    <w:p w14:paraId="08C40BF7" w14:textId="149BF217" w:rsidR="0092314A" w:rsidRPr="00F104B5" w:rsidRDefault="0092314A" w:rsidP="00F104B5">
      <w:pPr>
        <w:pStyle w:val="ListParagraph"/>
        <w:spacing w:after="0" w:line="240" w:lineRule="auto"/>
        <w:ind w:left="360"/>
        <w:contextualSpacing w:val="0"/>
        <w:rPr>
          <w:rFonts w:asciiTheme="majorBidi" w:hAnsiTheme="majorBidi" w:cstheme="majorBidi"/>
          <w:b/>
          <w:sz w:val="24"/>
          <w:szCs w:val="24"/>
        </w:rPr>
      </w:pPr>
      <w:r w:rsidRPr="0037637C">
        <w:rPr>
          <w:rFonts w:asciiTheme="majorBidi" w:hAnsiTheme="majorBidi" w:cstheme="majorBidi"/>
          <w:b/>
          <w:sz w:val="24"/>
          <w:szCs w:val="24"/>
        </w:rPr>
        <w:lastRenderedPageBreak/>
        <w:t>X</w:t>
      </w:r>
      <w:r w:rsidR="0033419F" w:rsidRPr="0037637C">
        <w:rPr>
          <w:rFonts w:asciiTheme="majorBidi" w:hAnsiTheme="majorBidi" w:cstheme="majorBidi"/>
          <w:b/>
          <w:sz w:val="24"/>
          <w:szCs w:val="24"/>
        </w:rPr>
        <w:t>I</w:t>
      </w:r>
      <w:r w:rsidRPr="0037637C">
        <w:rPr>
          <w:rFonts w:asciiTheme="majorBidi" w:hAnsiTheme="majorBidi" w:cstheme="majorBidi"/>
          <w:b/>
          <w:sz w:val="24"/>
          <w:szCs w:val="24"/>
        </w:rPr>
        <w:t>. CVs of Key Personnel</w:t>
      </w:r>
    </w:p>
    <w:p w14:paraId="640BC497" w14:textId="77777777" w:rsidR="0092314A" w:rsidRPr="00F104B5" w:rsidRDefault="0092314A" w:rsidP="00F104B5">
      <w:pPr>
        <w:spacing w:after="0" w:line="240" w:lineRule="auto"/>
        <w:rPr>
          <w:rFonts w:asciiTheme="majorBidi" w:hAnsiTheme="majorBidi" w:cstheme="majorBidi"/>
          <w:b/>
          <w:sz w:val="24"/>
          <w:szCs w:val="24"/>
        </w:rPr>
      </w:pPr>
    </w:p>
    <w:p w14:paraId="7583A472" w14:textId="77777777" w:rsidR="0092314A" w:rsidRPr="00F104B5" w:rsidRDefault="0092314A" w:rsidP="00F104B5">
      <w:pPr>
        <w:pStyle w:val="BodyText"/>
        <w:spacing w:before="7"/>
        <w:ind w:left="0"/>
        <w:rPr>
          <w:rFonts w:asciiTheme="majorBidi" w:hAnsiTheme="majorBidi" w:cstheme="majorBidi"/>
          <w:sz w:val="24"/>
          <w:szCs w:val="24"/>
        </w:rPr>
      </w:pPr>
    </w:p>
    <w:sectPr w:rsidR="0092314A" w:rsidRPr="00F104B5" w:rsidSect="003341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A1601" w14:textId="77777777" w:rsidR="00D303EB" w:rsidRDefault="00D303EB" w:rsidP="00F06A7B">
      <w:pPr>
        <w:spacing w:after="0" w:line="240" w:lineRule="auto"/>
      </w:pPr>
      <w:r>
        <w:separator/>
      </w:r>
    </w:p>
  </w:endnote>
  <w:endnote w:type="continuationSeparator" w:id="0">
    <w:p w14:paraId="648DE7AD" w14:textId="77777777" w:rsidR="00D303EB" w:rsidRDefault="00D303EB" w:rsidP="00F06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1"/>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Segoe UI"/>
    <w:panose1 w:val="020B0604020202020204"/>
    <w:charset w:val="00"/>
    <w:family w:val="swiss"/>
    <w:notTrueType/>
    <w:pitch w:val="variable"/>
    <w:sig w:usb0="A00002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1"/>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3460421"/>
      <w:docPartObj>
        <w:docPartGallery w:val="Page Numbers (Bottom of Page)"/>
        <w:docPartUnique/>
      </w:docPartObj>
    </w:sdtPr>
    <w:sdtEndPr>
      <w:rPr>
        <w:noProof/>
      </w:rPr>
    </w:sdtEndPr>
    <w:sdtContent>
      <w:p w14:paraId="4863EC5B" w14:textId="2E2E1FBD" w:rsidR="00F5721E" w:rsidRDefault="00F572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B88A15" w14:textId="77777777" w:rsidR="00F5721E" w:rsidRDefault="00F57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9546903"/>
      <w:docPartObj>
        <w:docPartGallery w:val="Page Numbers (Bottom of Page)"/>
        <w:docPartUnique/>
      </w:docPartObj>
    </w:sdtPr>
    <w:sdtEndPr>
      <w:rPr>
        <w:noProof/>
      </w:rPr>
    </w:sdtEndPr>
    <w:sdtContent>
      <w:p w14:paraId="17373A57" w14:textId="3E76AFC5" w:rsidR="00F5721E" w:rsidRDefault="00F572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B4C005" w14:textId="77777777" w:rsidR="00F5721E" w:rsidRDefault="00F57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1C819" w14:textId="56F95BA3" w:rsidR="0092314A" w:rsidRDefault="0092314A" w:rsidP="005858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37E6287F" w14:textId="77777777" w:rsidR="0092314A" w:rsidRDefault="0092314A" w:rsidP="0058581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4E9D0" w14:textId="77777777" w:rsidR="0092314A" w:rsidRDefault="0092314A" w:rsidP="005858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FBABE1C" w14:textId="77777777" w:rsidR="0092314A" w:rsidRDefault="0092314A" w:rsidP="0058581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2701720"/>
      <w:docPartObj>
        <w:docPartGallery w:val="Page Numbers (Bottom of Page)"/>
        <w:docPartUnique/>
      </w:docPartObj>
    </w:sdtPr>
    <w:sdtEndPr>
      <w:rPr>
        <w:noProof/>
      </w:rPr>
    </w:sdtEndPr>
    <w:sdtContent>
      <w:p w14:paraId="7D4FAB61" w14:textId="77777777" w:rsidR="004810BD" w:rsidRDefault="004810B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6EAD9C" w14:textId="77777777" w:rsidR="004810BD" w:rsidRDefault="00481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D48E2" w14:textId="77777777" w:rsidR="00D303EB" w:rsidRDefault="00D303EB" w:rsidP="00F06A7B">
      <w:pPr>
        <w:spacing w:after="0" w:line="240" w:lineRule="auto"/>
      </w:pPr>
      <w:r>
        <w:separator/>
      </w:r>
    </w:p>
  </w:footnote>
  <w:footnote w:type="continuationSeparator" w:id="0">
    <w:p w14:paraId="0C8D4BA2" w14:textId="77777777" w:rsidR="00D303EB" w:rsidRDefault="00D303EB" w:rsidP="00F06A7B">
      <w:pPr>
        <w:spacing w:after="0" w:line="240" w:lineRule="auto"/>
      </w:pPr>
      <w:r>
        <w:continuationSeparator/>
      </w:r>
    </w:p>
  </w:footnote>
  <w:footnote w:id="1">
    <w:p w14:paraId="5A8A51D6" w14:textId="77777777" w:rsidR="00A5159A" w:rsidRPr="00206540" w:rsidRDefault="00A5159A" w:rsidP="00A5159A">
      <w:pPr>
        <w:pStyle w:val="FootnoteText"/>
        <w:rPr>
          <w:sz w:val="18"/>
          <w:szCs w:val="18"/>
        </w:rPr>
      </w:pPr>
      <w:r w:rsidRPr="00206540">
        <w:rPr>
          <w:rStyle w:val="FootnoteReference"/>
          <w:szCs w:val="18"/>
        </w:rPr>
        <w:footnoteRef/>
      </w:r>
      <w:r w:rsidRPr="00206540">
        <w:rPr>
          <w:sz w:val="18"/>
          <w:szCs w:val="18"/>
        </w:rPr>
        <w:t xml:space="preserve"> </w:t>
      </w:r>
      <w:r w:rsidRPr="00206540">
        <w:rPr>
          <w:rFonts w:asciiTheme="majorBidi" w:hAnsiTheme="majorBidi" w:cstheme="majorBidi"/>
          <w:sz w:val="18"/>
          <w:szCs w:val="18"/>
        </w:rPr>
        <w:t>UNDP,</w:t>
      </w:r>
      <w:r w:rsidRPr="00206540">
        <w:rPr>
          <w:rFonts w:asciiTheme="majorBidi" w:hAnsiTheme="majorBidi" w:cstheme="majorBidi"/>
          <w:spacing w:val="-4"/>
          <w:sz w:val="18"/>
          <w:szCs w:val="18"/>
        </w:rPr>
        <w:t xml:space="preserve"> </w:t>
      </w:r>
      <w:r w:rsidRPr="00206540">
        <w:rPr>
          <w:rFonts w:asciiTheme="majorBidi" w:hAnsiTheme="majorBidi" w:cstheme="majorBidi"/>
          <w:sz w:val="18"/>
          <w:szCs w:val="18"/>
        </w:rPr>
        <w:t>Human</w:t>
      </w:r>
      <w:r w:rsidRPr="00206540">
        <w:rPr>
          <w:rFonts w:asciiTheme="majorBidi" w:hAnsiTheme="majorBidi" w:cstheme="majorBidi"/>
          <w:spacing w:val="-4"/>
          <w:sz w:val="18"/>
          <w:szCs w:val="18"/>
        </w:rPr>
        <w:t xml:space="preserve"> </w:t>
      </w:r>
      <w:r w:rsidRPr="00206540">
        <w:rPr>
          <w:rFonts w:asciiTheme="majorBidi" w:hAnsiTheme="majorBidi" w:cstheme="majorBidi"/>
          <w:sz w:val="18"/>
          <w:szCs w:val="18"/>
        </w:rPr>
        <w:t>Development</w:t>
      </w:r>
      <w:r w:rsidRPr="00206540">
        <w:rPr>
          <w:rFonts w:asciiTheme="majorBidi" w:hAnsiTheme="majorBidi" w:cstheme="majorBidi"/>
          <w:spacing w:val="-7"/>
          <w:sz w:val="18"/>
          <w:szCs w:val="18"/>
        </w:rPr>
        <w:t xml:space="preserve"> </w:t>
      </w:r>
      <w:r w:rsidRPr="00206540">
        <w:rPr>
          <w:rFonts w:asciiTheme="majorBidi" w:hAnsiTheme="majorBidi" w:cstheme="majorBidi"/>
          <w:sz w:val="18"/>
          <w:szCs w:val="18"/>
        </w:rPr>
        <w:t>Report</w:t>
      </w:r>
      <w:r w:rsidRPr="00206540">
        <w:rPr>
          <w:rFonts w:asciiTheme="majorBidi" w:hAnsiTheme="majorBidi" w:cstheme="majorBidi"/>
          <w:spacing w:val="-6"/>
          <w:sz w:val="18"/>
          <w:szCs w:val="18"/>
        </w:rPr>
        <w:t xml:space="preserve"> </w:t>
      </w:r>
      <w:r w:rsidRPr="00206540">
        <w:rPr>
          <w:rFonts w:asciiTheme="majorBidi" w:hAnsiTheme="majorBidi" w:cstheme="majorBidi"/>
          <w:sz w:val="18"/>
          <w:szCs w:val="18"/>
        </w:rPr>
        <w:t>2021-</w:t>
      </w:r>
      <w:r w:rsidRPr="00206540">
        <w:rPr>
          <w:rFonts w:asciiTheme="majorBidi" w:hAnsiTheme="majorBidi" w:cstheme="majorBidi"/>
          <w:spacing w:val="-2"/>
          <w:sz w:val="18"/>
          <w:szCs w:val="18"/>
        </w:rPr>
        <w:t>2022</w:t>
      </w:r>
    </w:p>
  </w:footnote>
  <w:footnote w:id="2">
    <w:p w14:paraId="05DE017D" w14:textId="7BB638AC" w:rsidR="002A3919" w:rsidRPr="00DE6CE6" w:rsidRDefault="002A3919">
      <w:pPr>
        <w:pStyle w:val="FootnoteText"/>
        <w:rPr>
          <w:rFonts w:asciiTheme="minorHAnsi" w:hAnsiTheme="minorHAnsi" w:cstheme="minorHAnsi"/>
          <w:sz w:val="16"/>
          <w:szCs w:val="16"/>
        </w:rPr>
      </w:pPr>
      <w:r w:rsidRPr="00DE6CE6">
        <w:rPr>
          <w:rStyle w:val="FootnoteReference"/>
          <w:rFonts w:asciiTheme="minorHAnsi" w:hAnsiTheme="minorHAnsi" w:cstheme="minorHAnsi"/>
          <w:sz w:val="16"/>
          <w:szCs w:val="16"/>
        </w:rPr>
        <w:footnoteRef/>
      </w:r>
      <w:r w:rsidRPr="00DE6CE6">
        <w:rPr>
          <w:rFonts w:asciiTheme="minorHAnsi" w:hAnsiTheme="minorHAnsi" w:cstheme="minorHAnsi"/>
          <w:sz w:val="16"/>
          <w:szCs w:val="16"/>
        </w:rPr>
        <w:t xml:space="preserve"> </w:t>
      </w:r>
      <w:r w:rsidR="00965210" w:rsidRPr="00DE6CE6">
        <w:rPr>
          <w:rFonts w:asciiTheme="minorHAnsi" w:hAnsiTheme="minorHAnsi" w:cstheme="minorHAnsi"/>
          <w:sz w:val="16"/>
          <w:szCs w:val="16"/>
        </w:rPr>
        <w:t>DISPLACEMENT AND SOLUTIONS REPORT, IOM LIBYA, August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3317D" w14:textId="7680EC5D" w:rsidR="0092314A" w:rsidRDefault="0092314A">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9BC21" w14:textId="414432A1" w:rsidR="00F5721E" w:rsidRDefault="00F5721E" w:rsidP="00F5721E">
    <w:pPr>
      <w:pStyle w:val="Header"/>
    </w:pPr>
    <w:r>
      <w:rPr>
        <w:noProof/>
      </w:rPr>
      <w:drawing>
        <wp:anchor distT="0" distB="0" distL="114300" distR="114300" simplePos="0" relativeHeight="251658240" behindDoc="0" locked="0" layoutInCell="1" allowOverlap="1" wp14:anchorId="191A3271" wp14:editId="25864350">
          <wp:simplePos x="0" y="0"/>
          <wp:positionH relativeFrom="column">
            <wp:posOffset>5431727</wp:posOffset>
          </wp:positionH>
          <wp:positionV relativeFrom="paragraph">
            <wp:posOffset>-324594</wp:posOffset>
          </wp:positionV>
          <wp:extent cx="623570" cy="1004570"/>
          <wp:effectExtent l="0" t="0" r="0" b="0"/>
          <wp:wrapSquare wrapText="bothSides"/>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3570" cy="10045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4B33A4C" wp14:editId="4D86BA3B">
          <wp:simplePos x="0" y="0"/>
          <wp:positionH relativeFrom="column">
            <wp:posOffset>-24223</wp:posOffset>
          </wp:positionH>
          <wp:positionV relativeFrom="paragraph">
            <wp:posOffset>-27739</wp:posOffset>
          </wp:positionV>
          <wp:extent cx="1540510" cy="461645"/>
          <wp:effectExtent l="0" t="0" r="2540" b="0"/>
          <wp:wrapSquare wrapText="bothSides"/>
          <wp:docPr id="4" name="Picture 4" descr="A blue and red tex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red text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40510" cy="461645"/>
                  </a:xfrm>
                  <a:prstGeom prst="rect">
                    <a:avLst/>
                  </a:prstGeom>
                </pic:spPr>
              </pic:pic>
            </a:graphicData>
          </a:graphic>
        </wp:anchor>
      </w:drawing>
    </w:r>
    <w:r>
      <w:t xml:space="preserve">                                                                                                                               </w:t>
    </w:r>
  </w:p>
  <w:p w14:paraId="10585EFA" w14:textId="77777777" w:rsidR="00F5721E" w:rsidRDefault="00F57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F0535" w14:textId="42649640" w:rsidR="004810BD" w:rsidRDefault="009C1EC1" w:rsidP="00412658">
    <w:pPr>
      <w:pStyle w:val="Header"/>
    </w:pPr>
    <w:r>
      <w:t xml:space="preserve">                                                                                                                     </w:t>
    </w:r>
  </w:p>
  <w:p w14:paraId="0BF24C0A" w14:textId="77777777" w:rsidR="004810BD" w:rsidRDefault="00481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4EBC"/>
    <w:multiLevelType w:val="multilevel"/>
    <w:tmpl w:val="B1D4C3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2F1126"/>
    <w:multiLevelType w:val="hybridMultilevel"/>
    <w:tmpl w:val="0484880A"/>
    <w:lvl w:ilvl="0" w:tplc="6E1241C8">
      <w:numFmt w:val="bullet"/>
      <w:lvlText w:val="-"/>
      <w:lvlJc w:val="left"/>
      <w:pPr>
        <w:ind w:left="1588" w:hanging="1128"/>
      </w:pPr>
      <w:rPr>
        <w:rFonts w:ascii="Cambria" w:eastAsia="Cambria" w:hAnsi="Cambria" w:cs="Cambria" w:hint="default"/>
        <w:w w:val="100"/>
        <w:sz w:val="22"/>
        <w:szCs w:val="22"/>
        <w:lang w:val="en-US" w:eastAsia="en-US" w:bidi="ar-SA"/>
      </w:rPr>
    </w:lvl>
    <w:lvl w:ilvl="1" w:tplc="E886DC6E">
      <w:numFmt w:val="bullet"/>
      <w:lvlText w:val="•"/>
      <w:lvlJc w:val="left"/>
      <w:pPr>
        <w:ind w:left="1540" w:hanging="720"/>
      </w:pPr>
      <w:rPr>
        <w:rFonts w:ascii="Cambria" w:eastAsia="Cambria" w:hAnsi="Cambria" w:cs="Cambria" w:hint="default"/>
        <w:w w:val="100"/>
        <w:sz w:val="22"/>
        <w:szCs w:val="22"/>
        <w:lang w:val="en-US" w:eastAsia="en-US" w:bidi="ar-SA"/>
      </w:rPr>
    </w:lvl>
    <w:lvl w:ilvl="2" w:tplc="2B5026CA">
      <w:numFmt w:val="bullet"/>
      <w:lvlText w:val="•"/>
      <w:lvlJc w:val="left"/>
      <w:pPr>
        <w:ind w:left="2500" w:hanging="720"/>
      </w:pPr>
      <w:rPr>
        <w:rFonts w:hint="default"/>
        <w:lang w:val="en-US" w:eastAsia="en-US" w:bidi="ar-SA"/>
      </w:rPr>
    </w:lvl>
    <w:lvl w:ilvl="3" w:tplc="59E8B034">
      <w:numFmt w:val="bullet"/>
      <w:lvlText w:val="•"/>
      <w:lvlJc w:val="left"/>
      <w:pPr>
        <w:ind w:left="3420" w:hanging="720"/>
      </w:pPr>
      <w:rPr>
        <w:rFonts w:hint="default"/>
        <w:lang w:val="en-US" w:eastAsia="en-US" w:bidi="ar-SA"/>
      </w:rPr>
    </w:lvl>
    <w:lvl w:ilvl="4" w:tplc="3F109980">
      <w:numFmt w:val="bullet"/>
      <w:lvlText w:val="•"/>
      <w:lvlJc w:val="left"/>
      <w:pPr>
        <w:ind w:left="4340" w:hanging="720"/>
      </w:pPr>
      <w:rPr>
        <w:rFonts w:hint="default"/>
        <w:lang w:val="en-US" w:eastAsia="en-US" w:bidi="ar-SA"/>
      </w:rPr>
    </w:lvl>
    <w:lvl w:ilvl="5" w:tplc="6E180C2E">
      <w:numFmt w:val="bullet"/>
      <w:lvlText w:val="•"/>
      <w:lvlJc w:val="left"/>
      <w:pPr>
        <w:ind w:left="5260" w:hanging="720"/>
      </w:pPr>
      <w:rPr>
        <w:rFonts w:hint="default"/>
        <w:lang w:val="en-US" w:eastAsia="en-US" w:bidi="ar-SA"/>
      </w:rPr>
    </w:lvl>
    <w:lvl w:ilvl="6" w:tplc="B5701CD4">
      <w:numFmt w:val="bullet"/>
      <w:lvlText w:val="•"/>
      <w:lvlJc w:val="left"/>
      <w:pPr>
        <w:ind w:left="6180" w:hanging="720"/>
      </w:pPr>
      <w:rPr>
        <w:rFonts w:hint="default"/>
        <w:lang w:val="en-US" w:eastAsia="en-US" w:bidi="ar-SA"/>
      </w:rPr>
    </w:lvl>
    <w:lvl w:ilvl="7" w:tplc="65BEC5D4">
      <w:numFmt w:val="bullet"/>
      <w:lvlText w:val="•"/>
      <w:lvlJc w:val="left"/>
      <w:pPr>
        <w:ind w:left="7100" w:hanging="720"/>
      </w:pPr>
      <w:rPr>
        <w:rFonts w:hint="default"/>
        <w:lang w:val="en-US" w:eastAsia="en-US" w:bidi="ar-SA"/>
      </w:rPr>
    </w:lvl>
    <w:lvl w:ilvl="8" w:tplc="F554197E">
      <w:numFmt w:val="bullet"/>
      <w:lvlText w:val="•"/>
      <w:lvlJc w:val="left"/>
      <w:pPr>
        <w:ind w:left="8020" w:hanging="720"/>
      </w:pPr>
      <w:rPr>
        <w:rFonts w:hint="default"/>
        <w:lang w:val="en-US" w:eastAsia="en-US" w:bidi="ar-SA"/>
      </w:rPr>
    </w:lvl>
  </w:abstractNum>
  <w:abstractNum w:abstractNumId="2" w15:restartNumberingAfterBreak="0">
    <w:nsid w:val="04125BBB"/>
    <w:multiLevelType w:val="hybridMultilevel"/>
    <w:tmpl w:val="4B402918"/>
    <w:lvl w:ilvl="0" w:tplc="51B27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C34C9"/>
    <w:multiLevelType w:val="hybridMultilevel"/>
    <w:tmpl w:val="ED2E876E"/>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02FFB"/>
    <w:multiLevelType w:val="multilevel"/>
    <w:tmpl w:val="D1100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98445B"/>
    <w:multiLevelType w:val="hybridMultilevel"/>
    <w:tmpl w:val="3BC6A358"/>
    <w:lvl w:ilvl="0" w:tplc="463CD6C8">
      <w:numFmt w:val="bullet"/>
      <w:lvlText w:val="-"/>
      <w:lvlJc w:val="left"/>
      <w:pPr>
        <w:ind w:left="1080" w:hanging="360"/>
      </w:pPr>
      <w:rPr>
        <w:rFonts w:ascii="Myriad Pro" w:eastAsia="Times New Roman" w:hAnsi="Myriad Pro"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6" w15:restartNumberingAfterBreak="0">
    <w:nsid w:val="11E41D83"/>
    <w:multiLevelType w:val="hybridMultilevel"/>
    <w:tmpl w:val="C16E0920"/>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3001626"/>
    <w:multiLevelType w:val="multilevel"/>
    <w:tmpl w:val="B7EC7632"/>
    <w:lvl w:ilvl="0">
      <w:start w:val="1"/>
      <w:numFmt w:val="decimal"/>
      <w:lvlText w:val="%1."/>
      <w:lvlJc w:val="left"/>
      <w:pPr>
        <w:ind w:left="4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8" w15:restartNumberingAfterBreak="0">
    <w:nsid w:val="15D829A2"/>
    <w:multiLevelType w:val="multilevel"/>
    <w:tmpl w:val="E42AA5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78A2B77"/>
    <w:multiLevelType w:val="multilevel"/>
    <w:tmpl w:val="CCA2F3DA"/>
    <w:lvl w:ilvl="0">
      <w:start w:val="1"/>
      <w:numFmt w:val="decimal"/>
      <w:lvlText w:val="%1."/>
      <w:lvlJc w:val="left"/>
      <w:pPr>
        <w:ind w:left="460" w:hanging="360"/>
      </w:pPr>
      <w:rPr>
        <w:rFonts w:hint="default"/>
      </w:rPr>
    </w:lvl>
    <w:lvl w:ilvl="1">
      <w:start w:val="1"/>
      <w:numFmt w:val="decimal"/>
      <w:isLgl/>
      <w:lvlText w:val="%1.%2"/>
      <w:lvlJc w:val="left"/>
      <w:pPr>
        <w:ind w:left="460" w:hanging="36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10" w15:restartNumberingAfterBreak="0">
    <w:nsid w:val="1AA02B13"/>
    <w:multiLevelType w:val="hybridMultilevel"/>
    <w:tmpl w:val="CC6E1C7E"/>
    <w:lvl w:ilvl="0" w:tplc="957E8FE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611F56"/>
    <w:multiLevelType w:val="hybridMultilevel"/>
    <w:tmpl w:val="3CF8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6770D"/>
    <w:multiLevelType w:val="hybridMultilevel"/>
    <w:tmpl w:val="E2C8D858"/>
    <w:lvl w:ilvl="0" w:tplc="3CB8C808">
      <w:numFmt w:val="bullet"/>
      <w:lvlText w:val="•"/>
      <w:lvlJc w:val="left"/>
      <w:pPr>
        <w:ind w:left="1540" w:hanging="672"/>
      </w:pPr>
      <w:rPr>
        <w:rFonts w:ascii="Cambria" w:eastAsia="Cambria" w:hAnsi="Cambria" w:cs="Cambria" w:hint="default"/>
        <w:w w:val="100"/>
        <w:sz w:val="22"/>
        <w:szCs w:val="22"/>
        <w:lang w:val="en-US" w:eastAsia="en-US" w:bidi="ar-SA"/>
      </w:rPr>
    </w:lvl>
    <w:lvl w:ilvl="1" w:tplc="999A52A2">
      <w:numFmt w:val="bullet"/>
      <w:lvlText w:val="•"/>
      <w:lvlJc w:val="left"/>
      <w:pPr>
        <w:ind w:left="2372" w:hanging="672"/>
      </w:pPr>
      <w:rPr>
        <w:rFonts w:hint="default"/>
        <w:lang w:val="en-US" w:eastAsia="en-US" w:bidi="ar-SA"/>
      </w:rPr>
    </w:lvl>
    <w:lvl w:ilvl="2" w:tplc="73E0B4F4">
      <w:numFmt w:val="bullet"/>
      <w:lvlText w:val="•"/>
      <w:lvlJc w:val="left"/>
      <w:pPr>
        <w:ind w:left="3204" w:hanging="672"/>
      </w:pPr>
      <w:rPr>
        <w:rFonts w:hint="default"/>
        <w:lang w:val="en-US" w:eastAsia="en-US" w:bidi="ar-SA"/>
      </w:rPr>
    </w:lvl>
    <w:lvl w:ilvl="3" w:tplc="6FB87E76">
      <w:numFmt w:val="bullet"/>
      <w:lvlText w:val="•"/>
      <w:lvlJc w:val="left"/>
      <w:pPr>
        <w:ind w:left="4036" w:hanging="672"/>
      </w:pPr>
      <w:rPr>
        <w:rFonts w:hint="default"/>
        <w:lang w:val="en-US" w:eastAsia="en-US" w:bidi="ar-SA"/>
      </w:rPr>
    </w:lvl>
    <w:lvl w:ilvl="4" w:tplc="F488BAA0">
      <w:numFmt w:val="bullet"/>
      <w:lvlText w:val="•"/>
      <w:lvlJc w:val="left"/>
      <w:pPr>
        <w:ind w:left="4868" w:hanging="672"/>
      </w:pPr>
      <w:rPr>
        <w:rFonts w:hint="default"/>
        <w:lang w:val="en-US" w:eastAsia="en-US" w:bidi="ar-SA"/>
      </w:rPr>
    </w:lvl>
    <w:lvl w:ilvl="5" w:tplc="07C203D8">
      <w:numFmt w:val="bullet"/>
      <w:lvlText w:val="•"/>
      <w:lvlJc w:val="left"/>
      <w:pPr>
        <w:ind w:left="5700" w:hanging="672"/>
      </w:pPr>
      <w:rPr>
        <w:rFonts w:hint="default"/>
        <w:lang w:val="en-US" w:eastAsia="en-US" w:bidi="ar-SA"/>
      </w:rPr>
    </w:lvl>
    <w:lvl w:ilvl="6" w:tplc="F20C48C6">
      <w:numFmt w:val="bullet"/>
      <w:lvlText w:val="•"/>
      <w:lvlJc w:val="left"/>
      <w:pPr>
        <w:ind w:left="6532" w:hanging="672"/>
      </w:pPr>
      <w:rPr>
        <w:rFonts w:hint="default"/>
        <w:lang w:val="en-US" w:eastAsia="en-US" w:bidi="ar-SA"/>
      </w:rPr>
    </w:lvl>
    <w:lvl w:ilvl="7" w:tplc="49E43502">
      <w:numFmt w:val="bullet"/>
      <w:lvlText w:val="•"/>
      <w:lvlJc w:val="left"/>
      <w:pPr>
        <w:ind w:left="7364" w:hanging="672"/>
      </w:pPr>
      <w:rPr>
        <w:rFonts w:hint="default"/>
        <w:lang w:val="en-US" w:eastAsia="en-US" w:bidi="ar-SA"/>
      </w:rPr>
    </w:lvl>
    <w:lvl w:ilvl="8" w:tplc="DAB4AA44">
      <w:numFmt w:val="bullet"/>
      <w:lvlText w:val="•"/>
      <w:lvlJc w:val="left"/>
      <w:pPr>
        <w:ind w:left="8196" w:hanging="672"/>
      </w:pPr>
      <w:rPr>
        <w:rFonts w:hint="default"/>
        <w:lang w:val="en-US" w:eastAsia="en-US" w:bidi="ar-SA"/>
      </w:rPr>
    </w:lvl>
  </w:abstractNum>
  <w:abstractNum w:abstractNumId="13" w15:restartNumberingAfterBreak="0">
    <w:nsid w:val="23B16591"/>
    <w:multiLevelType w:val="hybridMultilevel"/>
    <w:tmpl w:val="4BA6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D04484"/>
    <w:multiLevelType w:val="multilevel"/>
    <w:tmpl w:val="7E029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210942"/>
    <w:multiLevelType w:val="hybridMultilevel"/>
    <w:tmpl w:val="AF0A9FBE"/>
    <w:lvl w:ilvl="0" w:tplc="E0805224">
      <w:start w:val="1"/>
      <w:numFmt w:val="decimal"/>
      <w:lvlText w:val="%1."/>
      <w:lvlJc w:val="left"/>
      <w:pPr>
        <w:ind w:left="330" w:hanging="231"/>
      </w:pPr>
      <w:rPr>
        <w:rFonts w:ascii="Cambria" w:eastAsia="Cambria" w:hAnsi="Cambria" w:cs="Cambria" w:hint="default"/>
        <w:b/>
        <w:bCs/>
        <w:spacing w:val="0"/>
        <w:w w:val="100"/>
        <w:sz w:val="22"/>
        <w:szCs w:val="22"/>
        <w:lang w:val="en-US" w:eastAsia="en-US" w:bidi="ar-SA"/>
      </w:rPr>
    </w:lvl>
    <w:lvl w:ilvl="1" w:tplc="A3DA75F4">
      <w:numFmt w:val="bullet"/>
      <w:lvlText w:val=""/>
      <w:lvlJc w:val="left"/>
      <w:pPr>
        <w:ind w:left="820" w:hanging="360"/>
      </w:pPr>
      <w:rPr>
        <w:rFonts w:ascii="Symbol" w:eastAsia="Symbol" w:hAnsi="Symbol" w:cs="Symbol" w:hint="default"/>
        <w:w w:val="100"/>
        <w:sz w:val="22"/>
        <w:szCs w:val="22"/>
        <w:lang w:val="en-US" w:eastAsia="en-US" w:bidi="ar-SA"/>
      </w:rPr>
    </w:lvl>
    <w:lvl w:ilvl="2" w:tplc="7396C5D0">
      <w:numFmt w:val="bullet"/>
      <w:lvlText w:val="•"/>
      <w:lvlJc w:val="left"/>
      <w:pPr>
        <w:ind w:left="1824" w:hanging="360"/>
      </w:pPr>
      <w:rPr>
        <w:rFonts w:hint="default"/>
        <w:lang w:val="en-US" w:eastAsia="en-US" w:bidi="ar-SA"/>
      </w:rPr>
    </w:lvl>
    <w:lvl w:ilvl="3" w:tplc="57BC4DE0">
      <w:numFmt w:val="bullet"/>
      <w:lvlText w:val="•"/>
      <w:lvlJc w:val="left"/>
      <w:pPr>
        <w:ind w:left="2828" w:hanging="360"/>
      </w:pPr>
      <w:rPr>
        <w:rFonts w:hint="default"/>
        <w:lang w:val="en-US" w:eastAsia="en-US" w:bidi="ar-SA"/>
      </w:rPr>
    </w:lvl>
    <w:lvl w:ilvl="4" w:tplc="14F2D99E">
      <w:numFmt w:val="bullet"/>
      <w:lvlText w:val="•"/>
      <w:lvlJc w:val="left"/>
      <w:pPr>
        <w:ind w:left="3833" w:hanging="360"/>
      </w:pPr>
      <w:rPr>
        <w:rFonts w:hint="default"/>
        <w:lang w:val="en-US" w:eastAsia="en-US" w:bidi="ar-SA"/>
      </w:rPr>
    </w:lvl>
    <w:lvl w:ilvl="5" w:tplc="41189026">
      <w:numFmt w:val="bullet"/>
      <w:lvlText w:val="•"/>
      <w:lvlJc w:val="left"/>
      <w:pPr>
        <w:ind w:left="4837" w:hanging="360"/>
      </w:pPr>
      <w:rPr>
        <w:rFonts w:hint="default"/>
        <w:lang w:val="en-US" w:eastAsia="en-US" w:bidi="ar-SA"/>
      </w:rPr>
    </w:lvl>
    <w:lvl w:ilvl="6" w:tplc="AA7E58FC">
      <w:numFmt w:val="bullet"/>
      <w:lvlText w:val="•"/>
      <w:lvlJc w:val="left"/>
      <w:pPr>
        <w:ind w:left="5842" w:hanging="360"/>
      </w:pPr>
      <w:rPr>
        <w:rFonts w:hint="default"/>
        <w:lang w:val="en-US" w:eastAsia="en-US" w:bidi="ar-SA"/>
      </w:rPr>
    </w:lvl>
    <w:lvl w:ilvl="7" w:tplc="27BE0FFE">
      <w:numFmt w:val="bullet"/>
      <w:lvlText w:val="•"/>
      <w:lvlJc w:val="left"/>
      <w:pPr>
        <w:ind w:left="6846" w:hanging="360"/>
      </w:pPr>
      <w:rPr>
        <w:rFonts w:hint="default"/>
        <w:lang w:val="en-US" w:eastAsia="en-US" w:bidi="ar-SA"/>
      </w:rPr>
    </w:lvl>
    <w:lvl w:ilvl="8" w:tplc="DE8AD9F2">
      <w:numFmt w:val="bullet"/>
      <w:lvlText w:val="•"/>
      <w:lvlJc w:val="left"/>
      <w:pPr>
        <w:ind w:left="7851" w:hanging="360"/>
      </w:pPr>
      <w:rPr>
        <w:rFonts w:hint="default"/>
        <w:lang w:val="en-US" w:eastAsia="en-US" w:bidi="ar-SA"/>
      </w:rPr>
    </w:lvl>
  </w:abstractNum>
  <w:abstractNum w:abstractNumId="16" w15:restartNumberingAfterBreak="0">
    <w:nsid w:val="26BF310B"/>
    <w:multiLevelType w:val="multilevel"/>
    <w:tmpl w:val="6010D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9D17EC7"/>
    <w:multiLevelType w:val="hybridMultilevel"/>
    <w:tmpl w:val="DEB8B98A"/>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A831357"/>
    <w:multiLevelType w:val="hybridMultilevel"/>
    <w:tmpl w:val="2B3C154C"/>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44C0E29"/>
    <w:multiLevelType w:val="multilevel"/>
    <w:tmpl w:val="8AC2C418"/>
    <w:lvl w:ilvl="0">
      <w:start w:val="1"/>
      <w:numFmt w:val="upperRoman"/>
      <w:lvlText w:val="%1."/>
      <w:lvlJc w:val="righ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35B0548B"/>
    <w:multiLevelType w:val="hybridMultilevel"/>
    <w:tmpl w:val="3C60854C"/>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48520B"/>
    <w:multiLevelType w:val="hybridMultilevel"/>
    <w:tmpl w:val="6936A546"/>
    <w:lvl w:ilvl="0" w:tplc="0422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A61626B"/>
    <w:multiLevelType w:val="hybridMultilevel"/>
    <w:tmpl w:val="F90A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ED4F98"/>
    <w:multiLevelType w:val="hybridMultilevel"/>
    <w:tmpl w:val="90FEE50C"/>
    <w:lvl w:ilvl="0" w:tplc="9E20CCA4">
      <w:start w:val="1"/>
      <w:numFmt w:val="decimal"/>
      <w:lvlText w:val="%1."/>
      <w:lvlJc w:val="left"/>
      <w:pPr>
        <w:ind w:left="831" w:hanging="360"/>
      </w:pPr>
      <w:rPr>
        <w:rFonts w:ascii="Segoe UI" w:eastAsia="Segoe UI" w:hAnsi="Segoe UI" w:cs="Segoe UI" w:hint="default"/>
        <w:w w:val="100"/>
        <w:sz w:val="22"/>
        <w:szCs w:val="22"/>
        <w:lang w:val="en-US" w:eastAsia="en-US" w:bidi="ar-SA"/>
      </w:rPr>
    </w:lvl>
    <w:lvl w:ilvl="1" w:tplc="4BA0C686">
      <w:numFmt w:val="bullet"/>
      <w:lvlText w:val="-"/>
      <w:lvlJc w:val="left"/>
      <w:pPr>
        <w:ind w:left="1551" w:hanging="360"/>
      </w:pPr>
      <w:rPr>
        <w:rFonts w:ascii="Calibri" w:eastAsia="Calibri" w:hAnsi="Calibri" w:cs="Calibri" w:hint="default"/>
        <w:i/>
        <w:iCs/>
        <w:w w:val="100"/>
        <w:sz w:val="22"/>
        <w:szCs w:val="22"/>
        <w:lang w:val="en-US" w:eastAsia="en-US" w:bidi="ar-SA"/>
      </w:rPr>
    </w:lvl>
    <w:lvl w:ilvl="2" w:tplc="99864C52">
      <w:numFmt w:val="bullet"/>
      <w:lvlText w:val="•"/>
      <w:lvlJc w:val="left"/>
      <w:pPr>
        <w:ind w:left="2456" w:hanging="360"/>
      </w:pPr>
      <w:rPr>
        <w:rFonts w:hint="default"/>
        <w:lang w:val="en-US" w:eastAsia="en-US" w:bidi="ar-SA"/>
      </w:rPr>
    </w:lvl>
    <w:lvl w:ilvl="3" w:tplc="6C264E70">
      <w:numFmt w:val="bullet"/>
      <w:lvlText w:val="•"/>
      <w:lvlJc w:val="left"/>
      <w:pPr>
        <w:ind w:left="3352" w:hanging="360"/>
      </w:pPr>
      <w:rPr>
        <w:rFonts w:hint="default"/>
        <w:lang w:val="en-US" w:eastAsia="en-US" w:bidi="ar-SA"/>
      </w:rPr>
    </w:lvl>
    <w:lvl w:ilvl="4" w:tplc="AB903D36">
      <w:numFmt w:val="bullet"/>
      <w:lvlText w:val="•"/>
      <w:lvlJc w:val="left"/>
      <w:pPr>
        <w:ind w:left="4248" w:hanging="360"/>
      </w:pPr>
      <w:rPr>
        <w:rFonts w:hint="default"/>
        <w:lang w:val="en-US" w:eastAsia="en-US" w:bidi="ar-SA"/>
      </w:rPr>
    </w:lvl>
    <w:lvl w:ilvl="5" w:tplc="9AFC4D2C">
      <w:numFmt w:val="bullet"/>
      <w:lvlText w:val="•"/>
      <w:lvlJc w:val="left"/>
      <w:pPr>
        <w:ind w:left="5145" w:hanging="360"/>
      </w:pPr>
      <w:rPr>
        <w:rFonts w:hint="default"/>
        <w:lang w:val="en-US" w:eastAsia="en-US" w:bidi="ar-SA"/>
      </w:rPr>
    </w:lvl>
    <w:lvl w:ilvl="6" w:tplc="EB6C3342">
      <w:numFmt w:val="bullet"/>
      <w:lvlText w:val="•"/>
      <w:lvlJc w:val="left"/>
      <w:pPr>
        <w:ind w:left="6041" w:hanging="360"/>
      </w:pPr>
      <w:rPr>
        <w:rFonts w:hint="default"/>
        <w:lang w:val="en-US" w:eastAsia="en-US" w:bidi="ar-SA"/>
      </w:rPr>
    </w:lvl>
    <w:lvl w:ilvl="7" w:tplc="BEDEE184">
      <w:numFmt w:val="bullet"/>
      <w:lvlText w:val="•"/>
      <w:lvlJc w:val="left"/>
      <w:pPr>
        <w:ind w:left="6937" w:hanging="360"/>
      </w:pPr>
      <w:rPr>
        <w:rFonts w:hint="default"/>
        <w:lang w:val="en-US" w:eastAsia="en-US" w:bidi="ar-SA"/>
      </w:rPr>
    </w:lvl>
    <w:lvl w:ilvl="8" w:tplc="3EB049F8">
      <w:numFmt w:val="bullet"/>
      <w:lvlText w:val="•"/>
      <w:lvlJc w:val="left"/>
      <w:pPr>
        <w:ind w:left="7833" w:hanging="360"/>
      </w:pPr>
      <w:rPr>
        <w:rFonts w:hint="default"/>
        <w:lang w:val="en-US" w:eastAsia="en-US" w:bidi="ar-SA"/>
      </w:rPr>
    </w:lvl>
  </w:abstractNum>
  <w:abstractNum w:abstractNumId="24" w15:restartNumberingAfterBreak="0">
    <w:nsid w:val="413A1D10"/>
    <w:multiLevelType w:val="hybridMultilevel"/>
    <w:tmpl w:val="AE768042"/>
    <w:lvl w:ilvl="0" w:tplc="9AE8310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868EC"/>
    <w:multiLevelType w:val="hybridMultilevel"/>
    <w:tmpl w:val="DE2CD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E8F02F2"/>
    <w:multiLevelType w:val="hybridMultilevel"/>
    <w:tmpl w:val="59105002"/>
    <w:lvl w:ilvl="0" w:tplc="9AE83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D16B34"/>
    <w:multiLevelType w:val="multilevel"/>
    <w:tmpl w:val="008C6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201340E"/>
    <w:multiLevelType w:val="multilevel"/>
    <w:tmpl w:val="72D263FE"/>
    <w:lvl w:ilvl="0">
      <w:start w:val="1"/>
      <w:numFmt w:val="decimal"/>
      <w:lvlText w:val="%1."/>
      <w:lvlJc w:val="left"/>
      <w:pPr>
        <w:ind w:left="460" w:hanging="360"/>
      </w:pPr>
      <w:rPr>
        <w:rFonts w:hint="default"/>
      </w:rPr>
    </w:lvl>
    <w:lvl w:ilvl="1">
      <w:start w:val="1"/>
      <w:numFmt w:val="bullet"/>
      <w:lvlText w:val=""/>
      <w:lvlJc w:val="left"/>
      <w:pPr>
        <w:ind w:left="460" w:hanging="360"/>
      </w:pPr>
      <w:rPr>
        <w:rFonts w:ascii="Symbol" w:hAnsi="Symbol"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29" w15:restartNumberingAfterBreak="0">
    <w:nsid w:val="59F84C9A"/>
    <w:multiLevelType w:val="hybridMultilevel"/>
    <w:tmpl w:val="0F300708"/>
    <w:lvl w:ilvl="0" w:tplc="2D489EC4">
      <w:numFmt w:val="bullet"/>
      <w:lvlText w:val="•"/>
      <w:lvlJc w:val="left"/>
      <w:pPr>
        <w:ind w:left="820" w:hanging="720"/>
      </w:pPr>
      <w:rPr>
        <w:rFonts w:ascii="Cambria" w:eastAsia="Cambria" w:hAnsi="Cambria" w:cs="Cambria" w:hint="default"/>
        <w:w w:val="100"/>
        <w:sz w:val="22"/>
        <w:szCs w:val="22"/>
        <w:lang w:val="en-US" w:eastAsia="en-US" w:bidi="ar-SA"/>
      </w:rPr>
    </w:lvl>
    <w:lvl w:ilvl="1" w:tplc="4A225970">
      <w:numFmt w:val="bullet"/>
      <w:lvlText w:val="-"/>
      <w:lvlJc w:val="left"/>
      <w:pPr>
        <w:ind w:left="1588" w:hanging="1128"/>
      </w:pPr>
      <w:rPr>
        <w:rFonts w:ascii="Cambria" w:eastAsia="Cambria" w:hAnsi="Cambria" w:cs="Cambria" w:hint="default"/>
        <w:w w:val="100"/>
        <w:sz w:val="22"/>
        <w:szCs w:val="22"/>
        <w:lang w:val="en-US" w:eastAsia="en-US" w:bidi="ar-SA"/>
      </w:rPr>
    </w:lvl>
    <w:lvl w:ilvl="2" w:tplc="725481C0">
      <w:numFmt w:val="bullet"/>
      <w:lvlText w:val="•"/>
      <w:lvlJc w:val="left"/>
      <w:pPr>
        <w:ind w:left="2500" w:hanging="1128"/>
      </w:pPr>
      <w:rPr>
        <w:rFonts w:hint="default"/>
        <w:lang w:val="en-US" w:eastAsia="en-US" w:bidi="ar-SA"/>
      </w:rPr>
    </w:lvl>
    <w:lvl w:ilvl="3" w:tplc="12EC5A06">
      <w:numFmt w:val="bullet"/>
      <w:lvlText w:val="•"/>
      <w:lvlJc w:val="left"/>
      <w:pPr>
        <w:ind w:left="3420" w:hanging="1128"/>
      </w:pPr>
      <w:rPr>
        <w:rFonts w:hint="default"/>
        <w:lang w:val="en-US" w:eastAsia="en-US" w:bidi="ar-SA"/>
      </w:rPr>
    </w:lvl>
    <w:lvl w:ilvl="4" w:tplc="EFB248EC">
      <w:numFmt w:val="bullet"/>
      <w:lvlText w:val="•"/>
      <w:lvlJc w:val="left"/>
      <w:pPr>
        <w:ind w:left="4340" w:hanging="1128"/>
      </w:pPr>
      <w:rPr>
        <w:rFonts w:hint="default"/>
        <w:lang w:val="en-US" w:eastAsia="en-US" w:bidi="ar-SA"/>
      </w:rPr>
    </w:lvl>
    <w:lvl w:ilvl="5" w:tplc="DFEC2316">
      <w:numFmt w:val="bullet"/>
      <w:lvlText w:val="•"/>
      <w:lvlJc w:val="left"/>
      <w:pPr>
        <w:ind w:left="5260" w:hanging="1128"/>
      </w:pPr>
      <w:rPr>
        <w:rFonts w:hint="default"/>
        <w:lang w:val="en-US" w:eastAsia="en-US" w:bidi="ar-SA"/>
      </w:rPr>
    </w:lvl>
    <w:lvl w:ilvl="6" w:tplc="8C5C3F0C">
      <w:numFmt w:val="bullet"/>
      <w:lvlText w:val="•"/>
      <w:lvlJc w:val="left"/>
      <w:pPr>
        <w:ind w:left="6180" w:hanging="1128"/>
      </w:pPr>
      <w:rPr>
        <w:rFonts w:hint="default"/>
        <w:lang w:val="en-US" w:eastAsia="en-US" w:bidi="ar-SA"/>
      </w:rPr>
    </w:lvl>
    <w:lvl w:ilvl="7" w:tplc="42BCB752">
      <w:numFmt w:val="bullet"/>
      <w:lvlText w:val="•"/>
      <w:lvlJc w:val="left"/>
      <w:pPr>
        <w:ind w:left="7100" w:hanging="1128"/>
      </w:pPr>
      <w:rPr>
        <w:rFonts w:hint="default"/>
        <w:lang w:val="en-US" w:eastAsia="en-US" w:bidi="ar-SA"/>
      </w:rPr>
    </w:lvl>
    <w:lvl w:ilvl="8" w:tplc="53D689F6">
      <w:numFmt w:val="bullet"/>
      <w:lvlText w:val="•"/>
      <w:lvlJc w:val="left"/>
      <w:pPr>
        <w:ind w:left="8020" w:hanging="1128"/>
      </w:pPr>
      <w:rPr>
        <w:rFonts w:hint="default"/>
        <w:lang w:val="en-US" w:eastAsia="en-US" w:bidi="ar-SA"/>
      </w:rPr>
    </w:lvl>
  </w:abstractNum>
  <w:abstractNum w:abstractNumId="30" w15:restartNumberingAfterBreak="0">
    <w:nsid w:val="5EC045EF"/>
    <w:multiLevelType w:val="hybridMultilevel"/>
    <w:tmpl w:val="682A6D3C"/>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00B6230"/>
    <w:multiLevelType w:val="multilevel"/>
    <w:tmpl w:val="1A08E8EE"/>
    <w:lvl w:ilvl="0">
      <w:start w:val="1"/>
      <w:numFmt w:val="decimal"/>
      <w:lvlText w:val="%1."/>
      <w:lvlJc w:val="left"/>
      <w:pPr>
        <w:ind w:left="46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820" w:hanging="72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180" w:hanging="108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900" w:hanging="1800"/>
      </w:pPr>
      <w:rPr>
        <w:rFonts w:hint="default"/>
      </w:rPr>
    </w:lvl>
  </w:abstractNum>
  <w:abstractNum w:abstractNumId="32" w15:restartNumberingAfterBreak="0">
    <w:nsid w:val="616821CB"/>
    <w:multiLevelType w:val="hybridMultilevel"/>
    <w:tmpl w:val="E6FE4458"/>
    <w:lvl w:ilvl="0" w:tplc="9AE8310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856B5D"/>
    <w:multiLevelType w:val="hybridMultilevel"/>
    <w:tmpl w:val="1DE2C6C2"/>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1F828EC"/>
    <w:multiLevelType w:val="hybridMultilevel"/>
    <w:tmpl w:val="0D18B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26F7596"/>
    <w:multiLevelType w:val="hybridMultilevel"/>
    <w:tmpl w:val="BFE420F4"/>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37F4B6A"/>
    <w:multiLevelType w:val="hybridMultilevel"/>
    <w:tmpl w:val="CA221D92"/>
    <w:lvl w:ilvl="0" w:tplc="B9F802EA">
      <w:start w:val="1"/>
      <w:numFmt w:val="bullet"/>
      <w:lvlText w:val=""/>
      <w:lvlJc w:val="left"/>
      <w:pPr>
        <w:ind w:left="1440" w:hanging="360"/>
      </w:pPr>
      <w:rPr>
        <w:rFonts w:ascii="Symbol" w:hAnsi="Symbol"/>
      </w:rPr>
    </w:lvl>
    <w:lvl w:ilvl="1" w:tplc="27C8A5AC">
      <w:start w:val="1"/>
      <w:numFmt w:val="bullet"/>
      <w:lvlText w:val=""/>
      <w:lvlJc w:val="left"/>
      <w:pPr>
        <w:ind w:left="1440" w:hanging="360"/>
      </w:pPr>
      <w:rPr>
        <w:rFonts w:ascii="Symbol" w:hAnsi="Symbol"/>
      </w:rPr>
    </w:lvl>
    <w:lvl w:ilvl="2" w:tplc="5EFE9196">
      <w:start w:val="1"/>
      <w:numFmt w:val="bullet"/>
      <w:lvlText w:val=""/>
      <w:lvlJc w:val="left"/>
      <w:pPr>
        <w:ind w:left="1440" w:hanging="360"/>
      </w:pPr>
      <w:rPr>
        <w:rFonts w:ascii="Symbol" w:hAnsi="Symbol"/>
      </w:rPr>
    </w:lvl>
    <w:lvl w:ilvl="3" w:tplc="D3C248DE">
      <w:start w:val="1"/>
      <w:numFmt w:val="bullet"/>
      <w:lvlText w:val=""/>
      <w:lvlJc w:val="left"/>
      <w:pPr>
        <w:ind w:left="1440" w:hanging="360"/>
      </w:pPr>
      <w:rPr>
        <w:rFonts w:ascii="Symbol" w:hAnsi="Symbol"/>
      </w:rPr>
    </w:lvl>
    <w:lvl w:ilvl="4" w:tplc="FCE43E38">
      <w:start w:val="1"/>
      <w:numFmt w:val="bullet"/>
      <w:lvlText w:val=""/>
      <w:lvlJc w:val="left"/>
      <w:pPr>
        <w:ind w:left="1440" w:hanging="360"/>
      </w:pPr>
      <w:rPr>
        <w:rFonts w:ascii="Symbol" w:hAnsi="Symbol"/>
      </w:rPr>
    </w:lvl>
    <w:lvl w:ilvl="5" w:tplc="33A48FFE">
      <w:start w:val="1"/>
      <w:numFmt w:val="bullet"/>
      <w:lvlText w:val=""/>
      <w:lvlJc w:val="left"/>
      <w:pPr>
        <w:ind w:left="1440" w:hanging="360"/>
      </w:pPr>
      <w:rPr>
        <w:rFonts w:ascii="Symbol" w:hAnsi="Symbol"/>
      </w:rPr>
    </w:lvl>
    <w:lvl w:ilvl="6" w:tplc="7FCE6CAC">
      <w:start w:val="1"/>
      <w:numFmt w:val="bullet"/>
      <w:lvlText w:val=""/>
      <w:lvlJc w:val="left"/>
      <w:pPr>
        <w:ind w:left="1440" w:hanging="360"/>
      </w:pPr>
      <w:rPr>
        <w:rFonts w:ascii="Symbol" w:hAnsi="Symbol"/>
      </w:rPr>
    </w:lvl>
    <w:lvl w:ilvl="7" w:tplc="782A4690">
      <w:start w:val="1"/>
      <w:numFmt w:val="bullet"/>
      <w:lvlText w:val=""/>
      <w:lvlJc w:val="left"/>
      <w:pPr>
        <w:ind w:left="1440" w:hanging="360"/>
      </w:pPr>
      <w:rPr>
        <w:rFonts w:ascii="Symbol" w:hAnsi="Symbol"/>
      </w:rPr>
    </w:lvl>
    <w:lvl w:ilvl="8" w:tplc="5AA270DC">
      <w:start w:val="1"/>
      <w:numFmt w:val="bullet"/>
      <w:lvlText w:val=""/>
      <w:lvlJc w:val="left"/>
      <w:pPr>
        <w:ind w:left="1440" w:hanging="360"/>
      </w:pPr>
      <w:rPr>
        <w:rFonts w:ascii="Symbol" w:hAnsi="Symbol"/>
      </w:rPr>
    </w:lvl>
  </w:abstractNum>
  <w:abstractNum w:abstractNumId="37" w15:restartNumberingAfterBreak="0">
    <w:nsid w:val="6F055DDF"/>
    <w:multiLevelType w:val="hybridMultilevel"/>
    <w:tmpl w:val="06FEB74A"/>
    <w:lvl w:ilvl="0" w:tplc="FFFFFFFF">
      <w:numFmt w:val="bullet"/>
      <w:lvlText w:val="-"/>
      <w:lvlJc w:val="left"/>
      <w:pPr>
        <w:ind w:left="720" w:hanging="360"/>
      </w:pPr>
      <w:rPr>
        <w:rFonts w:ascii="Myriad Pro" w:eastAsia="Times New Roman" w:hAnsi="Myriad Pro" w:cs="Aria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725F0782"/>
    <w:multiLevelType w:val="hybridMultilevel"/>
    <w:tmpl w:val="7CAA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3A0065A"/>
    <w:multiLevelType w:val="hybridMultilevel"/>
    <w:tmpl w:val="C028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DA472B"/>
    <w:multiLevelType w:val="hybridMultilevel"/>
    <w:tmpl w:val="A596F61A"/>
    <w:lvl w:ilvl="0" w:tplc="E39EBC7E">
      <w:start w:val="1"/>
      <w:numFmt w:val="upperRoman"/>
      <w:lvlText w:val="%1."/>
      <w:lvlJc w:val="right"/>
      <w:pPr>
        <w:ind w:left="360" w:hanging="360"/>
      </w:pPr>
    </w:lvl>
    <w:lvl w:ilvl="1" w:tplc="BA1C72BA" w:tentative="1">
      <w:start w:val="1"/>
      <w:numFmt w:val="lowerLetter"/>
      <w:lvlText w:val="%2."/>
      <w:lvlJc w:val="left"/>
      <w:pPr>
        <w:ind w:left="1080" w:hanging="360"/>
      </w:pPr>
    </w:lvl>
    <w:lvl w:ilvl="2" w:tplc="C22C88FE" w:tentative="1">
      <w:start w:val="1"/>
      <w:numFmt w:val="lowerRoman"/>
      <w:lvlText w:val="%3."/>
      <w:lvlJc w:val="right"/>
      <w:pPr>
        <w:ind w:left="1800" w:hanging="180"/>
      </w:pPr>
    </w:lvl>
    <w:lvl w:ilvl="3" w:tplc="E66A25D0" w:tentative="1">
      <w:start w:val="1"/>
      <w:numFmt w:val="decimal"/>
      <w:lvlText w:val="%4."/>
      <w:lvlJc w:val="left"/>
      <w:pPr>
        <w:ind w:left="2520" w:hanging="360"/>
      </w:pPr>
    </w:lvl>
    <w:lvl w:ilvl="4" w:tplc="E10053C6" w:tentative="1">
      <w:start w:val="1"/>
      <w:numFmt w:val="lowerLetter"/>
      <w:lvlText w:val="%5."/>
      <w:lvlJc w:val="left"/>
      <w:pPr>
        <w:ind w:left="3240" w:hanging="360"/>
      </w:pPr>
    </w:lvl>
    <w:lvl w:ilvl="5" w:tplc="418C1AC0" w:tentative="1">
      <w:start w:val="1"/>
      <w:numFmt w:val="lowerRoman"/>
      <w:lvlText w:val="%6."/>
      <w:lvlJc w:val="right"/>
      <w:pPr>
        <w:ind w:left="3960" w:hanging="180"/>
      </w:pPr>
    </w:lvl>
    <w:lvl w:ilvl="6" w:tplc="BD448DE0" w:tentative="1">
      <w:start w:val="1"/>
      <w:numFmt w:val="decimal"/>
      <w:lvlText w:val="%7."/>
      <w:lvlJc w:val="left"/>
      <w:pPr>
        <w:ind w:left="4680" w:hanging="360"/>
      </w:pPr>
    </w:lvl>
    <w:lvl w:ilvl="7" w:tplc="3CA84222" w:tentative="1">
      <w:start w:val="1"/>
      <w:numFmt w:val="lowerLetter"/>
      <w:lvlText w:val="%8."/>
      <w:lvlJc w:val="left"/>
      <w:pPr>
        <w:ind w:left="5400" w:hanging="360"/>
      </w:pPr>
    </w:lvl>
    <w:lvl w:ilvl="8" w:tplc="62CED72A" w:tentative="1">
      <w:start w:val="1"/>
      <w:numFmt w:val="lowerRoman"/>
      <w:lvlText w:val="%9."/>
      <w:lvlJc w:val="right"/>
      <w:pPr>
        <w:ind w:left="6120" w:hanging="180"/>
      </w:pPr>
    </w:lvl>
  </w:abstractNum>
  <w:abstractNum w:abstractNumId="41" w15:restartNumberingAfterBreak="0">
    <w:nsid w:val="79DA70F6"/>
    <w:multiLevelType w:val="hybridMultilevel"/>
    <w:tmpl w:val="B6E6377C"/>
    <w:lvl w:ilvl="0" w:tplc="FFFFFFFF">
      <w:numFmt w:val="bullet"/>
      <w:lvlText w:val="-"/>
      <w:lvlJc w:val="left"/>
      <w:pPr>
        <w:ind w:left="720" w:hanging="360"/>
      </w:pPr>
      <w:rPr>
        <w:rFonts w:ascii="Myriad Pro" w:eastAsia="Times New Roman" w:hAnsi="Myriad Pro" w:cs="Aria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7C301FDA"/>
    <w:multiLevelType w:val="hybridMultilevel"/>
    <w:tmpl w:val="2E388C5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15:restartNumberingAfterBreak="0">
    <w:nsid w:val="7C9B1B26"/>
    <w:multiLevelType w:val="multilevel"/>
    <w:tmpl w:val="7D860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FDB5859"/>
    <w:multiLevelType w:val="hybridMultilevel"/>
    <w:tmpl w:val="19DA1D0E"/>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9"/>
  </w:num>
  <w:num w:numId="2">
    <w:abstractNumId w:val="10"/>
  </w:num>
  <w:num w:numId="3">
    <w:abstractNumId w:val="39"/>
  </w:num>
  <w:num w:numId="4">
    <w:abstractNumId w:val="29"/>
  </w:num>
  <w:num w:numId="5">
    <w:abstractNumId w:val="1"/>
  </w:num>
  <w:num w:numId="6">
    <w:abstractNumId w:val="12"/>
  </w:num>
  <w:num w:numId="7">
    <w:abstractNumId w:val="15"/>
  </w:num>
  <w:num w:numId="8">
    <w:abstractNumId w:val="23"/>
  </w:num>
  <w:num w:numId="9">
    <w:abstractNumId w:val="9"/>
  </w:num>
  <w:num w:numId="10">
    <w:abstractNumId w:val="31"/>
  </w:num>
  <w:num w:numId="11">
    <w:abstractNumId w:val="7"/>
  </w:num>
  <w:num w:numId="12">
    <w:abstractNumId w:val="42"/>
  </w:num>
  <w:num w:numId="13">
    <w:abstractNumId w:val="28"/>
  </w:num>
  <w:num w:numId="14">
    <w:abstractNumId w:val="5"/>
  </w:num>
  <w:num w:numId="15">
    <w:abstractNumId w:val="41"/>
  </w:num>
  <w:num w:numId="16">
    <w:abstractNumId w:val="37"/>
  </w:num>
  <w:num w:numId="17">
    <w:abstractNumId w:val="8"/>
  </w:num>
  <w:num w:numId="18">
    <w:abstractNumId w:val="27"/>
  </w:num>
  <w:num w:numId="19">
    <w:abstractNumId w:val="14"/>
  </w:num>
  <w:num w:numId="20">
    <w:abstractNumId w:val="43"/>
  </w:num>
  <w:num w:numId="21">
    <w:abstractNumId w:val="16"/>
  </w:num>
  <w:num w:numId="22">
    <w:abstractNumId w:val="0"/>
  </w:num>
  <w:num w:numId="23">
    <w:abstractNumId w:val="4"/>
  </w:num>
  <w:num w:numId="24">
    <w:abstractNumId w:val="22"/>
  </w:num>
  <w:num w:numId="25">
    <w:abstractNumId w:val="34"/>
  </w:num>
  <w:num w:numId="26">
    <w:abstractNumId w:val="11"/>
  </w:num>
  <w:num w:numId="27">
    <w:abstractNumId w:val="2"/>
  </w:num>
  <w:num w:numId="28">
    <w:abstractNumId w:val="20"/>
  </w:num>
  <w:num w:numId="29">
    <w:abstractNumId w:val="24"/>
  </w:num>
  <w:num w:numId="30">
    <w:abstractNumId w:val="3"/>
  </w:num>
  <w:num w:numId="31">
    <w:abstractNumId w:val="26"/>
  </w:num>
  <w:num w:numId="32">
    <w:abstractNumId w:val="32"/>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21"/>
  </w:num>
  <w:num w:numId="36">
    <w:abstractNumId w:val="30"/>
  </w:num>
  <w:num w:numId="37">
    <w:abstractNumId w:val="18"/>
  </w:num>
  <w:num w:numId="38">
    <w:abstractNumId w:val="35"/>
  </w:num>
  <w:num w:numId="39">
    <w:abstractNumId w:val="6"/>
  </w:num>
  <w:num w:numId="40">
    <w:abstractNumId w:val="17"/>
  </w:num>
  <w:num w:numId="41">
    <w:abstractNumId w:val="33"/>
  </w:num>
  <w:num w:numId="42">
    <w:abstractNumId w:val="44"/>
  </w:num>
  <w:num w:numId="43">
    <w:abstractNumId w:val="40"/>
  </w:num>
  <w:num w:numId="44">
    <w:abstractNumId w:val="25"/>
  </w:num>
  <w:num w:numId="45">
    <w:abstractNumId w:val="13"/>
  </w:num>
  <w:num w:numId="46">
    <w:abstractNumId w:val="3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A4F"/>
    <w:rsid w:val="0000531A"/>
    <w:rsid w:val="00012535"/>
    <w:rsid w:val="00015E33"/>
    <w:rsid w:val="00016E5F"/>
    <w:rsid w:val="00017C43"/>
    <w:rsid w:val="0002217F"/>
    <w:rsid w:val="00022CBB"/>
    <w:rsid w:val="0002651A"/>
    <w:rsid w:val="000320E7"/>
    <w:rsid w:val="000327B4"/>
    <w:rsid w:val="00033128"/>
    <w:rsid w:val="00040696"/>
    <w:rsid w:val="000409C4"/>
    <w:rsid w:val="0004104A"/>
    <w:rsid w:val="00041320"/>
    <w:rsid w:val="00046C4F"/>
    <w:rsid w:val="00055C8D"/>
    <w:rsid w:val="00056C11"/>
    <w:rsid w:val="000575E9"/>
    <w:rsid w:val="0006175B"/>
    <w:rsid w:val="00062A5F"/>
    <w:rsid w:val="00062BEE"/>
    <w:rsid w:val="000670A3"/>
    <w:rsid w:val="0007191B"/>
    <w:rsid w:val="0007491A"/>
    <w:rsid w:val="000808F7"/>
    <w:rsid w:val="000844CC"/>
    <w:rsid w:val="00084AA8"/>
    <w:rsid w:val="00095238"/>
    <w:rsid w:val="00096A2B"/>
    <w:rsid w:val="000A4FA8"/>
    <w:rsid w:val="000A5B47"/>
    <w:rsid w:val="000A65AB"/>
    <w:rsid w:val="000B0AC0"/>
    <w:rsid w:val="000B2A51"/>
    <w:rsid w:val="000B3B84"/>
    <w:rsid w:val="000B3DB3"/>
    <w:rsid w:val="000C1298"/>
    <w:rsid w:val="000C64DF"/>
    <w:rsid w:val="000C677F"/>
    <w:rsid w:val="000F05CA"/>
    <w:rsid w:val="000F195E"/>
    <w:rsid w:val="000F6080"/>
    <w:rsid w:val="000F794D"/>
    <w:rsid w:val="0010360C"/>
    <w:rsid w:val="001044BF"/>
    <w:rsid w:val="00104BBF"/>
    <w:rsid w:val="001062B2"/>
    <w:rsid w:val="00107887"/>
    <w:rsid w:val="00113264"/>
    <w:rsid w:val="0011654D"/>
    <w:rsid w:val="00116DCA"/>
    <w:rsid w:val="00123C0D"/>
    <w:rsid w:val="00127456"/>
    <w:rsid w:val="00133EDB"/>
    <w:rsid w:val="00141096"/>
    <w:rsid w:val="00141A72"/>
    <w:rsid w:val="00141C29"/>
    <w:rsid w:val="00142A9C"/>
    <w:rsid w:val="00144146"/>
    <w:rsid w:val="0014799F"/>
    <w:rsid w:val="0015355A"/>
    <w:rsid w:val="00155A0A"/>
    <w:rsid w:val="00156CDD"/>
    <w:rsid w:val="001602FE"/>
    <w:rsid w:val="00164D8B"/>
    <w:rsid w:val="00165BD1"/>
    <w:rsid w:val="00174D80"/>
    <w:rsid w:val="00174E80"/>
    <w:rsid w:val="0017746B"/>
    <w:rsid w:val="00181675"/>
    <w:rsid w:val="00181AE8"/>
    <w:rsid w:val="00182906"/>
    <w:rsid w:val="0018410B"/>
    <w:rsid w:val="00185E9C"/>
    <w:rsid w:val="0018707C"/>
    <w:rsid w:val="0018750E"/>
    <w:rsid w:val="00191484"/>
    <w:rsid w:val="001924F1"/>
    <w:rsid w:val="00196B45"/>
    <w:rsid w:val="001B0767"/>
    <w:rsid w:val="001B38BA"/>
    <w:rsid w:val="001B4B90"/>
    <w:rsid w:val="001B6506"/>
    <w:rsid w:val="001C0C74"/>
    <w:rsid w:val="001C2240"/>
    <w:rsid w:val="001C2A93"/>
    <w:rsid w:val="001C45B9"/>
    <w:rsid w:val="001C47FE"/>
    <w:rsid w:val="001C52CC"/>
    <w:rsid w:val="001C5AC3"/>
    <w:rsid w:val="001D3393"/>
    <w:rsid w:val="001D76C7"/>
    <w:rsid w:val="001D7995"/>
    <w:rsid w:val="001E2D82"/>
    <w:rsid w:val="001E3921"/>
    <w:rsid w:val="001E6EF4"/>
    <w:rsid w:val="001E7B9E"/>
    <w:rsid w:val="001F307D"/>
    <w:rsid w:val="001F49A2"/>
    <w:rsid w:val="001F5112"/>
    <w:rsid w:val="001F7E18"/>
    <w:rsid w:val="001F7E71"/>
    <w:rsid w:val="001F7F6F"/>
    <w:rsid w:val="0020148D"/>
    <w:rsid w:val="002069D7"/>
    <w:rsid w:val="002109A7"/>
    <w:rsid w:val="0022046A"/>
    <w:rsid w:val="002304CC"/>
    <w:rsid w:val="00235ABB"/>
    <w:rsid w:val="00235F88"/>
    <w:rsid w:val="00236E86"/>
    <w:rsid w:val="00237406"/>
    <w:rsid w:val="00243551"/>
    <w:rsid w:val="00243F05"/>
    <w:rsid w:val="002446EC"/>
    <w:rsid w:val="0024702C"/>
    <w:rsid w:val="00250DA8"/>
    <w:rsid w:val="00251E43"/>
    <w:rsid w:val="0025294F"/>
    <w:rsid w:val="00260880"/>
    <w:rsid w:val="002629E8"/>
    <w:rsid w:val="00262AEE"/>
    <w:rsid w:val="00264861"/>
    <w:rsid w:val="0027699E"/>
    <w:rsid w:val="00282D55"/>
    <w:rsid w:val="00283DA5"/>
    <w:rsid w:val="002841AE"/>
    <w:rsid w:val="00285005"/>
    <w:rsid w:val="002912B8"/>
    <w:rsid w:val="00293272"/>
    <w:rsid w:val="00295A44"/>
    <w:rsid w:val="002A1C62"/>
    <w:rsid w:val="002A3919"/>
    <w:rsid w:val="002B06D6"/>
    <w:rsid w:val="002B42E6"/>
    <w:rsid w:val="002E3BBB"/>
    <w:rsid w:val="002F113D"/>
    <w:rsid w:val="002F2A0A"/>
    <w:rsid w:val="002F2C28"/>
    <w:rsid w:val="00303D5C"/>
    <w:rsid w:val="00305D0C"/>
    <w:rsid w:val="003154ED"/>
    <w:rsid w:val="003159EC"/>
    <w:rsid w:val="003238A0"/>
    <w:rsid w:val="00323DC8"/>
    <w:rsid w:val="00332026"/>
    <w:rsid w:val="00332155"/>
    <w:rsid w:val="0033419F"/>
    <w:rsid w:val="00335D15"/>
    <w:rsid w:val="00335E1A"/>
    <w:rsid w:val="0033655C"/>
    <w:rsid w:val="0034662A"/>
    <w:rsid w:val="00351843"/>
    <w:rsid w:val="00365AB6"/>
    <w:rsid w:val="0037637C"/>
    <w:rsid w:val="00380578"/>
    <w:rsid w:val="00387A8B"/>
    <w:rsid w:val="0039075F"/>
    <w:rsid w:val="003920DC"/>
    <w:rsid w:val="0039381B"/>
    <w:rsid w:val="00393A34"/>
    <w:rsid w:val="003A04CF"/>
    <w:rsid w:val="003A3B04"/>
    <w:rsid w:val="003B39A1"/>
    <w:rsid w:val="003B4E6A"/>
    <w:rsid w:val="003C0C61"/>
    <w:rsid w:val="003D3A0B"/>
    <w:rsid w:val="003D3AD1"/>
    <w:rsid w:val="003D3EA6"/>
    <w:rsid w:val="003D45FE"/>
    <w:rsid w:val="003D7AB9"/>
    <w:rsid w:val="003E071C"/>
    <w:rsid w:val="003E4FBD"/>
    <w:rsid w:val="003E7CD6"/>
    <w:rsid w:val="00403057"/>
    <w:rsid w:val="004034AB"/>
    <w:rsid w:val="00403A08"/>
    <w:rsid w:val="00412658"/>
    <w:rsid w:val="00412CC6"/>
    <w:rsid w:val="0041556C"/>
    <w:rsid w:val="00423964"/>
    <w:rsid w:val="00426E20"/>
    <w:rsid w:val="00431039"/>
    <w:rsid w:val="0043249C"/>
    <w:rsid w:val="0043468F"/>
    <w:rsid w:val="00434A94"/>
    <w:rsid w:val="00437795"/>
    <w:rsid w:val="00437B79"/>
    <w:rsid w:val="00444BDA"/>
    <w:rsid w:val="004702D6"/>
    <w:rsid w:val="00470332"/>
    <w:rsid w:val="00476730"/>
    <w:rsid w:val="0048008B"/>
    <w:rsid w:val="004810BD"/>
    <w:rsid w:val="00483509"/>
    <w:rsid w:val="00490C64"/>
    <w:rsid w:val="00497F79"/>
    <w:rsid w:val="004A012D"/>
    <w:rsid w:val="004A125D"/>
    <w:rsid w:val="004A289C"/>
    <w:rsid w:val="004A3BFD"/>
    <w:rsid w:val="004A4191"/>
    <w:rsid w:val="004B2AFD"/>
    <w:rsid w:val="004B39B6"/>
    <w:rsid w:val="004B576B"/>
    <w:rsid w:val="004C24C3"/>
    <w:rsid w:val="004C515C"/>
    <w:rsid w:val="004C5B76"/>
    <w:rsid w:val="004C6291"/>
    <w:rsid w:val="004D2197"/>
    <w:rsid w:val="004E15E1"/>
    <w:rsid w:val="004E4717"/>
    <w:rsid w:val="004E6A16"/>
    <w:rsid w:val="004E7C61"/>
    <w:rsid w:val="005171A2"/>
    <w:rsid w:val="00532C6C"/>
    <w:rsid w:val="005358B1"/>
    <w:rsid w:val="005362B4"/>
    <w:rsid w:val="00541D34"/>
    <w:rsid w:val="00546CDD"/>
    <w:rsid w:val="00551B3F"/>
    <w:rsid w:val="00551F4A"/>
    <w:rsid w:val="00552488"/>
    <w:rsid w:val="00562FCE"/>
    <w:rsid w:val="005637E3"/>
    <w:rsid w:val="00565010"/>
    <w:rsid w:val="00567FC5"/>
    <w:rsid w:val="005714F1"/>
    <w:rsid w:val="005733CD"/>
    <w:rsid w:val="005764AD"/>
    <w:rsid w:val="00577493"/>
    <w:rsid w:val="0058072C"/>
    <w:rsid w:val="00580AEC"/>
    <w:rsid w:val="00590948"/>
    <w:rsid w:val="005932CF"/>
    <w:rsid w:val="005932D9"/>
    <w:rsid w:val="00594C1F"/>
    <w:rsid w:val="00596796"/>
    <w:rsid w:val="00596996"/>
    <w:rsid w:val="0059767A"/>
    <w:rsid w:val="005A7B79"/>
    <w:rsid w:val="005B5830"/>
    <w:rsid w:val="005C2318"/>
    <w:rsid w:val="005C2F10"/>
    <w:rsid w:val="005C6083"/>
    <w:rsid w:val="005C645A"/>
    <w:rsid w:val="005E0996"/>
    <w:rsid w:val="005E1DEB"/>
    <w:rsid w:val="005F41C1"/>
    <w:rsid w:val="00606256"/>
    <w:rsid w:val="00606B38"/>
    <w:rsid w:val="00611CCF"/>
    <w:rsid w:val="00612045"/>
    <w:rsid w:val="0061229B"/>
    <w:rsid w:val="00617090"/>
    <w:rsid w:val="006177CF"/>
    <w:rsid w:val="00622BAF"/>
    <w:rsid w:val="00623A05"/>
    <w:rsid w:val="00627EE4"/>
    <w:rsid w:val="00631121"/>
    <w:rsid w:val="00631AFB"/>
    <w:rsid w:val="0063686F"/>
    <w:rsid w:val="0063700D"/>
    <w:rsid w:val="00646A94"/>
    <w:rsid w:val="00650CEC"/>
    <w:rsid w:val="00650DC4"/>
    <w:rsid w:val="0065153C"/>
    <w:rsid w:val="006553EC"/>
    <w:rsid w:val="00660E3D"/>
    <w:rsid w:val="0066274C"/>
    <w:rsid w:val="00663BFA"/>
    <w:rsid w:val="006678EA"/>
    <w:rsid w:val="00670665"/>
    <w:rsid w:val="0067300B"/>
    <w:rsid w:val="00673EC2"/>
    <w:rsid w:val="00677130"/>
    <w:rsid w:val="00681D00"/>
    <w:rsid w:val="006931C6"/>
    <w:rsid w:val="006967AF"/>
    <w:rsid w:val="006970BA"/>
    <w:rsid w:val="006A1959"/>
    <w:rsid w:val="006B2A7E"/>
    <w:rsid w:val="006B3123"/>
    <w:rsid w:val="006B3CB6"/>
    <w:rsid w:val="006B639B"/>
    <w:rsid w:val="006B70A5"/>
    <w:rsid w:val="006B7839"/>
    <w:rsid w:val="006C27CE"/>
    <w:rsid w:val="006C47FD"/>
    <w:rsid w:val="006C5A40"/>
    <w:rsid w:val="006D7A4F"/>
    <w:rsid w:val="006E5342"/>
    <w:rsid w:val="006F0824"/>
    <w:rsid w:val="006F58C0"/>
    <w:rsid w:val="006F6521"/>
    <w:rsid w:val="00700F9C"/>
    <w:rsid w:val="00702C98"/>
    <w:rsid w:val="00703F7C"/>
    <w:rsid w:val="00706124"/>
    <w:rsid w:val="007105BA"/>
    <w:rsid w:val="00711315"/>
    <w:rsid w:val="00726554"/>
    <w:rsid w:val="00736A81"/>
    <w:rsid w:val="007427D0"/>
    <w:rsid w:val="00746FD9"/>
    <w:rsid w:val="00747C7E"/>
    <w:rsid w:val="00750C9A"/>
    <w:rsid w:val="0075406C"/>
    <w:rsid w:val="007567AD"/>
    <w:rsid w:val="007623EC"/>
    <w:rsid w:val="00777CF7"/>
    <w:rsid w:val="00784E78"/>
    <w:rsid w:val="007860D1"/>
    <w:rsid w:val="00786110"/>
    <w:rsid w:val="0079367D"/>
    <w:rsid w:val="0079587F"/>
    <w:rsid w:val="00795AAF"/>
    <w:rsid w:val="007961A0"/>
    <w:rsid w:val="00796729"/>
    <w:rsid w:val="007979CF"/>
    <w:rsid w:val="007A4B46"/>
    <w:rsid w:val="007A773F"/>
    <w:rsid w:val="007B708B"/>
    <w:rsid w:val="007B7811"/>
    <w:rsid w:val="007D7CBA"/>
    <w:rsid w:val="007E1ED9"/>
    <w:rsid w:val="007E5D98"/>
    <w:rsid w:val="007E601B"/>
    <w:rsid w:val="007E7D35"/>
    <w:rsid w:val="007F0698"/>
    <w:rsid w:val="007F4A51"/>
    <w:rsid w:val="007F4CB7"/>
    <w:rsid w:val="007F7AA3"/>
    <w:rsid w:val="008054A4"/>
    <w:rsid w:val="00805CD9"/>
    <w:rsid w:val="008061A1"/>
    <w:rsid w:val="00807F9B"/>
    <w:rsid w:val="00810ECF"/>
    <w:rsid w:val="0081316A"/>
    <w:rsid w:val="00817BE5"/>
    <w:rsid w:val="0082270E"/>
    <w:rsid w:val="00822BF1"/>
    <w:rsid w:val="00824603"/>
    <w:rsid w:val="00824C00"/>
    <w:rsid w:val="0082630C"/>
    <w:rsid w:val="00826D32"/>
    <w:rsid w:val="00834C1C"/>
    <w:rsid w:val="00836EC7"/>
    <w:rsid w:val="0083789D"/>
    <w:rsid w:val="00841266"/>
    <w:rsid w:val="00842E16"/>
    <w:rsid w:val="00850979"/>
    <w:rsid w:val="008510CE"/>
    <w:rsid w:val="00853BD9"/>
    <w:rsid w:val="008541EC"/>
    <w:rsid w:val="008579EA"/>
    <w:rsid w:val="00857ABA"/>
    <w:rsid w:val="00861395"/>
    <w:rsid w:val="00862976"/>
    <w:rsid w:val="00863C96"/>
    <w:rsid w:val="008649BB"/>
    <w:rsid w:val="008801CF"/>
    <w:rsid w:val="00886755"/>
    <w:rsid w:val="008909DF"/>
    <w:rsid w:val="008A1410"/>
    <w:rsid w:val="008A1DA8"/>
    <w:rsid w:val="008A7885"/>
    <w:rsid w:val="008B4C08"/>
    <w:rsid w:val="008B54A4"/>
    <w:rsid w:val="008B557E"/>
    <w:rsid w:val="008C2025"/>
    <w:rsid w:val="008C3457"/>
    <w:rsid w:val="008D2BFC"/>
    <w:rsid w:val="008D4C19"/>
    <w:rsid w:val="008E0A70"/>
    <w:rsid w:val="008E1F57"/>
    <w:rsid w:val="008E238D"/>
    <w:rsid w:val="008F1681"/>
    <w:rsid w:val="008F2021"/>
    <w:rsid w:val="008F2223"/>
    <w:rsid w:val="00906A0E"/>
    <w:rsid w:val="009073E5"/>
    <w:rsid w:val="009136F4"/>
    <w:rsid w:val="00915188"/>
    <w:rsid w:val="00921A40"/>
    <w:rsid w:val="0092314A"/>
    <w:rsid w:val="00927E92"/>
    <w:rsid w:val="00931A67"/>
    <w:rsid w:val="00934CB9"/>
    <w:rsid w:val="00937934"/>
    <w:rsid w:val="00942839"/>
    <w:rsid w:val="00946215"/>
    <w:rsid w:val="00946EB3"/>
    <w:rsid w:val="00947800"/>
    <w:rsid w:val="0095259A"/>
    <w:rsid w:val="00953116"/>
    <w:rsid w:val="009561DA"/>
    <w:rsid w:val="009577D1"/>
    <w:rsid w:val="00961EED"/>
    <w:rsid w:val="00962700"/>
    <w:rsid w:val="00963DE6"/>
    <w:rsid w:val="00965210"/>
    <w:rsid w:val="00970415"/>
    <w:rsid w:val="00971616"/>
    <w:rsid w:val="00973867"/>
    <w:rsid w:val="00980812"/>
    <w:rsid w:val="009822D1"/>
    <w:rsid w:val="00982A81"/>
    <w:rsid w:val="00985F05"/>
    <w:rsid w:val="0098719B"/>
    <w:rsid w:val="009925A0"/>
    <w:rsid w:val="00995962"/>
    <w:rsid w:val="009960F8"/>
    <w:rsid w:val="009A2F55"/>
    <w:rsid w:val="009B4EA1"/>
    <w:rsid w:val="009B4F34"/>
    <w:rsid w:val="009B51E4"/>
    <w:rsid w:val="009B5E81"/>
    <w:rsid w:val="009C1EC1"/>
    <w:rsid w:val="009C65B5"/>
    <w:rsid w:val="009D6413"/>
    <w:rsid w:val="009E26BF"/>
    <w:rsid w:val="009F5DFE"/>
    <w:rsid w:val="00A00ABC"/>
    <w:rsid w:val="00A06536"/>
    <w:rsid w:val="00A1452C"/>
    <w:rsid w:val="00A1717C"/>
    <w:rsid w:val="00A24C24"/>
    <w:rsid w:val="00A31494"/>
    <w:rsid w:val="00A401AC"/>
    <w:rsid w:val="00A40CE7"/>
    <w:rsid w:val="00A43C24"/>
    <w:rsid w:val="00A50603"/>
    <w:rsid w:val="00A5159A"/>
    <w:rsid w:val="00A52FA1"/>
    <w:rsid w:val="00A60F44"/>
    <w:rsid w:val="00A6532F"/>
    <w:rsid w:val="00A73126"/>
    <w:rsid w:val="00A81D0A"/>
    <w:rsid w:val="00A84563"/>
    <w:rsid w:val="00A86CA3"/>
    <w:rsid w:val="00A91362"/>
    <w:rsid w:val="00A916FF"/>
    <w:rsid w:val="00A954E6"/>
    <w:rsid w:val="00AA16CF"/>
    <w:rsid w:val="00AA3DAC"/>
    <w:rsid w:val="00AA44F1"/>
    <w:rsid w:val="00AA57B3"/>
    <w:rsid w:val="00AA6982"/>
    <w:rsid w:val="00AB1AAD"/>
    <w:rsid w:val="00AB655E"/>
    <w:rsid w:val="00AB7375"/>
    <w:rsid w:val="00AC5647"/>
    <w:rsid w:val="00AC5EB3"/>
    <w:rsid w:val="00AD122C"/>
    <w:rsid w:val="00AD4DED"/>
    <w:rsid w:val="00AD5AD3"/>
    <w:rsid w:val="00AD5B4E"/>
    <w:rsid w:val="00AE3E3D"/>
    <w:rsid w:val="00AE6D37"/>
    <w:rsid w:val="00AF68C2"/>
    <w:rsid w:val="00B00991"/>
    <w:rsid w:val="00B048E6"/>
    <w:rsid w:val="00B05DC2"/>
    <w:rsid w:val="00B100F8"/>
    <w:rsid w:val="00B15847"/>
    <w:rsid w:val="00B175E0"/>
    <w:rsid w:val="00B21C80"/>
    <w:rsid w:val="00B26675"/>
    <w:rsid w:val="00B26839"/>
    <w:rsid w:val="00B308CF"/>
    <w:rsid w:val="00B36418"/>
    <w:rsid w:val="00B367A6"/>
    <w:rsid w:val="00B51AFC"/>
    <w:rsid w:val="00B54890"/>
    <w:rsid w:val="00B54924"/>
    <w:rsid w:val="00B552F5"/>
    <w:rsid w:val="00B6626A"/>
    <w:rsid w:val="00B67C28"/>
    <w:rsid w:val="00B7030C"/>
    <w:rsid w:val="00B703F4"/>
    <w:rsid w:val="00B72174"/>
    <w:rsid w:val="00B804E1"/>
    <w:rsid w:val="00B830E3"/>
    <w:rsid w:val="00B839E7"/>
    <w:rsid w:val="00B83DB6"/>
    <w:rsid w:val="00B90271"/>
    <w:rsid w:val="00B9186D"/>
    <w:rsid w:val="00BA3AD3"/>
    <w:rsid w:val="00BA530D"/>
    <w:rsid w:val="00BB34B6"/>
    <w:rsid w:val="00BB3B57"/>
    <w:rsid w:val="00BB3E59"/>
    <w:rsid w:val="00BB4F3A"/>
    <w:rsid w:val="00BC2703"/>
    <w:rsid w:val="00BC454C"/>
    <w:rsid w:val="00BD37BE"/>
    <w:rsid w:val="00BD6D4A"/>
    <w:rsid w:val="00BE1BBB"/>
    <w:rsid w:val="00BE344F"/>
    <w:rsid w:val="00BE3544"/>
    <w:rsid w:val="00BE38C2"/>
    <w:rsid w:val="00BE4AD2"/>
    <w:rsid w:val="00BF0649"/>
    <w:rsid w:val="00BF10BE"/>
    <w:rsid w:val="00BF3358"/>
    <w:rsid w:val="00C021F4"/>
    <w:rsid w:val="00C0383D"/>
    <w:rsid w:val="00C04102"/>
    <w:rsid w:val="00C041D7"/>
    <w:rsid w:val="00C07E3C"/>
    <w:rsid w:val="00C11B2D"/>
    <w:rsid w:val="00C12DF3"/>
    <w:rsid w:val="00C1356C"/>
    <w:rsid w:val="00C305EB"/>
    <w:rsid w:val="00C32D50"/>
    <w:rsid w:val="00C343BB"/>
    <w:rsid w:val="00C3615D"/>
    <w:rsid w:val="00C4352A"/>
    <w:rsid w:val="00C5647D"/>
    <w:rsid w:val="00C60D06"/>
    <w:rsid w:val="00C65A93"/>
    <w:rsid w:val="00C66B9F"/>
    <w:rsid w:val="00C74289"/>
    <w:rsid w:val="00C75C35"/>
    <w:rsid w:val="00C76CD5"/>
    <w:rsid w:val="00C7721A"/>
    <w:rsid w:val="00C803E9"/>
    <w:rsid w:val="00C86578"/>
    <w:rsid w:val="00CA0230"/>
    <w:rsid w:val="00CA1009"/>
    <w:rsid w:val="00CA7D45"/>
    <w:rsid w:val="00CB0E8B"/>
    <w:rsid w:val="00CB1691"/>
    <w:rsid w:val="00CB6CA1"/>
    <w:rsid w:val="00CC00FD"/>
    <w:rsid w:val="00CC118A"/>
    <w:rsid w:val="00CC357B"/>
    <w:rsid w:val="00CC56E2"/>
    <w:rsid w:val="00CC7AF4"/>
    <w:rsid w:val="00CD1B22"/>
    <w:rsid w:val="00CD357A"/>
    <w:rsid w:val="00CD6AE7"/>
    <w:rsid w:val="00CD770F"/>
    <w:rsid w:val="00CE0114"/>
    <w:rsid w:val="00CE0A34"/>
    <w:rsid w:val="00CE3EC5"/>
    <w:rsid w:val="00CE781D"/>
    <w:rsid w:val="00CF27D3"/>
    <w:rsid w:val="00CF35C9"/>
    <w:rsid w:val="00CF511C"/>
    <w:rsid w:val="00CF539E"/>
    <w:rsid w:val="00CF7ED4"/>
    <w:rsid w:val="00D018DE"/>
    <w:rsid w:val="00D03D49"/>
    <w:rsid w:val="00D05C45"/>
    <w:rsid w:val="00D124D4"/>
    <w:rsid w:val="00D1391E"/>
    <w:rsid w:val="00D13C4A"/>
    <w:rsid w:val="00D2255E"/>
    <w:rsid w:val="00D23E05"/>
    <w:rsid w:val="00D303EB"/>
    <w:rsid w:val="00D361C4"/>
    <w:rsid w:val="00D44990"/>
    <w:rsid w:val="00D46D13"/>
    <w:rsid w:val="00D471F7"/>
    <w:rsid w:val="00D553B3"/>
    <w:rsid w:val="00D556E7"/>
    <w:rsid w:val="00D55A06"/>
    <w:rsid w:val="00D61651"/>
    <w:rsid w:val="00D62B98"/>
    <w:rsid w:val="00D62DC4"/>
    <w:rsid w:val="00D64B98"/>
    <w:rsid w:val="00D753AB"/>
    <w:rsid w:val="00D75D3F"/>
    <w:rsid w:val="00D80C0B"/>
    <w:rsid w:val="00D85371"/>
    <w:rsid w:val="00D85517"/>
    <w:rsid w:val="00D91E0E"/>
    <w:rsid w:val="00D928C4"/>
    <w:rsid w:val="00D96609"/>
    <w:rsid w:val="00D97151"/>
    <w:rsid w:val="00DA2DCC"/>
    <w:rsid w:val="00DA3C68"/>
    <w:rsid w:val="00DA7655"/>
    <w:rsid w:val="00DB007E"/>
    <w:rsid w:val="00DB1CE3"/>
    <w:rsid w:val="00DB44C4"/>
    <w:rsid w:val="00DB5F7F"/>
    <w:rsid w:val="00DC4EDC"/>
    <w:rsid w:val="00DC5941"/>
    <w:rsid w:val="00DC66C0"/>
    <w:rsid w:val="00DC695E"/>
    <w:rsid w:val="00DC7BCA"/>
    <w:rsid w:val="00DD0EF1"/>
    <w:rsid w:val="00DE1DAD"/>
    <w:rsid w:val="00DE39C4"/>
    <w:rsid w:val="00DE4AD3"/>
    <w:rsid w:val="00DE6CE6"/>
    <w:rsid w:val="00DF2C7D"/>
    <w:rsid w:val="00DF38AF"/>
    <w:rsid w:val="00DF4942"/>
    <w:rsid w:val="00E00DB4"/>
    <w:rsid w:val="00E03A6A"/>
    <w:rsid w:val="00E04E25"/>
    <w:rsid w:val="00E06D2E"/>
    <w:rsid w:val="00E1030D"/>
    <w:rsid w:val="00E10B46"/>
    <w:rsid w:val="00E12EE3"/>
    <w:rsid w:val="00E1309F"/>
    <w:rsid w:val="00E1440C"/>
    <w:rsid w:val="00E1479A"/>
    <w:rsid w:val="00E16031"/>
    <w:rsid w:val="00E20FCC"/>
    <w:rsid w:val="00E21614"/>
    <w:rsid w:val="00E26AB4"/>
    <w:rsid w:val="00E26BE8"/>
    <w:rsid w:val="00E3165D"/>
    <w:rsid w:val="00E3441B"/>
    <w:rsid w:val="00E356C0"/>
    <w:rsid w:val="00E42122"/>
    <w:rsid w:val="00E520D0"/>
    <w:rsid w:val="00E5445C"/>
    <w:rsid w:val="00E57E99"/>
    <w:rsid w:val="00E61251"/>
    <w:rsid w:val="00E639DF"/>
    <w:rsid w:val="00E640F8"/>
    <w:rsid w:val="00E66396"/>
    <w:rsid w:val="00E72E26"/>
    <w:rsid w:val="00E8392F"/>
    <w:rsid w:val="00E869CB"/>
    <w:rsid w:val="00E9097A"/>
    <w:rsid w:val="00EA6EAE"/>
    <w:rsid w:val="00EC08D7"/>
    <w:rsid w:val="00EC6FAA"/>
    <w:rsid w:val="00EC730F"/>
    <w:rsid w:val="00EC7B5E"/>
    <w:rsid w:val="00ED523D"/>
    <w:rsid w:val="00ED7D33"/>
    <w:rsid w:val="00EE207C"/>
    <w:rsid w:val="00EE271E"/>
    <w:rsid w:val="00EE4C4C"/>
    <w:rsid w:val="00EE7D05"/>
    <w:rsid w:val="00EF1991"/>
    <w:rsid w:val="00EF3982"/>
    <w:rsid w:val="00EF3EA6"/>
    <w:rsid w:val="00EF4D9D"/>
    <w:rsid w:val="00F02473"/>
    <w:rsid w:val="00F06A7B"/>
    <w:rsid w:val="00F104B5"/>
    <w:rsid w:val="00F15685"/>
    <w:rsid w:val="00F16612"/>
    <w:rsid w:val="00F17F25"/>
    <w:rsid w:val="00F21478"/>
    <w:rsid w:val="00F24F8C"/>
    <w:rsid w:val="00F31848"/>
    <w:rsid w:val="00F338A3"/>
    <w:rsid w:val="00F4218C"/>
    <w:rsid w:val="00F477D4"/>
    <w:rsid w:val="00F50ADB"/>
    <w:rsid w:val="00F54E6E"/>
    <w:rsid w:val="00F569DB"/>
    <w:rsid w:val="00F56D59"/>
    <w:rsid w:val="00F5721E"/>
    <w:rsid w:val="00F603A3"/>
    <w:rsid w:val="00F60E06"/>
    <w:rsid w:val="00F61A6D"/>
    <w:rsid w:val="00F6555F"/>
    <w:rsid w:val="00F7257B"/>
    <w:rsid w:val="00F725F6"/>
    <w:rsid w:val="00F72B0A"/>
    <w:rsid w:val="00F74B68"/>
    <w:rsid w:val="00F7537D"/>
    <w:rsid w:val="00F75ABE"/>
    <w:rsid w:val="00F7617F"/>
    <w:rsid w:val="00F766DF"/>
    <w:rsid w:val="00F76BEC"/>
    <w:rsid w:val="00F840E5"/>
    <w:rsid w:val="00F85485"/>
    <w:rsid w:val="00F8609E"/>
    <w:rsid w:val="00F869DF"/>
    <w:rsid w:val="00F93A7C"/>
    <w:rsid w:val="00F940B6"/>
    <w:rsid w:val="00F946E9"/>
    <w:rsid w:val="00F95373"/>
    <w:rsid w:val="00F9717F"/>
    <w:rsid w:val="00FA1024"/>
    <w:rsid w:val="00FA1551"/>
    <w:rsid w:val="00FA3259"/>
    <w:rsid w:val="00FB0E74"/>
    <w:rsid w:val="00FB1D9D"/>
    <w:rsid w:val="00FB31EE"/>
    <w:rsid w:val="00FB7C65"/>
    <w:rsid w:val="00FC070F"/>
    <w:rsid w:val="00FC2322"/>
    <w:rsid w:val="00FC3A47"/>
    <w:rsid w:val="00FC3F11"/>
    <w:rsid w:val="00FC701F"/>
    <w:rsid w:val="00FD0E96"/>
    <w:rsid w:val="00FE224A"/>
    <w:rsid w:val="00FE25FE"/>
    <w:rsid w:val="00FE4FEF"/>
    <w:rsid w:val="00FF1BED"/>
    <w:rsid w:val="00FF6347"/>
    <w:rsid w:val="00FF730E"/>
    <w:rsid w:val="00FF7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1C04E"/>
  <w15:chartTrackingRefBased/>
  <w15:docId w15:val="{1F3D6916-29FD-4EBB-9F3D-E1B904B1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B42E6"/>
    <w:pPr>
      <w:keepNext/>
      <w:keepLines/>
      <w:spacing w:after="11" w:line="251" w:lineRule="auto"/>
      <w:ind w:left="10" w:right="79" w:hanging="10"/>
      <w:jc w:val="center"/>
      <w:outlineLvl w:val="0"/>
    </w:pPr>
    <w:rPr>
      <w:rFonts w:ascii="Calibri" w:eastAsia="Calibri" w:hAnsi="Calibri" w:cs="Calibri"/>
      <w:b/>
      <w:color w:val="000000"/>
      <w:sz w:val="32"/>
    </w:rPr>
  </w:style>
  <w:style w:type="paragraph" w:styleId="Heading3">
    <w:name w:val="heading 3"/>
    <w:basedOn w:val="Normal"/>
    <w:next w:val="Normal"/>
    <w:link w:val="Heading3Char"/>
    <w:uiPriority w:val="9"/>
    <w:unhideWhenUsed/>
    <w:qFormat/>
    <w:rsid w:val="00594C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2">
    <w:name w:val="List Table 3 Accent 2"/>
    <w:basedOn w:val="TableNormal"/>
    <w:uiPriority w:val="48"/>
    <w:rsid w:val="006D7A4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ridTable4-Accent6">
    <w:name w:val="Grid Table 4 Accent 6"/>
    <w:basedOn w:val="TableNormal"/>
    <w:uiPriority w:val="49"/>
    <w:rsid w:val="00C32D5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C32D5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4">
    <w:name w:val="List Table 3 Accent 4"/>
    <w:basedOn w:val="TableNormal"/>
    <w:uiPriority w:val="48"/>
    <w:rsid w:val="0043779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GridTable4-Accent4">
    <w:name w:val="Grid Table 4 Accent 4"/>
    <w:basedOn w:val="TableNormal"/>
    <w:uiPriority w:val="49"/>
    <w:rsid w:val="004377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1">
    <w:name w:val="Grid Table 4 Accent 1"/>
    <w:basedOn w:val="TableNormal"/>
    <w:uiPriority w:val="49"/>
    <w:rsid w:val="00F06A7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nhideWhenUsed/>
    <w:rsid w:val="00F06A7B"/>
    <w:pPr>
      <w:tabs>
        <w:tab w:val="center" w:pos="4680"/>
        <w:tab w:val="right" w:pos="9360"/>
      </w:tabs>
      <w:spacing w:after="0" w:line="240" w:lineRule="auto"/>
    </w:pPr>
  </w:style>
  <w:style w:type="character" w:customStyle="1" w:styleId="HeaderChar">
    <w:name w:val="Header Char"/>
    <w:basedOn w:val="DefaultParagraphFont"/>
    <w:link w:val="Header"/>
    <w:rsid w:val="00F06A7B"/>
  </w:style>
  <w:style w:type="paragraph" w:styleId="Footer">
    <w:name w:val="footer"/>
    <w:basedOn w:val="Normal"/>
    <w:link w:val="FooterChar"/>
    <w:uiPriority w:val="99"/>
    <w:unhideWhenUsed/>
    <w:rsid w:val="00F06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A7B"/>
  </w:style>
  <w:style w:type="paragraph" w:styleId="BalloonText">
    <w:name w:val="Balloon Text"/>
    <w:basedOn w:val="Normal"/>
    <w:link w:val="BalloonTextChar"/>
    <w:uiPriority w:val="99"/>
    <w:semiHidden/>
    <w:unhideWhenUsed/>
    <w:rsid w:val="00291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2B8"/>
    <w:rPr>
      <w:rFonts w:ascii="Segoe UI" w:hAnsi="Segoe UI" w:cs="Segoe UI"/>
      <w:sz w:val="18"/>
      <w:szCs w:val="18"/>
    </w:rPr>
  </w:style>
  <w:style w:type="character" w:customStyle="1" w:styleId="tlid-translation">
    <w:name w:val="tlid-translation"/>
    <w:basedOn w:val="DefaultParagraphFont"/>
    <w:rsid w:val="00677130"/>
  </w:style>
  <w:style w:type="paragraph" w:styleId="ListParagraph">
    <w:name w:val="List Paragraph"/>
    <w:aliases w:val="normal,List Paragraph1,Normal1,Normal2,Normal3,Normal4,Normal5,Normal6,Normal7,List Paragraph (numbered (a)),Project Profile name,Paragraphe de liste1,Numbered paragraph,Medium Grid 1 - Accent 21,Numbered List Paragraph,References,Bullets"/>
    <w:basedOn w:val="Normal"/>
    <w:link w:val="ListParagraphChar"/>
    <w:uiPriority w:val="34"/>
    <w:qFormat/>
    <w:rsid w:val="009E26BF"/>
    <w:pPr>
      <w:ind w:left="720"/>
      <w:contextualSpacing/>
    </w:pPr>
  </w:style>
  <w:style w:type="character" w:styleId="CommentReference">
    <w:name w:val="annotation reference"/>
    <w:basedOn w:val="DefaultParagraphFont"/>
    <w:uiPriority w:val="99"/>
    <w:semiHidden/>
    <w:unhideWhenUsed/>
    <w:rsid w:val="0002217F"/>
    <w:rPr>
      <w:sz w:val="16"/>
      <w:szCs w:val="16"/>
    </w:rPr>
  </w:style>
  <w:style w:type="paragraph" w:styleId="CommentText">
    <w:name w:val="annotation text"/>
    <w:basedOn w:val="Normal"/>
    <w:link w:val="CommentTextChar"/>
    <w:uiPriority w:val="99"/>
    <w:unhideWhenUsed/>
    <w:rsid w:val="0002217F"/>
    <w:pPr>
      <w:spacing w:line="240" w:lineRule="auto"/>
    </w:pPr>
    <w:rPr>
      <w:sz w:val="20"/>
      <w:szCs w:val="20"/>
    </w:rPr>
  </w:style>
  <w:style w:type="character" w:customStyle="1" w:styleId="CommentTextChar">
    <w:name w:val="Comment Text Char"/>
    <w:basedOn w:val="DefaultParagraphFont"/>
    <w:link w:val="CommentText"/>
    <w:uiPriority w:val="99"/>
    <w:rsid w:val="0002217F"/>
    <w:rPr>
      <w:sz w:val="20"/>
      <w:szCs w:val="20"/>
    </w:rPr>
  </w:style>
  <w:style w:type="paragraph" w:styleId="CommentSubject">
    <w:name w:val="annotation subject"/>
    <w:basedOn w:val="CommentText"/>
    <w:next w:val="CommentText"/>
    <w:link w:val="CommentSubjectChar"/>
    <w:uiPriority w:val="99"/>
    <w:semiHidden/>
    <w:unhideWhenUsed/>
    <w:rsid w:val="0002217F"/>
    <w:rPr>
      <w:b/>
      <w:bCs/>
    </w:rPr>
  </w:style>
  <w:style w:type="character" w:customStyle="1" w:styleId="CommentSubjectChar">
    <w:name w:val="Comment Subject Char"/>
    <w:basedOn w:val="CommentTextChar"/>
    <w:link w:val="CommentSubject"/>
    <w:uiPriority w:val="99"/>
    <w:semiHidden/>
    <w:rsid w:val="0002217F"/>
    <w:rPr>
      <w:b/>
      <w:bCs/>
      <w:sz w:val="20"/>
      <w:szCs w:val="20"/>
    </w:rPr>
  </w:style>
  <w:style w:type="character" w:styleId="Hyperlink">
    <w:name w:val="Hyperlink"/>
    <w:basedOn w:val="DefaultParagraphFont"/>
    <w:uiPriority w:val="99"/>
    <w:unhideWhenUsed/>
    <w:rsid w:val="009A2F55"/>
    <w:rPr>
      <w:color w:val="0563C1"/>
      <w:u w:val="single"/>
    </w:rPr>
  </w:style>
  <w:style w:type="paragraph" w:customStyle="1" w:styleId="Default">
    <w:name w:val="Default"/>
    <w:rsid w:val="00EC08D7"/>
    <w:pPr>
      <w:widowControl w:val="0"/>
      <w:autoSpaceDE w:val="0"/>
      <w:autoSpaceDN w:val="0"/>
      <w:adjustRightInd w:val="0"/>
      <w:spacing w:after="0" w:line="240" w:lineRule="auto"/>
    </w:pPr>
    <w:rPr>
      <w:rFonts w:ascii="Cambria" w:eastAsiaTheme="minorEastAsia" w:hAnsi="Cambria" w:cs="Cambria"/>
      <w:color w:val="000000"/>
      <w:sz w:val="24"/>
      <w:szCs w:val="24"/>
    </w:rPr>
  </w:style>
  <w:style w:type="character" w:customStyle="1" w:styleId="ListParagraphChar">
    <w:name w:val="List Paragraph Char"/>
    <w:aliases w:val="normal Char,List Paragraph1 Char,Normal1 Char,Normal2 Char,Normal3 Char,Normal4 Char,Normal5 Char,Normal6 Char,Normal7 Char,List Paragraph (numbered (a)) Char,Project Profile name Char,Paragraphe de liste1 Char,References Char"/>
    <w:link w:val="ListParagraph"/>
    <w:uiPriority w:val="34"/>
    <w:qFormat/>
    <w:locked/>
    <w:rsid w:val="00AD4DED"/>
  </w:style>
  <w:style w:type="paragraph" w:customStyle="1" w:styleId="NoSpacing1">
    <w:name w:val="No Spacing1"/>
    <w:qFormat/>
    <w:rsid w:val="006B3123"/>
    <w:pPr>
      <w:spacing w:after="0" w:line="240" w:lineRule="auto"/>
    </w:pPr>
    <w:rPr>
      <w:rFonts w:ascii="Calibri" w:eastAsia="Calibri" w:hAnsi="Calibri" w:cs="Times New Roman"/>
      <w:sz w:val="24"/>
      <w:lang w:val="ru-RU" w:eastAsia="ru-RU"/>
    </w:rPr>
  </w:style>
  <w:style w:type="character" w:customStyle="1" w:styleId="Style1">
    <w:name w:val="Style1"/>
    <w:rsid w:val="006B3123"/>
    <w:rPr>
      <w:rFonts w:ascii="Myriad Pro" w:hAnsi="Myriad Pro" w:cs="Times New Roman"/>
    </w:rPr>
  </w:style>
  <w:style w:type="paragraph" w:styleId="Revision">
    <w:name w:val="Revision"/>
    <w:hidden/>
    <w:uiPriority w:val="99"/>
    <w:semiHidden/>
    <w:rsid w:val="008C2025"/>
    <w:pPr>
      <w:spacing w:after="0" w:line="240" w:lineRule="auto"/>
    </w:pPr>
  </w:style>
  <w:style w:type="character" w:customStyle="1" w:styleId="Heading1Char">
    <w:name w:val="Heading 1 Char"/>
    <w:basedOn w:val="DefaultParagraphFont"/>
    <w:link w:val="Heading1"/>
    <w:uiPriority w:val="9"/>
    <w:rsid w:val="002B42E6"/>
    <w:rPr>
      <w:rFonts w:ascii="Calibri" w:eastAsia="Calibri" w:hAnsi="Calibri" w:cs="Calibri"/>
      <w:b/>
      <w:color w:val="000000"/>
      <w:sz w:val="32"/>
    </w:rPr>
  </w:style>
  <w:style w:type="paragraph" w:styleId="BodyText">
    <w:name w:val="Body Text"/>
    <w:basedOn w:val="Normal"/>
    <w:link w:val="BodyTextChar"/>
    <w:uiPriority w:val="1"/>
    <w:qFormat/>
    <w:rsid w:val="002B42E6"/>
    <w:pPr>
      <w:widowControl w:val="0"/>
      <w:autoSpaceDE w:val="0"/>
      <w:autoSpaceDN w:val="0"/>
      <w:spacing w:after="0" w:line="240" w:lineRule="auto"/>
      <w:ind w:left="838"/>
    </w:pPr>
    <w:rPr>
      <w:rFonts w:ascii="Calibri" w:eastAsia="Calibri" w:hAnsi="Calibri" w:cs="Calibri"/>
      <w:lang w:bidi="en-US"/>
    </w:rPr>
  </w:style>
  <w:style w:type="character" w:customStyle="1" w:styleId="BodyTextChar">
    <w:name w:val="Body Text Char"/>
    <w:basedOn w:val="DefaultParagraphFont"/>
    <w:link w:val="BodyText"/>
    <w:uiPriority w:val="1"/>
    <w:rsid w:val="002B42E6"/>
    <w:rPr>
      <w:rFonts w:ascii="Calibri" w:eastAsia="Calibri" w:hAnsi="Calibri" w:cs="Calibri"/>
      <w:lang w:bidi="en-US"/>
    </w:rPr>
  </w:style>
  <w:style w:type="paragraph" w:styleId="NormalWeb">
    <w:name w:val="Normal (Web)"/>
    <w:basedOn w:val="Normal"/>
    <w:uiPriority w:val="99"/>
    <w:unhideWhenUsed/>
    <w:rsid w:val="002B42E6"/>
    <w:pPr>
      <w:spacing w:before="100" w:beforeAutospacing="1" w:after="100" w:afterAutospacing="1" w:line="240" w:lineRule="auto"/>
    </w:pPr>
    <w:rPr>
      <w:rFonts w:ascii="Times New Roman" w:eastAsiaTheme="minorEastAsia" w:hAnsi="Times New Roman" w:cs="Times New Roman"/>
      <w:sz w:val="24"/>
      <w:szCs w:val="24"/>
      <w:lang w:val="en-GB"/>
    </w:rPr>
  </w:style>
  <w:style w:type="paragraph" w:styleId="NoSpacing">
    <w:name w:val="No Spacing"/>
    <w:uiPriority w:val="1"/>
    <w:qFormat/>
    <w:rsid w:val="002B42E6"/>
    <w:pPr>
      <w:spacing w:after="0" w:line="240" w:lineRule="auto"/>
    </w:pPr>
  </w:style>
  <w:style w:type="paragraph" w:styleId="FootnoteText">
    <w:name w:val="footnote text"/>
    <w:aliases w:val="single space,footnote text,ft,Footnote Text Char Char Char Char,Footnote Text Char Char Char,FOOTNOTES,fn,Footnote Text1,Fodnotetekst Tegn,Fodnotetekst Tegn Char,footnote text Char Char Char,Fodnotetekst Tegn Char1,single space Char1,f,ADB"/>
    <w:basedOn w:val="Normal"/>
    <w:link w:val="FootnoteTextChar"/>
    <w:uiPriority w:val="99"/>
    <w:qFormat/>
    <w:rsid w:val="00F8609E"/>
    <w:pPr>
      <w:widowControl w:val="0"/>
      <w:spacing w:after="60" w:line="240" w:lineRule="auto"/>
      <w:jc w:val="both"/>
    </w:pPr>
    <w:rPr>
      <w:rFonts w:ascii="Courier" w:eastAsia="Times New Roman" w:hAnsi="Courier" w:cs="Times New Roman"/>
      <w:szCs w:val="20"/>
    </w:rPr>
  </w:style>
  <w:style w:type="character" w:customStyle="1" w:styleId="FootnoteTextChar">
    <w:name w:val="Footnote Text Char"/>
    <w:aliases w:val="single space Char,footnote text Char,ft Char,Footnote Text Char Char Char Char Char,Footnote Text Char Char Char Char1,FOOTNOTES Char,fn Char,Footnote Text1 Char,Fodnotetekst Tegn Char2,Fodnotetekst Tegn Char Char,f Char,ADB Char"/>
    <w:basedOn w:val="DefaultParagraphFont"/>
    <w:link w:val="FootnoteText"/>
    <w:uiPriority w:val="99"/>
    <w:rsid w:val="00F8609E"/>
    <w:rPr>
      <w:rFonts w:ascii="Courier" w:eastAsia="Times New Roman" w:hAnsi="Courier" w:cs="Times New Roman"/>
      <w:szCs w:val="20"/>
    </w:rPr>
  </w:style>
  <w:style w:type="character" w:styleId="FootnoteReference">
    <w:name w:val="footnote reference"/>
    <w:aliases w:val="ftref,16 Point,Superscript 6 Point,BVI fnr,Footnotes refss,Footnote Reference1,Ref,de nota al pie,Footnote Reference Number,Footnote Reference Char Char Char,Carattere Carattere Char Char Char Carattere Char,16 Poin,Знак сноски-FN,4_G"/>
    <w:link w:val="BVIfnrCarCar1CarCarCharCarCharCarCharChar"/>
    <w:uiPriority w:val="99"/>
    <w:qFormat/>
    <w:rsid w:val="00F8609E"/>
    <w:rPr>
      <w:rFonts w:ascii="Arial" w:hAnsi="Arial"/>
      <w:sz w:val="18"/>
      <w:vertAlign w:val="superscript"/>
    </w:rPr>
  </w:style>
  <w:style w:type="paragraph" w:customStyle="1" w:styleId="BVIfnrCarCar1CarCarCharCarCharCarCharChar">
    <w:name w:val="BVI fnr Car Car1 Car Car Char Car Char Car Char Char"/>
    <w:aliases w:val=" BVI fnr Car Car1 Car Car Char Car Char Car Char Char"/>
    <w:basedOn w:val="Normal"/>
    <w:link w:val="FootnoteReference"/>
    <w:uiPriority w:val="99"/>
    <w:rsid w:val="00F8609E"/>
    <w:pPr>
      <w:spacing w:line="240" w:lineRule="exact"/>
    </w:pPr>
    <w:rPr>
      <w:rFonts w:ascii="Arial" w:hAnsi="Arial"/>
      <w:sz w:val="18"/>
      <w:vertAlign w:val="superscript"/>
    </w:rPr>
  </w:style>
  <w:style w:type="character" w:customStyle="1" w:styleId="normaltextrun">
    <w:name w:val="normaltextrun"/>
    <w:basedOn w:val="DefaultParagraphFont"/>
    <w:rsid w:val="00F8609E"/>
  </w:style>
  <w:style w:type="character" w:styleId="Strong">
    <w:name w:val="Strong"/>
    <w:basedOn w:val="DefaultParagraphFont"/>
    <w:uiPriority w:val="22"/>
    <w:rsid w:val="00931A67"/>
    <w:rPr>
      <w:rFonts w:cs="Times New Roman"/>
      <w:b/>
    </w:rPr>
  </w:style>
  <w:style w:type="paragraph" w:customStyle="1" w:styleId="TableParagraph">
    <w:name w:val="Table Paragraph"/>
    <w:basedOn w:val="Normal"/>
    <w:uiPriority w:val="1"/>
    <w:qFormat/>
    <w:rsid w:val="0065153C"/>
    <w:pPr>
      <w:widowControl w:val="0"/>
      <w:autoSpaceDE w:val="0"/>
      <w:autoSpaceDN w:val="0"/>
      <w:spacing w:after="0" w:line="240" w:lineRule="auto"/>
    </w:pPr>
    <w:rPr>
      <w:rFonts w:ascii="Cambria" w:eastAsia="Cambria" w:hAnsi="Cambria" w:cs="Cambria"/>
    </w:rPr>
  </w:style>
  <w:style w:type="character" w:styleId="FollowedHyperlink">
    <w:name w:val="FollowedHyperlink"/>
    <w:basedOn w:val="DefaultParagraphFont"/>
    <w:uiPriority w:val="99"/>
    <w:semiHidden/>
    <w:unhideWhenUsed/>
    <w:rsid w:val="001E6EF4"/>
    <w:rPr>
      <w:color w:val="954F72" w:themeColor="followedHyperlink"/>
      <w:u w:val="single"/>
    </w:rPr>
  </w:style>
  <w:style w:type="character" w:styleId="UnresolvedMention">
    <w:name w:val="Unresolved Mention"/>
    <w:basedOn w:val="DefaultParagraphFont"/>
    <w:uiPriority w:val="99"/>
    <w:semiHidden/>
    <w:unhideWhenUsed/>
    <w:rsid w:val="001E6EF4"/>
    <w:rPr>
      <w:color w:val="605E5C"/>
      <w:shd w:val="clear" w:color="auto" w:fill="E1DFDD"/>
    </w:rPr>
  </w:style>
  <w:style w:type="character" w:customStyle="1" w:styleId="Heading3Char">
    <w:name w:val="Heading 3 Char"/>
    <w:basedOn w:val="DefaultParagraphFont"/>
    <w:link w:val="Heading3"/>
    <w:uiPriority w:val="9"/>
    <w:rsid w:val="00594C1F"/>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uiPriority w:val="59"/>
    <w:rsid w:val="0092314A"/>
    <w:pPr>
      <w:spacing w:after="0" w:line="240" w:lineRule="auto"/>
    </w:pPr>
    <w:rPr>
      <w:rFonts w:ascii="Calibri" w:eastAsia="Calibri" w:hAnsi="Calibri"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23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1102">
      <w:bodyDiv w:val="1"/>
      <w:marLeft w:val="0"/>
      <w:marRight w:val="0"/>
      <w:marTop w:val="0"/>
      <w:marBottom w:val="0"/>
      <w:divBdr>
        <w:top w:val="none" w:sz="0" w:space="0" w:color="auto"/>
        <w:left w:val="none" w:sz="0" w:space="0" w:color="auto"/>
        <w:bottom w:val="none" w:sz="0" w:space="0" w:color="auto"/>
        <w:right w:val="none" w:sz="0" w:space="0" w:color="auto"/>
      </w:divBdr>
    </w:div>
    <w:div w:id="162016465">
      <w:bodyDiv w:val="1"/>
      <w:marLeft w:val="0"/>
      <w:marRight w:val="0"/>
      <w:marTop w:val="0"/>
      <w:marBottom w:val="0"/>
      <w:divBdr>
        <w:top w:val="none" w:sz="0" w:space="0" w:color="auto"/>
        <w:left w:val="none" w:sz="0" w:space="0" w:color="auto"/>
        <w:bottom w:val="none" w:sz="0" w:space="0" w:color="auto"/>
        <w:right w:val="none" w:sz="0" w:space="0" w:color="auto"/>
      </w:divBdr>
    </w:div>
    <w:div w:id="201938555">
      <w:bodyDiv w:val="1"/>
      <w:marLeft w:val="0"/>
      <w:marRight w:val="0"/>
      <w:marTop w:val="0"/>
      <w:marBottom w:val="0"/>
      <w:divBdr>
        <w:top w:val="none" w:sz="0" w:space="0" w:color="auto"/>
        <w:left w:val="none" w:sz="0" w:space="0" w:color="auto"/>
        <w:bottom w:val="none" w:sz="0" w:space="0" w:color="auto"/>
        <w:right w:val="none" w:sz="0" w:space="0" w:color="auto"/>
      </w:divBdr>
    </w:div>
    <w:div w:id="233853897">
      <w:bodyDiv w:val="1"/>
      <w:marLeft w:val="0"/>
      <w:marRight w:val="0"/>
      <w:marTop w:val="0"/>
      <w:marBottom w:val="0"/>
      <w:divBdr>
        <w:top w:val="none" w:sz="0" w:space="0" w:color="auto"/>
        <w:left w:val="none" w:sz="0" w:space="0" w:color="auto"/>
        <w:bottom w:val="none" w:sz="0" w:space="0" w:color="auto"/>
        <w:right w:val="none" w:sz="0" w:space="0" w:color="auto"/>
      </w:divBdr>
      <w:divsChild>
        <w:div w:id="356809286">
          <w:marLeft w:val="0"/>
          <w:marRight w:val="0"/>
          <w:marTop w:val="0"/>
          <w:marBottom w:val="0"/>
          <w:divBdr>
            <w:top w:val="none" w:sz="0" w:space="0" w:color="auto"/>
            <w:left w:val="none" w:sz="0" w:space="0" w:color="auto"/>
            <w:bottom w:val="none" w:sz="0" w:space="0" w:color="auto"/>
            <w:right w:val="none" w:sz="0" w:space="0" w:color="auto"/>
          </w:divBdr>
          <w:divsChild>
            <w:div w:id="175924482">
              <w:marLeft w:val="0"/>
              <w:marRight w:val="0"/>
              <w:marTop w:val="0"/>
              <w:marBottom w:val="0"/>
              <w:divBdr>
                <w:top w:val="none" w:sz="0" w:space="0" w:color="auto"/>
                <w:left w:val="none" w:sz="0" w:space="0" w:color="auto"/>
                <w:bottom w:val="none" w:sz="0" w:space="0" w:color="auto"/>
                <w:right w:val="none" w:sz="0" w:space="0" w:color="auto"/>
              </w:divBdr>
              <w:divsChild>
                <w:div w:id="12947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34185">
      <w:bodyDiv w:val="1"/>
      <w:marLeft w:val="0"/>
      <w:marRight w:val="0"/>
      <w:marTop w:val="0"/>
      <w:marBottom w:val="0"/>
      <w:divBdr>
        <w:top w:val="none" w:sz="0" w:space="0" w:color="auto"/>
        <w:left w:val="none" w:sz="0" w:space="0" w:color="auto"/>
        <w:bottom w:val="none" w:sz="0" w:space="0" w:color="auto"/>
        <w:right w:val="none" w:sz="0" w:space="0" w:color="auto"/>
      </w:divBdr>
    </w:div>
    <w:div w:id="400325697">
      <w:bodyDiv w:val="1"/>
      <w:marLeft w:val="0"/>
      <w:marRight w:val="0"/>
      <w:marTop w:val="0"/>
      <w:marBottom w:val="0"/>
      <w:divBdr>
        <w:top w:val="none" w:sz="0" w:space="0" w:color="auto"/>
        <w:left w:val="none" w:sz="0" w:space="0" w:color="auto"/>
        <w:bottom w:val="none" w:sz="0" w:space="0" w:color="auto"/>
        <w:right w:val="none" w:sz="0" w:space="0" w:color="auto"/>
      </w:divBdr>
    </w:div>
    <w:div w:id="432022222">
      <w:bodyDiv w:val="1"/>
      <w:marLeft w:val="0"/>
      <w:marRight w:val="0"/>
      <w:marTop w:val="0"/>
      <w:marBottom w:val="0"/>
      <w:divBdr>
        <w:top w:val="none" w:sz="0" w:space="0" w:color="auto"/>
        <w:left w:val="none" w:sz="0" w:space="0" w:color="auto"/>
        <w:bottom w:val="none" w:sz="0" w:space="0" w:color="auto"/>
        <w:right w:val="none" w:sz="0" w:space="0" w:color="auto"/>
      </w:divBdr>
      <w:divsChild>
        <w:div w:id="2127382113">
          <w:marLeft w:val="0"/>
          <w:marRight w:val="0"/>
          <w:marTop w:val="0"/>
          <w:marBottom w:val="0"/>
          <w:divBdr>
            <w:top w:val="none" w:sz="0" w:space="0" w:color="auto"/>
            <w:left w:val="none" w:sz="0" w:space="0" w:color="auto"/>
            <w:bottom w:val="none" w:sz="0" w:space="0" w:color="auto"/>
            <w:right w:val="none" w:sz="0" w:space="0" w:color="auto"/>
          </w:divBdr>
          <w:divsChild>
            <w:div w:id="1459497330">
              <w:marLeft w:val="0"/>
              <w:marRight w:val="0"/>
              <w:marTop w:val="0"/>
              <w:marBottom w:val="0"/>
              <w:divBdr>
                <w:top w:val="none" w:sz="0" w:space="0" w:color="auto"/>
                <w:left w:val="none" w:sz="0" w:space="0" w:color="auto"/>
                <w:bottom w:val="none" w:sz="0" w:space="0" w:color="auto"/>
                <w:right w:val="none" w:sz="0" w:space="0" w:color="auto"/>
              </w:divBdr>
              <w:divsChild>
                <w:div w:id="9863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81848">
      <w:bodyDiv w:val="1"/>
      <w:marLeft w:val="0"/>
      <w:marRight w:val="0"/>
      <w:marTop w:val="0"/>
      <w:marBottom w:val="0"/>
      <w:divBdr>
        <w:top w:val="none" w:sz="0" w:space="0" w:color="auto"/>
        <w:left w:val="none" w:sz="0" w:space="0" w:color="auto"/>
        <w:bottom w:val="none" w:sz="0" w:space="0" w:color="auto"/>
        <w:right w:val="none" w:sz="0" w:space="0" w:color="auto"/>
      </w:divBdr>
    </w:div>
    <w:div w:id="718633224">
      <w:bodyDiv w:val="1"/>
      <w:marLeft w:val="0"/>
      <w:marRight w:val="0"/>
      <w:marTop w:val="0"/>
      <w:marBottom w:val="0"/>
      <w:divBdr>
        <w:top w:val="none" w:sz="0" w:space="0" w:color="auto"/>
        <w:left w:val="none" w:sz="0" w:space="0" w:color="auto"/>
        <w:bottom w:val="none" w:sz="0" w:space="0" w:color="auto"/>
        <w:right w:val="none" w:sz="0" w:space="0" w:color="auto"/>
      </w:divBdr>
    </w:div>
    <w:div w:id="855536858">
      <w:bodyDiv w:val="1"/>
      <w:marLeft w:val="0"/>
      <w:marRight w:val="0"/>
      <w:marTop w:val="0"/>
      <w:marBottom w:val="0"/>
      <w:divBdr>
        <w:top w:val="none" w:sz="0" w:space="0" w:color="auto"/>
        <w:left w:val="none" w:sz="0" w:space="0" w:color="auto"/>
        <w:bottom w:val="none" w:sz="0" w:space="0" w:color="auto"/>
        <w:right w:val="none" w:sz="0" w:space="0" w:color="auto"/>
      </w:divBdr>
    </w:div>
    <w:div w:id="1039666007">
      <w:bodyDiv w:val="1"/>
      <w:marLeft w:val="0"/>
      <w:marRight w:val="0"/>
      <w:marTop w:val="0"/>
      <w:marBottom w:val="0"/>
      <w:divBdr>
        <w:top w:val="none" w:sz="0" w:space="0" w:color="auto"/>
        <w:left w:val="none" w:sz="0" w:space="0" w:color="auto"/>
        <w:bottom w:val="none" w:sz="0" w:space="0" w:color="auto"/>
        <w:right w:val="none" w:sz="0" w:space="0" w:color="auto"/>
      </w:divBdr>
    </w:div>
    <w:div w:id="1174689964">
      <w:bodyDiv w:val="1"/>
      <w:marLeft w:val="0"/>
      <w:marRight w:val="0"/>
      <w:marTop w:val="0"/>
      <w:marBottom w:val="0"/>
      <w:divBdr>
        <w:top w:val="none" w:sz="0" w:space="0" w:color="auto"/>
        <w:left w:val="none" w:sz="0" w:space="0" w:color="auto"/>
        <w:bottom w:val="none" w:sz="0" w:space="0" w:color="auto"/>
        <w:right w:val="none" w:sz="0" w:space="0" w:color="auto"/>
      </w:divBdr>
    </w:div>
    <w:div w:id="1231623433">
      <w:bodyDiv w:val="1"/>
      <w:marLeft w:val="0"/>
      <w:marRight w:val="0"/>
      <w:marTop w:val="0"/>
      <w:marBottom w:val="0"/>
      <w:divBdr>
        <w:top w:val="none" w:sz="0" w:space="0" w:color="auto"/>
        <w:left w:val="none" w:sz="0" w:space="0" w:color="auto"/>
        <w:bottom w:val="none" w:sz="0" w:space="0" w:color="auto"/>
        <w:right w:val="none" w:sz="0" w:space="0" w:color="auto"/>
      </w:divBdr>
    </w:div>
    <w:div w:id="1245145646">
      <w:bodyDiv w:val="1"/>
      <w:marLeft w:val="0"/>
      <w:marRight w:val="0"/>
      <w:marTop w:val="0"/>
      <w:marBottom w:val="0"/>
      <w:divBdr>
        <w:top w:val="none" w:sz="0" w:space="0" w:color="auto"/>
        <w:left w:val="none" w:sz="0" w:space="0" w:color="auto"/>
        <w:bottom w:val="none" w:sz="0" w:space="0" w:color="auto"/>
        <w:right w:val="none" w:sz="0" w:space="0" w:color="auto"/>
      </w:divBdr>
    </w:div>
    <w:div w:id="1255473492">
      <w:bodyDiv w:val="1"/>
      <w:marLeft w:val="0"/>
      <w:marRight w:val="0"/>
      <w:marTop w:val="0"/>
      <w:marBottom w:val="0"/>
      <w:divBdr>
        <w:top w:val="none" w:sz="0" w:space="0" w:color="auto"/>
        <w:left w:val="none" w:sz="0" w:space="0" w:color="auto"/>
        <w:bottom w:val="none" w:sz="0" w:space="0" w:color="auto"/>
        <w:right w:val="none" w:sz="0" w:space="0" w:color="auto"/>
      </w:divBdr>
    </w:div>
    <w:div w:id="1327048315">
      <w:bodyDiv w:val="1"/>
      <w:marLeft w:val="0"/>
      <w:marRight w:val="0"/>
      <w:marTop w:val="0"/>
      <w:marBottom w:val="0"/>
      <w:divBdr>
        <w:top w:val="none" w:sz="0" w:space="0" w:color="auto"/>
        <w:left w:val="none" w:sz="0" w:space="0" w:color="auto"/>
        <w:bottom w:val="none" w:sz="0" w:space="0" w:color="auto"/>
        <w:right w:val="none" w:sz="0" w:space="0" w:color="auto"/>
      </w:divBdr>
    </w:div>
    <w:div w:id="1436287293">
      <w:bodyDiv w:val="1"/>
      <w:marLeft w:val="0"/>
      <w:marRight w:val="0"/>
      <w:marTop w:val="0"/>
      <w:marBottom w:val="0"/>
      <w:divBdr>
        <w:top w:val="none" w:sz="0" w:space="0" w:color="auto"/>
        <w:left w:val="none" w:sz="0" w:space="0" w:color="auto"/>
        <w:bottom w:val="none" w:sz="0" w:space="0" w:color="auto"/>
        <w:right w:val="none" w:sz="0" w:space="0" w:color="auto"/>
      </w:divBdr>
    </w:div>
    <w:div w:id="1551767186">
      <w:bodyDiv w:val="1"/>
      <w:marLeft w:val="0"/>
      <w:marRight w:val="0"/>
      <w:marTop w:val="0"/>
      <w:marBottom w:val="0"/>
      <w:divBdr>
        <w:top w:val="none" w:sz="0" w:space="0" w:color="auto"/>
        <w:left w:val="none" w:sz="0" w:space="0" w:color="auto"/>
        <w:bottom w:val="none" w:sz="0" w:space="0" w:color="auto"/>
        <w:right w:val="none" w:sz="0" w:space="0" w:color="auto"/>
      </w:divBdr>
    </w:div>
    <w:div w:id="1596597205">
      <w:bodyDiv w:val="1"/>
      <w:marLeft w:val="0"/>
      <w:marRight w:val="0"/>
      <w:marTop w:val="0"/>
      <w:marBottom w:val="0"/>
      <w:divBdr>
        <w:top w:val="none" w:sz="0" w:space="0" w:color="auto"/>
        <w:left w:val="none" w:sz="0" w:space="0" w:color="auto"/>
        <w:bottom w:val="none" w:sz="0" w:space="0" w:color="auto"/>
        <w:right w:val="none" w:sz="0" w:space="0" w:color="auto"/>
      </w:divBdr>
    </w:div>
    <w:div w:id="1797989303">
      <w:bodyDiv w:val="1"/>
      <w:marLeft w:val="0"/>
      <w:marRight w:val="0"/>
      <w:marTop w:val="0"/>
      <w:marBottom w:val="0"/>
      <w:divBdr>
        <w:top w:val="none" w:sz="0" w:space="0" w:color="auto"/>
        <w:left w:val="none" w:sz="0" w:space="0" w:color="auto"/>
        <w:bottom w:val="none" w:sz="0" w:space="0" w:color="auto"/>
        <w:right w:val="none" w:sz="0" w:space="0" w:color="auto"/>
      </w:divBdr>
    </w:div>
    <w:div w:id="2056275876">
      <w:bodyDiv w:val="1"/>
      <w:marLeft w:val="0"/>
      <w:marRight w:val="0"/>
      <w:marTop w:val="0"/>
      <w:marBottom w:val="0"/>
      <w:divBdr>
        <w:top w:val="none" w:sz="0" w:space="0" w:color="auto"/>
        <w:left w:val="none" w:sz="0" w:space="0" w:color="auto"/>
        <w:bottom w:val="none" w:sz="0" w:space="0" w:color="auto"/>
        <w:right w:val="none" w:sz="0" w:space="0" w:color="auto"/>
      </w:divBdr>
    </w:div>
    <w:div w:id="2102024595">
      <w:bodyDiv w:val="1"/>
      <w:marLeft w:val="0"/>
      <w:marRight w:val="0"/>
      <w:marTop w:val="0"/>
      <w:marBottom w:val="0"/>
      <w:divBdr>
        <w:top w:val="none" w:sz="0" w:space="0" w:color="auto"/>
        <w:left w:val="none" w:sz="0" w:space="0" w:color="auto"/>
        <w:bottom w:val="none" w:sz="0" w:space="0" w:color="auto"/>
        <w:right w:val="none" w:sz="0" w:space="0" w:color="auto"/>
      </w:divBdr>
    </w:div>
    <w:div w:id="210876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manitarianresponse.inf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77c985-ab66-4c01-a3e4-25f3f0c6c984">
      <Terms xmlns="http://schemas.microsoft.com/office/infopath/2007/PartnerControls"/>
    </lcf76f155ced4ddcb4097134ff3c332f>
    <TaxCatchAll xmlns="2e68a831-22cc-4c4c-836c-ba5fdd06ea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2090BEF7928D4EB952486CD3D5B23B" ma:contentTypeVersion="16" ma:contentTypeDescription="Create a new document." ma:contentTypeScope="" ma:versionID="26158644cfe07e1222e8259fd21b3e3d">
  <xsd:schema xmlns:xsd="http://www.w3.org/2001/XMLSchema" xmlns:xs="http://www.w3.org/2001/XMLSchema" xmlns:p="http://schemas.microsoft.com/office/2006/metadata/properties" xmlns:ns2="2e68a831-22cc-4c4c-836c-ba5fdd06ea79" xmlns:ns3="f877c985-ab66-4c01-a3e4-25f3f0c6c984" targetNamespace="http://schemas.microsoft.com/office/2006/metadata/properties" ma:root="true" ma:fieldsID="f391d68aa22b91896ea4d53656450281" ns2:_="" ns3:_="">
    <xsd:import namespace="2e68a831-22cc-4c4c-836c-ba5fdd06ea79"/>
    <xsd:import namespace="f877c985-ab66-4c01-a3e4-25f3f0c6c9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8a831-22cc-4c4c-836c-ba5fdd06e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025ee8-d2ea-49b5-ab42-3981ac2d0c39}" ma:internalName="TaxCatchAll" ma:showField="CatchAllData" ma:web="2e68a831-22cc-4c4c-836c-ba5fdd06e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77c985-ab66-4c01-a3e4-25f3f0c6c9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1CA07-7DF2-4DE4-A568-2C496F5D9FCA}">
  <ds:schemaRefs>
    <ds:schemaRef ds:uri="http://schemas.microsoft.com/office/2006/metadata/properties"/>
    <ds:schemaRef ds:uri="http://schemas.microsoft.com/office/infopath/2007/PartnerControls"/>
    <ds:schemaRef ds:uri="f877c985-ab66-4c01-a3e4-25f3f0c6c984"/>
    <ds:schemaRef ds:uri="2e68a831-22cc-4c4c-836c-ba5fdd06ea79"/>
  </ds:schemaRefs>
</ds:datastoreItem>
</file>

<file path=customXml/itemProps2.xml><?xml version="1.0" encoding="utf-8"?>
<ds:datastoreItem xmlns:ds="http://schemas.openxmlformats.org/officeDocument/2006/customXml" ds:itemID="{E67E4F13-1A8F-4DC5-AA44-FF7E7A349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8a831-22cc-4c4c-836c-ba5fdd06ea79"/>
    <ds:schemaRef ds:uri="f877c985-ab66-4c01-a3e4-25f3f0c6c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F82B5-B538-4A1D-AFA6-89FD3FFCFC74}">
  <ds:schemaRefs>
    <ds:schemaRef ds:uri="http://schemas.openxmlformats.org/officeDocument/2006/bibliography"/>
  </ds:schemaRefs>
</ds:datastoreItem>
</file>

<file path=customXml/itemProps4.xml><?xml version="1.0" encoding="utf-8"?>
<ds:datastoreItem xmlns:ds="http://schemas.openxmlformats.org/officeDocument/2006/customXml" ds:itemID="{E5836810-7426-4BDF-A9C3-A247E4AAE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6327</Words>
  <Characters>36066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Khadija Abdullah Elboaishi</dc:creator>
  <cp:keywords/>
  <dc:description/>
  <cp:lastModifiedBy>Karina Grosheva</cp:lastModifiedBy>
  <cp:revision>3</cp:revision>
  <cp:lastPrinted>2020-06-08T13:48:00Z</cp:lastPrinted>
  <dcterms:created xsi:type="dcterms:W3CDTF">2023-11-29T17:20:00Z</dcterms:created>
  <dcterms:modified xsi:type="dcterms:W3CDTF">2023-11-30T08:04:00Z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0x010100782090BEF7928D4EB952486CD3D5B23B</vt:lpwstr>
  </property>
</Properties>
</file>