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C69" w:rsidRPr="00B45766" w:rsidRDefault="001C1C69" w:rsidP="001C1C69">
      <w:pPr>
        <w:jc w:val="center"/>
        <w:rPr>
          <w:rFonts w:ascii="Myriad Pro" w:eastAsia="Myriad Pro" w:hAnsi="Myriad Pro" w:cs="Myriad Pro"/>
          <w:b/>
          <w:bCs/>
          <w:lang w:val="uk-UA"/>
        </w:rPr>
      </w:pPr>
      <w:r w:rsidRPr="00376167">
        <w:rPr>
          <w:rFonts w:ascii="Myriad Pro" w:eastAsia="Myriad Pro" w:hAnsi="Myriad Pro" w:cs="Myriad Pro"/>
          <w:b/>
          <w:bCs/>
          <w:lang w:val="en-US"/>
        </w:rPr>
        <w:t>Capacity Assessment Checklist (CACHE) For CSO/NGO</w:t>
      </w:r>
      <w:bookmarkStart w:id="0" w:name="_GoBack"/>
      <w:bookmarkEnd w:id="0"/>
    </w:p>
    <w:p w:rsidR="001C1C69" w:rsidRPr="00376167" w:rsidRDefault="001C1C69" w:rsidP="001C1C69">
      <w:pPr>
        <w:jc w:val="center"/>
        <w:rPr>
          <w:rFonts w:ascii="Myriad Pro" w:eastAsia="Myriad Pro" w:hAnsi="Myriad Pro" w:cs="Myriad Pro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592"/>
        <w:gridCol w:w="3645"/>
      </w:tblGrid>
      <w:tr w:rsidR="001C1C69" w:rsidRPr="00376167" w:rsidTr="00B4576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C1C69" w:rsidRPr="00376167" w:rsidRDefault="001C1C69" w:rsidP="00B45766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  <w:t>Topic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C1C69" w:rsidRPr="00376167" w:rsidRDefault="001C1C69" w:rsidP="00B45766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  <w:t>Areas of Inquiry</w:t>
            </w:r>
          </w:p>
          <w:p w:rsidR="001C1C69" w:rsidRPr="00376167" w:rsidRDefault="001C1C69" w:rsidP="00B45766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  <w:t>Please Attach Supporting Documentation for Each Question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C1C69" w:rsidRPr="00376167" w:rsidRDefault="001C1C69" w:rsidP="00B45766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b/>
                <w:bCs/>
                <w:color w:val="000000" w:themeColor="text1"/>
                <w:lang w:val="en-US"/>
              </w:rPr>
              <w:t>Response</w:t>
            </w:r>
          </w:p>
        </w:tc>
      </w:tr>
      <w:tr w:rsidR="001C1C69" w:rsidRPr="00376167" w:rsidTr="00B45766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1.  Funding Sources</w:t>
            </w:r>
            <w:r w:rsidRPr="00376167">
              <w:rPr>
                <w:lang w:val="en-US"/>
              </w:rPr>
              <w:tab/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1.  Who are the CSO/NGO’s key donors? 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2.  How much percentage share was contributed by each donor during the last 2 years?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3.  How many projects has each donor funded since the CSO/NGO’s inception?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4.  How much cumulative financial contribution was provided for each project by each donor?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5.  How is the CSO/NGO’s management cost funded?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</w:p>
        </w:tc>
      </w:tr>
      <w:tr w:rsidR="001C1C69" w:rsidRPr="00376167" w:rsidTr="00B45766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2.  Audit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1.  Did the CSO/NGO have an audit within the last two years?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2.  Are the audits conducted by an officially accredited independent entity?  If yes, provide name.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</w:p>
        </w:tc>
      </w:tr>
      <w:tr w:rsidR="001C1C69" w:rsidRPr="00376167" w:rsidTr="00B45766">
        <w:trPr>
          <w:trHeight w:val="29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3.  Leadership and Governance Capacities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1.  What is the structure of the CSO/NGO’s governing body?  Please provide Organigramme.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2.  Does the CSO/NGO have a formal oversight mechanism in place? 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3.  Does the CSO/NGO have formally established internal procedures in the area of: 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 xml:space="preserve">Project Planning and Budgeting 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Financial Management and Internal Control Framework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Procurement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lastRenderedPageBreak/>
              <w:t>Human Resources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Reporting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Monitoring and Evaluation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Asset and Inventory Management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Other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4.  What is the CSO/NGO’s mechanism for handling legal affairs?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5. Ability to work (prepare proposals) and report in English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</w:p>
        </w:tc>
      </w:tr>
      <w:tr w:rsidR="001C1C69" w:rsidRPr="00376167" w:rsidTr="00B45766">
        <w:trPr>
          <w:trHeight w:val="5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4.  Personnel Capacities 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1.  What are the positions in the CSO/NGO that are empowered to make key corporate decisions?  Please provide CVs of these staff.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2.  Which positions in the CSO/NGO lead the areas of project management, finance, procurement, and human resources?  Please provide CVs of these staff.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 </w:t>
            </w:r>
          </w:p>
        </w:tc>
      </w:tr>
      <w:tr w:rsidR="001C1C69" w:rsidRPr="00376167" w:rsidTr="00B45766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5. Infrastructure and Equipment Capacities</w:t>
            </w:r>
            <w:r w:rsidRPr="00376167">
              <w:rPr>
                <w:lang w:val="en-US"/>
              </w:rPr>
              <w:tab/>
            </w:r>
            <w:r w:rsidRPr="00376167">
              <w:rPr>
                <w:lang w:val="en-US"/>
              </w:rPr>
              <w:tab/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1.  Where does the CSO/NGO have an official presence?  Please provide details on duration and type of presence (e.g. field offices, laboratories, equipment, software, technical data bases, etc.)</w:t>
            </w:r>
          </w:p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2.  What resources and mechanisms are available by the CSO/NGO for transporting people and materials?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</w:p>
        </w:tc>
      </w:tr>
      <w:tr w:rsidR="001C1C69" w:rsidRPr="00376167" w:rsidTr="00B45766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>6.  Quality Assurance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t xml:space="preserve">Please provide references who may be contacted for feedback on the CSO/NGO’s performance regarding: 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Delivery compared to original planning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Expenditure compared to budget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Timeliness of implementation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t>Timeliness and quality of reports</w:t>
            </w:r>
          </w:p>
          <w:p w:rsidR="001C1C69" w:rsidRPr="00376167" w:rsidRDefault="001C1C69" w:rsidP="001C1C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 w:eastAsia="uk-UA"/>
              </w:rPr>
              <w:lastRenderedPageBreak/>
              <w:t>Quality of Results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69" w:rsidRPr="00376167" w:rsidRDefault="001C1C69" w:rsidP="00B45766">
            <w:pPr>
              <w:rPr>
                <w:rFonts w:ascii="Myriad Pro" w:eastAsia="Myriad Pro" w:hAnsi="Myriad Pro" w:cs="Myriad Pro"/>
                <w:color w:val="000000" w:themeColor="text1"/>
                <w:lang w:val="en-US"/>
              </w:rPr>
            </w:pPr>
            <w:r w:rsidRPr="00376167">
              <w:rPr>
                <w:rFonts w:ascii="Myriad Pro" w:eastAsia="Myriad Pro" w:hAnsi="Myriad Pro" w:cs="Myriad Pro"/>
                <w:color w:val="000000" w:themeColor="text1"/>
                <w:lang w:val="en-US"/>
              </w:rPr>
              <w:lastRenderedPageBreak/>
              <w:t xml:space="preserve"> </w:t>
            </w:r>
          </w:p>
        </w:tc>
      </w:tr>
    </w:tbl>
    <w:p w:rsidR="001C1C69" w:rsidRPr="00376167" w:rsidRDefault="001C1C69" w:rsidP="001C1C69">
      <w:pPr>
        <w:widowControl w:val="0"/>
        <w:jc w:val="both"/>
        <w:rPr>
          <w:rFonts w:ascii="Myriad Pro" w:eastAsia="Myriad Pro" w:hAnsi="Myriad Pro" w:cs="Myriad Pro"/>
          <w:b/>
          <w:bCs/>
          <w:lang w:val="en-US"/>
        </w:rPr>
      </w:pPr>
    </w:p>
    <w:p w:rsidR="001C1C69" w:rsidRPr="00376167" w:rsidRDefault="001C1C69" w:rsidP="001C1C69">
      <w:pPr>
        <w:rPr>
          <w:rFonts w:ascii="Myriad Pro" w:eastAsia="Myriad Pro" w:hAnsi="Myriad Pro" w:cs="Myriad Pro"/>
          <w:b/>
          <w:bCs/>
          <w:lang w:val="en-US"/>
        </w:rPr>
      </w:pPr>
    </w:p>
    <w:p w:rsidR="001C1C69" w:rsidRPr="00376167" w:rsidRDefault="001C1C69" w:rsidP="001C1C69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0D16D6" w:rsidRDefault="000D16D6"/>
    <w:sectPr w:rsidR="000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69"/>
    <w:rsid w:val="000D16D6"/>
    <w:rsid w:val="001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7B0D-23D1-4F94-B36B-3DA816C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6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4"/>
    <w:uiPriority w:val="34"/>
    <w:qFormat/>
    <w:rsid w:val="001C1C6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1C6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C1C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C1C69"/>
    <w:rPr>
      <w:sz w:val="20"/>
      <w:szCs w:val="20"/>
      <w:lang w:val="en-GB"/>
    </w:rPr>
  </w:style>
  <w:style w:type="character" w:customStyle="1" w:styleId="a4">
    <w:name w:val="Абзац списка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3"/>
    <w:uiPriority w:val="34"/>
    <w:qFormat/>
    <w:locked/>
    <w:rsid w:val="001C1C69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6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Borodina</dc:creator>
  <cp:keywords/>
  <dc:description/>
  <cp:lastModifiedBy>Nadiia Borodina</cp:lastModifiedBy>
  <cp:revision>1</cp:revision>
  <dcterms:created xsi:type="dcterms:W3CDTF">2023-07-21T06:38:00Z</dcterms:created>
  <dcterms:modified xsi:type="dcterms:W3CDTF">2023-07-21T06:39:00Z</dcterms:modified>
</cp:coreProperties>
</file>