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6537" w14:textId="77777777" w:rsidR="000474E0" w:rsidRDefault="000474E0" w:rsidP="000474E0">
      <w:pPr>
        <w:jc w:val="center"/>
        <w:rPr>
          <w:rFonts w:asciiTheme="minorHAnsi" w:hAnsiTheme="minorHAnsi" w:cstheme="minorHAnsi"/>
          <w:b/>
          <w:bCs/>
          <w:lang w:val="mk-MK"/>
        </w:rPr>
      </w:pPr>
    </w:p>
    <w:p w14:paraId="4BA0F27C" w14:textId="4E343072" w:rsidR="004F0FB6" w:rsidRDefault="00532E25" w:rsidP="000474E0">
      <w:pPr>
        <w:jc w:val="center"/>
      </w:pPr>
      <w:r>
        <w:rPr>
          <w:rFonts w:asciiTheme="minorHAnsi" w:hAnsiTheme="minorHAnsi" w:cstheme="minorHAnsi"/>
          <w:b/>
          <w:bCs/>
          <w:lang w:val="mk-MK"/>
        </w:rPr>
        <w:t xml:space="preserve">Анекс 3. </w:t>
      </w:r>
      <w:r w:rsidR="00F37859" w:rsidRPr="00F37859">
        <w:rPr>
          <w:rFonts w:asciiTheme="minorHAnsi" w:hAnsiTheme="minorHAnsi" w:cstheme="minorHAnsi"/>
          <w:b/>
          <w:bCs/>
          <w:lang w:val="mk-MK"/>
        </w:rPr>
        <w:t>Изјава за (непостоење на) двојно финансирање</w:t>
      </w:r>
    </w:p>
    <w:p w14:paraId="7883531D" w14:textId="77777777" w:rsidR="004F0FB6" w:rsidRDefault="004F0FB6">
      <w:pPr>
        <w:jc w:val="center"/>
        <w:rPr>
          <w:rFonts w:asciiTheme="minorHAnsi" w:hAnsiTheme="minorHAnsi" w:cstheme="minorHAnsi"/>
          <w:bCs/>
          <w:lang w:val="en-GB"/>
        </w:rPr>
      </w:pPr>
    </w:p>
    <w:p w14:paraId="02C4149A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3757104B" w14:textId="77777777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Изјавувам дека</w:t>
      </w:r>
      <w:r>
        <w:rPr>
          <w:rFonts w:asciiTheme="minorHAnsi" w:hAnsiTheme="minorHAnsi" w:cstheme="minorHAnsi"/>
          <w:bCs/>
          <w:lang w:val="en-GB"/>
        </w:rPr>
        <w:t>:</w:t>
      </w:r>
    </w:p>
    <w:p w14:paraId="2218D781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2E103A91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2FB22D24" w14:textId="77777777" w:rsidR="00C20621" w:rsidRDefault="00C20621">
      <w:pPr>
        <w:jc w:val="both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>Подносител на изјавата</w:t>
      </w:r>
      <w:r>
        <w:rPr>
          <w:rFonts w:asciiTheme="minorHAnsi" w:hAnsiTheme="minorHAnsi" w:cstheme="minorHAnsi"/>
          <w:bCs/>
          <w:lang w:val="en-GB"/>
        </w:rPr>
        <w:t>:</w:t>
      </w:r>
      <w:r>
        <w:rPr>
          <w:rFonts w:asciiTheme="minorHAnsi" w:hAnsiTheme="minorHAnsi" w:cstheme="minorHAnsi"/>
          <w:bCs/>
          <w:lang w:val="mk-MK"/>
        </w:rPr>
        <w:t xml:space="preserve">  </w:t>
      </w:r>
    </w:p>
    <w:p w14:paraId="1F8A6AB4" w14:textId="77777777" w:rsidR="00C20621" w:rsidRDefault="00C20621">
      <w:pPr>
        <w:jc w:val="both"/>
        <w:rPr>
          <w:rFonts w:asciiTheme="minorHAnsi" w:hAnsiTheme="minorHAnsi" w:cstheme="minorHAnsi"/>
          <w:bCs/>
          <w:lang w:val="mk-MK"/>
        </w:rPr>
      </w:pPr>
    </w:p>
    <w:p w14:paraId="3FA3AA30" w14:textId="49146D4E" w:rsidR="004F0FB6" w:rsidRDefault="00C20621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________________________________________________________________</w:t>
      </w:r>
    </w:p>
    <w:p w14:paraId="04C4C14B" w14:textId="77777777" w:rsidR="004F0FB6" w:rsidRDefault="00000000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(</w:t>
      </w:r>
      <w:r>
        <w:rPr>
          <w:rFonts w:asciiTheme="minorHAnsi" w:hAnsiTheme="minorHAnsi" w:cstheme="minorHAnsi"/>
          <w:bCs/>
          <w:lang w:val="mk-MK"/>
        </w:rPr>
        <w:t>име на граѓанската организација</w:t>
      </w:r>
      <w:r>
        <w:rPr>
          <w:rFonts w:asciiTheme="minorHAnsi" w:hAnsiTheme="minorHAnsi" w:cstheme="minorHAnsi"/>
          <w:bCs/>
          <w:lang w:val="en-GB"/>
        </w:rPr>
        <w:t>)</w:t>
      </w:r>
    </w:p>
    <w:p w14:paraId="0B380329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7EDDF61C" w14:textId="444E79AC" w:rsidR="004F0FB6" w:rsidRPr="00C20621" w:rsidRDefault="00C20621">
      <w:pPr>
        <w:jc w:val="both"/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mk-MK"/>
        </w:rPr>
        <w:t>Да</w:t>
      </w:r>
      <w:r w:rsidRPr="00C20621">
        <w:rPr>
          <w:rFonts w:asciiTheme="minorHAnsi" w:hAnsiTheme="minorHAnsi" w:cstheme="minorBidi"/>
          <w:lang w:val="mk-MK"/>
        </w:rPr>
        <w:t xml:space="preserve"> се </w:t>
      </w:r>
      <w:r w:rsidRPr="00FF4B3F">
        <w:rPr>
          <w:rFonts w:asciiTheme="minorHAnsi" w:hAnsiTheme="minorHAnsi" w:cstheme="minorBidi"/>
          <w:lang w:val="mk-MK"/>
        </w:rPr>
        <w:t>заокружи</w:t>
      </w:r>
      <w:r w:rsidRPr="00C20621">
        <w:rPr>
          <w:rFonts w:asciiTheme="minorHAnsi" w:hAnsiTheme="minorHAnsi" w:cstheme="minorBidi"/>
          <w:u w:val="single"/>
          <w:lang w:val="mk-MK"/>
        </w:rPr>
        <w:t xml:space="preserve"> само една</w:t>
      </w:r>
      <w:r w:rsidRPr="00C20621">
        <w:rPr>
          <w:rFonts w:asciiTheme="minorHAnsi" w:hAnsiTheme="minorHAnsi" w:cstheme="minorBidi"/>
          <w:lang w:val="mk-MK"/>
        </w:rPr>
        <w:t xml:space="preserve"> од предложените две опции</w:t>
      </w:r>
      <w:r w:rsidRPr="00C20621">
        <w:rPr>
          <w:rFonts w:asciiTheme="minorHAnsi" w:hAnsiTheme="minorHAnsi" w:cstheme="minorBidi"/>
          <w:lang w:val="en-GB"/>
        </w:rPr>
        <w:t>:</w:t>
      </w:r>
    </w:p>
    <w:p w14:paraId="2437958C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0370DBA1" w14:textId="77777777" w:rsidR="004F0FB6" w:rsidRDefault="00000000">
      <w:pPr>
        <w:jc w:val="center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en-GB"/>
        </w:rPr>
        <w:t xml:space="preserve">1) </w:t>
      </w:r>
      <w:r>
        <w:rPr>
          <w:rFonts w:asciiTheme="minorHAnsi" w:hAnsiTheme="minorHAnsi" w:cstheme="minorHAnsi"/>
          <w:bCs/>
          <w:lang w:val="mk-MK"/>
        </w:rPr>
        <w:t>не добил</w:t>
      </w:r>
    </w:p>
    <w:p w14:paraId="1BA652B5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56BFAB77" w14:textId="6DBF46D0" w:rsidR="004F0FB6" w:rsidRDefault="00000000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lang w:val="mk-MK"/>
        </w:rPr>
        <w:t>грант за поднесениот проект од јавни извори во рамки на јавни повици од владини агенции, општини, други јавни институции, европски фондови или други локални или меѓународни фондови</w:t>
      </w:r>
      <w:r w:rsidR="00FF4B3F">
        <w:rPr>
          <w:rFonts w:asciiTheme="minorHAnsi" w:hAnsiTheme="minorHAnsi" w:cstheme="minorHAnsi"/>
          <w:bCs/>
          <w:lang w:val="en-GB"/>
        </w:rPr>
        <w:t>,</w:t>
      </w:r>
    </w:p>
    <w:p w14:paraId="1221D989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37A3266D" w14:textId="77777777" w:rsidR="004F0FB6" w:rsidRDefault="004F0FB6">
      <w:pPr>
        <w:jc w:val="center"/>
        <w:rPr>
          <w:rFonts w:asciiTheme="minorHAnsi" w:hAnsiTheme="minorHAnsi" w:cstheme="minorHAnsi"/>
          <w:bCs/>
          <w:lang w:val="en-GB"/>
        </w:rPr>
      </w:pPr>
    </w:p>
    <w:p w14:paraId="0905EC48" w14:textId="77777777" w:rsidR="004F0FB6" w:rsidRDefault="00000000">
      <w:pPr>
        <w:jc w:val="center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>или</w:t>
      </w:r>
    </w:p>
    <w:p w14:paraId="434640FA" w14:textId="77777777" w:rsidR="004F0FB6" w:rsidRDefault="004F0FB6">
      <w:pPr>
        <w:jc w:val="center"/>
        <w:rPr>
          <w:rFonts w:asciiTheme="minorHAnsi" w:hAnsiTheme="minorHAnsi" w:cstheme="minorHAnsi"/>
          <w:bCs/>
          <w:lang w:val="en-GB"/>
        </w:rPr>
      </w:pPr>
    </w:p>
    <w:p w14:paraId="793780D9" w14:textId="77777777" w:rsidR="004F0FB6" w:rsidRDefault="004F0FB6">
      <w:pPr>
        <w:jc w:val="center"/>
        <w:rPr>
          <w:rFonts w:asciiTheme="minorHAnsi" w:hAnsiTheme="minorHAnsi" w:cstheme="minorHAnsi"/>
          <w:bCs/>
          <w:lang w:val="en-GB"/>
        </w:rPr>
      </w:pPr>
    </w:p>
    <w:p w14:paraId="6156F05A" w14:textId="77777777" w:rsidR="004F0FB6" w:rsidRDefault="00000000">
      <w:pPr>
        <w:jc w:val="center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en-GB"/>
        </w:rPr>
        <w:t xml:space="preserve">2) </w:t>
      </w:r>
      <w:r>
        <w:rPr>
          <w:rFonts w:asciiTheme="minorHAnsi" w:hAnsiTheme="minorHAnsi" w:cstheme="minorHAnsi"/>
          <w:bCs/>
          <w:lang w:val="mk-MK"/>
        </w:rPr>
        <w:t>аплицирал</w:t>
      </w:r>
    </w:p>
    <w:p w14:paraId="5F4F9FB5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0CAEDBFE" w14:textId="77777777" w:rsidR="004F0FB6" w:rsidRDefault="00000000">
      <w:pPr>
        <w:jc w:val="both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 xml:space="preserve">за финансирање на проектот, но евалуацијата на проектот е </w:t>
      </w:r>
      <w:r>
        <w:rPr>
          <w:rFonts w:asciiTheme="minorHAnsi" w:hAnsiTheme="minorHAnsi" w:cstheme="minorHAnsi"/>
          <w:b/>
          <w:bCs/>
          <w:lang w:val="mk-MK"/>
        </w:rPr>
        <w:t>сè уште во тек</w:t>
      </w:r>
      <w:r>
        <w:rPr>
          <w:rFonts w:asciiTheme="minorHAnsi" w:hAnsiTheme="minorHAnsi" w:cstheme="minorHAnsi"/>
          <w:bCs/>
          <w:lang w:val="en-GB"/>
        </w:rPr>
        <w:t>.</w:t>
      </w:r>
      <w:r>
        <w:rPr>
          <w:rFonts w:asciiTheme="minorHAnsi" w:hAnsiTheme="minorHAnsi" w:cstheme="minorHAnsi"/>
          <w:bCs/>
          <w:lang w:val="mk-MK"/>
        </w:rPr>
        <w:t xml:space="preserve"> Да се наведе:</w:t>
      </w:r>
    </w:p>
    <w:p w14:paraId="2B3A4EB4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76EA2867" w14:textId="77777777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__________________________________________________________________________</w:t>
      </w:r>
    </w:p>
    <w:p w14:paraId="101CEF88" w14:textId="77777777" w:rsidR="004F0FB6" w:rsidRDefault="00000000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(</w:t>
      </w:r>
      <w:r>
        <w:rPr>
          <w:rFonts w:asciiTheme="minorHAnsi" w:hAnsiTheme="minorHAnsi" w:cstheme="minorHAnsi"/>
          <w:bCs/>
          <w:lang w:val="mk-MK"/>
        </w:rPr>
        <w:t>име на институцијата и јавниот повик во рамките на кој е предложен проектот)</w:t>
      </w:r>
    </w:p>
    <w:p w14:paraId="411DEE7A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34528F65" w14:textId="32BD0AA6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 xml:space="preserve">Во случај на позитивен резултат од постапката, веднаш ќе ја информирам </w:t>
      </w:r>
      <w:r w:rsidR="00C20621">
        <w:rPr>
          <w:rFonts w:asciiTheme="minorHAnsi" w:hAnsiTheme="minorHAnsi" w:cstheme="minorHAnsi"/>
          <w:bCs/>
          <w:lang w:val="mk-MK"/>
        </w:rPr>
        <w:t xml:space="preserve">Канцеларијата на Програмата за развој на Обединетите Нации во Република Северна Македонија </w:t>
      </w:r>
      <w:r>
        <w:rPr>
          <w:rFonts w:asciiTheme="minorHAnsi" w:hAnsiTheme="minorHAnsi" w:cstheme="minorHAnsi"/>
          <w:bCs/>
          <w:lang w:val="mk-MK"/>
        </w:rPr>
        <w:t>со цел спроведување на мерки за спречување на можноста за двојно финансирање</w:t>
      </w:r>
      <w:r>
        <w:rPr>
          <w:rFonts w:asciiTheme="minorHAnsi" w:hAnsiTheme="minorHAnsi" w:cstheme="minorHAnsi"/>
          <w:bCs/>
          <w:lang w:val="en-GB"/>
        </w:rPr>
        <w:t xml:space="preserve">. </w:t>
      </w:r>
    </w:p>
    <w:p w14:paraId="5E53DDB2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526CE4DB" w14:textId="77777777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Изјавувам под законска и материјална одговорност дека сите информации во оваа изјава се точни, вистинити и целосни</w:t>
      </w:r>
      <w:r>
        <w:rPr>
          <w:rFonts w:asciiTheme="minorHAnsi" w:hAnsiTheme="minorHAnsi" w:cstheme="minorHAnsi"/>
          <w:bCs/>
          <w:lang w:val="en-GB"/>
        </w:rPr>
        <w:t>.</w:t>
      </w:r>
    </w:p>
    <w:p w14:paraId="369494AE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7D1898FF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33B25AE9" w14:textId="77777777" w:rsidR="004F0FB6" w:rsidRDefault="00000000">
      <w:pPr>
        <w:jc w:val="right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______________________________</w:t>
      </w:r>
    </w:p>
    <w:p w14:paraId="5C566240" w14:textId="77777777" w:rsidR="004F0FB6" w:rsidRDefault="004F0FB6">
      <w:pPr>
        <w:sectPr w:rsidR="004F0FB6">
          <w:headerReference w:type="default" r:id="rId9"/>
          <w:pgSz w:w="11906" w:h="16838"/>
          <w:pgMar w:top="2042" w:right="1466" w:bottom="720" w:left="1276" w:header="709" w:footer="0" w:gutter="0"/>
          <w:cols w:space="720"/>
          <w:formProt w:val="0"/>
          <w:docGrid w:linePitch="360"/>
        </w:sectPr>
      </w:pPr>
    </w:p>
    <w:p w14:paraId="790427A2" w14:textId="77777777" w:rsidR="004F0FB6" w:rsidRDefault="004F0FB6">
      <w:pPr>
        <w:jc w:val="both"/>
        <w:rPr>
          <w:rFonts w:asciiTheme="minorHAnsi" w:hAnsiTheme="minorHAnsi" w:cstheme="minorHAnsi"/>
          <w:bCs/>
          <w:lang w:val="en-GB"/>
        </w:rPr>
      </w:pPr>
    </w:p>
    <w:p w14:paraId="2F7171C1" w14:textId="77777777" w:rsidR="004F0FB6" w:rsidRDefault="004F0FB6">
      <w:pPr>
        <w:sectPr w:rsidR="004F0FB6">
          <w:type w:val="continuous"/>
          <w:pgSz w:w="11906" w:h="16838"/>
          <w:pgMar w:top="2042" w:right="1466" w:bottom="720" w:left="1276" w:header="709" w:footer="0" w:gutter="0"/>
          <w:cols w:num="2" w:space="708"/>
          <w:formProt w:val="0"/>
          <w:docGrid w:linePitch="360"/>
        </w:sectPr>
      </w:pPr>
    </w:p>
    <w:p w14:paraId="2E25D55A" w14:textId="77777777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Место и датум</w:t>
      </w:r>
      <w:r>
        <w:rPr>
          <w:rFonts w:asciiTheme="minorHAnsi" w:hAnsiTheme="minorHAnsi" w:cstheme="minorHAnsi"/>
          <w:bCs/>
          <w:lang w:val="en-GB"/>
        </w:rPr>
        <w:t xml:space="preserve">: </w:t>
      </w:r>
    </w:p>
    <w:p w14:paraId="7C76A82C" w14:textId="77777777" w:rsidR="004F0FB6" w:rsidRDefault="00000000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________________________          (</w:t>
      </w:r>
      <w:r>
        <w:rPr>
          <w:rFonts w:asciiTheme="minorHAnsi" w:hAnsiTheme="minorHAnsi" w:cstheme="minorHAnsi"/>
          <w:bCs/>
          <w:lang w:val="mk-MK"/>
        </w:rPr>
        <w:t>печат</w:t>
      </w:r>
      <w:r>
        <w:rPr>
          <w:rFonts w:asciiTheme="minorHAnsi" w:hAnsiTheme="minorHAnsi" w:cstheme="minorHAnsi"/>
          <w:bCs/>
          <w:lang w:val="en-GB"/>
        </w:rPr>
        <w:t>)</w:t>
      </w:r>
    </w:p>
    <w:p w14:paraId="6F1E8EF3" w14:textId="77777777" w:rsidR="004F0FB6" w:rsidRDefault="00000000">
      <w:pPr>
        <w:jc w:val="righ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Cs/>
          <w:lang w:val="mk-MK"/>
        </w:rPr>
        <w:t>Целосно име на овластениот претставник на граѓанската организација</w:t>
      </w:r>
    </w:p>
    <w:p w14:paraId="025F00EF" w14:textId="77777777" w:rsidR="004F0FB6" w:rsidRDefault="004F0FB6">
      <w:pPr>
        <w:sectPr w:rsidR="004F0FB6">
          <w:type w:val="continuous"/>
          <w:pgSz w:w="11906" w:h="16838"/>
          <w:pgMar w:top="2042" w:right="1466" w:bottom="720" w:left="1276" w:header="709" w:footer="0" w:gutter="0"/>
          <w:cols w:num="2" w:space="16"/>
          <w:formProt w:val="0"/>
          <w:docGrid w:linePitch="360"/>
        </w:sectPr>
      </w:pPr>
    </w:p>
    <w:p w14:paraId="11B37FA8" w14:textId="77777777" w:rsidR="004F0FB6" w:rsidRDefault="004F0FB6">
      <w:pPr>
        <w:rPr>
          <w:rFonts w:asciiTheme="minorHAnsi" w:hAnsiTheme="minorHAnsi" w:cstheme="minorHAnsi"/>
          <w:lang w:val="en-GB"/>
        </w:rPr>
      </w:pPr>
    </w:p>
    <w:sectPr w:rsidR="004F0FB6">
      <w:type w:val="continuous"/>
      <w:pgSz w:w="11906" w:h="16838"/>
      <w:pgMar w:top="2042" w:right="1466" w:bottom="720" w:left="1276" w:header="709" w:footer="0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FF9C" w14:textId="77777777" w:rsidR="00A21C3C" w:rsidRDefault="00A21C3C">
      <w:r>
        <w:separator/>
      </w:r>
    </w:p>
  </w:endnote>
  <w:endnote w:type="continuationSeparator" w:id="0">
    <w:p w14:paraId="427A1866" w14:textId="77777777" w:rsidR="00A21C3C" w:rsidRDefault="00A2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D442" w14:textId="77777777" w:rsidR="00A21C3C" w:rsidRDefault="00A21C3C">
      <w:r>
        <w:separator/>
      </w:r>
    </w:p>
  </w:footnote>
  <w:footnote w:type="continuationSeparator" w:id="0">
    <w:p w14:paraId="53743DAE" w14:textId="77777777" w:rsidR="00A21C3C" w:rsidRDefault="00A2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CA9E" w14:textId="77777777" w:rsidR="000474E0" w:rsidRPr="000474E0" w:rsidRDefault="000474E0" w:rsidP="000474E0">
    <w:pPr>
      <w:ind w:left="-720"/>
      <w:rPr>
        <w:rFonts w:asciiTheme="minorHAnsi" w:hAnsiTheme="minorHAnsi" w:cstheme="minorHAnsi"/>
        <w:b/>
        <w:bCs/>
      </w:rPr>
    </w:pPr>
    <w:r w:rsidRPr="000474E0">
      <w:rPr>
        <w:rFonts w:asciiTheme="minorHAnsi" w:hAnsiTheme="minorHAnsi" w:cstheme="minorHAnsi"/>
        <w:noProof/>
      </w:rPr>
      <w:drawing>
        <wp:anchor distT="0" distB="0" distL="114300" distR="114300" simplePos="0" relativeHeight="251660800" behindDoc="1" locked="0" layoutInCell="1" allowOverlap="1" wp14:anchorId="17D1E4E5" wp14:editId="65416E1B">
          <wp:simplePos x="0" y="0"/>
          <wp:positionH relativeFrom="margin">
            <wp:align>left</wp:align>
          </wp:positionH>
          <wp:positionV relativeFrom="bottomMargin">
            <wp:posOffset>-9615170</wp:posOffset>
          </wp:positionV>
          <wp:extent cx="1180465" cy="790575"/>
          <wp:effectExtent l="0" t="0" r="0" b="0"/>
          <wp:wrapTight wrapText="bothSides">
            <wp:wrapPolygon edited="0">
              <wp:start x="0" y="0"/>
              <wp:lineTo x="0" y="21340"/>
              <wp:lineTo x="21263" y="21340"/>
              <wp:lineTo x="21263" y="0"/>
              <wp:lineTo x="0" y="0"/>
            </wp:wrapPolygon>
          </wp:wrapTight>
          <wp:docPr id="2" name="Picture 2" descr="A group of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group of yellow star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18046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4E0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0" layoutInCell="1" allowOverlap="1" wp14:anchorId="3C65B91C" wp14:editId="257B4608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463550" cy="937260"/>
          <wp:effectExtent l="0" t="0" r="0" b="0"/>
          <wp:wrapTight wrapText="bothSides">
            <wp:wrapPolygon edited="0">
              <wp:start x="0" y="0"/>
              <wp:lineTo x="0" y="21073"/>
              <wp:lineTo x="20416" y="21073"/>
              <wp:lineTo x="20416" y="0"/>
              <wp:lineTo x="0" y="0"/>
            </wp:wrapPolygon>
          </wp:wrapTight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4E0">
      <w:rPr>
        <w:rFonts w:asciiTheme="minorHAnsi" w:hAnsiTheme="minorHAnsi" w:cstheme="minorHAnsi"/>
        <w:b/>
        <w:bCs/>
      </w:rPr>
      <w:t xml:space="preserve"> </w:t>
    </w:r>
  </w:p>
  <w:p w14:paraId="288333D8" w14:textId="14720172" w:rsidR="004F0FB6" w:rsidRPr="000474E0" w:rsidRDefault="00000000">
    <w:pPr>
      <w:pStyle w:val="Header"/>
      <w:tabs>
        <w:tab w:val="right" w:pos="8300"/>
      </w:tabs>
      <w:ind w:left="1416"/>
      <w:rPr>
        <w:rFonts w:asciiTheme="minorHAnsi" w:hAnsiTheme="minorHAnsi" w:cstheme="minorHAnsi"/>
        <w:b/>
        <w:bCs/>
      </w:rPr>
    </w:pPr>
    <w:r w:rsidRPr="000474E0">
      <w:rPr>
        <w:rFonts w:asciiTheme="minorHAnsi" w:hAnsiTheme="minorHAnsi" w:cstheme="minorHAnsi"/>
        <w:lang w:val="mk-MK" w:eastAsia="mk-MK"/>
      </w:rPr>
      <w:tab/>
    </w:r>
  </w:p>
  <w:p w14:paraId="770FA06B" w14:textId="30C1949A" w:rsidR="000474E0" w:rsidRPr="000474E0" w:rsidRDefault="000474E0" w:rsidP="000474E0">
    <w:pPr>
      <w:jc w:val="center"/>
      <w:rPr>
        <w:rFonts w:asciiTheme="minorHAnsi" w:hAnsiTheme="minorHAnsi" w:cstheme="minorHAnsi"/>
        <w:color w:val="548DD4" w:themeColor="text2" w:themeTint="99"/>
        <w:lang w:val="mk-MK"/>
      </w:rPr>
    </w:pPr>
    <w:r w:rsidRPr="000474E0">
      <w:rPr>
        <w:rFonts w:asciiTheme="minorHAnsi" w:hAnsiTheme="minorHAnsi" w:cstheme="minorHAnsi"/>
        <w:color w:val="548DD4" w:themeColor="text2" w:themeTint="99"/>
        <w:lang w:val="mk-MK"/>
      </w:rPr>
      <w:t xml:space="preserve">               Поддршка од ЕУ за градење доверба на Западен Балкан</w:t>
    </w:r>
  </w:p>
  <w:p w14:paraId="1F404B37" w14:textId="7EC7D328" w:rsidR="000474E0" w:rsidRPr="000474E0" w:rsidRDefault="000474E0" w:rsidP="000474E0">
    <w:pPr>
      <w:jc w:val="center"/>
      <w:rPr>
        <w:rFonts w:asciiTheme="minorHAnsi" w:hAnsiTheme="minorHAnsi" w:cstheme="minorHAnsi"/>
        <w:b/>
        <w:color w:val="548DD4" w:themeColor="text2" w:themeTint="99"/>
        <w:lang w:val="mk-MK"/>
      </w:rPr>
    </w:pPr>
    <w:r w:rsidRPr="000474E0">
      <w:rPr>
        <w:rFonts w:asciiTheme="minorHAnsi" w:hAnsiTheme="minorHAnsi" w:cstheme="minorHAnsi"/>
        <w:b/>
        <w:color w:val="548DD4" w:themeColor="text2" w:themeTint="99"/>
        <w:lang w:val="mk-MK"/>
      </w:rPr>
      <w:t xml:space="preserve">                 Јавен повик до граѓански организации </w:t>
    </w:r>
  </w:p>
  <w:p w14:paraId="2D8A29C0" w14:textId="57A520A1" w:rsidR="000474E0" w:rsidRPr="000474E0" w:rsidRDefault="000474E0" w:rsidP="000474E0">
    <w:pPr>
      <w:jc w:val="center"/>
      <w:rPr>
        <w:rFonts w:asciiTheme="minorHAnsi" w:hAnsiTheme="minorHAnsi" w:cstheme="minorHAnsi"/>
        <w:b/>
        <w:color w:val="548DD4" w:themeColor="text2" w:themeTint="99"/>
        <w:lang w:val="mk-MK"/>
      </w:rPr>
    </w:pPr>
    <w:r w:rsidRPr="000474E0">
      <w:rPr>
        <w:rFonts w:asciiTheme="minorHAnsi" w:hAnsiTheme="minorHAnsi" w:cstheme="minorHAnsi"/>
        <w:b/>
        <w:color w:val="548DD4" w:themeColor="text2" w:themeTint="99"/>
        <w:lang w:val="mk-MK"/>
      </w:rPr>
      <w:t xml:space="preserve">                  за поднесување предлог-проекти</w:t>
    </w:r>
  </w:p>
  <w:p w14:paraId="4C68B544" w14:textId="644C9A51" w:rsidR="004F0FB6" w:rsidRPr="000474E0" w:rsidRDefault="004F0FB6">
    <w:pPr>
      <w:pStyle w:val="Header"/>
      <w:ind w:left="1416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FB6"/>
    <w:rsid w:val="000474E0"/>
    <w:rsid w:val="004F0FB6"/>
    <w:rsid w:val="00532E25"/>
    <w:rsid w:val="008A2A45"/>
    <w:rsid w:val="0096350F"/>
    <w:rsid w:val="00A21C3C"/>
    <w:rsid w:val="00C20621"/>
    <w:rsid w:val="00D03E1F"/>
    <w:rsid w:val="00F3785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5244"/>
  <w15:docId w15:val="{D2DA9296-5A17-43BB-877F-1AAF71EE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locked/>
    <w:rsid w:val="008C3C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sid w:val="008F1571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locked/>
    <w:rsid w:val="008F1571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qFormat/>
    <w:locked/>
    <w:rsid w:val="008F1571"/>
    <w:rPr>
      <w:rFonts w:cs="Times New Roman"/>
      <w:b/>
      <w:bCs/>
    </w:rPr>
  </w:style>
  <w:style w:type="character" w:customStyle="1" w:styleId="FootnoteTextChar">
    <w:name w:val="Footnote Text Char"/>
    <w:basedOn w:val="DefaultParagraphFont"/>
    <w:link w:val="FootnoteText"/>
    <w:qFormat/>
    <w:locked/>
    <w:rsid w:val="0096777D"/>
    <w:rPr>
      <w:rFonts w:cs="Times New Roman"/>
    </w:rPr>
  </w:style>
  <w:style w:type="character" w:customStyle="1" w:styleId="FootnoteCharacters">
    <w:name w:val="Footnote Characters"/>
    <w:basedOn w:val="DefaultParagraphFont"/>
    <w:qFormat/>
    <w:rsid w:val="0096777D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00FDC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locked/>
    <w:rsid w:val="00100FDC"/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705168"/>
    <w:rPr>
      <w:rFonts w:eastAsia="Arial Unicode MS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705168"/>
    <w:pPr>
      <w:widowControl w:val="0"/>
      <w:spacing w:after="120"/>
    </w:pPr>
    <w:rPr>
      <w:rFonts w:eastAsia="Arial Unicode MS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qFormat/>
    <w:rsid w:val="008F1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F1571"/>
    <w:rPr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NormalWeb">
    <w:name w:val="Normal (Web)"/>
    <w:basedOn w:val="Normal"/>
    <w:uiPriority w:val="99"/>
    <w:semiHidden/>
    <w:qFormat/>
    <w:rsid w:val="00EA4CCD"/>
    <w:pPr>
      <w:spacing w:beforeAutospacing="1" w:afterAutospacing="1"/>
    </w:pPr>
    <w:rPr>
      <w:lang w:val="bg-BG" w:eastAsia="bg-BG"/>
    </w:rPr>
  </w:style>
  <w:style w:type="table" w:styleId="TableGrid">
    <w:name w:val="Table Grid"/>
    <w:basedOn w:val="TableNormal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Company>Perpetuum Mobile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dc:description/>
  <cp:lastModifiedBy>Maja Stojanoska</cp:lastModifiedBy>
  <cp:revision>37</cp:revision>
  <cp:lastPrinted>2013-01-11T13:36:00Z</cp:lastPrinted>
  <dcterms:created xsi:type="dcterms:W3CDTF">2018-10-02T11:47:00Z</dcterms:created>
  <dcterms:modified xsi:type="dcterms:W3CDTF">2023-06-13T06:49:00Z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