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8D707" w14:textId="77777777" w:rsidR="00155FBA" w:rsidRDefault="00155FBA" w:rsidP="00B93495">
      <w:pPr>
        <w:ind w:right="180"/>
        <w:jc w:val="both"/>
        <w:rPr>
          <w:rFonts w:ascii="Proxima Nova Reggular" w:eastAsia="Calibri" w:hAnsi="Proxima Nova Reggular" w:cs="Times New Roman"/>
          <w:bCs/>
          <w:sz w:val="20"/>
          <w:szCs w:val="20"/>
          <w:lang w:val="en-GB"/>
        </w:rPr>
      </w:pPr>
    </w:p>
    <w:p w14:paraId="3EC9CC67" w14:textId="1C77DAFD" w:rsidR="003E6C35" w:rsidRPr="00AF3CCF" w:rsidRDefault="009B4994" w:rsidP="00B93495">
      <w:pPr>
        <w:ind w:right="180"/>
        <w:jc w:val="both"/>
        <w:rPr>
          <w:rFonts w:ascii="Proxima Nova Reggular" w:eastAsia="Calibri" w:hAnsi="Proxima Nova Reggular" w:cs="Times New Roman"/>
          <w:bCs/>
          <w:sz w:val="20"/>
          <w:szCs w:val="20"/>
          <w:lang w:val="en-GB"/>
        </w:rPr>
      </w:pPr>
      <w:r>
        <w:rPr>
          <w:rFonts w:ascii="Proxima Nova Reggular" w:eastAsia="Calibri" w:hAnsi="Proxima Nova Reggular" w:cs="Times New Roman"/>
          <w:bCs/>
          <w:sz w:val="20"/>
          <w:szCs w:val="20"/>
          <w:lang w:val="en-GB"/>
        </w:rPr>
        <w:t>22 Maj</w:t>
      </w:r>
      <w:r w:rsidR="003E6C35" w:rsidRPr="00AF3CCF">
        <w:rPr>
          <w:rFonts w:ascii="Proxima Nova Reggular" w:eastAsia="Calibri" w:hAnsi="Proxima Nova Reggular" w:cs="Times New Roman"/>
          <w:bCs/>
          <w:sz w:val="20"/>
          <w:szCs w:val="20"/>
          <w:lang w:val="en-GB"/>
        </w:rPr>
        <w:t xml:space="preserve"> 2023</w:t>
      </w:r>
    </w:p>
    <w:p w14:paraId="042AF2D9" w14:textId="635CBB03" w:rsidR="00B93495" w:rsidRPr="00AF3CCF" w:rsidRDefault="009B4994" w:rsidP="00B93495">
      <w:pPr>
        <w:ind w:right="180"/>
        <w:jc w:val="both"/>
        <w:rPr>
          <w:rFonts w:ascii="Proxima Nova Reggular" w:eastAsia="Calibri" w:hAnsi="Proxima Nova Reggular" w:cs="Times New Roman"/>
          <w:b/>
          <w:sz w:val="32"/>
          <w:szCs w:val="32"/>
          <w:lang w:val="en-GB"/>
        </w:rPr>
      </w:pPr>
      <w:r w:rsidRPr="009B4994">
        <w:rPr>
          <w:rFonts w:ascii="Proxima Nova Reggular" w:eastAsia="Calibri" w:hAnsi="Proxima Nova Reggular" w:cs="Times New Roman"/>
          <w:b/>
          <w:sz w:val="32"/>
          <w:szCs w:val="32"/>
          <w:lang w:val="en-GB"/>
        </w:rPr>
        <w:t>Evropska unija, Ministarstvo kulture, omladine i sporta i UNDP posećuju istorijsko selo Janjevo</w:t>
      </w:r>
    </w:p>
    <w:p w14:paraId="735FD0F5" w14:textId="2B1B4967" w:rsidR="009B4994" w:rsidRPr="00AF3CCF" w:rsidRDefault="009B4994" w:rsidP="003856CB">
      <w:pPr>
        <w:ind w:right="180"/>
        <w:jc w:val="both"/>
        <w:rPr>
          <w:rFonts w:ascii="Proxima Nova Reggular" w:eastAsia="Calibri" w:hAnsi="Proxima Nova Reggular" w:cs="Times New Roman"/>
          <w:lang w:val="en-GB"/>
        </w:rPr>
      </w:pPr>
      <w:r w:rsidRPr="009B4994">
        <w:rPr>
          <w:rFonts w:ascii="Proxima Nova Reggular" w:eastAsia="Calibri" w:hAnsi="Proxima Nova Reggular" w:cs="Times New Roman"/>
          <w:lang w:val="en-GB"/>
        </w:rPr>
        <w:t xml:space="preserve">Ambasador EU na Kosovu, </w:t>
      </w:r>
      <w:r w:rsidRPr="00AF3CCF">
        <w:rPr>
          <w:rFonts w:ascii="Proxima Nova Reggular" w:eastAsia="Calibri" w:hAnsi="Proxima Nova Reggular" w:cs="Times New Roman"/>
          <w:lang w:val="en-GB"/>
        </w:rPr>
        <w:t>Tomas Szunyog</w:t>
      </w:r>
      <w:r w:rsidRPr="009B4994">
        <w:rPr>
          <w:rFonts w:ascii="Proxima Nova Reggular" w:eastAsia="Calibri" w:hAnsi="Proxima Nova Reggular" w:cs="Times New Roman"/>
          <w:lang w:val="en-GB"/>
        </w:rPr>
        <w:t xml:space="preserve">, ministar kulture, omladine i sporta, </w:t>
      </w:r>
      <w:r w:rsidRPr="00AF3CCF">
        <w:rPr>
          <w:rFonts w:ascii="Proxima Nova Reggular" w:eastAsia="Calibri" w:hAnsi="Proxima Nova Reggular" w:cs="Times New Roman"/>
          <w:lang w:val="en-GB"/>
        </w:rPr>
        <w:t>Hajrulla Çeku</w:t>
      </w:r>
      <w:r w:rsidRPr="009B4994">
        <w:rPr>
          <w:rFonts w:ascii="Proxima Nova Reggular" w:eastAsia="Calibri" w:hAnsi="Proxima Nova Reggular" w:cs="Times New Roman"/>
          <w:lang w:val="en-GB"/>
        </w:rPr>
        <w:t>, stalna predstavnica UNDP-a, Maria Suokko, u pratnji savetnika, zamenika šefa misije u Ambasadi Hrvatske na Kosovu, Ne</w:t>
      </w:r>
      <w:r w:rsidR="00762055">
        <w:rPr>
          <w:rFonts w:ascii="Proxima Nova Reggular" w:eastAsia="Calibri" w:hAnsi="Proxima Nova Reggular" w:cs="Times New Roman"/>
          <w:lang w:val="en-GB"/>
        </w:rPr>
        <w:t>đ</w:t>
      </w:r>
      <w:r w:rsidRPr="009B4994">
        <w:rPr>
          <w:rFonts w:ascii="Proxima Nova Reggular" w:eastAsia="Calibri" w:hAnsi="Proxima Nova Reggular" w:cs="Times New Roman"/>
          <w:lang w:val="en-GB"/>
        </w:rPr>
        <w:t>eljka Špileka, gradonačelnika Lipljana, Imri Ahmeti</w:t>
      </w:r>
      <w:r>
        <w:rPr>
          <w:rFonts w:ascii="Proxima Nova Reggular" w:eastAsia="Calibri" w:hAnsi="Proxima Nova Reggular" w:cs="Times New Roman"/>
          <w:lang w:val="en-GB"/>
        </w:rPr>
        <w:t>ja</w:t>
      </w:r>
      <w:r w:rsidRPr="009B4994">
        <w:rPr>
          <w:rFonts w:ascii="Proxima Nova Reggular" w:eastAsia="Calibri" w:hAnsi="Proxima Nova Reggular" w:cs="Times New Roman"/>
          <w:lang w:val="en-GB"/>
        </w:rPr>
        <w:t xml:space="preserve">, i drugi uvaženi gosti i projektni partneri posetili su istorijski centar Janjevo kako bi videli tekuće radove na restauraciji devet kuća, upoznali se sa planovima za konačnu upotrebu 14 kuća i upoznali učesnike obuke </w:t>
      </w:r>
      <w:r w:rsidR="005441C7">
        <w:rPr>
          <w:rFonts w:ascii="Proxima Nova Reggular" w:eastAsia="Calibri" w:hAnsi="Proxima Nova Reggular" w:cs="Times New Roman"/>
          <w:lang w:val="en-GB"/>
        </w:rPr>
        <w:t>za turističke vodiče</w:t>
      </w:r>
      <w:r w:rsidRPr="009B4994">
        <w:rPr>
          <w:rFonts w:ascii="Proxima Nova Reggular" w:eastAsia="Calibri" w:hAnsi="Proxima Nova Reggular" w:cs="Times New Roman"/>
          <w:lang w:val="en-GB"/>
        </w:rPr>
        <w:t>.</w:t>
      </w:r>
    </w:p>
    <w:p w14:paraId="5539752F" w14:textId="50DBAEB6" w:rsidR="009B4994" w:rsidRPr="00AF3CCF" w:rsidRDefault="009B4994" w:rsidP="003856CB">
      <w:pPr>
        <w:ind w:right="180"/>
        <w:jc w:val="both"/>
        <w:rPr>
          <w:rFonts w:ascii="Proxima Nova Reggular" w:eastAsia="Calibri" w:hAnsi="Proxima Nova Reggular" w:cs="Times New Roman"/>
          <w:lang w:val="en-GB"/>
        </w:rPr>
      </w:pPr>
      <w:r w:rsidRPr="009B4994">
        <w:rPr>
          <w:rFonts w:ascii="Proxima Nova Reggular" w:eastAsia="Calibri" w:hAnsi="Proxima Nova Reggular" w:cs="Times New Roman"/>
          <w:lang w:val="en-GB"/>
        </w:rPr>
        <w:t>Intervencije se obavljaju kroz projekat „Kulturno nasleđe kao pokretač ekonomskog preporoda Janjeva“, koji finansiraju Evropska unija (EU) i Ministarstvo kulture omladine i sporta (MKOS), a sprovodi Program Ujedinjenih nacija za razvoj (UNDP) na Kosovu.</w:t>
      </w:r>
    </w:p>
    <w:p w14:paraId="2C9DABDC" w14:textId="49D4120C" w:rsidR="009B4994" w:rsidRPr="00C643B8" w:rsidRDefault="009B4994" w:rsidP="003856CB">
      <w:pPr>
        <w:pStyle w:val="NormalWeb"/>
        <w:ind w:right="180"/>
        <w:jc w:val="both"/>
        <w:rPr>
          <w:rFonts w:ascii="Proxima Nova Regular" w:hAnsi="Proxima Nova Regular"/>
          <w:sz w:val="22"/>
          <w:szCs w:val="22"/>
        </w:rPr>
      </w:pPr>
      <w:r w:rsidRPr="009B4994">
        <w:rPr>
          <w:rFonts w:ascii="Proxima Nova Regular" w:hAnsi="Proxima Nova Regular"/>
          <w:sz w:val="22"/>
          <w:szCs w:val="22"/>
        </w:rPr>
        <w:t>„Ponosan sam što sam svedok izuzetnih napora na restauraciji u Janjevu. Ovaj projekat, koji finansiraju EU i naši partneri, nije samo o očuvanju kulturnog nasleđa već i o stvaranju mogućnosti za lokalnu zajednicu</w:t>
      </w:r>
      <w:r>
        <w:rPr>
          <w:rFonts w:ascii="Proxima Nova Regular" w:hAnsi="Proxima Nova Regular"/>
          <w:sz w:val="22"/>
          <w:szCs w:val="22"/>
        </w:rPr>
        <w:t>. Zajedno oživljavamo istorijski centar i obezbeđujemo svetliju budućnosti za Janjevo“, rekao je Tomas Szuny</w:t>
      </w:r>
      <w:r w:rsidRPr="009B4994">
        <w:rPr>
          <w:rFonts w:ascii="Proxima Nova Regular" w:hAnsi="Proxima Nova Regular"/>
          <w:sz w:val="22"/>
          <w:szCs w:val="22"/>
        </w:rPr>
        <w:t>og, ambasador EU na Kosovu.</w:t>
      </w:r>
    </w:p>
    <w:p w14:paraId="2219C7BD" w14:textId="16D14F84" w:rsidR="004B11C4" w:rsidRPr="00FE3438" w:rsidRDefault="009B4994" w:rsidP="00F042F9">
      <w:pPr>
        <w:ind w:right="180"/>
        <w:jc w:val="both"/>
        <w:rPr>
          <w:rFonts w:ascii="Proxima Nova Reggular" w:eastAsia="Calibri" w:hAnsi="Proxima Nova Reggular" w:cs="Times New Roman"/>
          <w:lang w:val="en-GB"/>
        </w:rPr>
      </w:pPr>
      <w:r w:rsidRPr="00FE3438">
        <w:rPr>
          <w:rFonts w:ascii="Proxima Nova Reggular" w:eastAsia="Calibri" w:hAnsi="Proxima Nova Reggular" w:cs="Times New Roman"/>
          <w:lang w:val="en-GB"/>
        </w:rPr>
        <w:t>Hajrulla Çeku je naglasio: „Ovaj program prevazilazi zaštitu našeg kulturnog nasleđa. Kroz restauraciju i refunkcionalizaciju 14 tradicionalnih kuća, unapređenje javne infrastrukture, poboljšanje lokalnih ljudskih kapaciteta za turizam i razvoj alata za upravljanje, Istorijski centar Janjeva će biti transformisan u atraktivnu destinaciju za posetioce, a samim tim razvijati turizam i podržavati našu lokalnu ekonomiju. Vlada Kosova ostaje posvećena unapređenju ovog partnerstva i intenzivno radi na zaštiti kulturnog nasleđa, koje će promovisati međukulturnu harmoniju kao univerzalne vrednosti našeg društva i pokre</w:t>
      </w:r>
      <w:r w:rsidR="00E13165" w:rsidRPr="00FE3438">
        <w:rPr>
          <w:rFonts w:ascii="Proxima Nova Reggular" w:eastAsia="Calibri" w:hAnsi="Proxima Nova Reggular" w:cs="Times New Roman"/>
          <w:lang w:val="en-GB"/>
        </w:rPr>
        <w:t>ta</w:t>
      </w:r>
      <w:r w:rsidR="00E13165">
        <w:rPr>
          <w:rFonts w:ascii="Proxima Nova Reggular" w:eastAsia="Calibri" w:hAnsi="Proxima Nova Reggular" w:cs="Times New Roman"/>
          <w:lang w:val="sr-Latn-RS"/>
        </w:rPr>
        <w:t>če</w:t>
      </w:r>
      <w:r w:rsidRPr="00FE3438">
        <w:rPr>
          <w:rFonts w:ascii="Proxima Nova Reggular" w:eastAsia="Calibri" w:hAnsi="Proxima Nova Reggular" w:cs="Times New Roman"/>
          <w:lang w:val="en-GB"/>
        </w:rPr>
        <w:t xml:space="preserve"> lokalnog i ekonomskog razvoja“.</w:t>
      </w:r>
    </w:p>
    <w:p w14:paraId="1654E232" w14:textId="36DF198D" w:rsidR="00E13165" w:rsidRPr="00AF3CCF" w:rsidRDefault="00E13165" w:rsidP="00F042F9">
      <w:pPr>
        <w:ind w:right="180"/>
        <w:jc w:val="both"/>
        <w:rPr>
          <w:rFonts w:ascii="Proxima Nova Reggular" w:eastAsia="Calibri" w:hAnsi="Proxima Nova Reggular" w:cs="Times New Roman"/>
          <w:lang w:val="en-GB"/>
        </w:rPr>
      </w:pPr>
      <w:r w:rsidRPr="00E13165">
        <w:rPr>
          <w:rFonts w:ascii="Proxima Nova Reggular" w:eastAsia="Calibri" w:hAnsi="Proxima Nova Reggular" w:cs="Times New Roman"/>
          <w:lang w:val="en-GB"/>
        </w:rPr>
        <w:t>„Kroz ovaj projekat radimo zajedno sa nizom partnera u nastojanju da unesemo novi život i energiju u ovo istorijsko selo. Saradnja između Evropske unije, Ministarstva kulture omladine i sporta i UNDP-a na Kosovu pokazuje našu zajedničku posvećenost promociji kulturnog nasleđa kao pokretača održivog razvoja. Zajedno pružamo mogućnosti za svetliju budućnost za sve uključene zajednice“, rekla je ovom prilikom Maria Suokko.</w:t>
      </w:r>
    </w:p>
    <w:p w14:paraId="13394094" w14:textId="52A963F6" w:rsidR="00E13165" w:rsidRPr="00AF3CCF" w:rsidRDefault="00E13165" w:rsidP="00B93495">
      <w:pPr>
        <w:ind w:right="180"/>
        <w:jc w:val="both"/>
        <w:rPr>
          <w:rFonts w:ascii="Proxima Nova Reggular" w:eastAsia="Calibri" w:hAnsi="Proxima Nova Reggular" w:cs="Times New Roman"/>
          <w:lang w:val="en-GB"/>
        </w:rPr>
      </w:pPr>
      <w:bookmarkStart w:id="0" w:name="_Hlk135225289"/>
      <w:r w:rsidRPr="00E13165">
        <w:rPr>
          <w:rFonts w:ascii="Proxima Nova Reggular" w:eastAsia="Calibri" w:hAnsi="Proxima Nova Reggular" w:cs="Times New Roman"/>
          <w:lang w:val="en-GB"/>
        </w:rPr>
        <w:t xml:space="preserve">Obnova kuća će doprineti oživljavanju istorije i sećanja na hrvatske porodice koje su tamo nekada živele, podsticanju povratka i očuvanju bogatog kulturnog nasleđa Janjeva. Projekat će koristiti svim zajednicama stvaranjem mogućnosti za socio-ekonomski preporod i promovisanjem lokalnog turizma. Pored toga, u toku su važne inicijative, kao što je stvaranje </w:t>
      </w:r>
      <w:r w:rsidRPr="00E13165">
        <w:rPr>
          <w:rFonts w:ascii="Proxima Nova Reggular" w:eastAsia="Calibri" w:hAnsi="Proxima Nova Reggular" w:cs="Times New Roman"/>
          <w:lang w:val="en-GB"/>
        </w:rPr>
        <w:lastRenderedPageBreak/>
        <w:t>platforme za mapiranje kulturnih i prirodnih dobara za ruralni turizam, obuka turističkih vodiča i podrška ženama i mladima kroz programe razvoja veština koji doprinose njihovom ekonomskom osnaživanju.</w:t>
      </w:r>
    </w:p>
    <w:bookmarkEnd w:id="0"/>
    <w:p w14:paraId="68DD16B5" w14:textId="77777777" w:rsidR="00220037" w:rsidRPr="00AF3CCF" w:rsidRDefault="00220037" w:rsidP="00B93495">
      <w:pPr>
        <w:ind w:right="180"/>
        <w:jc w:val="both"/>
        <w:rPr>
          <w:rFonts w:ascii="Proxima Nova Reggular" w:eastAsia="Calibri" w:hAnsi="Proxima Nova Reggular" w:cs="Times New Roman"/>
          <w:lang w:val="en-GB"/>
        </w:rPr>
      </w:pPr>
    </w:p>
    <w:p w14:paraId="07DF09DC" w14:textId="77777777" w:rsidR="00E13165" w:rsidRDefault="00E13165" w:rsidP="00E13165">
      <w:pPr>
        <w:ind w:right="180"/>
        <w:jc w:val="both"/>
        <w:rPr>
          <w:rFonts w:ascii="Proxima Nova Reggular" w:eastAsia="Calibri" w:hAnsi="Proxima Nova Reggular" w:cs="Times New Roman"/>
          <w:b/>
          <w:i/>
          <w:iCs/>
          <w:lang w:val="en-GB"/>
        </w:rPr>
      </w:pPr>
    </w:p>
    <w:p w14:paraId="4FE115D9" w14:textId="77777777" w:rsidR="00E13165" w:rsidRDefault="00E13165" w:rsidP="00E13165">
      <w:pPr>
        <w:ind w:right="180"/>
        <w:jc w:val="both"/>
        <w:rPr>
          <w:rFonts w:ascii="Proxima Nova Reggular" w:eastAsia="Calibri" w:hAnsi="Proxima Nova Reggular" w:cs="Times New Roman"/>
          <w:b/>
          <w:i/>
          <w:iCs/>
          <w:lang w:val="en-GB"/>
        </w:rPr>
      </w:pPr>
    </w:p>
    <w:p w14:paraId="46B21FE1" w14:textId="1289E9F5" w:rsidR="00E13165" w:rsidRPr="00AF3CCF" w:rsidRDefault="00E13165" w:rsidP="00E13165">
      <w:pPr>
        <w:ind w:right="180"/>
        <w:jc w:val="both"/>
        <w:rPr>
          <w:rFonts w:ascii="Proxima Nova Reggular" w:eastAsia="Calibri" w:hAnsi="Proxima Nova Reggular" w:cs="Times New Roman"/>
          <w:lang w:val="en-GB"/>
        </w:rPr>
      </w:pPr>
      <w:r w:rsidRPr="00E13165">
        <w:rPr>
          <w:rFonts w:ascii="Proxima Nova Reggular" w:eastAsia="Calibri" w:hAnsi="Proxima Nova Reggular" w:cs="Times New Roman"/>
          <w:b/>
          <w:i/>
          <w:iCs/>
          <w:lang w:val="en-GB"/>
        </w:rPr>
        <w:t>Napomena o projektu:</w:t>
      </w:r>
    </w:p>
    <w:p w14:paraId="4C93F17B" w14:textId="3A684B69" w:rsidR="00E13165" w:rsidRDefault="00E13165" w:rsidP="00B93495">
      <w:pPr>
        <w:spacing w:after="0" w:line="240" w:lineRule="auto"/>
        <w:jc w:val="both"/>
        <w:rPr>
          <w:rFonts w:ascii="Proxima Nova Reggular" w:eastAsia="Calibri" w:hAnsi="Proxima Nova Reggular" w:cs="Times New Roman"/>
          <w:i/>
          <w:iCs/>
          <w:lang w:val="en-GB"/>
        </w:rPr>
      </w:pPr>
    </w:p>
    <w:p w14:paraId="422C4863" w14:textId="3B14CBF9" w:rsidR="00E13165" w:rsidRPr="00AF3CCF" w:rsidRDefault="00E13165" w:rsidP="00B93495">
      <w:pPr>
        <w:spacing w:after="0" w:line="240" w:lineRule="auto"/>
        <w:jc w:val="both"/>
        <w:rPr>
          <w:rFonts w:ascii="Proxima Nova Reggular" w:eastAsia="Calibri" w:hAnsi="Proxima Nova Reggular" w:cs="Times New Roman"/>
          <w:i/>
          <w:iCs/>
          <w:lang w:val="en-GB"/>
        </w:rPr>
      </w:pPr>
      <w:r>
        <w:rPr>
          <w:rFonts w:ascii="Proxima Nova Reggular" w:eastAsia="Calibri" w:hAnsi="Proxima Nova Reggular" w:cs="Times New Roman"/>
          <w:i/>
          <w:iCs/>
        </w:rPr>
        <w:t>“</w:t>
      </w:r>
      <w:r w:rsidRPr="00E13165">
        <w:rPr>
          <w:rFonts w:ascii="Proxima Nova Reggular" w:eastAsia="Calibri" w:hAnsi="Proxima Nova Reggular" w:cs="Times New Roman"/>
          <w:i/>
          <w:iCs/>
          <w:lang w:val="en-GB"/>
        </w:rPr>
        <w:t>Kulturno nasleđe kao pokret</w:t>
      </w:r>
      <w:r>
        <w:rPr>
          <w:rFonts w:ascii="Proxima Nova Reggular" w:eastAsia="Calibri" w:hAnsi="Proxima Nova Reggular" w:cs="Times New Roman"/>
          <w:i/>
          <w:iCs/>
          <w:lang w:val="en-GB"/>
        </w:rPr>
        <w:t xml:space="preserve">ač ekonomskog preporoda </w:t>
      </w:r>
      <w:r w:rsidRPr="00E13165">
        <w:rPr>
          <w:rFonts w:ascii="Proxima Nova Reggular" w:eastAsia="Calibri" w:hAnsi="Proxima Nova Reggular" w:cs="Times New Roman"/>
          <w:i/>
          <w:iCs/>
          <w:lang w:val="en-GB"/>
        </w:rPr>
        <w:t>Janjeva“, koji finansiraju Evropska unija (EU) i Ministarstvo kulture omladine i sporta (MKOS) ima za cilj očuvanje, zaštitu i oživljavanje zajedničkog materijalnog nasleđa uz promociju svesti i obezbeđivanje njegove zaštite kao i proširenje socio-ekonomskih mogućnosti za svoje stanovnike.</w:t>
      </w:r>
    </w:p>
    <w:p w14:paraId="30DAD9D8" w14:textId="77777777" w:rsidR="00B93495" w:rsidRPr="00AF3CCF" w:rsidRDefault="00B93495" w:rsidP="00B93495">
      <w:pPr>
        <w:ind w:right="180"/>
        <w:jc w:val="both"/>
        <w:rPr>
          <w:rFonts w:ascii="Proxima Nova Reggular" w:eastAsia="Calibri" w:hAnsi="Proxima Nova Reggular" w:cs="Times New Roman"/>
          <w:i/>
          <w:iCs/>
          <w:lang w:val="en-GB"/>
        </w:rPr>
      </w:pPr>
    </w:p>
    <w:p w14:paraId="56E40CC8" w14:textId="3A0A030A" w:rsidR="00B93495" w:rsidRPr="00AF3CCF" w:rsidRDefault="00E13165" w:rsidP="00B93495">
      <w:pPr>
        <w:ind w:right="270"/>
        <w:jc w:val="both"/>
        <w:rPr>
          <w:rFonts w:ascii="Proxima Nova Reggular" w:eastAsia="Calibri" w:hAnsi="Proxima Nova Reggular" w:cs="Times New Roman"/>
          <w:b/>
          <w:lang w:val="en-GB"/>
        </w:rPr>
      </w:pPr>
      <w:r w:rsidRPr="00E13165">
        <w:rPr>
          <w:rFonts w:ascii="Proxima Nova Reggular" w:eastAsia="Calibri" w:hAnsi="Proxima Nova Reggular" w:cs="Times New Roman"/>
          <w:b/>
          <w:lang w:val="en-GB"/>
        </w:rPr>
        <w:t>Za više informacija kontaktirajte:</w:t>
      </w:r>
    </w:p>
    <w:p w14:paraId="05CB4248" w14:textId="30BCF493" w:rsidR="00B93495" w:rsidRPr="00C643B8" w:rsidRDefault="00B93495" w:rsidP="00E13165">
      <w:pPr>
        <w:tabs>
          <w:tab w:val="center" w:pos="4320"/>
          <w:tab w:val="right" w:pos="8640"/>
        </w:tabs>
        <w:spacing w:after="0" w:line="240" w:lineRule="auto"/>
        <w:ind w:right="274"/>
        <w:rPr>
          <w:rFonts w:ascii="Proxima Nova Reggular" w:eastAsia="Times New Roman" w:hAnsi="Proxima Nova Reggular" w:cs="Times New Roman"/>
          <w:lang w:val="fr-BE" w:eastAsia="x-none"/>
        </w:rPr>
      </w:pPr>
      <w:r w:rsidRPr="00C643B8">
        <w:rPr>
          <w:rFonts w:ascii="Proxima Nova Reggular" w:eastAsia="Times New Roman" w:hAnsi="Proxima Nova Reggular" w:cs="Times New Roman"/>
          <w:lang w:val="fr-BE" w:eastAsia="x-none"/>
        </w:rPr>
        <w:t xml:space="preserve">Burbuqe Dobranja, UNDP </w:t>
      </w:r>
      <w:r w:rsidR="00E13165" w:rsidRPr="00E13165">
        <w:rPr>
          <w:rFonts w:ascii="Proxima Nova Reggular" w:eastAsia="Times New Roman" w:hAnsi="Proxima Nova Reggular" w:cs="Times New Roman"/>
          <w:lang w:val="fr-BE" w:eastAsia="x-none"/>
        </w:rPr>
        <w:t>Saradnik za komunikacije</w:t>
      </w:r>
      <w:r w:rsidRPr="00C643B8">
        <w:rPr>
          <w:rFonts w:ascii="Proxima Nova Reggular" w:eastAsia="Times New Roman" w:hAnsi="Proxima Nova Reggular" w:cs="Times New Roman"/>
          <w:lang w:val="fr-BE" w:eastAsia="x-none"/>
        </w:rPr>
        <w:t xml:space="preserve"> </w:t>
      </w:r>
    </w:p>
    <w:p w14:paraId="61BA6DAA" w14:textId="2EF6F439" w:rsidR="00B93495" w:rsidRPr="00635B96" w:rsidRDefault="00E13165" w:rsidP="00E13165">
      <w:pPr>
        <w:tabs>
          <w:tab w:val="center" w:pos="4320"/>
          <w:tab w:val="right" w:pos="8640"/>
        </w:tabs>
        <w:spacing w:after="0" w:line="240" w:lineRule="auto"/>
        <w:ind w:right="274"/>
        <w:rPr>
          <w:rFonts w:ascii="Proxima Nova Reggular" w:eastAsia="Times New Roman" w:hAnsi="Proxima Nova Reggular" w:cs="Times New Roman"/>
          <w:lang w:val="fr-FR" w:eastAsia="x-none"/>
        </w:rPr>
      </w:pPr>
      <w:r>
        <w:rPr>
          <w:rFonts w:ascii="Proxima Nova Reggular" w:eastAsia="Times New Roman" w:hAnsi="Proxima Nova Reggular" w:cs="Times New Roman"/>
          <w:lang w:val="fr-FR" w:eastAsia="x-none"/>
        </w:rPr>
        <w:t>telefon</w:t>
      </w:r>
      <w:r w:rsidR="00B93495" w:rsidRPr="00635B96">
        <w:rPr>
          <w:rFonts w:ascii="Proxima Nova Reggular" w:eastAsia="Times New Roman" w:hAnsi="Proxima Nova Reggular" w:cs="Times New Roman"/>
          <w:lang w:val="fr-FR" w:eastAsia="x-none"/>
        </w:rPr>
        <w:t xml:space="preserve">: (038) 249 066 ext. 410;   mobile: 049 720 800      e-mail: </w:t>
      </w:r>
      <w:hyperlink r:id="rId9" w:tooltip="mailto:burbuqe.dobranja@undp.org" w:history="1">
        <w:r w:rsidR="00B93495" w:rsidRPr="00635B96">
          <w:rPr>
            <w:rFonts w:ascii="Proxima Nova Reggular" w:eastAsia="Times New Roman" w:hAnsi="Proxima Nova Reggular" w:cs="Times New Roman"/>
            <w:color w:val="0563C1"/>
            <w:u w:val="single"/>
            <w:lang w:val="fr-FR" w:eastAsia="x-none"/>
          </w:rPr>
          <w:t>burbuqe.dobranja@undp.org</w:t>
        </w:r>
      </w:hyperlink>
    </w:p>
    <w:p w14:paraId="480E04B9" w14:textId="77777777" w:rsidR="00B93495" w:rsidRPr="00635B96" w:rsidRDefault="00B93495" w:rsidP="00E13165">
      <w:pPr>
        <w:tabs>
          <w:tab w:val="center" w:pos="4320"/>
          <w:tab w:val="right" w:pos="8640"/>
        </w:tabs>
        <w:spacing w:after="0" w:line="240" w:lineRule="auto"/>
        <w:ind w:right="274"/>
        <w:rPr>
          <w:rFonts w:ascii="Proxima Nova Reggular" w:eastAsia="Times New Roman" w:hAnsi="Proxima Nova Reggular" w:cs="Times New Roman"/>
          <w:lang w:val="fr-FR" w:eastAsia="x-none"/>
        </w:rPr>
      </w:pPr>
    </w:p>
    <w:p w14:paraId="5CD8119C" w14:textId="5D05E10B" w:rsidR="00B93495" w:rsidRPr="00C643B8" w:rsidRDefault="00B93495" w:rsidP="00E13165">
      <w:pPr>
        <w:spacing w:after="0" w:line="240" w:lineRule="auto"/>
        <w:ind w:right="274"/>
        <w:rPr>
          <w:rFonts w:ascii="Proxima Nova Reggular" w:eastAsia="Calibri" w:hAnsi="Proxima Nova Reggular" w:cs="Times New Roman"/>
          <w:lang w:val="fr-BE"/>
        </w:rPr>
      </w:pPr>
      <w:r w:rsidRPr="00C643B8">
        <w:rPr>
          <w:rFonts w:ascii="Proxima Nova Reggular" w:eastAsia="Calibri" w:hAnsi="Proxima Nova Reggular" w:cs="Times New Roman"/>
          <w:lang w:val="fr-BE"/>
        </w:rPr>
        <w:t>Danijela Miti</w:t>
      </w:r>
      <w:r w:rsidRPr="00C643B8">
        <w:rPr>
          <w:rFonts w:ascii="Proxima Nova Reggular" w:eastAsia="Calibri" w:hAnsi="Proxima Nova Reggular" w:cs="Times New Roman" w:hint="eastAsia"/>
          <w:lang w:val="fr-BE"/>
        </w:rPr>
        <w:t>ć</w:t>
      </w:r>
      <w:r w:rsidRPr="00C643B8">
        <w:rPr>
          <w:rFonts w:ascii="Proxima Nova Reggular" w:eastAsia="Calibri" w:hAnsi="Proxima Nova Reggular" w:cs="Times New Roman"/>
          <w:lang w:val="fr-BE"/>
        </w:rPr>
        <w:t xml:space="preserve">, </w:t>
      </w:r>
      <w:r w:rsidR="00E13165" w:rsidRPr="00E13165">
        <w:rPr>
          <w:rFonts w:ascii="Proxima Nova Reggular" w:eastAsia="Calibri" w:hAnsi="Proxima Nova Reggular" w:cs="Times New Roman"/>
          <w:lang w:val="fr-BE"/>
        </w:rPr>
        <w:t>Saradnik za komunikacije</w:t>
      </w:r>
      <w:r w:rsidRPr="00C643B8">
        <w:rPr>
          <w:rFonts w:ascii="Proxima Nova Reggular" w:eastAsia="Calibri" w:hAnsi="Proxima Nova Reggular" w:cs="Times New Roman"/>
          <w:lang w:val="fr-BE"/>
        </w:rPr>
        <w:t xml:space="preserve"> UNDP </w:t>
      </w:r>
    </w:p>
    <w:p w14:paraId="682876CB" w14:textId="014B221C" w:rsidR="00B93495" w:rsidRPr="00635B96" w:rsidRDefault="00E13165" w:rsidP="00E13165">
      <w:pPr>
        <w:tabs>
          <w:tab w:val="center" w:pos="4320"/>
          <w:tab w:val="right" w:pos="8640"/>
        </w:tabs>
        <w:spacing w:after="0" w:line="240" w:lineRule="auto"/>
        <w:ind w:right="274"/>
        <w:rPr>
          <w:rFonts w:ascii="Proxima Nova Reggular" w:eastAsia="Times New Roman" w:hAnsi="Proxima Nova Reggular" w:cs="Times New Roman"/>
          <w:lang w:val="fr-FR" w:eastAsia="x-none"/>
        </w:rPr>
      </w:pPr>
      <w:r>
        <w:rPr>
          <w:rFonts w:ascii="Proxima Nova Reggular" w:eastAsia="Times New Roman" w:hAnsi="Proxima Nova Reggular" w:cs="Times New Roman"/>
          <w:lang w:val="fr-FR" w:eastAsia="x-none"/>
        </w:rPr>
        <w:t>telefon</w:t>
      </w:r>
      <w:r w:rsidR="00B93495" w:rsidRPr="00635B96">
        <w:rPr>
          <w:rFonts w:ascii="Proxima Nova Reggular" w:eastAsia="Times New Roman" w:hAnsi="Proxima Nova Reggular" w:cs="Times New Roman"/>
          <w:lang w:val="fr-FR" w:eastAsia="x-none"/>
        </w:rPr>
        <w:t xml:space="preserve">: (038) 249 066 ext. 412;    mobile: 049 720 824     e-mail: </w:t>
      </w:r>
      <w:hyperlink r:id="rId10" w:history="1">
        <w:r w:rsidR="00B93495" w:rsidRPr="00635B96">
          <w:rPr>
            <w:rFonts w:ascii="Proxima Nova Reggular" w:eastAsia="Times New Roman" w:hAnsi="Proxima Nova Reggular" w:cs="Times New Roman"/>
            <w:color w:val="0563C1"/>
            <w:u w:val="single"/>
            <w:lang w:val="fr-FR" w:eastAsia="x-none"/>
          </w:rPr>
          <w:t>danijela.mitic@undp.org</w:t>
        </w:r>
      </w:hyperlink>
    </w:p>
    <w:p w14:paraId="736243E0" w14:textId="77777777" w:rsidR="00B93495" w:rsidRPr="00635B96" w:rsidRDefault="00B93495" w:rsidP="00E13165">
      <w:pPr>
        <w:spacing w:after="0" w:line="240" w:lineRule="auto"/>
        <w:ind w:right="270"/>
        <w:rPr>
          <w:rFonts w:ascii="Proxima Nova Reggular" w:eastAsia="Calibri" w:hAnsi="Proxima Nova Reggular" w:cs="Times New Roman"/>
          <w:i/>
          <w:iCs/>
          <w:lang w:val="fr-FR"/>
        </w:rPr>
      </w:pPr>
    </w:p>
    <w:p w14:paraId="1BD2EB6D" w14:textId="46738BA8" w:rsidR="00B93495" w:rsidRPr="00FE3438" w:rsidRDefault="00B93495" w:rsidP="00E13165">
      <w:pPr>
        <w:spacing w:after="0" w:line="240" w:lineRule="auto"/>
        <w:rPr>
          <w:rFonts w:ascii="Proxima Nova Reggular" w:eastAsia="Times New Roman" w:hAnsi="Proxima Nova Reggular" w:cs="Times New Roman"/>
          <w:lang w:val="fr-FR"/>
        </w:rPr>
      </w:pPr>
      <w:r w:rsidRPr="00FE3438">
        <w:rPr>
          <w:rFonts w:ascii="Proxima Nova Reggular" w:eastAsia="Times New Roman" w:hAnsi="Proxima Nova Reggular" w:cs="Times New Roman"/>
          <w:lang w:val="fr-FR"/>
        </w:rPr>
        <w:t xml:space="preserve">Enisa Rashlanin Kasemi, </w:t>
      </w:r>
      <w:r w:rsidR="00E13165" w:rsidRPr="00FE3438">
        <w:rPr>
          <w:rFonts w:ascii="Proxima Nova Reggular" w:eastAsia="Times New Roman" w:hAnsi="Proxima Nova Reggular" w:cs="Times New Roman"/>
          <w:lang w:val="fr-FR"/>
        </w:rPr>
        <w:t>Službenik za informacije i komunikacije</w:t>
      </w:r>
      <w:r w:rsidRPr="00FE3438">
        <w:rPr>
          <w:rFonts w:ascii="Proxima Nova Reggular" w:eastAsia="Times New Roman" w:hAnsi="Proxima Nova Reggular" w:cs="Times New Roman"/>
          <w:lang w:val="fr-FR"/>
        </w:rPr>
        <w:t xml:space="preserve">, EU </w:t>
      </w:r>
      <w:r w:rsidR="00E13165" w:rsidRPr="00FE3438">
        <w:rPr>
          <w:rFonts w:ascii="Proxima Nova Reggular" w:eastAsia="Times New Roman" w:hAnsi="Proxima Nova Reggular" w:cs="Times New Roman"/>
          <w:lang w:val="fr-FR"/>
        </w:rPr>
        <w:t>kancelarija na Kosovu</w:t>
      </w:r>
      <w:r w:rsidRPr="00FE3438">
        <w:rPr>
          <w:rFonts w:ascii="Proxima Nova Reggular" w:eastAsia="Times New Roman" w:hAnsi="Proxima Nova Reggular" w:cs="Times New Roman"/>
          <w:lang w:val="fr-FR"/>
        </w:rPr>
        <w:t xml:space="preserve"> </w:t>
      </w:r>
    </w:p>
    <w:p w14:paraId="059E829A" w14:textId="77777777" w:rsidR="00B93495" w:rsidRPr="00AF3CCF" w:rsidRDefault="00B93495" w:rsidP="00E13165">
      <w:pPr>
        <w:spacing w:after="0" w:line="240" w:lineRule="auto"/>
        <w:rPr>
          <w:rFonts w:ascii="Proxima Nova Reggular" w:eastAsia="Times New Roman" w:hAnsi="Proxima Nova Reggular" w:cs="Times New Roman"/>
          <w:lang w:val="en-GB"/>
        </w:rPr>
      </w:pPr>
      <w:r w:rsidRPr="00AF3CCF">
        <w:rPr>
          <w:rFonts w:ascii="Proxima Nova Reggular" w:eastAsia="Times New Roman" w:hAnsi="Proxima Nova Reggular" w:cs="Times New Roman"/>
          <w:lang w:val="en-GB"/>
        </w:rPr>
        <w:t xml:space="preserve">email: </w:t>
      </w:r>
      <w:hyperlink r:id="rId11" w:history="1">
        <w:r w:rsidRPr="00AF3CCF">
          <w:rPr>
            <w:rFonts w:ascii="Proxima Nova Reggular" w:eastAsia="Times New Roman" w:hAnsi="Proxima Nova Reggular" w:cs="Times New Roman"/>
            <w:color w:val="0563C1"/>
            <w:sz w:val="24"/>
            <w:szCs w:val="20"/>
            <w:u w:val="single"/>
            <w:lang w:val="en-GB" w:eastAsia="x-none"/>
          </w:rPr>
          <w:t>Enisa.RASHLANIN-KASEMI@eeas.europa.eu</w:t>
        </w:r>
      </w:hyperlink>
    </w:p>
    <w:p w14:paraId="2D0504CB" w14:textId="2FF8A1D3" w:rsidR="00B93495" w:rsidRPr="00AF3CCF" w:rsidRDefault="00B93495" w:rsidP="00E13165">
      <w:pPr>
        <w:spacing w:after="0" w:line="240" w:lineRule="auto"/>
        <w:rPr>
          <w:rFonts w:ascii="Proxima Nova Reggular" w:eastAsia="Times New Roman" w:hAnsi="Proxima Nova Reggular" w:cs="Times New Roman"/>
          <w:lang w:val="en-GB"/>
        </w:rPr>
      </w:pPr>
    </w:p>
    <w:p w14:paraId="7064EA53" w14:textId="12CD5874" w:rsidR="00B7013F" w:rsidRPr="00AF3CCF" w:rsidRDefault="00B7013F" w:rsidP="00E13165">
      <w:pPr>
        <w:spacing w:after="0" w:line="240" w:lineRule="auto"/>
        <w:rPr>
          <w:rFonts w:ascii="Proxima Nova Reggular" w:eastAsia="Times New Roman" w:hAnsi="Proxima Nova Reggular" w:cs="Times New Roman"/>
          <w:lang w:val="en-GB"/>
        </w:rPr>
      </w:pPr>
      <w:r w:rsidRPr="00AF3CCF">
        <w:rPr>
          <w:rFonts w:ascii="Proxima Nova Reggular" w:eastAsia="Times New Roman" w:hAnsi="Proxima Nova Reggular" w:cs="Times New Roman"/>
          <w:lang w:val="en-GB"/>
        </w:rPr>
        <w:t>Zana Fet</w:t>
      </w:r>
      <w:r w:rsidR="0032724A">
        <w:rPr>
          <w:rFonts w:ascii="Proxima Nova Reggular" w:eastAsia="Times New Roman" w:hAnsi="Proxima Nova Reggular" w:cs="Times New Roman"/>
          <w:lang w:val="en-GB"/>
        </w:rPr>
        <w:t>i</w:t>
      </w:r>
      <w:r w:rsidRPr="00AF3CCF">
        <w:rPr>
          <w:rFonts w:ascii="Proxima Nova Reggular" w:eastAsia="Times New Roman" w:hAnsi="Proxima Nova Reggular" w:cs="Times New Roman"/>
          <w:lang w:val="en-GB"/>
        </w:rPr>
        <w:t xml:space="preserve">u, </w:t>
      </w:r>
      <w:r w:rsidR="00E13165" w:rsidRPr="00E13165">
        <w:rPr>
          <w:rFonts w:ascii="Proxima Nova Reggular" w:eastAsia="Times New Roman" w:hAnsi="Proxima Nova Reggular" w:cs="Times New Roman"/>
          <w:lang w:val="en-GB"/>
        </w:rPr>
        <w:t>PR službenik</w:t>
      </w:r>
      <w:r w:rsidRPr="00AF3CCF">
        <w:rPr>
          <w:rFonts w:ascii="Proxima Nova Reggular" w:eastAsia="Times New Roman" w:hAnsi="Proxima Nova Reggular" w:cs="Times New Roman"/>
          <w:lang w:val="en-GB"/>
        </w:rPr>
        <w:t xml:space="preserve">, </w:t>
      </w:r>
      <w:r w:rsidR="00E13165" w:rsidRPr="00E13165">
        <w:rPr>
          <w:rFonts w:ascii="Proxima Nova Reggular" w:eastAsia="Times New Roman" w:hAnsi="Proxima Nova Reggular" w:cs="Times New Roman"/>
          <w:lang w:val="en-GB"/>
        </w:rPr>
        <w:t>Ministarstvo kulture, omladine i sporta</w:t>
      </w:r>
    </w:p>
    <w:p w14:paraId="318E8A19" w14:textId="4CD5C575" w:rsidR="00B7013F" w:rsidRPr="00635B96" w:rsidRDefault="00B7013F" w:rsidP="00E13165">
      <w:pPr>
        <w:spacing w:after="0" w:line="240" w:lineRule="auto"/>
        <w:rPr>
          <w:rFonts w:ascii="Proxima Nova Reggular" w:eastAsia="Times New Roman" w:hAnsi="Proxima Nova Reggular" w:cs="Times New Roman"/>
          <w:lang w:val="fr-FR"/>
        </w:rPr>
      </w:pPr>
      <w:r w:rsidRPr="00635B96">
        <w:rPr>
          <w:rFonts w:ascii="Proxima Nova Reggular" w:eastAsia="Times New Roman" w:hAnsi="Proxima Nova Reggular" w:cs="Times New Roman"/>
          <w:lang w:val="fr-FR"/>
        </w:rPr>
        <w:t xml:space="preserve">Email: </w:t>
      </w:r>
      <w:hyperlink r:id="rId12" w:history="1">
        <w:r w:rsidR="00D4155E" w:rsidRPr="00635B96">
          <w:rPr>
            <w:rStyle w:val="Hyperlink"/>
            <w:rFonts w:ascii="Proxima Nova Reggular" w:eastAsia="Times New Roman" w:hAnsi="Proxima Nova Reggular" w:cs="Times New Roman"/>
            <w:lang w:val="fr-FR"/>
          </w:rPr>
          <w:t>Zana.Fetiu@rks-gov.net</w:t>
        </w:r>
      </w:hyperlink>
    </w:p>
    <w:p w14:paraId="75095BE4" w14:textId="77777777" w:rsidR="00D4155E" w:rsidRPr="00635B96" w:rsidRDefault="00D4155E" w:rsidP="00B93495">
      <w:pPr>
        <w:spacing w:after="0" w:line="240" w:lineRule="auto"/>
        <w:jc w:val="both"/>
        <w:rPr>
          <w:rFonts w:ascii="Proxima Nova Reggular" w:eastAsia="Times New Roman" w:hAnsi="Proxima Nova Reggular" w:cs="Times New Roman"/>
          <w:lang w:val="fr-FR"/>
        </w:rPr>
      </w:pPr>
    </w:p>
    <w:p w14:paraId="3495B816" w14:textId="77777777" w:rsidR="00B93495" w:rsidRPr="00635B96" w:rsidRDefault="00B93495" w:rsidP="00B93495">
      <w:pPr>
        <w:spacing w:after="0" w:line="312" w:lineRule="auto"/>
        <w:ind w:right="270"/>
        <w:jc w:val="both"/>
        <w:rPr>
          <w:rFonts w:ascii="Proxima Nova Reggular" w:eastAsia="Times New Roman" w:hAnsi="Proxima Nova Reggular" w:cs="Times New Roman"/>
          <w:b/>
          <w:bCs/>
          <w:lang w:val="fr-FR"/>
        </w:rPr>
      </w:pPr>
    </w:p>
    <w:p w14:paraId="5526913F" w14:textId="77777777" w:rsidR="00F15EFA" w:rsidRPr="00635B96" w:rsidRDefault="00F15EFA">
      <w:pPr>
        <w:rPr>
          <w:rFonts w:ascii="Proxima Nova Reggular" w:hAnsi="Proxima Nova Reggular"/>
          <w:lang w:val="fr-FR"/>
        </w:rPr>
      </w:pPr>
    </w:p>
    <w:sectPr w:rsidR="00F15EFA" w:rsidRPr="00635B9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C5AC6" w14:textId="77777777" w:rsidR="002C7A8B" w:rsidRDefault="002C7A8B" w:rsidP="00FE3438">
      <w:pPr>
        <w:spacing w:after="0" w:line="240" w:lineRule="auto"/>
      </w:pPr>
      <w:r>
        <w:separator/>
      </w:r>
    </w:p>
  </w:endnote>
  <w:endnote w:type="continuationSeparator" w:id="0">
    <w:p w14:paraId="65AAE356" w14:textId="77777777" w:rsidR="002C7A8B" w:rsidRDefault="002C7A8B" w:rsidP="00FE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Reggular">
    <w:altName w:val="Tahoma"/>
    <w:panose1 w:val="00000000000000000000"/>
    <w:charset w:val="00"/>
    <w:family w:val="roman"/>
    <w:notTrueType/>
    <w:pitch w:val="default"/>
  </w:font>
  <w:font w:name="Proxima Nova Regular">
    <w:altName w:val="Tahoma"/>
    <w:panose1 w:val="00000000000000000000"/>
    <w:charset w:val="00"/>
    <w:family w:val="roman"/>
    <w:notTrueType/>
    <w:pitch w:val="default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C799A" w14:textId="77777777" w:rsidR="004D77CA" w:rsidRDefault="004D77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5CEA1" w14:textId="77777777" w:rsidR="004D77CA" w:rsidRDefault="004D77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3BC9" w14:textId="77777777" w:rsidR="004D77CA" w:rsidRDefault="004D7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5B1E4" w14:textId="77777777" w:rsidR="002C7A8B" w:rsidRDefault="002C7A8B" w:rsidP="00FE3438">
      <w:pPr>
        <w:spacing w:after="0" w:line="240" w:lineRule="auto"/>
      </w:pPr>
      <w:r>
        <w:separator/>
      </w:r>
    </w:p>
  </w:footnote>
  <w:footnote w:type="continuationSeparator" w:id="0">
    <w:p w14:paraId="2B1932E6" w14:textId="77777777" w:rsidR="002C7A8B" w:rsidRDefault="002C7A8B" w:rsidP="00FE3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7EBBA" w14:textId="77777777" w:rsidR="004D77CA" w:rsidRDefault="004D77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470D6" w14:textId="436BE9F2" w:rsidR="00155FBA" w:rsidRDefault="00155FBA" w:rsidP="00155FBA">
    <w:pPr>
      <w:rPr>
        <w:rFonts w:ascii="Myriad Pro" w:hAnsi="Myriad Pro" w:cs="Arial"/>
        <w:b/>
        <w:bCs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039C0" wp14:editId="446645A7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563245" cy="1140460"/>
          <wp:effectExtent l="0" t="0" r="8255" b="2540"/>
          <wp:wrapNone/>
          <wp:docPr id="1626154307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1140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" w:hAnsi="Myriad Pro" w:cs="Arial"/>
        <w:b/>
        <w:bCs/>
        <w:sz w:val="20"/>
      </w:rPr>
      <w:t>UNITED NATIONS DEVELOPMENT PROGRAMME</w:t>
    </w:r>
  </w:p>
  <w:p w14:paraId="72C9A5C5" w14:textId="77777777" w:rsidR="00155FBA" w:rsidRDefault="00155FBA" w:rsidP="00155FBA">
    <w:pPr>
      <w:spacing w:line="312" w:lineRule="auto"/>
      <w:rPr>
        <w:rFonts w:ascii="Myriad Pro" w:hAnsi="Myriad Pro" w:cs="Times New Roman"/>
        <w:sz w:val="20"/>
      </w:rPr>
    </w:pPr>
  </w:p>
  <w:p w14:paraId="6D39916F" w14:textId="377B9E62" w:rsidR="00FE3438" w:rsidRPr="00155FBA" w:rsidRDefault="00155FBA" w:rsidP="00155FBA">
    <w:pPr>
      <w:spacing w:line="312" w:lineRule="auto"/>
      <w:rPr>
        <w:rFonts w:ascii="Myriad Pro" w:hAnsi="Myriad Pro" w:cs="Arial"/>
        <w:b/>
        <w:bCs/>
        <w:color w:val="006AB6"/>
        <w:sz w:val="72"/>
        <w:szCs w:val="72"/>
      </w:rPr>
    </w:pPr>
    <w:r>
      <w:rPr>
        <w:rFonts w:ascii="Myriad Pro" w:hAnsi="Myriad Pro" w:cs="Arial"/>
        <w:b/>
        <w:bCs/>
        <w:color w:val="006AB6"/>
        <w:sz w:val="72"/>
        <w:szCs w:val="72"/>
      </w:rPr>
      <w:t>PRESS RELEASE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EAD86" w14:textId="77777777" w:rsidR="004D77CA" w:rsidRDefault="004D77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BE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BE" w:vendorID="64" w:dllVersion="0" w:nlCheck="1" w:checkStyle="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C3NDAwsTQyMjA2MTdU0lEKTi0uzszPAykwqgUA+DRrgSwAAAA="/>
    <w:docVar w:name="LW_DocType" w:val="NORMAL"/>
  </w:docVars>
  <w:rsids>
    <w:rsidRoot w:val="00B93495"/>
    <w:rsid w:val="000C5724"/>
    <w:rsid w:val="00155FBA"/>
    <w:rsid w:val="001656D6"/>
    <w:rsid w:val="002111AE"/>
    <w:rsid w:val="00220037"/>
    <w:rsid w:val="00233110"/>
    <w:rsid w:val="002955E2"/>
    <w:rsid w:val="002C2383"/>
    <w:rsid w:val="002C7A8B"/>
    <w:rsid w:val="0032724A"/>
    <w:rsid w:val="0036611F"/>
    <w:rsid w:val="00382416"/>
    <w:rsid w:val="003856CB"/>
    <w:rsid w:val="003A1E9E"/>
    <w:rsid w:val="003E6C35"/>
    <w:rsid w:val="004300AD"/>
    <w:rsid w:val="004B11C4"/>
    <w:rsid w:val="004B7A85"/>
    <w:rsid w:val="004D77CA"/>
    <w:rsid w:val="005441C7"/>
    <w:rsid w:val="00635B96"/>
    <w:rsid w:val="006E3F97"/>
    <w:rsid w:val="00762055"/>
    <w:rsid w:val="0082690C"/>
    <w:rsid w:val="009249DA"/>
    <w:rsid w:val="009B4994"/>
    <w:rsid w:val="009D457A"/>
    <w:rsid w:val="00A00865"/>
    <w:rsid w:val="00A11EFC"/>
    <w:rsid w:val="00AF3CCF"/>
    <w:rsid w:val="00B7013F"/>
    <w:rsid w:val="00B93495"/>
    <w:rsid w:val="00C643B8"/>
    <w:rsid w:val="00D01145"/>
    <w:rsid w:val="00D4155E"/>
    <w:rsid w:val="00E13165"/>
    <w:rsid w:val="00EF7BBE"/>
    <w:rsid w:val="00F042F9"/>
    <w:rsid w:val="00F15EFA"/>
    <w:rsid w:val="00F95B6A"/>
    <w:rsid w:val="00FE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C301F"/>
  <w15:chartTrackingRefBased/>
  <w15:docId w15:val="{7C386080-2C51-45B2-A531-816385E0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95B6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70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1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1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13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155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155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C5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6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3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438"/>
  </w:style>
  <w:style w:type="paragraph" w:styleId="Footer">
    <w:name w:val="footer"/>
    <w:basedOn w:val="Normal"/>
    <w:link w:val="FooterChar"/>
    <w:uiPriority w:val="99"/>
    <w:unhideWhenUsed/>
    <w:rsid w:val="00FE3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Zana.Fetiu@rks-gov.ne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isa.RASHLANIN-KASEMI@eeas.europa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danijela.mitic@undp.org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burbuqe.dobranja@undp.or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ecf318-f8c0-41fa-b34d-0df10d496e25">
      <Terms xmlns="http://schemas.microsoft.com/office/infopath/2007/PartnerControls"/>
    </lcf76f155ced4ddcb4097134ff3c332f>
    <TaxCatchAll xmlns="10156c2e-ba59-4e71-aa09-e3b35208d30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F45D1CA12C24EAF071C653F1582A0" ma:contentTypeVersion="16" ma:contentTypeDescription="Create a new document." ma:contentTypeScope="" ma:versionID="69478f045d6453f6fb7e897ab8cc8d1a">
  <xsd:schema xmlns:xsd="http://www.w3.org/2001/XMLSchema" xmlns:xs="http://www.w3.org/2001/XMLSchema" xmlns:p="http://schemas.microsoft.com/office/2006/metadata/properties" xmlns:ns2="c9ecf318-f8c0-41fa-b34d-0df10d496e25" xmlns:ns3="10156c2e-ba59-4e71-aa09-e3b35208d305" targetNamespace="http://schemas.microsoft.com/office/2006/metadata/properties" ma:root="true" ma:fieldsID="e6183e0343148c82f518964ee3c8c63c" ns2:_="" ns3:_="">
    <xsd:import namespace="c9ecf318-f8c0-41fa-b34d-0df10d496e25"/>
    <xsd:import namespace="10156c2e-ba59-4e71-aa09-e3b35208d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cf318-f8c0-41fa-b34d-0df10d496e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56c2e-ba59-4e71-aa09-e3b35208d30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196d2b1c-128b-4165-8326-6a0b5d98b4c1}" ma:internalName="TaxCatchAll" ma:showField="CatchAllData" ma:web="10156c2e-ba59-4e71-aa09-e3b35208d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7934E9-D7F2-4B3C-867A-106533274D42}">
  <ds:schemaRefs>
    <ds:schemaRef ds:uri="http://schemas.microsoft.com/office/2006/metadata/properties"/>
    <ds:schemaRef ds:uri="http://schemas.microsoft.com/office/infopath/2007/PartnerControls"/>
    <ds:schemaRef ds:uri="c9ecf318-f8c0-41fa-b34d-0df10d496e25"/>
    <ds:schemaRef ds:uri="10156c2e-ba59-4e71-aa09-e3b35208d305"/>
  </ds:schemaRefs>
</ds:datastoreItem>
</file>

<file path=customXml/itemProps2.xml><?xml version="1.0" encoding="utf-8"?>
<ds:datastoreItem xmlns:ds="http://schemas.openxmlformats.org/officeDocument/2006/customXml" ds:itemID="{D72D233E-3FAA-4EDA-BA00-4D49FE5CE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cf318-f8c0-41fa-b34d-0df10d496e25"/>
    <ds:schemaRef ds:uri="10156c2e-ba59-4e71-aa09-e3b35208d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ACE947-DA1F-4EF5-B3A7-6454C97692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burbuqe dobranja</dc:creator>
  <cp:keywords/>
  <dc:description/>
  <cp:lastModifiedBy>Fiona Haxhiislami</cp:lastModifiedBy>
  <cp:revision>6</cp:revision>
  <dcterms:created xsi:type="dcterms:W3CDTF">2023-05-22T08:17:00Z</dcterms:created>
  <dcterms:modified xsi:type="dcterms:W3CDTF">2023-05-22T15:27:00Z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1943b7e1-4f56-4fbc-bbb7-142fc5e18846</vt:lpwstr>
  </property>
  <property fmtid="{D5CDD505-2E9C-101B-9397-08002B2CF9AE}" pid="3" name="ContentTypeId">
    <vt:lpwstr>0x010100150F45D1CA12C24EAF071C653F1582A0</vt:lpwstr>
  </property>
</Properties>
</file>