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F811" w14:textId="2F152BCC" w:rsidR="00584764" w:rsidRDefault="00C700DC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F33F8AE" wp14:editId="733C56E2">
            <wp:simplePos x="0" y="0"/>
            <wp:positionH relativeFrom="page">
              <wp:posOffset>6154420</wp:posOffset>
            </wp:positionH>
            <wp:positionV relativeFrom="paragraph">
              <wp:posOffset>32385</wp:posOffset>
            </wp:positionV>
            <wp:extent cx="481051" cy="973565"/>
            <wp:effectExtent l="0" t="0" r="0" b="0"/>
            <wp:wrapNone/>
            <wp:docPr id="1" name="Picture 1" descr="Graphical user interfac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51" cy="97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33F812" w14:textId="77777777" w:rsidR="00584764" w:rsidRDefault="00584764">
      <w:pPr>
        <w:pStyle w:val="BodyText"/>
        <w:spacing w:before="6"/>
        <w:rPr>
          <w:rFonts w:ascii="Times New Roman"/>
          <w:sz w:val="17"/>
        </w:rPr>
      </w:pPr>
    </w:p>
    <w:p w14:paraId="0FF0C6BC" w14:textId="77777777" w:rsidR="001124EA" w:rsidRDefault="001124EA" w:rsidP="001124EA"/>
    <w:p w14:paraId="0979A090" w14:textId="77777777" w:rsidR="001124EA" w:rsidRDefault="001124EA" w:rsidP="001124EA"/>
    <w:p w14:paraId="33A10802" w14:textId="77777777" w:rsidR="00B352A5" w:rsidRDefault="00B352A5" w:rsidP="001124EA">
      <w:pPr>
        <w:rPr>
          <w:b/>
          <w:bCs/>
          <w:u w:val="single"/>
        </w:rPr>
      </w:pPr>
    </w:p>
    <w:p w14:paraId="470720CC" w14:textId="77777777" w:rsidR="00B352A5" w:rsidRDefault="00B352A5" w:rsidP="001124EA">
      <w:pPr>
        <w:rPr>
          <w:b/>
          <w:bCs/>
          <w:u w:val="single"/>
        </w:rPr>
      </w:pPr>
    </w:p>
    <w:p w14:paraId="1C2DB956" w14:textId="77777777" w:rsidR="00B352A5" w:rsidRDefault="00B352A5" w:rsidP="001124EA">
      <w:pPr>
        <w:rPr>
          <w:b/>
          <w:bCs/>
          <w:u w:val="single"/>
        </w:rPr>
      </w:pPr>
    </w:p>
    <w:p w14:paraId="6F33F813" w14:textId="6CDE0333" w:rsidR="00584764" w:rsidRPr="000C269C" w:rsidRDefault="000C269C" w:rsidP="001124EA">
      <w:pPr>
        <w:rPr>
          <w:b/>
          <w:bCs/>
          <w:u w:val="single"/>
        </w:rPr>
      </w:pPr>
      <w:r w:rsidRPr="000C269C">
        <w:rPr>
          <w:b/>
          <w:bCs/>
          <w:u w:val="single"/>
        </w:rPr>
        <w:t>Guidance Note: Concept Proposal for Green and Resilient Recovery Local Action</w:t>
      </w:r>
      <w:r w:rsidR="00507B70">
        <w:rPr>
          <w:b/>
          <w:bCs/>
          <w:u w:val="single"/>
        </w:rPr>
        <w:t xml:space="preserve"> Grant</w:t>
      </w:r>
      <w:r w:rsidRPr="000C269C">
        <w:rPr>
          <w:b/>
          <w:bCs/>
          <w:u w:val="single"/>
        </w:rPr>
        <w:t xml:space="preserve"> </w:t>
      </w:r>
      <w:r w:rsidR="003A671F">
        <w:rPr>
          <w:b/>
          <w:bCs/>
          <w:u w:val="single"/>
        </w:rPr>
        <w:t>Project</w:t>
      </w:r>
    </w:p>
    <w:p w14:paraId="6F33F814" w14:textId="77777777" w:rsidR="00584764" w:rsidRPr="007839C8" w:rsidRDefault="00584764" w:rsidP="00373C44">
      <w:pPr>
        <w:pStyle w:val="BodyText"/>
        <w:rPr>
          <w:b/>
          <w:szCs w:val="18"/>
        </w:rPr>
      </w:pPr>
    </w:p>
    <w:p w14:paraId="35C0A0EC" w14:textId="215A58C2" w:rsidR="006D7D55" w:rsidRDefault="00DC1415" w:rsidP="006D7D55">
      <w:pPr>
        <w:pStyle w:val="BodyText"/>
        <w:ind w:right="170"/>
        <w:jc w:val="both"/>
      </w:pPr>
      <w:r>
        <w:t xml:space="preserve">The objective of this document is to guide interested </w:t>
      </w:r>
      <w:r w:rsidR="00D613C0">
        <w:t xml:space="preserve">entities </w:t>
      </w:r>
      <w:r w:rsidR="0099316B">
        <w:t xml:space="preserve">in their submission </w:t>
      </w:r>
      <w:r w:rsidR="00CF5E62">
        <w:t xml:space="preserve">of </w:t>
      </w:r>
      <w:r w:rsidR="0099316B">
        <w:t xml:space="preserve">a </w:t>
      </w:r>
      <w:r w:rsidR="00AB0A0C">
        <w:t xml:space="preserve">concept </w:t>
      </w:r>
      <w:r w:rsidR="00840617">
        <w:t>proposal</w:t>
      </w:r>
      <w:r w:rsidR="0099316B">
        <w:t xml:space="preserve"> in the Green and Resilient Recovery Local Action</w:t>
      </w:r>
      <w:r w:rsidR="00856BC5">
        <w:t xml:space="preserve"> Grant</w:t>
      </w:r>
      <w:r w:rsidR="0099316B">
        <w:t xml:space="preserve"> </w:t>
      </w:r>
      <w:r w:rsidR="00CE17C2">
        <w:t>P</w:t>
      </w:r>
      <w:r w:rsidR="009E24DB">
        <w:t>roject by UNDP, in partnership with the Government of Malaysia</w:t>
      </w:r>
      <w:r w:rsidR="00AB0A0C">
        <w:t xml:space="preserve">. </w:t>
      </w:r>
      <w:r w:rsidR="008B4CA1">
        <w:t xml:space="preserve">UNDP is inviting </w:t>
      </w:r>
      <w:r w:rsidR="001C074D">
        <w:t xml:space="preserve">interested </w:t>
      </w:r>
      <w:r w:rsidR="00324988">
        <w:t xml:space="preserve">entities </w:t>
      </w:r>
      <w:r w:rsidR="001C074D">
        <w:t xml:space="preserve">to </w:t>
      </w:r>
      <w:r w:rsidR="00623C01">
        <w:t xml:space="preserve">submit a concept proposal </w:t>
      </w:r>
      <w:r w:rsidR="003E73F0">
        <w:t xml:space="preserve">under </w:t>
      </w:r>
      <w:r w:rsidR="0065324F">
        <w:t>this project.</w:t>
      </w:r>
      <w:r w:rsidR="00F251D4">
        <w:t xml:space="preserve"> Interested entities </w:t>
      </w:r>
      <w:r w:rsidR="00A266E9">
        <w:t>are requested to submit their</w:t>
      </w:r>
      <w:r w:rsidR="00F251D4">
        <w:t xml:space="preserve"> concept proposal </w:t>
      </w:r>
      <w:r w:rsidR="00DA66BA">
        <w:t xml:space="preserve">worth </w:t>
      </w:r>
      <w:r w:rsidR="002B4912">
        <w:t xml:space="preserve">USD150,000. </w:t>
      </w:r>
    </w:p>
    <w:p w14:paraId="75C44A43" w14:textId="69EF1BA3" w:rsidR="0099316B" w:rsidRDefault="0099316B" w:rsidP="00373C44">
      <w:pPr>
        <w:pStyle w:val="BodyText"/>
        <w:ind w:right="170"/>
        <w:jc w:val="both"/>
      </w:pPr>
    </w:p>
    <w:p w14:paraId="3CEA2A21" w14:textId="6AE4492B" w:rsidR="0039447D" w:rsidRDefault="0039447D" w:rsidP="0095340E">
      <w:pPr>
        <w:pStyle w:val="BodyText"/>
        <w:ind w:right="170"/>
        <w:jc w:val="both"/>
      </w:pPr>
      <w:r w:rsidRPr="0039447D">
        <w:t xml:space="preserve">This project chiefly aims to establish a new local development model that can promote a Just Transition in Malaysia. As Malaysia emerges from the COVID-19 pandemic, rural areas have huge potential to explore a green, resilient, and inclusive recovery </w:t>
      </w:r>
      <w:r w:rsidR="009D3A50">
        <w:t>that</w:t>
      </w:r>
      <w:r w:rsidR="009D3A50" w:rsidRPr="0039447D">
        <w:t xml:space="preserve"> </w:t>
      </w:r>
      <w:r w:rsidRPr="0039447D">
        <w:t>can effectively address longstanding development challenges faced by rural communities. A green, resilient, and inclusive recovery approach creates opportunities for income, jobs, and growth, and at the same time accelerate</w:t>
      </w:r>
      <w:r w:rsidR="009D3A50">
        <w:t>s</w:t>
      </w:r>
      <w:r w:rsidRPr="0039447D">
        <w:t xml:space="preserve"> action on climate change.</w:t>
      </w:r>
    </w:p>
    <w:p w14:paraId="6AE1ACD0" w14:textId="45D7A052" w:rsidR="00E77EB0" w:rsidRDefault="00E77EB0" w:rsidP="00DB77F9">
      <w:pPr>
        <w:pStyle w:val="BodyText"/>
        <w:ind w:right="170"/>
        <w:jc w:val="both"/>
      </w:pPr>
    </w:p>
    <w:p w14:paraId="7C2E364A" w14:textId="06864778" w:rsidR="00EA2E02" w:rsidRPr="00EA2E02" w:rsidRDefault="00EA2E02" w:rsidP="001124EA">
      <w:pPr>
        <w:pStyle w:val="BodyText"/>
        <w:spacing w:before="56"/>
        <w:ind w:right="170"/>
        <w:jc w:val="both"/>
        <w:rPr>
          <w:b/>
          <w:bCs/>
          <w:u w:val="single"/>
        </w:rPr>
      </w:pPr>
      <w:r w:rsidRPr="00EA2E02">
        <w:rPr>
          <w:b/>
          <w:bCs/>
          <w:u w:val="single"/>
        </w:rPr>
        <w:t>Project Targets</w:t>
      </w:r>
    </w:p>
    <w:p w14:paraId="68706C81" w14:textId="6A4B85BD" w:rsidR="00EA2E02" w:rsidRDefault="00EA2E02" w:rsidP="001124EA">
      <w:pPr>
        <w:pStyle w:val="BodyText"/>
        <w:spacing w:before="56"/>
        <w:ind w:right="170"/>
        <w:jc w:val="both"/>
      </w:pPr>
    </w:p>
    <w:p w14:paraId="224DB9D7" w14:textId="52D7F207" w:rsidR="00333A1B" w:rsidRDefault="00E64886" w:rsidP="00973EA1">
      <w:pPr>
        <w:pStyle w:val="BodyText"/>
        <w:ind w:right="170"/>
        <w:jc w:val="both"/>
      </w:pPr>
      <w:r>
        <w:t xml:space="preserve">The </w:t>
      </w:r>
      <w:r w:rsidR="00333A1B">
        <w:t>three</w:t>
      </w:r>
      <w:r>
        <w:t xml:space="preserve"> pillars of this project are</w:t>
      </w:r>
      <w:r w:rsidR="00333A1B">
        <w:t>:</w:t>
      </w:r>
    </w:p>
    <w:p w14:paraId="723210AC" w14:textId="77777777" w:rsidR="00C65080" w:rsidRDefault="00C65080" w:rsidP="00DB77F9">
      <w:pPr>
        <w:pStyle w:val="BodyText"/>
        <w:numPr>
          <w:ilvl w:val="0"/>
          <w:numId w:val="13"/>
        </w:numPr>
        <w:ind w:right="170"/>
        <w:jc w:val="both"/>
      </w:pPr>
      <w:r>
        <w:t>Utilising renewable energy solutions</w:t>
      </w:r>
    </w:p>
    <w:p w14:paraId="05B683CF" w14:textId="77777777" w:rsidR="00C65080" w:rsidRDefault="00C65080" w:rsidP="00DB77F9">
      <w:pPr>
        <w:pStyle w:val="BodyText"/>
        <w:numPr>
          <w:ilvl w:val="0"/>
          <w:numId w:val="13"/>
        </w:numPr>
        <w:ind w:right="170"/>
        <w:jc w:val="both"/>
      </w:pPr>
      <w:r>
        <w:t>Supporting Green Products development</w:t>
      </w:r>
    </w:p>
    <w:p w14:paraId="45EB5046" w14:textId="77777777" w:rsidR="00C65080" w:rsidRDefault="00C65080" w:rsidP="00DB77F9">
      <w:pPr>
        <w:pStyle w:val="BodyText"/>
        <w:numPr>
          <w:ilvl w:val="0"/>
          <w:numId w:val="13"/>
        </w:numPr>
        <w:ind w:right="170"/>
        <w:jc w:val="both"/>
      </w:pPr>
      <w:r>
        <w:t xml:space="preserve">Upskilling rural entrepreneurs and enterprises </w:t>
      </w:r>
    </w:p>
    <w:p w14:paraId="3BEA1E4E" w14:textId="40F51CAD" w:rsidR="002D3529" w:rsidRDefault="002D3529" w:rsidP="002D3529">
      <w:pPr>
        <w:pStyle w:val="BodyText"/>
        <w:ind w:right="170"/>
        <w:jc w:val="both"/>
      </w:pPr>
    </w:p>
    <w:p w14:paraId="1659FA2F" w14:textId="1CEE56DD" w:rsidR="002D3529" w:rsidRDefault="002D3529" w:rsidP="00DB77F9">
      <w:pPr>
        <w:pStyle w:val="BodyText"/>
        <w:ind w:right="170"/>
        <w:jc w:val="both"/>
      </w:pPr>
      <w:r>
        <w:t xml:space="preserve">Accordingly, some of the targets </w:t>
      </w:r>
      <w:r w:rsidR="00F17AB1">
        <w:t>for this project</w:t>
      </w:r>
      <w:r w:rsidR="001D2693">
        <w:t xml:space="preserve"> comprise indicators relating to </w:t>
      </w:r>
      <w:r w:rsidR="009053B8">
        <w:t>environmental issues,</w:t>
      </w:r>
      <w:r w:rsidR="00B65B84">
        <w:t xml:space="preserve"> livelihood improvement, and </w:t>
      </w:r>
      <w:r w:rsidR="00D211B4">
        <w:t>community involvement</w:t>
      </w:r>
      <w:r w:rsidR="00CE548E">
        <w:t>:</w:t>
      </w:r>
    </w:p>
    <w:p w14:paraId="69F4409B" w14:textId="17AE9063" w:rsidR="006E05D7" w:rsidRDefault="00195DA7" w:rsidP="00973EA1">
      <w:pPr>
        <w:pStyle w:val="BodyText"/>
        <w:numPr>
          <w:ilvl w:val="0"/>
          <w:numId w:val="13"/>
        </w:numPr>
        <w:ind w:right="170"/>
        <w:jc w:val="both"/>
      </w:pPr>
      <w:r>
        <w:t>Installed capacity of renewable energy</w:t>
      </w:r>
      <w:r w:rsidR="00AE5A16">
        <w:t xml:space="preserve"> for rural enterprises</w:t>
      </w:r>
    </w:p>
    <w:p w14:paraId="04257BB3" w14:textId="3558A64F" w:rsidR="007A568F" w:rsidRDefault="007A568F" w:rsidP="00973EA1">
      <w:pPr>
        <w:pStyle w:val="BodyText"/>
        <w:numPr>
          <w:ilvl w:val="0"/>
          <w:numId w:val="13"/>
        </w:numPr>
        <w:ind w:right="170"/>
        <w:jc w:val="both"/>
      </w:pPr>
      <w:r>
        <w:t xml:space="preserve">Estimated cost savings from </w:t>
      </w:r>
      <w:r w:rsidR="004317EF">
        <w:t>utilising renewable energy</w:t>
      </w:r>
      <w:r w:rsidR="00AE5A16">
        <w:t xml:space="preserve"> for rural enterprises</w:t>
      </w:r>
    </w:p>
    <w:p w14:paraId="63D1F0CA" w14:textId="663DB339" w:rsidR="005E61A5" w:rsidRDefault="005E61A5" w:rsidP="00973EA1">
      <w:pPr>
        <w:pStyle w:val="BodyText"/>
        <w:numPr>
          <w:ilvl w:val="0"/>
          <w:numId w:val="13"/>
        </w:numPr>
        <w:ind w:right="170"/>
        <w:jc w:val="both"/>
      </w:pPr>
      <w:r>
        <w:t xml:space="preserve">Number of individuals </w:t>
      </w:r>
      <w:r w:rsidR="00D72CE8">
        <w:t>(disaggregated by gender) engaged</w:t>
      </w:r>
      <w:r w:rsidR="00616CC8">
        <w:t xml:space="preserve"> as part of stakeholder consultations</w:t>
      </w:r>
    </w:p>
    <w:p w14:paraId="15529DCA" w14:textId="77777777" w:rsidR="003B15CC" w:rsidRDefault="003B15CC" w:rsidP="003B15CC">
      <w:pPr>
        <w:pStyle w:val="BodyText"/>
        <w:numPr>
          <w:ilvl w:val="0"/>
          <w:numId w:val="13"/>
        </w:numPr>
        <w:ind w:right="170"/>
        <w:jc w:val="both"/>
      </w:pPr>
      <w:r>
        <w:t>Number of individuals (disaggregated by gender) and/or enterprises upskilled on commercial aspects relating to developing products sustainably</w:t>
      </w:r>
    </w:p>
    <w:p w14:paraId="69077B63" w14:textId="743802A2" w:rsidR="0018318F" w:rsidRDefault="003B15CC" w:rsidP="0018318F">
      <w:pPr>
        <w:pStyle w:val="BodyText"/>
        <w:numPr>
          <w:ilvl w:val="0"/>
          <w:numId w:val="13"/>
        </w:numPr>
        <w:ind w:right="170"/>
        <w:jc w:val="both"/>
      </w:pPr>
      <w:r>
        <w:t>Number of individuals (disaggregated by gender) and/or enterprises with increased incomes post</w:t>
      </w:r>
      <w:r w:rsidR="009D3A50">
        <w:t>-</w:t>
      </w:r>
      <w:r>
        <w:t>intervention</w:t>
      </w:r>
      <w:r w:rsidR="001D2693">
        <w:t xml:space="preserve"> </w:t>
      </w:r>
    </w:p>
    <w:p w14:paraId="70CCEF9A" w14:textId="1F33DDA7" w:rsidR="00EA2E02" w:rsidRDefault="00EA2E02">
      <w:pPr>
        <w:rPr>
          <w:b/>
          <w:bCs/>
        </w:rPr>
      </w:pPr>
    </w:p>
    <w:p w14:paraId="6F33F838" w14:textId="41D45475" w:rsidR="00584764" w:rsidRPr="00DB77F9" w:rsidRDefault="003E193A" w:rsidP="00DB77F9">
      <w:pPr>
        <w:rPr>
          <w:b/>
          <w:bCs/>
          <w:u w:val="single"/>
        </w:rPr>
      </w:pPr>
      <w:r w:rsidRPr="00DB77F9">
        <w:rPr>
          <w:b/>
          <w:bCs/>
          <w:u w:val="single"/>
        </w:rPr>
        <w:t>Preparing the Concept Proposal</w:t>
      </w:r>
    </w:p>
    <w:p w14:paraId="373A36D8" w14:textId="77777777" w:rsidR="000A5686" w:rsidRPr="000A5686" w:rsidRDefault="000A5686" w:rsidP="000A5686">
      <w:pPr>
        <w:rPr>
          <w:b/>
          <w:bCs/>
          <w:u w:val="single"/>
        </w:rPr>
      </w:pPr>
    </w:p>
    <w:p w14:paraId="6F33F839" w14:textId="232DF0FC" w:rsidR="00584764" w:rsidRPr="00F20F78" w:rsidRDefault="003E193A" w:rsidP="0078091B">
      <w:pPr>
        <w:pStyle w:val="ListParagraph"/>
        <w:ind w:left="0" w:firstLine="0"/>
      </w:pPr>
      <w:r w:rsidRPr="00F20F78">
        <w:t xml:space="preserve">In preparing the Concept Proposal, please follow the outline </w:t>
      </w:r>
      <w:r w:rsidR="00F0620D">
        <w:t>stated</w:t>
      </w:r>
      <w:r w:rsidRPr="00F20F78">
        <w:t xml:space="preserve"> in the Concept Proposal template. </w:t>
      </w:r>
      <w:r w:rsidR="00AD29D9">
        <w:t>Please e</w:t>
      </w:r>
      <w:r w:rsidRPr="00F20F78">
        <w:t xml:space="preserve">nsure all required questions are addressed as </w:t>
      </w:r>
      <w:r w:rsidR="009C63A7" w:rsidRPr="00F20F78">
        <w:t>th</w:t>
      </w:r>
      <w:r w:rsidR="009F5073">
        <w:t xml:space="preserve">e questions will cover </w:t>
      </w:r>
      <w:r w:rsidRPr="00F20F78">
        <w:t xml:space="preserve">the major issues which will be considered during the review of the </w:t>
      </w:r>
      <w:r w:rsidR="009F5073">
        <w:t>concept proposal</w:t>
      </w:r>
      <w:r w:rsidRPr="00F20F78">
        <w:t>. Incomplete submissions will not be considered</w:t>
      </w:r>
      <w:r w:rsidR="009F5073">
        <w:t xml:space="preserve">. </w:t>
      </w:r>
    </w:p>
    <w:p w14:paraId="5FDC449A" w14:textId="0CA95767" w:rsidR="00EA2E02" w:rsidRDefault="00EA2E02"/>
    <w:p w14:paraId="4C3D769A" w14:textId="77777777" w:rsidR="00B352A5" w:rsidRDefault="00B352A5">
      <w:r>
        <w:br w:type="page"/>
      </w:r>
    </w:p>
    <w:p w14:paraId="7B585422" w14:textId="0DAD4BB1" w:rsidR="00184870" w:rsidRDefault="009A1D45" w:rsidP="00184870">
      <w:pPr>
        <w:pStyle w:val="ListParagraph"/>
        <w:ind w:left="360" w:firstLine="0"/>
      </w:pPr>
      <w:r>
        <w:lastRenderedPageBreak/>
        <w:t>In general</w:t>
      </w:r>
      <w:r w:rsidR="0036008A">
        <w:t>:</w:t>
      </w:r>
    </w:p>
    <w:p w14:paraId="259B0A08" w14:textId="71B866EB" w:rsidR="00CA46EC" w:rsidRDefault="003E193A" w:rsidP="00F1281C">
      <w:pPr>
        <w:pStyle w:val="ListParagraph"/>
        <w:numPr>
          <w:ilvl w:val="0"/>
          <w:numId w:val="12"/>
        </w:numPr>
      </w:pPr>
      <w:r w:rsidRPr="00153CC9">
        <w:rPr>
          <w:u w:val="single"/>
        </w:rPr>
        <w:t>Project Information</w:t>
      </w:r>
      <w:r w:rsidRPr="000A5686">
        <w:t xml:space="preserve">: </w:t>
      </w:r>
      <w:r>
        <w:t>Each</w:t>
      </w:r>
      <w:r w:rsidRPr="000A5686">
        <w:t xml:space="preserve"> </w:t>
      </w:r>
      <w:r w:rsidR="003921AA">
        <w:t>concept proposal should propose</w:t>
      </w:r>
      <w:r w:rsidR="00FB32B7">
        <w:t xml:space="preserve"> a clear and concise project title with the </w:t>
      </w:r>
      <w:r w:rsidR="00251708">
        <w:t xml:space="preserve">specific </w:t>
      </w:r>
      <w:r w:rsidR="00FB32B7">
        <w:t xml:space="preserve">geographical </w:t>
      </w:r>
      <w:r w:rsidR="00251708">
        <w:t>location</w:t>
      </w:r>
      <w:r w:rsidR="00FB32B7">
        <w:t xml:space="preserve"> indicated. The proposal </w:t>
      </w:r>
      <w:r>
        <w:t>should</w:t>
      </w:r>
      <w:r w:rsidRPr="000A5686">
        <w:t xml:space="preserve"> </w:t>
      </w:r>
      <w:r>
        <w:t>indicate</w:t>
      </w:r>
      <w:r w:rsidRPr="000A5686">
        <w:t xml:space="preserve"> </w:t>
      </w:r>
      <w:r>
        <w:t>the</w:t>
      </w:r>
      <w:r w:rsidRPr="000A5686">
        <w:t xml:space="preserve"> duration </w:t>
      </w:r>
      <w:r>
        <w:t>of</w:t>
      </w:r>
      <w:r w:rsidRPr="000A5686">
        <w:t xml:space="preserve"> </w:t>
      </w:r>
      <w:r>
        <w:t>the</w:t>
      </w:r>
      <w:r w:rsidRPr="000A5686">
        <w:t xml:space="preserve"> </w:t>
      </w:r>
      <w:r>
        <w:t>project,</w:t>
      </w:r>
      <w:r w:rsidRPr="000A5686">
        <w:t xml:space="preserve"> </w:t>
      </w:r>
      <w:r w:rsidR="009D3A50">
        <w:t xml:space="preserve">and </w:t>
      </w:r>
      <w:r>
        <w:t>a</w:t>
      </w:r>
      <w:r w:rsidRPr="000A5686">
        <w:t xml:space="preserve"> </w:t>
      </w:r>
      <w:r>
        <w:t>reasonable</w:t>
      </w:r>
      <w:r w:rsidRPr="000A5686">
        <w:t xml:space="preserve"> </w:t>
      </w:r>
      <w:r>
        <w:t xml:space="preserve">implementation timeframe for the project </w:t>
      </w:r>
      <w:r w:rsidR="0005378B">
        <w:t>considering</w:t>
      </w:r>
      <w:r>
        <w:t xml:space="preserve"> all the factors that could impact your project’s output delivery</w:t>
      </w:r>
      <w:r w:rsidRPr="000A5686">
        <w:t xml:space="preserve"> </w:t>
      </w:r>
      <w:r>
        <w:t>(</w:t>
      </w:r>
      <w:r w:rsidR="00762121">
        <w:t xml:space="preserve">the project duration for </w:t>
      </w:r>
      <w:r w:rsidR="00812CB6">
        <w:t>this project is up to 1</w:t>
      </w:r>
      <w:r w:rsidR="00341968">
        <w:t>8</w:t>
      </w:r>
      <w:r w:rsidR="00812CB6">
        <w:t xml:space="preserve"> months, be</w:t>
      </w:r>
      <w:r w:rsidR="006C2B5C">
        <w:t xml:space="preserve">ginning in </w:t>
      </w:r>
      <w:r w:rsidR="00ED336D">
        <w:t>October</w:t>
      </w:r>
      <w:r w:rsidR="00502BBD">
        <w:t xml:space="preserve"> </w:t>
      </w:r>
      <w:r w:rsidR="006C2B5C">
        <w:t>2023</w:t>
      </w:r>
      <w:r w:rsidR="00812CB6">
        <w:t>)</w:t>
      </w:r>
      <w:r w:rsidR="00CA46EC">
        <w:t xml:space="preserve">. As such, applying organisations </w:t>
      </w:r>
      <w:r w:rsidR="00CB64CB">
        <w:t xml:space="preserve">should suggest a </w:t>
      </w:r>
      <w:r w:rsidR="007E7F8A">
        <w:t>project scope, timeline, and budget that are commensurate and proportionate</w:t>
      </w:r>
      <w:r w:rsidR="00ED336D">
        <w:t xml:space="preserve"> to the grant value (USD 150,000)</w:t>
      </w:r>
      <w:r w:rsidR="007E7F8A">
        <w:t xml:space="preserve">. </w:t>
      </w:r>
    </w:p>
    <w:p w14:paraId="6F33F83D" w14:textId="69C6C56B" w:rsidR="00584764" w:rsidRPr="000A5686" w:rsidRDefault="003E193A" w:rsidP="00F1281C">
      <w:pPr>
        <w:pStyle w:val="ListParagraph"/>
        <w:numPr>
          <w:ilvl w:val="0"/>
          <w:numId w:val="12"/>
        </w:numPr>
      </w:pPr>
      <w:r w:rsidRPr="00624E60">
        <w:rPr>
          <w:u w:val="single"/>
        </w:rPr>
        <w:t>Information related to the Organisation</w:t>
      </w:r>
      <w:r w:rsidRPr="000A5686">
        <w:t xml:space="preserve">: </w:t>
      </w:r>
      <w:r w:rsidR="0064432A">
        <w:t>Applying organisations are to p</w:t>
      </w:r>
      <w:r w:rsidR="00285698">
        <w:t xml:space="preserve">rovide corporate information such as </w:t>
      </w:r>
      <w:r w:rsidR="00E603A3">
        <w:t>organi</w:t>
      </w:r>
      <w:r w:rsidR="0094531A">
        <w:t>s</w:t>
      </w:r>
      <w:r w:rsidR="00E603A3">
        <w:t xml:space="preserve">ational name, profile, </w:t>
      </w:r>
      <w:r w:rsidR="007D386F">
        <w:t>chart, registration details (e.g., date of establishment, etc</w:t>
      </w:r>
      <w:r w:rsidR="0089030B">
        <w:t>.</w:t>
      </w:r>
      <w:r w:rsidR="007D386F">
        <w:t xml:space="preserve">), </w:t>
      </w:r>
      <w:r w:rsidR="009D3A50">
        <w:t xml:space="preserve">the </w:t>
      </w:r>
      <w:r w:rsidR="007D386F">
        <w:t>experience of key personnel</w:t>
      </w:r>
      <w:r w:rsidR="0089030B">
        <w:t xml:space="preserve">, and a </w:t>
      </w:r>
      <w:r w:rsidRPr="000A5686">
        <w:t>copy of the certificate of registration.</w:t>
      </w:r>
    </w:p>
    <w:p w14:paraId="6F33F83F" w14:textId="5EAF1618" w:rsidR="00584764" w:rsidRDefault="003E193A" w:rsidP="00F1281C">
      <w:pPr>
        <w:pStyle w:val="ListParagraph"/>
        <w:numPr>
          <w:ilvl w:val="0"/>
          <w:numId w:val="12"/>
        </w:numPr>
      </w:pPr>
      <w:r w:rsidRPr="00FF7C85">
        <w:rPr>
          <w:u w:val="single"/>
        </w:rPr>
        <w:t>Contact Detail</w:t>
      </w:r>
      <w:r w:rsidR="00DC5E8E">
        <w:rPr>
          <w:u w:val="single"/>
        </w:rPr>
        <w:t>s</w:t>
      </w:r>
      <w:r w:rsidRPr="000A5686">
        <w:t xml:space="preserve">: </w:t>
      </w:r>
      <w:r w:rsidR="00DC5E8E">
        <w:t xml:space="preserve">Applying organisations are to provide their corporate contact details and </w:t>
      </w:r>
      <w:r w:rsidR="008E2F3B">
        <w:t xml:space="preserve">that of their top office bearers. </w:t>
      </w:r>
      <w:r>
        <w:t xml:space="preserve">Should there be any changes in details, applicants are to inform </w:t>
      </w:r>
      <w:r w:rsidR="00674F95">
        <w:t xml:space="preserve">UNDP immediately. </w:t>
      </w:r>
    </w:p>
    <w:p w14:paraId="661F08AE" w14:textId="77777777" w:rsidR="00934286" w:rsidRDefault="00934286" w:rsidP="00F1281C">
      <w:pPr>
        <w:pStyle w:val="BodyText"/>
        <w:ind w:left="360" w:right="170"/>
        <w:jc w:val="both"/>
      </w:pPr>
    </w:p>
    <w:p w14:paraId="04598E11" w14:textId="2DBE1DE9" w:rsidR="00CC3501" w:rsidRDefault="009A1D45" w:rsidP="00F1281C">
      <w:pPr>
        <w:pStyle w:val="BodyText"/>
        <w:ind w:left="360" w:right="170"/>
        <w:jc w:val="both"/>
      </w:pPr>
      <w:r>
        <w:t>Specifically, t</w:t>
      </w:r>
      <w:r w:rsidR="0036008A">
        <w:t>he guide of the template of information that should be filled up is as follows</w:t>
      </w:r>
      <w:r w:rsidR="002F4E55">
        <w:t xml:space="preserve"> (refer to Part 3 of Annex 3)</w:t>
      </w:r>
      <w:r w:rsidR="0036008A">
        <w:t>:</w:t>
      </w:r>
    </w:p>
    <w:p w14:paraId="7D081EBF" w14:textId="1B39C067" w:rsidR="00584764" w:rsidRPr="00CD5ECC" w:rsidRDefault="003E193A" w:rsidP="00B646BB">
      <w:pPr>
        <w:pStyle w:val="ListParagraph"/>
        <w:numPr>
          <w:ilvl w:val="0"/>
          <w:numId w:val="2"/>
        </w:numPr>
        <w:tabs>
          <w:tab w:val="left" w:pos="821"/>
        </w:tabs>
        <w:ind w:right="170"/>
        <w:rPr>
          <w:iCs/>
        </w:rPr>
      </w:pPr>
      <w:r w:rsidRPr="00CD5ECC">
        <w:rPr>
          <w:b/>
          <w:iCs/>
        </w:rPr>
        <w:t>Organisation Capacity</w:t>
      </w:r>
      <w:r w:rsidR="00E20F97" w:rsidRPr="00CD5ECC">
        <w:rPr>
          <w:b/>
          <w:iCs/>
        </w:rPr>
        <w:t xml:space="preserve"> and </w:t>
      </w:r>
      <w:r w:rsidR="00C815C4" w:rsidRPr="00CD5ECC">
        <w:rPr>
          <w:b/>
          <w:iCs/>
        </w:rPr>
        <w:t>Past</w:t>
      </w:r>
      <w:r w:rsidR="00E20F97" w:rsidRPr="00CD5ECC">
        <w:rPr>
          <w:b/>
          <w:iCs/>
        </w:rPr>
        <w:t xml:space="preserve"> Experience</w:t>
      </w:r>
      <w:r w:rsidRPr="00CD5ECC">
        <w:rPr>
          <w:b/>
          <w:iCs/>
        </w:rPr>
        <w:t xml:space="preserve">: </w:t>
      </w:r>
      <w:r w:rsidR="007B5658" w:rsidRPr="00CD5ECC">
        <w:rPr>
          <w:bCs/>
          <w:iCs/>
        </w:rPr>
        <w:t>D</w:t>
      </w:r>
      <w:r w:rsidRPr="00CD5ECC">
        <w:rPr>
          <w:iCs/>
        </w:rPr>
        <w:t>emonstrate the experience, capacity, and commitment</w:t>
      </w:r>
      <w:r w:rsidRPr="00CD5ECC">
        <w:rPr>
          <w:iCs/>
          <w:spacing w:val="-13"/>
        </w:rPr>
        <w:t xml:space="preserve"> </w:t>
      </w:r>
      <w:r w:rsidRPr="00CD5ECC">
        <w:rPr>
          <w:iCs/>
        </w:rPr>
        <w:t>to</w:t>
      </w:r>
      <w:r w:rsidRPr="00CD5ECC">
        <w:rPr>
          <w:iCs/>
          <w:spacing w:val="-10"/>
        </w:rPr>
        <w:t xml:space="preserve"> </w:t>
      </w:r>
      <w:r w:rsidRPr="00CD5ECC">
        <w:rPr>
          <w:iCs/>
        </w:rPr>
        <w:t>successfully</w:t>
      </w:r>
      <w:r w:rsidRPr="00CD5ECC">
        <w:rPr>
          <w:iCs/>
          <w:spacing w:val="-10"/>
        </w:rPr>
        <w:t xml:space="preserve"> </w:t>
      </w:r>
      <w:r w:rsidRPr="00CD5ECC">
        <w:rPr>
          <w:iCs/>
        </w:rPr>
        <w:t>implement</w:t>
      </w:r>
      <w:r w:rsidRPr="00CD5ECC">
        <w:rPr>
          <w:iCs/>
          <w:spacing w:val="-13"/>
        </w:rPr>
        <w:t xml:space="preserve"> </w:t>
      </w:r>
      <w:r w:rsidRPr="00CD5ECC">
        <w:rPr>
          <w:iCs/>
        </w:rPr>
        <w:t>the</w:t>
      </w:r>
      <w:r w:rsidRPr="00CD5ECC">
        <w:rPr>
          <w:iCs/>
          <w:spacing w:val="-9"/>
        </w:rPr>
        <w:t xml:space="preserve"> </w:t>
      </w:r>
      <w:r w:rsidRPr="00CD5ECC">
        <w:rPr>
          <w:iCs/>
        </w:rPr>
        <w:t>proposed</w:t>
      </w:r>
      <w:r w:rsidRPr="00CD5ECC">
        <w:rPr>
          <w:iCs/>
          <w:spacing w:val="-13"/>
        </w:rPr>
        <w:t xml:space="preserve"> </w:t>
      </w:r>
      <w:r w:rsidRPr="00CD5ECC">
        <w:rPr>
          <w:iCs/>
        </w:rPr>
        <w:t>project,</w:t>
      </w:r>
      <w:r w:rsidRPr="00CD5ECC">
        <w:rPr>
          <w:iCs/>
          <w:spacing w:val="-8"/>
        </w:rPr>
        <w:t xml:space="preserve"> </w:t>
      </w:r>
      <w:r w:rsidRPr="00CD5ECC">
        <w:rPr>
          <w:iCs/>
        </w:rPr>
        <w:t>including</w:t>
      </w:r>
      <w:r w:rsidRPr="00CD5ECC">
        <w:rPr>
          <w:iCs/>
          <w:spacing w:val="-12"/>
        </w:rPr>
        <w:t xml:space="preserve"> </w:t>
      </w:r>
      <w:r w:rsidR="0048346D" w:rsidRPr="00CD5ECC">
        <w:rPr>
          <w:iCs/>
          <w:spacing w:val="-12"/>
        </w:rPr>
        <w:t>the ability to work in a multi-stakeholder setting (with UNDP, local communities, private sector organisations</w:t>
      </w:r>
      <w:r w:rsidR="00A00576">
        <w:rPr>
          <w:iCs/>
          <w:spacing w:val="-12"/>
        </w:rPr>
        <w:t xml:space="preserve">, </w:t>
      </w:r>
      <w:r w:rsidR="00F751F6">
        <w:rPr>
          <w:iCs/>
          <w:spacing w:val="-12"/>
        </w:rPr>
        <w:t>and other non-government organisations</w:t>
      </w:r>
      <w:r w:rsidR="0048346D" w:rsidRPr="00CD5ECC">
        <w:rPr>
          <w:iCs/>
          <w:spacing w:val="-12"/>
        </w:rPr>
        <w:t xml:space="preserve">). </w:t>
      </w:r>
      <w:r w:rsidR="0009076B" w:rsidRPr="00CD5ECC">
        <w:rPr>
          <w:iCs/>
          <w:spacing w:val="-12"/>
        </w:rPr>
        <w:t xml:space="preserve">Applying organisations are free to </w:t>
      </w:r>
      <w:r w:rsidRPr="00CD5ECC">
        <w:rPr>
          <w:iCs/>
        </w:rPr>
        <w:t xml:space="preserve">submit additional documentation, which could include materials </w:t>
      </w:r>
      <w:r w:rsidR="0009076B" w:rsidRPr="00CD5ECC">
        <w:rPr>
          <w:iCs/>
        </w:rPr>
        <w:t>such as</w:t>
      </w:r>
      <w:r w:rsidRPr="00CD5ECC">
        <w:rPr>
          <w:iCs/>
        </w:rPr>
        <w:t xml:space="preserve"> </w:t>
      </w:r>
      <w:r w:rsidR="0011092D" w:rsidRPr="00CD5ECC">
        <w:rPr>
          <w:iCs/>
        </w:rPr>
        <w:t xml:space="preserve">information on </w:t>
      </w:r>
      <w:r w:rsidRPr="00CD5ECC">
        <w:rPr>
          <w:iCs/>
        </w:rPr>
        <w:t xml:space="preserve">current </w:t>
      </w:r>
      <w:r w:rsidR="0009076B" w:rsidRPr="00CD5ECC">
        <w:rPr>
          <w:iCs/>
        </w:rPr>
        <w:t>or past projects</w:t>
      </w:r>
      <w:r w:rsidR="00F0606B" w:rsidRPr="00CD5ECC">
        <w:rPr>
          <w:iCs/>
        </w:rPr>
        <w:t xml:space="preserve">, </w:t>
      </w:r>
      <w:r w:rsidR="00B646BB" w:rsidRPr="00CD5ECC">
        <w:rPr>
          <w:iCs/>
        </w:rPr>
        <w:t xml:space="preserve">and </w:t>
      </w:r>
      <w:r w:rsidRPr="00CD5ECC">
        <w:rPr>
          <w:iCs/>
        </w:rPr>
        <w:t xml:space="preserve">endorsements </w:t>
      </w:r>
      <w:r w:rsidR="00F0606B" w:rsidRPr="00CD5ECC">
        <w:rPr>
          <w:iCs/>
        </w:rPr>
        <w:t xml:space="preserve">or </w:t>
      </w:r>
      <w:r w:rsidR="00B646BB" w:rsidRPr="00CD5ECC">
        <w:rPr>
          <w:iCs/>
        </w:rPr>
        <w:t>testimonies</w:t>
      </w:r>
      <w:r w:rsidR="00F0606B" w:rsidRPr="00CD5ECC">
        <w:rPr>
          <w:iCs/>
        </w:rPr>
        <w:t xml:space="preserve"> of successful projects in the past</w:t>
      </w:r>
      <w:r w:rsidR="00B646BB" w:rsidRPr="00CD5ECC">
        <w:rPr>
          <w:iCs/>
        </w:rPr>
        <w:t xml:space="preserve">. </w:t>
      </w:r>
    </w:p>
    <w:p w14:paraId="6F33F845" w14:textId="6E69729D" w:rsidR="00584764" w:rsidRPr="00CD5ECC" w:rsidRDefault="003E193A">
      <w:pPr>
        <w:pStyle w:val="ListParagraph"/>
        <w:numPr>
          <w:ilvl w:val="0"/>
          <w:numId w:val="2"/>
        </w:numPr>
        <w:tabs>
          <w:tab w:val="left" w:pos="821"/>
        </w:tabs>
        <w:spacing w:before="41" w:line="259" w:lineRule="auto"/>
        <w:ind w:right="173"/>
        <w:rPr>
          <w:iCs/>
        </w:rPr>
      </w:pPr>
      <w:r w:rsidRPr="00CD5ECC">
        <w:rPr>
          <w:b/>
          <w:iCs/>
        </w:rPr>
        <w:t xml:space="preserve">Problem Statement: </w:t>
      </w:r>
      <w:r w:rsidR="007B5658" w:rsidRPr="00CD5ECC">
        <w:rPr>
          <w:iCs/>
        </w:rPr>
        <w:t>D</w:t>
      </w:r>
      <w:r w:rsidRPr="00CD5ECC">
        <w:rPr>
          <w:iCs/>
        </w:rPr>
        <w:t xml:space="preserve">escribe the project context, including the key </w:t>
      </w:r>
      <w:r w:rsidR="00D15B8D" w:rsidRPr="00CD5ECC">
        <w:rPr>
          <w:iCs/>
        </w:rPr>
        <w:t xml:space="preserve">development challenge(s) </w:t>
      </w:r>
      <w:r w:rsidRPr="00CD5ECC">
        <w:rPr>
          <w:iCs/>
        </w:rPr>
        <w:t xml:space="preserve">and the proposed approach, including the </w:t>
      </w:r>
      <w:r w:rsidRPr="00CD5ECC">
        <w:rPr>
          <w:bCs/>
          <w:iCs/>
        </w:rPr>
        <w:t>rationale/justification</w:t>
      </w:r>
      <w:r w:rsidRPr="00CD5ECC">
        <w:rPr>
          <w:b/>
          <w:iCs/>
        </w:rPr>
        <w:t xml:space="preserve"> </w:t>
      </w:r>
      <w:r w:rsidRPr="00CD5ECC">
        <w:rPr>
          <w:iCs/>
        </w:rPr>
        <w:t>for the project.</w:t>
      </w:r>
    </w:p>
    <w:p w14:paraId="6F33F847" w14:textId="20F115C6" w:rsidR="00584764" w:rsidRPr="00CD5ECC" w:rsidRDefault="003E193A">
      <w:pPr>
        <w:pStyle w:val="ListParagraph"/>
        <w:numPr>
          <w:ilvl w:val="0"/>
          <w:numId w:val="2"/>
        </w:numPr>
        <w:tabs>
          <w:tab w:val="left" w:pos="821"/>
        </w:tabs>
        <w:spacing w:line="259" w:lineRule="auto"/>
        <w:ind w:right="117"/>
        <w:rPr>
          <w:iCs/>
        </w:rPr>
      </w:pPr>
      <w:r w:rsidRPr="00CD5ECC">
        <w:rPr>
          <w:b/>
          <w:iCs/>
        </w:rPr>
        <w:t>Project</w:t>
      </w:r>
      <w:r w:rsidRPr="00CD5ECC">
        <w:rPr>
          <w:b/>
          <w:iCs/>
          <w:spacing w:val="-13"/>
        </w:rPr>
        <w:t xml:space="preserve"> </w:t>
      </w:r>
      <w:r w:rsidRPr="00CD5ECC">
        <w:rPr>
          <w:b/>
          <w:iCs/>
        </w:rPr>
        <w:t>location</w:t>
      </w:r>
      <w:r w:rsidRPr="00CD5ECC">
        <w:rPr>
          <w:b/>
          <w:iCs/>
          <w:spacing w:val="-12"/>
        </w:rPr>
        <w:t xml:space="preserve"> </w:t>
      </w:r>
      <w:r w:rsidRPr="00CD5ECC">
        <w:rPr>
          <w:b/>
          <w:iCs/>
        </w:rPr>
        <w:t>and</w:t>
      </w:r>
      <w:r w:rsidRPr="00CD5ECC">
        <w:rPr>
          <w:b/>
          <w:iCs/>
          <w:spacing w:val="-13"/>
        </w:rPr>
        <w:t xml:space="preserve"> </w:t>
      </w:r>
      <w:r w:rsidRPr="00CD5ECC">
        <w:rPr>
          <w:b/>
          <w:iCs/>
        </w:rPr>
        <w:t>target</w:t>
      </w:r>
      <w:r w:rsidRPr="00CD5ECC">
        <w:rPr>
          <w:b/>
          <w:iCs/>
          <w:spacing w:val="-12"/>
        </w:rPr>
        <w:t xml:space="preserve"> </w:t>
      </w:r>
      <w:r w:rsidRPr="00CD5ECC">
        <w:rPr>
          <w:b/>
          <w:iCs/>
        </w:rPr>
        <w:t>group:</w:t>
      </w:r>
      <w:r w:rsidRPr="00CD5ECC">
        <w:rPr>
          <w:b/>
          <w:iCs/>
          <w:spacing w:val="-13"/>
        </w:rPr>
        <w:t xml:space="preserve"> </w:t>
      </w:r>
      <w:r w:rsidRPr="00CD5ECC">
        <w:rPr>
          <w:iCs/>
        </w:rPr>
        <w:t>This</w:t>
      </w:r>
      <w:r w:rsidRPr="00CD5ECC">
        <w:rPr>
          <w:iCs/>
          <w:spacing w:val="-12"/>
        </w:rPr>
        <w:t xml:space="preserve"> </w:t>
      </w:r>
      <w:r w:rsidRPr="00CD5ECC">
        <w:rPr>
          <w:iCs/>
        </w:rPr>
        <w:t>section</w:t>
      </w:r>
      <w:r w:rsidRPr="00CD5ECC">
        <w:rPr>
          <w:iCs/>
          <w:spacing w:val="-13"/>
        </w:rPr>
        <w:t xml:space="preserve"> </w:t>
      </w:r>
      <w:r w:rsidRPr="00CD5ECC">
        <w:rPr>
          <w:iCs/>
        </w:rPr>
        <w:t>should</w:t>
      </w:r>
      <w:r w:rsidRPr="00CD5ECC">
        <w:rPr>
          <w:iCs/>
          <w:spacing w:val="-12"/>
        </w:rPr>
        <w:t xml:space="preserve"> </w:t>
      </w:r>
      <w:r w:rsidRPr="00CD5ECC">
        <w:rPr>
          <w:iCs/>
        </w:rPr>
        <w:t>describe</w:t>
      </w:r>
      <w:r w:rsidRPr="00CD5ECC">
        <w:rPr>
          <w:iCs/>
          <w:spacing w:val="-12"/>
        </w:rPr>
        <w:t xml:space="preserve"> </w:t>
      </w:r>
      <w:r w:rsidRPr="00CD5ECC">
        <w:rPr>
          <w:iCs/>
        </w:rPr>
        <w:t>the</w:t>
      </w:r>
      <w:r w:rsidRPr="00CD5ECC">
        <w:rPr>
          <w:iCs/>
          <w:spacing w:val="-13"/>
        </w:rPr>
        <w:t xml:space="preserve"> </w:t>
      </w:r>
      <w:r w:rsidRPr="00CD5ECC">
        <w:rPr>
          <w:bCs/>
          <w:iCs/>
        </w:rPr>
        <w:t>project</w:t>
      </w:r>
      <w:r w:rsidRPr="00CD5ECC">
        <w:rPr>
          <w:bCs/>
          <w:iCs/>
          <w:spacing w:val="-12"/>
        </w:rPr>
        <w:t xml:space="preserve"> </w:t>
      </w:r>
      <w:r w:rsidRPr="00CD5ECC">
        <w:rPr>
          <w:bCs/>
          <w:iCs/>
        </w:rPr>
        <w:t>location</w:t>
      </w:r>
      <w:r w:rsidR="00EE260C" w:rsidRPr="00CD5ECC">
        <w:rPr>
          <w:bCs/>
          <w:iCs/>
          <w:spacing w:val="-13"/>
        </w:rPr>
        <w:t xml:space="preserve">, </w:t>
      </w:r>
      <w:r w:rsidRPr="00CD5ECC">
        <w:rPr>
          <w:bCs/>
          <w:iCs/>
        </w:rPr>
        <w:t>a</w:t>
      </w:r>
      <w:r w:rsidRPr="00CD5ECC">
        <w:rPr>
          <w:iCs/>
        </w:rPr>
        <w:t xml:space="preserve"> profile of the </w:t>
      </w:r>
      <w:r w:rsidR="00EE260C" w:rsidRPr="00CD5ECC">
        <w:rPr>
          <w:iCs/>
        </w:rPr>
        <w:t xml:space="preserve">proposed </w:t>
      </w:r>
      <w:r w:rsidRPr="00CD5ECC">
        <w:rPr>
          <w:iCs/>
        </w:rPr>
        <w:t xml:space="preserve">project site, as well as the target community(ies) </w:t>
      </w:r>
      <w:r w:rsidR="002B4E5E" w:rsidRPr="00CD5ECC">
        <w:rPr>
          <w:iCs/>
        </w:rPr>
        <w:t>and/</w:t>
      </w:r>
      <w:r w:rsidRPr="00CD5ECC">
        <w:rPr>
          <w:iCs/>
        </w:rPr>
        <w:t>or specific women group</w:t>
      </w:r>
      <w:r w:rsidR="002B4E5E" w:rsidRPr="00CD5ECC">
        <w:rPr>
          <w:iCs/>
        </w:rPr>
        <w:t>(s)</w:t>
      </w:r>
      <w:r w:rsidRPr="00CD5ECC">
        <w:rPr>
          <w:iCs/>
        </w:rPr>
        <w:t xml:space="preserve"> in the community involved. The relevance of the project</w:t>
      </w:r>
      <w:r w:rsidR="002B4E5E" w:rsidRPr="00CD5ECC">
        <w:rPr>
          <w:iCs/>
        </w:rPr>
        <w:t xml:space="preserve"> proposed</w:t>
      </w:r>
      <w:r w:rsidRPr="00CD5ECC">
        <w:rPr>
          <w:iCs/>
        </w:rPr>
        <w:t xml:space="preserve"> to the </w:t>
      </w:r>
      <w:r w:rsidR="002B4E5E" w:rsidRPr="00CD5ECC">
        <w:rPr>
          <w:iCs/>
        </w:rPr>
        <w:t xml:space="preserve">Green and Resilient Recovery Local Action </w:t>
      </w:r>
      <w:r w:rsidR="009F6D51">
        <w:rPr>
          <w:iCs/>
        </w:rPr>
        <w:t xml:space="preserve">Grant Project </w:t>
      </w:r>
      <w:r w:rsidRPr="00CD5ECC">
        <w:rPr>
          <w:iCs/>
        </w:rPr>
        <w:t>focus area</w:t>
      </w:r>
      <w:r w:rsidR="002B4E5E" w:rsidRPr="00CD5ECC">
        <w:rPr>
          <w:iCs/>
        </w:rPr>
        <w:t>s</w:t>
      </w:r>
      <w:r w:rsidRPr="00CD5ECC">
        <w:rPr>
          <w:iCs/>
        </w:rPr>
        <w:t xml:space="preserve"> and activities should also be presented.</w:t>
      </w:r>
    </w:p>
    <w:p w14:paraId="6F33F849" w14:textId="4C001DF0" w:rsidR="00584764" w:rsidRPr="00CD5ECC" w:rsidRDefault="00923E0A">
      <w:pPr>
        <w:pStyle w:val="ListParagraph"/>
        <w:numPr>
          <w:ilvl w:val="0"/>
          <w:numId w:val="2"/>
        </w:numPr>
        <w:tabs>
          <w:tab w:val="left" w:pos="821"/>
        </w:tabs>
        <w:spacing w:line="259" w:lineRule="auto"/>
        <w:ind w:right="172"/>
        <w:rPr>
          <w:iCs/>
        </w:rPr>
      </w:pPr>
      <w:r w:rsidRPr="00CD5ECC">
        <w:rPr>
          <w:b/>
          <w:iCs/>
        </w:rPr>
        <w:t>Project</w:t>
      </w:r>
      <w:r w:rsidR="003E193A" w:rsidRPr="00CD5ECC">
        <w:rPr>
          <w:b/>
          <w:iCs/>
          <w:spacing w:val="-6"/>
        </w:rPr>
        <w:t xml:space="preserve"> </w:t>
      </w:r>
      <w:r w:rsidRPr="00CD5ECC">
        <w:rPr>
          <w:b/>
          <w:iCs/>
        </w:rPr>
        <w:t>Targets</w:t>
      </w:r>
      <w:r w:rsidR="003E193A" w:rsidRPr="00CD5ECC">
        <w:rPr>
          <w:b/>
          <w:iCs/>
        </w:rPr>
        <w:t>:</w:t>
      </w:r>
      <w:r w:rsidR="003E193A" w:rsidRPr="00CD5ECC">
        <w:rPr>
          <w:b/>
          <w:iCs/>
          <w:spacing w:val="-5"/>
        </w:rPr>
        <w:t xml:space="preserve"> </w:t>
      </w:r>
      <w:r w:rsidR="003E193A" w:rsidRPr="00CD5ECC">
        <w:rPr>
          <w:iCs/>
        </w:rPr>
        <w:t>List</w:t>
      </w:r>
      <w:r w:rsidR="003E193A" w:rsidRPr="00CD5ECC">
        <w:rPr>
          <w:iCs/>
          <w:spacing w:val="-6"/>
        </w:rPr>
        <w:t xml:space="preserve"> </w:t>
      </w:r>
      <w:r w:rsidR="003E193A" w:rsidRPr="00CD5ECC">
        <w:rPr>
          <w:iCs/>
        </w:rPr>
        <w:t>the</w:t>
      </w:r>
      <w:r w:rsidR="003E193A" w:rsidRPr="00CD5ECC">
        <w:rPr>
          <w:iCs/>
          <w:spacing w:val="-4"/>
        </w:rPr>
        <w:t xml:space="preserve"> </w:t>
      </w:r>
      <w:r w:rsidR="00E808F9" w:rsidRPr="00CD5ECC">
        <w:rPr>
          <w:iCs/>
        </w:rPr>
        <w:t xml:space="preserve">targets that are aimed to be achieved </w:t>
      </w:r>
      <w:r w:rsidR="003E193A" w:rsidRPr="00CD5ECC">
        <w:rPr>
          <w:iCs/>
        </w:rPr>
        <w:t>by</w:t>
      </w:r>
      <w:r w:rsidR="003E193A" w:rsidRPr="00CD5ECC">
        <w:rPr>
          <w:iCs/>
          <w:spacing w:val="-6"/>
        </w:rPr>
        <w:t xml:space="preserve"> </w:t>
      </w:r>
      <w:r w:rsidR="003E193A" w:rsidRPr="00CD5ECC">
        <w:rPr>
          <w:iCs/>
        </w:rPr>
        <w:t>the</w:t>
      </w:r>
      <w:r w:rsidR="003E193A" w:rsidRPr="00CD5ECC">
        <w:rPr>
          <w:iCs/>
          <w:spacing w:val="-4"/>
        </w:rPr>
        <w:t xml:space="preserve"> </w:t>
      </w:r>
      <w:r w:rsidR="003E193A" w:rsidRPr="00CD5ECC">
        <w:rPr>
          <w:iCs/>
        </w:rPr>
        <w:t>end of the project</w:t>
      </w:r>
      <w:r w:rsidR="00405E4A" w:rsidRPr="00CD5ECC">
        <w:rPr>
          <w:iCs/>
        </w:rPr>
        <w:t xml:space="preserve">, based on the </w:t>
      </w:r>
      <w:r w:rsidR="00EA2E02" w:rsidRPr="00CD5ECC">
        <w:rPr>
          <w:iCs/>
        </w:rPr>
        <w:t>guidance state</w:t>
      </w:r>
      <w:r w:rsidR="00685008">
        <w:rPr>
          <w:iCs/>
        </w:rPr>
        <w:t>d</w:t>
      </w:r>
      <w:r w:rsidR="00EA2E02" w:rsidRPr="00CD5ECC">
        <w:rPr>
          <w:iCs/>
        </w:rPr>
        <w:t xml:space="preserve"> </w:t>
      </w:r>
      <w:r w:rsidR="00405E4A" w:rsidRPr="00CD5ECC">
        <w:rPr>
          <w:iCs/>
        </w:rPr>
        <w:t xml:space="preserve">on page </w:t>
      </w:r>
      <w:r w:rsidR="009F6D51">
        <w:rPr>
          <w:iCs/>
        </w:rPr>
        <w:t>1</w:t>
      </w:r>
      <w:r w:rsidR="00405E4A" w:rsidRPr="00CD5ECC">
        <w:rPr>
          <w:iCs/>
        </w:rPr>
        <w:t xml:space="preserve"> of this document. </w:t>
      </w:r>
    </w:p>
    <w:p w14:paraId="2A874EB9" w14:textId="77777777" w:rsidR="00141149" w:rsidRPr="006E7EC5" w:rsidRDefault="00141149" w:rsidP="00141149">
      <w:pPr>
        <w:pStyle w:val="ListParagraph"/>
        <w:numPr>
          <w:ilvl w:val="0"/>
          <w:numId w:val="2"/>
        </w:numPr>
        <w:tabs>
          <w:tab w:val="left" w:pos="821"/>
        </w:tabs>
        <w:spacing w:line="259" w:lineRule="auto"/>
        <w:ind w:right="172"/>
        <w:rPr>
          <w:b/>
          <w:iCs/>
        </w:rPr>
      </w:pPr>
      <w:r w:rsidRPr="006E7EC5">
        <w:rPr>
          <w:b/>
          <w:iCs/>
        </w:rPr>
        <w:t xml:space="preserve">Planned activities: </w:t>
      </w:r>
      <w:r w:rsidRPr="006E7EC5">
        <w:rPr>
          <w:iCs/>
        </w:rPr>
        <w:t>Describe the list of activities that will be undertaken to attain the expected results</w:t>
      </w:r>
      <w:r w:rsidRPr="006E7EC5">
        <w:rPr>
          <w:iCs/>
          <w:spacing w:val="-13"/>
        </w:rPr>
        <w:t xml:space="preserve"> </w:t>
      </w:r>
      <w:r w:rsidRPr="006E7EC5">
        <w:rPr>
          <w:iCs/>
        </w:rPr>
        <w:t>and</w:t>
      </w:r>
      <w:r w:rsidRPr="006E7EC5">
        <w:rPr>
          <w:iCs/>
          <w:spacing w:val="-12"/>
        </w:rPr>
        <w:t xml:space="preserve"> </w:t>
      </w:r>
      <w:r w:rsidRPr="006E7EC5">
        <w:rPr>
          <w:iCs/>
        </w:rPr>
        <w:t>accomplish</w:t>
      </w:r>
      <w:r w:rsidRPr="006E7EC5">
        <w:rPr>
          <w:iCs/>
          <w:spacing w:val="-13"/>
        </w:rPr>
        <w:t xml:space="preserve"> </w:t>
      </w:r>
      <w:r w:rsidRPr="006E7EC5">
        <w:rPr>
          <w:iCs/>
        </w:rPr>
        <w:t>the</w:t>
      </w:r>
      <w:r w:rsidRPr="006E7EC5">
        <w:rPr>
          <w:iCs/>
          <w:spacing w:val="-12"/>
        </w:rPr>
        <w:t xml:space="preserve"> </w:t>
      </w:r>
      <w:r w:rsidRPr="006E7EC5">
        <w:rPr>
          <w:iCs/>
        </w:rPr>
        <w:t>project's</w:t>
      </w:r>
      <w:r w:rsidRPr="006E7EC5">
        <w:rPr>
          <w:iCs/>
          <w:spacing w:val="-13"/>
        </w:rPr>
        <w:t xml:space="preserve"> </w:t>
      </w:r>
      <w:r w:rsidRPr="006E7EC5">
        <w:rPr>
          <w:iCs/>
        </w:rPr>
        <w:t>targets. There should be a clear and direct linkage between the activities and the expected results or outcomes. The activities are a means to achieving the results.</w:t>
      </w:r>
    </w:p>
    <w:p w14:paraId="6F33F84D" w14:textId="7127CE2C" w:rsidR="00584764" w:rsidRPr="00CD5ECC" w:rsidRDefault="003E193A" w:rsidP="00816959">
      <w:pPr>
        <w:pStyle w:val="ListParagraph"/>
        <w:numPr>
          <w:ilvl w:val="0"/>
          <w:numId w:val="2"/>
        </w:numPr>
        <w:tabs>
          <w:tab w:val="left" w:pos="821"/>
        </w:tabs>
        <w:spacing w:line="259" w:lineRule="auto"/>
        <w:ind w:right="118"/>
      </w:pPr>
      <w:r w:rsidRPr="4920FF4B">
        <w:rPr>
          <w:b/>
          <w:bCs/>
        </w:rPr>
        <w:t>Expected</w:t>
      </w:r>
      <w:r w:rsidRPr="4920FF4B">
        <w:rPr>
          <w:b/>
          <w:bCs/>
          <w:spacing w:val="-5"/>
        </w:rPr>
        <w:t xml:space="preserve"> </w:t>
      </w:r>
      <w:r w:rsidRPr="4920FF4B">
        <w:rPr>
          <w:b/>
          <w:bCs/>
        </w:rPr>
        <w:t>results</w:t>
      </w:r>
      <w:r w:rsidRPr="4920FF4B">
        <w:rPr>
          <w:b/>
          <w:bCs/>
          <w:spacing w:val="-13"/>
        </w:rPr>
        <w:t xml:space="preserve"> </w:t>
      </w:r>
      <w:r w:rsidRPr="4920FF4B">
        <w:rPr>
          <w:b/>
          <w:bCs/>
        </w:rPr>
        <w:t>or</w:t>
      </w:r>
      <w:r w:rsidRPr="4920FF4B">
        <w:rPr>
          <w:b/>
          <w:bCs/>
          <w:spacing w:val="-10"/>
        </w:rPr>
        <w:t xml:space="preserve"> </w:t>
      </w:r>
      <w:r w:rsidRPr="4920FF4B">
        <w:rPr>
          <w:b/>
          <w:bCs/>
        </w:rPr>
        <w:t>outcomes:</w:t>
      </w:r>
      <w:r w:rsidRPr="4920FF4B">
        <w:rPr>
          <w:b/>
          <w:bCs/>
          <w:spacing w:val="-8"/>
        </w:rPr>
        <w:t xml:space="preserve"> </w:t>
      </w:r>
      <w:r w:rsidRPr="4920FF4B">
        <w:t>The</w:t>
      </w:r>
      <w:r w:rsidRPr="00CD5ECC">
        <w:rPr>
          <w:iCs/>
          <w:spacing w:val="-10"/>
        </w:rPr>
        <w:t xml:space="preserve"> </w:t>
      </w:r>
      <w:r w:rsidRPr="4920FF4B">
        <w:t>expected</w:t>
      </w:r>
      <w:r w:rsidRPr="00CD5ECC">
        <w:rPr>
          <w:iCs/>
          <w:spacing w:val="-11"/>
        </w:rPr>
        <w:t xml:space="preserve"> </w:t>
      </w:r>
      <w:r w:rsidRPr="4920FF4B">
        <w:t>results</w:t>
      </w:r>
      <w:r w:rsidRPr="00CD5ECC">
        <w:rPr>
          <w:iCs/>
          <w:spacing w:val="-6"/>
        </w:rPr>
        <w:t xml:space="preserve"> </w:t>
      </w:r>
      <w:r w:rsidRPr="4920FF4B">
        <w:t>are</w:t>
      </w:r>
      <w:r w:rsidRPr="00CD5ECC">
        <w:rPr>
          <w:iCs/>
          <w:spacing w:val="-9"/>
        </w:rPr>
        <w:t xml:space="preserve"> </w:t>
      </w:r>
      <w:r w:rsidRPr="4920FF4B">
        <w:t>the</w:t>
      </w:r>
      <w:r w:rsidRPr="00CD5ECC">
        <w:rPr>
          <w:iCs/>
          <w:spacing w:val="-11"/>
        </w:rPr>
        <w:t xml:space="preserve"> </w:t>
      </w:r>
      <w:r w:rsidRPr="4920FF4B">
        <w:t>measurable</w:t>
      </w:r>
      <w:r w:rsidRPr="00CD5ECC">
        <w:rPr>
          <w:iCs/>
          <w:spacing w:val="-10"/>
        </w:rPr>
        <w:t xml:space="preserve"> </w:t>
      </w:r>
      <w:r w:rsidRPr="4920FF4B">
        <w:t>changes</w:t>
      </w:r>
      <w:r w:rsidRPr="00CD5ECC">
        <w:rPr>
          <w:iCs/>
          <w:spacing w:val="-9"/>
        </w:rPr>
        <w:t xml:space="preserve"> </w:t>
      </w:r>
      <w:r w:rsidRPr="4920FF4B">
        <w:t>that</w:t>
      </w:r>
      <w:r w:rsidRPr="00CD5ECC">
        <w:rPr>
          <w:iCs/>
          <w:spacing w:val="-10"/>
        </w:rPr>
        <w:t xml:space="preserve"> </w:t>
      </w:r>
      <w:r w:rsidRPr="4920FF4B">
        <w:t>will</w:t>
      </w:r>
      <w:r w:rsidRPr="00CD5ECC">
        <w:rPr>
          <w:iCs/>
          <w:spacing w:val="-8"/>
        </w:rPr>
        <w:t xml:space="preserve"> </w:t>
      </w:r>
      <w:r w:rsidRPr="4920FF4B">
        <w:t xml:space="preserve">have occurred by the end of the project </w:t>
      </w:r>
      <w:r w:rsidR="00816959" w:rsidRPr="4920FF4B">
        <w:t>because of</w:t>
      </w:r>
      <w:r w:rsidRPr="4920FF4B">
        <w:t xml:space="preserve"> the planned activities.</w:t>
      </w:r>
      <w:r w:rsidR="0000268F">
        <w:t>Please use this section to describe the integrated approach of the three pillars in this project and how they will be undertaken via the activities proposed.</w:t>
      </w:r>
      <w:r w:rsidRPr="4920FF4B">
        <w:t xml:space="preserve"> This can also include</w:t>
      </w:r>
      <w:r w:rsidR="00D6750E">
        <w:t xml:space="preserve"> expected</w:t>
      </w:r>
      <w:r w:rsidRPr="00CD5ECC">
        <w:rPr>
          <w:iCs/>
        </w:rPr>
        <w:t xml:space="preserve"> </w:t>
      </w:r>
      <w:r w:rsidRPr="4920FF4B">
        <w:t>benefits</w:t>
      </w:r>
      <w:r w:rsidRPr="00CD5ECC">
        <w:rPr>
          <w:iCs/>
          <w:spacing w:val="-11"/>
        </w:rPr>
        <w:t xml:space="preserve"> </w:t>
      </w:r>
      <w:r w:rsidRPr="4920FF4B">
        <w:t>resulting</w:t>
      </w:r>
      <w:r w:rsidRPr="00CD5ECC">
        <w:rPr>
          <w:iCs/>
          <w:spacing w:val="-12"/>
        </w:rPr>
        <w:t xml:space="preserve"> </w:t>
      </w:r>
      <w:r w:rsidRPr="4920FF4B">
        <w:t>from</w:t>
      </w:r>
      <w:r w:rsidRPr="00CD5ECC">
        <w:rPr>
          <w:iCs/>
          <w:spacing w:val="-10"/>
        </w:rPr>
        <w:t xml:space="preserve"> </w:t>
      </w:r>
      <w:r w:rsidRPr="4920FF4B">
        <w:t>the</w:t>
      </w:r>
      <w:r w:rsidRPr="00CD5ECC">
        <w:rPr>
          <w:iCs/>
          <w:spacing w:val="-11"/>
        </w:rPr>
        <w:t xml:space="preserve"> </w:t>
      </w:r>
      <w:r w:rsidRPr="4920FF4B">
        <w:t>project</w:t>
      </w:r>
      <w:r w:rsidRPr="00CD5ECC">
        <w:rPr>
          <w:iCs/>
          <w:spacing w:val="-10"/>
        </w:rPr>
        <w:t xml:space="preserve"> </w:t>
      </w:r>
      <w:r w:rsidRPr="4920FF4B">
        <w:t>for</w:t>
      </w:r>
      <w:r w:rsidRPr="00CD5ECC">
        <w:rPr>
          <w:iCs/>
          <w:spacing w:val="-10"/>
        </w:rPr>
        <w:t xml:space="preserve"> </w:t>
      </w:r>
      <w:r w:rsidRPr="4920FF4B">
        <w:t>the</w:t>
      </w:r>
      <w:r w:rsidRPr="00CD5ECC">
        <w:rPr>
          <w:iCs/>
          <w:spacing w:val="-9"/>
        </w:rPr>
        <w:t xml:space="preserve"> </w:t>
      </w:r>
      <w:r w:rsidRPr="4920FF4B">
        <w:t>local</w:t>
      </w:r>
      <w:r w:rsidRPr="00CD5ECC">
        <w:rPr>
          <w:iCs/>
          <w:spacing w:val="-12"/>
        </w:rPr>
        <w:t xml:space="preserve"> </w:t>
      </w:r>
      <w:r w:rsidRPr="4920FF4B">
        <w:t>communities</w:t>
      </w:r>
      <w:r w:rsidRPr="00CD5ECC">
        <w:rPr>
          <w:iCs/>
          <w:spacing w:val="-10"/>
        </w:rPr>
        <w:t xml:space="preserve"> </w:t>
      </w:r>
      <w:r w:rsidRPr="4920FF4B">
        <w:t>and</w:t>
      </w:r>
      <w:r w:rsidRPr="00CD5ECC">
        <w:rPr>
          <w:iCs/>
          <w:spacing w:val="-12"/>
        </w:rPr>
        <w:t xml:space="preserve"> </w:t>
      </w:r>
      <w:r w:rsidRPr="4920FF4B">
        <w:t>women,</w:t>
      </w:r>
      <w:r w:rsidRPr="00CD5ECC">
        <w:rPr>
          <w:iCs/>
          <w:spacing w:val="-11"/>
        </w:rPr>
        <w:t xml:space="preserve"> </w:t>
      </w:r>
      <w:r w:rsidRPr="4920FF4B">
        <w:t>the</w:t>
      </w:r>
      <w:r w:rsidRPr="00CD5ECC">
        <w:rPr>
          <w:iCs/>
          <w:spacing w:val="-12"/>
        </w:rPr>
        <w:t xml:space="preserve"> </w:t>
      </w:r>
      <w:r w:rsidRPr="4920FF4B">
        <w:t>environment, natural resources</w:t>
      </w:r>
      <w:r w:rsidR="00816959" w:rsidRPr="00CD5ECC">
        <w:rPr>
          <w:iCs/>
        </w:rPr>
        <w:t>,</w:t>
      </w:r>
      <w:r w:rsidRPr="4920FF4B">
        <w:t xml:space="preserve"> and ecosystems.</w:t>
      </w:r>
      <w:r w:rsidR="008E4B11">
        <w:t xml:space="preserve"> </w:t>
      </w:r>
      <w:r w:rsidRPr="4920FF4B">
        <w:t>Linking the results/outcomes to the Sustainable Development Goals, 12</w:t>
      </w:r>
      <w:r w:rsidR="00FD36E2" w:rsidRPr="4920FF4B">
        <w:t>th</w:t>
      </w:r>
      <w:r w:rsidRPr="4920FF4B">
        <w:t xml:space="preserve"> Malaysia Plan</w:t>
      </w:r>
      <w:r w:rsidR="00FD36E2" w:rsidRPr="00CD5ECC">
        <w:rPr>
          <w:iCs/>
        </w:rPr>
        <w:t>,</w:t>
      </w:r>
      <w:r w:rsidRPr="4920FF4B">
        <w:t xml:space="preserve"> and vision of Budget 2022 related to the project are </w:t>
      </w:r>
      <w:r w:rsidR="00177E31" w:rsidRPr="4920FF4B">
        <w:t xml:space="preserve">also </w:t>
      </w:r>
      <w:r w:rsidRPr="4920FF4B">
        <w:rPr>
          <w:spacing w:val="-2"/>
        </w:rPr>
        <w:t>encouraged.</w:t>
      </w:r>
      <w:r w:rsidR="00D6750E">
        <w:t xml:space="preserve"> </w:t>
      </w:r>
      <w:r w:rsidR="00211515">
        <w:t xml:space="preserve">Please refer to the </w:t>
      </w:r>
      <w:r w:rsidR="00573066">
        <w:t xml:space="preserve">Main Document for the project Outcome and Outputs. </w:t>
      </w:r>
    </w:p>
    <w:p w14:paraId="6F33F84F" w14:textId="46863F65" w:rsidR="00584764" w:rsidRPr="00CD5ECC" w:rsidRDefault="003E193A">
      <w:pPr>
        <w:pStyle w:val="ListParagraph"/>
        <w:numPr>
          <w:ilvl w:val="0"/>
          <w:numId w:val="2"/>
        </w:numPr>
        <w:tabs>
          <w:tab w:val="left" w:pos="821"/>
        </w:tabs>
        <w:spacing w:line="259" w:lineRule="auto"/>
        <w:ind w:right="173"/>
        <w:rPr>
          <w:iCs/>
        </w:rPr>
      </w:pPr>
      <w:r w:rsidRPr="00CD5ECC">
        <w:rPr>
          <w:b/>
          <w:iCs/>
        </w:rPr>
        <w:t xml:space="preserve">Has your organisation received grants from other </w:t>
      </w:r>
      <w:r w:rsidR="00E85B45" w:rsidRPr="00CD5ECC">
        <w:rPr>
          <w:b/>
          <w:iCs/>
        </w:rPr>
        <w:t>bodies</w:t>
      </w:r>
      <w:r w:rsidRPr="00CD5ECC">
        <w:rPr>
          <w:b/>
          <w:iCs/>
        </w:rPr>
        <w:t xml:space="preserve">: </w:t>
      </w:r>
      <w:r w:rsidR="00E85B45" w:rsidRPr="00CD5ECC">
        <w:rPr>
          <w:iCs/>
        </w:rPr>
        <w:t>P</w:t>
      </w:r>
      <w:r w:rsidRPr="00CD5ECC">
        <w:rPr>
          <w:iCs/>
        </w:rPr>
        <w:t xml:space="preserve">rovide information on your past experiences in implementing a project with grants received from other </w:t>
      </w:r>
      <w:r w:rsidRPr="00CD5ECC">
        <w:rPr>
          <w:iCs/>
          <w:spacing w:val="-2"/>
        </w:rPr>
        <w:t>organisation</w:t>
      </w:r>
      <w:r w:rsidR="00E85B45" w:rsidRPr="00CD5ECC">
        <w:rPr>
          <w:iCs/>
          <w:spacing w:val="-2"/>
        </w:rPr>
        <w:t>s</w:t>
      </w:r>
      <w:r w:rsidRPr="00CD5ECC">
        <w:rPr>
          <w:iCs/>
          <w:spacing w:val="-2"/>
        </w:rPr>
        <w:t>.</w:t>
      </w:r>
      <w:r w:rsidR="009B3F40" w:rsidRPr="00CD5ECC">
        <w:rPr>
          <w:iCs/>
          <w:spacing w:val="-2"/>
        </w:rPr>
        <w:t xml:space="preserve"> State the donor(s), </w:t>
      </w:r>
      <w:r w:rsidR="00491925">
        <w:rPr>
          <w:iCs/>
          <w:spacing w:val="-2"/>
        </w:rPr>
        <w:t xml:space="preserve">the </w:t>
      </w:r>
      <w:r w:rsidR="009B3F40" w:rsidRPr="00CD5ECC">
        <w:rPr>
          <w:iCs/>
          <w:spacing w:val="-2"/>
        </w:rPr>
        <w:t>value of the grant(s) received</w:t>
      </w:r>
      <w:r w:rsidR="00227D7F">
        <w:rPr>
          <w:iCs/>
          <w:spacing w:val="-2"/>
        </w:rPr>
        <w:t>,</w:t>
      </w:r>
      <w:r w:rsidR="009B3F40" w:rsidRPr="00CD5ECC">
        <w:rPr>
          <w:iCs/>
          <w:spacing w:val="-2"/>
        </w:rPr>
        <w:t xml:space="preserve"> </w:t>
      </w:r>
      <w:r w:rsidR="00682B59" w:rsidRPr="00CD5ECC">
        <w:rPr>
          <w:iCs/>
          <w:spacing w:val="-2"/>
        </w:rPr>
        <w:t xml:space="preserve">the timeframe of the project(s), and the results/impact. </w:t>
      </w:r>
    </w:p>
    <w:p w14:paraId="6F33F850" w14:textId="10CDDA61" w:rsidR="00584764" w:rsidRPr="007F7AAA" w:rsidRDefault="003E193A" w:rsidP="00E85B45">
      <w:pPr>
        <w:pStyle w:val="ListParagraph"/>
        <w:numPr>
          <w:ilvl w:val="0"/>
          <w:numId w:val="2"/>
        </w:numPr>
        <w:tabs>
          <w:tab w:val="left" w:pos="821"/>
          <w:tab w:val="left" w:pos="1134"/>
        </w:tabs>
        <w:spacing w:line="259" w:lineRule="auto"/>
        <w:ind w:right="173"/>
        <w:rPr>
          <w:iCs/>
        </w:rPr>
      </w:pPr>
      <w:r w:rsidRPr="00CD5ECC">
        <w:rPr>
          <w:b/>
          <w:iCs/>
        </w:rPr>
        <w:lastRenderedPageBreak/>
        <w:t xml:space="preserve">Main partners </w:t>
      </w:r>
      <w:r w:rsidRPr="00CD5ECC">
        <w:rPr>
          <w:b/>
          <w:bCs/>
          <w:iCs/>
        </w:rPr>
        <w:t>and</w:t>
      </w:r>
      <w:r w:rsidRPr="00CD5ECC">
        <w:rPr>
          <w:b/>
          <w:iCs/>
        </w:rPr>
        <w:t xml:space="preserve"> their roles in this project: </w:t>
      </w:r>
      <w:r w:rsidRPr="00CD5ECC">
        <w:rPr>
          <w:iCs/>
        </w:rPr>
        <w:t>Please provide your main partners and their roles in</w:t>
      </w:r>
      <w:r w:rsidRPr="00CD5ECC">
        <w:rPr>
          <w:iCs/>
          <w:spacing w:val="-1"/>
        </w:rPr>
        <w:t xml:space="preserve"> </w:t>
      </w:r>
      <w:r w:rsidRPr="00CD5ECC">
        <w:rPr>
          <w:iCs/>
        </w:rPr>
        <w:t>implementing the</w:t>
      </w:r>
      <w:r w:rsidRPr="00CD5ECC">
        <w:rPr>
          <w:iCs/>
          <w:spacing w:val="-1"/>
        </w:rPr>
        <w:t xml:space="preserve"> </w:t>
      </w:r>
      <w:r w:rsidRPr="00CD5ECC">
        <w:rPr>
          <w:iCs/>
        </w:rPr>
        <w:t>proposed project. Please specify any</w:t>
      </w:r>
      <w:r w:rsidRPr="00CD5ECC">
        <w:rPr>
          <w:iCs/>
          <w:spacing w:val="-1"/>
        </w:rPr>
        <w:t xml:space="preserve"> </w:t>
      </w:r>
      <w:r w:rsidRPr="00CD5ECC">
        <w:rPr>
          <w:iCs/>
        </w:rPr>
        <w:t>assistance required in</w:t>
      </w:r>
      <w:r w:rsidRPr="00CD5ECC">
        <w:rPr>
          <w:iCs/>
          <w:spacing w:val="-1"/>
        </w:rPr>
        <w:t xml:space="preserve"> </w:t>
      </w:r>
      <w:r w:rsidRPr="00CD5ECC">
        <w:rPr>
          <w:iCs/>
        </w:rPr>
        <w:t xml:space="preserve">finding project partners or technical experts in the implementation of the project. This is especially </w:t>
      </w:r>
      <w:r w:rsidR="00D52578">
        <w:rPr>
          <w:iCs/>
        </w:rPr>
        <w:t xml:space="preserve">so </w:t>
      </w:r>
      <w:r w:rsidRPr="00CD5ECC">
        <w:rPr>
          <w:iCs/>
        </w:rPr>
        <w:t>for</w:t>
      </w:r>
      <w:r w:rsidRPr="00CD5ECC">
        <w:rPr>
          <w:iCs/>
          <w:spacing w:val="-4"/>
        </w:rPr>
        <w:t xml:space="preserve"> </w:t>
      </w:r>
      <w:r w:rsidRPr="00CD5ECC">
        <w:rPr>
          <w:iCs/>
        </w:rPr>
        <w:t>the</w:t>
      </w:r>
      <w:r w:rsidRPr="00CD5ECC">
        <w:rPr>
          <w:iCs/>
          <w:spacing w:val="-2"/>
        </w:rPr>
        <w:t xml:space="preserve"> </w:t>
      </w:r>
      <w:r w:rsidRPr="00CD5ECC">
        <w:rPr>
          <w:iCs/>
        </w:rPr>
        <w:t>project</w:t>
      </w:r>
      <w:r w:rsidRPr="00CD5ECC">
        <w:rPr>
          <w:iCs/>
          <w:spacing w:val="-1"/>
        </w:rPr>
        <w:t xml:space="preserve"> </w:t>
      </w:r>
      <w:r w:rsidRPr="00CD5ECC">
        <w:rPr>
          <w:iCs/>
        </w:rPr>
        <w:t>requiring</w:t>
      </w:r>
      <w:r w:rsidRPr="00CD5ECC">
        <w:rPr>
          <w:iCs/>
          <w:spacing w:val="-3"/>
        </w:rPr>
        <w:t xml:space="preserve"> </w:t>
      </w:r>
      <w:r w:rsidRPr="00CD5ECC">
        <w:rPr>
          <w:iCs/>
        </w:rPr>
        <w:t>the</w:t>
      </w:r>
      <w:r w:rsidRPr="00CD5ECC">
        <w:rPr>
          <w:iCs/>
          <w:spacing w:val="-1"/>
        </w:rPr>
        <w:t xml:space="preserve"> </w:t>
      </w:r>
      <w:r w:rsidRPr="00CD5ECC">
        <w:rPr>
          <w:iCs/>
        </w:rPr>
        <w:t>partnership</w:t>
      </w:r>
      <w:r w:rsidRPr="00CD5ECC">
        <w:rPr>
          <w:iCs/>
          <w:spacing w:val="-3"/>
        </w:rPr>
        <w:t xml:space="preserve"> </w:t>
      </w:r>
      <w:r w:rsidRPr="00CD5ECC">
        <w:rPr>
          <w:iCs/>
        </w:rPr>
        <w:t>to</w:t>
      </w:r>
      <w:r w:rsidRPr="00CD5ECC">
        <w:rPr>
          <w:iCs/>
          <w:spacing w:val="-1"/>
        </w:rPr>
        <w:t xml:space="preserve"> </w:t>
      </w:r>
      <w:r w:rsidRPr="00CD5ECC">
        <w:rPr>
          <w:iCs/>
        </w:rPr>
        <w:t>achieve</w:t>
      </w:r>
      <w:r w:rsidRPr="00CD5ECC">
        <w:rPr>
          <w:iCs/>
          <w:spacing w:val="-1"/>
        </w:rPr>
        <w:t xml:space="preserve"> </w:t>
      </w:r>
      <w:r w:rsidRPr="00CD5ECC">
        <w:rPr>
          <w:iCs/>
        </w:rPr>
        <w:t>better</w:t>
      </w:r>
      <w:r w:rsidRPr="00CD5ECC">
        <w:rPr>
          <w:iCs/>
          <w:spacing w:val="-4"/>
        </w:rPr>
        <w:t xml:space="preserve"> </w:t>
      </w:r>
      <w:r w:rsidRPr="00CD5ECC">
        <w:rPr>
          <w:iCs/>
        </w:rPr>
        <w:t>results.</w:t>
      </w:r>
      <w:r w:rsidRPr="00CD5ECC">
        <w:rPr>
          <w:iCs/>
          <w:spacing w:val="-5"/>
        </w:rPr>
        <w:t xml:space="preserve"> </w:t>
      </w:r>
      <w:r w:rsidR="005F644B">
        <w:rPr>
          <w:iCs/>
          <w:spacing w:val="-5"/>
        </w:rPr>
        <w:t xml:space="preserve">If you are not undertaking all three pillars, please </w:t>
      </w:r>
      <w:r w:rsidR="00F83C40">
        <w:rPr>
          <w:iCs/>
          <w:spacing w:val="-5"/>
        </w:rPr>
        <w:t>indicate those that you are undertaking and p</w:t>
      </w:r>
      <w:r w:rsidR="00D23AE7">
        <w:rPr>
          <w:iCs/>
          <w:spacing w:val="-5"/>
        </w:rPr>
        <w:t xml:space="preserve">rovide details on the pillar(s) that you are not undertaking (i.e., if it is already in place and how all the interventions will be integrated). </w:t>
      </w:r>
      <w:r w:rsidR="006F00C9" w:rsidRPr="007F7AAA">
        <w:rPr>
          <w:iCs/>
          <w:spacing w:val="-5"/>
        </w:rPr>
        <w:t xml:space="preserve">If the application is being undertaken in a ‘consortium approach’, please note that only </w:t>
      </w:r>
      <w:r w:rsidR="006D5098" w:rsidRPr="007F7AAA">
        <w:rPr>
          <w:iCs/>
          <w:spacing w:val="-5"/>
        </w:rPr>
        <w:t xml:space="preserve">one </w:t>
      </w:r>
      <w:r w:rsidR="006F00C9" w:rsidRPr="007F7AAA">
        <w:rPr>
          <w:iCs/>
          <w:spacing w:val="-5"/>
        </w:rPr>
        <w:t xml:space="preserve">entity should apply on behalf of the ‘consortium’ and that any grants (if the application is successful) will only be signed with </w:t>
      </w:r>
      <w:r w:rsidR="006D5098" w:rsidRPr="007F7AAA">
        <w:rPr>
          <w:iCs/>
          <w:spacing w:val="-5"/>
        </w:rPr>
        <w:t>that</w:t>
      </w:r>
      <w:r w:rsidR="006F00C9" w:rsidRPr="007F7AAA">
        <w:rPr>
          <w:iCs/>
          <w:spacing w:val="-5"/>
        </w:rPr>
        <w:t xml:space="preserve"> entity. </w:t>
      </w:r>
    </w:p>
    <w:p w14:paraId="3A4472E6" w14:textId="43746EBE" w:rsidR="00DF52F9" w:rsidRPr="007F7AAA" w:rsidRDefault="003E193A" w:rsidP="00DF52F9">
      <w:pPr>
        <w:pStyle w:val="ListParagraph"/>
        <w:numPr>
          <w:ilvl w:val="0"/>
          <w:numId w:val="2"/>
        </w:numPr>
        <w:rPr>
          <w:iCs/>
        </w:rPr>
      </w:pPr>
      <w:r w:rsidRPr="007F7AAA">
        <w:rPr>
          <w:b/>
          <w:iCs/>
        </w:rPr>
        <w:t xml:space="preserve">Budget </w:t>
      </w:r>
      <w:r w:rsidR="00B33CEC" w:rsidRPr="007F7AAA">
        <w:rPr>
          <w:b/>
          <w:iCs/>
        </w:rPr>
        <w:t>Breakdown</w:t>
      </w:r>
      <w:r w:rsidRPr="007F7AAA">
        <w:rPr>
          <w:b/>
          <w:iCs/>
        </w:rPr>
        <w:t xml:space="preserve">: </w:t>
      </w:r>
      <w:r w:rsidRPr="007F7AAA">
        <w:rPr>
          <w:iCs/>
        </w:rPr>
        <w:t xml:space="preserve">Information on project finances specifying </w:t>
      </w:r>
      <w:r w:rsidR="00491925" w:rsidRPr="007F7AAA">
        <w:rPr>
          <w:iCs/>
        </w:rPr>
        <w:t xml:space="preserve">the </w:t>
      </w:r>
      <w:r w:rsidRPr="007F7AAA">
        <w:rPr>
          <w:iCs/>
        </w:rPr>
        <w:t>total requested support from the</w:t>
      </w:r>
      <w:r w:rsidRPr="007F7AAA">
        <w:rPr>
          <w:iCs/>
          <w:spacing w:val="-5"/>
        </w:rPr>
        <w:t xml:space="preserve"> </w:t>
      </w:r>
      <w:r w:rsidR="00D13818" w:rsidRPr="007F7AAA">
        <w:rPr>
          <w:iCs/>
        </w:rPr>
        <w:t xml:space="preserve">Green and Resilient Recovery Local Action </w:t>
      </w:r>
      <w:r w:rsidR="007E7F5C" w:rsidRPr="007F7AAA">
        <w:rPr>
          <w:iCs/>
        </w:rPr>
        <w:t>Grant Pr</w:t>
      </w:r>
      <w:r w:rsidRPr="007F7AAA">
        <w:rPr>
          <w:iCs/>
        </w:rPr>
        <w:t>oject.</w:t>
      </w:r>
      <w:r w:rsidRPr="007F7AAA">
        <w:rPr>
          <w:iCs/>
          <w:spacing w:val="-6"/>
        </w:rPr>
        <w:t xml:space="preserve"> </w:t>
      </w:r>
      <w:r w:rsidRPr="007F7AAA">
        <w:rPr>
          <w:iCs/>
        </w:rPr>
        <w:t>The</w:t>
      </w:r>
      <w:r w:rsidRPr="007F7AAA">
        <w:rPr>
          <w:iCs/>
          <w:spacing w:val="-8"/>
        </w:rPr>
        <w:t xml:space="preserve"> </w:t>
      </w:r>
      <w:r w:rsidRPr="007F7AAA">
        <w:rPr>
          <w:iCs/>
        </w:rPr>
        <w:t>activities</w:t>
      </w:r>
      <w:r w:rsidRPr="007F7AAA">
        <w:rPr>
          <w:iCs/>
          <w:spacing w:val="-4"/>
        </w:rPr>
        <w:t xml:space="preserve"> </w:t>
      </w:r>
      <w:r w:rsidRPr="007F7AAA">
        <w:rPr>
          <w:iCs/>
        </w:rPr>
        <w:t>and</w:t>
      </w:r>
      <w:r w:rsidRPr="007F7AAA">
        <w:rPr>
          <w:iCs/>
          <w:spacing w:val="-6"/>
        </w:rPr>
        <w:t xml:space="preserve"> </w:t>
      </w:r>
      <w:r w:rsidRPr="007F7AAA">
        <w:rPr>
          <w:iCs/>
        </w:rPr>
        <w:t>amount</w:t>
      </w:r>
      <w:r w:rsidRPr="007F7AAA">
        <w:rPr>
          <w:iCs/>
          <w:spacing w:val="-5"/>
        </w:rPr>
        <w:t xml:space="preserve"> </w:t>
      </w:r>
      <w:r w:rsidRPr="007F7AAA">
        <w:rPr>
          <w:iCs/>
        </w:rPr>
        <w:t>for</w:t>
      </w:r>
      <w:r w:rsidRPr="007F7AAA">
        <w:rPr>
          <w:iCs/>
          <w:spacing w:val="-5"/>
        </w:rPr>
        <w:t xml:space="preserve"> </w:t>
      </w:r>
      <w:r w:rsidRPr="007F7AAA">
        <w:rPr>
          <w:iCs/>
        </w:rPr>
        <w:t>budgeting</w:t>
      </w:r>
      <w:r w:rsidRPr="007F7AAA">
        <w:rPr>
          <w:iCs/>
          <w:spacing w:val="-6"/>
        </w:rPr>
        <w:t xml:space="preserve"> </w:t>
      </w:r>
      <w:r w:rsidRPr="007F7AAA">
        <w:rPr>
          <w:iCs/>
        </w:rPr>
        <w:t>purposes</w:t>
      </w:r>
      <w:r w:rsidRPr="007F7AAA">
        <w:rPr>
          <w:iCs/>
          <w:spacing w:val="-4"/>
        </w:rPr>
        <w:t xml:space="preserve"> </w:t>
      </w:r>
      <w:r w:rsidRPr="007F7AAA">
        <w:rPr>
          <w:iCs/>
        </w:rPr>
        <w:t>shall</w:t>
      </w:r>
      <w:r w:rsidRPr="007F7AAA">
        <w:rPr>
          <w:iCs/>
          <w:spacing w:val="-6"/>
        </w:rPr>
        <w:t xml:space="preserve"> </w:t>
      </w:r>
      <w:r w:rsidRPr="007F7AAA">
        <w:rPr>
          <w:iCs/>
        </w:rPr>
        <w:t>be</w:t>
      </w:r>
      <w:r w:rsidRPr="007F7AAA">
        <w:rPr>
          <w:iCs/>
          <w:spacing w:val="-4"/>
        </w:rPr>
        <w:t xml:space="preserve"> </w:t>
      </w:r>
      <w:r w:rsidRPr="007F7AAA">
        <w:rPr>
          <w:iCs/>
        </w:rPr>
        <w:t xml:space="preserve">in </w:t>
      </w:r>
      <w:r w:rsidR="00FE5AFB" w:rsidRPr="007F7AAA">
        <w:rPr>
          <w:iCs/>
        </w:rPr>
        <w:t xml:space="preserve">US </w:t>
      </w:r>
      <w:r w:rsidR="00F0620D" w:rsidRPr="007F7AAA">
        <w:rPr>
          <w:iCs/>
        </w:rPr>
        <w:t>Dollars.</w:t>
      </w:r>
      <w:r w:rsidR="00F0620D" w:rsidRPr="007F7AAA">
        <w:rPr>
          <w:i/>
        </w:rPr>
        <w:t xml:space="preserve"> </w:t>
      </w:r>
      <w:r w:rsidR="00F0620D" w:rsidRPr="007F7AAA">
        <w:rPr>
          <w:iCs/>
        </w:rPr>
        <w:t xml:space="preserve">Please note that infrastructure costs </w:t>
      </w:r>
      <w:r w:rsidR="00D83546" w:rsidRPr="007F7AAA">
        <w:rPr>
          <w:iCs/>
        </w:rPr>
        <w:t>should be avoided</w:t>
      </w:r>
      <w:r w:rsidR="006866C2" w:rsidRPr="007F7AAA">
        <w:rPr>
          <w:rStyle w:val="FootnoteReference"/>
          <w:iCs/>
        </w:rPr>
        <w:footnoteReference w:id="2"/>
      </w:r>
      <w:r w:rsidR="00EE7820" w:rsidRPr="007F7AAA">
        <w:rPr>
          <w:iCs/>
        </w:rPr>
        <w:t xml:space="preserve"> </w:t>
      </w:r>
      <w:r w:rsidR="00F0620D" w:rsidRPr="007F7AAA">
        <w:rPr>
          <w:iCs/>
        </w:rPr>
        <w:t xml:space="preserve">and administrative costs are limited to </w:t>
      </w:r>
      <w:r w:rsidR="00225186" w:rsidRPr="007F7AAA">
        <w:rPr>
          <w:iCs/>
        </w:rPr>
        <w:t>15</w:t>
      </w:r>
      <w:r w:rsidR="00F0620D" w:rsidRPr="007F7AAA">
        <w:rPr>
          <w:iCs/>
        </w:rPr>
        <w:t>% of the total grant value</w:t>
      </w:r>
      <w:r w:rsidR="006F00C9" w:rsidRPr="007F7AAA">
        <w:rPr>
          <w:iCs/>
        </w:rPr>
        <w:t xml:space="preserve">. </w:t>
      </w:r>
      <w:r w:rsidR="00D13818" w:rsidRPr="007F7AAA">
        <w:rPr>
          <w:i/>
        </w:rPr>
        <w:t>(note: please use US</w:t>
      </w:r>
      <w:r w:rsidR="00183910" w:rsidRPr="007F7AAA">
        <w:rPr>
          <w:i/>
        </w:rPr>
        <w:t xml:space="preserve"> </w:t>
      </w:r>
      <w:r w:rsidR="002F3072" w:rsidRPr="007F7AAA">
        <w:rPr>
          <w:i/>
        </w:rPr>
        <w:t xml:space="preserve">dollars </w:t>
      </w:r>
      <w:r w:rsidR="00D13818" w:rsidRPr="007F7AAA">
        <w:rPr>
          <w:i/>
        </w:rPr>
        <w:t xml:space="preserve">primarily for your budgeting, with the equivalent Ringgit Malaysia figure </w:t>
      </w:r>
      <w:r w:rsidR="00183910" w:rsidRPr="007F7AAA">
        <w:rPr>
          <w:i/>
        </w:rPr>
        <w:t xml:space="preserve">presented in parentheses next to </w:t>
      </w:r>
      <w:r w:rsidR="00102BBF" w:rsidRPr="007F7AAA">
        <w:rPr>
          <w:i/>
        </w:rPr>
        <w:t xml:space="preserve">the </w:t>
      </w:r>
      <w:r w:rsidR="00DF184D" w:rsidRPr="007F7AAA">
        <w:rPr>
          <w:i/>
        </w:rPr>
        <w:t xml:space="preserve">corresponding </w:t>
      </w:r>
      <w:r w:rsidR="00102BBF" w:rsidRPr="007F7AAA">
        <w:rPr>
          <w:i/>
        </w:rPr>
        <w:t xml:space="preserve">US Dollar figure. Please also assume an exchange rate of USD 1 = MYR </w:t>
      </w:r>
      <w:r w:rsidR="00CD5ECC" w:rsidRPr="007F7AAA">
        <w:rPr>
          <w:i/>
        </w:rPr>
        <w:t>4.</w:t>
      </w:r>
      <w:r w:rsidR="007E7F5C" w:rsidRPr="007F7AAA">
        <w:rPr>
          <w:i/>
        </w:rPr>
        <w:t>46</w:t>
      </w:r>
      <w:r w:rsidR="00CD5ECC" w:rsidRPr="007F7AAA">
        <w:rPr>
          <w:i/>
        </w:rPr>
        <w:t xml:space="preserve">). </w:t>
      </w:r>
      <w:r w:rsidR="000A20BB" w:rsidRPr="007F7AAA">
        <w:rPr>
          <w:iCs/>
        </w:rPr>
        <w:t xml:space="preserve">Provision of further grants </w:t>
      </w:r>
      <w:r w:rsidR="00AC60AF" w:rsidRPr="007F7AAA">
        <w:rPr>
          <w:iCs/>
        </w:rPr>
        <w:t xml:space="preserve">by successful grantees to other organisations are also not allowed. </w:t>
      </w:r>
      <w:r w:rsidR="00DF52F9" w:rsidRPr="007F7AAA">
        <w:rPr>
          <w:iCs/>
        </w:rPr>
        <w:t xml:space="preserve">Renewable energy equipment that are in experimental stage should also be avoided and preference should be maintained for low-complexity solutions.  </w:t>
      </w:r>
    </w:p>
    <w:p w14:paraId="31D2E39A" w14:textId="296AF7E3" w:rsidR="00405E4A" w:rsidRDefault="003E193A" w:rsidP="00405E4A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right="175"/>
        <w:rPr>
          <w:iCs/>
        </w:rPr>
      </w:pPr>
      <w:r w:rsidRPr="00CD5ECC">
        <w:rPr>
          <w:b/>
          <w:iCs/>
        </w:rPr>
        <w:t>Risk</w:t>
      </w:r>
      <w:r w:rsidRPr="00CD5ECC">
        <w:rPr>
          <w:b/>
          <w:iCs/>
          <w:spacing w:val="-7"/>
        </w:rPr>
        <w:t xml:space="preserve"> </w:t>
      </w:r>
      <w:r w:rsidRPr="00CD5ECC">
        <w:rPr>
          <w:b/>
          <w:iCs/>
        </w:rPr>
        <w:t>and</w:t>
      </w:r>
      <w:r w:rsidRPr="00CD5ECC">
        <w:rPr>
          <w:b/>
          <w:iCs/>
          <w:spacing w:val="-6"/>
        </w:rPr>
        <w:t xml:space="preserve"> </w:t>
      </w:r>
      <w:r w:rsidRPr="00CD5ECC">
        <w:rPr>
          <w:b/>
          <w:iCs/>
        </w:rPr>
        <w:t>mitigation:</w:t>
      </w:r>
      <w:r w:rsidRPr="00CD5ECC">
        <w:rPr>
          <w:b/>
          <w:iCs/>
          <w:spacing w:val="-3"/>
        </w:rPr>
        <w:t xml:space="preserve"> </w:t>
      </w:r>
      <w:r w:rsidRPr="00CD5ECC">
        <w:rPr>
          <w:iCs/>
        </w:rPr>
        <w:t>The</w:t>
      </w:r>
      <w:r w:rsidRPr="00CD5ECC">
        <w:rPr>
          <w:iCs/>
          <w:spacing w:val="-4"/>
        </w:rPr>
        <w:t xml:space="preserve"> </w:t>
      </w:r>
      <w:r w:rsidRPr="00CD5ECC">
        <w:rPr>
          <w:iCs/>
        </w:rPr>
        <w:t>applicant</w:t>
      </w:r>
      <w:r w:rsidRPr="00CD5ECC">
        <w:rPr>
          <w:iCs/>
          <w:spacing w:val="-4"/>
        </w:rPr>
        <w:t xml:space="preserve"> </w:t>
      </w:r>
      <w:r w:rsidRPr="00CD5ECC">
        <w:rPr>
          <w:iCs/>
        </w:rPr>
        <w:t>should</w:t>
      </w:r>
      <w:r w:rsidRPr="00CD5ECC">
        <w:rPr>
          <w:iCs/>
          <w:spacing w:val="-6"/>
        </w:rPr>
        <w:t xml:space="preserve"> </w:t>
      </w:r>
      <w:r w:rsidRPr="00CD5ECC">
        <w:rPr>
          <w:iCs/>
        </w:rPr>
        <w:t>identify</w:t>
      </w:r>
      <w:r w:rsidRPr="00CD5ECC">
        <w:rPr>
          <w:iCs/>
          <w:spacing w:val="-4"/>
        </w:rPr>
        <w:t xml:space="preserve"> </w:t>
      </w:r>
      <w:r w:rsidRPr="00CD5ECC">
        <w:rPr>
          <w:iCs/>
        </w:rPr>
        <w:t>and</w:t>
      </w:r>
      <w:r w:rsidRPr="00CD5ECC">
        <w:rPr>
          <w:iCs/>
          <w:spacing w:val="-5"/>
        </w:rPr>
        <w:t xml:space="preserve"> </w:t>
      </w:r>
      <w:r w:rsidRPr="00CD5ECC">
        <w:rPr>
          <w:iCs/>
        </w:rPr>
        <w:t>list</w:t>
      </w:r>
      <w:r w:rsidRPr="00CD5ECC">
        <w:rPr>
          <w:iCs/>
          <w:spacing w:val="-4"/>
        </w:rPr>
        <w:t xml:space="preserve"> </w:t>
      </w:r>
      <w:r w:rsidRPr="00CD5ECC">
        <w:rPr>
          <w:iCs/>
        </w:rPr>
        <w:t>the</w:t>
      </w:r>
      <w:r w:rsidRPr="00CD5ECC">
        <w:rPr>
          <w:iCs/>
          <w:spacing w:val="-7"/>
        </w:rPr>
        <w:t xml:space="preserve"> </w:t>
      </w:r>
      <w:r w:rsidRPr="00CD5ECC">
        <w:rPr>
          <w:iCs/>
        </w:rPr>
        <w:t>risk</w:t>
      </w:r>
      <w:r w:rsidR="005A008D" w:rsidRPr="00CD5ECC">
        <w:rPr>
          <w:iCs/>
        </w:rPr>
        <w:t>s</w:t>
      </w:r>
      <w:r w:rsidRPr="00CD5ECC">
        <w:rPr>
          <w:iCs/>
          <w:spacing w:val="-6"/>
        </w:rPr>
        <w:t xml:space="preserve"> </w:t>
      </w:r>
      <w:r w:rsidRPr="00CD5ECC">
        <w:rPr>
          <w:iCs/>
        </w:rPr>
        <w:t>that</w:t>
      </w:r>
      <w:r w:rsidRPr="00CD5ECC">
        <w:rPr>
          <w:iCs/>
          <w:spacing w:val="-7"/>
        </w:rPr>
        <w:t xml:space="preserve"> </w:t>
      </w:r>
      <w:r w:rsidRPr="00CD5ECC">
        <w:rPr>
          <w:iCs/>
        </w:rPr>
        <w:t>the</w:t>
      </w:r>
      <w:r w:rsidRPr="00CD5ECC">
        <w:rPr>
          <w:iCs/>
          <w:spacing w:val="-4"/>
        </w:rPr>
        <w:t xml:space="preserve"> </w:t>
      </w:r>
      <w:r w:rsidRPr="00CD5ECC">
        <w:rPr>
          <w:iCs/>
        </w:rPr>
        <w:t>activities</w:t>
      </w:r>
      <w:r w:rsidRPr="00CD5ECC">
        <w:rPr>
          <w:iCs/>
          <w:spacing w:val="-6"/>
        </w:rPr>
        <w:t xml:space="preserve"> </w:t>
      </w:r>
      <w:r w:rsidRPr="00CD5ECC">
        <w:rPr>
          <w:iCs/>
        </w:rPr>
        <w:t>may</w:t>
      </w:r>
      <w:r w:rsidRPr="00CD5ECC">
        <w:rPr>
          <w:iCs/>
          <w:spacing w:val="-6"/>
        </w:rPr>
        <w:t xml:space="preserve"> </w:t>
      </w:r>
      <w:r w:rsidRPr="00CD5ECC">
        <w:rPr>
          <w:iCs/>
        </w:rPr>
        <w:t xml:space="preserve">face </w:t>
      </w:r>
      <w:r w:rsidR="005A008D" w:rsidRPr="00CD5ECC">
        <w:rPr>
          <w:iCs/>
        </w:rPr>
        <w:t xml:space="preserve">throughout the project (from project development to </w:t>
      </w:r>
      <w:r w:rsidR="00F9556C" w:rsidRPr="00CD5ECC">
        <w:rPr>
          <w:iCs/>
        </w:rPr>
        <w:t>the end of the project</w:t>
      </w:r>
      <w:r w:rsidR="00DF184D">
        <w:rPr>
          <w:iCs/>
        </w:rPr>
        <w:t>)</w:t>
      </w:r>
      <w:r w:rsidR="00F9556C" w:rsidRPr="00CD5ECC">
        <w:rPr>
          <w:iCs/>
        </w:rPr>
        <w:t xml:space="preserve">. </w:t>
      </w:r>
      <w:r w:rsidR="00F11F0D">
        <w:rPr>
          <w:iCs/>
        </w:rPr>
        <w:t xml:space="preserve">Please refer here for a guide on risks. </w:t>
      </w:r>
      <w:r w:rsidR="00F9556C" w:rsidRPr="00CD5ECC">
        <w:rPr>
          <w:iCs/>
        </w:rPr>
        <w:t>Mi</w:t>
      </w:r>
      <w:r w:rsidRPr="00CD5ECC">
        <w:rPr>
          <w:iCs/>
        </w:rPr>
        <w:t>tigation steps to minimi</w:t>
      </w:r>
      <w:r w:rsidR="00F9556C" w:rsidRPr="00CD5ECC">
        <w:rPr>
          <w:iCs/>
        </w:rPr>
        <w:t>s</w:t>
      </w:r>
      <w:r w:rsidRPr="00CD5ECC">
        <w:rPr>
          <w:iCs/>
        </w:rPr>
        <w:t xml:space="preserve">e or eliminate risks should </w:t>
      </w:r>
      <w:r w:rsidR="00DF184D">
        <w:rPr>
          <w:iCs/>
        </w:rPr>
        <w:t xml:space="preserve">also </w:t>
      </w:r>
      <w:r w:rsidRPr="00CD5ECC">
        <w:rPr>
          <w:iCs/>
        </w:rPr>
        <w:t>be provided.</w:t>
      </w:r>
      <w:r w:rsidR="001859F3">
        <w:rPr>
          <w:iCs/>
        </w:rPr>
        <w:t xml:space="preserve"> Risk categories include </w:t>
      </w:r>
      <w:r w:rsidR="00EF1DF5">
        <w:rPr>
          <w:iCs/>
        </w:rPr>
        <w:t xml:space="preserve">social </w:t>
      </w:r>
      <w:r w:rsidR="00454046">
        <w:rPr>
          <w:iCs/>
        </w:rPr>
        <w:t>a</w:t>
      </w:r>
      <w:r w:rsidR="00EF1DF5">
        <w:rPr>
          <w:iCs/>
        </w:rPr>
        <w:t>nd environmental, financial, operational, orga</w:t>
      </w:r>
      <w:r w:rsidR="001722F5">
        <w:rPr>
          <w:iCs/>
        </w:rPr>
        <w:t>n</w:t>
      </w:r>
      <w:r w:rsidR="00EF1DF5">
        <w:rPr>
          <w:iCs/>
        </w:rPr>
        <w:t xml:space="preserve">isational, reputational, regulatory, strategic, and safety and security. </w:t>
      </w:r>
    </w:p>
    <w:p w14:paraId="4B9B1763" w14:textId="3897C109" w:rsidR="00757059" w:rsidRDefault="00C90213" w:rsidP="00405E4A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right="175"/>
        <w:rPr>
          <w:iCs/>
        </w:rPr>
      </w:pPr>
      <w:r>
        <w:rPr>
          <w:b/>
          <w:iCs/>
        </w:rPr>
        <w:t>Co-</w:t>
      </w:r>
      <w:r>
        <w:rPr>
          <w:b/>
          <w:bCs/>
          <w:iCs/>
        </w:rPr>
        <w:t xml:space="preserve">financing: </w:t>
      </w:r>
      <w:r w:rsidR="001D6154">
        <w:rPr>
          <w:iCs/>
        </w:rPr>
        <w:t>The applicant should identify any co-financing possibilities from other sources</w:t>
      </w:r>
      <w:r w:rsidR="00AF78D7">
        <w:rPr>
          <w:iCs/>
        </w:rPr>
        <w:t>, including from the private sector</w:t>
      </w:r>
      <w:r w:rsidR="001D6154">
        <w:rPr>
          <w:iCs/>
        </w:rPr>
        <w:t xml:space="preserve">. </w:t>
      </w:r>
    </w:p>
    <w:p w14:paraId="5B142535" w14:textId="3B29FE40" w:rsidR="00706272" w:rsidRPr="001D6154" w:rsidRDefault="00706272" w:rsidP="00405E4A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right="175"/>
        <w:rPr>
          <w:iCs/>
        </w:rPr>
      </w:pPr>
      <w:r>
        <w:rPr>
          <w:b/>
          <w:iCs/>
        </w:rPr>
        <w:t xml:space="preserve">Support required from UNDP: </w:t>
      </w:r>
      <w:r>
        <w:rPr>
          <w:bCs/>
          <w:iCs/>
        </w:rPr>
        <w:t xml:space="preserve">Please state the support required from UNDP before the commencement of </w:t>
      </w:r>
      <w:r w:rsidR="002E135E">
        <w:rPr>
          <w:bCs/>
          <w:iCs/>
        </w:rPr>
        <w:t>and/or during the implementation of the project. The support can include capacity building</w:t>
      </w:r>
      <w:r w:rsidR="00824712">
        <w:rPr>
          <w:bCs/>
          <w:iCs/>
        </w:rPr>
        <w:t xml:space="preserve">, </w:t>
      </w:r>
      <w:r w:rsidR="002905BE">
        <w:rPr>
          <w:bCs/>
          <w:iCs/>
        </w:rPr>
        <w:t xml:space="preserve">training, </w:t>
      </w:r>
      <w:r w:rsidR="00646D4F">
        <w:rPr>
          <w:bCs/>
          <w:iCs/>
        </w:rPr>
        <w:t xml:space="preserve">etc. </w:t>
      </w:r>
    </w:p>
    <w:p w14:paraId="001E1933" w14:textId="26D63D3C" w:rsidR="001D6154" w:rsidRDefault="001D6154" w:rsidP="00405E4A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right="175"/>
        <w:rPr>
          <w:iCs/>
        </w:rPr>
      </w:pPr>
      <w:r>
        <w:rPr>
          <w:b/>
          <w:iCs/>
        </w:rPr>
        <w:t>Performance indicators:</w:t>
      </w:r>
      <w:r>
        <w:rPr>
          <w:iCs/>
        </w:rPr>
        <w:t xml:space="preserve"> </w:t>
      </w:r>
      <w:r w:rsidR="00E3076B">
        <w:rPr>
          <w:iCs/>
        </w:rPr>
        <w:t xml:space="preserve">The applicant should provide the list of indicators for measuring results. </w:t>
      </w:r>
    </w:p>
    <w:p w14:paraId="1CE9A3E8" w14:textId="4530E50B" w:rsidR="00C10BC8" w:rsidRDefault="00C10BC8" w:rsidP="008238F5">
      <w:pPr>
        <w:tabs>
          <w:tab w:val="left" w:pos="821"/>
        </w:tabs>
        <w:spacing w:before="1"/>
        <w:ind w:right="175"/>
      </w:pPr>
    </w:p>
    <w:p w14:paraId="7FCFBC5F" w14:textId="187A57A0" w:rsidR="00C037D8" w:rsidRDefault="00C037D8" w:rsidP="00C037D8">
      <w:pPr>
        <w:tabs>
          <w:tab w:val="left" w:pos="821"/>
        </w:tabs>
        <w:spacing w:before="1"/>
        <w:ind w:right="175"/>
        <w:jc w:val="both"/>
      </w:pPr>
      <w:r>
        <w:t>As mentioned in Annex 1, shortlisted entities from this application round will be invited for the development of a full proposal. These entities may receive a preparatory funding (as part of the grant) from UNDP for the development of a full proposal. Once the full proposal is received and assessed, finalised entities will be provided with the grant of USD 150,000 (equivalent in Ringgit Malaysia).</w:t>
      </w:r>
    </w:p>
    <w:p w14:paraId="797A160E" w14:textId="77777777" w:rsidR="00C037D8" w:rsidRDefault="00C037D8" w:rsidP="008238F5">
      <w:pPr>
        <w:tabs>
          <w:tab w:val="left" w:pos="821"/>
        </w:tabs>
        <w:spacing w:before="1"/>
        <w:ind w:right="175"/>
      </w:pPr>
    </w:p>
    <w:p w14:paraId="0073E4B1" w14:textId="77777777" w:rsidR="00097CBA" w:rsidRDefault="00097CBA" w:rsidP="008238F5">
      <w:pPr>
        <w:tabs>
          <w:tab w:val="left" w:pos="821"/>
        </w:tabs>
        <w:spacing w:before="1"/>
        <w:ind w:right="175"/>
      </w:pPr>
    </w:p>
    <w:p w14:paraId="368AE6A0" w14:textId="77777777" w:rsidR="00D25E34" w:rsidRDefault="00D25E34">
      <w:r>
        <w:br w:type="page"/>
      </w:r>
    </w:p>
    <w:p w14:paraId="09182F6A" w14:textId="2E7AC2AB" w:rsidR="008238F5" w:rsidRDefault="00C10BC8" w:rsidP="008238F5">
      <w:pPr>
        <w:tabs>
          <w:tab w:val="left" w:pos="821"/>
        </w:tabs>
        <w:spacing w:before="1"/>
        <w:ind w:right="175"/>
      </w:pPr>
      <w:r>
        <w:lastRenderedPageBreak/>
        <w:t xml:space="preserve">For further details of this project and the </w:t>
      </w:r>
      <w:r w:rsidR="00C4335D">
        <w:t xml:space="preserve">call for </w:t>
      </w:r>
      <w:r w:rsidR="008533D7">
        <w:t>a concept proposal</w:t>
      </w:r>
      <w:r>
        <w:t>, please contact:</w:t>
      </w:r>
    </w:p>
    <w:p w14:paraId="7CC8571F" w14:textId="2CC340B1" w:rsidR="00C10BC8" w:rsidRDefault="00C10BC8" w:rsidP="008238F5">
      <w:pPr>
        <w:tabs>
          <w:tab w:val="left" w:pos="821"/>
        </w:tabs>
        <w:spacing w:before="1"/>
        <w:ind w:right="175"/>
      </w:pPr>
    </w:p>
    <w:p w14:paraId="599586AA" w14:textId="0963886D" w:rsidR="00C10BC8" w:rsidRDefault="00C10BC8" w:rsidP="00673C35">
      <w:pPr>
        <w:tabs>
          <w:tab w:val="left" w:pos="821"/>
        </w:tabs>
        <w:spacing w:before="1"/>
        <w:ind w:right="175"/>
      </w:pPr>
      <w:r>
        <w:t>Ashvinder Singh</w:t>
      </w:r>
    </w:p>
    <w:p w14:paraId="4A757A11" w14:textId="2F4D311A" w:rsidR="00C10BC8" w:rsidRDefault="00C10BC8" w:rsidP="00673C35">
      <w:pPr>
        <w:tabs>
          <w:tab w:val="left" w:pos="821"/>
        </w:tabs>
        <w:spacing w:before="1"/>
        <w:ind w:right="175"/>
      </w:pPr>
      <w:r>
        <w:t>Programme Analyst, Governance for Development</w:t>
      </w:r>
    </w:p>
    <w:p w14:paraId="3F6186D1" w14:textId="5863DA0E" w:rsidR="00C10BC8" w:rsidRDefault="00C10BC8" w:rsidP="00673C35">
      <w:pPr>
        <w:tabs>
          <w:tab w:val="left" w:pos="821"/>
        </w:tabs>
        <w:spacing w:before="1"/>
        <w:ind w:right="175"/>
      </w:pPr>
      <w:r>
        <w:t>UNDP Malaysia, Singapore &amp; Brunei Darussalam country office</w:t>
      </w:r>
    </w:p>
    <w:p w14:paraId="09B127C7" w14:textId="3D990164" w:rsidR="009A05DE" w:rsidRDefault="00000000" w:rsidP="00673C35">
      <w:pPr>
        <w:tabs>
          <w:tab w:val="left" w:pos="821"/>
        </w:tabs>
        <w:spacing w:before="1"/>
        <w:ind w:right="175"/>
      </w:pPr>
      <w:hyperlink r:id="rId9" w:history="1">
        <w:r w:rsidR="00DA57BF" w:rsidRPr="00C11FCD">
          <w:rPr>
            <w:rStyle w:val="Hyperlink"/>
          </w:rPr>
          <w:t>ashvinder.singh.pramjit.singh@undp.org</w:t>
        </w:r>
      </w:hyperlink>
    </w:p>
    <w:p w14:paraId="5A381495" w14:textId="21FE757E" w:rsidR="00DA57BF" w:rsidRDefault="00DA57BF" w:rsidP="00DA57BF">
      <w:pPr>
        <w:pStyle w:val="BodyText"/>
        <w:ind w:right="75"/>
        <w:jc w:val="both"/>
      </w:pPr>
    </w:p>
    <w:p w14:paraId="39EE1D98" w14:textId="1265857D" w:rsidR="006F00C9" w:rsidRDefault="006F00C9" w:rsidP="00DA57BF">
      <w:pPr>
        <w:pStyle w:val="BodyText"/>
        <w:ind w:right="75"/>
        <w:jc w:val="both"/>
      </w:pPr>
      <w:r>
        <w:t xml:space="preserve">and CC to </w:t>
      </w:r>
      <w:hyperlink r:id="rId10" w:history="1">
        <w:r w:rsidRPr="00DC34AA">
          <w:rPr>
            <w:rStyle w:val="Hyperlink"/>
          </w:rPr>
          <w:t>izzati.abd.wahab@undp.org</w:t>
        </w:r>
      </w:hyperlink>
      <w:r>
        <w:t xml:space="preserve"> with the email title of ‘Concept Proposal – GRR Project’.</w:t>
      </w:r>
    </w:p>
    <w:p w14:paraId="5BBEC834" w14:textId="41134AC8" w:rsidR="006F00C9" w:rsidRDefault="006F00C9" w:rsidP="00DA57BF">
      <w:pPr>
        <w:pStyle w:val="BodyText"/>
        <w:ind w:right="75"/>
        <w:jc w:val="both"/>
      </w:pPr>
    </w:p>
    <w:p w14:paraId="1618F27F" w14:textId="7887C013" w:rsidR="006F00C9" w:rsidRDefault="006F00C9" w:rsidP="006F00C9">
      <w:pPr>
        <w:pStyle w:val="BodyText"/>
        <w:ind w:right="75"/>
        <w:jc w:val="both"/>
      </w:pPr>
      <w:r>
        <w:t>Applications</w:t>
      </w:r>
      <w:r>
        <w:rPr>
          <w:spacing w:val="40"/>
        </w:rPr>
        <w:t xml:space="preserve"> </w:t>
      </w:r>
      <w:r>
        <w:t>must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submitted</w:t>
      </w:r>
      <w:r>
        <w:rPr>
          <w:spacing w:val="40"/>
        </w:rPr>
        <w:t xml:space="preserve"> </w:t>
      </w:r>
      <w:r>
        <w:t>using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template</w:t>
      </w:r>
      <w:r>
        <w:rPr>
          <w:spacing w:val="40"/>
        </w:rPr>
        <w:t xml:space="preserve"> </w:t>
      </w:r>
      <w:r>
        <w:t>issued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UNDP</w:t>
      </w:r>
      <w:r>
        <w:rPr>
          <w:spacing w:val="40"/>
        </w:rPr>
        <w:t xml:space="preserve"> </w:t>
      </w:r>
      <w:r>
        <w:t xml:space="preserve">Malaysia, Singapore and Brunei Darussalam. All applications using other templates will not be considered. Please refer to the </w:t>
      </w:r>
      <w:r w:rsidR="002C111B">
        <w:t xml:space="preserve">Notice on </w:t>
      </w:r>
      <w:r>
        <w:t xml:space="preserve">Concept Proposal (‘Annex 1’) for </w:t>
      </w:r>
      <w:r w:rsidR="007D555C">
        <w:t xml:space="preserve">an overview of the call for proposal </w:t>
      </w:r>
      <w:r>
        <w:t xml:space="preserve">and the application process. The application form can be found </w:t>
      </w:r>
      <w:r w:rsidR="002C111B">
        <w:t>in</w:t>
      </w:r>
      <w:r>
        <w:t xml:space="preserve"> ‘Annex </w:t>
      </w:r>
      <w:r w:rsidR="007D555C">
        <w:t>3</w:t>
      </w:r>
      <w:r>
        <w:t xml:space="preserve">’. </w:t>
      </w:r>
    </w:p>
    <w:p w14:paraId="561B9DBE" w14:textId="77777777" w:rsidR="006F00C9" w:rsidRDefault="006F00C9" w:rsidP="006F00C9">
      <w:pPr>
        <w:pStyle w:val="BodyText"/>
        <w:ind w:right="75"/>
        <w:jc w:val="both"/>
      </w:pPr>
    </w:p>
    <w:p w14:paraId="7C7F7748" w14:textId="7DE07253" w:rsidR="006F00C9" w:rsidRDefault="006F00C9" w:rsidP="006F00C9">
      <w:pPr>
        <w:pStyle w:val="BodyText"/>
        <w:ind w:right="75"/>
        <w:jc w:val="both"/>
      </w:pPr>
      <w:r>
        <w:t xml:space="preserve">Annex </w:t>
      </w:r>
      <w:r w:rsidR="007D555C">
        <w:t>3</w:t>
      </w:r>
      <w:r>
        <w:t xml:space="preserve"> must be submitted to </w:t>
      </w:r>
      <w:hyperlink r:id="rId11" w:history="1">
        <w:r w:rsidRPr="00DC34AA">
          <w:rPr>
            <w:rStyle w:val="Hyperlink"/>
          </w:rPr>
          <w:t>ashvinder.singh.pramjit.singh@undp.org</w:t>
        </w:r>
      </w:hyperlink>
      <w:r>
        <w:t xml:space="preserve"> and CC to </w:t>
      </w:r>
      <w:hyperlink r:id="rId12" w:history="1">
        <w:r w:rsidRPr="00DC34AA">
          <w:rPr>
            <w:rStyle w:val="Hyperlink"/>
          </w:rPr>
          <w:t>izzati.abd.wahab@undp.org</w:t>
        </w:r>
      </w:hyperlink>
      <w:r>
        <w:t xml:space="preserve"> with the email title of ‘Concept Proposal – GRR Project’</w:t>
      </w:r>
      <w:r w:rsidR="004C6923">
        <w:t xml:space="preserve"> before/by the deadline stipulated on in Annex 1. </w:t>
      </w:r>
    </w:p>
    <w:p w14:paraId="28E5CE69" w14:textId="77777777" w:rsidR="006F00C9" w:rsidRDefault="006F00C9" w:rsidP="00DA57BF">
      <w:pPr>
        <w:pStyle w:val="BodyText"/>
        <w:ind w:right="75"/>
        <w:jc w:val="both"/>
      </w:pPr>
    </w:p>
    <w:p w14:paraId="347A6F32" w14:textId="77777777" w:rsidR="00DA57BF" w:rsidRPr="008A4C32" w:rsidRDefault="00DA57BF" w:rsidP="00DA57BF">
      <w:pPr>
        <w:pStyle w:val="BodyText"/>
        <w:ind w:right="75"/>
        <w:jc w:val="both"/>
      </w:pPr>
      <w:r>
        <w:t>----------------------------------------------------------End of Document-------------------------------------------------------</w:t>
      </w:r>
    </w:p>
    <w:p w14:paraId="10069C6B" w14:textId="77777777" w:rsidR="00DA57BF" w:rsidRPr="008238F5" w:rsidRDefault="00DA57BF" w:rsidP="00673C35">
      <w:pPr>
        <w:tabs>
          <w:tab w:val="left" w:pos="821"/>
        </w:tabs>
        <w:spacing w:before="1"/>
        <w:ind w:right="175"/>
        <w:rPr>
          <w:iCs/>
        </w:rPr>
      </w:pPr>
    </w:p>
    <w:sectPr w:rsidR="00DA57BF" w:rsidRPr="008238F5" w:rsidSect="00DB77F9">
      <w:headerReference w:type="default" r:id="rId13"/>
      <w:pgSz w:w="11910" w:h="16840"/>
      <w:pgMar w:top="1420" w:right="1260" w:bottom="1135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6FDA1" w14:textId="77777777" w:rsidR="007945F7" w:rsidRDefault="007945F7" w:rsidP="00477714">
      <w:r>
        <w:separator/>
      </w:r>
    </w:p>
  </w:endnote>
  <w:endnote w:type="continuationSeparator" w:id="0">
    <w:p w14:paraId="484082E2" w14:textId="77777777" w:rsidR="007945F7" w:rsidRDefault="007945F7" w:rsidP="00477714">
      <w:r>
        <w:continuationSeparator/>
      </w:r>
    </w:p>
  </w:endnote>
  <w:endnote w:type="continuationNotice" w:id="1">
    <w:p w14:paraId="40E29405" w14:textId="77777777" w:rsidR="007945F7" w:rsidRDefault="007945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EA564" w14:textId="77777777" w:rsidR="007945F7" w:rsidRDefault="007945F7" w:rsidP="00477714">
      <w:r>
        <w:separator/>
      </w:r>
    </w:p>
  </w:footnote>
  <w:footnote w:type="continuationSeparator" w:id="0">
    <w:p w14:paraId="03360DD6" w14:textId="77777777" w:rsidR="007945F7" w:rsidRDefault="007945F7" w:rsidP="00477714">
      <w:r>
        <w:continuationSeparator/>
      </w:r>
    </w:p>
  </w:footnote>
  <w:footnote w:type="continuationNotice" w:id="1">
    <w:p w14:paraId="3FC55A56" w14:textId="77777777" w:rsidR="007945F7" w:rsidRDefault="007945F7"/>
  </w:footnote>
  <w:footnote w:id="2">
    <w:p w14:paraId="3B5907BD" w14:textId="03B709AB" w:rsidR="006866C2" w:rsidRPr="006866C2" w:rsidRDefault="006866C2" w:rsidP="00F12A9A">
      <w:pPr>
        <w:pStyle w:val="FootnoteText"/>
        <w:jc w:val="both"/>
        <w:rPr>
          <w:lang w:val="en-MY"/>
        </w:rPr>
      </w:pPr>
      <w:r>
        <w:rPr>
          <w:rStyle w:val="FootnoteReference"/>
        </w:rPr>
        <w:footnoteRef/>
      </w:r>
      <w:r>
        <w:t xml:space="preserve"> </w:t>
      </w:r>
      <w:r w:rsidR="001A3239">
        <w:rPr>
          <w:lang w:val="en-MY"/>
        </w:rPr>
        <w:t>The putting up of infrastructure is not allowed under the funding</w:t>
      </w:r>
      <w:r w:rsidR="00A5400F">
        <w:rPr>
          <w:lang w:val="en-MY"/>
        </w:rPr>
        <w:t>, particularly those that may involve obtaining licenses or permits</w:t>
      </w:r>
      <w:r w:rsidR="001A3239">
        <w:rPr>
          <w:lang w:val="en-MY"/>
        </w:rPr>
        <w:t xml:space="preserve">. </w:t>
      </w:r>
      <w:r w:rsidR="00F12A9A">
        <w:rPr>
          <w:lang w:val="en-MY"/>
        </w:rPr>
        <w:t xml:space="preserve">Please consult through the email address provided in this document for clarification.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E4F9" w14:textId="1DA9945C" w:rsidR="00B352A5" w:rsidRPr="00B352A5" w:rsidRDefault="00B352A5" w:rsidP="00B352A5">
    <w:pPr>
      <w:pStyle w:val="Header"/>
      <w:jc w:val="right"/>
      <w:rPr>
        <w:b/>
        <w:bCs/>
        <w:lang w:val="en-MY"/>
      </w:rPr>
    </w:pPr>
    <w:r w:rsidRPr="00B352A5">
      <w:rPr>
        <w:b/>
        <w:bCs/>
        <w:lang w:val="en-MY"/>
      </w:rPr>
      <w:t>Annex 2</w:t>
    </w:r>
    <w:r>
      <w:rPr>
        <w:b/>
        <w:bCs/>
        <w:lang w:val="en-MY"/>
      </w:rPr>
      <w:t xml:space="preserve"> – Concept Proposal Guidance Note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D73"/>
    <w:multiLevelType w:val="hybridMultilevel"/>
    <w:tmpl w:val="F02E9B32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C631F"/>
    <w:multiLevelType w:val="hybridMultilevel"/>
    <w:tmpl w:val="B0DC67D6"/>
    <w:lvl w:ilvl="0" w:tplc="FFFFFFFF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FFFFFFFF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4090003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3" w:tplc="44090005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4" w:tplc="FFFFFFFF">
      <w:numFmt w:val="bullet"/>
      <w:lvlText w:val="•"/>
      <w:lvlJc w:val="left"/>
      <w:pPr>
        <w:ind w:left="4493" w:hanging="72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356" w:hanging="72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19" w:hanging="72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082" w:hanging="72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945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0E185B09"/>
    <w:multiLevelType w:val="hybridMultilevel"/>
    <w:tmpl w:val="050627A0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1E357F"/>
    <w:multiLevelType w:val="hybridMultilevel"/>
    <w:tmpl w:val="ECC02D70"/>
    <w:lvl w:ilvl="0" w:tplc="FFFFFFFF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4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FFFFFFFF">
      <w:numFmt w:val="bullet"/>
      <w:lvlText w:val="•"/>
      <w:lvlJc w:val="left"/>
      <w:pPr>
        <w:ind w:left="2767" w:hanging="72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630" w:hanging="72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93" w:hanging="72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356" w:hanging="72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19" w:hanging="72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082" w:hanging="72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945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0E7B249A"/>
    <w:multiLevelType w:val="hybridMultilevel"/>
    <w:tmpl w:val="D64811FE"/>
    <w:lvl w:ilvl="0" w:tplc="4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EF04384"/>
    <w:multiLevelType w:val="hybridMultilevel"/>
    <w:tmpl w:val="5BFE7AB8"/>
    <w:lvl w:ilvl="0" w:tplc="26E0DCD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20D98"/>
    <w:multiLevelType w:val="hybridMultilevel"/>
    <w:tmpl w:val="60D2EE8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05258"/>
    <w:multiLevelType w:val="hybridMultilevel"/>
    <w:tmpl w:val="63CE3536"/>
    <w:lvl w:ilvl="0" w:tplc="26E0DCD6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bCs/>
        <w:i/>
        <w:iCs/>
        <w:w w:val="100"/>
        <w:sz w:val="22"/>
        <w:szCs w:val="22"/>
        <w:lang w:val="en-US" w:eastAsia="en-US" w:bidi="ar-SA"/>
      </w:rPr>
    </w:lvl>
    <w:lvl w:ilvl="1" w:tplc="CBBA3746">
      <w:start w:val="1"/>
      <w:numFmt w:val="lowerLetter"/>
      <w:lvlText w:val="%2."/>
      <w:lvlJc w:val="left"/>
      <w:pPr>
        <w:ind w:left="180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009488B4">
      <w:numFmt w:val="bullet"/>
      <w:lvlText w:val="•"/>
      <w:lvlJc w:val="left"/>
      <w:pPr>
        <w:ind w:left="2662" w:hanging="360"/>
      </w:pPr>
      <w:rPr>
        <w:rFonts w:hint="default"/>
        <w:lang w:val="en-US" w:eastAsia="en-US" w:bidi="ar-SA"/>
      </w:rPr>
    </w:lvl>
    <w:lvl w:ilvl="3" w:tplc="0B0E5D2A">
      <w:numFmt w:val="bullet"/>
      <w:lvlText w:val="•"/>
      <w:lvlJc w:val="left"/>
      <w:pPr>
        <w:ind w:left="3525" w:hanging="360"/>
      </w:pPr>
      <w:rPr>
        <w:rFonts w:hint="default"/>
        <w:lang w:val="en-US" w:eastAsia="en-US" w:bidi="ar-SA"/>
      </w:rPr>
    </w:lvl>
    <w:lvl w:ilvl="4" w:tplc="ACE20FD0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ar-SA"/>
      </w:rPr>
    </w:lvl>
    <w:lvl w:ilvl="5" w:tplc="1520C97C">
      <w:numFmt w:val="bullet"/>
      <w:lvlText w:val="•"/>
      <w:lvlJc w:val="left"/>
      <w:pPr>
        <w:ind w:left="5251" w:hanging="360"/>
      </w:pPr>
      <w:rPr>
        <w:rFonts w:hint="default"/>
        <w:lang w:val="en-US" w:eastAsia="en-US" w:bidi="ar-SA"/>
      </w:rPr>
    </w:lvl>
    <w:lvl w:ilvl="6" w:tplc="176281BA">
      <w:numFmt w:val="bullet"/>
      <w:lvlText w:val="•"/>
      <w:lvlJc w:val="left"/>
      <w:pPr>
        <w:ind w:left="6114" w:hanging="360"/>
      </w:pPr>
      <w:rPr>
        <w:rFonts w:hint="default"/>
        <w:lang w:val="en-US" w:eastAsia="en-US" w:bidi="ar-SA"/>
      </w:rPr>
    </w:lvl>
    <w:lvl w:ilvl="7" w:tplc="24867470">
      <w:numFmt w:val="bullet"/>
      <w:lvlText w:val="•"/>
      <w:lvlJc w:val="left"/>
      <w:pPr>
        <w:ind w:left="6977" w:hanging="360"/>
      </w:pPr>
      <w:rPr>
        <w:rFonts w:hint="default"/>
        <w:lang w:val="en-US" w:eastAsia="en-US" w:bidi="ar-SA"/>
      </w:rPr>
    </w:lvl>
    <w:lvl w:ilvl="8" w:tplc="90126DFE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1787632"/>
    <w:multiLevelType w:val="hybridMultilevel"/>
    <w:tmpl w:val="C0C83E30"/>
    <w:lvl w:ilvl="0" w:tplc="4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9" w15:restartNumberingAfterBreak="0">
    <w:nsid w:val="37451AD6"/>
    <w:multiLevelType w:val="hybridMultilevel"/>
    <w:tmpl w:val="5428D9B0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BF5D3E"/>
    <w:multiLevelType w:val="hybridMultilevel"/>
    <w:tmpl w:val="B1B26E90"/>
    <w:lvl w:ilvl="0" w:tplc="1518B570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8022B5E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FCC256E0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3" w:tplc="339AF1B2">
      <w:numFmt w:val="bullet"/>
      <w:lvlText w:val="•"/>
      <w:lvlJc w:val="left"/>
      <w:pPr>
        <w:ind w:left="3265" w:hanging="360"/>
      </w:pPr>
      <w:rPr>
        <w:rFonts w:hint="default"/>
        <w:lang w:val="en-US" w:eastAsia="en-US" w:bidi="ar-SA"/>
      </w:rPr>
    </w:lvl>
    <w:lvl w:ilvl="4" w:tplc="C44E5F9A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31B0A530">
      <w:numFmt w:val="bullet"/>
      <w:lvlText w:val="•"/>
      <w:lvlJc w:val="left"/>
      <w:pPr>
        <w:ind w:left="4991" w:hanging="360"/>
      </w:pPr>
      <w:rPr>
        <w:rFonts w:hint="default"/>
        <w:lang w:val="en-US" w:eastAsia="en-US" w:bidi="ar-SA"/>
      </w:rPr>
    </w:lvl>
    <w:lvl w:ilvl="6" w:tplc="B6C065E2">
      <w:numFmt w:val="bullet"/>
      <w:lvlText w:val="•"/>
      <w:lvlJc w:val="left"/>
      <w:pPr>
        <w:ind w:left="5854" w:hanging="360"/>
      </w:pPr>
      <w:rPr>
        <w:rFonts w:hint="default"/>
        <w:lang w:val="en-US" w:eastAsia="en-US" w:bidi="ar-SA"/>
      </w:rPr>
    </w:lvl>
    <w:lvl w:ilvl="7" w:tplc="25185850">
      <w:numFmt w:val="bullet"/>
      <w:lvlText w:val="•"/>
      <w:lvlJc w:val="left"/>
      <w:pPr>
        <w:ind w:left="6717" w:hanging="360"/>
      </w:pPr>
      <w:rPr>
        <w:rFonts w:hint="default"/>
        <w:lang w:val="en-US" w:eastAsia="en-US" w:bidi="ar-SA"/>
      </w:rPr>
    </w:lvl>
    <w:lvl w:ilvl="8" w:tplc="7D4657A2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8817E61"/>
    <w:multiLevelType w:val="hybridMultilevel"/>
    <w:tmpl w:val="42B45634"/>
    <w:lvl w:ilvl="0" w:tplc="6D388FA2">
      <w:numFmt w:val="bullet"/>
      <w:lvlText w:val=""/>
      <w:lvlJc w:val="left"/>
      <w:pPr>
        <w:ind w:left="-3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B8CE5E6A">
      <w:start w:val="1"/>
      <w:numFmt w:val="lowerRoman"/>
      <w:lvlText w:val="(%2)"/>
      <w:lvlJc w:val="left"/>
      <w:pPr>
        <w:ind w:left="1077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8D880A76">
      <w:numFmt w:val="bullet"/>
      <w:lvlText w:val="•"/>
      <w:lvlJc w:val="left"/>
      <w:pPr>
        <w:ind w:left="1939" w:hanging="720"/>
      </w:pPr>
      <w:rPr>
        <w:rFonts w:hint="default"/>
        <w:lang w:val="en-US" w:eastAsia="en-US" w:bidi="ar-SA"/>
      </w:rPr>
    </w:lvl>
    <w:lvl w:ilvl="3" w:tplc="CE44A280">
      <w:numFmt w:val="bullet"/>
      <w:lvlText w:val="•"/>
      <w:lvlJc w:val="left"/>
      <w:pPr>
        <w:ind w:left="2802" w:hanging="720"/>
      </w:pPr>
      <w:rPr>
        <w:rFonts w:hint="default"/>
        <w:lang w:val="en-US" w:eastAsia="en-US" w:bidi="ar-SA"/>
      </w:rPr>
    </w:lvl>
    <w:lvl w:ilvl="4" w:tplc="9FCA7000">
      <w:numFmt w:val="bullet"/>
      <w:lvlText w:val="•"/>
      <w:lvlJc w:val="left"/>
      <w:pPr>
        <w:ind w:left="3665" w:hanging="720"/>
      </w:pPr>
      <w:rPr>
        <w:rFonts w:hint="default"/>
        <w:lang w:val="en-US" w:eastAsia="en-US" w:bidi="ar-SA"/>
      </w:rPr>
    </w:lvl>
    <w:lvl w:ilvl="5" w:tplc="4566ABD4">
      <w:numFmt w:val="bullet"/>
      <w:lvlText w:val="•"/>
      <w:lvlJc w:val="left"/>
      <w:pPr>
        <w:ind w:left="4528" w:hanging="720"/>
      </w:pPr>
      <w:rPr>
        <w:rFonts w:hint="default"/>
        <w:lang w:val="en-US" w:eastAsia="en-US" w:bidi="ar-SA"/>
      </w:rPr>
    </w:lvl>
    <w:lvl w:ilvl="6" w:tplc="7436C6EC">
      <w:numFmt w:val="bullet"/>
      <w:lvlText w:val="•"/>
      <w:lvlJc w:val="left"/>
      <w:pPr>
        <w:ind w:left="5391" w:hanging="720"/>
      </w:pPr>
      <w:rPr>
        <w:rFonts w:hint="default"/>
        <w:lang w:val="en-US" w:eastAsia="en-US" w:bidi="ar-SA"/>
      </w:rPr>
    </w:lvl>
    <w:lvl w:ilvl="7" w:tplc="D986A110">
      <w:numFmt w:val="bullet"/>
      <w:lvlText w:val="•"/>
      <w:lvlJc w:val="left"/>
      <w:pPr>
        <w:ind w:left="6254" w:hanging="720"/>
      </w:pPr>
      <w:rPr>
        <w:rFonts w:hint="default"/>
        <w:lang w:val="en-US" w:eastAsia="en-US" w:bidi="ar-SA"/>
      </w:rPr>
    </w:lvl>
    <w:lvl w:ilvl="8" w:tplc="8C9CAB8A">
      <w:numFmt w:val="bullet"/>
      <w:lvlText w:val="•"/>
      <w:lvlJc w:val="left"/>
      <w:pPr>
        <w:ind w:left="7117" w:hanging="720"/>
      </w:pPr>
      <w:rPr>
        <w:rFonts w:hint="default"/>
        <w:lang w:val="en-US" w:eastAsia="en-US" w:bidi="ar-SA"/>
      </w:rPr>
    </w:lvl>
  </w:abstractNum>
  <w:abstractNum w:abstractNumId="12" w15:restartNumberingAfterBreak="0">
    <w:nsid w:val="46B67CFA"/>
    <w:multiLevelType w:val="hybridMultilevel"/>
    <w:tmpl w:val="90BCE3AA"/>
    <w:lvl w:ilvl="0" w:tplc="4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5171160B"/>
    <w:multiLevelType w:val="hybridMultilevel"/>
    <w:tmpl w:val="9724C46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A1448"/>
    <w:multiLevelType w:val="hybridMultilevel"/>
    <w:tmpl w:val="77DA4A2A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81087C"/>
    <w:multiLevelType w:val="hybridMultilevel"/>
    <w:tmpl w:val="6AAE313A"/>
    <w:lvl w:ilvl="0" w:tplc="4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F0019FA"/>
    <w:multiLevelType w:val="hybridMultilevel"/>
    <w:tmpl w:val="9724C460"/>
    <w:lvl w:ilvl="0" w:tplc="26E0DCD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E1BF4"/>
    <w:multiLevelType w:val="hybridMultilevel"/>
    <w:tmpl w:val="9EC4384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996566">
    <w:abstractNumId w:val="10"/>
  </w:num>
  <w:num w:numId="2" w16cid:durableId="690842388">
    <w:abstractNumId w:val="7"/>
  </w:num>
  <w:num w:numId="3" w16cid:durableId="1278487441">
    <w:abstractNumId w:val="11"/>
  </w:num>
  <w:num w:numId="4" w16cid:durableId="2014333746">
    <w:abstractNumId w:val="2"/>
  </w:num>
  <w:num w:numId="5" w16cid:durableId="1472749113">
    <w:abstractNumId w:val="16"/>
  </w:num>
  <w:num w:numId="6" w16cid:durableId="191387773">
    <w:abstractNumId w:val="3"/>
  </w:num>
  <w:num w:numId="7" w16cid:durableId="1726559376">
    <w:abstractNumId w:val="8"/>
  </w:num>
  <w:num w:numId="8" w16cid:durableId="1446383364">
    <w:abstractNumId w:val="1"/>
  </w:num>
  <w:num w:numId="9" w16cid:durableId="1408307711">
    <w:abstractNumId w:val="13"/>
  </w:num>
  <w:num w:numId="10" w16cid:durableId="29041820">
    <w:abstractNumId w:val="9"/>
  </w:num>
  <w:num w:numId="11" w16cid:durableId="339359595">
    <w:abstractNumId w:val="17"/>
  </w:num>
  <w:num w:numId="12" w16cid:durableId="1871340117">
    <w:abstractNumId w:val="5"/>
  </w:num>
  <w:num w:numId="13" w16cid:durableId="1645231318">
    <w:abstractNumId w:val="6"/>
  </w:num>
  <w:num w:numId="14" w16cid:durableId="371922601">
    <w:abstractNumId w:val="4"/>
  </w:num>
  <w:num w:numId="15" w16cid:durableId="1476727167">
    <w:abstractNumId w:val="15"/>
  </w:num>
  <w:num w:numId="16" w16cid:durableId="336688500">
    <w:abstractNumId w:val="12"/>
  </w:num>
  <w:num w:numId="17" w16cid:durableId="1417510723">
    <w:abstractNumId w:val="0"/>
  </w:num>
  <w:num w:numId="18" w16cid:durableId="13503324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1NDIyNTA3MDUzNjVS0lEKTi0uzszPAykwMq4FAKM+yTwtAAAA"/>
  </w:docVars>
  <w:rsids>
    <w:rsidRoot w:val="00584764"/>
    <w:rsid w:val="00000407"/>
    <w:rsid w:val="0000268F"/>
    <w:rsid w:val="00002F5F"/>
    <w:rsid w:val="00017DAE"/>
    <w:rsid w:val="00023E41"/>
    <w:rsid w:val="0002535F"/>
    <w:rsid w:val="000272DF"/>
    <w:rsid w:val="0003338E"/>
    <w:rsid w:val="00034771"/>
    <w:rsid w:val="000448F5"/>
    <w:rsid w:val="00044D78"/>
    <w:rsid w:val="00050300"/>
    <w:rsid w:val="00052539"/>
    <w:rsid w:val="0005378B"/>
    <w:rsid w:val="00057DB9"/>
    <w:rsid w:val="00073688"/>
    <w:rsid w:val="00075BDB"/>
    <w:rsid w:val="000823A9"/>
    <w:rsid w:val="00084111"/>
    <w:rsid w:val="0009076B"/>
    <w:rsid w:val="00097CBA"/>
    <w:rsid w:val="000A1A3B"/>
    <w:rsid w:val="000A20BB"/>
    <w:rsid w:val="000A4BD2"/>
    <w:rsid w:val="000A5686"/>
    <w:rsid w:val="000B2F15"/>
    <w:rsid w:val="000C10AC"/>
    <w:rsid w:val="000C269C"/>
    <w:rsid w:val="000C3E30"/>
    <w:rsid w:val="000D050B"/>
    <w:rsid w:val="000D30C0"/>
    <w:rsid w:val="000E1DE0"/>
    <w:rsid w:val="000E3661"/>
    <w:rsid w:val="000E799E"/>
    <w:rsid w:val="000F0695"/>
    <w:rsid w:val="000F3976"/>
    <w:rsid w:val="000F3C25"/>
    <w:rsid w:val="000F6615"/>
    <w:rsid w:val="0010145E"/>
    <w:rsid w:val="00102BBF"/>
    <w:rsid w:val="0011092D"/>
    <w:rsid w:val="001124EA"/>
    <w:rsid w:val="001144AF"/>
    <w:rsid w:val="00130936"/>
    <w:rsid w:val="00130FF2"/>
    <w:rsid w:val="001311F3"/>
    <w:rsid w:val="001354E1"/>
    <w:rsid w:val="00136AB8"/>
    <w:rsid w:val="00141149"/>
    <w:rsid w:val="00142442"/>
    <w:rsid w:val="0014610B"/>
    <w:rsid w:val="00153CC9"/>
    <w:rsid w:val="00155384"/>
    <w:rsid w:val="00161090"/>
    <w:rsid w:val="00166617"/>
    <w:rsid w:val="001722F5"/>
    <w:rsid w:val="00177A2F"/>
    <w:rsid w:val="00177E31"/>
    <w:rsid w:val="0018264F"/>
    <w:rsid w:val="0018318F"/>
    <w:rsid w:val="00183910"/>
    <w:rsid w:val="00184870"/>
    <w:rsid w:val="001855A4"/>
    <w:rsid w:val="001856B8"/>
    <w:rsid w:val="001858EC"/>
    <w:rsid w:val="001859F3"/>
    <w:rsid w:val="00186DDE"/>
    <w:rsid w:val="00187C23"/>
    <w:rsid w:val="00190CDF"/>
    <w:rsid w:val="00191DE2"/>
    <w:rsid w:val="001953B2"/>
    <w:rsid w:val="00195DA7"/>
    <w:rsid w:val="001A0E0E"/>
    <w:rsid w:val="001A3239"/>
    <w:rsid w:val="001A61A6"/>
    <w:rsid w:val="001B1C36"/>
    <w:rsid w:val="001C074D"/>
    <w:rsid w:val="001C0E56"/>
    <w:rsid w:val="001C0E58"/>
    <w:rsid w:val="001C1CA0"/>
    <w:rsid w:val="001C3E8F"/>
    <w:rsid w:val="001D2693"/>
    <w:rsid w:val="001D4457"/>
    <w:rsid w:val="001D6154"/>
    <w:rsid w:val="001D6C02"/>
    <w:rsid w:val="001E25E9"/>
    <w:rsid w:val="001E4897"/>
    <w:rsid w:val="001F2D78"/>
    <w:rsid w:val="00206990"/>
    <w:rsid w:val="00211515"/>
    <w:rsid w:val="0021516C"/>
    <w:rsid w:val="00222968"/>
    <w:rsid w:val="00225186"/>
    <w:rsid w:val="002261BC"/>
    <w:rsid w:val="00227D7F"/>
    <w:rsid w:val="0023132B"/>
    <w:rsid w:val="00231E25"/>
    <w:rsid w:val="00232F4B"/>
    <w:rsid w:val="00245A58"/>
    <w:rsid w:val="00246AD9"/>
    <w:rsid w:val="00251708"/>
    <w:rsid w:val="0025577C"/>
    <w:rsid w:val="002571AC"/>
    <w:rsid w:val="00257618"/>
    <w:rsid w:val="002600D3"/>
    <w:rsid w:val="002673C0"/>
    <w:rsid w:val="00272B3C"/>
    <w:rsid w:val="00285698"/>
    <w:rsid w:val="002862E9"/>
    <w:rsid w:val="002905BE"/>
    <w:rsid w:val="002940E3"/>
    <w:rsid w:val="00295847"/>
    <w:rsid w:val="00295C2E"/>
    <w:rsid w:val="002A43AF"/>
    <w:rsid w:val="002A5546"/>
    <w:rsid w:val="002A59DF"/>
    <w:rsid w:val="002B0B5A"/>
    <w:rsid w:val="002B11A8"/>
    <w:rsid w:val="002B437D"/>
    <w:rsid w:val="002B4912"/>
    <w:rsid w:val="002B4E5E"/>
    <w:rsid w:val="002C08F1"/>
    <w:rsid w:val="002C111B"/>
    <w:rsid w:val="002C1D83"/>
    <w:rsid w:val="002C37AD"/>
    <w:rsid w:val="002D3529"/>
    <w:rsid w:val="002D6F06"/>
    <w:rsid w:val="002E135E"/>
    <w:rsid w:val="002E65CC"/>
    <w:rsid w:val="002E7DE1"/>
    <w:rsid w:val="002F3072"/>
    <w:rsid w:val="002F4E55"/>
    <w:rsid w:val="002F7E2C"/>
    <w:rsid w:val="00307D84"/>
    <w:rsid w:val="00322366"/>
    <w:rsid w:val="00324988"/>
    <w:rsid w:val="00331EAA"/>
    <w:rsid w:val="0033318B"/>
    <w:rsid w:val="00333A1B"/>
    <w:rsid w:val="00335749"/>
    <w:rsid w:val="00335B0B"/>
    <w:rsid w:val="00341968"/>
    <w:rsid w:val="00347ECD"/>
    <w:rsid w:val="00351395"/>
    <w:rsid w:val="00355356"/>
    <w:rsid w:val="0035693A"/>
    <w:rsid w:val="00356A3F"/>
    <w:rsid w:val="00356DDD"/>
    <w:rsid w:val="0036008A"/>
    <w:rsid w:val="00363C7E"/>
    <w:rsid w:val="003641E6"/>
    <w:rsid w:val="00373C44"/>
    <w:rsid w:val="003841DD"/>
    <w:rsid w:val="00384CAF"/>
    <w:rsid w:val="003877AA"/>
    <w:rsid w:val="00387987"/>
    <w:rsid w:val="003921AA"/>
    <w:rsid w:val="0039447D"/>
    <w:rsid w:val="00397742"/>
    <w:rsid w:val="003A1F8E"/>
    <w:rsid w:val="003A452F"/>
    <w:rsid w:val="003A671F"/>
    <w:rsid w:val="003A7404"/>
    <w:rsid w:val="003B104E"/>
    <w:rsid w:val="003B15CC"/>
    <w:rsid w:val="003C36DB"/>
    <w:rsid w:val="003D0131"/>
    <w:rsid w:val="003E193A"/>
    <w:rsid w:val="003E3DA5"/>
    <w:rsid w:val="003E566B"/>
    <w:rsid w:val="003E73F0"/>
    <w:rsid w:val="003E7B47"/>
    <w:rsid w:val="003F6666"/>
    <w:rsid w:val="003F7775"/>
    <w:rsid w:val="0040014D"/>
    <w:rsid w:val="00400832"/>
    <w:rsid w:val="00405E4A"/>
    <w:rsid w:val="004209EC"/>
    <w:rsid w:val="00425FF7"/>
    <w:rsid w:val="004317EF"/>
    <w:rsid w:val="004523CD"/>
    <w:rsid w:val="00454046"/>
    <w:rsid w:val="004715A2"/>
    <w:rsid w:val="004732F5"/>
    <w:rsid w:val="00477714"/>
    <w:rsid w:val="00482E10"/>
    <w:rsid w:val="0048346D"/>
    <w:rsid w:val="0048381F"/>
    <w:rsid w:val="00485D27"/>
    <w:rsid w:val="00491925"/>
    <w:rsid w:val="004A24E9"/>
    <w:rsid w:val="004A7826"/>
    <w:rsid w:val="004B55D8"/>
    <w:rsid w:val="004C1E8E"/>
    <w:rsid w:val="004C6923"/>
    <w:rsid w:val="004D2DB8"/>
    <w:rsid w:val="004D7C9A"/>
    <w:rsid w:val="004E07E4"/>
    <w:rsid w:val="004E18E2"/>
    <w:rsid w:val="004E539D"/>
    <w:rsid w:val="004F3645"/>
    <w:rsid w:val="004F6386"/>
    <w:rsid w:val="005026EF"/>
    <w:rsid w:val="00502BBD"/>
    <w:rsid w:val="00504F18"/>
    <w:rsid w:val="00507B70"/>
    <w:rsid w:val="00516838"/>
    <w:rsid w:val="00526E20"/>
    <w:rsid w:val="0054075F"/>
    <w:rsid w:val="0055628D"/>
    <w:rsid w:val="00560B03"/>
    <w:rsid w:val="0056181C"/>
    <w:rsid w:val="00562749"/>
    <w:rsid w:val="00572328"/>
    <w:rsid w:val="00573066"/>
    <w:rsid w:val="00584764"/>
    <w:rsid w:val="005974B2"/>
    <w:rsid w:val="005A008D"/>
    <w:rsid w:val="005A1418"/>
    <w:rsid w:val="005B0CC7"/>
    <w:rsid w:val="005B48EC"/>
    <w:rsid w:val="005C6033"/>
    <w:rsid w:val="005D1639"/>
    <w:rsid w:val="005E61A5"/>
    <w:rsid w:val="005F644B"/>
    <w:rsid w:val="006076ED"/>
    <w:rsid w:val="00607A1E"/>
    <w:rsid w:val="00607D8A"/>
    <w:rsid w:val="00616CC8"/>
    <w:rsid w:val="006229AF"/>
    <w:rsid w:val="00623C01"/>
    <w:rsid w:val="00624E60"/>
    <w:rsid w:val="00627DF3"/>
    <w:rsid w:val="00634759"/>
    <w:rsid w:val="00634D65"/>
    <w:rsid w:val="006433BC"/>
    <w:rsid w:val="0064432A"/>
    <w:rsid w:val="00645E58"/>
    <w:rsid w:val="00646D4F"/>
    <w:rsid w:val="00650A5C"/>
    <w:rsid w:val="0065324F"/>
    <w:rsid w:val="00663970"/>
    <w:rsid w:val="00673C35"/>
    <w:rsid w:val="00674F95"/>
    <w:rsid w:val="00680D03"/>
    <w:rsid w:val="00682B59"/>
    <w:rsid w:val="00685008"/>
    <w:rsid w:val="006866C2"/>
    <w:rsid w:val="00687E72"/>
    <w:rsid w:val="00690667"/>
    <w:rsid w:val="006A41EF"/>
    <w:rsid w:val="006A504A"/>
    <w:rsid w:val="006A56CD"/>
    <w:rsid w:val="006A7CB5"/>
    <w:rsid w:val="006B13C7"/>
    <w:rsid w:val="006B2789"/>
    <w:rsid w:val="006B451F"/>
    <w:rsid w:val="006C2B5C"/>
    <w:rsid w:val="006C5DDD"/>
    <w:rsid w:val="006C6189"/>
    <w:rsid w:val="006D5098"/>
    <w:rsid w:val="006D53C9"/>
    <w:rsid w:val="006D7D55"/>
    <w:rsid w:val="006E05D7"/>
    <w:rsid w:val="006E4108"/>
    <w:rsid w:val="006E7EC5"/>
    <w:rsid w:val="006E7F82"/>
    <w:rsid w:val="006F00C9"/>
    <w:rsid w:val="006F0535"/>
    <w:rsid w:val="006F22CC"/>
    <w:rsid w:val="006F405C"/>
    <w:rsid w:val="00701C4A"/>
    <w:rsid w:val="00701D00"/>
    <w:rsid w:val="00701E30"/>
    <w:rsid w:val="00706272"/>
    <w:rsid w:val="007148C5"/>
    <w:rsid w:val="007149BF"/>
    <w:rsid w:val="007241B5"/>
    <w:rsid w:val="0072705E"/>
    <w:rsid w:val="00727856"/>
    <w:rsid w:val="00735A9A"/>
    <w:rsid w:val="00740CF8"/>
    <w:rsid w:val="00741306"/>
    <w:rsid w:val="007414EF"/>
    <w:rsid w:val="00747EEB"/>
    <w:rsid w:val="00757059"/>
    <w:rsid w:val="007617EF"/>
    <w:rsid w:val="00762121"/>
    <w:rsid w:val="00766D85"/>
    <w:rsid w:val="0077282D"/>
    <w:rsid w:val="00775DBE"/>
    <w:rsid w:val="0077720F"/>
    <w:rsid w:val="0078091B"/>
    <w:rsid w:val="007839C8"/>
    <w:rsid w:val="00783A0D"/>
    <w:rsid w:val="007945F7"/>
    <w:rsid w:val="007A3A58"/>
    <w:rsid w:val="007A51A4"/>
    <w:rsid w:val="007A568F"/>
    <w:rsid w:val="007A6606"/>
    <w:rsid w:val="007B5658"/>
    <w:rsid w:val="007B5684"/>
    <w:rsid w:val="007B58BD"/>
    <w:rsid w:val="007B7156"/>
    <w:rsid w:val="007C175F"/>
    <w:rsid w:val="007C199D"/>
    <w:rsid w:val="007C2B4D"/>
    <w:rsid w:val="007C3E42"/>
    <w:rsid w:val="007C4E68"/>
    <w:rsid w:val="007D386F"/>
    <w:rsid w:val="007D555C"/>
    <w:rsid w:val="007E185A"/>
    <w:rsid w:val="007E498F"/>
    <w:rsid w:val="007E4B26"/>
    <w:rsid w:val="007E7F5C"/>
    <w:rsid w:val="007E7F8A"/>
    <w:rsid w:val="007F0989"/>
    <w:rsid w:val="007F7AAA"/>
    <w:rsid w:val="008052D8"/>
    <w:rsid w:val="00812CB6"/>
    <w:rsid w:val="00816959"/>
    <w:rsid w:val="008238F5"/>
    <w:rsid w:val="00824712"/>
    <w:rsid w:val="008272BA"/>
    <w:rsid w:val="00832F28"/>
    <w:rsid w:val="00840617"/>
    <w:rsid w:val="00841958"/>
    <w:rsid w:val="00842241"/>
    <w:rsid w:val="008425E4"/>
    <w:rsid w:val="00844730"/>
    <w:rsid w:val="008458B7"/>
    <w:rsid w:val="00851F52"/>
    <w:rsid w:val="00852100"/>
    <w:rsid w:val="008533D7"/>
    <w:rsid w:val="008561BC"/>
    <w:rsid w:val="00856BC5"/>
    <w:rsid w:val="00866083"/>
    <w:rsid w:val="008704B0"/>
    <w:rsid w:val="008730BC"/>
    <w:rsid w:val="00877A39"/>
    <w:rsid w:val="0088133B"/>
    <w:rsid w:val="00882422"/>
    <w:rsid w:val="008830BF"/>
    <w:rsid w:val="0089030B"/>
    <w:rsid w:val="00897516"/>
    <w:rsid w:val="008A05FB"/>
    <w:rsid w:val="008A3530"/>
    <w:rsid w:val="008B4CA1"/>
    <w:rsid w:val="008C01F2"/>
    <w:rsid w:val="008C29DE"/>
    <w:rsid w:val="008C6470"/>
    <w:rsid w:val="008D4B4B"/>
    <w:rsid w:val="008D50E6"/>
    <w:rsid w:val="008E0EC4"/>
    <w:rsid w:val="008E2F3B"/>
    <w:rsid w:val="008E4B11"/>
    <w:rsid w:val="008E6A7D"/>
    <w:rsid w:val="008F0630"/>
    <w:rsid w:val="00900951"/>
    <w:rsid w:val="009053B8"/>
    <w:rsid w:val="00913DD2"/>
    <w:rsid w:val="009165CF"/>
    <w:rsid w:val="00923E0A"/>
    <w:rsid w:val="00933463"/>
    <w:rsid w:val="00934286"/>
    <w:rsid w:val="0093746A"/>
    <w:rsid w:val="00940CAA"/>
    <w:rsid w:val="00942AF3"/>
    <w:rsid w:val="0094531A"/>
    <w:rsid w:val="009460D6"/>
    <w:rsid w:val="0095340E"/>
    <w:rsid w:val="00953768"/>
    <w:rsid w:val="00961FFE"/>
    <w:rsid w:val="00962198"/>
    <w:rsid w:val="00963890"/>
    <w:rsid w:val="00970B80"/>
    <w:rsid w:val="00973EA1"/>
    <w:rsid w:val="009819FE"/>
    <w:rsid w:val="009865D7"/>
    <w:rsid w:val="00991BDB"/>
    <w:rsid w:val="0099316B"/>
    <w:rsid w:val="0099486C"/>
    <w:rsid w:val="009A05DE"/>
    <w:rsid w:val="009A06EC"/>
    <w:rsid w:val="009A1D45"/>
    <w:rsid w:val="009B18A8"/>
    <w:rsid w:val="009B3F40"/>
    <w:rsid w:val="009B42B6"/>
    <w:rsid w:val="009C2C86"/>
    <w:rsid w:val="009C63A7"/>
    <w:rsid w:val="009C6A61"/>
    <w:rsid w:val="009D13FE"/>
    <w:rsid w:val="009D2E2B"/>
    <w:rsid w:val="009D3A50"/>
    <w:rsid w:val="009E24DB"/>
    <w:rsid w:val="009F5073"/>
    <w:rsid w:val="009F6D51"/>
    <w:rsid w:val="00A00576"/>
    <w:rsid w:val="00A0499C"/>
    <w:rsid w:val="00A06E70"/>
    <w:rsid w:val="00A2190B"/>
    <w:rsid w:val="00A266E9"/>
    <w:rsid w:val="00A53F07"/>
    <w:rsid w:val="00A5400F"/>
    <w:rsid w:val="00A66FF9"/>
    <w:rsid w:val="00A70B7E"/>
    <w:rsid w:val="00A72C80"/>
    <w:rsid w:val="00A81032"/>
    <w:rsid w:val="00A81736"/>
    <w:rsid w:val="00A84146"/>
    <w:rsid w:val="00A94289"/>
    <w:rsid w:val="00A954D7"/>
    <w:rsid w:val="00AA32B2"/>
    <w:rsid w:val="00AB0A0C"/>
    <w:rsid w:val="00AB1552"/>
    <w:rsid w:val="00AB27AD"/>
    <w:rsid w:val="00AB2813"/>
    <w:rsid w:val="00AC5830"/>
    <w:rsid w:val="00AC60AF"/>
    <w:rsid w:val="00AC62DA"/>
    <w:rsid w:val="00AD29D9"/>
    <w:rsid w:val="00AE278B"/>
    <w:rsid w:val="00AE5A16"/>
    <w:rsid w:val="00AE714F"/>
    <w:rsid w:val="00AF0099"/>
    <w:rsid w:val="00AF433B"/>
    <w:rsid w:val="00AF78D7"/>
    <w:rsid w:val="00AF7EA3"/>
    <w:rsid w:val="00B03350"/>
    <w:rsid w:val="00B12FC3"/>
    <w:rsid w:val="00B13625"/>
    <w:rsid w:val="00B23DBB"/>
    <w:rsid w:val="00B31973"/>
    <w:rsid w:val="00B33CEC"/>
    <w:rsid w:val="00B352A5"/>
    <w:rsid w:val="00B366B5"/>
    <w:rsid w:val="00B57DA9"/>
    <w:rsid w:val="00B608BC"/>
    <w:rsid w:val="00B646BB"/>
    <w:rsid w:val="00B65B84"/>
    <w:rsid w:val="00B67964"/>
    <w:rsid w:val="00B72FF8"/>
    <w:rsid w:val="00B74DCC"/>
    <w:rsid w:val="00B7562F"/>
    <w:rsid w:val="00B816C2"/>
    <w:rsid w:val="00B90ED7"/>
    <w:rsid w:val="00B94EF5"/>
    <w:rsid w:val="00B95295"/>
    <w:rsid w:val="00BA649D"/>
    <w:rsid w:val="00BC5993"/>
    <w:rsid w:val="00BC6FA1"/>
    <w:rsid w:val="00BD425B"/>
    <w:rsid w:val="00BE0A5A"/>
    <w:rsid w:val="00BF17D5"/>
    <w:rsid w:val="00BF34FC"/>
    <w:rsid w:val="00C037D8"/>
    <w:rsid w:val="00C05DD2"/>
    <w:rsid w:val="00C102BB"/>
    <w:rsid w:val="00C10BC8"/>
    <w:rsid w:val="00C152C6"/>
    <w:rsid w:val="00C177C4"/>
    <w:rsid w:val="00C20DD6"/>
    <w:rsid w:val="00C26FB6"/>
    <w:rsid w:val="00C4335D"/>
    <w:rsid w:val="00C47947"/>
    <w:rsid w:val="00C50009"/>
    <w:rsid w:val="00C630B9"/>
    <w:rsid w:val="00C65080"/>
    <w:rsid w:val="00C67ED6"/>
    <w:rsid w:val="00C700DC"/>
    <w:rsid w:val="00C759D3"/>
    <w:rsid w:val="00C815C4"/>
    <w:rsid w:val="00C864B8"/>
    <w:rsid w:val="00C87365"/>
    <w:rsid w:val="00C87F4B"/>
    <w:rsid w:val="00C90213"/>
    <w:rsid w:val="00C90A3D"/>
    <w:rsid w:val="00C9694B"/>
    <w:rsid w:val="00C97D9A"/>
    <w:rsid w:val="00CA0669"/>
    <w:rsid w:val="00CA28BC"/>
    <w:rsid w:val="00CA46EC"/>
    <w:rsid w:val="00CB3367"/>
    <w:rsid w:val="00CB64CB"/>
    <w:rsid w:val="00CB7358"/>
    <w:rsid w:val="00CC20F9"/>
    <w:rsid w:val="00CC3501"/>
    <w:rsid w:val="00CC6173"/>
    <w:rsid w:val="00CD5ECC"/>
    <w:rsid w:val="00CE0681"/>
    <w:rsid w:val="00CE17C2"/>
    <w:rsid w:val="00CE3E89"/>
    <w:rsid w:val="00CE52C2"/>
    <w:rsid w:val="00CE548E"/>
    <w:rsid w:val="00CF0823"/>
    <w:rsid w:val="00CF0E3B"/>
    <w:rsid w:val="00CF5E62"/>
    <w:rsid w:val="00CF753D"/>
    <w:rsid w:val="00D04FB3"/>
    <w:rsid w:val="00D11988"/>
    <w:rsid w:val="00D13818"/>
    <w:rsid w:val="00D15B8D"/>
    <w:rsid w:val="00D211B4"/>
    <w:rsid w:val="00D23AE7"/>
    <w:rsid w:val="00D24F31"/>
    <w:rsid w:val="00D251A8"/>
    <w:rsid w:val="00D25E34"/>
    <w:rsid w:val="00D32EEF"/>
    <w:rsid w:val="00D33C84"/>
    <w:rsid w:val="00D43572"/>
    <w:rsid w:val="00D444C4"/>
    <w:rsid w:val="00D501C6"/>
    <w:rsid w:val="00D52578"/>
    <w:rsid w:val="00D613C0"/>
    <w:rsid w:val="00D64F59"/>
    <w:rsid w:val="00D6750E"/>
    <w:rsid w:val="00D6777E"/>
    <w:rsid w:val="00D72CE8"/>
    <w:rsid w:val="00D83546"/>
    <w:rsid w:val="00D8706E"/>
    <w:rsid w:val="00D94B56"/>
    <w:rsid w:val="00D960FD"/>
    <w:rsid w:val="00D9653D"/>
    <w:rsid w:val="00D96E9D"/>
    <w:rsid w:val="00DA57BF"/>
    <w:rsid w:val="00DA5F07"/>
    <w:rsid w:val="00DA66BA"/>
    <w:rsid w:val="00DB77F9"/>
    <w:rsid w:val="00DC1415"/>
    <w:rsid w:val="00DC3558"/>
    <w:rsid w:val="00DC5E8E"/>
    <w:rsid w:val="00DC7742"/>
    <w:rsid w:val="00DD277C"/>
    <w:rsid w:val="00DE0307"/>
    <w:rsid w:val="00DE1561"/>
    <w:rsid w:val="00DE20C9"/>
    <w:rsid w:val="00DF184D"/>
    <w:rsid w:val="00DF52F9"/>
    <w:rsid w:val="00DF75E1"/>
    <w:rsid w:val="00E0020D"/>
    <w:rsid w:val="00E00841"/>
    <w:rsid w:val="00E06DDD"/>
    <w:rsid w:val="00E07200"/>
    <w:rsid w:val="00E17B16"/>
    <w:rsid w:val="00E20F97"/>
    <w:rsid w:val="00E250E9"/>
    <w:rsid w:val="00E3076B"/>
    <w:rsid w:val="00E35706"/>
    <w:rsid w:val="00E37684"/>
    <w:rsid w:val="00E37FA1"/>
    <w:rsid w:val="00E44635"/>
    <w:rsid w:val="00E448CA"/>
    <w:rsid w:val="00E520C5"/>
    <w:rsid w:val="00E5433F"/>
    <w:rsid w:val="00E601E9"/>
    <w:rsid w:val="00E603A3"/>
    <w:rsid w:val="00E60573"/>
    <w:rsid w:val="00E610E4"/>
    <w:rsid w:val="00E647CE"/>
    <w:rsid w:val="00E64886"/>
    <w:rsid w:val="00E650B1"/>
    <w:rsid w:val="00E675B9"/>
    <w:rsid w:val="00E72817"/>
    <w:rsid w:val="00E73315"/>
    <w:rsid w:val="00E77EB0"/>
    <w:rsid w:val="00E808F9"/>
    <w:rsid w:val="00E81D85"/>
    <w:rsid w:val="00E85B45"/>
    <w:rsid w:val="00E90EE2"/>
    <w:rsid w:val="00E94B4F"/>
    <w:rsid w:val="00E96538"/>
    <w:rsid w:val="00EA2E02"/>
    <w:rsid w:val="00EA6E17"/>
    <w:rsid w:val="00EA7147"/>
    <w:rsid w:val="00EB296F"/>
    <w:rsid w:val="00EC370D"/>
    <w:rsid w:val="00EC5715"/>
    <w:rsid w:val="00EC6A4B"/>
    <w:rsid w:val="00ED336D"/>
    <w:rsid w:val="00ED68CA"/>
    <w:rsid w:val="00ED6AF6"/>
    <w:rsid w:val="00EE260C"/>
    <w:rsid w:val="00EE7820"/>
    <w:rsid w:val="00EF1DF5"/>
    <w:rsid w:val="00EF4EB4"/>
    <w:rsid w:val="00F0080D"/>
    <w:rsid w:val="00F0606B"/>
    <w:rsid w:val="00F0620D"/>
    <w:rsid w:val="00F06B97"/>
    <w:rsid w:val="00F077F2"/>
    <w:rsid w:val="00F11F0D"/>
    <w:rsid w:val="00F1281C"/>
    <w:rsid w:val="00F12A9A"/>
    <w:rsid w:val="00F14322"/>
    <w:rsid w:val="00F158B7"/>
    <w:rsid w:val="00F17AB1"/>
    <w:rsid w:val="00F20F78"/>
    <w:rsid w:val="00F22572"/>
    <w:rsid w:val="00F251D4"/>
    <w:rsid w:val="00F40EA0"/>
    <w:rsid w:val="00F47CA5"/>
    <w:rsid w:val="00F52BA1"/>
    <w:rsid w:val="00F57002"/>
    <w:rsid w:val="00F578DD"/>
    <w:rsid w:val="00F6021C"/>
    <w:rsid w:val="00F73393"/>
    <w:rsid w:val="00F73A4C"/>
    <w:rsid w:val="00F751F6"/>
    <w:rsid w:val="00F83C40"/>
    <w:rsid w:val="00F94DF0"/>
    <w:rsid w:val="00F9556C"/>
    <w:rsid w:val="00FA3B54"/>
    <w:rsid w:val="00FA684C"/>
    <w:rsid w:val="00FA72A0"/>
    <w:rsid w:val="00FB32B7"/>
    <w:rsid w:val="00FC245F"/>
    <w:rsid w:val="00FC5CC1"/>
    <w:rsid w:val="00FC74FA"/>
    <w:rsid w:val="00FD2AC6"/>
    <w:rsid w:val="00FD36E2"/>
    <w:rsid w:val="00FD6ABE"/>
    <w:rsid w:val="00FE1105"/>
    <w:rsid w:val="00FE42E0"/>
    <w:rsid w:val="00FE5AFB"/>
    <w:rsid w:val="00FE7699"/>
    <w:rsid w:val="00FF31F6"/>
    <w:rsid w:val="00FF6A8E"/>
    <w:rsid w:val="00FF7C85"/>
    <w:rsid w:val="02A2E053"/>
    <w:rsid w:val="034169E2"/>
    <w:rsid w:val="05D36E99"/>
    <w:rsid w:val="0959831A"/>
    <w:rsid w:val="0D4A1D51"/>
    <w:rsid w:val="10380566"/>
    <w:rsid w:val="116E25B2"/>
    <w:rsid w:val="1255C8A5"/>
    <w:rsid w:val="12753F32"/>
    <w:rsid w:val="14DB8C8F"/>
    <w:rsid w:val="158D727D"/>
    <w:rsid w:val="1B1F4148"/>
    <w:rsid w:val="2295AC16"/>
    <w:rsid w:val="24B3757E"/>
    <w:rsid w:val="2810CED5"/>
    <w:rsid w:val="2D4A85A0"/>
    <w:rsid w:val="2D943AEC"/>
    <w:rsid w:val="36C44CA6"/>
    <w:rsid w:val="3B35417C"/>
    <w:rsid w:val="3DCA721D"/>
    <w:rsid w:val="43834968"/>
    <w:rsid w:val="46E65848"/>
    <w:rsid w:val="4920FF4B"/>
    <w:rsid w:val="4A4DE355"/>
    <w:rsid w:val="4A5921B5"/>
    <w:rsid w:val="4C460567"/>
    <w:rsid w:val="4F0F6F67"/>
    <w:rsid w:val="4F883A94"/>
    <w:rsid w:val="5022D3E6"/>
    <w:rsid w:val="53967BD1"/>
    <w:rsid w:val="56FDCFC0"/>
    <w:rsid w:val="5E3C09BF"/>
    <w:rsid w:val="623369BD"/>
    <w:rsid w:val="64D39EEA"/>
    <w:rsid w:val="66B63599"/>
    <w:rsid w:val="6978496B"/>
    <w:rsid w:val="6BF7157F"/>
    <w:rsid w:val="705F5AD6"/>
    <w:rsid w:val="752838D2"/>
    <w:rsid w:val="78A8136D"/>
    <w:rsid w:val="7F6B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3F80D"/>
  <w15:docId w15:val="{2AD9FA32-3E9F-4AAE-B62D-06826EA8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"/>
      <w:ind w:left="1406" w:right="2234" w:hanging="423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280"/>
      <w:ind w:left="100"/>
      <w:outlineLvl w:val="2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253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35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253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35F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C29DE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0A1A3B"/>
    <w:pPr>
      <w:widowControl/>
      <w:autoSpaceDE/>
      <w:autoSpaceDN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16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5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5CF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5CF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14E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14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14EF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14EF"/>
    <w:rPr>
      <w:vertAlign w:val="superscript"/>
    </w:rPr>
  </w:style>
  <w:style w:type="character" w:styleId="UnresolvedMention">
    <w:name w:val="Unresolved Mention"/>
    <w:basedOn w:val="DefaultParagraphFont"/>
    <w:uiPriority w:val="99"/>
    <w:unhideWhenUsed/>
    <w:rsid w:val="00DA57B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E1DE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zzati.abd.wahab@und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hvinder.singh.pramjit.singh@undp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zzati.abd.wahab@und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hvinder.singh.pramjit.singh@und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B1F9E-F519-4BD6-8E75-222C617C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3548</TotalTime>
  <Pages>4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Norhafiza Shafie</dc:creator>
  <cp:lastModifiedBy>Ashvinder Singh Pramjit Singh</cp:lastModifiedBy>
  <cp:revision>597</cp:revision>
  <dcterms:created xsi:type="dcterms:W3CDTF">2023-01-29T10:29:00Z</dcterms:created>
  <dcterms:modified xsi:type="dcterms:W3CDTF">2023-05-22T08:05:00Z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2023-01-29T00:00:00Z</vt:filetime>
  </property>
  <property fmtid="{D5CDD505-2E9C-101B-9397-08002B2CF9AE}" pid="5" name="Producer">
    <vt:lpwstr>Microsoft® Word for Microsoft 365</vt:lpwstr>
  </property>
</Properties>
</file>