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63C35" w14:textId="77777777" w:rsidR="000D33A3" w:rsidRPr="007F2D01" w:rsidRDefault="000D33A3" w:rsidP="000D33A3">
      <w:pPr>
        <w:spacing w:line="240" w:lineRule="exact"/>
        <w:jc w:val="center"/>
        <w:rPr>
          <w:rStyle w:val="lev"/>
          <w:rFonts w:asciiTheme="majorBidi" w:hAnsiTheme="majorBidi" w:cstheme="majorBidi"/>
          <w:color w:val="1F497D"/>
          <w:sz w:val="24"/>
          <w:szCs w:val="24"/>
          <w:lang w:val="en-GB"/>
        </w:rPr>
      </w:pPr>
      <w:r w:rsidRPr="007F2D01">
        <w:rPr>
          <w:rStyle w:val="lev"/>
          <w:rFonts w:asciiTheme="majorBidi" w:hAnsiTheme="majorBidi" w:cstheme="majorBidi"/>
          <w:color w:val="1F497D"/>
          <w:sz w:val="24"/>
          <w:szCs w:val="24"/>
          <w:lang w:val="en-GB"/>
        </w:rPr>
        <w:t>TERMS OF REFERENCE</w:t>
      </w:r>
    </w:p>
    <w:p w14:paraId="6D808EA0" w14:textId="77777777" w:rsidR="000D33A3" w:rsidRPr="007F2D01" w:rsidRDefault="000D33A3" w:rsidP="000D33A3">
      <w:pPr>
        <w:spacing w:line="240" w:lineRule="exact"/>
        <w:jc w:val="both"/>
        <w:rPr>
          <w:rStyle w:val="lev"/>
          <w:rFonts w:asciiTheme="majorBidi" w:hAnsiTheme="majorBidi" w:cstheme="majorBidi"/>
          <w:color w:val="1F497D"/>
          <w:sz w:val="24"/>
          <w:szCs w:val="24"/>
          <w:lang w:val="en-GB"/>
        </w:rPr>
      </w:pPr>
    </w:p>
    <w:p w14:paraId="0A6CA8C5" w14:textId="27DEE712" w:rsidR="00D73B69" w:rsidRPr="007F2D01" w:rsidRDefault="000D33A3" w:rsidP="00EF5AE8">
      <w:pPr>
        <w:pStyle w:val="Sansinterligne"/>
        <w:outlineLvl w:val="0"/>
        <w:rPr>
          <w:rFonts w:asciiTheme="majorBidi" w:hAnsiTheme="majorBidi" w:cstheme="majorBidi"/>
          <w:color w:val="0070C0"/>
          <w:sz w:val="24"/>
          <w:szCs w:val="24"/>
        </w:rPr>
      </w:pPr>
      <w:r w:rsidRPr="007F2D01">
        <w:rPr>
          <w:rStyle w:val="lev"/>
          <w:rFonts w:asciiTheme="majorBidi" w:hAnsiTheme="majorBidi" w:cstheme="majorBidi"/>
          <w:color w:val="1F497D"/>
          <w:sz w:val="24"/>
          <w:szCs w:val="24"/>
          <w:lang w:val="en-GB"/>
        </w:rPr>
        <w:t>Project title</w:t>
      </w:r>
      <w:r w:rsidRPr="007F2D01">
        <w:rPr>
          <w:rFonts w:asciiTheme="majorBidi" w:hAnsiTheme="majorBidi" w:cstheme="majorBidi"/>
          <w:sz w:val="24"/>
          <w:szCs w:val="24"/>
          <w:lang w:val="en-GB"/>
        </w:rPr>
        <w:t xml:space="preserve">: </w:t>
      </w:r>
      <w:r w:rsidR="00EF5AE8" w:rsidRPr="007F2D01">
        <w:rPr>
          <w:rFonts w:asciiTheme="majorBidi" w:hAnsiTheme="majorBidi" w:cstheme="majorBidi"/>
          <w:sz w:val="24"/>
          <w:szCs w:val="24"/>
        </w:rPr>
        <w:t xml:space="preserve">Developing Peacebuilding local development plans and Tension Monitoring </w:t>
      </w:r>
      <w:r w:rsidR="00767B5C" w:rsidRPr="007F2D01">
        <w:rPr>
          <w:rFonts w:asciiTheme="majorBidi" w:hAnsiTheme="majorBidi" w:cstheme="majorBidi"/>
          <w:sz w:val="24"/>
          <w:szCs w:val="24"/>
        </w:rPr>
        <w:t>Platform</w:t>
      </w:r>
      <w:r w:rsidR="00EF5AE8" w:rsidRPr="007F2D01">
        <w:rPr>
          <w:rFonts w:asciiTheme="majorBidi" w:hAnsiTheme="majorBidi" w:cstheme="majorBidi"/>
          <w:sz w:val="24"/>
          <w:szCs w:val="24"/>
        </w:rPr>
        <w:t xml:space="preserve"> across nine municipalities in </w:t>
      </w:r>
      <w:proofErr w:type="gramStart"/>
      <w:r w:rsidR="00EF5AE8" w:rsidRPr="007F2D01">
        <w:rPr>
          <w:rFonts w:asciiTheme="majorBidi" w:hAnsiTheme="majorBidi" w:cstheme="majorBidi"/>
          <w:sz w:val="24"/>
          <w:szCs w:val="24"/>
        </w:rPr>
        <w:t>Libya</w:t>
      </w:r>
      <w:proofErr w:type="gramEnd"/>
    </w:p>
    <w:p w14:paraId="2FA18F7B" w14:textId="77777777" w:rsidR="00EF5AE8" w:rsidRPr="007F2D01" w:rsidRDefault="00EF5AE8" w:rsidP="00EF5AE8">
      <w:pPr>
        <w:pStyle w:val="Sansinterligne"/>
        <w:outlineLvl w:val="0"/>
        <w:rPr>
          <w:rStyle w:val="lev"/>
          <w:rFonts w:asciiTheme="majorBidi" w:hAnsiTheme="majorBidi" w:cstheme="majorBidi"/>
          <w:color w:val="1F497D"/>
          <w:sz w:val="24"/>
          <w:szCs w:val="24"/>
          <w:lang w:val="en-GB"/>
        </w:rPr>
      </w:pPr>
    </w:p>
    <w:p w14:paraId="452B2926" w14:textId="17540818" w:rsidR="000D33A3" w:rsidRPr="007F2D01" w:rsidRDefault="000D33A3" w:rsidP="000D33A3">
      <w:pPr>
        <w:tabs>
          <w:tab w:val="left" w:pos="1575"/>
          <w:tab w:val="left" w:pos="1725"/>
        </w:tabs>
        <w:spacing w:after="0" w:line="240" w:lineRule="auto"/>
        <w:contextualSpacing/>
        <w:rPr>
          <w:rFonts w:asciiTheme="majorBidi" w:hAnsiTheme="majorBidi" w:cstheme="majorBidi"/>
          <w:sz w:val="24"/>
          <w:szCs w:val="24"/>
          <w:lang w:val="en-GB"/>
        </w:rPr>
      </w:pPr>
      <w:r w:rsidRPr="007F2D01">
        <w:rPr>
          <w:rStyle w:val="lev"/>
          <w:rFonts w:asciiTheme="majorBidi" w:hAnsiTheme="majorBidi" w:cstheme="majorBidi"/>
          <w:color w:val="1F497D"/>
          <w:sz w:val="24"/>
          <w:szCs w:val="24"/>
          <w:lang w:val="en-GB"/>
        </w:rPr>
        <w:t>Location:</w:t>
      </w:r>
      <w:r w:rsidRPr="007F2D01">
        <w:rPr>
          <w:rFonts w:asciiTheme="majorBidi" w:hAnsiTheme="majorBidi" w:cstheme="majorBidi"/>
          <w:sz w:val="24"/>
          <w:szCs w:val="24"/>
          <w:lang w:val="en-GB"/>
        </w:rPr>
        <w:t xml:space="preserve"> </w:t>
      </w:r>
      <w:r w:rsidR="00D879D9" w:rsidRPr="007F2D01">
        <w:rPr>
          <w:rFonts w:asciiTheme="majorBidi" w:hAnsiTheme="majorBidi" w:cstheme="majorBidi"/>
          <w:sz w:val="24"/>
          <w:szCs w:val="24"/>
        </w:rPr>
        <w:t xml:space="preserve">Kufra, </w:t>
      </w:r>
      <w:proofErr w:type="spellStart"/>
      <w:r w:rsidR="00D879D9" w:rsidRPr="007F2D01">
        <w:rPr>
          <w:rFonts w:asciiTheme="majorBidi" w:hAnsiTheme="majorBidi" w:cstheme="majorBidi"/>
          <w:sz w:val="24"/>
          <w:szCs w:val="24"/>
        </w:rPr>
        <w:t>Brak</w:t>
      </w:r>
      <w:proofErr w:type="spellEnd"/>
      <w:r w:rsidR="00D879D9" w:rsidRPr="007F2D01">
        <w:rPr>
          <w:rFonts w:asciiTheme="majorBidi" w:hAnsiTheme="majorBidi" w:cstheme="majorBidi"/>
          <w:sz w:val="24"/>
          <w:szCs w:val="24"/>
        </w:rPr>
        <w:t xml:space="preserve"> Al </w:t>
      </w:r>
      <w:proofErr w:type="spellStart"/>
      <w:r w:rsidR="00D879D9" w:rsidRPr="007F2D01">
        <w:rPr>
          <w:rFonts w:asciiTheme="majorBidi" w:hAnsiTheme="majorBidi" w:cstheme="majorBidi"/>
          <w:sz w:val="24"/>
          <w:szCs w:val="24"/>
        </w:rPr>
        <w:t>shati</w:t>
      </w:r>
      <w:proofErr w:type="spellEnd"/>
      <w:r w:rsidR="00D879D9" w:rsidRPr="007F2D01">
        <w:rPr>
          <w:rFonts w:asciiTheme="majorBidi" w:hAnsiTheme="majorBidi" w:cstheme="majorBidi"/>
          <w:sz w:val="24"/>
          <w:szCs w:val="24"/>
        </w:rPr>
        <w:t xml:space="preserve">, </w:t>
      </w:r>
      <w:proofErr w:type="spellStart"/>
      <w:r w:rsidR="00D879D9" w:rsidRPr="007F2D01">
        <w:rPr>
          <w:rFonts w:asciiTheme="majorBidi" w:hAnsiTheme="majorBidi" w:cstheme="majorBidi"/>
          <w:sz w:val="24"/>
          <w:szCs w:val="24"/>
        </w:rPr>
        <w:t>Murzuq</w:t>
      </w:r>
      <w:proofErr w:type="spellEnd"/>
      <w:r w:rsidR="00D879D9" w:rsidRPr="007F2D01">
        <w:rPr>
          <w:rFonts w:asciiTheme="majorBidi" w:hAnsiTheme="majorBidi" w:cstheme="majorBidi"/>
          <w:sz w:val="24"/>
          <w:szCs w:val="24"/>
        </w:rPr>
        <w:t xml:space="preserve">, </w:t>
      </w:r>
      <w:proofErr w:type="spellStart"/>
      <w:r w:rsidR="00D879D9" w:rsidRPr="007F2D01">
        <w:rPr>
          <w:rFonts w:asciiTheme="majorBidi" w:hAnsiTheme="majorBidi" w:cstheme="majorBidi"/>
          <w:sz w:val="24"/>
          <w:szCs w:val="24"/>
        </w:rPr>
        <w:t>Sebha</w:t>
      </w:r>
      <w:proofErr w:type="spellEnd"/>
      <w:r w:rsidR="00D879D9" w:rsidRPr="007F2D01">
        <w:rPr>
          <w:rFonts w:asciiTheme="majorBidi" w:hAnsiTheme="majorBidi" w:cstheme="majorBidi"/>
          <w:sz w:val="24"/>
          <w:szCs w:val="24"/>
        </w:rPr>
        <w:t xml:space="preserve">, </w:t>
      </w:r>
      <w:proofErr w:type="spellStart"/>
      <w:r w:rsidR="00D879D9" w:rsidRPr="007F2D01">
        <w:rPr>
          <w:rFonts w:asciiTheme="majorBidi" w:hAnsiTheme="majorBidi" w:cstheme="majorBidi"/>
          <w:sz w:val="24"/>
          <w:szCs w:val="24"/>
        </w:rPr>
        <w:t>Ubari</w:t>
      </w:r>
      <w:proofErr w:type="spellEnd"/>
      <w:r w:rsidR="00D879D9" w:rsidRPr="007F2D01">
        <w:rPr>
          <w:rFonts w:asciiTheme="majorBidi" w:hAnsiTheme="majorBidi" w:cstheme="majorBidi"/>
          <w:sz w:val="24"/>
          <w:szCs w:val="24"/>
        </w:rPr>
        <w:t xml:space="preserve">, Ghat, </w:t>
      </w:r>
      <w:proofErr w:type="spellStart"/>
      <w:r w:rsidR="00D879D9" w:rsidRPr="007F2D01">
        <w:rPr>
          <w:rFonts w:asciiTheme="majorBidi" w:hAnsiTheme="majorBidi" w:cstheme="majorBidi"/>
          <w:sz w:val="24"/>
          <w:szCs w:val="24"/>
        </w:rPr>
        <w:t>Gurda</w:t>
      </w:r>
      <w:proofErr w:type="spellEnd"/>
      <w:r w:rsidR="00D879D9" w:rsidRPr="007F2D01">
        <w:rPr>
          <w:rFonts w:asciiTheme="majorBidi" w:hAnsiTheme="majorBidi" w:cstheme="majorBidi"/>
          <w:sz w:val="24"/>
          <w:szCs w:val="24"/>
        </w:rPr>
        <w:t xml:space="preserve">, </w:t>
      </w:r>
      <w:proofErr w:type="spellStart"/>
      <w:r w:rsidR="00D879D9" w:rsidRPr="007F2D01">
        <w:rPr>
          <w:rFonts w:asciiTheme="majorBidi" w:hAnsiTheme="majorBidi" w:cstheme="majorBidi"/>
          <w:sz w:val="24"/>
          <w:szCs w:val="24"/>
        </w:rPr>
        <w:t>Sharghuiya</w:t>
      </w:r>
      <w:proofErr w:type="spellEnd"/>
      <w:r w:rsidR="00D879D9" w:rsidRPr="007F2D01">
        <w:rPr>
          <w:rFonts w:asciiTheme="majorBidi" w:hAnsiTheme="majorBidi" w:cstheme="majorBidi"/>
          <w:sz w:val="24"/>
          <w:szCs w:val="24"/>
        </w:rPr>
        <w:t xml:space="preserve"> and </w:t>
      </w:r>
      <w:proofErr w:type="spellStart"/>
      <w:r w:rsidR="00D879D9" w:rsidRPr="007F2D01">
        <w:rPr>
          <w:rFonts w:asciiTheme="majorBidi" w:hAnsiTheme="majorBidi" w:cstheme="majorBidi"/>
          <w:sz w:val="24"/>
          <w:szCs w:val="24"/>
        </w:rPr>
        <w:t>Bint</w:t>
      </w:r>
      <w:proofErr w:type="spellEnd"/>
      <w:r w:rsidR="00D879D9" w:rsidRPr="007F2D01">
        <w:rPr>
          <w:rFonts w:asciiTheme="majorBidi" w:hAnsiTheme="majorBidi" w:cstheme="majorBidi"/>
          <w:sz w:val="24"/>
          <w:szCs w:val="24"/>
        </w:rPr>
        <w:t xml:space="preserve"> Baya</w:t>
      </w:r>
    </w:p>
    <w:p w14:paraId="731CA7E3" w14:textId="77777777" w:rsidR="000D33A3" w:rsidRPr="007F2D01" w:rsidRDefault="000D33A3" w:rsidP="000D33A3">
      <w:pPr>
        <w:tabs>
          <w:tab w:val="left" w:pos="1575"/>
          <w:tab w:val="left" w:pos="1725"/>
        </w:tabs>
        <w:spacing w:after="0" w:line="240" w:lineRule="auto"/>
        <w:contextualSpacing/>
        <w:rPr>
          <w:rStyle w:val="lev"/>
          <w:rFonts w:asciiTheme="majorBidi" w:hAnsiTheme="majorBidi" w:cstheme="majorBidi"/>
          <w:bCs/>
          <w:color w:val="1F497D"/>
          <w:sz w:val="24"/>
          <w:szCs w:val="24"/>
          <w:lang w:val="en-GB"/>
        </w:rPr>
      </w:pPr>
    </w:p>
    <w:p w14:paraId="2892FC7F" w14:textId="31044ADD" w:rsidR="008E1A6C" w:rsidRPr="007F2D01" w:rsidRDefault="000D33A3" w:rsidP="00FB7AFF">
      <w:pPr>
        <w:tabs>
          <w:tab w:val="left" w:pos="1575"/>
          <w:tab w:val="left" w:pos="1725"/>
        </w:tabs>
        <w:spacing w:after="0" w:line="240" w:lineRule="auto"/>
        <w:contextualSpacing/>
        <w:rPr>
          <w:rFonts w:asciiTheme="majorBidi" w:hAnsiTheme="majorBidi" w:cstheme="majorBidi"/>
          <w:bCs/>
          <w:sz w:val="24"/>
          <w:szCs w:val="24"/>
          <w:lang w:val="en-GB"/>
        </w:rPr>
      </w:pPr>
      <w:r w:rsidRPr="007F2D01">
        <w:rPr>
          <w:rStyle w:val="lev"/>
          <w:rFonts w:asciiTheme="majorBidi" w:hAnsiTheme="majorBidi" w:cstheme="majorBidi"/>
          <w:bCs/>
          <w:color w:val="1F497D"/>
          <w:sz w:val="24"/>
          <w:szCs w:val="24"/>
          <w:lang w:val="en-GB"/>
        </w:rPr>
        <w:t>Type of Contract:</w:t>
      </w:r>
      <w:r w:rsidRPr="007F2D01">
        <w:rPr>
          <w:rFonts w:asciiTheme="majorBidi" w:hAnsiTheme="majorBidi" w:cstheme="majorBidi"/>
          <w:b/>
          <w:sz w:val="24"/>
          <w:szCs w:val="24"/>
          <w:lang w:val="en-GB"/>
        </w:rPr>
        <w:t xml:space="preserve"> </w:t>
      </w:r>
      <w:r w:rsidR="00FB7AFF" w:rsidRPr="007F2D01">
        <w:rPr>
          <w:rFonts w:asciiTheme="majorBidi" w:hAnsiTheme="majorBidi" w:cstheme="majorBidi"/>
          <w:bCs/>
          <w:sz w:val="24"/>
          <w:szCs w:val="24"/>
          <w:lang w:val="en-GB"/>
        </w:rPr>
        <w:t>Responsible Party Agreement</w:t>
      </w:r>
    </w:p>
    <w:p w14:paraId="0CB8D1A9" w14:textId="294FFDEA" w:rsidR="00A210BA" w:rsidRPr="007F2D01" w:rsidRDefault="00A210BA" w:rsidP="00FB7AFF">
      <w:pPr>
        <w:tabs>
          <w:tab w:val="left" w:pos="1575"/>
          <w:tab w:val="left" w:pos="1725"/>
        </w:tabs>
        <w:spacing w:after="0" w:line="240" w:lineRule="auto"/>
        <w:contextualSpacing/>
        <w:rPr>
          <w:rFonts w:asciiTheme="majorBidi" w:hAnsiTheme="majorBidi" w:cstheme="majorBidi"/>
          <w:bCs/>
          <w:sz w:val="24"/>
          <w:szCs w:val="24"/>
          <w:lang w:val="en-GB"/>
        </w:rPr>
      </w:pPr>
    </w:p>
    <w:p w14:paraId="4A023233" w14:textId="2EB7F260" w:rsidR="00A210BA" w:rsidRPr="007F2D01" w:rsidRDefault="00A210BA" w:rsidP="00A210BA">
      <w:pPr>
        <w:spacing w:line="240" w:lineRule="auto"/>
        <w:rPr>
          <w:rFonts w:asciiTheme="majorBidi" w:hAnsiTheme="majorBidi" w:cstheme="majorBidi"/>
          <w:sz w:val="24"/>
          <w:szCs w:val="24"/>
        </w:rPr>
      </w:pPr>
      <w:r w:rsidRPr="007F2D01">
        <w:rPr>
          <w:rStyle w:val="lev"/>
          <w:rFonts w:asciiTheme="majorBidi" w:hAnsiTheme="majorBidi" w:cstheme="majorBidi"/>
          <w:color w:val="1F497D"/>
          <w:sz w:val="24"/>
          <w:szCs w:val="24"/>
          <w:lang w:val="en-GB"/>
        </w:rPr>
        <w:t>Beneficiaries:</w:t>
      </w:r>
      <w:r w:rsidRPr="007F2D01">
        <w:rPr>
          <w:rStyle w:val="lev"/>
          <w:rFonts w:asciiTheme="majorBidi" w:hAnsiTheme="majorBidi" w:cstheme="majorBidi"/>
          <w:b w:val="0"/>
          <w:bCs/>
          <w:color w:val="1F497D"/>
          <w:sz w:val="24"/>
          <w:szCs w:val="24"/>
          <w:lang w:val="en-GB"/>
        </w:rPr>
        <w:t xml:space="preserve"> </w:t>
      </w:r>
      <w:r w:rsidR="00504BD5" w:rsidRPr="007F2D01">
        <w:rPr>
          <w:rStyle w:val="lev"/>
          <w:rFonts w:asciiTheme="majorBidi" w:hAnsiTheme="majorBidi" w:cstheme="majorBidi"/>
          <w:b w:val="0"/>
          <w:bCs/>
          <w:color w:val="000000" w:themeColor="text1"/>
          <w:sz w:val="24"/>
          <w:szCs w:val="24"/>
          <w:lang w:val="en-GB"/>
        </w:rPr>
        <w:t>Ministry of Local Government (</w:t>
      </w:r>
      <w:proofErr w:type="spellStart"/>
      <w:r w:rsidR="00504BD5" w:rsidRPr="007F2D01">
        <w:rPr>
          <w:rStyle w:val="lev"/>
          <w:rFonts w:asciiTheme="majorBidi" w:hAnsiTheme="majorBidi" w:cstheme="majorBidi"/>
          <w:b w:val="0"/>
          <w:bCs/>
          <w:color w:val="000000" w:themeColor="text1"/>
          <w:sz w:val="24"/>
          <w:szCs w:val="24"/>
          <w:lang w:val="en-GB"/>
        </w:rPr>
        <w:t>MolG</w:t>
      </w:r>
      <w:proofErr w:type="spellEnd"/>
      <w:r w:rsidR="00504BD5" w:rsidRPr="007F2D01">
        <w:rPr>
          <w:rStyle w:val="lev"/>
          <w:rFonts w:asciiTheme="majorBidi" w:hAnsiTheme="majorBidi" w:cstheme="majorBidi"/>
          <w:b w:val="0"/>
          <w:bCs/>
          <w:color w:val="000000" w:themeColor="text1"/>
          <w:sz w:val="24"/>
          <w:szCs w:val="24"/>
          <w:lang w:val="en-GB"/>
        </w:rPr>
        <w:t xml:space="preserve">), </w:t>
      </w:r>
      <w:r w:rsidR="00B459F5" w:rsidRPr="007F2D01">
        <w:rPr>
          <w:rFonts w:asciiTheme="majorBidi" w:hAnsiTheme="majorBidi" w:cstheme="majorBidi"/>
          <w:sz w:val="24"/>
          <w:szCs w:val="24"/>
          <w:lang w:eastAsia="fr-FR"/>
        </w:rPr>
        <w:t>Municipality staff</w:t>
      </w:r>
      <w:r w:rsidR="00504BD5" w:rsidRPr="007F2D01">
        <w:rPr>
          <w:rFonts w:asciiTheme="majorBidi" w:hAnsiTheme="majorBidi" w:cstheme="majorBidi"/>
          <w:sz w:val="24"/>
          <w:szCs w:val="24"/>
          <w:lang w:eastAsia="fr-FR"/>
        </w:rPr>
        <w:t xml:space="preserve"> and Departments of Community Development</w:t>
      </w:r>
      <w:r w:rsidR="00B459F5" w:rsidRPr="007F2D01">
        <w:rPr>
          <w:rFonts w:asciiTheme="majorBidi" w:hAnsiTheme="majorBidi" w:cstheme="majorBidi"/>
          <w:sz w:val="24"/>
          <w:szCs w:val="24"/>
          <w:lang w:eastAsia="fr-FR"/>
        </w:rPr>
        <w:t xml:space="preserve">, CSOs, </w:t>
      </w:r>
      <w:r w:rsidR="00504BD5" w:rsidRPr="007F2D01">
        <w:rPr>
          <w:rFonts w:asciiTheme="majorBidi" w:hAnsiTheme="majorBidi" w:cstheme="majorBidi"/>
          <w:sz w:val="24"/>
          <w:szCs w:val="24"/>
          <w:lang w:eastAsia="fr-FR"/>
        </w:rPr>
        <w:t>l</w:t>
      </w:r>
      <w:r w:rsidR="00B459F5" w:rsidRPr="007F2D01">
        <w:rPr>
          <w:rFonts w:asciiTheme="majorBidi" w:hAnsiTheme="majorBidi" w:cstheme="majorBidi"/>
          <w:sz w:val="24"/>
          <w:szCs w:val="24"/>
          <w:lang w:eastAsia="fr-FR"/>
        </w:rPr>
        <w:t>ocal peace structures, women, youth, IDPs and migrants</w:t>
      </w:r>
      <w:r w:rsidR="00C45919" w:rsidRPr="007F2D01">
        <w:rPr>
          <w:rFonts w:asciiTheme="majorBidi" w:hAnsiTheme="majorBidi" w:cstheme="majorBidi"/>
          <w:sz w:val="24"/>
          <w:szCs w:val="24"/>
          <w:lang w:eastAsia="fr-FR"/>
        </w:rPr>
        <w:t xml:space="preserve">. </w:t>
      </w:r>
    </w:p>
    <w:p w14:paraId="514CBC12" w14:textId="34652E65" w:rsidR="00A210BA" w:rsidRPr="007F2D01" w:rsidRDefault="00A210BA" w:rsidP="00A210BA">
      <w:pPr>
        <w:pStyle w:val="Titre1"/>
        <w:spacing w:before="120"/>
        <w:jc w:val="left"/>
        <w:rPr>
          <w:rFonts w:asciiTheme="majorBidi" w:hAnsiTheme="majorBidi" w:cstheme="majorBidi"/>
          <w:b w:val="0"/>
          <w:bCs/>
          <w:sz w:val="24"/>
          <w:szCs w:val="24"/>
        </w:rPr>
      </w:pPr>
      <w:r w:rsidRPr="007F2D01">
        <w:rPr>
          <w:rStyle w:val="lev"/>
          <w:rFonts w:asciiTheme="majorBidi" w:eastAsiaTheme="minorHAnsi" w:hAnsiTheme="majorBidi" w:cstheme="majorBidi"/>
          <w:b/>
          <w:color w:val="1F497D"/>
          <w:sz w:val="24"/>
          <w:szCs w:val="24"/>
          <w:lang w:val="en-GB"/>
        </w:rPr>
        <w:t>Duration of assignment:</w:t>
      </w:r>
      <w:r w:rsidRPr="007F2D01">
        <w:rPr>
          <w:rStyle w:val="lev"/>
          <w:rFonts w:asciiTheme="majorBidi" w:eastAsiaTheme="minorHAnsi" w:hAnsiTheme="majorBidi" w:cstheme="majorBidi"/>
          <w:color w:val="1F497D"/>
          <w:sz w:val="24"/>
          <w:szCs w:val="24"/>
          <w:lang w:val="en-GB"/>
        </w:rPr>
        <w:t xml:space="preserve"> </w:t>
      </w:r>
      <w:r w:rsidR="004521FD" w:rsidRPr="007F2D01">
        <w:rPr>
          <w:rFonts w:asciiTheme="majorBidi" w:hAnsiTheme="majorBidi" w:cstheme="majorBidi"/>
          <w:b w:val="0"/>
          <w:sz w:val="24"/>
          <w:szCs w:val="24"/>
        </w:rPr>
        <w:t>9</w:t>
      </w:r>
      <w:r w:rsidRPr="007F2D01">
        <w:rPr>
          <w:rFonts w:asciiTheme="majorBidi" w:hAnsiTheme="majorBidi" w:cstheme="majorBidi"/>
          <w:b w:val="0"/>
          <w:bCs/>
          <w:sz w:val="24"/>
          <w:szCs w:val="24"/>
        </w:rPr>
        <w:t xml:space="preserve"> months </w:t>
      </w:r>
    </w:p>
    <w:p w14:paraId="380A9F72" w14:textId="7BA52D70" w:rsidR="00FB7AFF" w:rsidRPr="007F2D01" w:rsidRDefault="00FB7AFF" w:rsidP="00FB7AFF">
      <w:pPr>
        <w:pStyle w:val="Corpsdetexte"/>
        <w:spacing w:before="1"/>
        <w:ind w:left="0"/>
        <w:rPr>
          <w:rFonts w:asciiTheme="majorBidi" w:hAnsiTheme="majorBidi" w:cstheme="majorBidi"/>
          <w:b/>
          <w:sz w:val="24"/>
          <w:szCs w:val="24"/>
        </w:rPr>
      </w:pPr>
    </w:p>
    <w:p w14:paraId="3E180BD3" w14:textId="21B31BAD" w:rsidR="003205DB" w:rsidRPr="007F2D01" w:rsidRDefault="00B32674" w:rsidP="00D102A0">
      <w:pPr>
        <w:pStyle w:val="Titre1"/>
        <w:keepNext w:val="0"/>
        <w:keepLines w:val="0"/>
        <w:widowControl w:val="0"/>
        <w:numPr>
          <w:ilvl w:val="0"/>
          <w:numId w:val="1"/>
        </w:numPr>
        <w:tabs>
          <w:tab w:val="left" w:pos="430"/>
        </w:tabs>
        <w:autoSpaceDE w:val="0"/>
        <w:autoSpaceDN w:val="0"/>
        <w:spacing w:before="82" w:after="0" w:line="240" w:lineRule="auto"/>
        <w:ind w:right="0"/>
        <w:jc w:val="both"/>
        <w:rPr>
          <w:rStyle w:val="lev"/>
          <w:rFonts w:asciiTheme="majorBidi" w:eastAsiaTheme="minorHAnsi" w:hAnsiTheme="majorBidi" w:cstheme="majorBidi"/>
          <w:b/>
          <w:bCs/>
          <w:color w:val="1F497D"/>
          <w:sz w:val="24"/>
          <w:szCs w:val="24"/>
          <w:lang w:val="en-GB"/>
        </w:rPr>
      </w:pPr>
      <w:r w:rsidRPr="007F2D01">
        <w:rPr>
          <w:rStyle w:val="lev"/>
          <w:rFonts w:asciiTheme="majorBidi" w:eastAsiaTheme="minorHAnsi" w:hAnsiTheme="majorBidi" w:cstheme="majorBidi"/>
          <w:b/>
          <w:bCs/>
          <w:color w:val="1F497D"/>
          <w:sz w:val="24"/>
          <w:szCs w:val="24"/>
          <w:lang w:val="en-GB"/>
        </w:rPr>
        <w:t>Ba</w:t>
      </w:r>
      <w:r w:rsidR="00FB7AFF" w:rsidRPr="007F2D01">
        <w:rPr>
          <w:rStyle w:val="lev"/>
          <w:rFonts w:asciiTheme="majorBidi" w:eastAsiaTheme="minorHAnsi" w:hAnsiTheme="majorBidi" w:cstheme="majorBidi"/>
          <w:b/>
          <w:bCs/>
          <w:color w:val="1F497D"/>
          <w:sz w:val="24"/>
          <w:szCs w:val="24"/>
          <w:lang w:val="en-GB"/>
        </w:rPr>
        <w:t>ckground</w:t>
      </w:r>
    </w:p>
    <w:p w14:paraId="319F5FB6" w14:textId="77777777" w:rsidR="00504BD5" w:rsidRPr="007F2D01" w:rsidRDefault="00504BD5" w:rsidP="00504BD5">
      <w:pPr>
        <w:pStyle w:val="paragraph"/>
        <w:spacing w:before="0" w:beforeAutospacing="0" w:after="0" w:afterAutospacing="0"/>
        <w:jc w:val="both"/>
        <w:textAlignment w:val="baseline"/>
        <w:rPr>
          <w:rStyle w:val="normaltextrun"/>
          <w:rFonts w:asciiTheme="majorBidi" w:hAnsiTheme="majorBidi" w:cstheme="majorBidi"/>
        </w:rPr>
      </w:pPr>
    </w:p>
    <w:p w14:paraId="18B3D9D1" w14:textId="77777777" w:rsidR="00504BD5" w:rsidRPr="007F2D01" w:rsidRDefault="00504BD5" w:rsidP="00504BD5">
      <w:pPr>
        <w:spacing w:after="0" w:line="240" w:lineRule="auto"/>
        <w:jc w:val="both"/>
        <w:rPr>
          <w:rFonts w:asciiTheme="majorBidi" w:hAnsiTheme="majorBidi" w:cstheme="majorBidi"/>
          <w:sz w:val="24"/>
          <w:szCs w:val="24"/>
          <w:lang w:val="en-GB"/>
        </w:rPr>
      </w:pPr>
      <w:r w:rsidRPr="007F2D01">
        <w:rPr>
          <w:rFonts w:asciiTheme="majorBidi" w:hAnsiTheme="majorBidi" w:cstheme="majorBidi"/>
          <w:sz w:val="24"/>
          <w:szCs w:val="24"/>
          <w:lang w:val="en-GB"/>
        </w:rPr>
        <w:t xml:space="preserve">Recognizing the threats to peace in Libya posed by community tensions and shortfalls in basic social services, justice, and security, and economic opportunities, UNDP has established an area-based Local Peacebuilding and Resilience Programme under its Country Programme Document for 2023 – 2025, to mark the transition from immediate stabilization towards longer-term development and peacebuilding. </w:t>
      </w:r>
    </w:p>
    <w:p w14:paraId="46B7E198" w14:textId="77777777" w:rsidR="00504BD5" w:rsidRPr="007F2D01" w:rsidRDefault="00504BD5" w:rsidP="00504BD5">
      <w:pPr>
        <w:spacing w:after="0" w:line="240" w:lineRule="auto"/>
        <w:jc w:val="both"/>
        <w:rPr>
          <w:rFonts w:asciiTheme="majorBidi" w:hAnsiTheme="majorBidi" w:cstheme="majorBidi"/>
          <w:sz w:val="24"/>
          <w:szCs w:val="24"/>
          <w:lang w:val="en-GB"/>
        </w:rPr>
      </w:pPr>
    </w:p>
    <w:p w14:paraId="1435EF7F" w14:textId="15A27A2E" w:rsidR="00504BD5" w:rsidRPr="007F2D01" w:rsidRDefault="00504BD5" w:rsidP="00504BD5">
      <w:pPr>
        <w:tabs>
          <w:tab w:val="left" w:pos="900"/>
        </w:tabs>
        <w:spacing w:after="0" w:line="257" w:lineRule="auto"/>
        <w:contextualSpacing/>
        <w:jc w:val="both"/>
        <w:rPr>
          <w:rStyle w:val="normaltextrun"/>
          <w:rFonts w:asciiTheme="majorBidi" w:eastAsiaTheme="minorEastAsia" w:hAnsiTheme="majorBidi" w:cstheme="majorBidi"/>
          <w:sz w:val="24"/>
          <w:szCs w:val="24"/>
          <w:lang w:val="en-GB"/>
        </w:rPr>
      </w:pPr>
      <w:r w:rsidRPr="007F2D01">
        <w:rPr>
          <w:rFonts w:asciiTheme="majorBidi" w:eastAsia="Times New Roman" w:hAnsiTheme="majorBidi" w:cstheme="majorBidi"/>
          <w:color w:val="000000"/>
          <w:sz w:val="24"/>
          <w:szCs w:val="24"/>
        </w:rPr>
        <w:t xml:space="preserve">While there has been a decline in violent conflict and related humanitarian needs since the signing of the UN-facilitated Ceasefire Agreement in October 2020, political uncertainty, instability, criminality, weak governance structures, lack of social cohesion, limited economic opportunities and localized conflicts have continued to challenge sustained peace in southern Libya. To mitigate the risk of escalation of conflict in the South, and by adopting a resilience-based approach to peacebuilding, this project would provide a pragmatic roadmap for advancing stabilization and recovery programming in selected municipalities in the South of Libya. </w:t>
      </w:r>
      <w:r w:rsidRPr="007F2D01">
        <w:rPr>
          <w:rStyle w:val="normaltextrun"/>
          <w:rFonts w:asciiTheme="majorBidi" w:hAnsiTheme="majorBidi" w:cstheme="majorBidi"/>
          <w:sz w:val="24"/>
          <w:szCs w:val="24"/>
        </w:rPr>
        <w:t xml:space="preserve">This project is funded by the EU (European Union), the Norwegian Ministry of Foreign Affairs and the UN Peacebuilding Fund (PBF).  </w:t>
      </w:r>
    </w:p>
    <w:p w14:paraId="510091F1" w14:textId="77777777" w:rsidR="003205DB" w:rsidRPr="007F2D01" w:rsidRDefault="003205DB" w:rsidP="003205DB">
      <w:pPr>
        <w:pStyle w:val="paragraph"/>
        <w:spacing w:before="0" w:beforeAutospacing="0" w:after="0" w:afterAutospacing="0"/>
        <w:jc w:val="both"/>
        <w:textAlignment w:val="baseline"/>
        <w:rPr>
          <w:rStyle w:val="eop"/>
          <w:rFonts w:asciiTheme="majorBidi" w:hAnsiTheme="majorBidi" w:cstheme="majorBidi"/>
        </w:rPr>
      </w:pPr>
    </w:p>
    <w:p w14:paraId="1DEBB134" w14:textId="77777777" w:rsidR="003205DB" w:rsidRPr="007F2D01" w:rsidRDefault="003205DB" w:rsidP="003205DB">
      <w:pPr>
        <w:tabs>
          <w:tab w:val="left" w:pos="900"/>
        </w:tabs>
        <w:jc w:val="both"/>
        <w:rPr>
          <w:rFonts w:asciiTheme="majorBidi" w:hAnsiTheme="majorBidi" w:cstheme="majorBidi"/>
          <w:bCs/>
          <w:sz w:val="24"/>
          <w:szCs w:val="24"/>
        </w:rPr>
      </w:pPr>
      <w:r w:rsidRPr="007F2D01">
        <w:rPr>
          <w:rFonts w:asciiTheme="majorBidi" w:hAnsiTheme="majorBidi" w:cstheme="majorBidi"/>
          <w:bCs/>
          <w:sz w:val="24"/>
          <w:szCs w:val="24"/>
        </w:rPr>
        <w:t>In 2021, the Libyan Minister of Local Governance (</w:t>
      </w:r>
      <w:proofErr w:type="spellStart"/>
      <w:r w:rsidRPr="007F2D01">
        <w:rPr>
          <w:rFonts w:asciiTheme="majorBidi" w:hAnsiTheme="majorBidi" w:cstheme="majorBidi"/>
          <w:bCs/>
          <w:sz w:val="24"/>
          <w:szCs w:val="24"/>
        </w:rPr>
        <w:t>MoLG</w:t>
      </w:r>
      <w:proofErr w:type="spellEnd"/>
      <w:r w:rsidRPr="007F2D01">
        <w:rPr>
          <w:rFonts w:asciiTheme="majorBidi" w:hAnsiTheme="majorBidi" w:cstheme="majorBidi"/>
          <w:bCs/>
          <w:sz w:val="24"/>
          <w:szCs w:val="24"/>
        </w:rPr>
        <w:t xml:space="preserve">) has adopted a unified organizational structure of municipalities, better known under the Resolution No.1500. This Resolution has been adopted to strengthen the decentralization and enhanced the coordination between the municipalities, the civil society, and the central government. The unified organizational structure of municipalities consists of five sets of division: The municipal council and its affiliates; the mayor of the municipality; the city manager; ten departments and twelve offices. However, a set of Articles has been developed to identify new local structures, their operationalization is still pending. UNDP Libya has been approached by the </w:t>
      </w:r>
      <w:proofErr w:type="spellStart"/>
      <w:r w:rsidRPr="007F2D01">
        <w:rPr>
          <w:rFonts w:asciiTheme="majorBidi" w:hAnsiTheme="majorBidi" w:cstheme="majorBidi"/>
          <w:bCs/>
          <w:sz w:val="24"/>
          <w:szCs w:val="24"/>
        </w:rPr>
        <w:t>MoLG</w:t>
      </w:r>
      <w:proofErr w:type="spellEnd"/>
      <w:r w:rsidRPr="007F2D01">
        <w:rPr>
          <w:rFonts w:asciiTheme="majorBidi" w:hAnsiTheme="majorBidi" w:cstheme="majorBidi"/>
          <w:bCs/>
          <w:sz w:val="24"/>
          <w:szCs w:val="24"/>
        </w:rPr>
        <w:t xml:space="preserve"> to support Departments of Community Development (Article 17) in developing a Standard Operating Procedure (</w:t>
      </w:r>
      <w:proofErr w:type="spellStart"/>
      <w:r w:rsidRPr="007F2D01">
        <w:rPr>
          <w:rFonts w:asciiTheme="majorBidi" w:hAnsiTheme="majorBidi" w:cstheme="majorBidi"/>
          <w:bCs/>
          <w:sz w:val="24"/>
          <w:szCs w:val="24"/>
        </w:rPr>
        <w:t>SoP</w:t>
      </w:r>
      <w:proofErr w:type="spellEnd"/>
      <w:r w:rsidRPr="007F2D01">
        <w:rPr>
          <w:rFonts w:asciiTheme="majorBidi" w:hAnsiTheme="majorBidi" w:cstheme="majorBidi"/>
          <w:bCs/>
          <w:sz w:val="24"/>
          <w:szCs w:val="24"/>
        </w:rPr>
        <w:t>) to assist them in the implementation of points 24,25,28 and 29</w:t>
      </w:r>
      <w:r w:rsidRPr="007F2D01">
        <w:rPr>
          <w:rStyle w:val="Appelnotedebasdep"/>
          <w:rFonts w:asciiTheme="majorBidi" w:hAnsiTheme="majorBidi" w:cstheme="majorBidi"/>
          <w:bCs/>
          <w:sz w:val="24"/>
          <w:szCs w:val="24"/>
        </w:rPr>
        <w:footnoteReference w:id="1"/>
      </w:r>
      <w:r w:rsidRPr="007F2D01">
        <w:rPr>
          <w:rFonts w:asciiTheme="majorBidi" w:hAnsiTheme="majorBidi" w:cstheme="majorBidi"/>
          <w:bCs/>
          <w:sz w:val="24"/>
          <w:szCs w:val="24"/>
        </w:rPr>
        <w:t xml:space="preserve"> of the above-mentioned Article 17 in nine municipalities in the South. This support should be completed by September 2023.</w:t>
      </w:r>
    </w:p>
    <w:p w14:paraId="5A320AA4" w14:textId="77777777" w:rsidR="00D73B69" w:rsidRPr="007F2D01" w:rsidRDefault="00D73B69" w:rsidP="00B32674">
      <w:pPr>
        <w:spacing w:after="0" w:line="240" w:lineRule="auto"/>
        <w:jc w:val="both"/>
        <w:textAlignment w:val="baseline"/>
        <w:rPr>
          <w:rFonts w:asciiTheme="majorBidi" w:hAnsiTheme="majorBidi" w:cstheme="majorBidi"/>
          <w:b/>
          <w:bCs/>
          <w:sz w:val="24"/>
          <w:szCs w:val="24"/>
        </w:rPr>
      </w:pPr>
    </w:p>
    <w:p w14:paraId="4C6ECB5A" w14:textId="0AA8685C" w:rsidR="00B32674" w:rsidRPr="007F2D01" w:rsidRDefault="00B32674" w:rsidP="00D102A0">
      <w:pPr>
        <w:pStyle w:val="Titre1"/>
        <w:keepNext w:val="0"/>
        <w:keepLines w:val="0"/>
        <w:widowControl w:val="0"/>
        <w:numPr>
          <w:ilvl w:val="0"/>
          <w:numId w:val="1"/>
        </w:numPr>
        <w:tabs>
          <w:tab w:val="left" w:pos="430"/>
        </w:tabs>
        <w:autoSpaceDE w:val="0"/>
        <w:autoSpaceDN w:val="0"/>
        <w:spacing w:before="82" w:after="0" w:line="240" w:lineRule="auto"/>
        <w:ind w:right="0"/>
        <w:jc w:val="both"/>
        <w:rPr>
          <w:rStyle w:val="lev"/>
          <w:rFonts w:asciiTheme="majorBidi" w:eastAsiaTheme="minorHAnsi" w:hAnsiTheme="majorBidi" w:cstheme="majorBidi"/>
          <w:b/>
          <w:color w:val="1F497D"/>
          <w:sz w:val="24"/>
          <w:szCs w:val="24"/>
          <w:lang w:val="en-GB"/>
        </w:rPr>
      </w:pPr>
      <w:r w:rsidRPr="007F2D01">
        <w:rPr>
          <w:rStyle w:val="lev"/>
          <w:rFonts w:asciiTheme="majorBidi" w:eastAsiaTheme="minorHAnsi" w:hAnsiTheme="majorBidi" w:cstheme="majorBidi"/>
          <w:b/>
          <w:color w:val="1F497D"/>
          <w:sz w:val="24"/>
          <w:szCs w:val="24"/>
          <w:lang w:val="en-GB"/>
        </w:rPr>
        <w:t>Main objectives of the project</w:t>
      </w:r>
    </w:p>
    <w:p w14:paraId="0E83E2C2" w14:textId="77777777" w:rsidR="008E1A6C" w:rsidRPr="007F2D01" w:rsidRDefault="008E1A6C" w:rsidP="00B32674">
      <w:pPr>
        <w:pStyle w:val="Corpsdetexte"/>
        <w:spacing w:before="4"/>
        <w:ind w:left="0"/>
        <w:rPr>
          <w:rFonts w:asciiTheme="majorBidi" w:hAnsiTheme="majorBidi" w:cstheme="majorBidi"/>
          <w:b/>
          <w:sz w:val="24"/>
          <w:szCs w:val="24"/>
        </w:rPr>
      </w:pPr>
    </w:p>
    <w:p w14:paraId="15867E80" w14:textId="0A0A3E44" w:rsidR="003205DB" w:rsidRPr="007F2D01" w:rsidRDefault="003205DB" w:rsidP="003205DB">
      <w:pPr>
        <w:jc w:val="both"/>
        <w:rPr>
          <w:rFonts w:asciiTheme="majorBidi" w:hAnsiTheme="majorBidi" w:cstheme="majorBidi"/>
          <w:sz w:val="24"/>
          <w:szCs w:val="24"/>
        </w:rPr>
      </w:pPr>
      <w:r w:rsidRPr="007F2D01">
        <w:rPr>
          <w:rFonts w:asciiTheme="majorBidi" w:hAnsiTheme="majorBidi" w:cstheme="majorBidi"/>
          <w:bCs/>
          <w:sz w:val="24"/>
          <w:szCs w:val="24"/>
        </w:rPr>
        <w:t>In line with the above-mentioned</w:t>
      </w:r>
      <w:r w:rsidR="00AB4A49" w:rsidRPr="007F2D01">
        <w:rPr>
          <w:rFonts w:asciiTheme="majorBidi" w:hAnsiTheme="majorBidi" w:cstheme="majorBidi"/>
          <w:bCs/>
          <w:sz w:val="24"/>
          <w:szCs w:val="24"/>
        </w:rPr>
        <w:t>,</w:t>
      </w:r>
      <w:r w:rsidRPr="007F2D01">
        <w:rPr>
          <w:rFonts w:asciiTheme="majorBidi" w:hAnsiTheme="majorBidi" w:cstheme="majorBidi"/>
          <w:bCs/>
          <w:sz w:val="24"/>
          <w:szCs w:val="24"/>
        </w:rPr>
        <w:t xml:space="preserve"> UNDP is looking at supporting Departments of Community Development in setting-up Peace</w:t>
      </w:r>
      <w:r w:rsidR="00504BD5" w:rsidRPr="007F2D01">
        <w:rPr>
          <w:rFonts w:asciiTheme="majorBidi" w:hAnsiTheme="majorBidi" w:cstheme="majorBidi"/>
          <w:bCs/>
          <w:sz w:val="24"/>
          <w:szCs w:val="24"/>
        </w:rPr>
        <w:t xml:space="preserve">building </w:t>
      </w:r>
      <w:r w:rsidRPr="007F2D01">
        <w:rPr>
          <w:rFonts w:asciiTheme="majorBidi" w:hAnsiTheme="majorBidi" w:cstheme="majorBidi"/>
          <w:bCs/>
          <w:sz w:val="24"/>
          <w:szCs w:val="24"/>
        </w:rPr>
        <w:t xml:space="preserve">Committees to develop local peacebuilding development plans in the following nine municipalities: </w:t>
      </w:r>
      <w:r w:rsidRPr="007F2D01">
        <w:rPr>
          <w:rFonts w:asciiTheme="majorBidi" w:hAnsiTheme="majorBidi" w:cstheme="majorBidi"/>
          <w:sz w:val="24"/>
          <w:szCs w:val="24"/>
        </w:rPr>
        <w:t xml:space="preserve">Kufra, </w:t>
      </w:r>
      <w:proofErr w:type="spellStart"/>
      <w:r w:rsidRPr="007F2D01">
        <w:rPr>
          <w:rFonts w:asciiTheme="majorBidi" w:hAnsiTheme="majorBidi" w:cstheme="majorBidi"/>
          <w:sz w:val="24"/>
          <w:szCs w:val="24"/>
        </w:rPr>
        <w:t>Brak</w:t>
      </w:r>
      <w:proofErr w:type="spellEnd"/>
      <w:r w:rsidRPr="007F2D01">
        <w:rPr>
          <w:rFonts w:asciiTheme="majorBidi" w:hAnsiTheme="majorBidi" w:cstheme="majorBidi"/>
          <w:sz w:val="24"/>
          <w:szCs w:val="24"/>
        </w:rPr>
        <w:t xml:space="preserve"> Al </w:t>
      </w:r>
      <w:proofErr w:type="spellStart"/>
      <w:r w:rsidRPr="007F2D01">
        <w:rPr>
          <w:rFonts w:asciiTheme="majorBidi" w:hAnsiTheme="majorBidi" w:cstheme="majorBidi"/>
          <w:sz w:val="24"/>
          <w:szCs w:val="24"/>
        </w:rPr>
        <w:t>shati</w:t>
      </w:r>
      <w:proofErr w:type="spellEnd"/>
      <w:r w:rsidRPr="007F2D01">
        <w:rPr>
          <w:rFonts w:asciiTheme="majorBidi" w:hAnsiTheme="majorBidi" w:cstheme="majorBidi"/>
          <w:sz w:val="24"/>
          <w:szCs w:val="24"/>
        </w:rPr>
        <w:t xml:space="preserve">, </w:t>
      </w:r>
      <w:proofErr w:type="spellStart"/>
      <w:r w:rsidRPr="007F2D01">
        <w:rPr>
          <w:rFonts w:asciiTheme="majorBidi" w:hAnsiTheme="majorBidi" w:cstheme="majorBidi"/>
          <w:sz w:val="24"/>
          <w:szCs w:val="24"/>
        </w:rPr>
        <w:t>Murzuq</w:t>
      </w:r>
      <w:proofErr w:type="spellEnd"/>
      <w:r w:rsidRPr="007F2D01">
        <w:rPr>
          <w:rFonts w:asciiTheme="majorBidi" w:hAnsiTheme="majorBidi" w:cstheme="majorBidi"/>
          <w:sz w:val="24"/>
          <w:szCs w:val="24"/>
        </w:rPr>
        <w:t xml:space="preserve">, </w:t>
      </w:r>
      <w:proofErr w:type="spellStart"/>
      <w:r w:rsidRPr="007F2D01">
        <w:rPr>
          <w:rFonts w:asciiTheme="majorBidi" w:hAnsiTheme="majorBidi" w:cstheme="majorBidi"/>
          <w:sz w:val="24"/>
          <w:szCs w:val="24"/>
        </w:rPr>
        <w:t>Sebha</w:t>
      </w:r>
      <w:proofErr w:type="spellEnd"/>
      <w:r w:rsidRPr="007F2D01">
        <w:rPr>
          <w:rFonts w:asciiTheme="majorBidi" w:hAnsiTheme="majorBidi" w:cstheme="majorBidi"/>
          <w:sz w:val="24"/>
          <w:szCs w:val="24"/>
        </w:rPr>
        <w:t xml:space="preserve">, </w:t>
      </w:r>
      <w:proofErr w:type="spellStart"/>
      <w:r w:rsidRPr="007F2D01">
        <w:rPr>
          <w:rFonts w:asciiTheme="majorBidi" w:hAnsiTheme="majorBidi" w:cstheme="majorBidi"/>
          <w:sz w:val="24"/>
          <w:szCs w:val="24"/>
        </w:rPr>
        <w:t>Ubari</w:t>
      </w:r>
      <w:proofErr w:type="spellEnd"/>
      <w:r w:rsidRPr="007F2D01">
        <w:rPr>
          <w:rFonts w:asciiTheme="majorBidi" w:hAnsiTheme="majorBidi" w:cstheme="majorBidi"/>
          <w:sz w:val="24"/>
          <w:szCs w:val="24"/>
        </w:rPr>
        <w:t xml:space="preserve">, Ghat, </w:t>
      </w:r>
      <w:proofErr w:type="spellStart"/>
      <w:r w:rsidRPr="007F2D01">
        <w:rPr>
          <w:rFonts w:asciiTheme="majorBidi" w:hAnsiTheme="majorBidi" w:cstheme="majorBidi"/>
          <w:sz w:val="24"/>
          <w:szCs w:val="24"/>
        </w:rPr>
        <w:t>Gurda</w:t>
      </w:r>
      <w:proofErr w:type="spellEnd"/>
      <w:r w:rsidRPr="007F2D01">
        <w:rPr>
          <w:rFonts w:asciiTheme="majorBidi" w:hAnsiTheme="majorBidi" w:cstheme="majorBidi"/>
          <w:sz w:val="24"/>
          <w:szCs w:val="24"/>
        </w:rPr>
        <w:t xml:space="preserve">, </w:t>
      </w:r>
      <w:proofErr w:type="spellStart"/>
      <w:r w:rsidRPr="007F2D01">
        <w:rPr>
          <w:rFonts w:asciiTheme="majorBidi" w:hAnsiTheme="majorBidi" w:cstheme="majorBidi"/>
          <w:sz w:val="24"/>
          <w:szCs w:val="24"/>
        </w:rPr>
        <w:t>Sharghuiya</w:t>
      </w:r>
      <w:proofErr w:type="spellEnd"/>
      <w:r w:rsidRPr="007F2D01">
        <w:rPr>
          <w:rFonts w:asciiTheme="majorBidi" w:hAnsiTheme="majorBidi" w:cstheme="majorBidi"/>
          <w:sz w:val="24"/>
          <w:szCs w:val="24"/>
        </w:rPr>
        <w:t xml:space="preserve"> and </w:t>
      </w:r>
      <w:proofErr w:type="spellStart"/>
      <w:r w:rsidRPr="007F2D01">
        <w:rPr>
          <w:rFonts w:asciiTheme="majorBidi" w:hAnsiTheme="majorBidi" w:cstheme="majorBidi"/>
          <w:sz w:val="24"/>
          <w:szCs w:val="24"/>
        </w:rPr>
        <w:t>Bint</w:t>
      </w:r>
      <w:proofErr w:type="spellEnd"/>
      <w:r w:rsidRPr="007F2D01">
        <w:rPr>
          <w:rFonts w:asciiTheme="majorBidi" w:hAnsiTheme="majorBidi" w:cstheme="majorBidi"/>
          <w:sz w:val="24"/>
          <w:szCs w:val="24"/>
        </w:rPr>
        <w:t xml:space="preserve"> Baya. </w:t>
      </w:r>
      <w:r w:rsidRPr="007F2D01">
        <w:rPr>
          <w:rFonts w:asciiTheme="majorBidi" w:hAnsiTheme="majorBidi" w:cstheme="majorBidi"/>
          <w:bCs/>
          <w:sz w:val="24"/>
          <w:szCs w:val="24"/>
        </w:rPr>
        <w:t xml:space="preserve">The project </w:t>
      </w:r>
      <w:r w:rsidRPr="007F2D01">
        <w:rPr>
          <w:rFonts w:asciiTheme="majorBidi" w:hAnsiTheme="majorBidi" w:cstheme="majorBidi"/>
          <w:sz w:val="24"/>
          <w:szCs w:val="24"/>
        </w:rPr>
        <w:t>will build on existing conflict assessments to establish an inclusive, common understanding of challenges to peace and potential solutions in each municipality on which to base the capacity development, civic engagement, and peace planning processes. All relevant stakeholders, (especially women and youth CSOs) will be recognized as Peace</w:t>
      </w:r>
      <w:r w:rsidR="00504BD5" w:rsidRPr="007F2D01">
        <w:rPr>
          <w:rFonts w:asciiTheme="majorBidi" w:hAnsiTheme="majorBidi" w:cstheme="majorBidi"/>
          <w:sz w:val="24"/>
          <w:szCs w:val="24"/>
        </w:rPr>
        <w:t xml:space="preserve">building </w:t>
      </w:r>
      <w:r w:rsidRPr="007F2D01">
        <w:rPr>
          <w:rFonts w:asciiTheme="majorBidi" w:hAnsiTheme="majorBidi" w:cstheme="majorBidi"/>
          <w:sz w:val="24"/>
          <w:szCs w:val="24"/>
        </w:rPr>
        <w:t>Committees and engaged throughout the process to ensure maximum community ownership from the outset, including private sector partners and Departments of Community Development.</w:t>
      </w:r>
    </w:p>
    <w:p w14:paraId="63AFA86C" w14:textId="1783352C" w:rsidR="003205DB" w:rsidRPr="007F2D01" w:rsidRDefault="003205DB" w:rsidP="003205DB">
      <w:pPr>
        <w:jc w:val="both"/>
        <w:rPr>
          <w:rFonts w:asciiTheme="majorBidi" w:hAnsiTheme="majorBidi" w:cstheme="majorBidi"/>
          <w:sz w:val="24"/>
          <w:szCs w:val="24"/>
        </w:rPr>
      </w:pPr>
      <w:r w:rsidRPr="007F2D01">
        <w:rPr>
          <w:rFonts w:asciiTheme="majorBidi" w:hAnsiTheme="majorBidi" w:cstheme="majorBidi"/>
          <w:sz w:val="24"/>
          <w:szCs w:val="24"/>
        </w:rPr>
        <w:t xml:space="preserve">Capacity building initiatives which speak to the specific capacity gaps in each municipality will be jointly conceived by the </w:t>
      </w:r>
      <w:r w:rsidR="00CB391B" w:rsidRPr="007F2D01">
        <w:rPr>
          <w:rFonts w:asciiTheme="majorBidi" w:hAnsiTheme="majorBidi" w:cstheme="majorBidi"/>
          <w:sz w:val="24"/>
          <w:szCs w:val="24"/>
        </w:rPr>
        <w:t>implementing partner</w:t>
      </w:r>
      <w:r w:rsidRPr="007F2D01">
        <w:rPr>
          <w:rFonts w:asciiTheme="majorBidi" w:hAnsiTheme="majorBidi" w:cstheme="majorBidi"/>
          <w:sz w:val="24"/>
          <w:szCs w:val="24"/>
        </w:rPr>
        <w:t xml:space="preserve"> and Departments of Community Development</w:t>
      </w:r>
      <w:r w:rsidR="005C439A" w:rsidRPr="007F2D01">
        <w:rPr>
          <w:rFonts w:asciiTheme="majorBidi" w:hAnsiTheme="majorBidi" w:cstheme="majorBidi"/>
          <w:sz w:val="24"/>
          <w:szCs w:val="24"/>
        </w:rPr>
        <w:t xml:space="preserve"> and implemented by the implementing partner.</w:t>
      </w:r>
      <w:r w:rsidRPr="007F2D01">
        <w:rPr>
          <w:rFonts w:asciiTheme="majorBidi" w:hAnsiTheme="majorBidi" w:cstheme="majorBidi"/>
          <w:sz w:val="24"/>
          <w:szCs w:val="24"/>
        </w:rPr>
        <w:t xml:space="preserve"> </w:t>
      </w:r>
      <w:r w:rsidR="005C439A" w:rsidRPr="007F2D01">
        <w:rPr>
          <w:rFonts w:asciiTheme="majorBidi" w:hAnsiTheme="majorBidi" w:cstheme="majorBidi"/>
          <w:sz w:val="24"/>
          <w:szCs w:val="24"/>
        </w:rPr>
        <w:t xml:space="preserve">The training set </w:t>
      </w:r>
      <w:r w:rsidRPr="007F2D01">
        <w:rPr>
          <w:rFonts w:asciiTheme="majorBidi" w:hAnsiTheme="majorBidi" w:cstheme="majorBidi"/>
          <w:sz w:val="24"/>
          <w:szCs w:val="24"/>
        </w:rPr>
        <w:t xml:space="preserve">will include community awareness sessions and referral services as well as </w:t>
      </w:r>
      <w:proofErr w:type="spellStart"/>
      <w:r w:rsidRPr="007F2D01">
        <w:rPr>
          <w:rFonts w:asciiTheme="majorBidi" w:hAnsiTheme="majorBidi" w:cstheme="majorBidi"/>
          <w:sz w:val="24"/>
          <w:szCs w:val="24"/>
        </w:rPr>
        <w:t>programme</w:t>
      </w:r>
      <w:proofErr w:type="spellEnd"/>
      <w:r w:rsidRPr="007F2D01">
        <w:rPr>
          <w:rFonts w:asciiTheme="majorBidi" w:hAnsiTheme="majorBidi" w:cstheme="majorBidi"/>
          <w:sz w:val="24"/>
          <w:szCs w:val="24"/>
        </w:rPr>
        <w:t xml:space="preserve"> cycle management and communication trainings and empowerment of women, youth, and adolescents to become active agents of change and assume important roles in the peacebuilding process. By facilitating this inclusive process of bringing local authorities and communities together to analyze, dialogue, receive training and plan for a peaceful joint future, this project seeks to improve citizen state relationships by enhancing their common understanding of the challenges that each stakeholder faces in the current scenario as well as their current capacities to respond to these challenges. Throughout this process the </w:t>
      </w:r>
      <w:r w:rsidR="008B7489" w:rsidRPr="007F2D01">
        <w:rPr>
          <w:rFonts w:asciiTheme="majorBidi" w:hAnsiTheme="majorBidi" w:cstheme="majorBidi"/>
          <w:sz w:val="24"/>
          <w:szCs w:val="24"/>
        </w:rPr>
        <w:t>implementing partner</w:t>
      </w:r>
      <w:r w:rsidRPr="007F2D01">
        <w:rPr>
          <w:rFonts w:asciiTheme="majorBidi" w:hAnsiTheme="majorBidi" w:cstheme="majorBidi"/>
          <w:sz w:val="24"/>
          <w:szCs w:val="24"/>
        </w:rPr>
        <w:t xml:space="preserve"> will also be mindful to inform, educate and guide communities towards climate-resilient priorities, bearing in mind the specific climate risks identified in each community. This will also feed into longer-term local conflict prevention by mitigating future conflicts over natural resources. </w:t>
      </w:r>
    </w:p>
    <w:p w14:paraId="64DD32B7" w14:textId="0BE4FA32" w:rsidR="003205DB" w:rsidRPr="007F2D01" w:rsidRDefault="003205DB" w:rsidP="003205DB">
      <w:pPr>
        <w:jc w:val="both"/>
        <w:rPr>
          <w:rFonts w:asciiTheme="majorBidi" w:hAnsiTheme="majorBidi" w:cstheme="majorBidi"/>
          <w:sz w:val="24"/>
          <w:szCs w:val="24"/>
        </w:rPr>
      </w:pPr>
      <w:r w:rsidRPr="007F2D01">
        <w:rPr>
          <w:rFonts w:asciiTheme="majorBidi" w:hAnsiTheme="majorBidi" w:cstheme="majorBidi"/>
          <w:sz w:val="24"/>
          <w:szCs w:val="24"/>
        </w:rPr>
        <w:t xml:space="preserve">Once the peacebuilding priorities of each municipality have been established, the </w:t>
      </w:r>
      <w:r w:rsidR="0022337A" w:rsidRPr="007F2D01">
        <w:rPr>
          <w:rFonts w:asciiTheme="majorBidi" w:hAnsiTheme="majorBidi" w:cstheme="majorBidi"/>
          <w:sz w:val="24"/>
          <w:szCs w:val="24"/>
        </w:rPr>
        <w:t>implementing partner</w:t>
      </w:r>
      <w:r w:rsidRPr="007F2D01">
        <w:rPr>
          <w:rFonts w:asciiTheme="majorBidi" w:hAnsiTheme="majorBidi" w:cstheme="majorBidi"/>
          <w:sz w:val="24"/>
          <w:szCs w:val="24"/>
        </w:rPr>
        <w:t xml:space="preserve"> will work jointly with Departments of Community Development and Peace</w:t>
      </w:r>
      <w:r w:rsidR="00504BD5" w:rsidRPr="007F2D01">
        <w:rPr>
          <w:rFonts w:asciiTheme="majorBidi" w:hAnsiTheme="majorBidi" w:cstheme="majorBidi"/>
          <w:sz w:val="24"/>
          <w:szCs w:val="24"/>
        </w:rPr>
        <w:t xml:space="preserve">building </w:t>
      </w:r>
      <w:r w:rsidRPr="007F2D01">
        <w:rPr>
          <w:rFonts w:asciiTheme="majorBidi" w:hAnsiTheme="majorBidi" w:cstheme="majorBidi"/>
          <w:sz w:val="24"/>
          <w:szCs w:val="24"/>
        </w:rPr>
        <w:t xml:space="preserve">Committees in developing peacebuilding local development plans that would reflect on local priorities. The </w:t>
      </w:r>
      <w:r w:rsidR="009B1E7B" w:rsidRPr="007F2D01">
        <w:rPr>
          <w:rFonts w:asciiTheme="majorBidi" w:hAnsiTheme="majorBidi" w:cstheme="majorBidi"/>
          <w:sz w:val="24"/>
          <w:szCs w:val="24"/>
        </w:rPr>
        <w:t>implementing partner</w:t>
      </w:r>
      <w:r w:rsidRPr="007F2D01">
        <w:rPr>
          <w:rFonts w:asciiTheme="majorBidi" w:hAnsiTheme="majorBidi" w:cstheme="majorBidi"/>
          <w:sz w:val="24"/>
          <w:szCs w:val="24"/>
        </w:rPr>
        <w:t xml:space="preserve"> would ensure the comprehensibility, the prioritization, and the budgeting of interventions. Again, at this stage, the </w:t>
      </w:r>
      <w:r w:rsidR="00E94327" w:rsidRPr="007F2D01">
        <w:rPr>
          <w:rFonts w:asciiTheme="majorBidi" w:hAnsiTheme="majorBidi" w:cstheme="majorBidi"/>
          <w:sz w:val="24"/>
          <w:szCs w:val="24"/>
        </w:rPr>
        <w:t>implementing partner</w:t>
      </w:r>
      <w:r w:rsidRPr="007F2D01">
        <w:rPr>
          <w:rFonts w:asciiTheme="majorBidi" w:hAnsiTheme="majorBidi" w:cstheme="majorBidi"/>
          <w:sz w:val="24"/>
          <w:szCs w:val="24"/>
        </w:rPr>
        <w:t xml:space="preserve"> will be mindful to ensure climate-resilience practices are adhered to during the implementation phase. A conflict-sensitive lens will be applied throughout the project to ensure that the priority initiatives do not exacerbate any existing tensions and positively contribute to consolidating social cohesion. A strong government/community-led communications strategy will support public awareness of inclusive action. Peacebuilding plans will be then shared with the </w:t>
      </w:r>
      <w:proofErr w:type="spellStart"/>
      <w:r w:rsidRPr="007F2D01">
        <w:rPr>
          <w:rFonts w:asciiTheme="majorBidi" w:hAnsiTheme="majorBidi" w:cstheme="majorBidi"/>
          <w:sz w:val="24"/>
          <w:szCs w:val="24"/>
        </w:rPr>
        <w:t>MoLG</w:t>
      </w:r>
      <w:proofErr w:type="spellEnd"/>
      <w:r w:rsidRPr="007F2D01">
        <w:rPr>
          <w:rFonts w:asciiTheme="majorBidi" w:hAnsiTheme="majorBidi" w:cstheme="majorBidi"/>
          <w:sz w:val="24"/>
          <w:szCs w:val="24"/>
        </w:rPr>
        <w:t xml:space="preserve">, UNDP and UNDP partners for review before being officially endorsed. Identified and budgeted priorities would then be reviewed during the second half of the year and some selected local priority initiatives supported.  </w:t>
      </w:r>
    </w:p>
    <w:p w14:paraId="14EF7D83" w14:textId="6A5F1685" w:rsidR="003205DB" w:rsidRPr="007F2D01" w:rsidRDefault="00504BD5" w:rsidP="003205DB">
      <w:pPr>
        <w:jc w:val="both"/>
        <w:rPr>
          <w:rFonts w:asciiTheme="majorBidi" w:hAnsiTheme="majorBidi" w:cstheme="majorBidi"/>
          <w:color w:val="000000"/>
          <w:sz w:val="24"/>
          <w:szCs w:val="24"/>
        </w:rPr>
      </w:pPr>
      <w:r w:rsidRPr="007F2D01">
        <w:rPr>
          <w:rFonts w:asciiTheme="majorBidi" w:hAnsiTheme="majorBidi" w:cstheme="majorBidi"/>
          <w:sz w:val="24"/>
          <w:szCs w:val="24"/>
        </w:rPr>
        <w:t>In addition, t</w:t>
      </w:r>
      <w:r w:rsidR="003205DB" w:rsidRPr="007F2D01">
        <w:rPr>
          <w:rFonts w:asciiTheme="majorBidi" w:hAnsiTheme="majorBidi" w:cstheme="majorBidi"/>
          <w:sz w:val="24"/>
          <w:szCs w:val="24"/>
        </w:rPr>
        <w:t xml:space="preserve">he establishment of an online Tension Monitoring platform </w:t>
      </w:r>
      <w:r w:rsidR="003205DB" w:rsidRPr="007F2D01">
        <w:rPr>
          <w:rFonts w:asciiTheme="majorBidi" w:hAnsiTheme="majorBidi" w:cstheme="majorBidi"/>
          <w:color w:val="000000"/>
          <w:sz w:val="24"/>
          <w:szCs w:val="24"/>
        </w:rPr>
        <w:t>which would monitor, </w:t>
      </w:r>
      <w:proofErr w:type="gramStart"/>
      <w:r w:rsidR="003205DB" w:rsidRPr="007F2D01">
        <w:rPr>
          <w:rFonts w:asciiTheme="majorBidi" w:hAnsiTheme="majorBidi" w:cstheme="majorBidi"/>
          <w:color w:val="000000"/>
          <w:sz w:val="24"/>
          <w:szCs w:val="24"/>
        </w:rPr>
        <w:t>analyze</w:t>
      </w:r>
      <w:proofErr w:type="gramEnd"/>
      <w:r w:rsidR="003205DB" w:rsidRPr="007F2D01">
        <w:rPr>
          <w:rFonts w:asciiTheme="majorBidi" w:hAnsiTheme="majorBidi" w:cstheme="majorBidi"/>
          <w:color w:val="000000"/>
          <w:sz w:val="24"/>
          <w:szCs w:val="24"/>
        </w:rPr>
        <w:t xml:space="preserve"> and provide feedback and recommendations on actions to address social cohesion relations across the nine targeted municipalities </w:t>
      </w:r>
      <w:r w:rsidR="003205DB" w:rsidRPr="007F2D01">
        <w:rPr>
          <w:rFonts w:asciiTheme="majorBidi" w:eastAsiaTheme="minorEastAsia" w:hAnsiTheme="majorBidi" w:cstheme="majorBidi"/>
          <w:color w:val="000000"/>
          <w:sz w:val="24"/>
          <w:szCs w:val="24"/>
          <w:lang w:val="en-GB"/>
        </w:rPr>
        <w:t xml:space="preserve">would ensure a comprehensive tool to best monitor the implementation of peacebuilding plans. UNDP Libya has been approached by the </w:t>
      </w:r>
      <w:proofErr w:type="spellStart"/>
      <w:r w:rsidR="003205DB" w:rsidRPr="007F2D01">
        <w:rPr>
          <w:rFonts w:asciiTheme="majorBidi" w:eastAsiaTheme="minorEastAsia" w:hAnsiTheme="majorBidi" w:cstheme="majorBidi"/>
          <w:color w:val="000000"/>
          <w:sz w:val="24"/>
          <w:szCs w:val="24"/>
          <w:lang w:val="en-GB"/>
        </w:rPr>
        <w:t>MoLG</w:t>
      </w:r>
      <w:proofErr w:type="spellEnd"/>
      <w:r w:rsidR="003205DB" w:rsidRPr="007F2D01">
        <w:rPr>
          <w:rFonts w:asciiTheme="majorBidi" w:eastAsiaTheme="minorEastAsia" w:hAnsiTheme="majorBidi" w:cstheme="majorBidi"/>
          <w:color w:val="000000"/>
          <w:sz w:val="24"/>
          <w:szCs w:val="24"/>
          <w:lang w:val="en-GB"/>
        </w:rPr>
        <w:t xml:space="preserve"> to establish an online Tension Monitoring platform where findings would be accessible to</w:t>
      </w:r>
      <w:r w:rsidR="003205DB" w:rsidRPr="007F2D01">
        <w:rPr>
          <w:rFonts w:asciiTheme="majorBidi" w:hAnsiTheme="majorBidi" w:cstheme="majorBidi"/>
          <w:color w:val="000000"/>
          <w:sz w:val="24"/>
          <w:szCs w:val="24"/>
          <w:lang w:val="en-GB"/>
        </w:rPr>
        <w:t xml:space="preserve"> </w:t>
      </w:r>
      <w:r w:rsidR="003205DB" w:rsidRPr="007F2D01">
        <w:rPr>
          <w:rFonts w:asciiTheme="majorBidi" w:hAnsiTheme="majorBidi" w:cstheme="majorBidi"/>
          <w:color w:val="000000"/>
          <w:sz w:val="24"/>
          <w:szCs w:val="24"/>
        </w:rPr>
        <w:t xml:space="preserve">government partners, civil </w:t>
      </w:r>
      <w:r w:rsidR="0043496D" w:rsidRPr="007F2D01">
        <w:rPr>
          <w:rFonts w:asciiTheme="majorBidi" w:hAnsiTheme="majorBidi" w:cstheme="majorBidi"/>
          <w:color w:val="000000"/>
          <w:sz w:val="24"/>
          <w:szCs w:val="24"/>
        </w:rPr>
        <w:t>society,</w:t>
      </w:r>
      <w:r w:rsidR="003205DB" w:rsidRPr="007F2D01">
        <w:rPr>
          <w:rFonts w:asciiTheme="majorBidi" w:hAnsiTheme="majorBidi" w:cstheme="majorBidi"/>
          <w:color w:val="000000"/>
          <w:sz w:val="24"/>
          <w:szCs w:val="24"/>
        </w:rPr>
        <w:t xml:space="preserve"> and </w:t>
      </w:r>
      <w:r w:rsidR="0043496D" w:rsidRPr="007F2D01">
        <w:rPr>
          <w:rFonts w:asciiTheme="majorBidi" w:hAnsiTheme="majorBidi" w:cstheme="majorBidi"/>
          <w:color w:val="000000"/>
          <w:sz w:val="24"/>
          <w:szCs w:val="24"/>
        </w:rPr>
        <w:t xml:space="preserve">the </w:t>
      </w:r>
      <w:r w:rsidR="003205DB" w:rsidRPr="007F2D01">
        <w:rPr>
          <w:rFonts w:asciiTheme="majorBidi" w:hAnsiTheme="majorBidi" w:cstheme="majorBidi"/>
          <w:color w:val="000000"/>
          <w:sz w:val="24"/>
          <w:szCs w:val="24"/>
        </w:rPr>
        <w:t xml:space="preserve">donor community to better inform on local priorities. </w:t>
      </w:r>
      <w:r w:rsidR="003205DB" w:rsidRPr="007F2D01">
        <w:rPr>
          <w:rFonts w:asciiTheme="majorBidi" w:eastAsiaTheme="minorEastAsia" w:hAnsiTheme="majorBidi" w:cstheme="majorBidi"/>
          <w:color w:val="000000"/>
          <w:sz w:val="24"/>
          <w:szCs w:val="24"/>
          <w:lang w:val="en-GB"/>
        </w:rPr>
        <w:t xml:space="preserve">Targeted areas of tension would be agreed upon with the </w:t>
      </w:r>
      <w:proofErr w:type="spellStart"/>
      <w:r w:rsidR="003205DB" w:rsidRPr="007F2D01">
        <w:rPr>
          <w:rFonts w:asciiTheme="majorBidi" w:eastAsiaTheme="minorEastAsia" w:hAnsiTheme="majorBidi" w:cstheme="majorBidi"/>
          <w:color w:val="000000"/>
          <w:sz w:val="24"/>
          <w:szCs w:val="24"/>
          <w:lang w:val="en-GB"/>
        </w:rPr>
        <w:t>MoLG</w:t>
      </w:r>
      <w:proofErr w:type="spellEnd"/>
      <w:r w:rsidR="003205DB" w:rsidRPr="007F2D01">
        <w:rPr>
          <w:rFonts w:asciiTheme="majorBidi" w:eastAsiaTheme="minorEastAsia" w:hAnsiTheme="majorBidi" w:cstheme="majorBidi"/>
          <w:color w:val="000000"/>
          <w:sz w:val="24"/>
          <w:szCs w:val="24"/>
          <w:lang w:val="en-GB"/>
        </w:rPr>
        <w:t xml:space="preserve"> as well as data collection. </w:t>
      </w:r>
      <w:r w:rsidR="003205DB" w:rsidRPr="007F2D01">
        <w:rPr>
          <w:rFonts w:asciiTheme="majorBidi" w:hAnsiTheme="majorBidi" w:cstheme="majorBidi"/>
          <w:color w:val="000000"/>
          <w:sz w:val="24"/>
          <w:szCs w:val="24"/>
        </w:rPr>
        <w:t xml:space="preserve">Key recommendations would further nurture new </w:t>
      </w:r>
      <w:r w:rsidR="00126A47" w:rsidRPr="007F2D01">
        <w:rPr>
          <w:rFonts w:asciiTheme="majorBidi" w:hAnsiTheme="majorBidi" w:cstheme="majorBidi"/>
          <w:color w:val="000000"/>
          <w:sz w:val="24"/>
          <w:szCs w:val="24"/>
        </w:rPr>
        <w:t>programs</w:t>
      </w:r>
      <w:r w:rsidR="003205DB" w:rsidRPr="007F2D01">
        <w:rPr>
          <w:rFonts w:asciiTheme="majorBidi" w:hAnsiTheme="majorBidi" w:cstheme="majorBidi"/>
          <w:color w:val="000000"/>
          <w:sz w:val="24"/>
          <w:szCs w:val="24"/>
        </w:rPr>
        <w:t xml:space="preserve"> and policies development. Findings would also serve as an early warning system for potential conflicts and help partners to engage in more conflict sensitivity programming. </w:t>
      </w:r>
    </w:p>
    <w:p w14:paraId="7BA9022C" w14:textId="00C413CC" w:rsidR="00997969" w:rsidRPr="007F2D01" w:rsidRDefault="003205DB" w:rsidP="00C45919">
      <w:pPr>
        <w:jc w:val="both"/>
        <w:rPr>
          <w:rFonts w:asciiTheme="majorBidi" w:hAnsiTheme="majorBidi" w:cstheme="majorBidi"/>
          <w:color w:val="000000"/>
          <w:sz w:val="24"/>
          <w:szCs w:val="24"/>
        </w:rPr>
      </w:pPr>
      <w:r w:rsidRPr="007F2D01">
        <w:rPr>
          <w:rFonts w:asciiTheme="majorBidi" w:hAnsiTheme="majorBidi" w:cstheme="majorBidi"/>
          <w:sz w:val="24"/>
          <w:szCs w:val="24"/>
        </w:rPr>
        <w:t>Overall, this project aims to demonstrate that the inclusive process of citizens and local authorities jointly working towards the implementation of shared goals can help further improve the citizen-state relationship as communities perceptions around the efficiency and effectiveness of the local authorities improve while also enabling the local authorities to be more inclusive in its future efforts to provide community services after seeing the value added that inclusive processes can bring to their mandate. The establishment of an online Tension Monitoring platform would best support the monitoring of identified local priorities implementation while serving</w:t>
      </w:r>
      <w:r w:rsidRPr="007F2D01">
        <w:rPr>
          <w:rFonts w:asciiTheme="majorBidi" w:hAnsiTheme="majorBidi" w:cstheme="majorBidi"/>
          <w:color w:val="000000"/>
          <w:sz w:val="24"/>
          <w:szCs w:val="24"/>
        </w:rPr>
        <w:t xml:space="preserve"> as an early warning system for potential clashes.</w:t>
      </w:r>
    </w:p>
    <w:p w14:paraId="7D3829E2" w14:textId="77777777" w:rsidR="00C0663E" w:rsidRPr="007F2D01" w:rsidRDefault="00C0663E" w:rsidP="00C45919">
      <w:pPr>
        <w:jc w:val="both"/>
        <w:rPr>
          <w:rFonts w:asciiTheme="majorBidi" w:hAnsiTheme="majorBidi" w:cstheme="majorBidi"/>
          <w:color w:val="000000"/>
          <w:sz w:val="24"/>
          <w:szCs w:val="24"/>
        </w:rPr>
      </w:pPr>
    </w:p>
    <w:p w14:paraId="24E07FB7" w14:textId="78A0B41C" w:rsidR="00F318CB" w:rsidRPr="007F2D01" w:rsidRDefault="005174E5" w:rsidP="00D102A0">
      <w:pPr>
        <w:pStyle w:val="Titre1"/>
        <w:keepNext w:val="0"/>
        <w:keepLines w:val="0"/>
        <w:widowControl w:val="0"/>
        <w:numPr>
          <w:ilvl w:val="0"/>
          <w:numId w:val="1"/>
        </w:numPr>
        <w:tabs>
          <w:tab w:val="left" w:pos="430"/>
        </w:tabs>
        <w:autoSpaceDE w:val="0"/>
        <w:autoSpaceDN w:val="0"/>
        <w:spacing w:before="82" w:after="0" w:line="240" w:lineRule="auto"/>
        <w:ind w:right="0"/>
        <w:jc w:val="both"/>
        <w:rPr>
          <w:rStyle w:val="lev"/>
          <w:rFonts w:asciiTheme="majorBidi" w:eastAsiaTheme="minorHAnsi" w:hAnsiTheme="majorBidi" w:cstheme="majorBidi"/>
          <w:b/>
          <w:color w:val="1F497D"/>
          <w:sz w:val="24"/>
          <w:szCs w:val="24"/>
          <w:lang w:val="en-GB"/>
        </w:rPr>
      </w:pPr>
      <w:r w:rsidRPr="007F2D01">
        <w:rPr>
          <w:rStyle w:val="lev"/>
          <w:rFonts w:asciiTheme="majorBidi" w:eastAsiaTheme="minorHAnsi" w:hAnsiTheme="majorBidi" w:cstheme="majorBidi"/>
          <w:b/>
          <w:color w:val="1F497D"/>
          <w:sz w:val="24"/>
          <w:szCs w:val="24"/>
          <w:lang w:val="en-GB"/>
        </w:rPr>
        <w:t xml:space="preserve">Scope of work and expected </w:t>
      </w:r>
      <w:proofErr w:type="gramStart"/>
      <w:r w:rsidRPr="007F2D01">
        <w:rPr>
          <w:rStyle w:val="lev"/>
          <w:rFonts w:asciiTheme="majorBidi" w:eastAsiaTheme="minorHAnsi" w:hAnsiTheme="majorBidi" w:cstheme="majorBidi"/>
          <w:b/>
          <w:color w:val="1F497D"/>
          <w:sz w:val="24"/>
          <w:szCs w:val="24"/>
          <w:lang w:val="en-GB"/>
        </w:rPr>
        <w:t>outputs</w:t>
      </w:r>
      <w:proofErr w:type="gramEnd"/>
    </w:p>
    <w:p w14:paraId="482A957A" w14:textId="24B5342D" w:rsidR="008905D6" w:rsidRPr="007F2D01" w:rsidRDefault="008905D6" w:rsidP="008905D6">
      <w:pPr>
        <w:rPr>
          <w:rFonts w:asciiTheme="majorBidi" w:hAnsiTheme="majorBidi" w:cstheme="majorBidi"/>
          <w:sz w:val="24"/>
          <w:szCs w:val="24"/>
          <w:lang w:val="en-GB"/>
        </w:rPr>
      </w:pPr>
    </w:p>
    <w:p w14:paraId="5D5BEAD9" w14:textId="1DC2C3C5" w:rsidR="008905D6" w:rsidRPr="007F2D01" w:rsidRDefault="008905D6" w:rsidP="00F77E0D">
      <w:pPr>
        <w:spacing w:line="276" w:lineRule="auto"/>
        <w:rPr>
          <w:rFonts w:asciiTheme="majorBidi" w:hAnsiTheme="majorBidi" w:cstheme="majorBidi"/>
          <w:b/>
          <w:sz w:val="24"/>
          <w:szCs w:val="24"/>
        </w:rPr>
      </w:pPr>
      <w:r w:rsidRPr="007F2D01">
        <w:rPr>
          <w:rFonts w:asciiTheme="majorBidi" w:eastAsiaTheme="minorEastAsia" w:hAnsiTheme="majorBidi" w:cstheme="majorBidi"/>
          <w:b/>
          <w:bCs/>
          <w:color w:val="000000"/>
          <w:sz w:val="24"/>
          <w:szCs w:val="24"/>
          <w:lang w:val="en-GB"/>
        </w:rPr>
        <w:t xml:space="preserve">Output 1. </w:t>
      </w:r>
      <w:r w:rsidRPr="007F2D01">
        <w:rPr>
          <w:rFonts w:asciiTheme="majorBidi" w:hAnsiTheme="majorBidi" w:cstheme="majorBidi"/>
          <w:b/>
          <w:sz w:val="24"/>
          <w:szCs w:val="24"/>
        </w:rPr>
        <w:t>Peace Building Committees are established and trained.</w:t>
      </w:r>
    </w:p>
    <w:p w14:paraId="2A4D605F" w14:textId="77777777" w:rsidR="008905D6" w:rsidRPr="007F2D01" w:rsidRDefault="008905D6" w:rsidP="00D102A0">
      <w:pPr>
        <w:pStyle w:val="Paragraphedeliste"/>
        <w:numPr>
          <w:ilvl w:val="0"/>
          <w:numId w:val="4"/>
        </w:numPr>
        <w:spacing w:line="276" w:lineRule="auto"/>
        <w:jc w:val="both"/>
        <w:rPr>
          <w:rFonts w:asciiTheme="majorBidi" w:eastAsiaTheme="minorEastAsia" w:hAnsiTheme="majorBidi" w:cstheme="majorBidi"/>
          <w:b/>
          <w:bCs/>
          <w:color w:val="000000" w:themeColor="text1"/>
          <w:sz w:val="24"/>
          <w:szCs w:val="24"/>
          <w:lang w:val="en-GB"/>
        </w:rPr>
      </w:pPr>
      <w:r w:rsidRPr="007F2D01">
        <w:rPr>
          <w:rFonts w:asciiTheme="majorBidi" w:eastAsiaTheme="minorEastAsia" w:hAnsiTheme="majorBidi" w:cstheme="majorBidi"/>
          <w:color w:val="000000"/>
          <w:sz w:val="24"/>
          <w:szCs w:val="24"/>
          <w:lang w:val="en-GB"/>
        </w:rPr>
        <w:t>A consultation process including municipality members, mukhtars, civil society members, youth and women led organizations to be organized at municipality level to present the scope of the project.</w:t>
      </w:r>
    </w:p>
    <w:p w14:paraId="7576F8AC" w14:textId="5F314493" w:rsidR="008905D6" w:rsidRPr="007F2D01" w:rsidRDefault="008905D6" w:rsidP="00D102A0">
      <w:pPr>
        <w:pStyle w:val="Paragraphedeliste"/>
        <w:numPr>
          <w:ilvl w:val="0"/>
          <w:numId w:val="4"/>
        </w:numPr>
        <w:spacing w:line="276" w:lineRule="auto"/>
        <w:jc w:val="both"/>
        <w:rPr>
          <w:rFonts w:asciiTheme="majorBidi" w:eastAsiaTheme="minorEastAsia" w:hAnsiTheme="majorBidi" w:cstheme="majorBidi"/>
          <w:b/>
          <w:bCs/>
          <w:color w:val="000000" w:themeColor="text1"/>
          <w:sz w:val="24"/>
          <w:szCs w:val="24"/>
          <w:lang w:val="en-GB"/>
        </w:rPr>
      </w:pPr>
      <w:proofErr w:type="gramStart"/>
      <w:r w:rsidRPr="007F2D01">
        <w:rPr>
          <w:rFonts w:asciiTheme="majorBidi" w:eastAsiaTheme="minorEastAsia" w:hAnsiTheme="majorBidi" w:cstheme="majorBidi"/>
          <w:color w:val="000000"/>
          <w:sz w:val="24"/>
          <w:szCs w:val="24"/>
          <w:lang w:val="en-GB"/>
        </w:rPr>
        <w:t>Peace</w:t>
      </w:r>
      <w:r w:rsidR="00504BD5" w:rsidRPr="007F2D01">
        <w:rPr>
          <w:rFonts w:asciiTheme="majorBidi" w:eastAsiaTheme="minorEastAsia" w:hAnsiTheme="majorBidi" w:cstheme="majorBidi"/>
          <w:color w:val="000000"/>
          <w:sz w:val="24"/>
          <w:szCs w:val="24"/>
          <w:lang w:val="en-GB"/>
        </w:rPr>
        <w:t xml:space="preserve">building </w:t>
      </w:r>
      <w:r w:rsidRPr="007F2D01">
        <w:rPr>
          <w:rFonts w:asciiTheme="majorBidi" w:eastAsiaTheme="minorEastAsia" w:hAnsiTheme="majorBidi" w:cstheme="majorBidi"/>
          <w:color w:val="000000"/>
          <w:sz w:val="24"/>
          <w:szCs w:val="24"/>
          <w:lang w:val="en-GB"/>
        </w:rPr>
        <w:t xml:space="preserve"> Committees</w:t>
      </w:r>
      <w:proofErr w:type="gramEnd"/>
      <w:r w:rsidRPr="007F2D01">
        <w:rPr>
          <w:rFonts w:asciiTheme="majorBidi" w:eastAsiaTheme="minorEastAsia" w:hAnsiTheme="majorBidi" w:cstheme="majorBidi"/>
          <w:color w:val="000000"/>
          <w:sz w:val="24"/>
          <w:szCs w:val="24"/>
          <w:lang w:val="en-GB"/>
        </w:rPr>
        <w:t xml:space="preserve"> to be selected based on interest</w:t>
      </w:r>
      <w:r w:rsidR="00504BD5" w:rsidRPr="007F2D01">
        <w:rPr>
          <w:rFonts w:asciiTheme="majorBidi" w:eastAsiaTheme="minorEastAsia" w:hAnsiTheme="majorBidi" w:cstheme="majorBidi"/>
          <w:color w:val="000000"/>
          <w:sz w:val="24"/>
          <w:szCs w:val="24"/>
          <w:lang w:val="en-GB"/>
        </w:rPr>
        <w:t xml:space="preserve"> and </w:t>
      </w:r>
      <w:r w:rsidRPr="007F2D01">
        <w:rPr>
          <w:rFonts w:asciiTheme="majorBidi" w:eastAsiaTheme="minorEastAsia" w:hAnsiTheme="majorBidi" w:cstheme="majorBidi"/>
          <w:color w:val="000000"/>
          <w:sz w:val="24"/>
          <w:szCs w:val="24"/>
          <w:lang w:val="en-GB"/>
        </w:rPr>
        <w:t xml:space="preserve"> availability</w:t>
      </w:r>
      <w:r w:rsidR="00917D2B" w:rsidRPr="007F2D01">
        <w:rPr>
          <w:rFonts w:asciiTheme="majorBidi" w:eastAsiaTheme="minorEastAsia" w:hAnsiTheme="majorBidi" w:cstheme="majorBidi"/>
          <w:color w:val="000000"/>
          <w:sz w:val="24"/>
          <w:szCs w:val="24"/>
          <w:lang w:val="en-GB"/>
        </w:rPr>
        <w:t xml:space="preserve"> </w:t>
      </w:r>
    </w:p>
    <w:p w14:paraId="1AF5CDB2" w14:textId="12056880" w:rsidR="00917D2B" w:rsidRPr="007F2D01" w:rsidRDefault="00917D2B" w:rsidP="00D102A0">
      <w:pPr>
        <w:pStyle w:val="Paragraphedeliste"/>
        <w:numPr>
          <w:ilvl w:val="0"/>
          <w:numId w:val="4"/>
        </w:numPr>
        <w:spacing w:line="276" w:lineRule="auto"/>
        <w:jc w:val="both"/>
        <w:rPr>
          <w:rFonts w:asciiTheme="majorBidi" w:eastAsiaTheme="minorEastAsia" w:hAnsiTheme="majorBidi" w:cstheme="majorBidi"/>
          <w:b/>
          <w:bCs/>
          <w:color w:val="000000" w:themeColor="text1"/>
          <w:sz w:val="24"/>
          <w:szCs w:val="24"/>
          <w:lang w:val="en-GB"/>
        </w:rPr>
      </w:pPr>
      <w:r w:rsidRPr="007F2D01">
        <w:rPr>
          <w:rFonts w:asciiTheme="majorBidi" w:eastAsiaTheme="minorEastAsia" w:hAnsiTheme="majorBidi" w:cstheme="majorBidi"/>
          <w:color w:val="000000"/>
          <w:sz w:val="24"/>
          <w:szCs w:val="24"/>
          <w:lang w:val="en-GB"/>
        </w:rPr>
        <w:t xml:space="preserve">A pre-survey to be conducted to assess participants competences (see below </w:t>
      </w:r>
      <w:r w:rsidR="000569D8" w:rsidRPr="007F2D01">
        <w:rPr>
          <w:rFonts w:asciiTheme="majorBidi" w:eastAsiaTheme="minorEastAsia" w:hAnsiTheme="majorBidi" w:cstheme="majorBidi"/>
          <w:color w:val="000000"/>
          <w:sz w:val="24"/>
          <w:szCs w:val="24"/>
          <w:lang w:val="en-GB"/>
        </w:rPr>
        <w:t>Ch.</w:t>
      </w:r>
      <w:r w:rsidRPr="007F2D01">
        <w:rPr>
          <w:rFonts w:asciiTheme="majorBidi" w:eastAsiaTheme="minorEastAsia" w:hAnsiTheme="majorBidi" w:cstheme="majorBidi"/>
          <w:color w:val="000000"/>
          <w:sz w:val="24"/>
          <w:szCs w:val="24"/>
          <w:lang w:val="en-GB"/>
        </w:rPr>
        <w:t>5</w:t>
      </w:r>
      <w:r w:rsidR="000569D8" w:rsidRPr="007F2D01">
        <w:rPr>
          <w:rFonts w:asciiTheme="majorBidi" w:eastAsiaTheme="minorEastAsia" w:hAnsiTheme="majorBidi" w:cstheme="majorBidi"/>
          <w:color w:val="000000"/>
          <w:sz w:val="24"/>
          <w:szCs w:val="24"/>
          <w:lang w:val="en-GB"/>
        </w:rPr>
        <w:t xml:space="preserve"> </w:t>
      </w:r>
      <w:r w:rsidRPr="007F2D01">
        <w:rPr>
          <w:rFonts w:asciiTheme="majorBidi" w:eastAsiaTheme="minorEastAsia" w:hAnsiTheme="majorBidi" w:cstheme="majorBidi"/>
          <w:color w:val="000000"/>
          <w:sz w:val="24"/>
          <w:szCs w:val="24"/>
          <w:lang w:val="en-GB"/>
        </w:rPr>
        <w:t xml:space="preserve">Monitoring requirement).  </w:t>
      </w:r>
    </w:p>
    <w:p w14:paraId="702EC85B" w14:textId="0020A043" w:rsidR="008905D6" w:rsidRPr="007F2D01" w:rsidRDefault="008905D6" w:rsidP="00D102A0">
      <w:pPr>
        <w:pStyle w:val="Paragraphedeliste"/>
        <w:numPr>
          <w:ilvl w:val="0"/>
          <w:numId w:val="4"/>
        </w:numPr>
        <w:spacing w:line="276" w:lineRule="auto"/>
        <w:jc w:val="both"/>
        <w:rPr>
          <w:rFonts w:asciiTheme="majorBidi" w:eastAsiaTheme="minorEastAsia" w:hAnsiTheme="majorBidi" w:cstheme="majorBidi"/>
          <w:b/>
          <w:bCs/>
          <w:color w:val="000000" w:themeColor="text1"/>
          <w:sz w:val="24"/>
          <w:szCs w:val="24"/>
          <w:lang w:val="en-GB"/>
        </w:rPr>
      </w:pPr>
      <w:r w:rsidRPr="007F2D01">
        <w:rPr>
          <w:rFonts w:asciiTheme="majorBidi" w:eastAsiaTheme="minorEastAsia" w:hAnsiTheme="majorBidi" w:cstheme="majorBidi"/>
          <w:color w:val="000000"/>
          <w:sz w:val="24"/>
          <w:szCs w:val="24"/>
          <w:lang w:val="en-GB"/>
        </w:rPr>
        <w:t>Capacity building trainings to be provided to Peace</w:t>
      </w:r>
      <w:r w:rsidR="00504BD5" w:rsidRPr="007F2D01">
        <w:rPr>
          <w:rFonts w:asciiTheme="majorBidi" w:eastAsiaTheme="minorEastAsia" w:hAnsiTheme="majorBidi" w:cstheme="majorBidi"/>
          <w:color w:val="000000"/>
          <w:sz w:val="24"/>
          <w:szCs w:val="24"/>
          <w:lang w:val="en-GB"/>
        </w:rPr>
        <w:t xml:space="preserve">building </w:t>
      </w:r>
      <w:r w:rsidRPr="007F2D01">
        <w:rPr>
          <w:rFonts w:asciiTheme="majorBidi" w:eastAsiaTheme="minorEastAsia" w:hAnsiTheme="majorBidi" w:cstheme="majorBidi"/>
          <w:color w:val="000000"/>
          <w:sz w:val="24"/>
          <w:szCs w:val="24"/>
          <w:lang w:val="en-GB"/>
        </w:rPr>
        <w:t>Committees to support them in developing local peacebuilding development plans. The following areas to be covered:</w:t>
      </w:r>
    </w:p>
    <w:p w14:paraId="4DC93E39" w14:textId="77777777" w:rsidR="008905D6" w:rsidRPr="007F2D01" w:rsidRDefault="008905D6" w:rsidP="00D102A0">
      <w:pPr>
        <w:pStyle w:val="Paragraphedeliste"/>
        <w:numPr>
          <w:ilvl w:val="1"/>
          <w:numId w:val="4"/>
        </w:numPr>
        <w:spacing w:line="276" w:lineRule="auto"/>
        <w:jc w:val="both"/>
        <w:rPr>
          <w:rFonts w:asciiTheme="majorBidi" w:eastAsiaTheme="minorEastAsia" w:hAnsiTheme="majorBidi" w:cstheme="majorBidi"/>
          <w:b/>
          <w:bCs/>
          <w:color w:val="000000" w:themeColor="text1"/>
          <w:sz w:val="24"/>
          <w:szCs w:val="24"/>
          <w:lang w:val="en-GB"/>
        </w:rPr>
      </w:pPr>
      <w:r w:rsidRPr="007F2D01">
        <w:rPr>
          <w:rFonts w:asciiTheme="majorBidi" w:eastAsiaTheme="minorEastAsia" w:hAnsiTheme="majorBidi" w:cstheme="majorBidi"/>
          <w:color w:val="000000"/>
          <w:sz w:val="24"/>
          <w:szCs w:val="24"/>
          <w:lang w:val="en-GB"/>
        </w:rPr>
        <w:t>Context assessment.</w:t>
      </w:r>
    </w:p>
    <w:p w14:paraId="3C64F197" w14:textId="77777777" w:rsidR="008905D6" w:rsidRPr="007F2D01" w:rsidRDefault="008905D6" w:rsidP="00D102A0">
      <w:pPr>
        <w:pStyle w:val="Paragraphedeliste"/>
        <w:numPr>
          <w:ilvl w:val="1"/>
          <w:numId w:val="4"/>
        </w:numPr>
        <w:spacing w:line="276" w:lineRule="auto"/>
        <w:jc w:val="both"/>
        <w:rPr>
          <w:rFonts w:asciiTheme="majorBidi" w:eastAsiaTheme="minorEastAsia" w:hAnsiTheme="majorBidi" w:cstheme="majorBidi"/>
          <w:b/>
          <w:bCs/>
          <w:color w:val="000000" w:themeColor="text1"/>
          <w:sz w:val="24"/>
          <w:szCs w:val="24"/>
          <w:lang w:val="en-GB"/>
        </w:rPr>
      </w:pPr>
      <w:r w:rsidRPr="007F2D01">
        <w:rPr>
          <w:rFonts w:asciiTheme="majorBidi" w:eastAsiaTheme="minorEastAsia" w:hAnsiTheme="majorBidi" w:cstheme="majorBidi"/>
          <w:color w:val="000000"/>
          <w:sz w:val="24"/>
          <w:szCs w:val="24"/>
          <w:lang w:val="en-GB"/>
        </w:rPr>
        <w:t>Women empowerment.</w:t>
      </w:r>
    </w:p>
    <w:p w14:paraId="07950261" w14:textId="77777777" w:rsidR="008905D6" w:rsidRPr="007F2D01" w:rsidRDefault="008905D6" w:rsidP="00D102A0">
      <w:pPr>
        <w:pStyle w:val="Paragraphedeliste"/>
        <w:numPr>
          <w:ilvl w:val="1"/>
          <w:numId w:val="4"/>
        </w:numPr>
        <w:spacing w:line="276" w:lineRule="auto"/>
        <w:jc w:val="both"/>
        <w:rPr>
          <w:rFonts w:asciiTheme="majorBidi" w:eastAsiaTheme="minorEastAsia" w:hAnsiTheme="majorBidi" w:cstheme="majorBidi"/>
          <w:b/>
          <w:bCs/>
          <w:color w:val="000000" w:themeColor="text1"/>
          <w:sz w:val="24"/>
          <w:szCs w:val="24"/>
          <w:lang w:val="en-GB"/>
        </w:rPr>
      </w:pPr>
      <w:r w:rsidRPr="007F2D01">
        <w:rPr>
          <w:rFonts w:asciiTheme="majorBidi" w:eastAsiaTheme="minorEastAsia" w:hAnsiTheme="majorBidi" w:cstheme="majorBidi"/>
          <w:color w:val="000000"/>
          <w:sz w:val="24"/>
          <w:szCs w:val="24"/>
          <w:lang w:val="en-GB"/>
        </w:rPr>
        <w:t>Conflict sensitivity.</w:t>
      </w:r>
    </w:p>
    <w:p w14:paraId="7A88F284" w14:textId="77777777" w:rsidR="008905D6" w:rsidRPr="007F2D01" w:rsidRDefault="008905D6" w:rsidP="00D102A0">
      <w:pPr>
        <w:pStyle w:val="Paragraphedeliste"/>
        <w:numPr>
          <w:ilvl w:val="1"/>
          <w:numId w:val="4"/>
        </w:numPr>
        <w:spacing w:line="276" w:lineRule="auto"/>
        <w:rPr>
          <w:rFonts w:asciiTheme="majorBidi" w:eastAsiaTheme="minorEastAsia" w:hAnsiTheme="majorBidi" w:cstheme="majorBidi"/>
          <w:b/>
          <w:bCs/>
          <w:color w:val="000000" w:themeColor="text1"/>
          <w:sz w:val="24"/>
          <w:szCs w:val="24"/>
          <w:lang w:val="en-GB"/>
        </w:rPr>
      </w:pPr>
      <w:r w:rsidRPr="007F2D01">
        <w:rPr>
          <w:rFonts w:asciiTheme="majorBidi" w:eastAsiaTheme="minorEastAsia" w:hAnsiTheme="majorBidi" w:cstheme="majorBidi"/>
          <w:color w:val="000000"/>
          <w:sz w:val="24"/>
          <w:szCs w:val="24"/>
          <w:lang w:val="en-GB"/>
        </w:rPr>
        <w:t xml:space="preserve">Climate risks, environment </w:t>
      </w:r>
      <w:proofErr w:type="gramStart"/>
      <w:r w:rsidRPr="007F2D01">
        <w:rPr>
          <w:rFonts w:asciiTheme="majorBidi" w:eastAsiaTheme="minorEastAsia" w:hAnsiTheme="majorBidi" w:cstheme="majorBidi"/>
          <w:color w:val="000000"/>
          <w:sz w:val="24"/>
          <w:szCs w:val="24"/>
          <w:lang w:val="en-GB"/>
        </w:rPr>
        <w:t>sensitive;</w:t>
      </w:r>
      <w:proofErr w:type="gramEnd"/>
    </w:p>
    <w:p w14:paraId="72CCA364" w14:textId="77777777" w:rsidR="008905D6" w:rsidRPr="007F2D01" w:rsidRDefault="008905D6" w:rsidP="00D102A0">
      <w:pPr>
        <w:pStyle w:val="Paragraphedeliste"/>
        <w:numPr>
          <w:ilvl w:val="1"/>
          <w:numId w:val="4"/>
        </w:numPr>
        <w:spacing w:line="276" w:lineRule="auto"/>
        <w:rPr>
          <w:rFonts w:asciiTheme="majorBidi" w:eastAsiaTheme="minorEastAsia" w:hAnsiTheme="majorBidi" w:cstheme="majorBidi"/>
          <w:b/>
          <w:bCs/>
          <w:color w:val="000000" w:themeColor="text1"/>
          <w:sz w:val="24"/>
          <w:szCs w:val="24"/>
          <w:lang w:val="en-GB"/>
        </w:rPr>
      </w:pPr>
      <w:r w:rsidRPr="007F2D01">
        <w:rPr>
          <w:rFonts w:asciiTheme="majorBidi" w:eastAsiaTheme="minorEastAsia" w:hAnsiTheme="majorBidi" w:cstheme="majorBidi"/>
          <w:color w:val="000000"/>
          <w:sz w:val="24"/>
          <w:szCs w:val="24"/>
          <w:lang w:val="en-GB"/>
        </w:rPr>
        <w:t xml:space="preserve">PCM: assessing, planning, budgeting, implementing, and </w:t>
      </w:r>
      <w:proofErr w:type="gramStart"/>
      <w:r w:rsidRPr="007F2D01">
        <w:rPr>
          <w:rFonts w:asciiTheme="majorBidi" w:eastAsiaTheme="minorEastAsia" w:hAnsiTheme="majorBidi" w:cstheme="majorBidi"/>
          <w:color w:val="000000"/>
          <w:sz w:val="24"/>
          <w:szCs w:val="24"/>
          <w:lang w:val="en-GB"/>
        </w:rPr>
        <w:t>reporting;</w:t>
      </w:r>
      <w:proofErr w:type="gramEnd"/>
    </w:p>
    <w:p w14:paraId="2FA533D5" w14:textId="3A4D26BA" w:rsidR="008905D6" w:rsidRPr="007F2D01" w:rsidRDefault="008905D6" w:rsidP="00D102A0">
      <w:pPr>
        <w:pStyle w:val="Paragraphedeliste"/>
        <w:numPr>
          <w:ilvl w:val="1"/>
          <w:numId w:val="4"/>
        </w:numPr>
        <w:spacing w:line="276" w:lineRule="auto"/>
        <w:rPr>
          <w:rFonts w:asciiTheme="majorBidi" w:eastAsiaTheme="minorEastAsia" w:hAnsiTheme="majorBidi" w:cstheme="majorBidi"/>
          <w:b/>
          <w:bCs/>
          <w:color w:val="000000" w:themeColor="text1"/>
          <w:sz w:val="24"/>
          <w:szCs w:val="24"/>
          <w:lang w:val="en-GB"/>
        </w:rPr>
      </w:pPr>
      <w:r w:rsidRPr="007F2D01">
        <w:rPr>
          <w:rFonts w:asciiTheme="majorBidi" w:eastAsiaTheme="minorEastAsia" w:hAnsiTheme="majorBidi" w:cstheme="majorBidi"/>
          <w:color w:val="000000"/>
          <w:sz w:val="24"/>
          <w:szCs w:val="24"/>
          <w:lang w:val="en-GB"/>
        </w:rPr>
        <w:t>Monitorin</w:t>
      </w:r>
      <w:r w:rsidR="00917D2B" w:rsidRPr="007F2D01">
        <w:rPr>
          <w:rFonts w:asciiTheme="majorBidi" w:eastAsiaTheme="minorEastAsia" w:hAnsiTheme="majorBidi" w:cstheme="majorBidi"/>
          <w:color w:val="000000"/>
          <w:sz w:val="24"/>
          <w:szCs w:val="24"/>
          <w:lang w:val="en-GB"/>
        </w:rPr>
        <w:t xml:space="preserve">g </w:t>
      </w:r>
      <w:proofErr w:type="gramStart"/>
      <w:r w:rsidRPr="007F2D01">
        <w:rPr>
          <w:rFonts w:asciiTheme="majorBidi" w:eastAsiaTheme="minorEastAsia" w:hAnsiTheme="majorBidi" w:cstheme="majorBidi"/>
          <w:color w:val="000000"/>
          <w:sz w:val="24"/>
          <w:szCs w:val="24"/>
          <w:lang w:val="en-GB"/>
        </w:rPr>
        <w:t>mechanism;</w:t>
      </w:r>
      <w:proofErr w:type="gramEnd"/>
    </w:p>
    <w:p w14:paraId="6FC239A2" w14:textId="32642751" w:rsidR="008905D6" w:rsidRPr="007F2D01" w:rsidRDefault="008905D6" w:rsidP="00D102A0">
      <w:pPr>
        <w:pStyle w:val="Paragraphedeliste"/>
        <w:numPr>
          <w:ilvl w:val="1"/>
          <w:numId w:val="4"/>
        </w:numPr>
        <w:spacing w:line="276" w:lineRule="auto"/>
        <w:jc w:val="both"/>
        <w:rPr>
          <w:rFonts w:asciiTheme="majorBidi" w:eastAsiaTheme="minorEastAsia" w:hAnsiTheme="majorBidi" w:cstheme="majorBidi"/>
          <w:b/>
          <w:bCs/>
          <w:color w:val="000000" w:themeColor="text1"/>
          <w:sz w:val="24"/>
          <w:szCs w:val="24"/>
          <w:lang w:val="en-GB"/>
        </w:rPr>
      </w:pPr>
      <w:r w:rsidRPr="007F2D01">
        <w:rPr>
          <w:rFonts w:asciiTheme="majorBidi" w:eastAsiaTheme="minorEastAsia" w:hAnsiTheme="majorBidi" w:cstheme="majorBidi"/>
          <w:color w:val="000000"/>
          <w:sz w:val="24"/>
          <w:szCs w:val="24"/>
          <w:lang w:val="en-GB"/>
        </w:rPr>
        <w:t xml:space="preserve">Communication, building networks, ensuring project visibility. </w:t>
      </w:r>
    </w:p>
    <w:p w14:paraId="474527BD" w14:textId="1F659A12" w:rsidR="00475D5E" w:rsidRPr="007F2D01" w:rsidRDefault="00475D5E" w:rsidP="00D102A0">
      <w:pPr>
        <w:pStyle w:val="Paragraphedeliste"/>
        <w:numPr>
          <w:ilvl w:val="0"/>
          <w:numId w:val="4"/>
        </w:numPr>
        <w:spacing w:line="276" w:lineRule="auto"/>
        <w:jc w:val="both"/>
        <w:rPr>
          <w:rFonts w:asciiTheme="majorBidi" w:eastAsiaTheme="minorEastAsia" w:hAnsiTheme="majorBidi" w:cstheme="majorBidi"/>
          <w:b/>
          <w:bCs/>
          <w:color w:val="000000" w:themeColor="text1"/>
          <w:sz w:val="24"/>
          <w:szCs w:val="24"/>
          <w:lang w:val="en-GB"/>
        </w:rPr>
      </w:pPr>
      <w:r w:rsidRPr="007F2D01">
        <w:rPr>
          <w:rFonts w:asciiTheme="majorBidi" w:eastAsiaTheme="minorEastAsia" w:hAnsiTheme="majorBidi" w:cstheme="majorBidi"/>
          <w:color w:val="000000" w:themeColor="text1"/>
          <w:sz w:val="24"/>
          <w:szCs w:val="24"/>
          <w:lang w:val="en-GB"/>
        </w:rPr>
        <w:t>A post-survey to be conducted</w:t>
      </w:r>
      <w:r w:rsidRPr="007F2D01">
        <w:rPr>
          <w:rFonts w:asciiTheme="majorBidi" w:eastAsiaTheme="minorEastAsia" w:hAnsiTheme="majorBidi" w:cstheme="majorBidi"/>
          <w:b/>
          <w:bCs/>
          <w:color w:val="000000" w:themeColor="text1"/>
          <w:sz w:val="24"/>
          <w:szCs w:val="24"/>
          <w:lang w:val="en-GB"/>
        </w:rPr>
        <w:t xml:space="preserve"> </w:t>
      </w:r>
      <w:r w:rsidRPr="007F2D01">
        <w:rPr>
          <w:rFonts w:asciiTheme="majorBidi" w:eastAsiaTheme="minorEastAsia" w:hAnsiTheme="majorBidi" w:cstheme="majorBidi"/>
          <w:color w:val="000000"/>
          <w:sz w:val="24"/>
          <w:szCs w:val="24"/>
          <w:lang w:val="en-GB"/>
        </w:rPr>
        <w:t xml:space="preserve">to assess participants competences (see below </w:t>
      </w:r>
      <w:r w:rsidR="000569D8" w:rsidRPr="007F2D01">
        <w:rPr>
          <w:rFonts w:asciiTheme="majorBidi" w:eastAsiaTheme="minorEastAsia" w:hAnsiTheme="majorBidi" w:cstheme="majorBidi"/>
          <w:color w:val="000000"/>
          <w:sz w:val="24"/>
          <w:szCs w:val="24"/>
          <w:lang w:val="en-GB"/>
        </w:rPr>
        <w:t>Ch.</w:t>
      </w:r>
      <w:r w:rsidRPr="007F2D01">
        <w:rPr>
          <w:rFonts w:asciiTheme="majorBidi" w:eastAsiaTheme="minorEastAsia" w:hAnsiTheme="majorBidi" w:cstheme="majorBidi"/>
          <w:color w:val="000000"/>
          <w:sz w:val="24"/>
          <w:szCs w:val="24"/>
          <w:lang w:val="en-GB"/>
        </w:rPr>
        <w:t>5</w:t>
      </w:r>
      <w:r w:rsidR="000569D8" w:rsidRPr="007F2D01">
        <w:rPr>
          <w:rFonts w:asciiTheme="majorBidi" w:eastAsiaTheme="minorEastAsia" w:hAnsiTheme="majorBidi" w:cstheme="majorBidi"/>
          <w:color w:val="000000"/>
          <w:sz w:val="24"/>
          <w:szCs w:val="24"/>
          <w:lang w:val="en-GB"/>
        </w:rPr>
        <w:t xml:space="preserve"> </w:t>
      </w:r>
      <w:r w:rsidRPr="007F2D01">
        <w:rPr>
          <w:rFonts w:asciiTheme="majorBidi" w:eastAsiaTheme="minorEastAsia" w:hAnsiTheme="majorBidi" w:cstheme="majorBidi"/>
          <w:color w:val="000000"/>
          <w:sz w:val="24"/>
          <w:szCs w:val="24"/>
          <w:lang w:val="en-GB"/>
        </w:rPr>
        <w:t xml:space="preserve">Monitoring requirement).  </w:t>
      </w:r>
    </w:p>
    <w:p w14:paraId="2939281C" w14:textId="7EB0CA2E" w:rsidR="008905D6" w:rsidRPr="007F2D01" w:rsidRDefault="008905D6" w:rsidP="00D102A0">
      <w:pPr>
        <w:pStyle w:val="Paragraphedeliste"/>
        <w:numPr>
          <w:ilvl w:val="0"/>
          <w:numId w:val="4"/>
        </w:numPr>
        <w:spacing w:line="276" w:lineRule="auto"/>
        <w:jc w:val="both"/>
        <w:rPr>
          <w:rFonts w:asciiTheme="majorBidi" w:eastAsiaTheme="minorEastAsia" w:hAnsiTheme="majorBidi" w:cstheme="majorBidi"/>
          <w:b/>
          <w:bCs/>
          <w:color w:val="000000" w:themeColor="text1"/>
          <w:sz w:val="24"/>
          <w:szCs w:val="24"/>
          <w:lang w:val="en-GB"/>
        </w:rPr>
      </w:pPr>
      <w:r w:rsidRPr="007F2D01">
        <w:rPr>
          <w:rFonts w:asciiTheme="majorBidi" w:eastAsiaTheme="minorEastAsia" w:hAnsiTheme="majorBidi" w:cstheme="majorBidi"/>
          <w:color w:val="000000"/>
          <w:sz w:val="24"/>
          <w:szCs w:val="24"/>
          <w:lang w:val="en-GB"/>
        </w:rPr>
        <w:t>Peace</w:t>
      </w:r>
      <w:r w:rsidR="00504BD5" w:rsidRPr="007F2D01">
        <w:rPr>
          <w:rFonts w:asciiTheme="majorBidi" w:eastAsiaTheme="minorEastAsia" w:hAnsiTheme="majorBidi" w:cstheme="majorBidi"/>
          <w:color w:val="000000"/>
          <w:sz w:val="24"/>
          <w:szCs w:val="24"/>
          <w:lang w:val="en-GB"/>
        </w:rPr>
        <w:t xml:space="preserve">building </w:t>
      </w:r>
      <w:r w:rsidRPr="007F2D01">
        <w:rPr>
          <w:rFonts w:asciiTheme="majorBidi" w:eastAsiaTheme="minorEastAsia" w:hAnsiTheme="majorBidi" w:cstheme="majorBidi"/>
          <w:color w:val="000000"/>
          <w:sz w:val="24"/>
          <w:szCs w:val="24"/>
          <w:lang w:val="en-GB"/>
        </w:rPr>
        <w:t>Committees to develop local development road maps.</w:t>
      </w:r>
    </w:p>
    <w:p w14:paraId="33B57054" w14:textId="03268006" w:rsidR="00C962BB" w:rsidRPr="007F2D01" w:rsidRDefault="00C962BB" w:rsidP="00C962BB">
      <w:pPr>
        <w:pStyle w:val="Paragraphedeliste"/>
        <w:spacing w:line="276" w:lineRule="auto"/>
        <w:jc w:val="both"/>
        <w:rPr>
          <w:rFonts w:asciiTheme="majorBidi" w:eastAsiaTheme="minorEastAsia" w:hAnsiTheme="majorBidi" w:cstheme="majorBidi"/>
          <w:b/>
          <w:bCs/>
          <w:color w:val="000000" w:themeColor="text1"/>
          <w:sz w:val="24"/>
          <w:szCs w:val="24"/>
          <w:lang w:val="en-GB"/>
        </w:rPr>
      </w:pPr>
    </w:p>
    <w:p w14:paraId="770A2112" w14:textId="77777777" w:rsidR="008B38B1" w:rsidRPr="007F2D01" w:rsidRDefault="008B38B1" w:rsidP="00C962BB">
      <w:pPr>
        <w:pStyle w:val="Paragraphedeliste"/>
        <w:spacing w:line="276" w:lineRule="auto"/>
        <w:jc w:val="both"/>
        <w:rPr>
          <w:rFonts w:asciiTheme="majorBidi" w:eastAsiaTheme="minorEastAsia" w:hAnsiTheme="majorBidi" w:cstheme="majorBidi"/>
          <w:b/>
          <w:bCs/>
          <w:color w:val="000000" w:themeColor="text1"/>
          <w:sz w:val="24"/>
          <w:szCs w:val="24"/>
          <w:lang w:val="en-GB"/>
        </w:rPr>
      </w:pPr>
    </w:p>
    <w:p w14:paraId="10C48627" w14:textId="77777777" w:rsidR="008905D6" w:rsidRPr="007F2D01" w:rsidRDefault="008905D6" w:rsidP="008905D6">
      <w:pPr>
        <w:spacing w:line="276" w:lineRule="auto"/>
        <w:jc w:val="both"/>
        <w:rPr>
          <w:rFonts w:asciiTheme="majorBidi" w:eastAsiaTheme="minorEastAsia" w:hAnsiTheme="majorBidi" w:cstheme="majorBidi"/>
          <w:b/>
          <w:bCs/>
          <w:color w:val="000000"/>
          <w:sz w:val="24"/>
          <w:szCs w:val="24"/>
          <w:lang w:val="en-GB"/>
        </w:rPr>
      </w:pPr>
      <w:r w:rsidRPr="007F2D01">
        <w:rPr>
          <w:rFonts w:asciiTheme="majorBidi" w:eastAsiaTheme="minorEastAsia" w:hAnsiTheme="majorBidi" w:cstheme="majorBidi"/>
          <w:b/>
          <w:bCs/>
          <w:color w:val="000000" w:themeColor="text1"/>
          <w:sz w:val="24"/>
          <w:szCs w:val="24"/>
          <w:lang w:val="en-GB"/>
        </w:rPr>
        <w:t xml:space="preserve">Output 2. </w:t>
      </w:r>
      <w:r w:rsidRPr="007F2D01">
        <w:rPr>
          <w:rFonts w:asciiTheme="majorBidi" w:eastAsiaTheme="minorEastAsia" w:hAnsiTheme="majorBidi" w:cstheme="majorBidi"/>
          <w:b/>
          <w:bCs/>
          <w:color w:val="000000"/>
          <w:sz w:val="24"/>
          <w:szCs w:val="24"/>
          <w:lang w:val="en-GB"/>
        </w:rPr>
        <w:t xml:space="preserve">Peacebuilding local development plans are developed. </w:t>
      </w:r>
    </w:p>
    <w:p w14:paraId="5E5B40AF" w14:textId="77777777" w:rsidR="008905D6" w:rsidRPr="007F2D01" w:rsidRDefault="008905D6" w:rsidP="00D102A0">
      <w:pPr>
        <w:pStyle w:val="Paragraphedeliste"/>
        <w:numPr>
          <w:ilvl w:val="0"/>
          <w:numId w:val="3"/>
        </w:numPr>
        <w:spacing w:line="276" w:lineRule="auto"/>
        <w:jc w:val="both"/>
        <w:rPr>
          <w:rFonts w:asciiTheme="majorBidi" w:eastAsiaTheme="minorEastAsia" w:hAnsiTheme="majorBidi" w:cstheme="majorBidi"/>
          <w:color w:val="000000"/>
          <w:sz w:val="24"/>
          <w:szCs w:val="24"/>
          <w:lang w:val="en-GB"/>
        </w:rPr>
      </w:pPr>
      <w:r w:rsidRPr="007F2D01">
        <w:rPr>
          <w:rFonts w:asciiTheme="majorBidi" w:eastAsiaTheme="minorEastAsia" w:hAnsiTheme="majorBidi" w:cstheme="majorBidi"/>
          <w:color w:val="000000"/>
          <w:sz w:val="24"/>
          <w:szCs w:val="24"/>
          <w:lang w:val="en-GB"/>
        </w:rPr>
        <w:t xml:space="preserve">Nine peacebuilding Local development plans identifying targeted municipalities’ priorities in term of social cohesion, livelihood, good governance, </w:t>
      </w:r>
      <w:proofErr w:type="gramStart"/>
      <w:r w:rsidRPr="007F2D01">
        <w:rPr>
          <w:rFonts w:asciiTheme="majorBidi" w:eastAsiaTheme="minorEastAsia" w:hAnsiTheme="majorBidi" w:cstheme="majorBidi"/>
          <w:color w:val="000000"/>
          <w:sz w:val="24"/>
          <w:szCs w:val="24"/>
          <w:lang w:val="en-GB"/>
        </w:rPr>
        <w:t>infrastructure</w:t>
      </w:r>
      <w:proofErr w:type="gramEnd"/>
      <w:r w:rsidRPr="007F2D01">
        <w:rPr>
          <w:rFonts w:asciiTheme="majorBidi" w:eastAsiaTheme="minorEastAsia" w:hAnsiTheme="majorBidi" w:cstheme="majorBidi"/>
          <w:color w:val="000000"/>
          <w:sz w:val="24"/>
          <w:szCs w:val="24"/>
          <w:lang w:val="en-GB"/>
        </w:rPr>
        <w:t xml:space="preserve"> and environment are developed in coordination with Departments of Community Development and </w:t>
      </w:r>
      <w:proofErr w:type="spellStart"/>
      <w:r w:rsidRPr="007F2D01">
        <w:rPr>
          <w:rFonts w:asciiTheme="majorBidi" w:eastAsiaTheme="minorEastAsia" w:hAnsiTheme="majorBidi" w:cstheme="majorBidi"/>
          <w:color w:val="000000"/>
          <w:sz w:val="24"/>
          <w:szCs w:val="24"/>
          <w:lang w:val="en-GB"/>
        </w:rPr>
        <w:t>MoLG</w:t>
      </w:r>
      <w:proofErr w:type="spellEnd"/>
      <w:r w:rsidRPr="007F2D01">
        <w:rPr>
          <w:rFonts w:asciiTheme="majorBidi" w:eastAsiaTheme="minorEastAsia" w:hAnsiTheme="majorBidi" w:cstheme="majorBidi"/>
          <w:color w:val="000000"/>
          <w:sz w:val="24"/>
          <w:szCs w:val="24"/>
          <w:lang w:val="en-GB"/>
        </w:rPr>
        <w:t>.</w:t>
      </w:r>
    </w:p>
    <w:p w14:paraId="6DCD7474" w14:textId="1032B225" w:rsidR="008905D6" w:rsidRPr="007F2D01" w:rsidRDefault="008905D6" w:rsidP="00D102A0">
      <w:pPr>
        <w:pStyle w:val="Paragraphedeliste"/>
        <w:numPr>
          <w:ilvl w:val="0"/>
          <w:numId w:val="3"/>
        </w:numPr>
        <w:spacing w:line="276" w:lineRule="auto"/>
        <w:jc w:val="both"/>
        <w:rPr>
          <w:rFonts w:asciiTheme="majorBidi" w:eastAsiaTheme="minorEastAsia" w:hAnsiTheme="majorBidi" w:cstheme="majorBidi"/>
          <w:color w:val="000000"/>
          <w:sz w:val="24"/>
          <w:szCs w:val="24"/>
          <w:lang w:val="en-GB"/>
        </w:rPr>
      </w:pPr>
      <w:r w:rsidRPr="007F2D01">
        <w:rPr>
          <w:rFonts w:asciiTheme="majorBidi" w:eastAsiaTheme="minorEastAsia" w:hAnsiTheme="majorBidi" w:cstheme="majorBidi"/>
          <w:color w:val="000000"/>
          <w:sz w:val="24"/>
          <w:szCs w:val="24"/>
          <w:lang w:val="en-GB"/>
        </w:rPr>
        <w:t>Local Peacebuilding and development plans</w:t>
      </w:r>
      <w:r w:rsidR="00813D2D" w:rsidRPr="007F2D01">
        <w:rPr>
          <w:rFonts w:asciiTheme="majorBidi" w:eastAsiaTheme="minorEastAsia" w:hAnsiTheme="majorBidi" w:cstheme="majorBidi"/>
          <w:color w:val="000000"/>
          <w:sz w:val="24"/>
          <w:szCs w:val="24"/>
          <w:lang w:val="en-GB"/>
        </w:rPr>
        <w:t xml:space="preserve"> – in English and in Arabic –   </w:t>
      </w:r>
      <w:r w:rsidRPr="007F2D01">
        <w:rPr>
          <w:rFonts w:asciiTheme="majorBidi" w:eastAsiaTheme="minorEastAsia" w:hAnsiTheme="majorBidi" w:cstheme="majorBidi"/>
          <w:color w:val="000000"/>
          <w:sz w:val="24"/>
          <w:szCs w:val="24"/>
          <w:lang w:val="en-GB"/>
        </w:rPr>
        <w:t xml:space="preserve">to be shared with the </w:t>
      </w:r>
      <w:proofErr w:type="spellStart"/>
      <w:r w:rsidRPr="007F2D01">
        <w:rPr>
          <w:rFonts w:asciiTheme="majorBidi" w:eastAsiaTheme="minorEastAsia" w:hAnsiTheme="majorBidi" w:cstheme="majorBidi"/>
          <w:color w:val="000000"/>
          <w:sz w:val="24"/>
          <w:szCs w:val="24"/>
          <w:lang w:val="en-GB"/>
        </w:rPr>
        <w:t>MoLG</w:t>
      </w:r>
      <w:proofErr w:type="spellEnd"/>
      <w:r w:rsidRPr="007F2D01">
        <w:rPr>
          <w:rFonts w:asciiTheme="majorBidi" w:eastAsiaTheme="minorEastAsia" w:hAnsiTheme="majorBidi" w:cstheme="majorBidi"/>
          <w:color w:val="000000"/>
          <w:sz w:val="24"/>
          <w:szCs w:val="24"/>
          <w:lang w:val="en-GB"/>
        </w:rPr>
        <w:t>, UNDP partners and UNDP for review.</w:t>
      </w:r>
    </w:p>
    <w:p w14:paraId="4B31B609" w14:textId="1A54B202" w:rsidR="008905D6" w:rsidRPr="007F2D01" w:rsidRDefault="008905D6" w:rsidP="00D102A0">
      <w:pPr>
        <w:pStyle w:val="Paragraphedeliste"/>
        <w:numPr>
          <w:ilvl w:val="0"/>
          <w:numId w:val="3"/>
        </w:numPr>
        <w:spacing w:line="276" w:lineRule="auto"/>
        <w:jc w:val="both"/>
        <w:rPr>
          <w:rFonts w:asciiTheme="majorBidi" w:eastAsiaTheme="minorEastAsia" w:hAnsiTheme="majorBidi" w:cstheme="majorBidi"/>
          <w:color w:val="000000"/>
          <w:sz w:val="24"/>
          <w:szCs w:val="24"/>
          <w:lang w:val="en-GB"/>
        </w:rPr>
      </w:pPr>
      <w:r w:rsidRPr="007F2D01">
        <w:rPr>
          <w:rFonts w:asciiTheme="majorBidi" w:eastAsiaTheme="minorEastAsia" w:hAnsiTheme="majorBidi" w:cstheme="majorBidi"/>
          <w:color w:val="000000"/>
          <w:sz w:val="24"/>
          <w:szCs w:val="24"/>
          <w:lang w:val="en-GB"/>
        </w:rPr>
        <w:t xml:space="preserve">Launching Ceremony to be organised to officially endorsed the nine local peacebuilding and development plans. </w:t>
      </w:r>
      <w:proofErr w:type="spellStart"/>
      <w:r w:rsidRPr="007F2D01">
        <w:rPr>
          <w:rFonts w:asciiTheme="majorBidi" w:eastAsiaTheme="minorEastAsia" w:hAnsiTheme="majorBidi" w:cstheme="majorBidi"/>
          <w:color w:val="000000"/>
          <w:sz w:val="24"/>
          <w:szCs w:val="24"/>
          <w:lang w:val="en-GB"/>
        </w:rPr>
        <w:t>MoLG</w:t>
      </w:r>
      <w:proofErr w:type="spellEnd"/>
      <w:r w:rsidRPr="007F2D01">
        <w:rPr>
          <w:rFonts w:asciiTheme="majorBidi" w:eastAsiaTheme="minorEastAsia" w:hAnsiTheme="majorBidi" w:cstheme="majorBidi"/>
          <w:color w:val="000000"/>
          <w:sz w:val="24"/>
          <w:szCs w:val="24"/>
          <w:lang w:val="en-GB"/>
        </w:rPr>
        <w:t xml:space="preserve"> as well as selected civil society, civil servants, municipality members, </w:t>
      </w:r>
      <w:proofErr w:type="gramStart"/>
      <w:r w:rsidR="00504BD5" w:rsidRPr="007F2D01">
        <w:rPr>
          <w:rFonts w:asciiTheme="majorBidi" w:eastAsiaTheme="minorEastAsia" w:hAnsiTheme="majorBidi" w:cstheme="majorBidi"/>
          <w:color w:val="000000"/>
          <w:sz w:val="24"/>
          <w:szCs w:val="24"/>
          <w:lang w:val="en-GB"/>
        </w:rPr>
        <w:t>partners</w:t>
      </w:r>
      <w:proofErr w:type="gramEnd"/>
      <w:r w:rsidR="00504BD5" w:rsidRPr="007F2D01">
        <w:rPr>
          <w:rFonts w:asciiTheme="majorBidi" w:eastAsiaTheme="minorEastAsia" w:hAnsiTheme="majorBidi" w:cstheme="majorBidi"/>
          <w:color w:val="000000"/>
          <w:sz w:val="24"/>
          <w:szCs w:val="24"/>
          <w:lang w:val="en-GB"/>
        </w:rPr>
        <w:t xml:space="preserve"> and donors. </w:t>
      </w:r>
      <w:r w:rsidRPr="007F2D01">
        <w:rPr>
          <w:rFonts w:asciiTheme="majorBidi" w:eastAsiaTheme="minorEastAsia" w:hAnsiTheme="majorBidi" w:cstheme="majorBidi"/>
          <w:color w:val="000000"/>
          <w:sz w:val="24"/>
          <w:szCs w:val="24"/>
          <w:lang w:val="en-GB"/>
        </w:rPr>
        <w:t xml:space="preserve">Venue, in Libya, to be selected in coordination with </w:t>
      </w:r>
      <w:proofErr w:type="spellStart"/>
      <w:r w:rsidRPr="007F2D01">
        <w:rPr>
          <w:rFonts w:asciiTheme="majorBidi" w:eastAsiaTheme="minorEastAsia" w:hAnsiTheme="majorBidi" w:cstheme="majorBidi"/>
          <w:color w:val="000000"/>
          <w:sz w:val="24"/>
          <w:szCs w:val="24"/>
          <w:lang w:val="en-GB"/>
        </w:rPr>
        <w:t>MoLG</w:t>
      </w:r>
      <w:proofErr w:type="spellEnd"/>
      <w:r w:rsidRPr="007F2D01">
        <w:rPr>
          <w:rFonts w:asciiTheme="majorBidi" w:eastAsiaTheme="minorEastAsia" w:hAnsiTheme="majorBidi" w:cstheme="majorBidi"/>
          <w:color w:val="000000"/>
          <w:sz w:val="24"/>
          <w:szCs w:val="24"/>
          <w:lang w:val="en-GB"/>
        </w:rPr>
        <w:t xml:space="preserve"> and UNDP.</w:t>
      </w:r>
    </w:p>
    <w:p w14:paraId="4D2159BA" w14:textId="77777777" w:rsidR="008905D6" w:rsidRPr="007F2D01" w:rsidRDefault="008905D6" w:rsidP="008905D6">
      <w:pPr>
        <w:pStyle w:val="Paragraphedeliste"/>
        <w:tabs>
          <w:tab w:val="left" w:pos="900"/>
        </w:tabs>
        <w:ind w:left="1080"/>
        <w:jc w:val="both"/>
        <w:rPr>
          <w:rFonts w:asciiTheme="majorBidi" w:hAnsiTheme="majorBidi" w:cstheme="majorBidi"/>
          <w:sz w:val="24"/>
          <w:szCs w:val="24"/>
        </w:rPr>
      </w:pPr>
    </w:p>
    <w:p w14:paraId="1764794A" w14:textId="28140E35" w:rsidR="008905D6" w:rsidRPr="007F2D01" w:rsidRDefault="008905D6" w:rsidP="00F77E0D">
      <w:pPr>
        <w:spacing w:line="276" w:lineRule="auto"/>
        <w:rPr>
          <w:rFonts w:asciiTheme="majorBidi" w:eastAsiaTheme="minorEastAsia" w:hAnsiTheme="majorBidi" w:cstheme="majorBidi"/>
          <w:b/>
          <w:bCs/>
          <w:color w:val="000000"/>
          <w:sz w:val="24"/>
          <w:szCs w:val="24"/>
          <w:lang w:val="en-GB"/>
        </w:rPr>
      </w:pPr>
      <w:r w:rsidRPr="007F2D01">
        <w:rPr>
          <w:rFonts w:asciiTheme="majorBidi" w:eastAsiaTheme="minorEastAsia" w:hAnsiTheme="majorBidi" w:cstheme="majorBidi"/>
          <w:b/>
          <w:bCs/>
          <w:color w:val="000000"/>
          <w:sz w:val="24"/>
          <w:szCs w:val="24"/>
          <w:lang w:val="en-GB"/>
        </w:rPr>
        <w:t>Output 3.  A Tension Monitoring platform is developed.</w:t>
      </w:r>
    </w:p>
    <w:p w14:paraId="048DB878" w14:textId="744CEDAF" w:rsidR="008905D6" w:rsidRPr="007F2D01" w:rsidRDefault="008905D6" w:rsidP="00D102A0">
      <w:pPr>
        <w:pStyle w:val="Paragraphedeliste"/>
        <w:numPr>
          <w:ilvl w:val="0"/>
          <w:numId w:val="3"/>
        </w:numPr>
        <w:spacing w:after="0" w:line="276" w:lineRule="auto"/>
        <w:jc w:val="both"/>
        <w:rPr>
          <w:rFonts w:asciiTheme="majorBidi" w:eastAsiaTheme="minorEastAsia" w:hAnsiTheme="majorBidi" w:cstheme="majorBidi"/>
          <w:color w:val="000000"/>
          <w:sz w:val="24"/>
          <w:szCs w:val="24"/>
          <w:lang w:val="en-GB"/>
        </w:rPr>
      </w:pPr>
      <w:r w:rsidRPr="007F2D01">
        <w:rPr>
          <w:rFonts w:asciiTheme="majorBidi" w:eastAsiaTheme="minorEastAsia" w:hAnsiTheme="majorBidi" w:cstheme="majorBidi"/>
          <w:color w:val="000000"/>
          <w:sz w:val="24"/>
          <w:szCs w:val="24"/>
          <w:lang w:val="en-GB"/>
        </w:rPr>
        <w:t xml:space="preserve">Consultations with the </w:t>
      </w:r>
      <w:proofErr w:type="spellStart"/>
      <w:r w:rsidRPr="007F2D01">
        <w:rPr>
          <w:rFonts w:asciiTheme="majorBidi" w:eastAsiaTheme="minorEastAsia" w:hAnsiTheme="majorBidi" w:cstheme="majorBidi"/>
          <w:color w:val="000000"/>
          <w:sz w:val="24"/>
          <w:szCs w:val="24"/>
          <w:lang w:val="en-GB"/>
        </w:rPr>
        <w:t>MoLG</w:t>
      </w:r>
      <w:proofErr w:type="spellEnd"/>
      <w:r w:rsidRPr="007F2D01">
        <w:rPr>
          <w:rFonts w:asciiTheme="majorBidi" w:eastAsiaTheme="minorEastAsia" w:hAnsiTheme="majorBidi" w:cstheme="majorBidi"/>
          <w:color w:val="000000"/>
          <w:sz w:val="24"/>
          <w:szCs w:val="24"/>
          <w:lang w:val="en-GB"/>
        </w:rPr>
        <w:t xml:space="preserve"> and UNDP to define and identify areas of tension; identifying data/sources of information collection; and ensuring sensitivity, sustainability and accountability of data collection and publication. </w:t>
      </w:r>
    </w:p>
    <w:p w14:paraId="4BEA89FE" w14:textId="77777777" w:rsidR="008905D6" w:rsidRPr="007F2D01" w:rsidRDefault="008905D6" w:rsidP="00D102A0">
      <w:pPr>
        <w:pStyle w:val="Paragraphedeliste"/>
        <w:numPr>
          <w:ilvl w:val="0"/>
          <w:numId w:val="3"/>
        </w:numPr>
        <w:spacing w:after="0" w:line="276" w:lineRule="auto"/>
        <w:jc w:val="both"/>
        <w:rPr>
          <w:rFonts w:asciiTheme="majorBidi" w:eastAsiaTheme="minorEastAsia" w:hAnsiTheme="majorBidi" w:cstheme="majorBidi"/>
          <w:color w:val="000000"/>
          <w:sz w:val="24"/>
          <w:szCs w:val="24"/>
          <w:lang w:val="en-GB"/>
        </w:rPr>
      </w:pPr>
      <w:r w:rsidRPr="007F2D01">
        <w:rPr>
          <w:rFonts w:asciiTheme="majorBidi" w:eastAsiaTheme="minorEastAsia" w:hAnsiTheme="majorBidi" w:cstheme="majorBidi"/>
          <w:color w:val="000000"/>
          <w:sz w:val="24"/>
          <w:szCs w:val="24"/>
          <w:lang w:val="en-GB"/>
        </w:rPr>
        <w:t xml:space="preserve">A Tension Monitoring platform road map to be shared and endorsed by the </w:t>
      </w:r>
      <w:proofErr w:type="spellStart"/>
      <w:r w:rsidRPr="007F2D01">
        <w:rPr>
          <w:rFonts w:asciiTheme="majorBidi" w:eastAsiaTheme="minorEastAsia" w:hAnsiTheme="majorBidi" w:cstheme="majorBidi"/>
          <w:color w:val="000000"/>
          <w:sz w:val="24"/>
          <w:szCs w:val="24"/>
          <w:lang w:val="en-GB"/>
        </w:rPr>
        <w:t>MoLG</w:t>
      </w:r>
      <w:proofErr w:type="spellEnd"/>
      <w:r w:rsidRPr="007F2D01">
        <w:rPr>
          <w:rFonts w:asciiTheme="majorBidi" w:eastAsiaTheme="minorEastAsia" w:hAnsiTheme="majorBidi" w:cstheme="majorBidi"/>
          <w:color w:val="000000"/>
          <w:sz w:val="24"/>
          <w:szCs w:val="24"/>
          <w:lang w:val="en-GB"/>
        </w:rPr>
        <w:t>.</w:t>
      </w:r>
    </w:p>
    <w:p w14:paraId="7FBCAA2A" w14:textId="77777777" w:rsidR="008905D6" w:rsidRPr="007F2D01" w:rsidRDefault="008905D6" w:rsidP="00D102A0">
      <w:pPr>
        <w:pStyle w:val="Paragraphedeliste"/>
        <w:numPr>
          <w:ilvl w:val="0"/>
          <w:numId w:val="3"/>
        </w:numPr>
        <w:spacing w:after="0" w:line="276" w:lineRule="auto"/>
        <w:jc w:val="both"/>
        <w:rPr>
          <w:rFonts w:asciiTheme="majorBidi" w:eastAsiaTheme="minorEastAsia" w:hAnsiTheme="majorBidi" w:cstheme="majorBidi"/>
          <w:color w:val="000000"/>
          <w:sz w:val="24"/>
          <w:szCs w:val="24"/>
          <w:lang w:val="en-GB"/>
        </w:rPr>
      </w:pPr>
      <w:r w:rsidRPr="007F2D01">
        <w:rPr>
          <w:rFonts w:asciiTheme="majorBidi" w:eastAsiaTheme="minorEastAsia" w:hAnsiTheme="majorBidi" w:cstheme="majorBidi"/>
          <w:color w:val="000000"/>
          <w:sz w:val="24"/>
          <w:szCs w:val="24"/>
          <w:lang w:val="en-GB"/>
        </w:rPr>
        <w:t>The Tension Monitoring platform to be created online.</w:t>
      </w:r>
    </w:p>
    <w:p w14:paraId="03D905BF" w14:textId="3E3DAABA" w:rsidR="008905D6" w:rsidRPr="007F2D01" w:rsidRDefault="008905D6" w:rsidP="00D102A0">
      <w:pPr>
        <w:pStyle w:val="Paragraphedeliste"/>
        <w:numPr>
          <w:ilvl w:val="0"/>
          <w:numId w:val="3"/>
        </w:numPr>
        <w:spacing w:after="0" w:line="276" w:lineRule="auto"/>
        <w:jc w:val="both"/>
        <w:rPr>
          <w:rFonts w:asciiTheme="majorBidi" w:eastAsiaTheme="minorEastAsia" w:hAnsiTheme="majorBidi" w:cstheme="majorBidi"/>
          <w:color w:val="000000"/>
          <w:sz w:val="24"/>
          <w:szCs w:val="24"/>
          <w:lang w:val="en-GB"/>
        </w:rPr>
      </w:pPr>
      <w:r w:rsidRPr="007F2D01">
        <w:rPr>
          <w:rFonts w:asciiTheme="majorBidi" w:eastAsiaTheme="minorEastAsia" w:hAnsiTheme="majorBidi" w:cstheme="majorBidi"/>
          <w:color w:val="000000"/>
          <w:sz w:val="24"/>
          <w:szCs w:val="24"/>
          <w:lang w:val="en-GB"/>
        </w:rPr>
        <w:t xml:space="preserve">Launching Ceremony to be organised to officially launch the online Tension Monitoring platform </w:t>
      </w:r>
      <w:proofErr w:type="spellStart"/>
      <w:r w:rsidRPr="007F2D01">
        <w:rPr>
          <w:rFonts w:asciiTheme="majorBidi" w:eastAsiaTheme="minorEastAsia" w:hAnsiTheme="majorBidi" w:cstheme="majorBidi"/>
          <w:color w:val="000000"/>
          <w:sz w:val="24"/>
          <w:szCs w:val="24"/>
          <w:lang w:val="en-GB"/>
        </w:rPr>
        <w:t>MoLG</w:t>
      </w:r>
      <w:proofErr w:type="spellEnd"/>
      <w:r w:rsidRPr="007F2D01">
        <w:rPr>
          <w:rFonts w:asciiTheme="majorBidi" w:eastAsiaTheme="minorEastAsia" w:hAnsiTheme="majorBidi" w:cstheme="majorBidi"/>
          <w:color w:val="000000"/>
          <w:sz w:val="24"/>
          <w:szCs w:val="24"/>
          <w:lang w:val="en-GB"/>
        </w:rPr>
        <w:t>, civil society actors</w:t>
      </w:r>
      <w:r w:rsidR="00504BD5" w:rsidRPr="007F2D01">
        <w:rPr>
          <w:rFonts w:asciiTheme="majorBidi" w:eastAsiaTheme="minorEastAsia" w:hAnsiTheme="majorBidi" w:cstheme="majorBidi"/>
          <w:color w:val="000000"/>
          <w:sz w:val="24"/>
          <w:szCs w:val="24"/>
          <w:lang w:val="en-GB"/>
        </w:rPr>
        <w:t xml:space="preserve">, </w:t>
      </w:r>
      <w:proofErr w:type="gramStart"/>
      <w:r w:rsidR="00504BD5" w:rsidRPr="007F2D01">
        <w:rPr>
          <w:rFonts w:asciiTheme="majorBidi" w:eastAsiaTheme="minorEastAsia" w:hAnsiTheme="majorBidi" w:cstheme="majorBidi"/>
          <w:color w:val="000000"/>
          <w:sz w:val="24"/>
          <w:szCs w:val="24"/>
          <w:lang w:val="en-GB"/>
        </w:rPr>
        <w:t>partners</w:t>
      </w:r>
      <w:proofErr w:type="gramEnd"/>
      <w:r w:rsidR="00504BD5" w:rsidRPr="007F2D01">
        <w:rPr>
          <w:rFonts w:asciiTheme="majorBidi" w:eastAsiaTheme="minorEastAsia" w:hAnsiTheme="majorBidi" w:cstheme="majorBidi"/>
          <w:color w:val="000000"/>
          <w:sz w:val="24"/>
          <w:szCs w:val="24"/>
          <w:lang w:val="en-GB"/>
        </w:rPr>
        <w:t xml:space="preserve"> and donors to </w:t>
      </w:r>
      <w:r w:rsidRPr="007F2D01">
        <w:rPr>
          <w:rFonts w:asciiTheme="majorBidi" w:eastAsiaTheme="minorEastAsia" w:hAnsiTheme="majorBidi" w:cstheme="majorBidi"/>
          <w:color w:val="000000"/>
          <w:sz w:val="24"/>
          <w:szCs w:val="24"/>
          <w:lang w:val="en-GB"/>
        </w:rPr>
        <w:t xml:space="preserve">be invited. Venue, in Libya, to be selected in coordination with </w:t>
      </w:r>
      <w:proofErr w:type="spellStart"/>
      <w:r w:rsidRPr="007F2D01">
        <w:rPr>
          <w:rFonts w:asciiTheme="majorBidi" w:eastAsiaTheme="minorEastAsia" w:hAnsiTheme="majorBidi" w:cstheme="majorBidi"/>
          <w:color w:val="000000"/>
          <w:sz w:val="24"/>
          <w:szCs w:val="24"/>
          <w:lang w:val="en-GB"/>
        </w:rPr>
        <w:t>MoLG</w:t>
      </w:r>
      <w:proofErr w:type="spellEnd"/>
      <w:r w:rsidRPr="007F2D01">
        <w:rPr>
          <w:rFonts w:asciiTheme="majorBidi" w:eastAsiaTheme="minorEastAsia" w:hAnsiTheme="majorBidi" w:cstheme="majorBidi"/>
          <w:color w:val="000000"/>
          <w:sz w:val="24"/>
          <w:szCs w:val="24"/>
          <w:lang w:val="en-GB"/>
        </w:rPr>
        <w:t xml:space="preserve"> and UNDP.</w:t>
      </w:r>
    </w:p>
    <w:p w14:paraId="14E5A1C9" w14:textId="282E46EA" w:rsidR="008905D6" w:rsidRPr="007F2D01" w:rsidRDefault="008905D6" w:rsidP="00D102A0">
      <w:pPr>
        <w:pStyle w:val="Paragraphedeliste"/>
        <w:numPr>
          <w:ilvl w:val="0"/>
          <w:numId w:val="3"/>
        </w:numPr>
        <w:spacing w:line="276" w:lineRule="auto"/>
        <w:jc w:val="both"/>
        <w:rPr>
          <w:rFonts w:asciiTheme="majorBidi" w:eastAsiaTheme="minorEastAsia" w:hAnsiTheme="majorBidi" w:cstheme="majorBidi"/>
          <w:color w:val="000000"/>
          <w:sz w:val="24"/>
          <w:szCs w:val="24"/>
          <w:lang w:val="en-GB"/>
        </w:rPr>
      </w:pPr>
      <w:r w:rsidRPr="007F2D01">
        <w:rPr>
          <w:rFonts w:asciiTheme="majorBidi" w:eastAsiaTheme="minorEastAsia" w:hAnsiTheme="majorBidi" w:cstheme="majorBidi"/>
          <w:color w:val="000000"/>
          <w:sz w:val="24"/>
          <w:szCs w:val="24"/>
          <w:lang w:val="en-GB"/>
        </w:rPr>
        <w:t>Final evaluation to evaluate the achieved results according to post-project impact survey template to be undertaken (to be agreed with UNDP)</w:t>
      </w:r>
      <w:r w:rsidR="00F7695B" w:rsidRPr="007F2D01">
        <w:rPr>
          <w:rFonts w:asciiTheme="majorBidi" w:eastAsiaTheme="minorEastAsia" w:hAnsiTheme="majorBidi" w:cstheme="majorBidi"/>
          <w:color w:val="000000"/>
          <w:sz w:val="24"/>
          <w:szCs w:val="24"/>
          <w:lang w:val="en-GB"/>
        </w:rPr>
        <w:t>.</w:t>
      </w:r>
    </w:p>
    <w:p w14:paraId="030B2409" w14:textId="59B87767" w:rsidR="006E5DA8" w:rsidRDefault="006E5DA8" w:rsidP="006E5DA8">
      <w:pPr>
        <w:rPr>
          <w:rFonts w:asciiTheme="majorBidi" w:hAnsiTheme="majorBidi" w:cstheme="majorBidi"/>
          <w:color w:val="1F4E79" w:themeColor="accent5" w:themeShade="80"/>
          <w:sz w:val="24"/>
          <w:szCs w:val="24"/>
        </w:rPr>
      </w:pPr>
    </w:p>
    <w:p w14:paraId="14C993B2" w14:textId="0CB86D1E" w:rsidR="007F2D01" w:rsidRDefault="007F2D01" w:rsidP="006E5DA8">
      <w:pPr>
        <w:rPr>
          <w:rFonts w:asciiTheme="majorBidi" w:hAnsiTheme="majorBidi" w:cstheme="majorBidi"/>
          <w:color w:val="1F4E79" w:themeColor="accent5" w:themeShade="80"/>
          <w:sz w:val="24"/>
          <w:szCs w:val="24"/>
        </w:rPr>
      </w:pPr>
    </w:p>
    <w:p w14:paraId="1A3EC84E" w14:textId="77777777" w:rsidR="007F2D01" w:rsidRPr="007F2D01" w:rsidRDefault="007F2D01" w:rsidP="006E5DA8">
      <w:pPr>
        <w:rPr>
          <w:rFonts w:asciiTheme="majorBidi" w:hAnsiTheme="majorBidi" w:cstheme="majorBidi"/>
          <w:color w:val="1F4E79" w:themeColor="accent5" w:themeShade="80"/>
          <w:sz w:val="24"/>
          <w:szCs w:val="24"/>
        </w:rPr>
      </w:pPr>
    </w:p>
    <w:p w14:paraId="50D8E168" w14:textId="67E006BF" w:rsidR="00F318CB" w:rsidRPr="007F2D01" w:rsidRDefault="00303FF7" w:rsidP="00D102A0">
      <w:pPr>
        <w:pStyle w:val="Titre1"/>
        <w:keepNext w:val="0"/>
        <w:keepLines w:val="0"/>
        <w:widowControl w:val="0"/>
        <w:numPr>
          <w:ilvl w:val="0"/>
          <w:numId w:val="1"/>
        </w:numPr>
        <w:tabs>
          <w:tab w:val="left" w:pos="430"/>
        </w:tabs>
        <w:autoSpaceDE w:val="0"/>
        <w:autoSpaceDN w:val="0"/>
        <w:spacing w:before="82" w:after="0" w:line="240" w:lineRule="auto"/>
        <w:ind w:right="0"/>
        <w:jc w:val="both"/>
        <w:rPr>
          <w:rFonts w:asciiTheme="majorBidi" w:eastAsiaTheme="minorHAnsi" w:hAnsiTheme="majorBidi" w:cstheme="majorBidi"/>
          <w:color w:val="1F497D"/>
          <w:sz w:val="24"/>
          <w:szCs w:val="24"/>
          <w:lang w:val="en-GB"/>
        </w:rPr>
      </w:pPr>
      <w:r w:rsidRPr="007F2D01">
        <w:rPr>
          <w:rStyle w:val="lev"/>
          <w:rFonts w:asciiTheme="majorBidi" w:eastAsiaTheme="minorHAnsi" w:hAnsiTheme="majorBidi" w:cstheme="majorBidi"/>
          <w:b/>
          <w:color w:val="1F497D"/>
          <w:sz w:val="24"/>
          <w:szCs w:val="24"/>
          <w:lang w:val="en-GB"/>
        </w:rPr>
        <w:t xml:space="preserve">Recommendations on the methodology </w:t>
      </w:r>
    </w:p>
    <w:p w14:paraId="5DE4A413" w14:textId="4933D0D0" w:rsidR="00F07849" w:rsidRPr="007F2D01" w:rsidRDefault="00F07849" w:rsidP="00F07849">
      <w:pPr>
        <w:rPr>
          <w:rFonts w:asciiTheme="majorBidi" w:hAnsiTheme="majorBidi" w:cstheme="majorBidi"/>
          <w:sz w:val="24"/>
          <w:szCs w:val="24"/>
          <w:lang w:val="en-GB"/>
        </w:rPr>
      </w:pPr>
    </w:p>
    <w:p w14:paraId="7A9BAC50" w14:textId="6857EFC2" w:rsidR="00804AA1" w:rsidRPr="007F2D01" w:rsidRDefault="00F07849" w:rsidP="006308AF">
      <w:pPr>
        <w:autoSpaceDE w:val="0"/>
        <w:autoSpaceDN w:val="0"/>
        <w:jc w:val="both"/>
        <w:rPr>
          <w:rFonts w:asciiTheme="majorBidi" w:hAnsiTheme="majorBidi" w:cstheme="majorBidi"/>
          <w:b/>
          <w:bCs/>
          <w:color w:val="000000" w:themeColor="text1"/>
          <w:sz w:val="24"/>
          <w:szCs w:val="24"/>
        </w:rPr>
      </w:pPr>
      <w:r w:rsidRPr="007F2D01">
        <w:rPr>
          <w:rFonts w:asciiTheme="majorBidi" w:hAnsiTheme="majorBidi" w:cstheme="majorBidi"/>
          <w:b/>
          <w:bCs/>
          <w:sz w:val="24"/>
          <w:szCs w:val="24"/>
          <w:lang w:val="en-GB"/>
        </w:rPr>
        <w:t xml:space="preserve">The below </w:t>
      </w:r>
      <w:r w:rsidR="006308AF" w:rsidRPr="007F2D01">
        <w:rPr>
          <w:rFonts w:asciiTheme="majorBidi" w:hAnsiTheme="majorBidi" w:cstheme="majorBidi"/>
          <w:b/>
          <w:bCs/>
          <w:sz w:val="24"/>
          <w:szCs w:val="24"/>
          <w:lang w:val="en-GB"/>
        </w:rPr>
        <w:t xml:space="preserve">methodology </w:t>
      </w:r>
      <w:r w:rsidRPr="007F2D01">
        <w:rPr>
          <w:rFonts w:asciiTheme="majorBidi" w:hAnsiTheme="majorBidi" w:cstheme="majorBidi"/>
          <w:b/>
          <w:bCs/>
          <w:sz w:val="24"/>
          <w:szCs w:val="24"/>
          <w:lang w:val="en-GB"/>
        </w:rPr>
        <w:t xml:space="preserve">recommendations </w:t>
      </w:r>
      <w:proofErr w:type="gramStart"/>
      <w:r w:rsidR="00143DE9" w:rsidRPr="007F2D01">
        <w:rPr>
          <w:rFonts w:asciiTheme="majorBidi" w:hAnsiTheme="majorBidi" w:cstheme="majorBidi"/>
          <w:b/>
          <w:bCs/>
          <w:sz w:val="24"/>
          <w:szCs w:val="24"/>
          <w:lang w:val="en-GB"/>
        </w:rPr>
        <w:t>is</w:t>
      </w:r>
      <w:proofErr w:type="gramEnd"/>
      <w:r w:rsidRPr="007F2D01">
        <w:rPr>
          <w:rFonts w:asciiTheme="majorBidi" w:hAnsiTheme="majorBidi" w:cstheme="majorBidi"/>
          <w:b/>
          <w:bCs/>
          <w:sz w:val="24"/>
          <w:szCs w:val="24"/>
          <w:lang w:val="en-GB"/>
        </w:rPr>
        <w:t xml:space="preserve"> suggested by UNDP</w:t>
      </w:r>
      <w:r w:rsidR="006308AF" w:rsidRPr="007F2D01">
        <w:rPr>
          <w:rFonts w:asciiTheme="majorBidi" w:hAnsiTheme="majorBidi" w:cstheme="majorBidi"/>
          <w:b/>
          <w:bCs/>
          <w:sz w:val="24"/>
          <w:szCs w:val="24"/>
          <w:lang w:val="en-GB"/>
        </w:rPr>
        <w:t>:</w:t>
      </w:r>
    </w:p>
    <w:p w14:paraId="07E52951" w14:textId="5ECB7DA8" w:rsidR="005554E0" w:rsidRPr="007F2D01" w:rsidRDefault="0097007E" w:rsidP="00D102A0">
      <w:pPr>
        <w:pStyle w:val="Paragraphedeliste"/>
        <w:widowControl w:val="0"/>
        <w:numPr>
          <w:ilvl w:val="0"/>
          <w:numId w:val="3"/>
        </w:numPr>
        <w:overflowPunct w:val="0"/>
        <w:adjustRightInd w:val="0"/>
        <w:spacing w:after="0" w:line="240" w:lineRule="auto"/>
        <w:jc w:val="both"/>
        <w:rPr>
          <w:rFonts w:asciiTheme="majorBidi" w:hAnsiTheme="majorBidi" w:cstheme="majorBidi"/>
          <w:color w:val="000000" w:themeColor="text1"/>
          <w:sz w:val="24"/>
          <w:szCs w:val="24"/>
        </w:rPr>
      </w:pPr>
      <w:r w:rsidRPr="007F2D01">
        <w:rPr>
          <w:rFonts w:asciiTheme="majorBidi" w:hAnsiTheme="majorBidi" w:cstheme="majorBidi"/>
          <w:color w:val="000000" w:themeColor="text1"/>
          <w:sz w:val="24"/>
          <w:szCs w:val="24"/>
        </w:rPr>
        <w:t xml:space="preserve">A </w:t>
      </w:r>
      <w:r w:rsidR="005554E0" w:rsidRPr="007F2D01">
        <w:rPr>
          <w:rFonts w:asciiTheme="majorBidi" w:hAnsiTheme="majorBidi" w:cstheme="majorBidi"/>
          <w:color w:val="000000" w:themeColor="text1"/>
          <w:sz w:val="24"/>
          <w:szCs w:val="24"/>
        </w:rPr>
        <w:t xml:space="preserve">well-developed approach </w:t>
      </w:r>
      <w:r w:rsidR="005554E0" w:rsidRPr="007F2D01">
        <w:rPr>
          <w:rFonts w:asciiTheme="majorBidi" w:hAnsiTheme="majorBidi" w:cstheme="majorBidi"/>
          <w:sz w:val="24"/>
          <w:szCs w:val="24"/>
        </w:rPr>
        <w:t>to select, train and support Peace</w:t>
      </w:r>
      <w:r w:rsidR="00504BD5" w:rsidRPr="007F2D01">
        <w:rPr>
          <w:rFonts w:asciiTheme="majorBidi" w:hAnsiTheme="majorBidi" w:cstheme="majorBidi"/>
          <w:sz w:val="24"/>
          <w:szCs w:val="24"/>
        </w:rPr>
        <w:t xml:space="preserve">building </w:t>
      </w:r>
      <w:r w:rsidR="005554E0" w:rsidRPr="007F2D01">
        <w:rPr>
          <w:rFonts w:asciiTheme="majorBidi" w:hAnsiTheme="majorBidi" w:cstheme="majorBidi"/>
          <w:sz w:val="24"/>
          <w:szCs w:val="24"/>
        </w:rPr>
        <w:t>Committees in developing peacebuilding local development plans</w:t>
      </w:r>
      <w:r w:rsidR="00143DE9" w:rsidRPr="007F2D01">
        <w:rPr>
          <w:rFonts w:asciiTheme="majorBidi" w:hAnsiTheme="majorBidi" w:cstheme="majorBidi"/>
          <w:sz w:val="24"/>
          <w:szCs w:val="24"/>
        </w:rPr>
        <w:t xml:space="preserve"> is provided.</w:t>
      </w:r>
    </w:p>
    <w:p w14:paraId="47CB886D" w14:textId="16D48241" w:rsidR="000569D8" w:rsidRPr="007F2D01" w:rsidRDefault="00143DE9" w:rsidP="007C43C7">
      <w:pPr>
        <w:rPr>
          <w:rFonts w:asciiTheme="majorBidi" w:hAnsiTheme="majorBidi" w:cstheme="majorBidi"/>
          <w:color w:val="000000"/>
          <w:sz w:val="24"/>
          <w:szCs w:val="24"/>
        </w:rPr>
      </w:pPr>
      <w:r w:rsidRPr="007F2D01">
        <w:rPr>
          <w:rFonts w:asciiTheme="majorBidi" w:hAnsiTheme="majorBidi" w:cstheme="majorBidi"/>
          <w:color w:val="000000" w:themeColor="text1"/>
          <w:sz w:val="24"/>
          <w:szCs w:val="24"/>
        </w:rPr>
        <w:t>A</w:t>
      </w:r>
      <w:r w:rsidR="005554E0" w:rsidRPr="007F2D01">
        <w:rPr>
          <w:rFonts w:asciiTheme="majorBidi" w:hAnsiTheme="majorBidi" w:cstheme="majorBidi"/>
          <w:color w:val="000000" w:themeColor="text1"/>
          <w:sz w:val="24"/>
          <w:szCs w:val="24"/>
        </w:rPr>
        <w:t xml:space="preserve"> well-developed approach to define, collect, </w:t>
      </w:r>
      <w:r w:rsidR="005554E0" w:rsidRPr="007F2D01">
        <w:rPr>
          <w:rFonts w:asciiTheme="majorBidi" w:hAnsiTheme="majorBidi" w:cstheme="majorBidi"/>
          <w:color w:val="000000"/>
          <w:sz w:val="24"/>
          <w:szCs w:val="24"/>
        </w:rPr>
        <w:t>monitor, analyze, and provide feedback and recommendations to support the establishment and the sustainability of an online Tension Monitoring platform</w:t>
      </w:r>
      <w:r w:rsidRPr="007F2D01">
        <w:rPr>
          <w:rFonts w:asciiTheme="majorBidi" w:hAnsiTheme="majorBidi" w:cstheme="majorBidi"/>
          <w:color w:val="000000"/>
          <w:sz w:val="24"/>
          <w:szCs w:val="24"/>
        </w:rPr>
        <w:t xml:space="preserve"> is provided.</w:t>
      </w:r>
    </w:p>
    <w:p w14:paraId="7195C144" w14:textId="77777777" w:rsidR="008B38B1" w:rsidRPr="007F2D01" w:rsidRDefault="008B38B1" w:rsidP="007C43C7">
      <w:pPr>
        <w:rPr>
          <w:rFonts w:asciiTheme="majorBidi" w:hAnsiTheme="majorBidi" w:cstheme="majorBidi"/>
          <w:sz w:val="24"/>
          <w:szCs w:val="24"/>
        </w:rPr>
      </w:pPr>
    </w:p>
    <w:p w14:paraId="4FFF7DDC" w14:textId="51F3701F" w:rsidR="00303FF7" w:rsidRPr="007F2D01" w:rsidRDefault="00303FF7" w:rsidP="007C43C7">
      <w:pPr>
        <w:rPr>
          <w:rFonts w:asciiTheme="majorBidi" w:hAnsiTheme="majorBidi" w:cstheme="majorBidi"/>
          <w:b/>
          <w:sz w:val="24"/>
          <w:szCs w:val="24"/>
        </w:rPr>
      </w:pPr>
      <w:r w:rsidRPr="007F2D01">
        <w:rPr>
          <w:rFonts w:asciiTheme="majorBidi" w:hAnsiTheme="majorBidi" w:cstheme="majorBidi"/>
          <w:b/>
          <w:sz w:val="24"/>
          <w:szCs w:val="24"/>
        </w:rPr>
        <w:t>Recommendations on the team composition</w:t>
      </w:r>
    </w:p>
    <w:p w14:paraId="2D604FDE" w14:textId="77777777" w:rsidR="00906665" w:rsidRPr="007F2D01" w:rsidRDefault="00906665" w:rsidP="00906665">
      <w:pPr>
        <w:autoSpaceDE w:val="0"/>
        <w:autoSpaceDN w:val="0"/>
        <w:jc w:val="both"/>
        <w:rPr>
          <w:rFonts w:asciiTheme="majorBidi" w:hAnsiTheme="majorBidi" w:cstheme="majorBidi"/>
          <w:snapToGrid w:val="0"/>
          <w:sz w:val="24"/>
          <w:szCs w:val="24"/>
          <w:u w:val="single"/>
        </w:rPr>
      </w:pPr>
      <w:bookmarkStart w:id="0" w:name="_Toc105518792"/>
      <w:r w:rsidRPr="007F2D01">
        <w:rPr>
          <w:rFonts w:asciiTheme="majorBidi" w:hAnsiTheme="majorBidi" w:cstheme="majorBidi"/>
          <w:snapToGrid w:val="0"/>
          <w:sz w:val="24"/>
          <w:szCs w:val="24"/>
          <w:u w:val="single"/>
        </w:rPr>
        <w:t>Project Manager to overview the overall project management.</w:t>
      </w:r>
    </w:p>
    <w:p w14:paraId="62E4B218" w14:textId="77777777" w:rsidR="00906665" w:rsidRPr="007F2D01" w:rsidRDefault="00906665" w:rsidP="00D102A0">
      <w:pPr>
        <w:pStyle w:val="Paragraphedeliste"/>
        <w:numPr>
          <w:ilvl w:val="0"/>
          <w:numId w:val="3"/>
        </w:numPr>
        <w:autoSpaceDE w:val="0"/>
        <w:autoSpaceDN w:val="0"/>
        <w:spacing w:line="256" w:lineRule="auto"/>
        <w:jc w:val="both"/>
        <w:rPr>
          <w:rFonts w:asciiTheme="majorBidi" w:hAnsiTheme="majorBidi" w:cstheme="majorBidi"/>
          <w:snapToGrid w:val="0"/>
          <w:sz w:val="24"/>
          <w:szCs w:val="24"/>
        </w:rPr>
      </w:pPr>
      <w:r w:rsidRPr="007F2D01">
        <w:rPr>
          <w:rFonts w:asciiTheme="majorBidi" w:hAnsiTheme="majorBidi" w:cstheme="majorBidi"/>
          <w:sz w:val="24"/>
          <w:szCs w:val="24"/>
        </w:rPr>
        <w:t>Master’s</w:t>
      </w:r>
      <w:r w:rsidRPr="007F2D01">
        <w:rPr>
          <w:rFonts w:asciiTheme="majorBidi" w:hAnsiTheme="majorBidi" w:cstheme="majorBidi"/>
          <w:spacing w:val="35"/>
          <w:sz w:val="24"/>
          <w:szCs w:val="24"/>
        </w:rPr>
        <w:t xml:space="preserve"> </w:t>
      </w:r>
      <w:r w:rsidRPr="007F2D01">
        <w:rPr>
          <w:rFonts w:asciiTheme="majorBidi" w:hAnsiTheme="majorBidi" w:cstheme="majorBidi"/>
          <w:sz w:val="24"/>
          <w:szCs w:val="24"/>
        </w:rPr>
        <w:t>(or</w:t>
      </w:r>
      <w:r w:rsidRPr="007F2D01">
        <w:rPr>
          <w:rFonts w:asciiTheme="majorBidi" w:hAnsiTheme="majorBidi" w:cstheme="majorBidi"/>
          <w:spacing w:val="34"/>
          <w:sz w:val="24"/>
          <w:szCs w:val="24"/>
        </w:rPr>
        <w:t xml:space="preserve"> </w:t>
      </w:r>
      <w:r w:rsidRPr="007F2D01">
        <w:rPr>
          <w:rFonts w:asciiTheme="majorBidi" w:hAnsiTheme="majorBidi" w:cstheme="majorBidi"/>
          <w:sz w:val="24"/>
          <w:szCs w:val="24"/>
        </w:rPr>
        <w:t>equivalent)</w:t>
      </w:r>
      <w:r w:rsidRPr="007F2D01">
        <w:rPr>
          <w:rFonts w:asciiTheme="majorBidi" w:hAnsiTheme="majorBidi" w:cstheme="majorBidi"/>
          <w:spacing w:val="34"/>
          <w:sz w:val="24"/>
          <w:szCs w:val="24"/>
        </w:rPr>
        <w:t xml:space="preserve"> </w:t>
      </w:r>
      <w:r w:rsidRPr="007F2D01">
        <w:rPr>
          <w:rFonts w:asciiTheme="majorBidi" w:hAnsiTheme="majorBidi" w:cstheme="majorBidi"/>
          <w:sz w:val="24"/>
          <w:szCs w:val="24"/>
        </w:rPr>
        <w:t>degree</w:t>
      </w:r>
      <w:r w:rsidRPr="007F2D01">
        <w:rPr>
          <w:rFonts w:asciiTheme="majorBidi" w:hAnsiTheme="majorBidi" w:cstheme="majorBidi"/>
          <w:spacing w:val="34"/>
          <w:sz w:val="24"/>
          <w:szCs w:val="24"/>
        </w:rPr>
        <w:t xml:space="preserve"> </w:t>
      </w:r>
      <w:r w:rsidRPr="007F2D01">
        <w:rPr>
          <w:rFonts w:asciiTheme="majorBidi" w:hAnsiTheme="majorBidi" w:cstheme="majorBidi"/>
          <w:sz w:val="24"/>
          <w:szCs w:val="24"/>
        </w:rPr>
        <w:t>in</w:t>
      </w:r>
      <w:r w:rsidRPr="007F2D01">
        <w:rPr>
          <w:rFonts w:asciiTheme="majorBidi" w:hAnsiTheme="majorBidi" w:cstheme="majorBidi"/>
          <w:spacing w:val="33"/>
          <w:sz w:val="24"/>
          <w:szCs w:val="24"/>
        </w:rPr>
        <w:t xml:space="preserve"> </w:t>
      </w:r>
      <w:proofErr w:type="gramStart"/>
      <w:r w:rsidRPr="007F2D01">
        <w:rPr>
          <w:rFonts w:asciiTheme="majorBidi" w:hAnsiTheme="majorBidi" w:cstheme="majorBidi"/>
          <w:spacing w:val="33"/>
          <w:sz w:val="24"/>
          <w:szCs w:val="24"/>
        </w:rPr>
        <w:t>Social</w:t>
      </w:r>
      <w:proofErr w:type="gramEnd"/>
      <w:r w:rsidRPr="007F2D01">
        <w:rPr>
          <w:rFonts w:asciiTheme="majorBidi" w:hAnsiTheme="majorBidi" w:cstheme="majorBidi"/>
          <w:spacing w:val="33"/>
          <w:sz w:val="24"/>
          <w:szCs w:val="24"/>
        </w:rPr>
        <w:t xml:space="preserve"> sciences, political sciences,</w:t>
      </w:r>
      <w:r w:rsidRPr="007F2D01">
        <w:rPr>
          <w:rFonts w:asciiTheme="majorBidi" w:hAnsiTheme="majorBidi" w:cstheme="majorBidi"/>
          <w:spacing w:val="36"/>
          <w:sz w:val="24"/>
          <w:szCs w:val="24"/>
        </w:rPr>
        <w:t xml:space="preserve"> </w:t>
      </w:r>
      <w:r w:rsidRPr="007F2D01">
        <w:rPr>
          <w:rFonts w:asciiTheme="majorBidi" w:hAnsiTheme="majorBidi" w:cstheme="majorBidi"/>
          <w:sz w:val="24"/>
          <w:szCs w:val="24"/>
        </w:rPr>
        <w:t>Public</w:t>
      </w:r>
      <w:r w:rsidRPr="007F2D01">
        <w:rPr>
          <w:rFonts w:asciiTheme="majorBidi" w:hAnsiTheme="majorBidi" w:cstheme="majorBidi"/>
          <w:spacing w:val="35"/>
          <w:sz w:val="24"/>
          <w:szCs w:val="24"/>
        </w:rPr>
        <w:t xml:space="preserve"> </w:t>
      </w:r>
      <w:r w:rsidRPr="007F2D01">
        <w:rPr>
          <w:rFonts w:asciiTheme="majorBidi" w:hAnsiTheme="majorBidi" w:cstheme="majorBidi"/>
          <w:sz w:val="24"/>
          <w:szCs w:val="24"/>
        </w:rPr>
        <w:t>Administration,</w:t>
      </w:r>
      <w:r w:rsidRPr="007F2D01">
        <w:rPr>
          <w:rFonts w:asciiTheme="majorBidi" w:hAnsiTheme="majorBidi" w:cstheme="majorBidi"/>
          <w:spacing w:val="32"/>
          <w:sz w:val="24"/>
          <w:szCs w:val="24"/>
        </w:rPr>
        <w:t xml:space="preserve"> </w:t>
      </w:r>
      <w:r w:rsidRPr="007F2D01">
        <w:rPr>
          <w:rFonts w:asciiTheme="majorBidi" w:hAnsiTheme="majorBidi" w:cstheme="majorBidi"/>
          <w:sz w:val="24"/>
          <w:szCs w:val="24"/>
        </w:rPr>
        <w:t>Law, Management,</w:t>
      </w:r>
      <w:r w:rsidRPr="007F2D01">
        <w:rPr>
          <w:rFonts w:asciiTheme="majorBidi" w:hAnsiTheme="majorBidi" w:cstheme="majorBidi"/>
          <w:spacing w:val="-1"/>
          <w:sz w:val="24"/>
          <w:szCs w:val="24"/>
        </w:rPr>
        <w:t xml:space="preserve"> </w:t>
      </w:r>
      <w:r w:rsidRPr="007F2D01">
        <w:rPr>
          <w:rFonts w:asciiTheme="majorBidi" w:hAnsiTheme="majorBidi" w:cstheme="majorBidi"/>
          <w:sz w:val="24"/>
          <w:szCs w:val="24"/>
        </w:rPr>
        <w:t>or related</w:t>
      </w:r>
      <w:r w:rsidRPr="007F2D01">
        <w:rPr>
          <w:rFonts w:asciiTheme="majorBidi" w:hAnsiTheme="majorBidi" w:cstheme="majorBidi"/>
          <w:spacing w:val="-1"/>
          <w:sz w:val="24"/>
          <w:szCs w:val="24"/>
        </w:rPr>
        <w:t xml:space="preserve"> </w:t>
      </w:r>
      <w:r w:rsidRPr="007F2D01">
        <w:rPr>
          <w:rFonts w:asciiTheme="majorBidi" w:hAnsiTheme="majorBidi" w:cstheme="majorBidi"/>
          <w:sz w:val="24"/>
          <w:szCs w:val="24"/>
        </w:rPr>
        <w:t>field.</w:t>
      </w:r>
    </w:p>
    <w:p w14:paraId="7A912745" w14:textId="3FA078F0" w:rsidR="00906665" w:rsidRPr="007F2D01" w:rsidRDefault="00906665" w:rsidP="00D102A0">
      <w:pPr>
        <w:pStyle w:val="Paragraphedeliste"/>
        <w:numPr>
          <w:ilvl w:val="0"/>
          <w:numId w:val="3"/>
        </w:numPr>
        <w:autoSpaceDE w:val="0"/>
        <w:autoSpaceDN w:val="0"/>
        <w:spacing w:line="256" w:lineRule="auto"/>
        <w:jc w:val="both"/>
        <w:rPr>
          <w:rFonts w:asciiTheme="majorBidi" w:hAnsiTheme="majorBidi" w:cstheme="majorBidi"/>
          <w:snapToGrid w:val="0"/>
          <w:sz w:val="24"/>
          <w:szCs w:val="24"/>
        </w:rPr>
      </w:pPr>
      <w:r w:rsidRPr="007F2D01">
        <w:rPr>
          <w:rFonts w:asciiTheme="majorBidi" w:hAnsiTheme="majorBidi" w:cstheme="majorBidi"/>
          <w:sz w:val="24"/>
          <w:szCs w:val="24"/>
        </w:rPr>
        <w:t>Minimum</w:t>
      </w:r>
      <w:r w:rsidRPr="007F2D01">
        <w:rPr>
          <w:rFonts w:asciiTheme="majorBidi" w:hAnsiTheme="majorBidi" w:cstheme="majorBidi"/>
          <w:spacing w:val="-2"/>
          <w:sz w:val="24"/>
          <w:szCs w:val="24"/>
        </w:rPr>
        <w:t xml:space="preserve"> </w:t>
      </w:r>
      <w:r w:rsidRPr="007F2D01">
        <w:rPr>
          <w:rFonts w:asciiTheme="majorBidi" w:hAnsiTheme="majorBidi" w:cstheme="majorBidi"/>
          <w:sz w:val="24"/>
          <w:szCs w:val="24"/>
        </w:rPr>
        <w:t>5</w:t>
      </w:r>
      <w:r w:rsidRPr="007F2D01">
        <w:rPr>
          <w:rFonts w:asciiTheme="majorBidi" w:hAnsiTheme="majorBidi" w:cstheme="majorBidi"/>
          <w:spacing w:val="-3"/>
          <w:sz w:val="24"/>
          <w:szCs w:val="24"/>
        </w:rPr>
        <w:t xml:space="preserve"> </w:t>
      </w:r>
      <w:r w:rsidRPr="007F2D01">
        <w:rPr>
          <w:rFonts w:asciiTheme="majorBidi" w:hAnsiTheme="majorBidi" w:cstheme="majorBidi"/>
          <w:sz w:val="24"/>
          <w:szCs w:val="24"/>
        </w:rPr>
        <w:t>years</w:t>
      </w:r>
      <w:r w:rsidRPr="007F2D01">
        <w:rPr>
          <w:rFonts w:asciiTheme="majorBidi" w:hAnsiTheme="majorBidi" w:cstheme="majorBidi"/>
          <w:spacing w:val="-1"/>
          <w:sz w:val="24"/>
          <w:szCs w:val="24"/>
        </w:rPr>
        <w:t xml:space="preserve"> </w:t>
      </w:r>
      <w:r w:rsidRPr="007F2D01">
        <w:rPr>
          <w:rFonts w:asciiTheme="majorBidi" w:hAnsiTheme="majorBidi" w:cstheme="majorBidi"/>
          <w:sz w:val="24"/>
          <w:szCs w:val="24"/>
        </w:rPr>
        <w:t>of</w:t>
      </w:r>
      <w:r w:rsidRPr="007F2D01">
        <w:rPr>
          <w:rFonts w:asciiTheme="majorBidi" w:hAnsiTheme="majorBidi" w:cstheme="majorBidi"/>
          <w:spacing w:val="-3"/>
          <w:sz w:val="24"/>
          <w:szCs w:val="24"/>
        </w:rPr>
        <w:t xml:space="preserve"> </w:t>
      </w:r>
      <w:r w:rsidRPr="007F2D01">
        <w:rPr>
          <w:rFonts w:asciiTheme="majorBidi" w:hAnsiTheme="majorBidi" w:cstheme="majorBidi"/>
          <w:sz w:val="24"/>
          <w:szCs w:val="24"/>
        </w:rPr>
        <w:t>professional</w:t>
      </w:r>
      <w:r w:rsidRPr="007F2D01">
        <w:rPr>
          <w:rFonts w:asciiTheme="majorBidi" w:hAnsiTheme="majorBidi" w:cstheme="majorBidi"/>
          <w:spacing w:val="-2"/>
          <w:sz w:val="24"/>
          <w:szCs w:val="24"/>
        </w:rPr>
        <w:t xml:space="preserve"> </w:t>
      </w:r>
      <w:r w:rsidRPr="007F2D01">
        <w:rPr>
          <w:rFonts w:asciiTheme="majorBidi" w:hAnsiTheme="majorBidi" w:cstheme="majorBidi"/>
          <w:sz w:val="24"/>
          <w:szCs w:val="24"/>
        </w:rPr>
        <w:t>experience</w:t>
      </w:r>
      <w:r w:rsidRPr="007F2D01">
        <w:rPr>
          <w:rFonts w:asciiTheme="majorBidi" w:hAnsiTheme="majorBidi" w:cstheme="majorBidi"/>
          <w:spacing w:val="-2"/>
          <w:sz w:val="24"/>
          <w:szCs w:val="24"/>
        </w:rPr>
        <w:t xml:space="preserve"> </w:t>
      </w:r>
      <w:r w:rsidRPr="007F2D01">
        <w:rPr>
          <w:rFonts w:asciiTheme="majorBidi" w:hAnsiTheme="majorBidi" w:cstheme="majorBidi"/>
          <w:sz w:val="24"/>
          <w:szCs w:val="24"/>
        </w:rPr>
        <w:t>in</w:t>
      </w:r>
      <w:r w:rsidRPr="007F2D01">
        <w:rPr>
          <w:rFonts w:asciiTheme="majorBidi" w:hAnsiTheme="majorBidi" w:cstheme="majorBidi"/>
          <w:spacing w:val="-4"/>
          <w:sz w:val="24"/>
          <w:szCs w:val="24"/>
        </w:rPr>
        <w:t xml:space="preserve"> </w:t>
      </w:r>
      <w:r w:rsidRPr="007F2D01">
        <w:rPr>
          <w:rFonts w:asciiTheme="majorBidi" w:hAnsiTheme="majorBidi" w:cstheme="majorBidi"/>
          <w:sz w:val="24"/>
          <w:szCs w:val="24"/>
        </w:rPr>
        <w:t>project</w:t>
      </w:r>
      <w:r w:rsidRPr="007F2D01">
        <w:rPr>
          <w:rFonts w:asciiTheme="majorBidi" w:hAnsiTheme="majorBidi" w:cstheme="majorBidi"/>
          <w:spacing w:val="-3"/>
          <w:sz w:val="24"/>
          <w:szCs w:val="24"/>
        </w:rPr>
        <w:t xml:space="preserve"> </w:t>
      </w:r>
      <w:r w:rsidRPr="007F2D01">
        <w:rPr>
          <w:rFonts w:asciiTheme="majorBidi" w:hAnsiTheme="majorBidi" w:cstheme="majorBidi"/>
          <w:sz w:val="24"/>
          <w:szCs w:val="24"/>
        </w:rPr>
        <w:t>management</w:t>
      </w:r>
      <w:r w:rsidR="00504BD5" w:rsidRPr="007F2D01">
        <w:rPr>
          <w:rFonts w:asciiTheme="majorBidi" w:hAnsiTheme="majorBidi" w:cstheme="majorBidi"/>
          <w:sz w:val="24"/>
          <w:szCs w:val="24"/>
        </w:rPr>
        <w:t>.</w:t>
      </w:r>
    </w:p>
    <w:p w14:paraId="2D9C7921" w14:textId="77777777" w:rsidR="00906665" w:rsidRPr="007F2D01" w:rsidRDefault="00906665" w:rsidP="00D102A0">
      <w:pPr>
        <w:pStyle w:val="Paragraphedeliste"/>
        <w:numPr>
          <w:ilvl w:val="0"/>
          <w:numId w:val="3"/>
        </w:numPr>
        <w:autoSpaceDE w:val="0"/>
        <w:autoSpaceDN w:val="0"/>
        <w:spacing w:line="256" w:lineRule="auto"/>
        <w:jc w:val="both"/>
        <w:rPr>
          <w:rFonts w:asciiTheme="majorBidi" w:hAnsiTheme="majorBidi" w:cstheme="majorBidi"/>
          <w:snapToGrid w:val="0"/>
          <w:sz w:val="24"/>
          <w:szCs w:val="24"/>
        </w:rPr>
      </w:pPr>
      <w:r w:rsidRPr="007F2D01">
        <w:rPr>
          <w:rFonts w:asciiTheme="majorBidi" w:hAnsiTheme="majorBidi" w:cstheme="majorBidi"/>
          <w:sz w:val="24"/>
          <w:szCs w:val="24"/>
        </w:rPr>
        <w:t>Excellent knowledge of English.</w:t>
      </w:r>
    </w:p>
    <w:p w14:paraId="66DFB297" w14:textId="77777777" w:rsidR="00906665" w:rsidRPr="007F2D01" w:rsidRDefault="00906665" w:rsidP="00906665">
      <w:pPr>
        <w:spacing w:before="40" w:after="40" w:line="240" w:lineRule="auto"/>
        <w:jc w:val="both"/>
        <w:rPr>
          <w:rFonts w:asciiTheme="majorBidi" w:hAnsiTheme="majorBidi" w:cstheme="majorBidi"/>
          <w:snapToGrid w:val="0"/>
          <w:sz w:val="24"/>
          <w:szCs w:val="24"/>
          <w:u w:val="single"/>
        </w:rPr>
      </w:pPr>
      <w:r w:rsidRPr="007F2D01">
        <w:rPr>
          <w:rFonts w:asciiTheme="majorBidi" w:hAnsiTheme="majorBidi" w:cstheme="majorBidi"/>
          <w:sz w:val="24"/>
          <w:szCs w:val="24"/>
          <w:u w:val="single"/>
        </w:rPr>
        <w:t xml:space="preserve">Project officer or consultant to develop the training </w:t>
      </w:r>
      <w:proofErr w:type="gramStart"/>
      <w:r w:rsidRPr="007F2D01">
        <w:rPr>
          <w:rFonts w:asciiTheme="majorBidi" w:hAnsiTheme="majorBidi" w:cstheme="majorBidi"/>
          <w:sz w:val="24"/>
          <w:szCs w:val="24"/>
          <w:u w:val="single"/>
        </w:rPr>
        <w:t>material</w:t>
      </w:r>
      <w:proofErr w:type="gramEnd"/>
      <w:r w:rsidRPr="007F2D01">
        <w:rPr>
          <w:rFonts w:asciiTheme="majorBidi" w:hAnsiTheme="majorBidi" w:cstheme="majorBidi"/>
          <w:sz w:val="24"/>
          <w:szCs w:val="24"/>
          <w:u w:val="single"/>
        </w:rPr>
        <w:t xml:space="preserve"> </w:t>
      </w:r>
    </w:p>
    <w:p w14:paraId="2ED32F43" w14:textId="77777777" w:rsidR="00906665" w:rsidRPr="007F2D01" w:rsidRDefault="00906665" w:rsidP="00D102A0">
      <w:pPr>
        <w:pStyle w:val="Paragraphedeliste"/>
        <w:numPr>
          <w:ilvl w:val="0"/>
          <w:numId w:val="3"/>
        </w:numPr>
        <w:spacing w:before="40" w:after="40" w:line="240" w:lineRule="auto"/>
        <w:jc w:val="both"/>
        <w:rPr>
          <w:rFonts w:asciiTheme="majorBidi" w:hAnsiTheme="majorBidi" w:cstheme="majorBidi"/>
          <w:sz w:val="24"/>
          <w:szCs w:val="24"/>
        </w:rPr>
      </w:pPr>
      <w:r w:rsidRPr="007F2D01">
        <w:rPr>
          <w:rFonts w:asciiTheme="majorBidi" w:hAnsiTheme="majorBidi" w:cstheme="majorBidi"/>
          <w:sz w:val="24"/>
          <w:szCs w:val="24"/>
        </w:rPr>
        <w:t xml:space="preserve">Bachelor’s (or higher) degree in social science, political science, </w:t>
      </w:r>
      <w:proofErr w:type="gramStart"/>
      <w:r w:rsidRPr="007F2D01">
        <w:rPr>
          <w:rFonts w:asciiTheme="majorBidi" w:hAnsiTheme="majorBidi" w:cstheme="majorBidi"/>
          <w:sz w:val="24"/>
          <w:szCs w:val="24"/>
        </w:rPr>
        <w:t>management</w:t>
      </w:r>
      <w:proofErr w:type="gramEnd"/>
      <w:r w:rsidRPr="007F2D01">
        <w:rPr>
          <w:rFonts w:asciiTheme="majorBidi" w:hAnsiTheme="majorBidi" w:cstheme="majorBidi"/>
          <w:sz w:val="24"/>
          <w:szCs w:val="24"/>
        </w:rPr>
        <w:t xml:space="preserve"> or related field. </w:t>
      </w:r>
    </w:p>
    <w:p w14:paraId="76C8E019" w14:textId="77777777" w:rsidR="00906665" w:rsidRPr="007F2D01" w:rsidRDefault="00906665" w:rsidP="00D102A0">
      <w:pPr>
        <w:pStyle w:val="Paragraphedeliste"/>
        <w:numPr>
          <w:ilvl w:val="0"/>
          <w:numId w:val="3"/>
        </w:numPr>
        <w:spacing w:before="40" w:after="40" w:line="240" w:lineRule="auto"/>
        <w:jc w:val="both"/>
        <w:rPr>
          <w:rFonts w:asciiTheme="majorBidi" w:hAnsiTheme="majorBidi" w:cstheme="majorBidi"/>
          <w:sz w:val="24"/>
          <w:szCs w:val="24"/>
        </w:rPr>
      </w:pPr>
      <w:r w:rsidRPr="007F2D01">
        <w:rPr>
          <w:rFonts w:asciiTheme="majorBidi" w:hAnsiTheme="majorBidi" w:cstheme="majorBidi"/>
          <w:sz w:val="24"/>
          <w:szCs w:val="24"/>
        </w:rPr>
        <w:t>At least 3 years of experience in developing training curricula.</w:t>
      </w:r>
    </w:p>
    <w:p w14:paraId="134A1938" w14:textId="77777777" w:rsidR="00906665" w:rsidRPr="007F2D01" w:rsidRDefault="00906665" w:rsidP="00D102A0">
      <w:pPr>
        <w:pStyle w:val="Paragraphedeliste"/>
        <w:numPr>
          <w:ilvl w:val="0"/>
          <w:numId w:val="3"/>
        </w:numPr>
        <w:spacing w:before="40" w:after="40" w:line="240" w:lineRule="auto"/>
        <w:jc w:val="both"/>
        <w:rPr>
          <w:rFonts w:asciiTheme="majorBidi" w:hAnsiTheme="majorBidi" w:cstheme="majorBidi"/>
          <w:sz w:val="24"/>
          <w:szCs w:val="24"/>
        </w:rPr>
      </w:pPr>
      <w:r w:rsidRPr="007F2D01">
        <w:rPr>
          <w:rFonts w:asciiTheme="majorBidi" w:hAnsiTheme="majorBidi" w:cstheme="majorBidi"/>
          <w:snapToGrid w:val="0"/>
          <w:sz w:val="24"/>
          <w:szCs w:val="24"/>
        </w:rPr>
        <w:t>Excellent knowledge of Arabic (training material to be developed in Arabic).</w:t>
      </w:r>
    </w:p>
    <w:p w14:paraId="1CB62FD2" w14:textId="126335DC" w:rsidR="00906665" w:rsidRPr="007F2D01" w:rsidRDefault="00906665" w:rsidP="00906665">
      <w:pPr>
        <w:spacing w:before="40" w:after="40" w:line="240" w:lineRule="auto"/>
        <w:jc w:val="both"/>
        <w:rPr>
          <w:rFonts w:asciiTheme="majorBidi" w:hAnsiTheme="majorBidi" w:cstheme="majorBidi"/>
          <w:sz w:val="24"/>
          <w:szCs w:val="24"/>
        </w:rPr>
      </w:pPr>
    </w:p>
    <w:p w14:paraId="0315EAE7" w14:textId="0A4C600A" w:rsidR="00F7695B" w:rsidRPr="007F2D01" w:rsidRDefault="00C011DC" w:rsidP="00906665">
      <w:pPr>
        <w:spacing w:before="40" w:after="40" w:line="240" w:lineRule="auto"/>
        <w:jc w:val="both"/>
        <w:rPr>
          <w:rFonts w:asciiTheme="majorBidi" w:hAnsiTheme="majorBidi" w:cstheme="majorBidi"/>
          <w:sz w:val="24"/>
          <w:szCs w:val="24"/>
          <w:u w:val="single"/>
        </w:rPr>
      </w:pPr>
      <w:r w:rsidRPr="007F2D01">
        <w:rPr>
          <w:rFonts w:asciiTheme="majorBidi" w:hAnsiTheme="majorBidi" w:cstheme="majorBidi"/>
          <w:sz w:val="24"/>
          <w:szCs w:val="24"/>
          <w:u w:val="single"/>
        </w:rPr>
        <w:t>Planning and Development Specialist to support Peace</w:t>
      </w:r>
      <w:r w:rsidR="00504BD5" w:rsidRPr="007F2D01">
        <w:rPr>
          <w:rFonts w:asciiTheme="majorBidi" w:hAnsiTheme="majorBidi" w:cstheme="majorBidi"/>
          <w:sz w:val="24"/>
          <w:szCs w:val="24"/>
          <w:u w:val="single"/>
        </w:rPr>
        <w:t xml:space="preserve">building </w:t>
      </w:r>
      <w:r w:rsidRPr="007F2D01">
        <w:rPr>
          <w:rFonts w:asciiTheme="majorBidi" w:hAnsiTheme="majorBidi" w:cstheme="majorBidi"/>
          <w:sz w:val="24"/>
          <w:szCs w:val="24"/>
          <w:u w:val="single"/>
        </w:rPr>
        <w:t xml:space="preserve">Committees in developing plans. </w:t>
      </w:r>
    </w:p>
    <w:p w14:paraId="0B422855" w14:textId="77777777" w:rsidR="008B6184" w:rsidRPr="007F2D01" w:rsidRDefault="008B6184" w:rsidP="00D102A0">
      <w:pPr>
        <w:pStyle w:val="Paragraphedeliste"/>
        <w:numPr>
          <w:ilvl w:val="0"/>
          <w:numId w:val="3"/>
        </w:numPr>
        <w:spacing w:before="40" w:after="40" w:line="240" w:lineRule="auto"/>
        <w:jc w:val="both"/>
        <w:rPr>
          <w:rFonts w:asciiTheme="majorBidi" w:hAnsiTheme="majorBidi" w:cstheme="majorBidi"/>
          <w:sz w:val="24"/>
          <w:szCs w:val="24"/>
        </w:rPr>
      </w:pPr>
      <w:r w:rsidRPr="007F2D01">
        <w:rPr>
          <w:rFonts w:asciiTheme="majorBidi" w:hAnsiTheme="majorBidi" w:cstheme="majorBidi"/>
          <w:sz w:val="24"/>
          <w:szCs w:val="24"/>
        </w:rPr>
        <w:t xml:space="preserve">Bachelor’s (or higher) degree in social science, political science, </w:t>
      </w:r>
      <w:proofErr w:type="gramStart"/>
      <w:r w:rsidRPr="007F2D01">
        <w:rPr>
          <w:rFonts w:asciiTheme="majorBidi" w:hAnsiTheme="majorBidi" w:cstheme="majorBidi"/>
          <w:sz w:val="24"/>
          <w:szCs w:val="24"/>
        </w:rPr>
        <w:t>management</w:t>
      </w:r>
      <w:proofErr w:type="gramEnd"/>
      <w:r w:rsidRPr="007F2D01">
        <w:rPr>
          <w:rFonts w:asciiTheme="majorBidi" w:hAnsiTheme="majorBidi" w:cstheme="majorBidi"/>
          <w:sz w:val="24"/>
          <w:szCs w:val="24"/>
        </w:rPr>
        <w:t xml:space="preserve"> or related field. </w:t>
      </w:r>
    </w:p>
    <w:p w14:paraId="041206D2" w14:textId="74156D9C" w:rsidR="008B6184" w:rsidRPr="007F2D01" w:rsidRDefault="008B6184" w:rsidP="00D102A0">
      <w:pPr>
        <w:pStyle w:val="Paragraphedeliste"/>
        <w:numPr>
          <w:ilvl w:val="0"/>
          <w:numId w:val="3"/>
        </w:numPr>
        <w:spacing w:before="40" w:after="40" w:line="240" w:lineRule="auto"/>
        <w:jc w:val="both"/>
        <w:rPr>
          <w:rFonts w:asciiTheme="majorBidi" w:hAnsiTheme="majorBidi" w:cstheme="majorBidi"/>
          <w:sz w:val="24"/>
          <w:szCs w:val="24"/>
        </w:rPr>
      </w:pPr>
      <w:r w:rsidRPr="007F2D01">
        <w:rPr>
          <w:rFonts w:asciiTheme="majorBidi" w:hAnsiTheme="majorBidi" w:cstheme="majorBidi"/>
          <w:sz w:val="24"/>
          <w:szCs w:val="24"/>
        </w:rPr>
        <w:t>At least 3 years of experience in developing local development plans.</w:t>
      </w:r>
    </w:p>
    <w:p w14:paraId="6ECD8348" w14:textId="7BEC17F0" w:rsidR="00C011DC" w:rsidRPr="007F2D01" w:rsidRDefault="008B6184" w:rsidP="00D102A0">
      <w:pPr>
        <w:pStyle w:val="Paragraphedeliste"/>
        <w:numPr>
          <w:ilvl w:val="0"/>
          <w:numId w:val="3"/>
        </w:numPr>
        <w:spacing w:before="40" w:after="40" w:line="240" w:lineRule="auto"/>
        <w:jc w:val="both"/>
        <w:rPr>
          <w:rFonts w:asciiTheme="majorBidi" w:hAnsiTheme="majorBidi" w:cstheme="majorBidi"/>
          <w:sz w:val="24"/>
          <w:szCs w:val="24"/>
        </w:rPr>
      </w:pPr>
      <w:r w:rsidRPr="007F2D01">
        <w:rPr>
          <w:rFonts w:asciiTheme="majorBidi" w:hAnsiTheme="majorBidi" w:cstheme="majorBidi"/>
          <w:snapToGrid w:val="0"/>
          <w:sz w:val="24"/>
          <w:szCs w:val="24"/>
        </w:rPr>
        <w:t>Excellent knowledge of Arabic.</w:t>
      </w:r>
    </w:p>
    <w:p w14:paraId="322C3126" w14:textId="77777777" w:rsidR="00F7695B" w:rsidRPr="007F2D01" w:rsidRDefault="00F7695B" w:rsidP="00906665">
      <w:pPr>
        <w:spacing w:before="40" w:after="40" w:line="240" w:lineRule="auto"/>
        <w:jc w:val="both"/>
        <w:rPr>
          <w:rFonts w:asciiTheme="majorBidi" w:hAnsiTheme="majorBidi" w:cstheme="majorBidi"/>
          <w:sz w:val="24"/>
          <w:szCs w:val="24"/>
        </w:rPr>
      </w:pPr>
    </w:p>
    <w:p w14:paraId="145540CA" w14:textId="482D35BA" w:rsidR="00906665" w:rsidRPr="007F2D01" w:rsidRDefault="00906665" w:rsidP="00906665">
      <w:pPr>
        <w:spacing w:before="40" w:after="40" w:line="240" w:lineRule="auto"/>
        <w:jc w:val="both"/>
        <w:rPr>
          <w:rFonts w:asciiTheme="majorBidi" w:hAnsiTheme="majorBidi" w:cstheme="majorBidi"/>
          <w:sz w:val="24"/>
          <w:szCs w:val="24"/>
          <w:u w:val="single"/>
        </w:rPr>
      </w:pPr>
      <w:r w:rsidRPr="007F2D01">
        <w:rPr>
          <w:rFonts w:asciiTheme="majorBidi" w:hAnsiTheme="majorBidi" w:cstheme="majorBidi"/>
          <w:sz w:val="24"/>
          <w:szCs w:val="24"/>
          <w:u w:val="single"/>
        </w:rPr>
        <w:t xml:space="preserve">Field Coordinator to support activity coordination in </w:t>
      </w:r>
      <w:proofErr w:type="spellStart"/>
      <w:r w:rsidR="000C7A11" w:rsidRPr="007F2D01">
        <w:rPr>
          <w:rFonts w:asciiTheme="majorBidi" w:hAnsiTheme="majorBidi" w:cstheme="majorBidi"/>
          <w:sz w:val="24"/>
          <w:szCs w:val="24"/>
          <w:u w:val="single"/>
        </w:rPr>
        <w:t>Ubari</w:t>
      </w:r>
      <w:proofErr w:type="spellEnd"/>
      <w:r w:rsidRPr="007F2D01">
        <w:rPr>
          <w:rFonts w:asciiTheme="majorBidi" w:hAnsiTheme="majorBidi" w:cstheme="majorBidi"/>
          <w:sz w:val="24"/>
          <w:szCs w:val="24"/>
          <w:u w:val="single"/>
        </w:rPr>
        <w:t xml:space="preserve">, </w:t>
      </w:r>
      <w:proofErr w:type="spellStart"/>
      <w:r w:rsidR="000C7A11" w:rsidRPr="007F2D01">
        <w:rPr>
          <w:rFonts w:asciiTheme="majorBidi" w:hAnsiTheme="majorBidi" w:cstheme="majorBidi"/>
          <w:sz w:val="24"/>
          <w:szCs w:val="24"/>
          <w:u w:val="single"/>
        </w:rPr>
        <w:t>Bint</w:t>
      </w:r>
      <w:proofErr w:type="spellEnd"/>
      <w:r w:rsidR="000C7A11" w:rsidRPr="007F2D01">
        <w:rPr>
          <w:rFonts w:asciiTheme="majorBidi" w:hAnsiTheme="majorBidi" w:cstheme="majorBidi"/>
          <w:sz w:val="24"/>
          <w:szCs w:val="24"/>
          <w:u w:val="single"/>
        </w:rPr>
        <w:t xml:space="preserve"> Baya</w:t>
      </w:r>
      <w:r w:rsidRPr="007F2D01">
        <w:rPr>
          <w:rFonts w:asciiTheme="majorBidi" w:hAnsiTheme="majorBidi" w:cstheme="majorBidi"/>
          <w:sz w:val="24"/>
          <w:szCs w:val="24"/>
          <w:u w:val="single"/>
        </w:rPr>
        <w:t xml:space="preserve"> and </w:t>
      </w:r>
      <w:r w:rsidR="000C7A11" w:rsidRPr="007F2D01">
        <w:rPr>
          <w:rFonts w:asciiTheme="majorBidi" w:hAnsiTheme="majorBidi" w:cstheme="majorBidi"/>
          <w:sz w:val="24"/>
          <w:szCs w:val="24"/>
          <w:u w:val="single"/>
        </w:rPr>
        <w:t>Ghat</w:t>
      </w:r>
    </w:p>
    <w:p w14:paraId="25A35363" w14:textId="77777777" w:rsidR="00906665" w:rsidRPr="007F2D01" w:rsidRDefault="00906665" w:rsidP="00D102A0">
      <w:pPr>
        <w:pStyle w:val="Paragraphedeliste"/>
        <w:numPr>
          <w:ilvl w:val="0"/>
          <w:numId w:val="3"/>
        </w:numPr>
        <w:spacing w:before="40" w:after="40" w:line="240" w:lineRule="auto"/>
        <w:jc w:val="both"/>
        <w:rPr>
          <w:rFonts w:asciiTheme="majorBidi" w:hAnsiTheme="majorBidi" w:cstheme="majorBidi"/>
          <w:sz w:val="24"/>
          <w:szCs w:val="24"/>
        </w:rPr>
      </w:pPr>
      <w:r w:rsidRPr="007F2D01">
        <w:rPr>
          <w:rFonts w:asciiTheme="majorBidi" w:hAnsiTheme="majorBidi" w:cstheme="majorBidi"/>
          <w:sz w:val="24"/>
          <w:szCs w:val="24"/>
        </w:rPr>
        <w:t xml:space="preserve">Bachelor’s (or higher) degree in social sciences, political sciences, Economy, Entrepreneurship, </w:t>
      </w:r>
      <w:proofErr w:type="gramStart"/>
      <w:r w:rsidRPr="007F2D01">
        <w:rPr>
          <w:rFonts w:asciiTheme="majorBidi" w:hAnsiTheme="majorBidi" w:cstheme="majorBidi"/>
          <w:sz w:val="24"/>
          <w:szCs w:val="24"/>
        </w:rPr>
        <w:t>Management</w:t>
      </w:r>
      <w:proofErr w:type="gramEnd"/>
      <w:r w:rsidRPr="007F2D01">
        <w:rPr>
          <w:rFonts w:asciiTheme="majorBidi" w:hAnsiTheme="majorBidi" w:cstheme="majorBidi"/>
          <w:sz w:val="24"/>
          <w:szCs w:val="24"/>
        </w:rPr>
        <w:t xml:space="preserve"> or related field.</w:t>
      </w:r>
    </w:p>
    <w:p w14:paraId="51A45C5B" w14:textId="4376F8AA" w:rsidR="008B38B1" w:rsidRPr="007F2D01" w:rsidRDefault="00906665" w:rsidP="002D7FDB">
      <w:pPr>
        <w:pStyle w:val="Paragraphedeliste"/>
        <w:numPr>
          <w:ilvl w:val="0"/>
          <w:numId w:val="3"/>
        </w:numPr>
        <w:spacing w:before="40" w:after="40" w:line="240" w:lineRule="auto"/>
        <w:jc w:val="both"/>
        <w:rPr>
          <w:rFonts w:asciiTheme="majorBidi" w:hAnsiTheme="majorBidi" w:cstheme="majorBidi"/>
          <w:sz w:val="24"/>
          <w:szCs w:val="24"/>
        </w:rPr>
      </w:pPr>
      <w:r w:rsidRPr="007F2D01">
        <w:rPr>
          <w:rFonts w:asciiTheme="majorBidi" w:hAnsiTheme="majorBidi" w:cstheme="majorBidi"/>
          <w:sz w:val="24"/>
          <w:szCs w:val="24"/>
        </w:rPr>
        <w:t>Minimum 3 years of experience in local project coordination, monitoring trainings, or any related functions.</w:t>
      </w:r>
    </w:p>
    <w:p w14:paraId="19790AE8" w14:textId="5E12773E" w:rsidR="00906665" w:rsidRPr="007F2D01" w:rsidRDefault="00906665" w:rsidP="00906665">
      <w:pPr>
        <w:spacing w:before="40" w:after="40" w:line="240" w:lineRule="auto"/>
        <w:jc w:val="both"/>
        <w:rPr>
          <w:rFonts w:asciiTheme="majorBidi" w:hAnsiTheme="majorBidi" w:cstheme="majorBidi"/>
          <w:sz w:val="24"/>
          <w:szCs w:val="24"/>
          <w:u w:val="single"/>
        </w:rPr>
      </w:pPr>
      <w:r w:rsidRPr="007F2D01">
        <w:rPr>
          <w:rFonts w:asciiTheme="majorBidi" w:hAnsiTheme="majorBidi" w:cstheme="majorBidi"/>
          <w:sz w:val="24"/>
          <w:szCs w:val="24"/>
          <w:u w:val="single"/>
        </w:rPr>
        <w:t xml:space="preserve">Field Coordinator to support activity coordination in </w:t>
      </w:r>
      <w:proofErr w:type="spellStart"/>
      <w:r w:rsidRPr="007F2D01">
        <w:rPr>
          <w:rFonts w:asciiTheme="majorBidi" w:hAnsiTheme="majorBidi" w:cstheme="majorBidi"/>
          <w:sz w:val="24"/>
          <w:szCs w:val="24"/>
          <w:u w:val="single"/>
        </w:rPr>
        <w:t>Sebah</w:t>
      </w:r>
      <w:proofErr w:type="spellEnd"/>
      <w:r w:rsidRPr="007F2D01">
        <w:rPr>
          <w:rFonts w:asciiTheme="majorBidi" w:hAnsiTheme="majorBidi" w:cstheme="majorBidi"/>
          <w:sz w:val="24"/>
          <w:szCs w:val="24"/>
          <w:u w:val="single"/>
        </w:rPr>
        <w:t xml:space="preserve">, </w:t>
      </w:r>
      <w:proofErr w:type="spellStart"/>
      <w:r w:rsidR="000C7A11" w:rsidRPr="007F2D01">
        <w:rPr>
          <w:rFonts w:asciiTheme="majorBidi" w:hAnsiTheme="majorBidi" w:cstheme="majorBidi"/>
          <w:sz w:val="24"/>
          <w:szCs w:val="24"/>
          <w:u w:val="single"/>
        </w:rPr>
        <w:t>Brak</w:t>
      </w:r>
      <w:proofErr w:type="spellEnd"/>
      <w:r w:rsidR="000C7A11" w:rsidRPr="007F2D01">
        <w:rPr>
          <w:rFonts w:asciiTheme="majorBidi" w:hAnsiTheme="majorBidi" w:cstheme="majorBidi"/>
          <w:sz w:val="24"/>
          <w:szCs w:val="24"/>
          <w:u w:val="single"/>
        </w:rPr>
        <w:t xml:space="preserve">, </w:t>
      </w:r>
      <w:proofErr w:type="spellStart"/>
      <w:r w:rsidR="000C7A11" w:rsidRPr="007F2D01">
        <w:rPr>
          <w:rFonts w:asciiTheme="majorBidi" w:hAnsiTheme="majorBidi" w:cstheme="majorBidi"/>
          <w:sz w:val="24"/>
          <w:szCs w:val="24"/>
          <w:u w:val="single"/>
        </w:rPr>
        <w:t>Gurda</w:t>
      </w:r>
      <w:proofErr w:type="spellEnd"/>
    </w:p>
    <w:p w14:paraId="53A41FAD" w14:textId="77777777" w:rsidR="00906665" w:rsidRPr="007F2D01" w:rsidRDefault="00906665" w:rsidP="00D102A0">
      <w:pPr>
        <w:pStyle w:val="Paragraphedeliste"/>
        <w:numPr>
          <w:ilvl w:val="0"/>
          <w:numId w:val="3"/>
        </w:numPr>
        <w:spacing w:before="40" w:after="40" w:line="240" w:lineRule="auto"/>
        <w:jc w:val="both"/>
        <w:rPr>
          <w:rFonts w:asciiTheme="majorBidi" w:hAnsiTheme="majorBidi" w:cstheme="majorBidi"/>
          <w:sz w:val="24"/>
          <w:szCs w:val="24"/>
        </w:rPr>
      </w:pPr>
      <w:r w:rsidRPr="007F2D01">
        <w:rPr>
          <w:rFonts w:asciiTheme="majorBidi" w:hAnsiTheme="majorBidi" w:cstheme="majorBidi"/>
          <w:sz w:val="24"/>
          <w:szCs w:val="24"/>
        </w:rPr>
        <w:t xml:space="preserve">Bachelor’s (or higher) degree in social sciences, political sciences, Economy, Entrepreneurship, </w:t>
      </w:r>
      <w:proofErr w:type="gramStart"/>
      <w:r w:rsidRPr="007F2D01">
        <w:rPr>
          <w:rFonts w:asciiTheme="majorBidi" w:hAnsiTheme="majorBidi" w:cstheme="majorBidi"/>
          <w:sz w:val="24"/>
          <w:szCs w:val="24"/>
        </w:rPr>
        <w:t>Management</w:t>
      </w:r>
      <w:proofErr w:type="gramEnd"/>
      <w:r w:rsidRPr="007F2D01">
        <w:rPr>
          <w:rFonts w:asciiTheme="majorBidi" w:hAnsiTheme="majorBidi" w:cstheme="majorBidi"/>
          <w:sz w:val="24"/>
          <w:szCs w:val="24"/>
        </w:rPr>
        <w:t xml:space="preserve"> or related field.</w:t>
      </w:r>
    </w:p>
    <w:p w14:paraId="5A600EEE" w14:textId="77777777" w:rsidR="00906665" w:rsidRPr="007F2D01" w:rsidRDefault="00906665" w:rsidP="00D102A0">
      <w:pPr>
        <w:pStyle w:val="Paragraphedeliste"/>
        <w:numPr>
          <w:ilvl w:val="0"/>
          <w:numId w:val="3"/>
        </w:numPr>
        <w:spacing w:before="40" w:after="40" w:line="240" w:lineRule="auto"/>
        <w:jc w:val="both"/>
        <w:rPr>
          <w:rFonts w:asciiTheme="majorBidi" w:hAnsiTheme="majorBidi" w:cstheme="majorBidi"/>
          <w:sz w:val="24"/>
          <w:szCs w:val="24"/>
        </w:rPr>
      </w:pPr>
      <w:r w:rsidRPr="007F2D01">
        <w:rPr>
          <w:rFonts w:asciiTheme="majorBidi" w:hAnsiTheme="majorBidi" w:cstheme="majorBidi"/>
          <w:sz w:val="24"/>
          <w:szCs w:val="24"/>
        </w:rPr>
        <w:t>Minimum 3 years of experience in local project coordination, monitoring trainings, or any related functions.</w:t>
      </w:r>
    </w:p>
    <w:p w14:paraId="3229AD8F" w14:textId="3CEDE324" w:rsidR="00906665" w:rsidRPr="007F2D01" w:rsidRDefault="00906665" w:rsidP="00906665">
      <w:pPr>
        <w:spacing w:before="40" w:after="40" w:line="240" w:lineRule="auto"/>
        <w:jc w:val="both"/>
        <w:rPr>
          <w:rFonts w:asciiTheme="majorBidi" w:hAnsiTheme="majorBidi" w:cstheme="majorBidi"/>
          <w:sz w:val="24"/>
          <w:szCs w:val="24"/>
          <w:u w:val="single"/>
        </w:rPr>
      </w:pPr>
      <w:r w:rsidRPr="007F2D01">
        <w:rPr>
          <w:rFonts w:asciiTheme="majorBidi" w:hAnsiTheme="majorBidi" w:cstheme="majorBidi"/>
          <w:sz w:val="24"/>
          <w:szCs w:val="24"/>
          <w:u w:val="single"/>
        </w:rPr>
        <w:t xml:space="preserve">Field Coordinator to support activity coordination in </w:t>
      </w:r>
      <w:proofErr w:type="spellStart"/>
      <w:r w:rsidR="000C7A11" w:rsidRPr="007F2D01">
        <w:rPr>
          <w:rFonts w:asciiTheme="majorBidi" w:hAnsiTheme="majorBidi" w:cstheme="majorBidi"/>
          <w:sz w:val="24"/>
          <w:szCs w:val="24"/>
          <w:u w:val="single"/>
        </w:rPr>
        <w:t>Murzuq</w:t>
      </w:r>
      <w:proofErr w:type="spellEnd"/>
      <w:r w:rsidRPr="007F2D01">
        <w:rPr>
          <w:rFonts w:asciiTheme="majorBidi" w:hAnsiTheme="majorBidi" w:cstheme="majorBidi"/>
          <w:sz w:val="24"/>
          <w:szCs w:val="24"/>
          <w:u w:val="single"/>
        </w:rPr>
        <w:t xml:space="preserve">, </w:t>
      </w:r>
      <w:proofErr w:type="spellStart"/>
      <w:r w:rsidRPr="007F2D01">
        <w:rPr>
          <w:rFonts w:asciiTheme="majorBidi" w:hAnsiTheme="majorBidi" w:cstheme="majorBidi"/>
          <w:sz w:val="24"/>
          <w:szCs w:val="24"/>
          <w:u w:val="single"/>
        </w:rPr>
        <w:t>Sharguiya</w:t>
      </w:r>
      <w:proofErr w:type="spellEnd"/>
      <w:r w:rsidRPr="007F2D01">
        <w:rPr>
          <w:rFonts w:asciiTheme="majorBidi" w:hAnsiTheme="majorBidi" w:cstheme="majorBidi"/>
          <w:sz w:val="24"/>
          <w:szCs w:val="24"/>
          <w:u w:val="single"/>
        </w:rPr>
        <w:t xml:space="preserve"> and </w:t>
      </w:r>
      <w:r w:rsidR="000C7A11" w:rsidRPr="007F2D01">
        <w:rPr>
          <w:rFonts w:asciiTheme="majorBidi" w:hAnsiTheme="majorBidi" w:cstheme="majorBidi"/>
          <w:sz w:val="24"/>
          <w:szCs w:val="24"/>
          <w:u w:val="single"/>
        </w:rPr>
        <w:t>Kufra</w:t>
      </w:r>
      <w:r w:rsidRPr="007F2D01">
        <w:rPr>
          <w:rFonts w:asciiTheme="majorBidi" w:hAnsiTheme="majorBidi" w:cstheme="majorBidi"/>
          <w:sz w:val="24"/>
          <w:szCs w:val="24"/>
          <w:u w:val="single"/>
        </w:rPr>
        <w:t>.</w:t>
      </w:r>
    </w:p>
    <w:p w14:paraId="03F40C69" w14:textId="77777777" w:rsidR="00906665" w:rsidRPr="007F2D01" w:rsidRDefault="00906665" w:rsidP="00D102A0">
      <w:pPr>
        <w:pStyle w:val="Paragraphedeliste"/>
        <w:numPr>
          <w:ilvl w:val="0"/>
          <w:numId w:val="3"/>
        </w:numPr>
        <w:spacing w:before="40" w:after="40" w:line="240" w:lineRule="auto"/>
        <w:jc w:val="both"/>
        <w:rPr>
          <w:rFonts w:asciiTheme="majorBidi" w:hAnsiTheme="majorBidi" w:cstheme="majorBidi"/>
          <w:sz w:val="24"/>
          <w:szCs w:val="24"/>
        </w:rPr>
      </w:pPr>
      <w:r w:rsidRPr="007F2D01">
        <w:rPr>
          <w:rFonts w:asciiTheme="majorBidi" w:hAnsiTheme="majorBidi" w:cstheme="majorBidi"/>
          <w:sz w:val="24"/>
          <w:szCs w:val="24"/>
        </w:rPr>
        <w:t xml:space="preserve">Bachelor’s (or higher) degree in social sciences, political sciences, Economy, Entrepreneurship, </w:t>
      </w:r>
      <w:proofErr w:type="gramStart"/>
      <w:r w:rsidRPr="007F2D01">
        <w:rPr>
          <w:rFonts w:asciiTheme="majorBidi" w:hAnsiTheme="majorBidi" w:cstheme="majorBidi"/>
          <w:sz w:val="24"/>
          <w:szCs w:val="24"/>
        </w:rPr>
        <w:t>Management</w:t>
      </w:r>
      <w:proofErr w:type="gramEnd"/>
      <w:r w:rsidRPr="007F2D01">
        <w:rPr>
          <w:rFonts w:asciiTheme="majorBidi" w:hAnsiTheme="majorBidi" w:cstheme="majorBidi"/>
          <w:sz w:val="24"/>
          <w:szCs w:val="24"/>
        </w:rPr>
        <w:t xml:space="preserve"> or related field.</w:t>
      </w:r>
    </w:p>
    <w:p w14:paraId="448CDA3B" w14:textId="2B5F3B8A" w:rsidR="00906665" w:rsidRPr="007F2D01" w:rsidRDefault="00906665" w:rsidP="00D102A0">
      <w:pPr>
        <w:pStyle w:val="Paragraphedeliste"/>
        <w:numPr>
          <w:ilvl w:val="0"/>
          <w:numId w:val="3"/>
        </w:numPr>
        <w:spacing w:before="40" w:after="40" w:line="240" w:lineRule="auto"/>
        <w:jc w:val="both"/>
        <w:rPr>
          <w:rFonts w:asciiTheme="majorBidi" w:hAnsiTheme="majorBidi" w:cstheme="majorBidi"/>
          <w:sz w:val="24"/>
          <w:szCs w:val="24"/>
        </w:rPr>
      </w:pPr>
      <w:r w:rsidRPr="007F2D01">
        <w:rPr>
          <w:rFonts w:asciiTheme="majorBidi" w:hAnsiTheme="majorBidi" w:cstheme="majorBidi"/>
          <w:sz w:val="24"/>
          <w:szCs w:val="24"/>
        </w:rPr>
        <w:t>Minimum 3 years of experience in local project coordination, monitoring trainings, or any related functions.</w:t>
      </w:r>
    </w:p>
    <w:p w14:paraId="7F7BDF97" w14:textId="77777777" w:rsidR="008B6184" w:rsidRPr="007F2D01" w:rsidRDefault="008B6184" w:rsidP="008B6184">
      <w:pPr>
        <w:pStyle w:val="Paragraphedeliste"/>
        <w:spacing w:before="40" w:after="40" w:line="240" w:lineRule="auto"/>
        <w:ind w:left="502"/>
        <w:jc w:val="both"/>
        <w:rPr>
          <w:rFonts w:asciiTheme="majorBidi" w:hAnsiTheme="majorBidi" w:cstheme="majorBidi"/>
          <w:sz w:val="24"/>
          <w:szCs w:val="24"/>
        </w:rPr>
      </w:pPr>
    </w:p>
    <w:p w14:paraId="6A9CEB36" w14:textId="77777777" w:rsidR="00906665" w:rsidRPr="007F2D01" w:rsidRDefault="00906665" w:rsidP="00906665">
      <w:pPr>
        <w:autoSpaceDE w:val="0"/>
        <w:autoSpaceDN w:val="0"/>
        <w:jc w:val="both"/>
        <w:rPr>
          <w:rFonts w:asciiTheme="majorBidi" w:hAnsiTheme="majorBidi" w:cstheme="majorBidi"/>
          <w:snapToGrid w:val="0"/>
          <w:sz w:val="24"/>
          <w:szCs w:val="24"/>
          <w:u w:val="single"/>
        </w:rPr>
      </w:pPr>
      <w:r w:rsidRPr="007F2D01">
        <w:rPr>
          <w:rFonts w:asciiTheme="majorBidi" w:hAnsiTheme="majorBidi" w:cstheme="majorBidi"/>
          <w:sz w:val="24"/>
          <w:szCs w:val="24"/>
          <w:u w:val="single"/>
        </w:rPr>
        <w:t>Monitoring and Evaluation Specialist to support data collection, monitoring and reporting of activities.</w:t>
      </w:r>
    </w:p>
    <w:p w14:paraId="20F87865" w14:textId="77777777" w:rsidR="00906665" w:rsidRPr="007F2D01" w:rsidRDefault="00906665" w:rsidP="00D102A0">
      <w:pPr>
        <w:pStyle w:val="Paragraphedeliste"/>
        <w:numPr>
          <w:ilvl w:val="0"/>
          <w:numId w:val="3"/>
        </w:numPr>
        <w:autoSpaceDE w:val="0"/>
        <w:autoSpaceDN w:val="0"/>
        <w:jc w:val="both"/>
        <w:rPr>
          <w:rFonts w:asciiTheme="majorBidi" w:hAnsiTheme="majorBidi" w:cstheme="majorBidi"/>
          <w:snapToGrid w:val="0"/>
          <w:sz w:val="24"/>
          <w:szCs w:val="24"/>
          <w:u w:val="single"/>
        </w:rPr>
      </w:pPr>
      <w:r w:rsidRPr="007F2D01">
        <w:rPr>
          <w:rFonts w:asciiTheme="majorBidi" w:hAnsiTheme="majorBidi" w:cstheme="majorBidi"/>
          <w:sz w:val="24"/>
          <w:szCs w:val="24"/>
        </w:rPr>
        <w:t>Bachelor’s (or higher) degree in Engineering, Economy, Statistics, or Public Administration.</w:t>
      </w:r>
    </w:p>
    <w:p w14:paraId="772F853E" w14:textId="77777777" w:rsidR="00906665" w:rsidRPr="007F2D01" w:rsidRDefault="00906665" w:rsidP="00D102A0">
      <w:pPr>
        <w:pStyle w:val="Paragraphedeliste"/>
        <w:numPr>
          <w:ilvl w:val="0"/>
          <w:numId w:val="3"/>
        </w:numPr>
        <w:spacing w:before="40" w:after="40" w:line="240" w:lineRule="auto"/>
        <w:jc w:val="both"/>
        <w:rPr>
          <w:rFonts w:asciiTheme="majorBidi" w:hAnsiTheme="majorBidi" w:cstheme="majorBidi"/>
          <w:sz w:val="24"/>
          <w:szCs w:val="24"/>
        </w:rPr>
      </w:pPr>
      <w:r w:rsidRPr="007F2D01">
        <w:rPr>
          <w:rFonts w:asciiTheme="majorBidi" w:hAnsiTheme="majorBidi" w:cstheme="majorBidi"/>
          <w:sz w:val="24"/>
          <w:szCs w:val="24"/>
        </w:rPr>
        <w:t>Minimum 2 years of experience in working with Monitoring and Evaluation frameworks.</w:t>
      </w:r>
    </w:p>
    <w:p w14:paraId="75179175" w14:textId="77777777" w:rsidR="00906665" w:rsidRPr="007F2D01" w:rsidRDefault="00906665" w:rsidP="00906665">
      <w:pPr>
        <w:spacing w:before="40" w:after="40" w:line="240" w:lineRule="auto"/>
        <w:jc w:val="both"/>
        <w:rPr>
          <w:rFonts w:asciiTheme="majorBidi" w:hAnsiTheme="majorBidi" w:cstheme="majorBidi"/>
          <w:sz w:val="24"/>
          <w:szCs w:val="24"/>
        </w:rPr>
      </w:pPr>
    </w:p>
    <w:p w14:paraId="2434321D" w14:textId="77777777" w:rsidR="00906665" w:rsidRPr="007F2D01" w:rsidRDefault="00906665" w:rsidP="00906665">
      <w:pPr>
        <w:spacing w:before="40" w:after="40" w:line="240" w:lineRule="auto"/>
        <w:jc w:val="both"/>
        <w:rPr>
          <w:rFonts w:asciiTheme="majorBidi" w:hAnsiTheme="majorBidi" w:cstheme="majorBidi"/>
          <w:sz w:val="24"/>
          <w:szCs w:val="24"/>
          <w:u w:val="single"/>
        </w:rPr>
      </w:pPr>
      <w:r w:rsidRPr="007F2D01">
        <w:rPr>
          <w:rFonts w:asciiTheme="majorBidi" w:hAnsiTheme="majorBidi" w:cstheme="majorBidi"/>
          <w:sz w:val="24"/>
          <w:szCs w:val="24"/>
          <w:u w:val="single"/>
        </w:rPr>
        <w:t>IT Specialist to support the creation of the online Tension Monitoring Platform</w:t>
      </w:r>
    </w:p>
    <w:p w14:paraId="017338B6" w14:textId="77777777" w:rsidR="00906665" w:rsidRPr="007F2D01" w:rsidRDefault="00906665" w:rsidP="00D102A0">
      <w:pPr>
        <w:pStyle w:val="Paragraphedeliste"/>
        <w:numPr>
          <w:ilvl w:val="0"/>
          <w:numId w:val="3"/>
        </w:numPr>
        <w:autoSpaceDE w:val="0"/>
        <w:autoSpaceDN w:val="0"/>
        <w:jc w:val="both"/>
        <w:rPr>
          <w:rFonts w:asciiTheme="majorBidi" w:hAnsiTheme="majorBidi" w:cstheme="majorBidi"/>
          <w:snapToGrid w:val="0"/>
          <w:sz w:val="24"/>
          <w:szCs w:val="24"/>
          <w:u w:val="single"/>
        </w:rPr>
      </w:pPr>
      <w:r w:rsidRPr="007F2D01">
        <w:rPr>
          <w:rFonts w:asciiTheme="majorBidi" w:hAnsiTheme="majorBidi" w:cstheme="majorBidi"/>
          <w:sz w:val="24"/>
          <w:szCs w:val="24"/>
        </w:rPr>
        <w:t xml:space="preserve">Bachelor’s (or higher) degree in IT, </w:t>
      </w:r>
      <w:proofErr w:type="gramStart"/>
      <w:r w:rsidRPr="007F2D01">
        <w:rPr>
          <w:rFonts w:asciiTheme="majorBidi" w:hAnsiTheme="majorBidi" w:cstheme="majorBidi"/>
          <w:sz w:val="24"/>
          <w:szCs w:val="24"/>
        </w:rPr>
        <w:t>Coding</w:t>
      </w:r>
      <w:proofErr w:type="gramEnd"/>
      <w:r w:rsidRPr="007F2D01">
        <w:rPr>
          <w:rFonts w:asciiTheme="majorBidi" w:hAnsiTheme="majorBidi" w:cstheme="majorBidi"/>
          <w:sz w:val="24"/>
          <w:szCs w:val="24"/>
        </w:rPr>
        <w:t xml:space="preserve"> or related field.</w:t>
      </w:r>
    </w:p>
    <w:p w14:paraId="03213E51" w14:textId="15D6E0FB" w:rsidR="00906665" w:rsidRPr="007F2D01" w:rsidRDefault="00906665" w:rsidP="00D102A0">
      <w:pPr>
        <w:pStyle w:val="Paragraphedeliste"/>
        <w:numPr>
          <w:ilvl w:val="0"/>
          <w:numId w:val="3"/>
        </w:numPr>
        <w:spacing w:before="40" w:after="40" w:line="240" w:lineRule="auto"/>
        <w:jc w:val="both"/>
        <w:rPr>
          <w:rFonts w:asciiTheme="majorBidi" w:hAnsiTheme="majorBidi" w:cstheme="majorBidi"/>
          <w:sz w:val="24"/>
          <w:szCs w:val="24"/>
        </w:rPr>
      </w:pPr>
      <w:r w:rsidRPr="007F2D01">
        <w:rPr>
          <w:rFonts w:asciiTheme="majorBidi" w:hAnsiTheme="majorBidi" w:cstheme="majorBidi"/>
          <w:sz w:val="24"/>
          <w:szCs w:val="24"/>
        </w:rPr>
        <w:t xml:space="preserve">Minimum 2 years of experience in creating and working with/on online platform. </w:t>
      </w:r>
      <w:bookmarkEnd w:id="0"/>
    </w:p>
    <w:p w14:paraId="3582898E" w14:textId="663DA67F" w:rsidR="00303FF7" w:rsidRPr="007F2D01" w:rsidRDefault="00303FF7" w:rsidP="00303FF7">
      <w:pPr>
        <w:pStyle w:val="Titre1"/>
        <w:keepNext w:val="0"/>
        <w:keepLines w:val="0"/>
        <w:widowControl w:val="0"/>
        <w:tabs>
          <w:tab w:val="left" w:pos="430"/>
        </w:tabs>
        <w:autoSpaceDE w:val="0"/>
        <w:autoSpaceDN w:val="0"/>
        <w:spacing w:before="82" w:after="0" w:line="240" w:lineRule="auto"/>
        <w:ind w:left="460" w:right="0" w:firstLine="0"/>
        <w:jc w:val="both"/>
        <w:rPr>
          <w:rStyle w:val="lev"/>
          <w:rFonts w:asciiTheme="majorBidi" w:eastAsiaTheme="minorHAnsi" w:hAnsiTheme="majorBidi" w:cstheme="majorBidi"/>
          <w:b/>
          <w:bCs/>
          <w:color w:val="1F497D"/>
          <w:sz w:val="24"/>
          <w:szCs w:val="24"/>
          <w:lang w:val="en-GB"/>
        </w:rPr>
      </w:pPr>
    </w:p>
    <w:p w14:paraId="66293B5D" w14:textId="77777777" w:rsidR="000569D8" w:rsidRPr="007F2D01" w:rsidRDefault="000569D8" w:rsidP="000569D8">
      <w:pPr>
        <w:rPr>
          <w:rFonts w:asciiTheme="majorBidi" w:hAnsiTheme="majorBidi" w:cstheme="majorBidi"/>
          <w:sz w:val="24"/>
          <w:szCs w:val="24"/>
          <w:lang w:val="en-GB"/>
        </w:rPr>
      </w:pPr>
    </w:p>
    <w:p w14:paraId="30EEB534" w14:textId="32FAE9C7" w:rsidR="00170AA2" w:rsidRPr="007F2D01" w:rsidRDefault="0024136F" w:rsidP="00D102A0">
      <w:pPr>
        <w:pStyle w:val="Titre1"/>
        <w:keepNext w:val="0"/>
        <w:keepLines w:val="0"/>
        <w:widowControl w:val="0"/>
        <w:numPr>
          <w:ilvl w:val="0"/>
          <w:numId w:val="1"/>
        </w:numPr>
        <w:tabs>
          <w:tab w:val="left" w:pos="430"/>
        </w:tabs>
        <w:autoSpaceDE w:val="0"/>
        <w:autoSpaceDN w:val="0"/>
        <w:spacing w:before="82" w:after="0" w:line="240" w:lineRule="auto"/>
        <w:ind w:right="0"/>
        <w:jc w:val="both"/>
        <w:rPr>
          <w:rStyle w:val="lev"/>
          <w:rFonts w:asciiTheme="majorBidi" w:eastAsiaTheme="minorHAnsi" w:hAnsiTheme="majorBidi" w:cstheme="majorBidi"/>
          <w:b/>
          <w:bCs/>
          <w:color w:val="1F497D"/>
          <w:sz w:val="24"/>
          <w:szCs w:val="24"/>
          <w:lang w:val="en-GB"/>
        </w:rPr>
      </w:pPr>
      <w:r w:rsidRPr="007F2D01">
        <w:rPr>
          <w:rStyle w:val="lev"/>
          <w:rFonts w:asciiTheme="majorBidi" w:eastAsiaTheme="minorHAnsi" w:hAnsiTheme="majorBidi" w:cstheme="majorBidi"/>
          <w:b/>
          <w:bCs/>
          <w:color w:val="1F497D"/>
          <w:sz w:val="24"/>
          <w:szCs w:val="24"/>
          <w:lang w:val="en-GB"/>
        </w:rPr>
        <w:t xml:space="preserve">Monitoring </w:t>
      </w:r>
      <w:r w:rsidR="00956B61" w:rsidRPr="007F2D01">
        <w:rPr>
          <w:rStyle w:val="lev"/>
          <w:rFonts w:asciiTheme="majorBidi" w:eastAsiaTheme="minorHAnsi" w:hAnsiTheme="majorBidi" w:cstheme="majorBidi"/>
          <w:b/>
          <w:bCs/>
          <w:color w:val="1F497D"/>
          <w:sz w:val="24"/>
          <w:szCs w:val="24"/>
          <w:lang w:val="en-GB"/>
        </w:rPr>
        <w:t>requirements</w:t>
      </w:r>
    </w:p>
    <w:p w14:paraId="5EE743A5" w14:textId="77777777" w:rsidR="008B6184" w:rsidRPr="007F2D01" w:rsidRDefault="008B6184" w:rsidP="008B6184">
      <w:pPr>
        <w:rPr>
          <w:rFonts w:asciiTheme="majorBidi" w:hAnsiTheme="majorBidi" w:cstheme="majorBidi"/>
          <w:sz w:val="24"/>
          <w:szCs w:val="24"/>
          <w:lang w:val="en-GB"/>
        </w:rPr>
      </w:pPr>
    </w:p>
    <w:p w14:paraId="1F059353" w14:textId="56D747D5" w:rsidR="00B459F5" w:rsidRPr="007F2D01" w:rsidRDefault="00956B61" w:rsidP="000569D8">
      <w:pPr>
        <w:jc w:val="both"/>
        <w:rPr>
          <w:rFonts w:asciiTheme="majorBidi" w:hAnsiTheme="majorBidi" w:cstheme="majorBidi"/>
          <w:sz w:val="24"/>
          <w:szCs w:val="24"/>
          <w:lang w:val="en-GB"/>
        </w:rPr>
      </w:pPr>
      <w:r w:rsidRPr="007F2D01">
        <w:rPr>
          <w:rFonts w:asciiTheme="majorBidi" w:hAnsiTheme="majorBidi" w:cstheme="majorBidi"/>
          <w:sz w:val="24"/>
          <w:szCs w:val="24"/>
          <w:lang w:val="en-GB"/>
        </w:rPr>
        <w:t xml:space="preserve">The Responsible Party will arrange </w:t>
      </w:r>
      <w:r w:rsidR="00906665" w:rsidRPr="007F2D01">
        <w:rPr>
          <w:rFonts w:asciiTheme="majorBidi" w:hAnsiTheme="majorBidi" w:cstheme="majorBidi"/>
          <w:sz w:val="24"/>
          <w:szCs w:val="24"/>
          <w:lang w:val="en-GB"/>
        </w:rPr>
        <w:t xml:space="preserve">monthly </w:t>
      </w:r>
      <w:r w:rsidRPr="007F2D01">
        <w:rPr>
          <w:rFonts w:asciiTheme="majorBidi" w:hAnsiTheme="majorBidi" w:cstheme="majorBidi"/>
          <w:sz w:val="24"/>
          <w:szCs w:val="24"/>
          <w:lang w:val="en-GB"/>
        </w:rPr>
        <w:t>calls with UNDP during the implementation period, and prepare summary of activities progression, including updating and mitigating the risks, highlighting challenges, and successes.</w:t>
      </w:r>
      <w:r w:rsidR="00591B7D" w:rsidRPr="007F2D01">
        <w:rPr>
          <w:rFonts w:asciiTheme="majorBidi" w:hAnsiTheme="majorBidi" w:cstheme="majorBidi"/>
          <w:sz w:val="24"/>
          <w:szCs w:val="24"/>
          <w:lang w:val="en-GB"/>
        </w:rPr>
        <w:t xml:space="preserve"> Additional reporting requirements will be </w:t>
      </w:r>
      <w:r w:rsidR="005F1175" w:rsidRPr="007F2D01">
        <w:rPr>
          <w:rFonts w:asciiTheme="majorBidi" w:hAnsiTheme="majorBidi" w:cstheme="majorBidi"/>
          <w:sz w:val="24"/>
          <w:szCs w:val="24"/>
          <w:lang w:val="en-GB"/>
        </w:rPr>
        <w:t xml:space="preserve">specified in the RPA agreement. </w:t>
      </w:r>
      <w:r w:rsidR="00917D2B" w:rsidRPr="007F2D01">
        <w:rPr>
          <w:rFonts w:asciiTheme="majorBidi" w:hAnsiTheme="majorBidi" w:cstheme="majorBidi"/>
          <w:sz w:val="24"/>
          <w:szCs w:val="24"/>
          <w:lang w:val="en-GB"/>
        </w:rPr>
        <w:t>The Responsible Party will report on the below following indicators.</w:t>
      </w:r>
    </w:p>
    <w:tbl>
      <w:tblPr>
        <w:tblStyle w:val="Grilledutableau"/>
        <w:tblW w:w="0" w:type="auto"/>
        <w:tblLook w:val="04A0" w:firstRow="1" w:lastRow="0" w:firstColumn="1" w:lastColumn="0" w:noHBand="0" w:noVBand="1"/>
      </w:tblPr>
      <w:tblGrid>
        <w:gridCol w:w="1271"/>
        <w:gridCol w:w="2693"/>
        <w:gridCol w:w="5386"/>
      </w:tblGrid>
      <w:tr w:rsidR="00B459F5" w:rsidRPr="007F2D01" w14:paraId="4871ED28" w14:textId="77777777" w:rsidTr="00B459F5">
        <w:tc>
          <w:tcPr>
            <w:tcW w:w="1271" w:type="dxa"/>
          </w:tcPr>
          <w:p w14:paraId="613DD312" w14:textId="52BC2B09" w:rsidR="00B459F5" w:rsidRPr="007F2D01" w:rsidRDefault="00B459F5" w:rsidP="00C0663E">
            <w:pPr>
              <w:jc w:val="center"/>
              <w:rPr>
                <w:rFonts w:asciiTheme="majorBidi" w:hAnsiTheme="majorBidi" w:cstheme="majorBidi"/>
                <w:b/>
                <w:bCs/>
                <w:sz w:val="24"/>
                <w:szCs w:val="24"/>
                <w:lang w:val="en-GB"/>
              </w:rPr>
            </w:pPr>
            <w:r w:rsidRPr="007F2D01">
              <w:rPr>
                <w:rFonts w:asciiTheme="majorBidi" w:hAnsiTheme="majorBidi" w:cstheme="majorBidi"/>
                <w:b/>
                <w:bCs/>
                <w:sz w:val="24"/>
                <w:szCs w:val="24"/>
                <w:lang w:val="en-GB"/>
              </w:rPr>
              <w:t>Group</w:t>
            </w:r>
            <w:r w:rsidR="00C0663E" w:rsidRPr="007F2D01">
              <w:rPr>
                <w:rFonts w:asciiTheme="majorBidi" w:hAnsiTheme="majorBidi" w:cstheme="majorBidi"/>
                <w:b/>
                <w:bCs/>
                <w:sz w:val="24"/>
                <w:szCs w:val="24"/>
                <w:lang w:val="en-GB"/>
              </w:rPr>
              <w:t>s</w:t>
            </w:r>
          </w:p>
        </w:tc>
        <w:tc>
          <w:tcPr>
            <w:tcW w:w="2693" w:type="dxa"/>
          </w:tcPr>
          <w:p w14:paraId="1BD75014" w14:textId="288F6F84" w:rsidR="00B459F5" w:rsidRPr="007F2D01" w:rsidRDefault="00B459F5" w:rsidP="00C0663E">
            <w:pPr>
              <w:jc w:val="center"/>
              <w:rPr>
                <w:rFonts w:asciiTheme="majorBidi" w:hAnsiTheme="majorBidi" w:cstheme="majorBidi"/>
                <w:b/>
                <w:bCs/>
                <w:sz w:val="24"/>
                <w:szCs w:val="24"/>
                <w:lang w:val="en-GB"/>
              </w:rPr>
            </w:pPr>
            <w:r w:rsidRPr="007F2D01">
              <w:rPr>
                <w:rFonts w:asciiTheme="majorBidi" w:hAnsiTheme="majorBidi" w:cstheme="majorBidi"/>
                <w:b/>
                <w:bCs/>
                <w:sz w:val="24"/>
                <w:szCs w:val="24"/>
                <w:lang w:val="en-GB"/>
              </w:rPr>
              <w:t>Locations</w:t>
            </w:r>
          </w:p>
        </w:tc>
        <w:tc>
          <w:tcPr>
            <w:tcW w:w="5386" w:type="dxa"/>
          </w:tcPr>
          <w:p w14:paraId="2E27D061" w14:textId="17CBCEAA" w:rsidR="00B459F5" w:rsidRPr="007F2D01" w:rsidRDefault="00B459F5" w:rsidP="00C0663E">
            <w:pPr>
              <w:jc w:val="center"/>
              <w:rPr>
                <w:rFonts w:asciiTheme="majorBidi" w:hAnsiTheme="majorBidi" w:cstheme="majorBidi"/>
                <w:b/>
                <w:bCs/>
                <w:sz w:val="24"/>
                <w:szCs w:val="24"/>
                <w:lang w:val="en-GB"/>
              </w:rPr>
            </w:pPr>
            <w:r w:rsidRPr="007F2D01">
              <w:rPr>
                <w:rFonts w:asciiTheme="majorBidi" w:hAnsiTheme="majorBidi" w:cstheme="majorBidi"/>
                <w:b/>
                <w:bCs/>
                <w:sz w:val="24"/>
                <w:szCs w:val="24"/>
                <w:lang w:val="en-GB"/>
              </w:rPr>
              <w:t>Indicators</w:t>
            </w:r>
          </w:p>
        </w:tc>
      </w:tr>
      <w:tr w:rsidR="00B459F5" w:rsidRPr="007F2D01" w14:paraId="5F0657E0" w14:textId="77777777" w:rsidTr="00B459F5">
        <w:tc>
          <w:tcPr>
            <w:tcW w:w="1271" w:type="dxa"/>
          </w:tcPr>
          <w:p w14:paraId="55A40227" w14:textId="0C4E825F" w:rsidR="00B459F5" w:rsidRPr="007F2D01" w:rsidRDefault="00B459F5" w:rsidP="00906665">
            <w:pPr>
              <w:jc w:val="both"/>
              <w:rPr>
                <w:rFonts w:asciiTheme="majorBidi" w:hAnsiTheme="majorBidi" w:cstheme="majorBidi"/>
                <w:sz w:val="24"/>
                <w:szCs w:val="24"/>
                <w:lang w:val="en-GB"/>
              </w:rPr>
            </w:pPr>
            <w:r w:rsidRPr="007F2D01">
              <w:rPr>
                <w:rFonts w:asciiTheme="majorBidi" w:hAnsiTheme="majorBidi" w:cstheme="majorBidi"/>
                <w:sz w:val="24"/>
                <w:szCs w:val="24"/>
                <w:lang w:val="en-GB"/>
              </w:rPr>
              <w:t>Group 1</w:t>
            </w:r>
          </w:p>
        </w:tc>
        <w:tc>
          <w:tcPr>
            <w:tcW w:w="2693" w:type="dxa"/>
          </w:tcPr>
          <w:p w14:paraId="0FF37E38" w14:textId="6C267EB1" w:rsidR="00B459F5" w:rsidRPr="007F2D01" w:rsidRDefault="00D13846" w:rsidP="00906665">
            <w:pPr>
              <w:jc w:val="both"/>
              <w:rPr>
                <w:rFonts w:asciiTheme="majorBidi" w:hAnsiTheme="majorBidi" w:cstheme="majorBidi"/>
                <w:sz w:val="24"/>
                <w:szCs w:val="24"/>
                <w:lang w:val="en-GB"/>
              </w:rPr>
            </w:pPr>
            <w:proofErr w:type="spellStart"/>
            <w:r w:rsidRPr="007F2D01">
              <w:rPr>
                <w:rFonts w:asciiTheme="majorBidi" w:hAnsiTheme="majorBidi" w:cstheme="majorBidi"/>
                <w:sz w:val="24"/>
                <w:szCs w:val="24"/>
                <w:lang w:val="en-GB"/>
              </w:rPr>
              <w:t>Sebah</w:t>
            </w:r>
            <w:proofErr w:type="spellEnd"/>
            <w:r w:rsidRPr="007F2D01">
              <w:rPr>
                <w:rFonts w:asciiTheme="majorBidi" w:hAnsiTheme="majorBidi" w:cstheme="majorBidi"/>
                <w:sz w:val="24"/>
                <w:szCs w:val="24"/>
                <w:lang w:val="en-GB"/>
              </w:rPr>
              <w:t xml:space="preserve">, </w:t>
            </w:r>
            <w:proofErr w:type="spellStart"/>
            <w:r w:rsidRPr="007F2D01">
              <w:rPr>
                <w:rFonts w:asciiTheme="majorBidi" w:hAnsiTheme="majorBidi" w:cstheme="majorBidi"/>
                <w:sz w:val="24"/>
                <w:szCs w:val="24"/>
                <w:lang w:val="en-GB"/>
              </w:rPr>
              <w:t>Ubari</w:t>
            </w:r>
            <w:proofErr w:type="spellEnd"/>
            <w:r w:rsidRPr="007F2D01">
              <w:rPr>
                <w:rFonts w:asciiTheme="majorBidi" w:hAnsiTheme="majorBidi" w:cstheme="majorBidi"/>
                <w:sz w:val="24"/>
                <w:szCs w:val="24"/>
                <w:lang w:val="en-GB"/>
              </w:rPr>
              <w:t>, Ghat</w:t>
            </w:r>
          </w:p>
        </w:tc>
        <w:tc>
          <w:tcPr>
            <w:tcW w:w="5386" w:type="dxa"/>
          </w:tcPr>
          <w:p w14:paraId="55A7844D" w14:textId="1BEBA98C" w:rsidR="00B459F5" w:rsidRPr="007F2D01" w:rsidRDefault="00B459F5" w:rsidP="00D102A0">
            <w:pPr>
              <w:pStyle w:val="Paragraphedeliste"/>
              <w:numPr>
                <w:ilvl w:val="0"/>
                <w:numId w:val="3"/>
              </w:numPr>
              <w:jc w:val="both"/>
              <w:rPr>
                <w:rFonts w:asciiTheme="majorBidi" w:hAnsiTheme="majorBidi" w:cstheme="majorBidi"/>
                <w:sz w:val="24"/>
                <w:szCs w:val="24"/>
                <w:lang w:val="en-GB"/>
              </w:rPr>
            </w:pPr>
            <w:r w:rsidRPr="007F2D01">
              <w:rPr>
                <w:rFonts w:asciiTheme="majorBidi" w:hAnsiTheme="majorBidi" w:cstheme="majorBidi"/>
                <w:sz w:val="24"/>
                <w:szCs w:val="24"/>
                <w:lang w:val="en-GB"/>
              </w:rPr>
              <w:t>At least 6 occasions (including trainings and workshops) for the Peacebuilding Committee</w:t>
            </w:r>
            <w:r w:rsidR="000569D8" w:rsidRPr="007F2D01">
              <w:rPr>
                <w:rFonts w:asciiTheme="majorBidi" w:hAnsiTheme="majorBidi" w:cstheme="majorBidi"/>
                <w:sz w:val="24"/>
                <w:szCs w:val="24"/>
                <w:lang w:val="en-GB"/>
              </w:rPr>
              <w:t>s</w:t>
            </w:r>
            <w:r w:rsidRPr="007F2D01">
              <w:rPr>
                <w:rFonts w:asciiTheme="majorBidi" w:hAnsiTheme="majorBidi" w:cstheme="majorBidi"/>
                <w:sz w:val="24"/>
                <w:szCs w:val="24"/>
                <w:lang w:val="en-GB"/>
              </w:rPr>
              <w:t xml:space="preserve"> to take action to mitigate a threat to peace in the municipality during the project duration. </w:t>
            </w:r>
          </w:p>
          <w:p w14:paraId="16B84EF9" w14:textId="3AD41A4E" w:rsidR="00B459F5" w:rsidRPr="007F2D01" w:rsidRDefault="00B459F5" w:rsidP="00D102A0">
            <w:pPr>
              <w:pStyle w:val="Paragraphedeliste"/>
              <w:numPr>
                <w:ilvl w:val="0"/>
                <w:numId w:val="3"/>
              </w:numPr>
              <w:jc w:val="both"/>
              <w:rPr>
                <w:rFonts w:asciiTheme="majorBidi" w:hAnsiTheme="majorBidi" w:cstheme="majorBidi"/>
                <w:sz w:val="24"/>
                <w:szCs w:val="24"/>
                <w:lang w:val="en-GB"/>
              </w:rPr>
            </w:pPr>
            <w:r w:rsidRPr="007F2D01">
              <w:rPr>
                <w:rFonts w:asciiTheme="majorBidi" w:hAnsiTheme="majorBidi" w:cstheme="majorBidi"/>
                <w:sz w:val="24"/>
                <w:szCs w:val="24"/>
                <w:lang w:val="en-GB"/>
              </w:rPr>
              <w:t>At least 3 gender-sensitive conflict assessment</w:t>
            </w:r>
            <w:r w:rsidR="000569D8" w:rsidRPr="007F2D01">
              <w:rPr>
                <w:rFonts w:asciiTheme="majorBidi" w:hAnsiTheme="majorBidi" w:cstheme="majorBidi"/>
                <w:sz w:val="24"/>
                <w:szCs w:val="24"/>
                <w:lang w:val="en-GB"/>
              </w:rPr>
              <w:t>.</w:t>
            </w:r>
          </w:p>
          <w:p w14:paraId="6191A35E" w14:textId="77777777" w:rsidR="00B459F5" w:rsidRPr="007F2D01" w:rsidRDefault="00B459F5" w:rsidP="00D102A0">
            <w:pPr>
              <w:pStyle w:val="Paragraphedeliste"/>
              <w:numPr>
                <w:ilvl w:val="0"/>
                <w:numId w:val="3"/>
              </w:numPr>
              <w:jc w:val="both"/>
              <w:rPr>
                <w:rFonts w:asciiTheme="majorBidi" w:hAnsiTheme="majorBidi" w:cstheme="majorBidi"/>
                <w:sz w:val="24"/>
                <w:szCs w:val="24"/>
                <w:lang w:val="en-GB"/>
              </w:rPr>
            </w:pPr>
            <w:r w:rsidRPr="007F2D01">
              <w:rPr>
                <w:rFonts w:asciiTheme="majorBidi" w:hAnsiTheme="majorBidi" w:cstheme="majorBidi"/>
                <w:sz w:val="24"/>
                <w:szCs w:val="24"/>
                <w:lang w:val="en-GB"/>
              </w:rPr>
              <w:t xml:space="preserve">At least 70% of women trained feel that they can use the skills/tools acquired during their training to help mitigate conflict in their communities. </w:t>
            </w:r>
          </w:p>
          <w:p w14:paraId="2B5BCFF1" w14:textId="77777777" w:rsidR="00B459F5" w:rsidRPr="007F2D01" w:rsidRDefault="00B459F5" w:rsidP="00D102A0">
            <w:pPr>
              <w:pStyle w:val="Paragraphedeliste"/>
              <w:numPr>
                <w:ilvl w:val="0"/>
                <w:numId w:val="3"/>
              </w:numPr>
              <w:jc w:val="both"/>
              <w:rPr>
                <w:rFonts w:asciiTheme="majorBidi" w:hAnsiTheme="majorBidi" w:cstheme="majorBidi"/>
                <w:sz w:val="24"/>
                <w:szCs w:val="24"/>
                <w:lang w:val="en-GB"/>
              </w:rPr>
            </w:pPr>
            <w:r w:rsidRPr="007F2D01">
              <w:rPr>
                <w:rFonts w:asciiTheme="majorBidi" w:hAnsiTheme="majorBidi" w:cstheme="majorBidi"/>
                <w:sz w:val="24"/>
                <w:szCs w:val="24"/>
                <w:lang w:val="en-GB"/>
              </w:rPr>
              <w:t>At least 12 women and youth led CSOs are actively engaged in monitoring the plan implementation.</w:t>
            </w:r>
          </w:p>
          <w:p w14:paraId="58CE1AEE" w14:textId="77777777" w:rsidR="00B459F5" w:rsidRPr="007F2D01" w:rsidRDefault="00B459F5" w:rsidP="00D102A0">
            <w:pPr>
              <w:pStyle w:val="Paragraphedeliste"/>
              <w:numPr>
                <w:ilvl w:val="0"/>
                <w:numId w:val="3"/>
              </w:numPr>
              <w:jc w:val="both"/>
              <w:rPr>
                <w:rFonts w:asciiTheme="majorBidi" w:hAnsiTheme="majorBidi" w:cstheme="majorBidi"/>
                <w:sz w:val="24"/>
                <w:szCs w:val="24"/>
                <w:lang w:val="en-GB"/>
              </w:rPr>
            </w:pPr>
            <w:r w:rsidRPr="007F2D01">
              <w:rPr>
                <w:rFonts w:asciiTheme="majorBidi" w:hAnsiTheme="majorBidi" w:cstheme="majorBidi"/>
                <w:sz w:val="24"/>
                <w:szCs w:val="24"/>
                <w:lang w:val="en-GB"/>
              </w:rPr>
              <w:t xml:space="preserve">% </w:t>
            </w:r>
            <w:proofErr w:type="gramStart"/>
            <w:r w:rsidRPr="007F2D01">
              <w:rPr>
                <w:rFonts w:asciiTheme="majorBidi" w:hAnsiTheme="majorBidi" w:cstheme="majorBidi"/>
                <w:sz w:val="24"/>
                <w:szCs w:val="24"/>
                <w:lang w:val="en-GB"/>
              </w:rPr>
              <w:t>increase</w:t>
            </w:r>
            <w:proofErr w:type="gramEnd"/>
            <w:r w:rsidRPr="007F2D01">
              <w:rPr>
                <w:rFonts w:asciiTheme="majorBidi" w:hAnsiTheme="majorBidi" w:cstheme="majorBidi"/>
                <w:sz w:val="24"/>
                <w:szCs w:val="24"/>
                <w:lang w:val="en-GB"/>
              </w:rPr>
              <w:t xml:space="preserve"> in the stakeholders who feel they have to capacity to play a productive role in peacebuilding in their municipality.</w:t>
            </w:r>
          </w:p>
          <w:p w14:paraId="448ECC81" w14:textId="77777777" w:rsidR="00B459F5" w:rsidRPr="007F2D01" w:rsidRDefault="00B459F5" w:rsidP="00D102A0">
            <w:pPr>
              <w:pStyle w:val="Paragraphedeliste"/>
              <w:numPr>
                <w:ilvl w:val="0"/>
                <w:numId w:val="3"/>
              </w:numPr>
              <w:jc w:val="both"/>
              <w:rPr>
                <w:rFonts w:asciiTheme="majorBidi" w:hAnsiTheme="majorBidi" w:cstheme="majorBidi"/>
                <w:sz w:val="24"/>
                <w:szCs w:val="24"/>
                <w:lang w:val="en-GB"/>
              </w:rPr>
            </w:pPr>
            <w:r w:rsidRPr="007F2D01">
              <w:rPr>
                <w:rFonts w:asciiTheme="majorBidi" w:hAnsiTheme="majorBidi" w:cstheme="majorBidi"/>
                <w:sz w:val="24"/>
                <w:szCs w:val="24"/>
                <w:lang w:val="en-GB"/>
              </w:rPr>
              <w:t xml:space="preserve">% </w:t>
            </w:r>
            <w:proofErr w:type="gramStart"/>
            <w:r w:rsidRPr="007F2D01">
              <w:rPr>
                <w:rFonts w:asciiTheme="majorBidi" w:hAnsiTheme="majorBidi" w:cstheme="majorBidi"/>
                <w:sz w:val="24"/>
                <w:szCs w:val="24"/>
                <w:lang w:val="en-GB"/>
              </w:rPr>
              <w:t>increase</w:t>
            </w:r>
            <w:proofErr w:type="gramEnd"/>
            <w:r w:rsidRPr="007F2D01">
              <w:rPr>
                <w:rFonts w:asciiTheme="majorBidi" w:hAnsiTheme="majorBidi" w:cstheme="majorBidi"/>
                <w:sz w:val="24"/>
                <w:szCs w:val="24"/>
                <w:lang w:val="en-GB"/>
              </w:rPr>
              <w:t xml:space="preserve"> in number of participants who say they feel welcome in their community following project implementation. </w:t>
            </w:r>
          </w:p>
          <w:p w14:paraId="73D6A479" w14:textId="77777777" w:rsidR="00B459F5" w:rsidRPr="007F2D01" w:rsidRDefault="00B459F5" w:rsidP="00D102A0">
            <w:pPr>
              <w:pStyle w:val="Paragraphedeliste"/>
              <w:numPr>
                <w:ilvl w:val="0"/>
                <w:numId w:val="3"/>
              </w:numPr>
              <w:jc w:val="both"/>
              <w:rPr>
                <w:rFonts w:asciiTheme="majorBidi" w:hAnsiTheme="majorBidi" w:cstheme="majorBidi"/>
                <w:sz w:val="24"/>
                <w:szCs w:val="24"/>
                <w:lang w:val="en-GB"/>
              </w:rPr>
            </w:pPr>
            <w:r w:rsidRPr="007F2D01">
              <w:rPr>
                <w:rFonts w:asciiTheme="majorBidi" w:hAnsiTheme="majorBidi" w:cstheme="majorBidi"/>
                <w:sz w:val="24"/>
                <w:szCs w:val="24"/>
                <w:lang w:val="en-GB"/>
              </w:rPr>
              <w:t xml:space="preserve">% </w:t>
            </w:r>
            <w:proofErr w:type="gramStart"/>
            <w:r w:rsidRPr="007F2D01">
              <w:rPr>
                <w:rFonts w:asciiTheme="majorBidi" w:hAnsiTheme="majorBidi" w:cstheme="majorBidi"/>
                <w:sz w:val="24"/>
                <w:szCs w:val="24"/>
                <w:lang w:val="en-GB"/>
              </w:rPr>
              <w:t>of</w:t>
            </w:r>
            <w:proofErr w:type="gramEnd"/>
            <w:r w:rsidRPr="007F2D01">
              <w:rPr>
                <w:rFonts w:asciiTheme="majorBidi" w:hAnsiTheme="majorBidi" w:cstheme="majorBidi"/>
                <w:sz w:val="24"/>
                <w:szCs w:val="24"/>
                <w:lang w:val="en-GB"/>
              </w:rPr>
              <w:t xml:space="preserve"> community member who participate in capacity building exercise under this programme who have increases knowledge about the challenges to peace in their municipality. </w:t>
            </w:r>
          </w:p>
          <w:p w14:paraId="658EA8BD" w14:textId="77777777" w:rsidR="00B459F5" w:rsidRPr="007F2D01" w:rsidRDefault="00B459F5" w:rsidP="00D102A0">
            <w:pPr>
              <w:pStyle w:val="Paragraphedeliste"/>
              <w:numPr>
                <w:ilvl w:val="0"/>
                <w:numId w:val="3"/>
              </w:numPr>
              <w:jc w:val="both"/>
              <w:rPr>
                <w:rFonts w:asciiTheme="majorBidi" w:hAnsiTheme="majorBidi" w:cstheme="majorBidi"/>
                <w:sz w:val="24"/>
                <w:szCs w:val="24"/>
                <w:lang w:val="en-GB"/>
              </w:rPr>
            </w:pPr>
            <w:r w:rsidRPr="007F2D01">
              <w:rPr>
                <w:rFonts w:asciiTheme="majorBidi" w:hAnsiTheme="majorBidi" w:cstheme="majorBidi"/>
                <w:sz w:val="24"/>
                <w:szCs w:val="24"/>
                <w:lang w:val="en-GB"/>
              </w:rPr>
              <w:t xml:space="preserve">At least 80% of all community members engaged during the consultation process endorse the priorities identifies in the Peacebuilding Plan in their municipality. </w:t>
            </w:r>
          </w:p>
          <w:p w14:paraId="0B3DDAFA" w14:textId="3A1B4C9F" w:rsidR="00B459F5" w:rsidRPr="007F2D01" w:rsidRDefault="00B459F5" w:rsidP="00D102A0">
            <w:pPr>
              <w:pStyle w:val="Paragraphedeliste"/>
              <w:numPr>
                <w:ilvl w:val="0"/>
                <w:numId w:val="3"/>
              </w:numPr>
              <w:jc w:val="both"/>
              <w:rPr>
                <w:rFonts w:asciiTheme="majorBidi" w:hAnsiTheme="majorBidi" w:cstheme="majorBidi"/>
                <w:sz w:val="24"/>
                <w:szCs w:val="24"/>
                <w:lang w:val="en-GB"/>
              </w:rPr>
            </w:pPr>
            <w:r w:rsidRPr="007F2D01">
              <w:rPr>
                <w:rFonts w:asciiTheme="majorBidi" w:hAnsiTheme="majorBidi" w:cstheme="majorBidi"/>
                <w:sz w:val="24"/>
                <w:szCs w:val="24"/>
                <w:lang w:val="en-GB"/>
              </w:rPr>
              <w:t>At least 33% of all initiatives identified in the plans are implemented in each municipality.</w:t>
            </w:r>
          </w:p>
        </w:tc>
      </w:tr>
      <w:tr w:rsidR="00B459F5" w:rsidRPr="007F2D01" w14:paraId="0C1699FA" w14:textId="77777777" w:rsidTr="00B459F5">
        <w:tc>
          <w:tcPr>
            <w:tcW w:w="1271" w:type="dxa"/>
          </w:tcPr>
          <w:p w14:paraId="116608EA" w14:textId="047F9345" w:rsidR="00B459F5" w:rsidRPr="007F2D01" w:rsidRDefault="00B459F5" w:rsidP="00906665">
            <w:pPr>
              <w:jc w:val="both"/>
              <w:rPr>
                <w:rFonts w:asciiTheme="majorBidi" w:hAnsiTheme="majorBidi" w:cstheme="majorBidi"/>
                <w:sz w:val="24"/>
                <w:szCs w:val="24"/>
                <w:lang w:val="en-GB"/>
              </w:rPr>
            </w:pPr>
            <w:r w:rsidRPr="007F2D01">
              <w:rPr>
                <w:rFonts w:asciiTheme="majorBidi" w:hAnsiTheme="majorBidi" w:cstheme="majorBidi"/>
                <w:sz w:val="24"/>
                <w:szCs w:val="24"/>
                <w:lang w:val="en-GB"/>
              </w:rPr>
              <w:t>Group 2</w:t>
            </w:r>
          </w:p>
        </w:tc>
        <w:tc>
          <w:tcPr>
            <w:tcW w:w="2693" w:type="dxa"/>
          </w:tcPr>
          <w:p w14:paraId="1270B900" w14:textId="1BD740D1" w:rsidR="00B459F5" w:rsidRPr="007F2D01" w:rsidRDefault="00D13846" w:rsidP="00906665">
            <w:pPr>
              <w:jc w:val="both"/>
              <w:rPr>
                <w:rFonts w:asciiTheme="majorBidi" w:hAnsiTheme="majorBidi" w:cstheme="majorBidi"/>
                <w:sz w:val="24"/>
                <w:szCs w:val="24"/>
                <w:lang w:val="en-GB"/>
              </w:rPr>
            </w:pPr>
            <w:r w:rsidRPr="007F2D01">
              <w:rPr>
                <w:rFonts w:asciiTheme="majorBidi" w:hAnsiTheme="majorBidi" w:cstheme="majorBidi"/>
                <w:sz w:val="24"/>
                <w:szCs w:val="24"/>
                <w:lang w:val="en-GB"/>
              </w:rPr>
              <w:t xml:space="preserve">Kufra, </w:t>
            </w:r>
            <w:proofErr w:type="spellStart"/>
            <w:r w:rsidRPr="007F2D01">
              <w:rPr>
                <w:rFonts w:asciiTheme="majorBidi" w:hAnsiTheme="majorBidi" w:cstheme="majorBidi"/>
                <w:sz w:val="24"/>
                <w:szCs w:val="24"/>
                <w:lang w:val="en-GB"/>
              </w:rPr>
              <w:t>Brak</w:t>
            </w:r>
            <w:proofErr w:type="spellEnd"/>
            <w:r w:rsidRPr="007F2D01">
              <w:rPr>
                <w:rFonts w:asciiTheme="majorBidi" w:hAnsiTheme="majorBidi" w:cstheme="majorBidi"/>
                <w:sz w:val="24"/>
                <w:szCs w:val="24"/>
                <w:lang w:val="en-GB"/>
              </w:rPr>
              <w:t xml:space="preserve">, </w:t>
            </w:r>
            <w:proofErr w:type="spellStart"/>
            <w:r w:rsidRPr="007F2D01">
              <w:rPr>
                <w:rFonts w:asciiTheme="majorBidi" w:hAnsiTheme="majorBidi" w:cstheme="majorBidi"/>
                <w:sz w:val="24"/>
                <w:szCs w:val="24"/>
                <w:lang w:val="en-GB"/>
              </w:rPr>
              <w:t>Murzuq</w:t>
            </w:r>
            <w:proofErr w:type="spellEnd"/>
          </w:p>
        </w:tc>
        <w:tc>
          <w:tcPr>
            <w:tcW w:w="5386" w:type="dxa"/>
          </w:tcPr>
          <w:p w14:paraId="24878015" w14:textId="1F6216C1" w:rsidR="00B459F5" w:rsidRPr="007F2D01" w:rsidRDefault="00B459F5" w:rsidP="00D102A0">
            <w:pPr>
              <w:pStyle w:val="Paragraphedeliste"/>
              <w:numPr>
                <w:ilvl w:val="0"/>
                <w:numId w:val="3"/>
              </w:numPr>
              <w:jc w:val="both"/>
              <w:rPr>
                <w:rFonts w:asciiTheme="majorBidi" w:hAnsiTheme="majorBidi" w:cstheme="majorBidi"/>
                <w:sz w:val="24"/>
                <w:szCs w:val="24"/>
                <w:lang w:val="en-GB"/>
              </w:rPr>
            </w:pPr>
            <w:r w:rsidRPr="007F2D01">
              <w:rPr>
                <w:rFonts w:asciiTheme="majorBidi" w:eastAsia="Times New Roman" w:hAnsiTheme="majorBidi" w:cstheme="majorBidi"/>
                <w:color w:val="000000"/>
                <w:sz w:val="24"/>
                <w:szCs w:val="24"/>
                <w:lang w:val="en-GB" w:eastAsia="en-GB"/>
              </w:rPr>
              <w:t xml:space="preserve">80% increase in knowledge by project beneficiaries </w:t>
            </w:r>
            <w:proofErr w:type="gramStart"/>
            <w:r w:rsidRPr="007F2D01">
              <w:rPr>
                <w:rFonts w:asciiTheme="majorBidi" w:eastAsia="Times New Roman" w:hAnsiTheme="majorBidi" w:cstheme="majorBidi"/>
                <w:color w:val="000000"/>
                <w:sz w:val="24"/>
                <w:szCs w:val="24"/>
                <w:lang w:val="en-GB" w:eastAsia="en-GB"/>
              </w:rPr>
              <w:t>as a result of</w:t>
            </w:r>
            <w:proofErr w:type="gramEnd"/>
            <w:r w:rsidRPr="007F2D01">
              <w:rPr>
                <w:rFonts w:asciiTheme="majorBidi" w:eastAsia="Times New Roman" w:hAnsiTheme="majorBidi" w:cstheme="majorBidi"/>
                <w:color w:val="000000"/>
                <w:sz w:val="24"/>
                <w:szCs w:val="24"/>
                <w:lang w:val="en-GB" w:eastAsia="en-GB"/>
              </w:rPr>
              <w:t xml:space="preserve"> social cohesion, peace building awareness raising activities (by gender</w:t>
            </w:r>
            <w:r w:rsidR="000569D8" w:rsidRPr="007F2D01">
              <w:rPr>
                <w:rFonts w:asciiTheme="majorBidi" w:eastAsia="Times New Roman" w:hAnsiTheme="majorBidi" w:cstheme="majorBidi"/>
                <w:color w:val="000000"/>
                <w:sz w:val="24"/>
                <w:szCs w:val="24"/>
                <w:lang w:val="en-GB" w:eastAsia="en-GB"/>
              </w:rPr>
              <w:t xml:space="preserve"> and </w:t>
            </w:r>
            <w:r w:rsidRPr="007F2D01">
              <w:rPr>
                <w:rFonts w:asciiTheme="majorBidi" w:eastAsia="Times New Roman" w:hAnsiTheme="majorBidi" w:cstheme="majorBidi"/>
                <w:color w:val="000000"/>
                <w:sz w:val="24"/>
                <w:szCs w:val="24"/>
                <w:lang w:val="en-GB" w:eastAsia="en-GB"/>
              </w:rPr>
              <w:t>by Municipality)</w:t>
            </w:r>
            <w:r w:rsidR="000569D8" w:rsidRPr="007F2D01">
              <w:rPr>
                <w:rFonts w:asciiTheme="majorBidi" w:eastAsia="Times New Roman" w:hAnsiTheme="majorBidi" w:cstheme="majorBidi"/>
                <w:color w:val="000000"/>
                <w:sz w:val="24"/>
                <w:szCs w:val="24"/>
                <w:lang w:val="en-GB" w:eastAsia="en-GB"/>
              </w:rPr>
              <w:t>.</w:t>
            </w:r>
          </w:p>
          <w:p w14:paraId="34A99779" w14:textId="2746FECC" w:rsidR="00B459F5" w:rsidRPr="007F2D01" w:rsidRDefault="00C45919" w:rsidP="00D102A0">
            <w:pPr>
              <w:pStyle w:val="Paragraphedeliste"/>
              <w:numPr>
                <w:ilvl w:val="0"/>
                <w:numId w:val="3"/>
              </w:numPr>
              <w:jc w:val="both"/>
              <w:rPr>
                <w:rFonts w:asciiTheme="majorBidi" w:hAnsiTheme="majorBidi" w:cstheme="majorBidi"/>
                <w:sz w:val="24"/>
                <w:szCs w:val="24"/>
                <w:lang w:val="en-GB"/>
              </w:rPr>
            </w:pPr>
            <w:r w:rsidRPr="007F2D01">
              <w:rPr>
                <w:rFonts w:asciiTheme="majorBidi" w:eastAsia="Times New Roman" w:hAnsiTheme="majorBidi" w:cstheme="majorBidi"/>
                <w:color w:val="000000"/>
                <w:sz w:val="24"/>
                <w:szCs w:val="24"/>
                <w:lang w:val="en-GB" w:eastAsia="en-GB"/>
              </w:rPr>
              <w:t>60</w:t>
            </w:r>
            <w:r w:rsidR="0071105F" w:rsidRPr="007F2D01">
              <w:rPr>
                <w:rFonts w:asciiTheme="majorBidi" w:eastAsia="Times New Roman" w:hAnsiTheme="majorBidi" w:cstheme="majorBidi"/>
                <w:color w:val="000000"/>
                <w:sz w:val="24"/>
                <w:szCs w:val="24"/>
                <w:lang w:val="en-GB" w:eastAsia="en-GB"/>
              </w:rPr>
              <w:t xml:space="preserve"> community members trained on social cohesion, and conflict mediation</w:t>
            </w:r>
            <w:r w:rsidR="000569D8" w:rsidRPr="007F2D01">
              <w:rPr>
                <w:rFonts w:asciiTheme="majorBidi" w:eastAsia="Times New Roman" w:hAnsiTheme="majorBidi" w:cstheme="majorBidi"/>
                <w:color w:val="000000"/>
                <w:sz w:val="24"/>
                <w:szCs w:val="24"/>
                <w:lang w:val="en-GB" w:eastAsia="en-GB"/>
              </w:rPr>
              <w:t>.</w:t>
            </w:r>
          </w:p>
          <w:p w14:paraId="0975ED20" w14:textId="641396DD" w:rsidR="0071105F" w:rsidRPr="007F2D01" w:rsidRDefault="00C45919" w:rsidP="00D102A0">
            <w:pPr>
              <w:pStyle w:val="Paragraphedeliste"/>
              <w:numPr>
                <w:ilvl w:val="0"/>
                <w:numId w:val="3"/>
              </w:numPr>
              <w:jc w:val="both"/>
              <w:rPr>
                <w:rFonts w:asciiTheme="majorBidi" w:hAnsiTheme="majorBidi" w:cstheme="majorBidi"/>
                <w:sz w:val="24"/>
                <w:szCs w:val="24"/>
                <w:lang w:val="en-GB"/>
              </w:rPr>
            </w:pPr>
            <w:r w:rsidRPr="007F2D01">
              <w:rPr>
                <w:rFonts w:asciiTheme="majorBidi" w:eastAsia="Times New Roman" w:hAnsiTheme="majorBidi" w:cstheme="majorBidi"/>
                <w:color w:val="000000"/>
                <w:sz w:val="24"/>
                <w:szCs w:val="24"/>
                <w:lang w:val="en-GB" w:eastAsia="en-GB"/>
              </w:rPr>
              <w:t>9</w:t>
            </w:r>
            <w:r w:rsidR="0071105F" w:rsidRPr="007F2D01">
              <w:rPr>
                <w:rFonts w:asciiTheme="majorBidi" w:eastAsia="Times New Roman" w:hAnsiTheme="majorBidi" w:cstheme="majorBidi"/>
                <w:color w:val="000000"/>
                <w:sz w:val="24"/>
                <w:szCs w:val="24"/>
                <w:lang w:val="en-GB" w:eastAsia="en-GB"/>
              </w:rPr>
              <w:t xml:space="preserve"> local activities/initiatives supported towards social cohesion</w:t>
            </w:r>
            <w:r w:rsidR="000569D8" w:rsidRPr="007F2D01">
              <w:rPr>
                <w:rFonts w:asciiTheme="majorBidi" w:eastAsia="Times New Roman" w:hAnsiTheme="majorBidi" w:cstheme="majorBidi"/>
                <w:color w:val="000000"/>
                <w:sz w:val="24"/>
                <w:szCs w:val="24"/>
                <w:lang w:val="en-GB" w:eastAsia="en-GB"/>
              </w:rPr>
              <w:t>.</w:t>
            </w:r>
          </w:p>
        </w:tc>
      </w:tr>
      <w:tr w:rsidR="00B459F5" w:rsidRPr="007F2D01" w14:paraId="3BEDFA26" w14:textId="77777777" w:rsidTr="00B459F5">
        <w:tc>
          <w:tcPr>
            <w:tcW w:w="1271" w:type="dxa"/>
          </w:tcPr>
          <w:p w14:paraId="5A1DCBE2" w14:textId="57A52AD5" w:rsidR="00B459F5" w:rsidRPr="007F2D01" w:rsidRDefault="00B459F5" w:rsidP="00906665">
            <w:pPr>
              <w:jc w:val="both"/>
              <w:rPr>
                <w:rFonts w:asciiTheme="majorBidi" w:hAnsiTheme="majorBidi" w:cstheme="majorBidi"/>
                <w:sz w:val="24"/>
                <w:szCs w:val="24"/>
                <w:lang w:val="en-GB"/>
              </w:rPr>
            </w:pPr>
            <w:r w:rsidRPr="007F2D01">
              <w:rPr>
                <w:rFonts w:asciiTheme="majorBidi" w:hAnsiTheme="majorBidi" w:cstheme="majorBidi"/>
                <w:sz w:val="24"/>
                <w:szCs w:val="24"/>
                <w:lang w:val="en-GB"/>
              </w:rPr>
              <w:t xml:space="preserve">Group 3 </w:t>
            </w:r>
          </w:p>
        </w:tc>
        <w:tc>
          <w:tcPr>
            <w:tcW w:w="2693" w:type="dxa"/>
          </w:tcPr>
          <w:p w14:paraId="4423828E" w14:textId="36186796" w:rsidR="00B459F5" w:rsidRPr="007F2D01" w:rsidRDefault="00B459F5" w:rsidP="00906665">
            <w:pPr>
              <w:jc w:val="both"/>
              <w:rPr>
                <w:rFonts w:asciiTheme="majorBidi" w:hAnsiTheme="majorBidi" w:cstheme="majorBidi"/>
                <w:sz w:val="24"/>
                <w:szCs w:val="24"/>
                <w:lang w:val="en-GB"/>
              </w:rPr>
            </w:pPr>
            <w:proofErr w:type="spellStart"/>
            <w:r w:rsidRPr="007F2D01">
              <w:rPr>
                <w:rFonts w:asciiTheme="majorBidi" w:hAnsiTheme="majorBidi" w:cstheme="majorBidi"/>
                <w:sz w:val="24"/>
                <w:szCs w:val="24"/>
                <w:lang w:val="en-GB"/>
              </w:rPr>
              <w:t>Gurda</w:t>
            </w:r>
            <w:proofErr w:type="spellEnd"/>
            <w:r w:rsidRPr="007F2D01">
              <w:rPr>
                <w:rFonts w:asciiTheme="majorBidi" w:hAnsiTheme="majorBidi" w:cstheme="majorBidi"/>
                <w:sz w:val="24"/>
                <w:szCs w:val="24"/>
                <w:lang w:val="en-GB"/>
              </w:rPr>
              <w:t xml:space="preserve">, </w:t>
            </w:r>
            <w:proofErr w:type="spellStart"/>
            <w:r w:rsidRPr="007F2D01">
              <w:rPr>
                <w:rFonts w:asciiTheme="majorBidi" w:hAnsiTheme="majorBidi" w:cstheme="majorBidi"/>
                <w:sz w:val="24"/>
                <w:szCs w:val="24"/>
                <w:lang w:val="en-GB"/>
              </w:rPr>
              <w:t>Sharguiya</w:t>
            </w:r>
            <w:proofErr w:type="spellEnd"/>
            <w:r w:rsidRPr="007F2D01">
              <w:rPr>
                <w:rFonts w:asciiTheme="majorBidi" w:hAnsiTheme="majorBidi" w:cstheme="majorBidi"/>
                <w:sz w:val="24"/>
                <w:szCs w:val="24"/>
                <w:lang w:val="en-GB"/>
              </w:rPr>
              <w:t>, Bint Baya</w:t>
            </w:r>
          </w:p>
        </w:tc>
        <w:tc>
          <w:tcPr>
            <w:tcW w:w="5386" w:type="dxa"/>
          </w:tcPr>
          <w:p w14:paraId="4B1BE52E" w14:textId="2BDE56C9" w:rsidR="00B459F5" w:rsidRPr="007F2D01" w:rsidRDefault="00D13846" w:rsidP="00D102A0">
            <w:pPr>
              <w:pStyle w:val="Paragraphedeliste"/>
              <w:numPr>
                <w:ilvl w:val="0"/>
                <w:numId w:val="3"/>
              </w:numPr>
              <w:jc w:val="both"/>
              <w:rPr>
                <w:rFonts w:asciiTheme="majorBidi" w:hAnsiTheme="majorBidi" w:cstheme="majorBidi"/>
                <w:sz w:val="24"/>
                <w:szCs w:val="24"/>
                <w:lang w:val="en-GB"/>
              </w:rPr>
            </w:pPr>
            <w:r w:rsidRPr="007F2D01">
              <w:rPr>
                <w:rFonts w:asciiTheme="majorBidi" w:eastAsia="Times New Roman" w:hAnsiTheme="majorBidi" w:cstheme="majorBidi"/>
                <w:color w:val="000000"/>
                <w:sz w:val="24"/>
                <w:szCs w:val="24"/>
                <w:lang w:val="en-GB" w:eastAsia="en-GB"/>
              </w:rPr>
              <w:t xml:space="preserve">60 </w:t>
            </w:r>
            <w:r w:rsidR="0071105F" w:rsidRPr="007F2D01">
              <w:rPr>
                <w:rFonts w:asciiTheme="majorBidi" w:eastAsia="Times New Roman" w:hAnsiTheme="majorBidi" w:cstheme="majorBidi"/>
                <w:color w:val="000000"/>
                <w:sz w:val="24"/>
                <w:szCs w:val="24"/>
                <w:lang w:eastAsia="en-GB"/>
              </w:rPr>
              <w:t xml:space="preserve">community members participated in capacity-building exercises and increased knowledge about the challenges to peace in their municipality (disaggregated by gender, </w:t>
            </w:r>
            <w:proofErr w:type="gramStart"/>
            <w:r w:rsidR="0071105F" w:rsidRPr="007F2D01">
              <w:rPr>
                <w:rFonts w:asciiTheme="majorBidi" w:eastAsia="Times New Roman" w:hAnsiTheme="majorBidi" w:cstheme="majorBidi"/>
                <w:color w:val="000000"/>
                <w:sz w:val="24"/>
                <w:szCs w:val="24"/>
                <w:lang w:eastAsia="en-GB"/>
              </w:rPr>
              <w:t>age</w:t>
            </w:r>
            <w:proofErr w:type="gramEnd"/>
            <w:r w:rsidR="0071105F" w:rsidRPr="007F2D01">
              <w:rPr>
                <w:rFonts w:asciiTheme="majorBidi" w:eastAsia="Times New Roman" w:hAnsiTheme="majorBidi" w:cstheme="majorBidi"/>
                <w:color w:val="000000"/>
                <w:sz w:val="24"/>
                <w:szCs w:val="24"/>
                <w:lang w:eastAsia="en-GB"/>
              </w:rPr>
              <w:t xml:space="preserve"> and geographic location). </w:t>
            </w:r>
            <w:r w:rsidR="0071105F" w:rsidRPr="007F2D01">
              <w:rPr>
                <w:rFonts w:asciiTheme="majorBidi" w:eastAsia="Times New Roman" w:hAnsiTheme="majorBidi" w:cstheme="majorBidi"/>
                <w:color w:val="000000"/>
                <w:sz w:val="24"/>
                <w:szCs w:val="24"/>
                <w:lang w:val="en-GB" w:eastAsia="en-GB"/>
              </w:rPr>
              <w:t> </w:t>
            </w:r>
          </w:p>
          <w:p w14:paraId="79D6979F" w14:textId="77777777" w:rsidR="0071105F" w:rsidRPr="007F2D01" w:rsidRDefault="0071105F" w:rsidP="00D102A0">
            <w:pPr>
              <w:pStyle w:val="Paragraphedeliste"/>
              <w:numPr>
                <w:ilvl w:val="0"/>
                <w:numId w:val="3"/>
              </w:numPr>
              <w:jc w:val="both"/>
              <w:rPr>
                <w:rFonts w:asciiTheme="majorBidi" w:hAnsiTheme="majorBidi" w:cstheme="majorBidi"/>
                <w:sz w:val="24"/>
                <w:szCs w:val="24"/>
                <w:lang w:val="en-GB"/>
              </w:rPr>
            </w:pPr>
            <w:r w:rsidRPr="007F2D01">
              <w:rPr>
                <w:rFonts w:asciiTheme="majorBidi" w:eastAsia="Times New Roman" w:hAnsiTheme="majorBidi" w:cstheme="majorBidi"/>
                <w:color w:val="000000"/>
                <w:sz w:val="24"/>
                <w:szCs w:val="24"/>
                <w:lang w:eastAsia="en-GB"/>
              </w:rPr>
              <w:t xml:space="preserve">120 community members endorsed the priorities identified in the Peacebuilding Plan in their municipality (disaggregated by gender, </w:t>
            </w:r>
            <w:proofErr w:type="gramStart"/>
            <w:r w:rsidRPr="007F2D01">
              <w:rPr>
                <w:rFonts w:asciiTheme="majorBidi" w:eastAsia="Times New Roman" w:hAnsiTheme="majorBidi" w:cstheme="majorBidi"/>
                <w:color w:val="000000"/>
                <w:sz w:val="24"/>
                <w:szCs w:val="24"/>
                <w:lang w:eastAsia="en-GB"/>
              </w:rPr>
              <w:t>age</w:t>
            </w:r>
            <w:proofErr w:type="gramEnd"/>
            <w:r w:rsidRPr="007F2D01">
              <w:rPr>
                <w:rFonts w:asciiTheme="majorBidi" w:eastAsia="Times New Roman" w:hAnsiTheme="majorBidi" w:cstheme="majorBidi"/>
                <w:color w:val="000000"/>
                <w:sz w:val="24"/>
                <w:szCs w:val="24"/>
                <w:lang w:eastAsia="en-GB"/>
              </w:rPr>
              <w:t xml:space="preserve"> and geographic location).</w:t>
            </w:r>
          </w:p>
          <w:p w14:paraId="2154592E" w14:textId="6C0E1D42" w:rsidR="0071105F" w:rsidRPr="007F2D01" w:rsidRDefault="0071105F" w:rsidP="00D102A0">
            <w:pPr>
              <w:pStyle w:val="Paragraphedeliste"/>
              <w:numPr>
                <w:ilvl w:val="0"/>
                <w:numId w:val="3"/>
              </w:numPr>
              <w:jc w:val="both"/>
              <w:rPr>
                <w:rFonts w:asciiTheme="majorBidi" w:hAnsiTheme="majorBidi" w:cstheme="majorBidi"/>
                <w:sz w:val="24"/>
                <w:szCs w:val="24"/>
                <w:lang w:val="en-GB"/>
              </w:rPr>
            </w:pPr>
            <w:r w:rsidRPr="007F2D01">
              <w:rPr>
                <w:rFonts w:asciiTheme="majorBidi" w:eastAsia="Times New Roman" w:hAnsiTheme="majorBidi" w:cstheme="majorBidi"/>
                <w:color w:val="000000"/>
                <w:sz w:val="24"/>
                <w:szCs w:val="24"/>
                <w:lang w:eastAsia="en-GB"/>
              </w:rPr>
              <w:t xml:space="preserve">At least 3 initiatives identified in the PB Plan and successfully implemented (one per municipality). </w:t>
            </w:r>
          </w:p>
        </w:tc>
      </w:tr>
    </w:tbl>
    <w:p w14:paraId="1350D944" w14:textId="77777777" w:rsidR="00475D5E" w:rsidRPr="007F2D01" w:rsidRDefault="00475D5E" w:rsidP="0024136F">
      <w:pPr>
        <w:rPr>
          <w:rFonts w:asciiTheme="majorBidi" w:hAnsiTheme="majorBidi" w:cstheme="majorBidi"/>
          <w:sz w:val="24"/>
          <w:szCs w:val="24"/>
          <w:lang w:val="en-GB"/>
        </w:rPr>
      </w:pPr>
    </w:p>
    <w:p w14:paraId="68FC84EB" w14:textId="1B3F0C62" w:rsidR="000D33A3" w:rsidRPr="007F2D01" w:rsidRDefault="00165528" w:rsidP="00D102A0">
      <w:pPr>
        <w:pStyle w:val="Titre1"/>
        <w:keepNext w:val="0"/>
        <w:keepLines w:val="0"/>
        <w:widowControl w:val="0"/>
        <w:numPr>
          <w:ilvl w:val="0"/>
          <w:numId w:val="1"/>
        </w:numPr>
        <w:tabs>
          <w:tab w:val="left" w:pos="430"/>
        </w:tabs>
        <w:autoSpaceDE w:val="0"/>
        <w:autoSpaceDN w:val="0"/>
        <w:spacing w:before="82" w:after="0" w:line="240" w:lineRule="auto"/>
        <w:ind w:right="0"/>
        <w:jc w:val="both"/>
        <w:rPr>
          <w:rStyle w:val="lev"/>
          <w:rFonts w:asciiTheme="majorBidi" w:eastAsiaTheme="minorHAnsi" w:hAnsiTheme="majorBidi" w:cstheme="majorBidi"/>
          <w:b/>
          <w:bCs/>
          <w:color w:val="1F497D"/>
          <w:sz w:val="24"/>
          <w:szCs w:val="24"/>
          <w:lang w:val="en-GB"/>
        </w:rPr>
      </w:pPr>
      <w:r w:rsidRPr="007F2D01">
        <w:rPr>
          <w:rStyle w:val="lev"/>
          <w:rFonts w:asciiTheme="majorBidi" w:eastAsiaTheme="minorHAnsi" w:hAnsiTheme="majorBidi" w:cstheme="majorBidi"/>
          <w:b/>
          <w:bCs/>
          <w:color w:val="1F497D"/>
          <w:sz w:val="24"/>
          <w:szCs w:val="24"/>
          <w:lang w:val="en-GB"/>
        </w:rPr>
        <w:t>Deliverables and payment s</w:t>
      </w:r>
      <w:r w:rsidR="00303FF7" w:rsidRPr="007F2D01">
        <w:rPr>
          <w:rStyle w:val="lev"/>
          <w:rFonts w:asciiTheme="majorBidi" w:eastAsiaTheme="minorHAnsi" w:hAnsiTheme="majorBidi" w:cstheme="majorBidi"/>
          <w:b/>
          <w:bCs/>
          <w:color w:val="1F497D"/>
          <w:sz w:val="24"/>
          <w:szCs w:val="24"/>
          <w:lang w:val="en-GB"/>
        </w:rPr>
        <w:t>chedule</w:t>
      </w:r>
    </w:p>
    <w:p w14:paraId="5A0CD25C" w14:textId="38EF08C3" w:rsidR="00556087" w:rsidRPr="007F2D01" w:rsidRDefault="00556087" w:rsidP="00556087">
      <w:pPr>
        <w:rPr>
          <w:rFonts w:asciiTheme="majorBidi" w:hAnsiTheme="majorBidi" w:cstheme="majorBidi"/>
          <w:sz w:val="24"/>
          <w:szCs w:val="24"/>
          <w:lang w:val="en-GB"/>
        </w:rPr>
      </w:pPr>
    </w:p>
    <w:tbl>
      <w:tblPr>
        <w:tblStyle w:val="Grilledutableau"/>
        <w:tblW w:w="5000" w:type="pct"/>
        <w:tblLayout w:type="fixed"/>
        <w:tblLook w:val="04A0" w:firstRow="1" w:lastRow="0" w:firstColumn="1" w:lastColumn="0" w:noHBand="0" w:noVBand="1"/>
      </w:tblPr>
      <w:tblGrid>
        <w:gridCol w:w="455"/>
        <w:gridCol w:w="1809"/>
        <w:gridCol w:w="2414"/>
        <w:gridCol w:w="1272"/>
        <w:gridCol w:w="1279"/>
        <w:gridCol w:w="2121"/>
      </w:tblGrid>
      <w:tr w:rsidR="008B4200" w:rsidRPr="007F2D01" w14:paraId="4EE5F8BD" w14:textId="4654D94A" w:rsidTr="007F2D01">
        <w:trPr>
          <w:trHeight w:val="891"/>
        </w:trPr>
        <w:tc>
          <w:tcPr>
            <w:tcW w:w="243" w:type="pct"/>
          </w:tcPr>
          <w:p w14:paraId="59861B5A" w14:textId="77777777" w:rsidR="00D13846" w:rsidRPr="007F2D01" w:rsidRDefault="00D13846" w:rsidP="00FC4A0A">
            <w:pPr>
              <w:spacing w:line="276" w:lineRule="auto"/>
              <w:rPr>
                <w:rFonts w:asciiTheme="majorBidi" w:hAnsiTheme="majorBidi" w:cstheme="majorBidi"/>
                <w:b/>
                <w:bCs/>
                <w:sz w:val="24"/>
                <w:szCs w:val="24"/>
              </w:rPr>
            </w:pPr>
            <w:r w:rsidRPr="007F2D01">
              <w:rPr>
                <w:rFonts w:asciiTheme="majorBidi" w:hAnsiTheme="majorBidi" w:cstheme="majorBidi"/>
                <w:b/>
                <w:bCs/>
                <w:sz w:val="24"/>
                <w:szCs w:val="24"/>
              </w:rPr>
              <w:t xml:space="preserve">№ </w:t>
            </w:r>
          </w:p>
          <w:p w14:paraId="08D43054" w14:textId="77777777" w:rsidR="00D13846" w:rsidRPr="007F2D01" w:rsidRDefault="00D13846" w:rsidP="00FC4A0A">
            <w:pPr>
              <w:spacing w:line="276" w:lineRule="auto"/>
              <w:rPr>
                <w:rFonts w:asciiTheme="majorBidi" w:hAnsiTheme="majorBidi" w:cstheme="majorBidi"/>
                <w:sz w:val="24"/>
                <w:szCs w:val="24"/>
              </w:rPr>
            </w:pPr>
          </w:p>
        </w:tc>
        <w:tc>
          <w:tcPr>
            <w:tcW w:w="967" w:type="pct"/>
          </w:tcPr>
          <w:p w14:paraId="19EEBAB3" w14:textId="6E11CB86" w:rsidR="00D13846" w:rsidRPr="007F2D01" w:rsidRDefault="00D13846" w:rsidP="00165528">
            <w:pPr>
              <w:spacing w:line="276" w:lineRule="auto"/>
              <w:jc w:val="center"/>
              <w:rPr>
                <w:rFonts w:asciiTheme="majorBidi" w:hAnsiTheme="majorBidi" w:cstheme="majorBidi"/>
                <w:b/>
                <w:bCs/>
                <w:sz w:val="24"/>
                <w:szCs w:val="24"/>
              </w:rPr>
            </w:pPr>
            <w:r w:rsidRPr="007F2D01">
              <w:rPr>
                <w:rFonts w:asciiTheme="majorBidi" w:hAnsiTheme="majorBidi" w:cstheme="majorBidi"/>
                <w:b/>
                <w:bCs/>
                <w:sz w:val="24"/>
                <w:szCs w:val="24"/>
              </w:rPr>
              <w:t>Deliverables</w:t>
            </w:r>
          </w:p>
        </w:tc>
        <w:tc>
          <w:tcPr>
            <w:tcW w:w="1291" w:type="pct"/>
          </w:tcPr>
          <w:p w14:paraId="767D1C79" w14:textId="41CCC769" w:rsidR="00D13846" w:rsidRPr="007F2D01" w:rsidRDefault="00D13846" w:rsidP="00FC4A0A">
            <w:pPr>
              <w:spacing w:line="276" w:lineRule="auto"/>
              <w:jc w:val="center"/>
              <w:rPr>
                <w:rFonts w:asciiTheme="majorBidi" w:hAnsiTheme="majorBidi" w:cstheme="majorBidi"/>
                <w:b/>
                <w:bCs/>
                <w:sz w:val="24"/>
                <w:szCs w:val="24"/>
              </w:rPr>
            </w:pPr>
            <w:r w:rsidRPr="007F2D01">
              <w:rPr>
                <w:rFonts w:asciiTheme="majorBidi" w:hAnsiTheme="majorBidi" w:cstheme="majorBidi"/>
                <w:b/>
                <w:bCs/>
                <w:sz w:val="24"/>
                <w:szCs w:val="24"/>
              </w:rPr>
              <w:t>Sub-deliverables</w:t>
            </w:r>
          </w:p>
          <w:p w14:paraId="38BA37AE" w14:textId="77777777" w:rsidR="00D13846" w:rsidRPr="007F2D01" w:rsidRDefault="00D13846" w:rsidP="00FC4A0A">
            <w:pPr>
              <w:spacing w:line="276" w:lineRule="auto"/>
              <w:jc w:val="center"/>
              <w:rPr>
                <w:rFonts w:asciiTheme="majorBidi" w:hAnsiTheme="majorBidi" w:cstheme="majorBidi"/>
                <w:b/>
                <w:bCs/>
                <w:sz w:val="24"/>
                <w:szCs w:val="24"/>
              </w:rPr>
            </w:pPr>
          </w:p>
        </w:tc>
        <w:tc>
          <w:tcPr>
            <w:tcW w:w="680" w:type="pct"/>
          </w:tcPr>
          <w:p w14:paraId="5AF6F370" w14:textId="77777777" w:rsidR="00D13846" w:rsidRPr="007F2D01" w:rsidRDefault="00D13846" w:rsidP="00FC4A0A">
            <w:pPr>
              <w:spacing w:line="276" w:lineRule="auto"/>
              <w:jc w:val="center"/>
              <w:rPr>
                <w:rFonts w:asciiTheme="majorBidi" w:hAnsiTheme="majorBidi" w:cstheme="majorBidi"/>
                <w:b/>
                <w:bCs/>
                <w:sz w:val="24"/>
                <w:szCs w:val="24"/>
              </w:rPr>
            </w:pPr>
            <w:r w:rsidRPr="007F2D01">
              <w:rPr>
                <w:rFonts w:asciiTheme="majorBidi" w:hAnsiTheme="majorBidi" w:cstheme="majorBidi"/>
                <w:b/>
                <w:bCs/>
                <w:sz w:val="24"/>
                <w:szCs w:val="24"/>
              </w:rPr>
              <w:t>Anticipated date of completion</w:t>
            </w:r>
          </w:p>
        </w:tc>
        <w:tc>
          <w:tcPr>
            <w:tcW w:w="684" w:type="pct"/>
          </w:tcPr>
          <w:p w14:paraId="06AC58E4" w14:textId="3D4550A8" w:rsidR="00D13846" w:rsidRPr="007F2D01" w:rsidRDefault="00D13846" w:rsidP="00FC4A0A">
            <w:pPr>
              <w:spacing w:after="0" w:line="240" w:lineRule="auto"/>
              <w:rPr>
                <w:rFonts w:asciiTheme="majorBidi" w:hAnsiTheme="majorBidi" w:cstheme="majorBidi"/>
                <w:b/>
                <w:bCs/>
                <w:sz w:val="24"/>
                <w:szCs w:val="24"/>
              </w:rPr>
            </w:pPr>
            <w:r w:rsidRPr="007F2D01">
              <w:rPr>
                <w:rFonts w:asciiTheme="majorBidi" w:hAnsiTheme="majorBidi" w:cstheme="majorBidi"/>
                <w:b/>
                <w:bCs/>
                <w:sz w:val="24"/>
                <w:szCs w:val="24"/>
              </w:rPr>
              <w:t>Location</w:t>
            </w:r>
          </w:p>
        </w:tc>
        <w:tc>
          <w:tcPr>
            <w:tcW w:w="1134" w:type="pct"/>
          </w:tcPr>
          <w:p w14:paraId="4020CBDE" w14:textId="1BE04B10" w:rsidR="00D13846" w:rsidRPr="007F2D01" w:rsidRDefault="00D13846" w:rsidP="00FC4A0A">
            <w:pPr>
              <w:spacing w:after="0" w:line="240" w:lineRule="auto"/>
              <w:rPr>
                <w:rFonts w:asciiTheme="majorBidi" w:hAnsiTheme="majorBidi" w:cstheme="majorBidi"/>
                <w:sz w:val="24"/>
                <w:szCs w:val="24"/>
              </w:rPr>
            </w:pPr>
            <w:r w:rsidRPr="007F2D01">
              <w:rPr>
                <w:rFonts w:asciiTheme="majorBidi" w:hAnsiTheme="majorBidi" w:cstheme="majorBidi"/>
                <w:b/>
                <w:bCs/>
                <w:sz w:val="24"/>
                <w:szCs w:val="24"/>
              </w:rPr>
              <w:t>Payment</w:t>
            </w:r>
          </w:p>
        </w:tc>
      </w:tr>
      <w:tr w:rsidR="00B245DC" w:rsidRPr="007F2D01" w14:paraId="09361842" w14:textId="561E4B29" w:rsidTr="007F2D01">
        <w:trPr>
          <w:trHeight w:val="1559"/>
        </w:trPr>
        <w:tc>
          <w:tcPr>
            <w:tcW w:w="243" w:type="pct"/>
            <w:vMerge w:val="restart"/>
          </w:tcPr>
          <w:p w14:paraId="67843776" w14:textId="77777777" w:rsidR="00B245DC" w:rsidRPr="007F2D01" w:rsidRDefault="00B245DC" w:rsidP="00475D5E">
            <w:pPr>
              <w:spacing w:line="276" w:lineRule="auto"/>
              <w:rPr>
                <w:rFonts w:asciiTheme="majorBidi" w:hAnsiTheme="majorBidi" w:cstheme="majorBidi"/>
                <w:sz w:val="24"/>
                <w:szCs w:val="24"/>
              </w:rPr>
            </w:pPr>
            <w:r w:rsidRPr="007F2D01">
              <w:rPr>
                <w:rFonts w:asciiTheme="majorBidi" w:hAnsiTheme="majorBidi" w:cstheme="majorBidi"/>
                <w:sz w:val="24"/>
                <w:szCs w:val="24"/>
              </w:rPr>
              <w:t>1.</w:t>
            </w:r>
          </w:p>
        </w:tc>
        <w:tc>
          <w:tcPr>
            <w:tcW w:w="967" w:type="pct"/>
            <w:vMerge w:val="restart"/>
          </w:tcPr>
          <w:p w14:paraId="6AE4DC65" w14:textId="6369E9E4" w:rsidR="00B245DC" w:rsidRPr="007F2D01" w:rsidRDefault="00B245DC" w:rsidP="008B4200">
            <w:pPr>
              <w:spacing w:line="276" w:lineRule="auto"/>
              <w:rPr>
                <w:rFonts w:asciiTheme="majorBidi" w:hAnsiTheme="majorBidi" w:cstheme="majorBidi"/>
                <w:sz w:val="24"/>
                <w:szCs w:val="24"/>
              </w:rPr>
            </w:pPr>
            <w:r w:rsidRPr="007F2D01">
              <w:rPr>
                <w:rFonts w:asciiTheme="majorBidi" w:hAnsiTheme="majorBidi" w:cstheme="majorBidi"/>
                <w:b/>
                <w:sz w:val="24"/>
                <w:szCs w:val="24"/>
              </w:rPr>
              <w:t>Peace Building Committees in 9 Municipalities are established and trained.</w:t>
            </w:r>
          </w:p>
        </w:tc>
        <w:tc>
          <w:tcPr>
            <w:tcW w:w="1291" w:type="pct"/>
            <w:vMerge w:val="restart"/>
          </w:tcPr>
          <w:p w14:paraId="7592289B" w14:textId="6030439C" w:rsidR="00B245DC" w:rsidRPr="007F2D01" w:rsidRDefault="00B245DC" w:rsidP="008B4200">
            <w:pPr>
              <w:pStyle w:val="Paragraphedeliste"/>
              <w:numPr>
                <w:ilvl w:val="1"/>
                <w:numId w:val="7"/>
              </w:numPr>
              <w:spacing w:after="0" w:line="276" w:lineRule="auto"/>
              <w:jc w:val="both"/>
              <w:rPr>
                <w:rFonts w:asciiTheme="majorBidi" w:eastAsiaTheme="minorEastAsia" w:hAnsiTheme="majorBidi" w:cstheme="majorBidi"/>
                <w:b/>
                <w:bCs/>
                <w:color w:val="000000" w:themeColor="text1"/>
                <w:sz w:val="24"/>
                <w:szCs w:val="24"/>
                <w:lang w:val="en-GB"/>
              </w:rPr>
            </w:pPr>
            <w:r w:rsidRPr="007F2D01">
              <w:rPr>
                <w:rFonts w:asciiTheme="majorBidi" w:eastAsiaTheme="minorEastAsia" w:hAnsiTheme="majorBidi" w:cstheme="majorBidi"/>
                <w:color w:val="000000"/>
                <w:sz w:val="24"/>
                <w:szCs w:val="24"/>
                <w:lang w:val="en-GB"/>
              </w:rPr>
              <w:t>Consultation</w:t>
            </w:r>
            <w:r w:rsidR="00575CDF" w:rsidRPr="007F2D01">
              <w:rPr>
                <w:rFonts w:asciiTheme="majorBidi" w:eastAsiaTheme="minorEastAsia" w:hAnsiTheme="majorBidi" w:cstheme="majorBidi"/>
                <w:color w:val="000000"/>
                <w:sz w:val="24"/>
                <w:szCs w:val="24"/>
                <w:lang w:val="en-GB"/>
              </w:rPr>
              <w:t xml:space="preserve"> meetings</w:t>
            </w:r>
            <w:r w:rsidRPr="007F2D01">
              <w:rPr>
                <w:rFonts w:asciiTheme="majorBidi" w:eastAsiaTheme="minorEastAsia" w:hAnsiTheme="majorBidi" w:cstheme="majorBidi"/>
                <w:color w:val="000000"/>
                <w:sz w:val="24"/>
                <w:szCs w:val="24"/>
                <w:lang w:val="en-GB"/>
              </w:rPr>
              <w:t xml:space="preserve"> with local stakeholders </w:t>
            </w:r>
            <w:r w:rsidR="00575CDF" w:rsidRPr="007F2D01">
              <w:rPr>
                <w:rFonts w:asciiTheme="majorBidi" w:eastAsiaTheme="minorEastAsia" w:hAnsiTheme="majorBidi" w:cstheme="majorBidi"/>
                <w:color w:val="000000"/>
                <w:sz w:val="24"/>
                <w:szCs w:val="24"/>
                <w:lang w:val="en-GB"/>
              </w:rPr>
              <w:t xml:space="preserve">are </w:t>
            </w:r>
            <w:r w:rsidRPr="007F2D01">
              <w:rPr>
                <w:rFonts w:asciiTheme="majorBidi" w:eastAsiaTheme="minorEastAsia" w:hAnsiTheme="majorBidi" w:cstheme="majorBidi"/>
                <w:color w:val="000000"/>
                <w:sz w:val="24"/>
                <w:szCs w:val="24"/>
                <w:lang w:val="en-GB"/>
              </w:rPr>
              <w:t xml:space="preserve">completed. </w:t>
            </w:r>
          </w:p>
          <w:p w14:paraId="2BD52A61" w14:textId="527D79DF" w:rsidR="00B245DC" w:rsidRPr="007F2D01" w:rsidRDefault="00B245DC" w:rsidP="00D102A0">
            <w:pPr>
              <w:pStyle w:val="Paragraphedeliste"/>
              <w:numPr>
                <w:ilvl w:val="1"/>
                <w:numId w:val="7"/>
              </w:numPr>
              <w:spacing w:after="0" w:line="276" w:lineRule="auto"/>
              <w:jc w:val="both"/>
              <w:rPr>
                <w:rFonts w:asciiTheme="majorBidi" w:eastAsiaTheme="minorEastAsia" w:hAnsiTheme="majorBidi" w:cstheme="majorBidi"/>
                <w:b/>
                <w:bCs/>
                <w:color w:val="000000" w:themeColor="text1"/>
                <w:sz w:val="24"/>
                <w:szCs w:val="24"/>
                <w:lang w:val="en-GB"/>
              </w:rPr>
            </w:pPr>
            <w:r w:rsidRPr="007F2D01">
              <w:rPr>
                <w:rFonts w:asciiTheme="majorBidi" w:eastAsiaTheme="minorEastAsia" w:hAnsiTheme="majorBidi" w:cstheme="majorBidi"/>
                <w:color w:val="000000"/>
                <w:sz w:val="24"/>
                <w:szCs w:val="24"/>
                <w:lang w:val="en-GB"/>
              </w:rPr>
              <w:t>Peace Building Committees</w:t>
            </w:r>
            <w:r w:rsidR="00575CDF" w:rsidRPr="007F2D01">
              <w:rPr>
                <w:rFonts w:asciiTheme="majorBidi" w:eastAsiaTheme="minorEastAsia" w:hAnsiTheme="majorBidi" w:cstheme="majorBidi"/>
                <w:color w:val="000000"/>
                <w:sz w:val="24"/>
                <w:szCs w:val="24"/>
                <w:lang w:val="en-GB"/>
              </w:rPr>
              <w:t xml:space="preserve"> are</w:t>
            </w:r>
            <w:r w:rsidRPr="007F2D01">
              <w:rPr>
                <w:rFonts w:asciiTheme="majorBidi" w:eastAsiaTheme="minorEastAsia" w:hAnsiTheme="majorBidi" w:cstheme="majorBidi"/>
                <w:color w:val="000000"/>
                <w:sz w:val="24"/>
                <w:szCs w:val="24"/>
                <w:lang w:val="en-GB"/>
              </w:rPr>
              <w:t xml:space="preserve"> selected.</w:t>
            </w:r>
          </w:p>
          <w:p w14:paraId="20A928EE" w14:textId="38935F96" w:rsidR="00B245DC" w:rsidRPr="007F2D01" w:rsidRDefault="00B245DC" w:rsidP="00D102A0">
            <w:pPr>
              <w:pStyle w:val="Paragraphedeliste"/>
              <w:numPr>
                <w:ilvl w:val="1"/>
                <w:numId w:val="7"/>
              </w:numPr>
              <w:spacing w:after="0" w:line="276" w:lineRule="auto"/>
              <w:jc w:val="both"/>
              <w:rPr>
                <w:rFonts w:asciiTheme="majorBidi" w:eastAsiaTheme="minorEastAsia" w:hAnsiTheme="majorBidi" w:cstheme="majorBidi"/>
                <w:b/>
                <w:bCs/>
                <w:color w:val="000000" w:themeColor="text1"/>
                <w:sz w:val="24"/>
                <w:szCs w:val="24"/>
                <w:lang w:val="en-GB"/>
              </w:rPr>
            </w:pPr>
            <w:r w:rsidRPr="007F2D01">
              <w:rPr>
                <w:rFonts w:asciiTheme="majorBidi" w:eastAsiaTheme="minorEastAsia" w:hAnsiTheme="majorBidi" w:cstheme="majorBidi"/>
                <w:color w:val="000000"/>
                <w:sz w:val="24"/>
                <w:szCs w:val="24"/>
                <w:lang w:val="en-GB"/>
              </w:rPr>
              <w:t>Pre/post survey</w:t>
            </w:r>
            <w:r w:rsidR="00575CDF" w:rsidRPr="007F2D01">
              <w:rPr>
                <w:rFonts w:asciiTheme="majorBidi" w:eastAsiaTheme="minorEastAsia" w:hAnsiTheme="majorBidi" w:cstheme="majorBidi"/>
                <w:color w:val="000000"/>
                <w:sz w:val="24"/>
                <w:szCs w:val="24"/>
                <w:lang w:val="en-GB"/>
              </w:rPr>
              <w:t>s are</w:t>
            </w:r>
            <w:r w:rsidRPr="007F2D01">
              <w:rPr>
                <w:rFonts w:asciiTheme="majorBidi" w:eastAsiaTheme="minorEastAsia" w:hAnsiTheme="majorBidi" w:cstheme="majorBidi"/>
                <w:color w:val="000000"/>
                <w:sz w:val="24"/>
                <w:szCs w:val="24"/>
                <w:lang w:val="en-GB"/>
              </w:rPr>
              <w:t xml:space="preserve"> conducted.</w:t>
            </w:r>
          </w:p>
          <w:p w14:paraId="5C51361A" w14:textId="5FF3EFDE" w:rsidR="00B245DC" w:rsidRPr="007F2D01" w:rsidRDefault="00B245DC" w:rsidP="008B4200">
            <w:pPr>
              <w:pStyle w:val="Paragraphedeliste"/>
              <w:numPr>
                <w:ilvl w:val="1"/>
                <w:numId w:val="7"/>
              </w:numPr>
              <w:spacing w:after="0" w:line="276" w:lineRule="auto"/>
              <w:jc w:val="both"/>
              <w:rPr>
                <w:rFonts w:asciiTheme="majorBidi" w:eastAsiaTheme="minorEastAsia" w:hAnsiTheme="majorBidi" w:cstheme="majorBidi"/>
                <w:color w:val="000000" w:themeColor="text1"/>
                <w:sz w:val="24"/>
                <w:szCs w:val="24"/>
                <w:lang w:val="en-GB"/>
              </w:rPr>
            </w:pPr>
            <w:r w:rsidRPr="007F2D01">
              <w:rPr>
                <w:rFonts w:asciiTheme="majorBidi" w:eastAsiaTheme="minorEastAsia" w:hAnsiTheme="majorBidi" w:cstheme="majorBidi"/>
                <w:color w:val="000000"/>
                <w:sz w:val="24"/>
                <w:szCs w:val="24"/>
                <w:lang w:val="en-GB"/>
              </w:rPr>
              <w:t>Capacity building training</w:t>
            </w:r>
            <w:r w:rsidR="00575CDF" w:rsidRPr="007F2D01">
              <w:rPr>
                <w:rFonts w:asciiTheme="majorBidi" w:eastAsiaTheme="minorEastAsia" w:hAnsiTheme="majorBidi" w:cstheme="majorBidi"/>
                <w:color w:val="000000"/>
                <w:sz w:val="24"/>
                <w:szCs w:val="24"/>
                <w:lang w:val="en-GB"/>
              </w:rPr>
              <w:t xml:space="preserve"> is</w:t>
            </w:r>
            <w:r w:rsidRPr="007F2D01">
              <w:rPr>
                <w:rFonts w:asciiTheme="majorBidi" w:eastAsiaTheme="minorEastAsia" w:hAnsiTheme="majorBidi" w:cstheme="majorBidi"/>
                <w:color w:val="000000"/>
                <w:sz w:val="24"/>
                <w:szCs w:val="24"/>
                <w:lang w:val="en-GB"/>
              </w:rPr>
              <w:t xml:space="preserve"> provided.</w:t>
            </w:r>
          </w:p>
          <w:p w14:paraId="0A57F1A8" w14:textId="76D294B7" w:rsidR="00B245DC" w:rsidRPr="007F2D01" w:rsidRDefault="00575CDF" w:rsidP="008B4200">
            <w:pPr>
              <w:pStyle w:val="Paragraphedeliste"/>
              <w:numPr>
                <w:ilvl w:val="1"/>
                <w:numId w:val="7"/>
              </w:numPr>
              <w:spacing w:after="0" w:line="276" w:lineRule="auto"/>
              <w:jc w:val="both"/>
              <w:rPr>
                <w:rFonts w:asciiTheme="majorBidi" w:hAnsiTheme="majorBidi" w:cstheme="majorBidi"/>
                <w:sz w:val="24"/>
                <w:szCs w:val="24"/>
                <w:lang w:val="en-GB"/>
              </w:rPr>
            </w:pPr>
            <w:r w:rsidRPr="007F2D01">
              <w:rPr>
                <w:rFonts w:asciiTheme="majorBidi" w:eastAsiaTheme="minorEastAsia" w:hAnsiTheme="majorBidi" w:cstheme="majorBidi"/>
                <w:color w:val="000000"/>
                <w:sz w:val="24"/>
                <w:szCs w:val="24"/>
                <w:lang w:val="en-GB"/>
              </w:rPr>
              <w:t>Nine L</w:t>
            </w:r>
            <w:r w:rsidR="00B245DC" w:rsidRPr="007F2D01">
              <w:rPr>
                <w:rFonts w:asciiTheme="majorBidi" w:eastAsiaTheme="minorEastAsia" w:hAnsiTheme="majorBidi" w:cstheme="majorBidi"/>
                <w:color w:val="000000"/>
                <w:sz w:val="24"/>
                <w:szCs w:val="24"/>
                <w:lang w:val="en-GB"/>
              </w:rPr>
              <w:t>ocal development road maps</w:t>
            </w:r>
            <w:r w:rsidRPr="007F2D01">
              <w:rPr>
                <w:rFonts w:asciiTheme="majorBidi" w:eastAsiaTheme="minorEastAsia" w:hAnsiTheme="majorBidi" w:cstheme="majorBidi"/>
                <w:color w:val="000000"/>
                <w:sz w:val="24"/>
                <w:szCs w:val="24"/>
                <w:lang w:val="en-GB"/>
              </w:rPr>
              <w:t xml:space="preserve"> are provided.</w:t>
            </w:r>
          </w:p>
        </w:tc>
        <w:tc>
          <w:tcPr>
            <w:tcW w:w="680" w:type="pct"/>
            <w:vMerge w:val="restart"/>
          </w:tcPr>
          <w:p w14:paraId="5C2EC485" w14:textId="7DA04D1C" w:rsidR="00B245DC" w:rsidRPr="007F2D01" w:rsidRDefault="00B245DC" w:rsidP="00575CDF">
            <w:pPr>
              <w:spacing w:line="276" w:lineRule="auto"/>
              <w:rPr>
                <w:rFonts w:asciiTheme="majorBidi" w:hAnsiTheme="majorBidi" w:cstheme="majorBidi"/>
                <w:sz w:val="24"/>
                <w:szCs w:val="24"/>
              </w:rPr>
            </w:pPr>
            <w:r w:rsidRPr="007F2D01">
              <w:rPr>
                <w:rFonts w:asciiTheme="majorBidi" w:hAnsiTheme="majorBidi" w:cstheme="majorBidi"/>
                <w:sz w:val="24"/>
                <w:szCs w:val="24"/>
              </w:rPr>
              <w:t>60 days after the signature of the contract</w:t>
            </w:r>
            <w:r w:rsidR="00575CDF" w:rsidRPr="007F2D01">
              <w:rPr>
                <w:rFonts w:asciiTheme="majorBidi" w:hAnsiTheme="majorBidi" w:cstheme="majorBidi"/>
                <w:sz w:val="24"/>
                <w:szCs w:val="24"/>
              </w:rPr>
              <w:t>.</w:t>
            </w:r>
          </w:p>
        </w:tc>
        <w:tc>
          <w:tcPr>
            <w:tcW w:w="684" w:type="pct"/>
          </w:tcPr>
          <w:p w14:paraId="13BDD01B" w14:textId="5884E29E" w:rsidR="00B245DC" w:rsidRPr="007F2D01" w:rsidRDefault="00B245DC" w:rsidP="00B245DC">
            <w:pPr>
              <w:spacing w:line="276" w:lineRule="auto"/>
              <w:rPr>
                <w:rFonts w:asciiTheme="majorBidi" w:hAnsiTheme="majorBidi" w:cstheme="majorBidi"/>
                <w:sz w:val="24"/>
                <w:szCs w:val="24"/>
              </w:rPr>
            </w:pPr>
            <w:r w:rsidRPr="007F2D01">
              <w:rPr>
                <w:rFonts w:asciiTheme="majorBidi" w:hAnsiTheme="majorBidi" w:cstheme="majorBidi"/>
                <w:sz w:val="24"/>
                <w:szCs w:val="24"/>
              </w:rPr>
              <w:t>Group 1 (</w:t>
            </w:r>
            <w:proofErr w:type="spellStart"/>
            <w:r w:rsidRPr="007F2D01">
              <w:rPr>
                <w:rFonts w:asciiTheme="majorBidi" w:hAnsiTheme="majorBidi" w:cstheme="majorBidi"/>
                <w:sz w:val="24"/>
                <w:szCs w:val="24"/>
                <w:lang w:val="en-GB"/>
              </w:rPr>
              <w:t>Sebah</w:t>
            </w:r>
            <w:proofErr w:type="spellEnd"/>
            <w:r w:rsidRPr="007F2D01">
              <w:rPr>
                <w:rFonts w:asciiTheme="majorBidi" w:hAnsiTheme="majorBidi" w:cstheme="majorBidi"/>
                <w:sz w:val="24"/>
                <w:szCs w:val="24"/>
                <w:lang w:val="en-GB"/>
              </w:rPr>
              <w:t xml:space="preserve">, </w:t>
            </w:r>
            <w:proofErr w:type="spellStart"/>
            <w:r w:rsidRPr="007F2D01">
              <w:rPr>
                <w:rFonts w:asciiTheme="majorBidi" w:hAnsiTheme="majorBidi" w:cstheme="majorBidi"/>
                <w:sz w:val="24"/>
                <w:szCs w:val="24"/>
                <w:lang w:val="en-GB"/>
              </w:rPr>
              <w:t>Ubari</w:t>
            </w:r>
            <w:proofErr w:type="spellEnd"/>
            <w:r w:rsidRPr="007F2D01">
              <w:rPr>
                <w:rFonts w:asciiTheme="majorBidi" w:hAnsiTheme="majorBidi" w:cstheme="majorBidi"/>
                <w:sz w:val="24"/>
                <w:szCs w:val="24"/>
                <w:lang w:val="en-GB"/>
              </w:rPr>
              <w:t>, Ghat)</w:t>
            </w:r>
            <w:r w:rsidRPr="007F2D01">
              <w:rPr>
                <w:rFonts w:asciiTheme="majorBidi" w:hAnsiTheme="majorBidi" w:cstheme="majorBidi"/>
                <w:sz w:val="24"/>
                <w:szCs w:val="24"/>
              </w:rPr>
              <w:t xml:space="preserve"> </w:t>
            </w:r>
          </w:p>
        </w:tc>
        <w:tc>
          <w:tcPr>
            <w:tcW w:w="1134" w:type="pct"/>
          </w:tcPr>
          <w:p w14:paraId="633650D7" w14:textId="02CC032F" w:rsidR="00B245DC" w:rsidRPr="007F2D01" w:rsidRDefault="00B245DC" w:rsidP="00B245DC">
            <w:pPr>
              <w:spacing w:line="276" w:lineRule="auto"/>
              <w:rPr>
                <w:rFonts w:asciiTheme="majorBidi" w:hAnsiTheme="majorBidi" w:cstheme="majorBidi"/>
                <w:sz w:val="24"/>
                <w:szCs w:val="24"/>
              </w:rPr>
            </w:pPr>
            <w:r w:rsidRPr="007F2D01">
              <w:rPr>
                <w:rFonts w:asciiTheme="majorBidi" w:hAnsiTheme="majorBidi" w:cstheme="majorBidi"/>
                <w:sz w:val="24"/>
                <w:szCs w:val="24"/>
              </w:rPr>
              <w:t>10 % upon completion and acceptance of deliverables of Group 1.</w:t>
            </w:r>
          </w:p>
        </w:tc>
      </w:tr>
      <w:tr w:rsidR="00B245DC" w:rsidRPr="007F2D01" w14:paraId="177ECC9D" w14:textId="77777777" w:rsidTr="007F2D01">
        <w:trPr>
          <w:trHeight w:val="1395"/>
        </w:trPr>
        <w:tc>
          <w:tcPr>
            <w:tcW w:w="243" w:type="pct"/>
            <w:vMerge/>
          </w:tcPr>
          <w:p w14:paraId="71B83BE8" w14:textId="77777777" w:rsidR="00B245DC" w:rsidRPr="007F2D01" w:rsidRDefault="00B245DC" w:rsidP="00475D5E">
            <w:pPr>
              <w:spacing w:line="276" w:lineRule="auto"/>
              <w:rPr>
                <w:rFonts w:asciiTheme="majorBidi" w:hAnsiTheme="majorBidi" w:cstheme="majorBidi"/>
                <w:sz w:val="24"/>
                <w:szCs w:val="24"/>
              </w:rPr>
            </w:pPr>
          </w:p>
        </w:tc>
        <w:tc>
          <w:tcPr>
            <w:tcW w:w="967" w:type="pct"/>
            <w:vMerge/>
          </w:tcPr>
          <w:p w14:paraId="43DF1A4F" w14:textId="77777777" w:rsidR="00B245DC" w:rsidRPr="007F2D01" w:rsidRDefault="00B245DC" w:rsidP="008B4200">
            <w:pPr>
              <w:spacing w:line="276" w:lineRule="auto"/>
              <w:rPr>
                <w:rFonts w:asciiTheme="majorBidi" w:hAnsiTheme="majorBidi" w:cstheme="majorBidi"/>
                <w:b/>
                <w:sz w:val="24"/>
                <w:szCs w:val="24"/>
              </w:rPr>
            </w:pPr>
          </w:p>
        </w:tc>
        <w:tc>
          <w:tcPr>
            <w:tcW w:w="1291" w:type="pct"/>
            <w:vMerge/>
          </w:tcPr>
          <w:p w14:paraId="6101193F" w14:textId="77777777" w:rsidR="00B245DC" w:rsidRPr="007F2D01" w:rsidRDefault="00B245DC" w:rsidP="008B4200">
            <w:pPr>
              <w:pStyle w:val="Paragraphedeliste"/>
              <w:numPr>
                <w:ilvl w:val="1"/>
                <w:numId w:val="7"/>
              </w:numPr>
              <w:spacing w:after="0" w:line="276" w:lineRule="auto"/>
              <w:jc w:val="both"/>
              <w:rPr>
                <w:rFonts w:asciiTheme="majorBidi" w:eastAsiaTheme="minorEastAsia" w:hAnsiTheme="majorBidi" w:cstheme="majorBidi"/>
                <w:color w:val="000000"/>
                <w:sz w:val="24"/>
                <w:szCs w:val="24"/>
                <w:lang w:val="en-GB"/>
              </w:rPr>
            </w:pPr>
          </w:p>
        </w:tc>
        <w:tc>
          <w:tcPr>
            <w:tcW w:w="680" w:type="pct"/>
            <w:vMerge/>
          </w:tcPr>
          <w:p w14:paraId="023269D8" w14:textId="77777777" w:rsidR="00B245DC" w:rsidRPr="007F2D01" w:rsidRDefault="00B245DC" w:rsidP="00475D5E">
            <w:pPr>
              <w:spacing w:line="276" w:lineRule="auto"/>
              <w:rPr>
                <w:rFonts w:asciiTheme="majorBidi" w:hAnsiTheme="majorBidi" w:cstheme="majorBidi"/>
                <w:sz w:val="24"/>
                <w:szCs w:val="24"/>
              </w:rPr>
            </w:pPr>
          </w:p>
        </w:tc>
        <w:tc>
          <w:tcPr>
            <w:tcW w:w="684" w:type="pct"/>
          </w:tcPr>
          <w:p w14:paraId="631342C8" w14:textId="57C5F488" w:rsidR="00B245DC" w:rsidRPr="007F2D01" w:rsidRDefault="00B245DC" w:rsidP="00B245DC">
            <w:pPr>
              <w:spacing w:line="276" w:lineRule="auto"/>
              <w:rPr>
                <w:rFonts w:asciiTheme="majorBidi" w:hAnsiTheme="majorBidi" w:cstheme="majorBidi"/>
                <w:sz w:val="24"/>
                <w:szCs w:val="24"/>
              </w:rPr>
            </w:pPr>
            <w:r w:rsidRPr="007F2D01">
              <w:rPr>
                <w:rFonts w:asciiTheme="majorBidi" w:hAnsiTheme="majorBidi" w:cstheme="majorBidi"/>
                <w:sz w:val="24"/>
                <w:szCs w:val="24"/>
              </w:rPr>
              <w:t>Group 2 (</w:t>
            </w:r>
            <w:r w:rsidRPr="007F2D01">
              <w:rPr>
                <w:rFonts w:asciiTheme="majorBidi" w:hAnsiTheme="majorBidi" w:cstheme="majorBidi"/>
                <w:sz w:val="24"/>
                <w:szCs w:val="24"/>
                <w:lang w:val="en-GB"/>
              </w:rPr>
              <w:t xml:space="preserve">Kufra, </w:t>
            </w:r>
            <w:proofErr w:type="spellStart"/>
            <w:r w:rsidRPr="007F2D01">
              <w:rPr>
                <w:rFonts w:asciiTheme="majorBidi" w:hAnsiTheme="majorBidi" w:cstheme="majorBidi"/>
                <w:sz w:val="24"/>
                <w:szCs w:val="24"/>
                <w:lang w:val="en-GB"/>
              </w:rPr>
              <w:t>Brak</w:t>
            </w:r>
            <w:proofErr w:type="spellEnd"/>
            <w:r w:rsidRPr="007F2D01">
              <w:rPr>
                <w:rFonts w:asciiTheme="majorBidi" w:hAnsiTheme="majorBidi" w:cstheme="majorBidi"/>
                <w:sz w:val="24"/>
                <w:szCs w:val="24"/>
                <w:lang w:val="en-GB"/>
              </w:rPr>
              <w:t xml:space="preserve">, </w:t>
            </w:r>
            <w:proofErr w:type="spellStart"/>
            <w:r w:rsidRPr="007F2D01">
              <w:rPr>
                <w:rFonts w:asciiTheme="majorBidi" w:hAnsiTheme="majorBidi" w:cstheme="majorBidi"/>
                <w:sz w:val="24"/>
                <w:szCs w:val="24"/>
                <w:lang w:val="en-GB"/>
              </w:rPr>
              <w:t>Murzuq</w:t>
            </w:r>
            <w:proofErr w:type="spellEnd"/>
            <w:r w:rsidRPr="007F2D01">
              <w:rPr>
                <w:rFonts w:asciiTheme="majorBidi" w:hAnsiTheme="majorBidi" w:cstheme="majorBidi"/>
                <w:sz w:val="24"/>
                <w:szCs w:val="24"/>
                <w:lang w:val="en-GB"/>
              </w:rPr>
              <w:t>)</w:t>
            </w:r>
          </w:p>
        </w:tc>
        <w:tc>
          <w:tcPr>
            <w:tcW w:w="1134" w:type="pct"/>
          </w:tcPr>
          <w:p w14:paraId="74F5DF27" w14:textId="1E2F8057" w:rsidR="00B245DC" w:rsidRPr="007F2D01" w:rsidRDefault="00B245DC" w:rsidP="00B245DC">
            <w:pPr>
              <w:spacing w:line="276" w:lineRule="auto"/>
              <w:rPr>
                <w:rFonts w:asciiTheme="majorBidi" w:hAnsiTheme="majorBidi" w:cstheme="majorBidi"/>
                <w:sz w:val="24"/>
                <w:szCs w:val="24"/>
              </w:rPr>
            </w:pPr>
            <w:r w:rsidRPr="007F2D01">
              <w:rPr>
                <w:rFonts w:asciiTheme="majorBidi" w:hAnsiTheme="majorBidi" w:cstheme="majorBidi"/>
                <w:sz w:val="24"/>
                <w:szCs w:val="24"/>
              </w:rPr>
              <w:t>10 % upon completion and acceptance of deliverables of Group 2.</w:t>
            </w:r>
          </w:p>
        </w:tc>
      </w:tr>
      <w:tr w:rsidR="00B245DC" w:rsidRPr="007F2D01" w14:paraId="70726E2C" w14:textId="77777777" w:rsidTr="007F2D01">
        <w:trPr>
          <w:trHeight w:val="1395"/>
        </w:trPr>
        <w:tc>
          <w:tcPr>
            <w:tcW w:w="243" w:type="pct"/>
            <w:vMerge/>
          </w:tcPr>
          <w:p w14:paraId="767C56CF" w14:textId="77777777" w:rsidR="00B245DC" w:rsidRPr="007F2D01" w:rsidRDefault="00B245DC" w:rsidP="00475D5E">
            <w:pPr>
              <w:spacing w:line="276" w:lineRule="auto"/>
              <w:rPr>
                <w:rFonts w:asciiTheme="majorBidi" w:hAnsiTheme="majorBidi" w:cstheme="majorBidi"/>
                <w:sz w:val="24"/>
                <w:szCs w:val="24"/>
              </w:rPr>
            </w:pPr>
          </w:p>
        </w:tc>
        <w:tc>
          <w:tcPr>
            <w:tcW w:w="967" w:type="pct"/>
            <w:vMerge/>
          </w:tcPr>
          <w:p w14:paraId="1B1B30BF" w14:textId="77777777" w:rsidR="00B245DC" w:rsidRPr="007F2D01" w:rsidRDefault="00B245DC" w:rsidP="008B4200">
            <w:pPr>
              <w:spacing w:line="276" w:lineRule="auto"/>
              <w:rPr>
                <w:rFonts w:asciiTheme="majorBidi" w:hAnsiTheme="majorBidi" w:cstheme="majorBidi"/>
                <w:b/>
                <w:sz w:val="24"/>
                <w:szCs w:val="24"/>
              </w:rPr>
            </w:pPr>
          </w:p>
        </w:tc>
        <w:tc>
          <w:tcPr>
            <w:tcW w:w="1291" w:type="pct"/>
            <w:vMerge/>
          </w:tcPr>
          <w:p w14:paraId="7D29D870" w14:textId="77777777" w:rsidR="00B245DC" w:rsidRPr="007F2D01" w:rsidRDefault="00B245DC" w:rsidP="008B4200">
            <w:pPr>
              <w:pStyle w:val="Paragraphedeliste"/>
              <w:numPr>
                <w:ilvl w:val="1"/>
                <w:numId w:val="7"/>
              </w:numPr>
              <w:spacing w:after="0" w:line="276" w:lineRule="auto"/>
              <w:jc w:val="both"/>
              <w:rPr>
                <w:rFonts w:asciiTheme="majorBidi" w:eastAsiaTheme="minorEastAsia" w:hAnsiTheme="majorBidi" w:cstheme="majorBidi"/>
                <w:color w:val="000000"/>
                <w:sz w:val="24"/>
                <w:szCs w:val="24"/>
                <w:lang w:val="en-GB"/>
              </w:rPr>
            </w:pPr>
          </w:p>
        </w:tc>
        <w:tc>
          <w:tcPr>
            <w:tcW w:w="680" w:type="pct"/>
            <w:vMerge/>
          </w:tcPr>
          <w:p w14:paraId="496144B6" w14:textId="77777777" w:rsidR="00B245DC" w:rsidRPr="007F2D01" w:rsidRDefault="00B245DC" w:rsidP="00475D5E">
            <w:pPr>
              <w:spacing w:line="276" w:lineRule="auto"/>
              <w:rPr>
                <w:rFonts w:asciiTheme="majorBidi" w:hAnsiTheme="majorBidi" w:cstheme="majorBidi"/>
                <w:sz w:val="24"/>
                <w:szCs w:val="24"/>
              </w:rPr>
            </w:pPr>
          </w:p>
        </w:tc>
        <w:tc>
          <w:tcPr>
            <w:tcW w:w="684" w:type="pct"/>
          </w:tcPr>
          <w:p w14:paraId="3395D60E" w14:textId="791A4814" w:rsidR="00B245DC" w:rsidRPr="007F2D01" w:rsidRDefault="00B245DC" w:rsidP="008B4200">
            <w:pPr>
              <w:spacing w:line="276" w:lineRule="auto"/>
              <w:rPr>
                <w:rFonts w:asciiTheme="majorBidi" w:hAnsiTheme="majorBidi" w:cstheme="majorBidi"/>
                <w:sz w:val="24"/>
                <w:szCs w:val="24"/>
              </w:rPr>
            </w:pPr>
            <w:r w:rsidRPr="007F2D01">
              <w:rPr>
                <w:rFonts w:asciiTheme="majorBidi" w:hAnsiTheme="majorBidi" w:cstheme="majorBidi"/>
                <w:sz w:val="24"/>
                <w:szCs w:val="24"/>
              </w:rPr>
              <w:t>Group 3 (</w:t>
            </w:r>
            <w:proofErr w:type="spellStart"/>
            <w:r w:rsidRPr="007F2D01">
              <w:rPr>
                <w:rFonts w:asciiTheme="majorBidi" w:hAnsiTheme="majorBidi" w:cstheme="majorBidi"/>
                <w:sz w:val="24"/>
                <w:szCs w:val="24"/>
                <w:lang w:val="en-GB"/>
              </w:rPr>
              <w:t>Gurda</w:t>
            </w:r>
            <w:proofErr w:type="spellEnd"/>
            <w:r w:rsidRPr="007F2D01">
              <w:rPr>
                <w:rFonts w:asciiTheme="majorBidi" w:hAnsiTheme="majorBidi" w:cstheme="majorBidi"/>
                <w:sz w:val="24"/>
                <w:szCs w:val="24"/>
                <w:lang w:val="en-GB"/>
              </w:rPr>
              <w:t xml:space="preserve">, </w:t>
            </w:r>
            <w:proofErr w:type="spellStart"/>
            <w:r w:rsidRPr="007F2D01">
              <w:rPr>
                <w:rFonts w:asciiTheme="majorBidi" w:hAnsiTheme="majorBidi" w:cstheme="majorBidi"/>
                <w:sz w:val="24"/>
                <w:szCs w:val="24"/>
                <w:lang w:val="en-GB"/>
              </w:rPr>
              <w:t>Sharguiya</w:t>
            </w:r>
            <w:proofErr w:type="spellEnd"/>
            <w:r w:rsidRPr="007F2D01">
              <w:rPr>
                <w:rFonts w:asciiTheme="majorBidi" w:hAnsiTheme="majorBidi" w:cstheme="majorBidi"/>
                <w:sz w:val="24"/>
                <w:szCs w:val="24"/>
                <w:lang w:val="en-GB"/>
              </w:rPr>
              <w:t>, Bint Baya)</w:t>
            </w:r>
          </w:p>
        </w:tc>
        <w:tc>
          <w:tcPr>
            <w:tcW w:w="1134" w:type="pct"/>
          </w:tcPr>
          <w:p w14:paraId="1641AC0F" w14:textId="48F3C113" w:rsidR="00B245DC" w:rsidRPr="007F2D01" w:rsidRDefault="00B245DC" w:rsidP="008B4200">
            <w:pPr>
              <w:spacing w:line="276" w:lineRule="auto"/>
              <w:rPr>
                <w:rFonts w:asciiTheme="majorBidi" w:hAnsiTheme="majorBidi" w:cstheme="majorBidi"/>
                <w:sz w:val="24"/>
                <w:szCs w:val="24"/>
              </w:rPr>
            </w:pPr>
            <w:r w:rsidRPr="007F2D01">
              <w:rPr>
                <w:rFonts w:asciiTheme="majorBidi" w:hAnsiTheme="majorBidi" w:cstheme="majorBidi"/>
                <w:sz w:val="24"/>
                <w:szCs w:val="24"/>
              </w:rPr>
              <w:t>10 % upon completion and acceptance of deliverables of Group 3.</w:t>
            </w:r>
          </w:p>
        </w:tc>
      </w:tr>
      <w:tr w:rsidR="00575CDF" w:rsidRPr="007F2D01" w14:paraId="67127FFC" w14:textId="77777777" w:rsidTr="007F2D01">
        <w:trPr>
          <w:gridAfter w:val="2"/>
          <w:wAfter w:w="1818" w:type="pct"/>
          <w:trHeight w:val="1395"/>
        </w:trPr>
        <w:tc>
          <w:tcPr>
            <w:tcW w:w="243" w:type="pct"/>
            <w:vMerge/>
          </w:tcPr>
          <w:p w14:paraId="70F98D0F" w14:textId="77777777" w:rsidR="00575CDF" w:rsidRPr="007F2D01" w:rsidRDefault="00575CDF" w:rsidP="00475D5E">
            <w:pPr>
              <w:spacing w:line="276" w:lineRule="auto"/>
              <w:rPr>
                <w:rFonts w:asciiTheme="majorBidi" w:hAnsiTheme="majorBidi" w:cstheme="majorBidi"/>
                <w:sz w:val="24"/>
                <w:szCs w:val="24"/>
              </w:rPr>
            </w:pPr>
          </w:p>
        </w:tc>
        <w:tc>
          <w:tcPr>
            <w:tcW w:w="967" w:type="pct"/>
            <w:vMerge/>
          </w:tcPr>
          <w:p w14:paraId="30A57B0D" w14:textId="77777777" w:rsidR="00575CDF" w:rsidRPr="007F2D01" w:rsidRDefault="00575CDF" w:rsidP="008B4200">
            <w:pPr>
              <w:spacing w:line="276" w:lineRule="auto"/>
              <w:rPr>
                <w:rFonts w:asciiTheme="majorBidi" w:hAnsiTheme="majorBidi" w:cstheme="majorBidi"/>
                <w:b/>
                <w:sz w:val="24"/>
                <w:szCs w:val="24"/>
              </w:rPr>
            </w:pPr>
          </w:p>
        </w:tc>
        <w:tc>
          <w:tcPr>
            <w:tcW w:w="1291" w:type="pct"/>
            <w:vMerge/>
          </w:tcPr>
          <w:p w14:paraId="576E6C46" w14:textId="77777777" w:rsidR="00575CDF" w:rsidRPr="007F2D01" w:rsidRDefault="00575CDF" w:rsidP="008B4200">
            <w:pPr>
              <w:pStyle w:val="Paragraphedeliste"/>
              <w:numPr>
                <w:ilvl w:val="1"/>
                <w:numId w:val="7"/>
              </w:numPr>
              <w:spacing w:after="0" w:line="276" w:lineRule="auto"/>
              <w:jc w:val="both"/>
              <w:rPr>
                <w:rFonts w:asciiTheme="majorBidi" w:eastAsiaTheme="minorEastAsia" w:hAnsiTheme="majorBidi" w:cstheme="majorBidi"/>
                <w:color w:val="000000"/>
                <w:sz w:val="24"/>
                <w:szCs w:val="24"/>
                <w:lang w:val="en-GB"/>
              </w:rPr>
            </w:pPr>
          </w:p>
        </w:tc>
        <w:tc>
          <w:tcPr>
            <w:tcW w:w="680" w:type="pct"/>
            <w:vMerge/>
          </w:tcPr>
          <w:p w14:paraId="423CAF5E" w14:textId="77777777" w:rsidR="00575CDF" w:rsidRPr="007F2D01" w:rsidRDefault="00575CDF" w:rsidP="00475D5E">
            <w:pPr>
              <w:spacing w:line="276" w:lineRule="auto"/>
              <w:rPr>
                <w:rFonts w:asciiTheme="majorBidi" w:hAnsiTheme="majorBidi" w:cstheme="majorBidi"/>
                <w:sz w:val="24"/>
                <w:szCs w:val="24"/>
              </w:rPr>
            </w:pPr>
          </w:p>
        </w:tc>
      </w:tr>
      <w:tr w:rsidR="00B245DC" w:rsidRPr="007F2D01" w14:paraId="080C0969" w14:textId="40AB79B9" w:rsidTr="007F2D01">
        <w:trPr>
          <w:trHeight w:val="1338"/>
        </w:trPr>
        <w:tc>
          <w:tcPr>
            <w:tcW w:w="243" w:type="pct"/>
            <w:vMerge w:val="restart"/>
          </w:tcPr>
          <w:p w14:paraId="7B4D4BB4" w14:textId="77777777" w:rsidR="00B245DC" w:rsidRPr="007F2D01" w:rsidRDefault="00B245DC" w:rsidP="00475D5E">
            <w:pPr>
              <w:spacing w:line="276" w:lineRule="auto"/>
              <w:rPr>
                <w:rFonts w:asciiTheme="majorBidi" w:hAnsiTheme="majorBidi" w:cstheme="majorBidi"/>
                <w:sz w:val="24"/>
                <w:szCs w:val="24"/>
              </w:rPr>
            </w:pPr>
            <w:r w:rsidRPr="007F2D01">
              <w:rPr>
                <w:rFonts w:asciiTheme="majorBidi" w:hAnsiTheme="majorBidi" w:cstheme="majorBidi"/>
                <w:sz w:val="24"/>
                <w:szCs w:val="24"/>
              </w:rPr>
              <w:t>2.</w:t>
            </w:r>
          </w:p>
        </w:tc>
        <w:tc>
          <w:tcPr>
            <w:tcW w:w="967" w:type="pct"/>
            <w:vMerge w:val="restart"/>
          </w:tcPr>
          <w:p w14:paraId="5F5E2D47" w14:textId="56FBD70F" w:rsidR="00B245DC" w:rsidRPr="007F2D01" w:rsidRDefault="00B245DC" w:rsidP="00475D5E">
            <w:pPr>
              <w:spacing w:line="276" w:lineRule="auto"/>
              <w:jc w:val="both"/>
              <w:rPr>
                <w:rFonts w:asciiTheme="majorBidi" w:eastAsiaTheme="minorEastAsia" w:hAnsiTheme="majorBidi" w:cstheme="majorBidi"/>
                <w:b/>
                <w:bCs/>
                <w:color w:val="000000"/>
                <w:sz w:val="24"/>
                <w:szCs w:val="24"/>
                <w:lang w:val="en-GB"/>
              </w:rPr>
            </w:pPr>
            <w:r w:rsidRPr="007F2D01">
              <w:rPr>
                <w:rFonts w:asciiTheme="majorBidi" w:eastAsiaTheme="minorEastAsia" w:hAnsiTheme="majorBidi" w:cstheme="majorBidi"/>
                <w:b/>
                <w:bCs/>
                <w:color w:val="000000"/>
                <w:sz w:val="24"/>
                <w:szCs w:val="24"/>
                <w:lang w:val="en-GB"/>
              </w:rPr>
              <w:t xml:space="preserve">Peacebuilding local development plans </w:t>
            </w:r>
            <w:r w:rsidRPr="007F2D01">
              <w:rPr>
                <w:rFonts w:asciiTheme="majorBidi" w:hAnsiTheme="majorBidi" w:cstheme="majorBidi"/>
                <w:b/>
                <w:sz w:val="24"/>
                <w:szCs w:val="24"/>
              </w:rPr>
              <w:t xml:space="preserve">in 9 Municipalities </w:t>
            </w:r>
            <w:r w:rsidRPr="007F2D01">
              <w:rPr>
                <w:rFonts w:asciiTheme="majorBidi" w:eastAsiaTheme="minorEastAsia" w:hAnsiTheme="majorBidi" w:cstheme="majorBidi"/>
                <w:b/>
                <w:bCs/>
                <w:color w:val="000000"/>
                <w:sz w:val="24"/>
                <w:szCs w:val="24"/>
                <w:lang w:val="en-GB"/>
              </w:rPr>
              <w:t>are developed.</w:t>
            </w:r>
          </w:p>
          <w:p w14:paraId="3AFBE46B" w14:textId="77777777" w:rsidR="00B245DC" w:rsidRPr="007F2D01" w:rsidRDefault="00B245DC" w:rsidP="00475D5E">
            <w:pPr>
              <w:spacing w:line="276" w:lineRule="auto"/>
              <w:jc w:val="both"/>
              <w:rPr>
                <w:rFonts w:asciiTheme="majorBidi" w:hAnsiTheme="majorBidi" w:cstheme="majorBidi"/>
                <w:sz w:val="24"/>
                <w:szCs w:val="24"/>
                <w:lang w:val="en-GB"/>
              </w:rPr>
            </w:pPr>
          </w:p>
        </w:tc>
        <w:tc>
          <w:tcPr>
            <w:tcW w:w="1291" w:type="pct"/>
            <w:vMerge w:val="restart"/>
          </w:tcPr>
          <w:p w14:paraId="6C76BEBA" w14:textId="0A22BD9B" w:rsidR="00B245DC" w:rsidRPr="007F2D01" w:rsidRDefault="00B245DC" w:rsidP="00B245DC">
            <w:pPr>
              <w:pStyle w:val="Paragraphedeliste"/>
              <w:numPr>
                <w:ilvl w:val="1"/>
                <w:numId w:val="12"/>
              </w:numPr>
              <w:spacing w:after="0" w:line="276" w:lineRule="auto"/>
              <w:jc w:val="both"/>
              <w:rPr>
                <w:rFonts w:asciiTheme="majorBidi" w:eastAsiaTheme="minorEastAsia" w:hAnsiTheme="majorBidi" w:cstheme="majorBidi"/>
                <w:color w:val="000000"/>
                <w:sz w:val="24"/>
                <w:szCs w:val="24"/>
                <w:lang w:val="en-GB"/>
              </w:rPr>
            </w:pPr>
            <w:r w:rsidRPr="007F2D01">
              <w:rPr>
                <w:rFonts w:asciiTheme="majorBidi" w:eastAsiaTheme="minorEastAsia" w:hAnsiTheme="majorBidi" w:cstheme="majorBidi"/>
                <w:color w:val="000000"/>
                <w:sz w:val="24"/>
                <w:szCs w:val="24"/>
                <w:lang w:val="en-GB"/>
              </w:rPr>
              <w:t>Nine peacebuilding local development plans are produced.</w:t>
            </w:r>
          </w:p>
          <w:p w14:paraId="227FC7F4" w14:textId="1EFA9298" w:rsidR="00B245DC" w:rsidRPr="007F2D01" w:rsidRDefault="00B245DC" w:rsidP="00B245DC">
            <w:pPr>
              <w:pStyle w:val="Paragraphedeliste"/>
              <w:numPr>
                <w:ilvl w:val="1"/>
                <w:numId w:val="12"/>
              </w:numPr>
              <w:spacing w:after="0" w:line="276" w:lineRule="auto"/>
              <w:jc w:val="both"/>
              <w:rPr>
                <w:rFonts w:asciiTheme="majorBidi" w:eastAsiaTheme="minorEastAsia" w:hAnsiTheme="majorBidi" w:cstheme="majorBidi"/>
                <w:color w:val="000000"/>
                <w:sz w:val="24"/>
                <w:szCs w:val="24"/>
                <w:lang w:val="en-GB"/>
              </w:rPr>
            </w:pPr>
            <w:r w:rsidRPr="007F2D01">
              <w:rPr>
                <w:rFonts w:asciiTheme="majorBidi" w:eastAsiaTheme="minorEastAsia" w:hAnsiTheme="majorBidi" w:cstheme="majorBidi"/>
                <w:color w:val="000000"/>
                <w:sz w:val="24"/>
                <w:szCs w:val="24"/>
                <w:lang w:val="en-GB"/>
              </w:rPr>
              <w:t xml:space="preserve">Nine Peacebuilding local development plans are shared with </w:t>
            </w:r>
            <w:proofErr w:type="spellStart"/>
            <w:r w:rsidRPr="007F2D01">
              <w:rPr>
                <w:rFonts w:asciiTheme="majorBidi" w:eastAsiaTheme="minorEastAsia" w:hAnsiTheme="majorBidi" w:cstheme="majorBidi"/>
                <w:color w:val="000000"/>
                <w:sz w:val="24"/>
                <w:szCs w:val="24"/>
                <w:lang w:val="en-GB"/>
              </w:rPr>
              <w:t>MoLG</w:t>
            </w:r>
            <w:proofErr w:type="spellEnd"/>
            <w:r w:rsidRPr="007F2D01">
              <w:rPr>
                <w:rFonts w:asciiTheme="majorBidi" w:eastAsiaTheme="minorEastAsia" w:hAnsiTheme="majorBidi" w:cstheme="majorBidi"/>
                <w:color w:val="000000"/>
                <w:sz w:val="24"/>
                <w:szCs w:val="24"/>
                <w:lang w:val="en-GB"/>
              </w:rPr>
              <w:t xml:space="preserve"> and UNDP for review.</w:t>
            </w:r>
          </w:p>
          <w:p w14:paraId="1B26A227" w14:textId="063DA27B" w:rsidR="00B245DC" w:rsidRPr="007F2D01" w:rsidRDefault="00B245DC" w:rsidP="00B245DC">
            <w:pPr>
              <w:pStyle w:val="Paragraphedeliste"/>
              <w:numPr>
                <w:ilvl w:val="1"/>
                <w:numId w:val="12"/>
              </w:numPr>
              <w:spacing w:after="0" w:line="276" w:lineRule="auto"/>
              <w:jc w:val="both"/>
              <w:rPr>
                <w:rFonts w:asciiTheme="majorBidi" w:eastAsiaTheme="minorEastAsia" w:hAnsiTheme="majorBidi" w:cstheme="majorBidi"/>
                <w:color w:val="000000"/>
                <w:sz w:val="24"/>
                <w:szCs w:val="24"/>
                <w:lang w:val="en-GB"/>
              </w:rPr>
            </w:pPr>
            <w:r w:rsidRPr="007F2D01">
              <w:rPr>
                <w:rFonts w:asciiTheme="majorBidi" w:eastAsiaTheme="minorEastAsia" w:hAnsiTheme="majorBidi" w:cstheme="majorBidi"/>
                <w:color w:val="000000"/>
                <w:sz w:val="24"/>
                <w:szCs w:val="24"/>
                <w:lang w:val="en-GB"/>
              </w:rPr>
              <w:t>A launching ceremony to</w:t>
            </w:r>
            <w:r w:rsidR="00575CDF" w:rsidRPr="007F2D01">
              <w:rPr>
                <w:rFonts w:asciiTheme="majorBidi" w:eastAsiaTheme="minorEastAsia" w:hAnsiTheme="majorBidi" w:cstheme="majorBidi"/>
                <w:color w:val="000000"/>
                <w:sz w:val="24"/>
                <w:szCs w:val="24"/>
                <w:lang w:val="en-GB"/>
              </w:rPr>
              <w:t xml:space="preserve"> </w:t>
            </w:r>
            <w:r w:rsidRPr="007F2D01">
              <w:rPr>
                <w:rFonts w:asciiTheme="majorBidi" w:eastAsiaTheme="minorEastAsia" w:hAnsiTheme="majorBidi" w:cstheme="majorBidi"/>
                <w:color w:val="000000"/>
                <w:sz w:val="24"/>
                <w:szCs w:val="24"/>
                <w:lang w:val="en-GB"/>
              </w:rPr>
              <w:t xml:space="preserve">endorse the nine peacebuilding local development plans is organized. </w:t>
            </w:r>
          </w:p>
        </w:tc>
        <w:tc>
          <w:tcPr>
            <w:tcW w:w="680" w:type="pct"/>
            <w:vMerge w:val="restart"/>
          </w:tcPr>
          <w:p w14:paraId="72E83A9A" w14:textId="079B043C" w:rsidR="00B245DC" w:rsidRPr="007F2D01" w:rsidRDefault="00B245DC" w:rsidP="00475D5E">
            <w:pPr>
              <w:spacing w:line="276" w:lineRule="auto"/>
              <w:rPr>
                <w:rFonts w:asciiTheme="majorBidi" w:hAnsiTheme="majorBidi" w:cstheme="majorBidi"/>
                <w:sz w:val="24"/>
                <w:szCs w:val="24"/>
              </w:rPr>
            </w:pPr>
            <w:r w:rsidRPr="007F2D01">
              <w:rPr>
                <w:rFonts w:asciiTheme="majorBidi" w:hAnsiTheme="majorBidi" w:cstheme="majorBidi"/>
                <w:sz w:val="24"/>
                <w:szCs w:val="24"/>
              </w:rPr>
              <w:t>150 days after the signature of the contract</w:t>
            </w:r>
          </w:p>
          <w:p w14:paraId="0B02DE04" w14:textId="77777777" w:rsidR="00B245DC" w:rsidRPr="007F2D01" w:rsidRDefault="00B245DC" w:rsidP="00475D5E">
            <w:pPr>
              <w:spacing w:line="276" w:lineRule="auto"/>
              <w:rPr>
                <w:rFonts w:asciiTheme="majorBidi" w:hAnsiTheme="majorBidi" w:cstheme="majorBidi"/>
                <w:sz w:val="24"/>
                <w:szCs w:val="24"/>
              </w:rPr>
            </w:pPr>
          </w:p>
        </w:tc>
        <w:tc>
          <w:tcPr>
            <w:tcW w:w="684" w:type="pct"/>
          </w:tcPr>
          <w:p w14:paraId="3DD4E410" w14:textId="1131B0D5" w:rsidR="00B245DC" w:rsidRPr="007F2D01" w:rsidRDefault="00B245DC" w:rsidP="00475D5E">
            <w:pPr>
              <w:spacing w:after="0" w:line="240" w:lineRule="auto"/>
              <w:rPr>
                <w:rFonts w:asciiTheme="majorBidi" w:hAnsiTheme="majorBidi" w:cstheme="majorBidi"/>
                <w:sz w:val="24"/>
                <w:szCs w:val="24"/>
              </w:rPr>
            </w:pPr>
            <w:r w:rsidRPr="007F2D01">
              <w:rPr>
                <w:rFonts w:asciiTheme="majorBidi" w:hAnsiTheme="majorBidi" w:cstheme="majorBidi"/>
                <w:sz w:val="24"/>
                <w:szCs w:val="24"/>
              </w:rPr>
              <w:t>Group 1 (</w:t>
            </w:r>
            <w:proofErr w:type="spellStart"/>
            <w:r w:rsidRPr="007F2D01">
              <w:rPr>
                <w:rFonts w:asciiTheme="majorBidi" w:hAnsiTheme="majorBidi" w:cstheme="majorBidi"/>
                <w:sz w:val="24"/>
                <w:szCs w:val="24"/>
                <w:lang w:val="en-GB"/>
              </w:rPr>
              <w:t>Sebah</w:t>
            </w:r>
            <w:proofErr w:type="spellEnd"/>
            <w:r w:rsidRPr="007F2D01">
              <w:rPr>
                <w:rFonts w:asciiTheme="majorBidi" w:hAnsiTheme="majorBidi" w:cstheme="majorBidi"/>
                <w:sz w:val="24"/>
                <w:szCs w:val="24"/>
                <w:lang w:val="en-GB"/>
              </w:rPr>
              <w:t xml:space="preserve">, </w:t>
            </w:r>
            <w:proofErr w:type="spellStart"/>
            <w:r w:rsidRPr="007F2D01">
              <w:rPr>
                <w:rFonts w:asciiTheme="majorBidi" w:hAnsiTheme="majorBidi" w:cstheme="majorBidi"/>
                <w:sz w:val="24"/>
                <w:szCs w:val="24"/>
                <w:lang w:val="en-GB"/>
              </w:rPr>
              <w:t>Ubari</w:t>
            </w:r>
            <w:proofErr w:type="spellEnd"/>
            <w:r w:rsidRPr="007F2D01">
              <w:rPr>
                <w:rFonts w:asciiTheme="majorBidi" w:hAnsiTheme="majorBidi" w:cstheme="majorBidi"/>
                <w:sz w:val="24"/>
                <w:szCs w:val="24"/>
                <w:lang w:val="en-GB"/>
              </w:rPr>
              <w:t>, Ghat)</w:t>
            </w:r>
          </w:p>
        </w:tc>
        <w:tc>
          <w:tcPr>
            <w:tcW w:w="1134" w:type="pct"/>
          </w:tcPr>
          <w:p w14:paraId="0D69802F" w14:textId="5928AEFE" w:rsidR="00B245DC" w:rsidRPr="007F2D01" w:rsidRDefault="00B245DC" w:rsidP="00475D5E">
            <w:pPr>
              <w:spacing w:after="0" w:line="240" w:lineRule="auto"/>
              <w:rPr>
                <w:rFonts w:asciiTheme="majorBidi" w:hAnsiTheme="majorBidi" w:cstheme="majorBidi"/>
                <w:sz w:val="24"/>
                <w:szCs w:val="24"/>
              </w:rPr>
            </w:pPr>
            <w:r w:rsidRPr="007F2D01">
              <w:rPr>
                <w:rFonts w:asciiTheme="majorBidi" w:hAnsiTheme="majorBidi" w:cstheme="majorBidi"/>
                <w:sz w:val="24"/>
                <w:szCs w:val="24"/>
              </w:rPr>
              <w:t>1</w:t>
            </w:r>
            <w:r w:rsidR="00062D02" w:rsidRPr="007F2D01">
              <w:rPr>
                <w:rFonts w:asciiTheme="majorBidi" w:hAnsiTheme="majorBidi" w:cstheme="majorBidi"/>
                <w:sz w:val="24"/>
                <w:szCs w:val="24"/>
              </w:rPr>
              <w:t>5</w:t>
            </w:r>
            <w:r w:rsidRPr="007F2D01">
              <w:rPr>
                <w:rFonts w:asciiTheme="majorBidi" w:hAnsiTheme="majorBidi" w:cstheme="majorBidi"/>
                <w:sz w:val="24"/>
                <w:szCs w:val="24"/>
              </w:rPr>
              <w:t xml:space="preserve"> % upon completion and acceptance of deliverables of Group 1.</w:t>
            </w:r>
          </w:p>
        </w:tc>
      </w:tr>
      <w:tr w:rsidR="00B245DC" w:rsidRPr="007F2D01" w14:paraId="5095EF06" w14:textId="77777777" w:rsidTr="007F2D01">
        <w:trPr>
          <w:trHeight w:val="1336"/>
        </w:trPr>
        <w:tc>
          <w:tcPr>
            <w:tcW w:w="243" w:type="pct"/>
            <w:vMerge/>
          </w:tcPr>
          <w:p w14:paraId="2F988411" w14:textId="77777777" w:rsidR="00B245DC" w:rsidRPr="007F2D01" w:rsidRDefault="00B245DC" w:rsidP="00475D5E">
            <w:pPr>
              <w:spacing w:line="276" w:lineRule="auto"/>
              <w:rPr>
                <w:rFonts w:asciiTheme="majorBidi" w:hAnsiTheme="majorBidi" w:cstheme="majorBidi"/>
                <w:sz w:val="24"/>
                <w:szCs w:val="24"/>
              </w:rPr>
            </w:pPr>
          </w:p>
        </w:tc>
        <w:tc>
          <w:tcPr>
            <w:tcW w:w="967" w:type="pct"/>
            <w:vMerge/>
          </w:tcPr>
          <w:p w14:paraId="090F5B5E" w14:textId="77777777" w:rsidR="00B245DC" w:rsidRPr="007F2D01" w:rsidRDefault="00B245DC" w:rsidP="00475D5E">
            <w:pPr>
              <w:spacing w:line="276" w:lineRule="auto"/>
              <w:jc w:val="both"/>
              <w:rPr>
                <w:rFonts w:asciiTheme="majorBidi" w:eastAsiaTheme="minorEastAsia" w:hAnsiTheme="majorBidi" w:cstheme="majorBidi"/>
                <w:b/>
                <w:bCs/>
                <w:color w:val="000000"/>
                <w:sz w:val="24"/>
                <w:szCs w:val="24"/>
                <w:lang w:val="en-GB"/>
              </w:rPr>
            </w:pPr>
          </w:p>
        </w:tc>
        <w:tc>
          <w:tcPr>
            <w:tcW w:w="1291" w:type="pct"/>
            <w:vMerge/>
          </w:tcPr>
          <w:p w14:paraId="2D30DACC" w14:textId="77777777" w:rsidR="00B245DC" w:rsidRPr="007F2D01" w:rsidRDefault="00B245DC" w:rsidP="00B245DC">
            <w:pPr>
              <w:pStyle w:val="Paragraphedeliste"/>
              <w:numPr>
                <w:ilvl w:val="1"/>
                <w:numId w:val="12"/>
              </w:numPr>
              <w:spacing w:after="0" w:line="276" w:lineRule="auto"/>
              <w:jc w:val="both"/>
              <w:rPr>
                <w:rFonts w:asciiTheme="majorBidi" w:eastAsiaTheme="minorEastAsia" w:hAnsiTheme="majorBidi" w:cstheme="majorBidi"/>
                <w:color w:val="000000"/>
                <w:sz w:val="24"/>
                <w:szCs w:val="24"/>
                <w:lang w:val="en-GB"/>
              </w:rPr>
            </w:pPr>
          </w:p>
        </w:tc>
        <w:tc>
          <w:tcPr>
            <w:tcW w:w="680" w:type="pct"/>
            <w:vMerge/>
          </w:tcPr>
          <w:p w14:paraId="4646A00C" w14:textId="77777777" w:rsidR="00B245DC" w:rsidRPr="007F2D01" w:rsidRDefault="00B245DC" w:rsidP="00475D5E">
            <w:pPr>
              <w:spacing w:line="276" w:lineRule="auto"/>
              <w:rPr>
                <w:rFonts w:asciiTheme="majorBidi" w:hAnsiTheme="majorBidi" w:cstheme="majorBidi"/>
                <w:sz w:val="24"/>
                <w:szCs w:val="24"/>
              </w:rPr>
            </w:pPr>
          </w:p>
        </w:tc>
        <w:tc>
          <w:tcPr>
            <w:tcW w:w="684" w:type="pct"/>
          </w:tcPr>
          <w:p w14:paraId="1E76C155" w14:textId="62B91265" w:rsidR="00B245DC" w:rsidRPr="007F2D01" w:rsidRDefault="00B245DC" w:rsidP="00475D5E">
            <w:pPr>
              <w:spacing w:after="0" w:line="240" w:lineRule="auto"/>
              <w:rPr>
                <w:rFonts w:asciiTheme="majorBidi" w:hAnsiTheme="majorBidi" w:cstheme="majorBidi"/>
                <w:sz w:val="24"/>
                <w:szCs w:val="24"/>
              </w:rPr>
            </w:pPr>
            <w:r w:rsidRPr="007F2D01">
              <w:rPr>
                <w:rFonts w:asciiTheme="majorBidi" w:hAnsiTheme="majorBidi" w:cstheme="majorBidi"/>
                <w:sz w:val="24"/>
                <w:szCs w:val="24"/>
              </w:rPr>
              <w:t>Group 2 (</w:t>
            </w:r>
            <w:r w:rsidRPr="007F2D01">
              <w:rPr>
                <w:rFonts w:asciiTheme="majorBidi" w:hAnsiTheme="majorBidi" w:cstheme="majorBidi"/>
                <w:sz w:val="24"/>
                <w:szCs w:val="24"/>
                <w:lang w:val="en-GB"/>
              </w:rPr>
              <w:t xml:space="preserve">Kufra, </w:t>
            </w:r>
            <w:proofErr w:type="spellStart"/>
            <w:r w:rsidRPr="007F2D01">
              <w:rPr>
                <w:rFonts w:asciiTheme="majorBidi" w:hAnsiTheme="majorBidi" w:cstheme="majorBidi"/>
                <w:sz w:val="24"/>
                <w:szCs w:val="24"/>
                <w:lang w:val="en-GB"/>
              </w:rPr>
              <w:t>Brak</w:t>
            </w:r>
            <w:proofErr w:type="spellEnd"/>
            <w:r w:rsidRPr="007F2D01">
              <w:rPr>
                <w:rFonts w:asciiTheme="majorBidi" w:hAnsiTheme="majorBidi" w:cstheme="majorBidi"/>
                <w:sz w:val="24"/>
                <w:szCs w:val="24"/>
                <w:lang w:val="en-GB"/>
              </w:rPr>
              <w:t xml:space="preserve">, </w:t>
            </w:r>
            <w:proofErr w:type="spellStart"/>
            <w:r w:rsidRPr="007F2D01">
              <w:rPr>
                <w:rFonts w:asciiTheme="majorBidi" w:hAnsiTheme="majorBidi" w:cstheme="majorBidi"/>
                <w:sz w:val="24"/>
                <w:szCs w:val="24"/>
                <w:lang w:val="en-GB"/>
              </w:rPr>
              <w:t>Murzuq</w:t>
            </w:r>
            <w:proofErr w:type="spellEnd"/>
            <w:r w:rsidRPr="007F2D01">
              <w:rPr>
                <w:rFonts w:asciiTheme="majorBidi" w:hAnsiTheme="majorBidi" w:cstheme="majorBidi"/>
                <w:sz w:val="24"/>
                <w:szCs w:val="24"/>
                <w:lang w:val="en-GB"/>
              </w:rPr>
              <w:t>)</w:t>
            </w:r>
          </w:p>
        </w:tc>
        <w:tc>
          <w:tcPr>
            <w:tcW w:w="1134" w:type="pct"/>
          </w:tcPr>
          <w:p w14:paraId="4CE38C9B" w14:textId="192621B2" w:rsidR="00B245DC" w:rsidRPr="007F2D01" w:rsidRDefault="00B245DC" w:rsidP="00475D5E">
            <w:pPr>
              <w:spacing w:after="0" w:line="240" w:lineRule="auto"/>
              <w:rPr>
                <w:rFonts w:asciiTheme="majorBidi" w:hAnsiTheme="majorBidi" w:cstheme="majorBidi"/>
                <w:sz w:val="24"/>
                <w:szCs w:val="24"/>
              </w:rPr>
            </w:pPr>
            <w:r w:rsidRPr="007F2D01">
              <w:rPr>
                <w:rFonts w:asciiTheme="majorBidi" w:hAnsiTheme="majorBidi" w:cstheme="majorBidi"/>
                <w:sz w:val="24"/>
                <w:szCs w:val="24"/>
              </w:rPr>
              <w:t>1</w:t>
            </w:r>
            <w:r w:rsidR="00062D02" w:rsidRPr="007F2D01">
              <w:rPr>
                <w:rFonts w:asciiTheme="majorBidi" w:hAnsiTheme="majorBidi" w:cstheme="majorBidi"/>
                <w:sz w:val="24"/>
                <w:szCs w:val="24"/>
              </w:rPr>
              <w:t>5</w:t>
            </w:r>
            <w:r w:rsidRPr="007F2D01">
              <w:rPr>
                <w:rFonts w:asciiTheme="majorBidi" w:hAnsiTheme="majorBidi" w:cstheme="majorBidi"/>
                <w:sz w:val="24"/>
                <w:szCs w:val="24"/>
              </w:rPr>
              <w:t xml:space="preserve"> % upon completion and acceptance of deliverables of Group 2.</w:t>
            </w:r>
          </w:p>
        </w:tc>
      </w:tr>
      <w:tr w:rsidR="00B245DC" w:rsidRPr="007F2D01" w14:paraId="7E6D8FAD" w14:textId="77777777" w:rsidTr="007F2D01">
        <w:trPr>
          <w:trHeight w:val="1336"/>
        </w:trPr>
        <w:tc>
          <w:tcPr>
            <w:tcW w:w="243" w:type="pct"/>
            <w:vMerge/>
          </w:tcPr>
          <w:p w14:paraId="22FF956B" w14:textId="77777777" w:rsidR="00B245DC" w:rsidRPr="007F2D01" w:rsidRDefault="00B245DC" w:rsidP="00475D5E">
            <w:pPr>
              <w:spacing w:line="276" w:lineRule="auto"/>
              <w:rPr>
                <w:rFonts w:asciiTheme="majorBidi" w:hAnsiTheme="majorBidi" w:cstheme="majorBidi"/>
                <w:sz w:val="24"/>
                <w:szCs w:val="24"/>
              </w:rPr>
            </w:pPr>
          </w:p>
        </w:tc>
        <w:tc>
          <w:tcPr>
            <w:tcW w:w="967" w:type="pct"/>
            <w:vMerge/>
          </w:tcPr>
          <w:p w14:paraId="4213F45A" w14:textId="77777777" w:rsidR="00B245DC" w:rsidRPr="007F2D01" w:rsidRDefault="00B245DC" w:rsidP="00475D5E">
            <w:pPr>
              <w:spacing w:line="276" w:lineRule="auto"/>
              <w:jc w:val="both"/>
              <w:rPr>
                <w:rFonts w:asciiTheme="majorBidi" w:eastAsiaTheme="minorEastAsia" w:hAnsiTheme="majorBidi" w:cstheme="majorBidi"/>
                <w:b/>
                <w:bCs/>
                <w:color w:val="000000"/>
                <w:sz w:val="24"/>
                <w:szCs w:val="24"/>
                <w:lang w:val="en-GB"/>
              </w:rPr>
            </w:pPr>
          </w:p>
        </w:tc>
        <w:tc>
          <w:tcPr>
            <w:tcW w:w="1291" w:type="pct"/>
            <w:vMerge/>
          </w:tcPr>
          <w:p w14:paraId="1291E94E" w14:textId="77777777" w:rsidR="00B245DC" w:rsidRPr="007F2D01" w:rsidRDefault="00B245DC" w:rsidP="00B245DC">
            <w:pPr>
              <w:pStyle w:val="Paragraphedeliste"/>
              <w:numPr>
                <w:ilvl w:val="1"/>
                <w:numId w:val="12"/>
              </w:numPr>
              <w:spacing w:after="0" w:line="276" w:lineRule="auto"/>
              <w:jc w:val="both"/>
              <w:rPr>
                <w:rFonts w:asciiTheme="majorBidi" w:eastAsiaTheme="minorEastAsia" w:hAnsiTheme="majorBidi" w:cstheme="majorBidi"/>
                <w:color w:val="000000"/>
                <w:sz w:val="24"/>
                <w:szCs w:val="24"/>
                <w:lang w:val="en-GB"/>
              </w:rPr>
            </w:pPr>
          </w:p>
        </w:tc>
        <w:tc>
          <w:tcPr>
            <w:tcW w:w="680" w:type="pct"/>
            <w:vMerge/>
          </w:tcPr>
          <w:p w14:paraId="02B00931" w14:textId="77777777" w:rsidR="00B245DC" w:rsidRPr="007F2D01" w:rsidRDefault="00B245DC" w:rsidP="00475D5E">
            <w:pPr>
              <w:spacing w:line="276" w:lineRule="auto"/>
              <w:rPr>
                <w:rFonts w:asciiTheme="majorBidi" w:hAnsiTheme="majorBidi" w:cstheme="majorBidi"/>
                <w:sz w:val="24"/>
                <w:szCs w:val="24"/>
              </w:rPr>
            </w:pPr>
          </w:p>
        </w:tc>
        <w:tc>
          <w:tcPr>
            <w:tcW w:w="684" w:type="pct"/>
          </w:tcPr>
          <w:p w14:paraId="365D4497" w14:textId="28E36AF7" w:rsidR="00B245DC" w:rsidRPr="007F2D01" w:rsidRDefault="00062D02" w:rsidP="00475D5E">
            <w:pPr>
              <w:spacing w:after="0" w:line="240" w:lineRule="auto"/>
              <w:rPr>
                <w:rFonts w:asciiTheme="majorBidi" w:hAnsiTheme="majorBidi" w:cstheme="majorBidi"/>
                <w:sz w:val="24"/>
                <w:szCs w:val="24"/>
              </w:rPr>
            </w:pPr>
            <w:r w:rsidRPr="007F2D01">
              <w:rPr>
                <w:rFonts w:asciiTheme="majorBidi" w:hAnsiTheme="majorBidi" w:cstheme="majorBidi"/>
                <w:sz w:val="24"/>
                <w:szCs w:val="24"/>
              </w:rPr>
              <w:t>Group 3 (</w:t>
            </w:r>
            <w:proofErr w:type="spellStart"/>
            <w:r w:rsidRPr="007F2D01">
              <w:rPr>
                <w:rFonts w:asciiTheme="majorBidi" w:hAnsiTheme="majorBidi" w:cstheme="majorBidi"/>
                <w:sz w:val="24"/>
                <w:szCs w:val="24"/>
                <w:lang w:val="en-GB"/>
              </w:rPr>
              <w:t>Gurda</w:t>
            </w:r>
            <w:proofErr w:type="spellEnd"/>
            <w:r w:rsidRPr="007F2D01">
              <w:rPr>
                <w:rFonts w:asciiTheme="majorBidi" w:hAnsiTheme="majorBidi" w:cstheme="majorBidi"/>
                <w:sz w:val="24"/>
                <w:szCs w:val="24"/>
                <w:lang w:val="en-GB"/>
              </w:rPr>
              <w:t xml:space="preserve">, </w:t>
            </w:r>
            <w:proofErr w:type="spellStart"/>
            <w:r w:rsidRPr="007F2D01">
              <w:rPr>
                <w:rFonts w:asciiTheme="majorBidi" w:hAnsiTheme="majorBidi" w:cstheme="majorBidi"/>
                <w:sz w:val="24"/>
                <w:szCs w:val="24"/>
                <w:lang w:val="en-GB"/>
              </w:rPr>
              <w:t>Sharguiya</w:t>
            </w:r>
            <w:proofErr w:type="spellEnd"/>
            <w:r w:rsidRPr="007F2D01">
              <w:rPr>
                <w:rFonts w:asciiTheme="majorBidi" w:hAnsiTheme="majorBidi" w:cstheme="majorBidi"/>
                <w:sz w:val="24"/>
                <w:szCs w:val="24"/>
                <w:lang w:val="en-GB"/>
              </w:rPr>
              <w:t>, Bint Baya)</w:t>
            </w:r>
          </w:p>
        </w:tc>
        <w:tc>
          <w:tcPr>
            <w:tcW w:w="1134" w:type="pct"/>
          </w:tcPr>
          <w:p w14:paraId="331D19A5" w14:textId="49DBFC7E" w:rsidR="00B245DC" w:rsidRPr="007F2D01" w:rsidRDefault="006270B7" w:rsidP="00475D5E">
            <w:pPr>
              <w:spacing w:after="0" w:line="240" w:lineRule="auto"/>
              <w:rPr>
                <w:rFonts w:asciiTheme="majorBidi" w:hAnsiTheme="majorBidi" w:cstheme="majorBidi"/>
                <w:sz w:val="24"/>
                <w:szCs w:val="24"/>
              </w:rPr>
            </w:pPr>
            <w:r w:rsidRPr="007F2D01">
              <w:rPr>
                <w:rFonts w:asciiTheme="majorBidi" w:hAnsiTheme="majorBidi" w:cstheme="majorBidi"/>
                <w:sz w:val="24"/>
                <w:szCs w:val="24"/>
              </w:rPr>
              <w:t>1</w:t>
            </w:r>
            <w:r w:rsidR="00062D02" w:rsidRPr="007F2D01">
              <w:rPr>
                <w:rFonts w:asciiTheme="majorBidi" w:hAnsiTheme="majorBidi" w:cstheme="majorBidi"/>
                <w:sz w:val="24"/>
                <w:szCs w:val="24"/>
              </w:rPr>
              <w:t>5</w:t>
            </w:r>
            <w:r w:rsidRPr="007F2D01">
              <w:rPr>
                <w:rFonts w:asciiTheme="majorBidi" w:hAnsiTheme="majorBidi" w:cstheme="majorBidi"/>
                <w:sz w:val="24"/>
                <w:szCs w:val="24"/>
              </w:rPr>
              <w:t xml:space="preserve"> </w:t>
            </w:r>
            <w:r w:rsidR="00B245DC" w:rsidRPr="007F2D01">
              <w:rPr>
                <w:rFonts w:asciiTheme="majorBidi" w:hAnsiTheme="majorBidi" w:cstheme="majorBidi"/>
                <w:sz w:val="24"/>
                <w:szCs w:val="24"/>
              </w:rPr>
              <w:t>% upon completion and acceptance of deliverables of Group 3.</w:t>
            </w:r>
          </w:p>
        </w:tc>
      </w:tr>
      <w:tr w:rsidR="00575CDF" w:rsidRPr="007F2D01" w14:paraId="21BCA148" w14:textId="4933CBC7" w:rsidTr="007F2D01">
        <w:trPr>
          <w:trHeight w:val="1181"/>
        </w:trPr>
        <w:tc>
          <w:tcPr>
            <w:tcW w:w="243" w:type="pct"/>
            <w:vMerge w:val="restart"/>
          </w:tcPr>
          <w:p w14:paraId="50D1BF56" w14:textId="77777777" w:rsidR="00D13846" w:rsidRPr="007F2D01" w:rsidRDefault="00D13846" w:rsidP="00475D5E">
            <w:pPr>
              <w:spacing w:line="276" w:lineRule="auto"/>
              <w:rPr>
                <w:rFonts w:asciiTheme="majorBidi" w:hAnsiTheme="majorBidi" w:cstheme="majorBidi"/>
                <w:sz w:val="24"/>
                <w:szCs w:val="24"/>
              </w:rPr>
            </w:pPr>
            <w:r w:rsidRPr="007F2D01">
              <w:rPr>
                <w:rFonts w:asciiTheme="majorBidi" w:hAnsiTheme="majorBidi" w:cstheme="majorBidi"/>
                <w:sz w:val="24"/>
                <w:szCs w:val="24"/>
              </w:rPr>
              <w:t>3.</w:t>
            </w:r>
          </w:p>
        </w:tc>
        <w:tc>
          <w:tcPr>
            <w:tcW w:w="967" w:type="pct"/>
            <w:vMerge w:val="restart"/>
          </w:tcPr>
          <w:p w14:paraId="19A616F1" w14:textId="1B84C926" w:rsidR="00D13846" w:rsidRPr="007F2D01" w:rsidRDefault="00D13846" w:rsidP="00475D5E">
            <w:pPr>
              <w:spacing w:line="276" w:lineRule="auto"/>
              <w:rPr>
                <w:rFonts w:asciiTheme="majorBidi" w:eastAsiaTheme="minorEastAsia" w:hAnsiTheme="majorBidi" w:cstheme="majorBidi"/>
                <w:b/>
                <w:bCs/>
                <w:color w:val="000000"/>
                <w:sz w:val="24"/>
                <w:szCs w:val="24"/>
                <w:lang w:val="en-GB"/>
              </w:rPr>
            </w:pPr>
            <w:r w:rsidRPr="007F2D01">
              <w:rPr>
                <w:rFonts w:asciiTheme="majorBidi" w:eastAsiaTheme="minorEastAsia" w:hAnsiTheme="majorBidi" w:cstheme="majorBidi"/>
                <w:b/>
                <w:bCs/>
                <w:color w:val="000000"/>
                <w:sz w:val="24"/>
                <w:szCs w:val="24"/>
                <w:lang w:val="en-GB"/>
              </w:rPr>
              <w:t>A Tension Monitoring platform is developed.</w:t>
            </w:r>
          </w:p>
          <w:p w14:paraId="13CAE715" w14:textId="77777777" w:rsidR="00D13846" w:rsidRPr="007F2D01" w:rsidRDefault="00D13846" w:rsidP="00475D5E">
            <w:pPr>
              <w:spacing w:line="276" w:lineRule="auto"/>
              <w:rPr>
                <w:rFonts w:asciiTheme="majorBidi" w:eastAsiaTheme="minorEastAsia" w:hAnsiTheme="majorBidi" w:cstheme="majorBidi"/>
                <w:b/>
                <w:bCs/>
                <w:color w:val="000000"/>
                <w:sz w:val="24"/>
                <w:szCs w:val="24"/>
                <w:lang w:val="en-GB"/>
              </w:rPr>
            </w:pPr>
          </w:p>
          <w:p w14:paraId="6A0FC7B3" w14:textId="77777777" w:rsidR="00D13846" w:rsidRPr="007F2D01" w:rsidRDefault="00D13846" w:rsidP="00475D5E">
            <w:pPr>
              <w:spacing w:line="276" w:lineRule="auto"/>
              <w:rPr>
                <w:rFonts w:asciiTheme="majorBidi" w:hAnsiTheme="majorBidi" w:cstheme="majorBidi"/>
                <w:sz w:val="24"/>
                <w:szCs w:val="24"/>
              </w:rPr>
            </w:pPr>
          </w:p>
        </w:tc>
        <w:tc>
          <w:tcPr>
            <w:tcW w:w="1291" w:type="pct"/>
            <w:vMerge w:val="restart"/>
          </w:tcPr>
          <w:p w14:paraId="56BDE230" w14:textId="6E834F4F" w:rsidR="006270B7" w:rsidRPr="007F2D01" w:rsidRDefault="006270B7" w:rsidP="00062D02">
            <w:pPr>
              <w:pStyle w:val="Paragraphedeliste"/>
              <w:numPr>
                <w:ilvl w:val="1"/>
                <w:numId w:val="14"/>
              </w:numPr>
              <w:spacing w:after="0" w:line="240" w:lineRule="auto"/>
              <w:jc w:val="both"/>
              <w:rPr>
                <w:rFonts w:asciiTheme="majorBidi" w:eastAsia="Times New Roman" w:hAnsiTheme="majorBidi" w:cstheme="majorBidi"/>
                <w:sz w:val="24"/>
                <w:szCs w:val="24"/>
              </w:rPr>
            </w:pPr>
            <w:r w:rsidRPr="007F2D01">
              <w:rPr>
                <w:rFonts w:asciiTheme="majorBidi" w:eastAsia="Times New Roman" w:hAnsiTheme="majorBidi" w:cstheme="majorBidi"/>
                <w:sz w:val="24"/>
                <w:szCs w:val="24"/>
              </w:rPr>
              <w:t>C</w:t>
            </w:r>
            <w:r w:rsidR="00D13846" w:rsidRPr="007F2D01">
              <w:rPr>
                <w:rFonts w:asciiTheme="majorBidi" w:eastAsia="Times New Roman" w:hAnsiTheme="majorBidi" w:cstheme="majorBidi"/>
                <w:sz w:val="24"/>
                <w:szCs w:val="24"/>
              </w:rPr>
              <w:t xml:space="preserve">onsultation meetings with the </w:t>
            </w:r>
            <w:proofErr w:type="spellStart"/>
            <w:r w:rsidR="00D13846" w:rsidRPr="007F2D01">
              <w:rPr>
                <w:rFonts w:asciiTheme="majorBidi" w:eastAsia="Times New Roman" w:hAnsiTheme="majorBidi" w:cstheme="majorBidi"/>
                <w:sz w:val="24"/>
                <w:szCs w:val="24"/>
              </w:rPr>
              <w:t>MoLG</w:t>
            </w:r>
            <w:proofErr w:type="spellEnd"/>
            <w:r w:rsidR="00D13846" w:rsidRPr="007F2D01">
              <w:rPr>
                <w:rFonts w:asciiTheme="majorBidi" w:eastAsia="Times New Roman" w:hAnsiTheme="majorBidi" w:cstheme="majorBidi"/>
                <w:sz w:val="24"/>
                <w:szCs w:val="24"/>
              </w:rPr>
              <w:t xml:space="preserve"> and UNDP </w:t>
            </w:r>
            <w:r w:rsidRPr="007F2D01">
              <w:rPr>
                <w:rFonts w:asciiTheme="majorBidi" w:eastAsia="Times New Roman" w:hAnsiTheme="majorBidi" w:cstheme="majorBidi"/>
                <w:sz w:val="24"/>
                <w:szCs w:val="24"/>
              </w:rPr>
              <w:t>are conducted.</w:t>
            </w:r>
          </w:p>
          <w:p w14:paraId="44564FD3" w14:textId="05900DA4" w:rsidR="00D13846" w:rsidRPr="007F2D01" w:rsidRDefault="006270B7" w:rsidP="00062D02">
            <w:pPr>
              <w:pStyle w:val="Paragraphedeliste"/>
              <w:numPr>
                <w:ilvl w:val="1"/>
                <w:numId w:val="14"/>
              </w:numPr>
              <w:spacing w:after="0" w:line="240" w:lineRule="auto"/>
              <w:jc w:val="both"/>
              <w:rPr>
                <w:rFonts w:asciiTheme="majorBidi" w:eastAsia="Times New Roman" w:hAnsiTheme="majorBidi" w:cstheme="majorBidi"/>
                <w:sz w:val="24"/>
                <w:szCs w:val="24"/>
              </w:rPr>
            </w:pPr>
            <w:r w:rsidRPr="007F2D01">
              <w:rPr>
                <w:rFonts w:asciiTheme="majorBidi" w:eastAsia="Times New Roman" w:hAnsiTheme="majorBidi" w:cstheme="majorBidi"/>
                <w:sz w:val="24"/>
                <w:szCs w:val="24"/>
              </w:rPr>
              <w:t xml:space="preserve">A </w:t>
            </w:r>
            <w:r w:rsidR="00D13846" w:rsidRPr="007F2D01">
              <w:rPr>
                <w:rFonts w:asciiTheme="majorBidi" w:eastAsia="Times New Roman" w:hAnsiTheme="majorBidi" w:cstheme="majorBidi"/>
                <w:sz w:val="24"/>
                <w:szCs w:val="24"/>
              </w:rPr>
              <w:t>Tension Monitoring platform roadmap</w:t>
            </w:r>
            <w:r w:rsidRPr="007F2D01">
              <w:rPr>
                <w:rFonts w:asciiTheme="majorBidi" w:eastAsia="Times New Roman" w:hAnsiTheme="majorBidi" w:cstheme="majorBidi"/>
                <w:sz w:val="24"/>
                <w:szCs w:val="24"/>
              </w:rPr>
              <w:t xml:space="preserve"> is developed</w:t>
            </w:r>
            <w:r w:rsidR="00062D02" w:rsidRPr="007F2D01">
              <w:rPr>
                <w:rFonts w:asciiTheme="majorBidi" w:eastAsia="Times New Roman" w:hAnsiTheme="majorBidi" w:cstheme="majorBidi"/>
                <w:sz w:val="24"/>
                <w:szCs w:val="24"/>
              </w:rPr>
              <w:t>.</w:t>
            </w:r>
          </w:p>
          <w:p w14:paraId="3E4131F0" w14:textId="0CC133B5" w:rsidR="00D13846" w:rsidRPr="007F2D01" w:rsidRDefault="006270B7" w:rsidP="00062D02">
            <w:pPr>
              <w:pStyle w:val="Paragraphedeliste"/>
              <w:numPr>
                <w:ilvl w:val="1"/>
                <w:numId w:val="14"/>
              </w:numPr>
              <w:spacing w:after="0" w:line="240" w:lineRule="auto"/>
              <w:jc w:val="both"/>
              <w:rPr>
                <w:rFonts w:asciiTheme="majorBidi" w:eastAsia="Times New Roman" w:hAnsiTheme="majorBidi" w:cstheme="majorBidi"/>
                <w:sz w:val="24"/>
                <w:szCs w:val="24"/>
              </w:rPr>
            </w:pPr>
            <w:r w:rsidRPr="007F2D01">
              <w:rPr>
                <w:rFonts w:asciiTheme="majorBidi" w:eastAsia="Times New Roman" w:hAnsiTheme="majorBidi" w:cstheme="majorBidi"/>
                <w:sz w:val="24"/>
                <w:szCs w:val="24"/>
              </w:rPr>
              <w:t xml:space="preserve">The </w:t>
            </w:r>
            <w:r w:rsidR="00D13846" w:rsidRPr="007F2D01">
              <w:rPr>
                <w:rFonts w:asciiTheme="majorBidi" w:eastAsia="Times New Roman" w:hAnsiTheme="majorBidi" w:cstheme="majorBidi"/>
                <w:sz w:val="24"/>
                <w:szCs w:val="24"/>
              </w:rPr>
              <w:t>Tension Monitoring platform</w:t>
            </w:r>
            <w:r w:rsidRPr="007F2D01">
              <w:rPr>
                <w:rFonts w:asciiTheme="majorBidi" w:eastAsia="Times New Roman" w:hAnsiTheme="majorBidi" w:cstheme="majorBidi"/>
                <w:sz w:val="24"/>
                <w:szCs w:val="24"/>
              </w:rPr>
              <w:t xml:space="preserve"> is generated</w:t>
            </w:r>
            <w:r w:rsidR="00D13846" w:rsidRPr="007F2D01">
              <w:rPr>
                <w:rFonts w:asciiTheme="majorBidi" w:eastAsia="Times New Roman" w:hAnsiTheme="majorBidi" w:cstheme="majorBidi"/>
                <w:sz w:val="24"/>
                <w:szCs w:val="24"/>
              </w:rPr>
              <w:t xml:space="preserve"> online.</w:t>
            </w:r>
          </w:p>
          <w:p w14:paraId="66258752" w14:textId="0267F737" w:rsidR="00D13846" w:rsidRPr="007F2D01" w:rsidRDefault="006270B7" w:rsidP="00062D02">
            <w:pPr>
              <w:pStyle w:val="Paragraphedeliste"/>
              <w:numPr>
                <w:ilvl w:val="1"/>
                <w:numId w:val="14"/>
              </w:numPr>
              <w:spacing w:after="0" w:line="240" w:lineRule="auto"/>
              <w:jc w:val="both"/>
              <w:rPr>
                <w:rFonts w:asciiTheme="majorBidi" w:eastAsia="Times New Roman" w:hAnsiTheme="majorBidi" w:cstheme="majorBidi"/>
                <w:sz w:val="24"/>
                <w:szCs w:val="24"/>
              </w:rPr>
            </w:pPr>
            <w:r w:rsidRPr="007F2D01">
              <w:rPr>
                <w:rFonts w:asciiTheme="majorBidi" w:eastAsiaTheme="minorEastAsia" w:hAnsiTheme="majorBidi" w:cstheme="majorBidi"/>
                <w:color w:val="000000"/>
                <w:sz w:val="24"/>
                <w:szCs w:val="24"/>
                <w:lang w:val="en-GB"/>
              </w:rPr>
              <w:t>A</w:t>
            </w:r>
            <w:r w:rsidR="00D13846" w:rsidRPr="007F2D01">
              <w:rPr>
                <w:rFonts w:asciiTheme="majorBidi" w:eastAsiaTheme="minorEastAsia" w:hAnsiTheme="majorBidi" w:cstheme="majorBidi"/>
                <w:color w:val="000000"/>
                <w:sz w:val="24"/>
                <w:szCs w:val="24"/>
                <w:lang w:val="en-GB"/>
              </w:rPr>
              <w:t xml:space="preserve"> launching ceremony </w:t>
            </w:r>
            <w:r w:rsidRPr="007F2D01">
              <w:rPr>
                <w:rFonts w:asciiTheme="majorBidi" w:eastAsiaTheme="minorEastAsia" w:hAnsiTheme="majorBidi" w:cstheme="majorBidi"/>
                <w:color w:val="000000"/>
                <w:sz w:val="24"/>
                <w:szCs w:val="24"/>
                <w:lang w:val="en-GB"/>
              </w:rPr>
              <w:t xml:space="preserve">is organized. </w:t>
            </w:r>
          </w:p>
          <w:p w14:paraId="48C54B66" w14:textId="3D512EF5" w:rsidR="00D13846" w:rsidRPr="007F2D01" w:rsidRDefault="006270B7" w:rsidP="00062D02">
            <w:pPr>
              <w:pStyle w:val="Paragraphedeliste"/>
              <w:numPr>
                <w:ilvl w:val="1"/>
                <w:numId w:val="14"/>
              </w:numPr>
              <w:spacing w:after="0" w:line="276" w:lineRule="auto"/>
              <w:jc w:val="both"/>
              <w:rPr>
                <w:rFonts w:asciiTheme="majorBidi" w:eastAsiaTheme="minorEastAsia" w:hAnsiTheme="majorBidi" w:cstheme="majorBidi"/>
                <w:color w:val="000000"/>
                <w:sz w:val="24"/>
                <w:szCs w:val="24"/>
                <w:lang w:val="en-GB"/>
              </w:rPr>
            </w:pPr>
            <w:r w:rsidRPr="007F2D01">
              <w:rPr>
                <w:rFonts w:asciiTheme="majorBidi" w:eastAsiaTheme="minorEastAsia" w:hAnsiTheme="majorBidi" w:cstheme="majorBidi"/>
                <w:color w:val="000000"/>
                <w:sz w:val="24"/>
                <w:szCs w:val="24"/>
                <w:lang w:val="en-GB"/>
              </w:rPr>
              <w:t xml:space="preserve">A </w:t>
            </w:r>
            <w:r w:rsidR="00D13846" w:rsidRPr="007F2D01">
              <w:rPr>
                <w:rFonts w:asciiTheme="majorBidi" w:eastAsiaTheme="minorEastAsia" w:hAnsiTheme="majorBidi" w:cstheme="majorBidi"/>
                <w:color w:val="000000"/>
                <w:sz w:val="24"/>
                <w:szCs w:val="24"/>
                <w:lang w:val="en-GB"/>
              </w:rPr>
              <w:t xml:space="preserve">final evaluation </w:t>
            </w:r>
            <w:r w:rsidRPr="007F2D01">
              <w:rPr>
                <w:rFonts w:asciiTheme="majorBidi" w:eastAsiaTheme="minorEastAsia" w:hAnsiTheme="majorBidi" w:cstheme="majorBidi"/>
                <w:color w:val="000000"/>
                <w:sz w:val="24"/>
                <w:szCs w:val="24"/>
                <w:lang w:val="en-GB"/>
              </w:rPr>
              <w:t>is undertaken.</w:t>
            </w:r>
          </w:p>
        </w:tc>
        <w:tc>
          <w:tcPr>
            <w:tcW w:w="680" w:type="pct"/>
            <w:vMerge w:val="restart"/>
          </w:tcPr>
          <w:p w14:paraId="2DD6B9B8" w14:textId="28A0F445" w:rsidR="00D13846" w:rsidRPr="007F2D01" w:rsidRDefault="00D13846" w:rsidP="00475D5E">
            <w:pPr>
              <w:spacing w:line="276" w:lineRule="auto"/>
              <w:rPr>
                <w:rFonts w:asciiTheme="majorBidi" w:hAnsiTheme="majorBidi" w:cstheme="majorBidi"/>
                <w:sz w:val="24"/>
                <w:szCs w:val="24"/>
              </w:rPr>
            </w:pPr>
            <w:r w:rsidRPr="007F2D01">
              <w:rPr>
                <w:rFonts w:asciiTheme="majorBidi" w:hAnsiTheme="majorBidi" w:cstheme="majorBidi"/>
                <w:sz w:val="24"/>
                <w:szCs w:val="24"/>
              </w:rPr>
              <w:t>270 days after the signature of the contract</w:t>
            </w:r>
          </w:p>
          <w:p w14:paraId="35F8B821" w14:textId="04B4A7ED" w:rsidR="00D13846" w:rsidRPr="007F2D01" w:rsidRDefault="00D13846" w:rsidP="00475D5E">
            <w:pPr>
              <w:spacing w:after="0" w:line="276" w:lineRule="auto"/>
              <w:rPr>
                <w:rFonts w:asciiTheme="majorBidi" w:hAnsiTheme="majorBidi" w:cstheme="majorBidi"/>
                <w:sz w:val="24"/>
                <w:szCs w:val="24"/>
              </w:rPr>
            </w:pPr>
          </w:p>
        </w:tc>
        <w:tc>
          <w:tcPr>
            <w:tcW w:w="684" w:type="pct"/>
          </w:tcPr>
          <w:p w14:paraId="097EA895" w14:textId="0D5443FC" w:rsidR="00D13846" w:rsidRPr="007F2D01" w:rsidRDefault="00062D02" w:rsidP="00475D5E">
            <w:pPr>
              <w:spacing w:after="0" w:line="240" w:lineRule="auto"/>
              <w:rPr>
                <w:rFonts w:asciiTheme="majorBidi" w:hAnsiTheme="majorBidi" w:cstheme="majorBidi"/>
                <w:sz w:val="24"/>
                <w:szCs w:val="24"/>
              </w:rPr>
            </w:pPr>
            <w:r w:rsidRPr="007F2D01">
              <w:rPr>
                <w:rFonts w:asciiTheme="majorBidi" w:hAnsiTheme="majorBidi" w:cstheme="majorBidi"/>
                <w:sz w:val="24"/>
                <w:szCs w:val="24"/>
              </w:rPr>
              <w:t>Group 1 (</w:t>
            </w:r>
            <w:proofErr w:type="spellStart"/>
            <w:r w:rsidRPr="007F2D01">
              <w:rPr>
                <w:rFonts w:asciiTheme="majorBidi" w:hAnsiTheme="majorBidi" w:cstheme="majorBidi"/>
                <w:sz w:val="24"/>
                <w:szCs w:val="24"/>
                <w:lang w:val="en-GB"/>
              </w:rPr>
              <w:t>Sebah</w:t>
            </w:r>
            <w:proofErr w:type="spellEnd"/>
            <w:r w:rsidRPr="007F2D01">
              <w:rPr>
                <w:rFonts w:asciiTheme="majorBidi" w:hAnsiTheme="majorBidi" w:cstheme="majorBidi"/>
                <w:sz w:val="24"/>
                <w:szCs w:val="24"/>
                <w:lang w:val="en-GB"/>
              </w:rPr>
              <w:t xml:space="preserve">, </w:t>
            </w:r>
            <w:proofErr w:type="spellStart"/>
            <w:r w:rsidRPr="007F2D01">
              <w:rPr>
                <w:rFonts w:asciiTheme="majorBidi" w:hAnsiTheme="majorBidi" w:cstheme="majorBidi"/>
                <w:sz w:val="24"/>
                <w:szCs w:val="24"/>
                <w:lang w:val="en-GB"/>
              </w:rPr>
              <w:t>Ubari</w:t>
            </w:r>
            <w:proofErr w:type="spellEnd"/>
            <w:r w:rsidRPr="007F2D01">
              <w:rPr>
                <w:rFonts w:asciiTheme="majorBidi" w:hAnsiTheme="majorBidi" w:cstheme="majorBidi"/>
                <w:sz w:val="24"/>
                <w:szCs w:val="24"/>
                <w:lang w:val="en-GB"/>
              </w:rPr>
              <w:t>, Ghat)</w:t>
            </w:r>
          </w:p>
        </w:tc>
        <w:tc>
          <w:tcPr>
            <w:tcW w:w="1134" w:type="pct"/>
          </w:tcPr>
          <w:p w14:paraId="631D5E8B" w14:textId="4D9E9BFF" w:rsidR="00D13846" w:rsidRPr="007F2D01" w:rsidRDefault="003D5BCF" w:rsidP="00475D5E">
            <w:pPr>
              <w:spacing w:after="0" w:line="240" w:lineRule="auto"/>
              <w:rPr>
                <w:rFonts w:asciiTheme="majorBidi" w:hAnsiTheme="majorBidi" w:cstheme="majorBidi"/>
                <w:sz w:val="24"/>
                <w:szCs w:val="24"/>
              </w:rPr>
            </w:pPr>
            <w:r w:rsidRPr="007F2D01">
              <w:rPr>
                <w:rFonts w:asciiTheme="majorBidi" w:hAnsiTheme="majorBidi" w:cstheme="majorBidi"/>
                <w:sz w:val="24"/>
                <w:szCs w:val="24"/>
              </w:rPr>
              <w:t>5 % upon completion and acceptance of deliverables of Group 1.</w:t>
            </w:r>
          </w:p>
        </w:tc>
      </w:tr>
      <w:tr w:rsidR="00575CDF" w:rsidRPr="007F2D01" w14:paraId="3B5375A1" w14:textId="77777777" w:rsidTr="007F2D01">
        <w:trPr>
          <w:trHeight w:val="1263"/>
        </w:trPr>
        <w:tc>
          <w:tcPr>
            <w:tcW w:w="243" w:type="pct"/>
            <w:vMerge/>
          </w:tcPr>
          <w:p w14:paraId="621A42E7" w14:textId="77777777" w:rsidR="00D13846" w:rsidRPr="007F2D01" w:rsidRDefault="00D13846" w:rsidP="00475D5E">
            <w:pPr>
              <w:spacing w:line="276" w:lineRule="auto"/>
              <w:rPr>
                <w:rFonts w:asciiTheme="majorBidi" w:hAnsiTheme="majorBidi" w:cstheme="majorBidi"/>
                <w:sz w:val="24"/>
                <w:szCs w:val="24"/>
              </w:rPr>
            </w:pPr>
          </w:p>
        </w:tc>
        <w:tc>
          <w:tcPr>
            <w:tcW w:w="967" w:type="pct"/>
            <w:vMerge/>
          </w:tcPr>
          <w:p w14:paraId="248583D1" w14:textId="77777777" w:rsidR="00D13846" w:rsidRPr="007F2D01" w:rsidRDefault="00D13846" w:rsidP="00475D5E">
            <w:pPr>
              <w:spacing w:line="276" w:lineRule="auto"/>
              <w:rPr>
                <w:rFonts w:asciiTheme="majorBidi" w:eastAsiaTheme="minorEastAsia" w:hAnsiTheme="majorBidi" w:cstheme="majorBidi"/>
                <w:b/>
                <w:bCs/>
                <w:color w:val="000000"/>
                <w:sz w:val="24"/>
                <w:szCs w:val="24"/>
                <w:lang w:val="en-GB"/>
              </w:rPr>
            </w:pPr>
          </w:p>
        </w:tc>
        <w:tc>
          <w:tcPr>
            <w:tcW w:w="1291" w:type="pct"/>
            <w:vMerge/>
          </w:tcPr>
          <w:p w14:paraId="019EC7D9" w14:textId="77777777" w:rsidR="00D13846" w:rsidRPr="007F2D01" w:rsidRDefault="00D13846" w:rsidP="00062D02">
            <w:pPr>
              <w:pStyle w:val="Paragraphedeliste"/>
              <w:numPr>
                <w:ilvl w:val="0"/>
                <w:numId w:val="14"/>
              </w:numPr>
              <w:spacing w:after="0" w:line="240" w:lineRule="auto"/>
              <w:jc w:val="both"/>
              <w:rPr>
                <w:rFonts w:asciiTheme="majorBidi" w:eastAsia="Times New Roman" w:hAnsiTheme="majorBidi" w:cstheme="majorBidi"/>
                <w:sz w:val="24"/>
                <w:szCs w:val="24"/>
              </w:rPr>
            </w:pPr>
          </w:p>
        </w:tc>
        <w:tc>
          <w:tcPr>
            <w:tcW w:w="680" w:type="pct"/>
            <w:vMerge/>
          </w:tcPr>
          <w:p w14:paraId="43658542" w14:textId="77777777" w:rsidR="00D13846" w:rsidRPr="007F2D01" w:rsidRDefault="00D13846" w:rsidP="00475D5E">
            <w:pPr>
              <w:spacing w:line="276" w:lineRule="auto"/>
              <w:rPr>
                <w:rFonts w:asciiTheme="majorBidi" w:hAnsiTheme="majorBidi" w:cstheme="majorBidi"/>
                <w:sz w:val="24"/>
                <w:szCs w:val="24"/>
              </w:rPr>
            </w:pPr>
          </w:p>
        </w:tc>
        <w:tc>
          <w:tcPr>
            <w:tcW w:w="684" w:type="pct"/>
          </w:tcPr>
          <w:p w14:paraId="28B5FC03" w14:textId="2D9D15B5" w:rsidR="00D13846" w:rsidRPr="007F2D01" w:rsidRDefault="00062D02" w:rsidP="00475D5E">
            <w:pPr>
              <w:spacing w:after="0" w:line="240" w:lineRule="auto"/>
              <w:rPr>
                <w:rFonts w:asciiTheme="majorBidi" w:hAnsiTheme="majorBidi" w:cstheme="majorBidi"/>
                <w:sz w:val="24"/>
                <w:szCs w:val="24"/>
              </w:rPr>
            </w:pPr>
            <w:r w:rsidRPr="007F2D01">
              <w:rPr>
                <w:rFonts w:asciiTheme="majorBidi" w:hAnsiTheme="majorBidi" w:cstheme="majorBidi"/>
                <w:sz w:val="24"/>
                <w:szCs w:val="24"/>
              </w:rPr>
              <w:t>Group 2 (</w:t>
            </w:r>
            <w:r w:rsidRPr="007F2D01">
              <w:rPr>
                <w:rFonts w:asciiTheme="majorBidi" w:hAnsiTheme="majorBidi" w:cstheme="majorBidi"/>
                <w:sz w:val="24"/>
                <w:szCs w:val="24"/>
                <w:lang w:val="en-GB"/>
              </w:rPr>
              <w:t xml:space="preserve">Kufra, </w:t>
            </w:r>
            <w:proofErr w:type="spellStart"/>
            <w:r w:rsidRPr="007F2D01">
              <w:rPr>
                <w:rFonts w:asciiTheme="majorBidi" w:hAnsiTheme="majorBidi" w:cstheme="majorBidi"/>
                <w:sz w:val="24"/>
                <w:szCs w:val="24"/>
                <w:lang w:val="en-GB"/>
              </w:rPr>
              <w:t>Brak</w:t>
            </w:r>
            <w:proofErr w:type="spellEnd"/>
            <w:r w:rsidRPr="007F2D01">
              <w:rPr>
                <w:rFonts w:asciiTheme="majorBidi" w:hAnsiTheme="majorBidi" w:cstheme="majorBidi"/>
                <w:sz w:val="24"/>
                <w:szCs w:val="24"/>
                <w:lang w:val="en-GB"/>
              </w:rPr>
              <w:t xml:space="preserve">, </w:t>
            </w:r>
            <w:proofErr w:type="spellStart"/>
            <w:r w:rsidRPr="007F2D01">
              <w:rPr>
                <w:rFonts w:asciiTheme="majorBidi" w:hAnsiTheme="majorBidi" w:cstheme="majorBidi"/>
                <w:sz w:val="24"/>
                <w:szCs w:val="24"/>
                <w:lang w:val="en-GB"/>
              </w:rPr>
              <w:t>Murzuq</w:t>
            </w:r>
            <w:proofErr w:type="spellEnd"/>
            <w:r w:rsidRPr="007F2D01">
              <w:rPr>
                <w:rFonts w:asciiTheme="majorBidi" w:hAnsiTheme="majorBidi" w:cstheme="majorBidi"/>
                <w:sz w:val="24"/>
                <w:szCs w:val="24"/>
                <w:lang w:val="en-GB"/>
              </w:rPr>
              <w:t>)</w:t>
            </w:r>
          </w:p>
        </w:tc>
        <w:tc>
          <w:tcPr>
            <w:tcW w:w="1134" w:type="pct"/>
          </w:tcPr>
          <w:p w14:paraId="6891C585" w14:textId="1269A303" w:rsidR="00D13846" w:rsidRPr="007F2D01" w:rsidRDefault="003D5BCF" w:rsidP="00475D5E">
            <w:pPr>
              <w:spacing w:after="0" w:line="240" w:lineRule="auto"/>
              <w:rPr>
                <w:rFonts w:asciiTheme="majorBidi" w:hAnsiTheme="majorBidi" w:cstheme="majorBidi"/>
                <w:sz w:val="24"/>
                <w:szCs w:val="24"/>
              </w:rPr>
            </w:pPr>
            <w:r w:rsidRPr="007F2D01">
              <w:rPr>
                <w:rFonts w:asciiTheme="majorBidi" w:hAnsiTheme="majorBidi" w:cstheme="majorBidi"/>
                <w:sz w:val="24"/>
                <w:szCs w:val="24"/>
              </w:rPr>
              <w:t>15 % upon completion and acceptance of deliverables of Group 2.</w:t>
            </w:r>
          </w:p>
        </w:tc>
      </w:tr>
      <w:tr w:rsidR="00575CDF" w:rsidRPr="007F2D01" w14:paraId="117CB1C2" w14:textId="77777777" w:rsidTr="007F2D01">
        <w:trPr>
          <w:trHeight w:val="1206"/>
        </w:trPr>
        <w:tc>
          <w:tcPr>
            <w:tcW w:w="243" w:type="pct"/>
            <w:vMerge/>
          </w:tcPr>
          <w:p w14:paraId="0BD47410" w14:textId="77777777" w:rsidR="00D13846" w:rsidRPr="007F2D01" w:rsidRDefault="00D13846" w:rsidP="00475D5E">
            <w:pPr>
              <w:spacing w:line="276" w:lineRule="auto"/>
              <w:rPr>
                <w:rFonts w:asciiTheme="majorBidi" w:hAnsiTheme="majorBidi" w:cstheme="majorBidi"/>
                <w:sz w:val="24"/>
                <w:szCs w:val="24"/>
              </w:rPr>
            </w:pPr>
          </w:p>
        </w:tc>
        <w:tc>
          <w:tcPr>
            <w:tcW w:w="967" w:type="pct"/>
            <w:vMerge/>
          </w:tcPr>
          <w:p w14:paraId="707543BB" w14:textId="77777777" w:rsidR="00D13846" w:rsidRPr="007F2D01" w:rsidRDefault="00D13846" w:rsidP="00475D5E">
            <w:pPr>
              <w:spacing w:line="276" w:lineRule="auto"/>
              <w:rPr>
                <w:rFonts w:asciiTheme="majorBidi" w:eastAsiaTheme="minorEastAsia" w:hAnsiTheme="majorBidi" w:cstheme="majorBidi"/>
                <w:b/>
                <w:bCs/>
                <w:color w:val="000000"/>
                <w:sz w:val="24"/>
                <w:szCs w:val="24"/>
                <w:lang w:val="en-GB"/>
              </w:rPr>
            </w:pPr>
          </w:p>
        </w:tc>
        <w:tc>
          <w:tcPr>
            <w:tcW w:w="1291" w:type="pct"/>
            <w:vMerge/>
          </w:tcPr>
          <w:p w14:paraId="67FEE092" w14:textId="77777777" w:rsidR="00D13846" w:rsidRPr="007F2D01" w:rsidRDefault="00D13846" w:rsidP="00062D02">
            <w:pPr>
              <w:pStyle w:val="Paragraphedeliste"/>
              <w:numPr>
                <w:ilvl w:val="0"/>
                <w:numId w:val="14"/>
              </w:numPr>
              <w:spacing w:after="0" w:line="240" w:lineRule="auto"/>
              <w:jc w:val="both"/>
              <w:rPr>
                <w:rFonts w:asciiTheme="majorBidi" w:eastAsia="Times New Roman" w:hAnsiTheme="majorBidi" w:cstheme="majorBidi"/>
                <w:sz w:val="24"/>
                <w:szCs w:val="24"/>
              </w:rPr>
            </w:pPr>
          </w:p>
        </w:tc>
        <w:tc>
          <w:tcPr>
            <w:tcW w:w="680" w:type="pct"/>
            <w:vMerge/>
          </w:tcPr>
          <w:p w14:paraId="37FA2F7C" w14:textId="77777777" w:rsidR="00D13846" w:rsidRPr="007F2D01" w:rsidRDefault="00D13846" w:rsidP="00475D5E">
            <w:pPr>
              <w:spacing w:line="276" w:lineRule="auto"/>
              <w:rPr>
                <w:rFonts w:asciiTheme="majorBidi" w:hAnsiTheme="majorBidi" w:cstheme="majorBidi"/>
                <w:sz w:val="24"/>
                <w:szCs w:val="24"/>
              </w:rPr>
            </w:pPr>
          </w:p>
        </w:tc>
        <w:tc>
          <w:tcPr>
            <w:tcW w:w="684" w:type="pct"/>
          </w:tcPr>
          <w:p w14:paraId="13FC77D9" w14:textId="5C4C3449" w:rsidR="00D13846" w:rsidRPr="007F2D01" w:rsidRDefault="00062D02" w:rsidP="00475D5E">
            <w:pPr>
              <w:spacing w:after="0" w:line="240" w:lineRule="auto"/>
              <w:rPr>
                <w:rFonts w:asciiTheme="majorBidi" w:hAnsiTheme="majorBidi" w:cstheme="majorBidi"/>
                <w:sz w:val="24"/>
                <w:szCs w:val="24"/>
              </w:rPr>
            </w:pPr>
            <w:r w:rsidRPr="007F2D01">
              <w:rPr>
                <w:rFonts w:asciiTheme="majorBidi" w:hAnsiTheme="majorBidi" w:cstheme="majorBidi"/>
                <w:sz w:val="24"/>
                <w:szCs w:val="24"/>
              </w:rPr>
              <w:t>Group 3 (</w:t>
            </w:r>
            <w:proofErr w:type="spellStart"/>
            <w:r w:rsidRPr="007F2D01">
              <w:rPr>
                <w:rFonts w:asciiTheme="majorBidi" w:hAnsiTheme="majorBidi" w:cstheme="majorBidi"/>
                <w:sz w:val="24"/>
                <w:szCs w:val="24"/>
                <w:lang w:val="en-GB"/>
              </w:rPr>
              <w:t>Gurda</w:t>
            </w:r>
            <w:proofErr w:type="spellEnd"/>
            <w:r w:rsidRPr="007F2D01">
              <w:rPr>
                <w:rFonts w:asciiTheme="majorBidi" w:hAnsiTheme="majorBidi" w:cstheme="majorBidi"/>
                <w:sz w:val="24"/>
                <w:szCs w:val="24"/>
                <w:lang w:val="en-GB"/>
              </w:rPr>
              <w:t xml:space="preserve">, </w:t>
            </w:r>
            <w:proofErr w:type="spellStart"/>
            <w:r w:rsidRPr="007F2D01">
              <w:rPr>
                <w:rFonts w:asciiTheme="majorBidi" w:hAnsiTheme="majorBidi" w:cstheme="majorBidi"/>
                <w:sz w:val="24"/>
                <w:szCs w:val="24"/>
                <w:lang w:val="en-GB"/>
              </w:rPr>
              <w:t>Sharguiya</w:t>
            </w:r>
            <w:proofErr w:type="spellEnd"/>
            <w:r w:rsidRPr="007F2D01">
              <w:rPr>
                <w:rFonts w:asciiTheme="majorBidi" w:hAnsiTheme="majorBidi" w:cstheme="majorBidi"/>
                <w:sz w:val="24"/>
                <w:szCs w:val="24"/>
                <w:lang w:val="en-GB"/>
              </w:rPr>
              <w:t>, Bint Baya)</w:t>
            </w:r>
          </w:p>
        </w:tc>
        <w:tc>
          <w:tcPr>
            <w:tcW w:w="1134" w:type="pct"/>
          </w:tcPr>
          <w:p w14:paraId="578E8477" w14:textId="389C7D3A" w:rsidR="00D13846" w:rsidRPr="007F2D01" w:rsidRDefault="003D5BCF" w:rsidP="00475D5E">
            <w:pPr>
              <w:spacing w:after="0" w:line="240" w:lineRule="auto"/>
              <w:rPr>
                <w:rFonts w:asciiTheme="majorBidi" w:hAnsiTheme="majorBidi" w:cstheme="majorBidi"/>
                <w:sz w:val="24"/>
                <w:szCs w:val="24"/>
              </w:rPr>
            </w:pPr>
            <w:r w:rsidRPr="007F2D01">
              <w:rPr>
                <w:rFonts w:asciiTheme="majorBidi" w:hAnsiTheme="majorBidi" w:cstheme="majorBidi"/>
                <w:sz w:val="24"/>
                <w:szCs w:val="24"/>
              </w:rPr>
              <w:t>5 % upon completion and acceptance of deliverables of Group 3.</w:t>
            </w:r>
          </w:p>
        </w:tc>
      </w:tr>
    </w:tbl>
    <w:p w14:paraId="7AC41B8F" w14:textId="50624817" w:rsidR="00303FF7" w:rsidRPr="007F2D01" w:rsidRDefault="00303FF7" w:rsidP="00170AA2">
      <w:pPr>
        <w:pStyle w:val="Corpsdetexte"/>
        <w:spacing w:before="1"/>
        <w:ind w:left="0" w:right="191"/>
        <w:rPr>
          <w:rFonts w:asciiTheme="majorBidi" w:hAnsiTheme="majorBidi" w:cstheme="majorBidi"/>
          <w:sz w:val="24"/>
          <w:szCs w:val="24"/>
        </w:rPr>
      </w:pPr>
    </w:p>
    <w:p w14:paraId="728A109C" w14:textId="28585998" w:rsidR="00303FF7" w:rsidRPr="007F2D01" w:rsidRDefault="00303FF7" w:rsidP="003D5BCF">
      <w:pPr>
        <w:pStyle w:val="Titre1"/>
        <w:keepNext w:val="0"/>
        <w:keepLines w:val="0"/>
        <w:widowControl w:val="0"/>
        <w:numPr>
          <w:ilvl w:val="0"/>
          <w:numId w:val="1"/>
        </w:numPr>
        <w:tabs>
          <w:tab w:val="left" w:pos="430"/>
        </w:tabs>
        <w:autoSpaceDE w:val="0"/>
        <w:autoSpaceDN w:val="0"/>
        <w:spacing w:before="82" w:after="0" w:line="240" w:lineRule="auto"/>
        <w:ind w:right="0"/>
        <w:jc w:val="both"/>
        <w:rPr>
          <w:rStyle w:val="lev"/>
          <w:rFonts w:asciiTheme="majorBidi" w:eastAsiaTheme="minorHAnsi" w:hAnsiTheme="majorBidi" w:cstheme="majorBidi"/>
          <w:b/>
          <w:bCs/>
          <w:color w:val="1F497D"/>
          <w:sz w:val="24"/>
          <w:szCs w:val="24"/>
          <w:lang w:val="en-GB"/>
        </w:rPr>
      </w:pPr>
      <w:r w:rsidRPr="007F2D01">
        <w:rPr>
          <w:rStyle w:val="lev"/>
          <w:rFonts w:asciiTheme="majorBidi" w:eastAsiaTheme="minorHAnsi" w:hAnsiTheme="majorBidi" w:cstheme="majorBidi"/>
          <w:b/>
          <w:bCs/>
          <w:color w:val="1F497D"/>
          <w:sz w:val="24"/>
          <w:szCs w:val="24"/>
          <w:lang w:val="en-GB"/>
        </w:rPr>
        <w:t>Institutional Arrangement</w:t>
      </w:r>
    </w:p>
    <w:p w14:paraId="35AC35D2" w14:textId="77486B6D" w:rsidR="00303FF7" w:rsidRPr="007F2D01" w:rsidRDefault="00303FF7" w:rsidP="00170AA2">
      <w:pPr>
        <w:pStyle w:val="Corpsdetexte"/>
        <w:spacing w:before="82"/>
        <w:ind w:left="460"/>
        <w:jc w:val="both"/>
        <w:rPr>
          <w:rFonts w:asciiTheme="majorBidi" w:hAnsiTheme="majorBidi" w:cstheme="majorBidi"/>
          <w:b/>
          <w:bCs/>
          <w:sz w:val="24"/>
          <w:szCs w:val="24"/>
        </w:rPr>
      </w:pPr>
      <w:r w:rsidRPr="007F2D01">
        <w:rPr>
          <w:rFonts w:asciiTheme="majorBidi" w:hAnsiTheme="majorBidi" w:cstheme="majorBidi"/>
          <w:b/>
          <w:bCs/>
          <w:sz w:val="24"/>
          <w:szCs w:val="24"/>
        </w:rPr>
        <w:t>Roles and Responsibilities of</w:t>
      </w:r>
      <w:r w:rsidRPr="007F2D01">
        <w:rPr>
          <w:rFonts w:asciiTheme="majorBidi" w:hAnsiTheme="majorBidi" w:cstheme="majorBidi"/>
          <w:b/>
          <w:bCs/>
          <w:spacing w:val="-3"/>
          <w:sz w:val="24"/>
          <w:szCs w:val="24"/>
        </w:rPr>
        <w:t xml:space="preserve"> </w:t>
      </w:r>
      <w:r w:rsidRPr="007F2D01">
        <w:rPr>
          <w:rFonts w:asciiTheme="majorBidi" w:hAnsiTheme="majorBidi" w:cstheme="majorBidi"/>
          <w:b/>
          <w:bCs/>
          <w:sz w:val="24"/>
          <w:szCs w:val="24"/>
        </w:rPr>
        <w:t>the</w:t>
      </w:r>
      <w:r w:rsidRPr="007F2D01">
        <w:rPr>
          <w:rFonts w:asciiTheme="majorBidi" w:hAnsiTheme="majorBidi" w:cstheme="majorBidi"/>
          <w:b/>
          <w:bCs/>
          <w:spacing w:val="-3"/>
          <w:sz w:val="24"/>
          <w:szCs w:val="24"/>
        </w:rPr>
        <w:t xml:space="preserve"> </w:t>
      </w:r>
      <w:r w:rsidR="00A01338" w:rsidRPr="007F2D01">
        <w:rPr>
          <w:rFonts w:asciiTheme="majorBidi" w:hAnsiTheme="majorBidi" w:cstheme="majorBidi"/>
          <w:b/>
          <w:bCs/>
          <w:sz w:val="24"/>
          <w:szCs w:val="24"/>
        </w:rPr>
        <w:t>Responsible Party</w:t>
      </w:r>
      <w:r w:rsidRPr="007F2D01">
        <w:rPr>
          <w:rFonts w:asciiTheme="majorBidi" w:hAnsiTheme="majorBidi" w:cstheme="majorBidi"/>
          <w:b/>
          <w:bCs/>
          <w:sz w:val="24"/>
          <w:szCs w:val="24"/>
        </w:rPr>
        <w:t>:</w:t>
      </w:r>
    </w:p>
    <w:p w14:paraId="2A998A97" w14:textId="77777777" w:rsidR="00303FF7" w:rsidRPr="007F2D01" w:rsidRDefault="00303FF7" w:rsidP="00D102A0">
      <w:pPr>
        <w:pStyle w:val="Paragraphedeliste"/>
        <w:widowControl w:val="0"/>
        <w:numPr>
          <w:ilvl w:val="1"/>
          <w:numId w:val="2"/>
        </w:numPr>
        <w:tabs>
          <w:tab w:val="left" w:pos="1228"/>
          <w:tab w:val="left" w:pos="1229"/>
        </w:tabs>
        <w:autoSpaceDE w:val="0"/>
        <w:autoSpaceDN w:val="0"/>
        <w:spacing w:before="179" w:after="0" w:line="240" w:lineRule="auto"/>
        <w:ind w:left="820"/>
        <w:contextualSpacing w:val="0"/>
        <w:jc w:val="both"/>
        <w:rPr>
          <w:rFonts w:asciiTheme="majorBidi" w:hAnsiTheme="majorBidi" w:cstheme="majorBidi"/>
          <w:sz w:val="24"/>
          <w:szCs w:val="24"/>
        </w:rPr>
      </w:pPr>
      <w:r w:rsidRPr="007F2D01">
        <w:rPr>
          <w:rFonts w:asciiTheme="majorBidi" w:hAnsiTheme="majorBidi" w:cstheme="majorBidi"/>
          <w:sz w:val="24"/>
          <w:szCs w:val="24"/>
        </w:rPr>
        <w:t>Allocate</w:t>
      </w:r>
      <w:r w:rsidRPr="007F2D01">
        <w:rPr>
          <w:rFonts w:asciiTheme="majorBidi" w:hAnsiTheme="majorBidi" w:cstheme="majorBidi"/>
          <w:spacing w:val="-2"/>
          <w:sz w:val="24"/>
          <w:szCs w:val="24"/>
        </w:rPr>
        <w:t xml:space="preserve"> </w:t>
      </w:r>
      <w:r w:rsidRPr="007F2D01">
        <w:rPr>
          <w:rFonts w:asciiTheme="majorBidi" w:hAnsiTheme="majorBidi" w:cstheme="majorBidi"/>
          <w:sz w:val="24"/>
          <w:szCs w:val="24"/>
        </w:rPr>
        <w:t>the</w:t>
      </w:r>
      <w:r w:rsidRPr="007F2D01">
        <w:rPr>
          <w:rFonts w:asciiTheme="majorBidi" w:hAnsiTheme="majorBidi" w:cstheme="majorBidi"/>
          <w:spacing w:val="-3"/>
          <w:sz w:val="24"/>
          <w:szCs w:val="24"/>
        </w:rPr>
        <w:t xml:space="preserve"> </w:t>
      </w:r>
      <w:r w:rsidRPr="007F2D01">
        <w:rPr>
          <w:rFonts w:asciiTheme="majorBidi" w:hAnsiTheme="majorBidi" w:cstheme="majorBidi"/>
          <w:sz w:val="24"/>
          <w:szCs w:val="24"/>
        </w:rPr>
        <w:t>proper</w:t>
      </w:r>
      <w:r w:rsidRPr="007F2D01">
        <w:rPr>
          <w:rFonts w:asciiTheme="majorBidi" w:hAnsiTheme="majorBidi" w:cstheme="majorBidi"/>
          <w:spacing w:val="-2"/>
          <w:sz w:val="24"/>
          <w:szCs w:val="24"/>
        </w:rPr>
        <w:t xml:space="preserve"> </w:t>
      </w:r>
      <w:r w:rsidRPr="007F2D01">
        <w:rPr>
          <w:rFonts w:asciiTheme="majorBidi" w:hAnsiTheme="majorBidi" w:cstheme="majorBidi"/>
          <w:sz w:val="24"/>
          <w:szCs w:val="24"/>
        </w:rPr>
        <w:t>and</w:t>
      </w:r>
      <w:r w:rsidRPr="007F2D01">
        <w:rPr>
          <w:rFonts w:asciiTheme="majorBidi" w:hAnsiTheme="majorBidi" w:cstheme="majorBidi"/>
          <w:spacing w:val="-3"/>
          <w:sz w:val="24"/>
          <w:szCs w:val="24"/>
        </w:rPr>
        <w:t xml:space="preserve"> </w:t>
      </w:r>
      <w:r w:rsidRPr="007F2D01">
        <w:rPr>
          <w:rFonts w:asciiTheme="majorBidi" w:hAnsiTheme="majorBidi" w:cstheme="majorBidi"/>
          <w:sz w:val="24"/>
          <w:szCs w:val="24"/>
        </w:rPr>
        <w:t>needed</w:t>
      </w:r>
      <w:r w:rsidRPr="007F2D01">
        <w:rPr>
          <w:rFonts w:asciiTheme="majorBidi" w:hAnsiTheme="majorBidi" w:cstheme="majorBidi"/>
          <w:spacing w:val="-5"/>
          <w:sz w:val="24"/>
          <w:szCs w:val="24"/>
        </w:rPr>
        <w:t xml:space="preserve"> </w:t>
      </w:r>
      <w:r w:rsidRPr="007F2D01">
        <w:rPr>
          <w:rFonts w:asciiTheme="majorBidi" w:hAnsiTheme="majorBidi" w:cstheme="majorBidi"/>
          <w:sz w:val="24"/>
          <w:szCs w:val="24"/>
        </w:rPr>
        <w:t>skilled</w:t>
      </w:r>
      <w:r w:rsidRPr="007F2D01">
        <w:rPr>
          <w:rFonts w:asciiTheme="majorBidi" w:hAnsiTheme="majorBidi" w:cstheme="majorBidi"/>
          <w:spacing w:val="-2"/>
          <w:sz w:val="24"/>
          <w:szCs w:val="24"/>
        </w:rPr>
        <w:t xml:space="preserve"> </w:t>
      </w:r>
      <w:r w:rsidRPr="007F2D01">
        <w:rPr>
          <w:rFonts w:asciiTheme="majorBidi" w:hAnsiTheme="majorBidi" w:cstheme="majorBidi"/>
          <w:sz w:val="24"/>
          <w:szCs w:val="24"/>
        </w:rPr>
        <w:t>personnel</w:t>
      </w:r>
      <w:r w:rsidRPr="007F2D01">
        <w:rPr>
          <w:rFonts w:asciiTheme="majorBidi" w:hAnsiTheme="majorBidi" w:cstheme="majorBidi"/>
          <w:spacing w:val="-2"/>
          <w:sz w:val="24"/>
          <w:szCs w:val="24"/>
        </w:rPr>
        <w:t xml:space="preserve"> </w:t>
      </w:r>
      <w:r w:rsidRPr="007F2D01">
        <w:rPr>
          <w:rFonts w:asciiTheme="majorBidi" w:hAnsiTheme="majorBidi" w:cstheme="majorBidi"/>
          <w:sz w:val="24"/>
          <w:szCs w:val="24"/>
        </w:rPr>
        <w:t>to</w:t>
      </w:r>
      <w:r w:rsidRPr="007F2D01">
        <w:rPr>
          <w:rFonts w:asciiTheme="majorBidi" w:hAnsiTheme="majorBidi" w:cstheme="majorBidi"/>
          <w:spacing w:val="-2"/>
          <w:sz w:val="24"/>
          <w:szCs w:val="24"/>
        </w:rPr>
        <w:t xml:space="preserve"> </w:t>
      </w:r>
      <w:r w:rsidRPr="007F2D01">
        <w:rPr>
          <w:rFonts w:asciiTheme="majorBidi" w:hAnsiTheme="majorBidi" w:cstheme="majorBidi"/>
          <w:sz w:val="24"/>
          <w:szCs w:val="24"/>
        </w:rPr>
        <w:t>carry</w:t>
      </w:r>
      <w:r w:rsidRPr="007F2D01">
        <w:rPr>
          <w:rFonts w:asciiTheme="majorBidi" w:hAnsiTheme="majorBidi" w:cstheme="majorBidi"/>
          <w:spacing w:val="-3"/>
          <w:sz w:val="24"/>
          <w:szCs w:val="24"/>
        </w:rPr>
        <w:t xml:space="preserve"> </w:t>
      </w:r>
      <w:r w:rsidRPr="007F2D01">
        <w:rPr>
          <w:rFonts w:asciiTheme="majorBidi" w:hAnsiTheme="majorBidi" w:cstheme="majorBidi"/>
          <w:sz w:val="24"/>
          <w:szCs w:val="24"/>
        </w:rPr>
        <w:t>out</w:t>
      </w:r>
      <w:r w:rsidRPr="007F2D01">
        <w:rPr>
          <w:rFonts w:asciiTheme="majorBidi" w:hAnsiTheme="majorBidi" w:cstheme="majorBidi"/>
          <w:spacing w:val="-2"/>
          <w:sz w:val="24"/>
          <w:szCs w:val="24"/>
        </w:rPr>
        <w:t xml:space="preserve"> </w:t>
      </w:r>
      <w:r w:rsidRPr="007F2D01">
        <w:rPr>
          <w:rFonts w:asciiTheme="majorBidi" w:hAnsiTheme="majorBidi" w:cstheme="majorBidi"/>
          <w:sz w:val="24"/>
          <w:szCs w:val="24"/>
        </w:rPr>
        <w:t>the</w:t>
      </w:r>
      <w:r w:rsidRPr="007F2D01">
        <w:rPr>
          <w:rFonts w:asciiTheme="majorBidi" w:hAnsiTheme="majorBidi" w:cstheme="majorBidi"/>
          <w:spacing w:val="-2"/>
          <w:sz w:val="24"/>
          <w:szCs w:val="24"/>
        </w:rPr>
        <w:t xml:space="preserve"> </w:t>
      </w:r>
      <w:r w:rsidRPr="007F2D01">
        <w:rPr>
          <w:rFonts w:asciiTheme="majorBidi" w:hAnsiTheme="majorBidi" w:cstheme="majorBidi"/>
          <w:sz w:val="24"/>
          <w:szCs w:val="24"/>
        </w:rPr>
        <w:t>project’s</w:t>
      </w:r>
      <w:r w:rsidRPr="007F2D01">
        <w:rPr>
          <w:rFonts w:asciiTheme="majorBidi" w:hAnsiTheme="majorBidi" w:cstheme="majorBidi"/>
          <w:spacing w:val="1"/>
          <w:sz w:val="24"/>
          <w:szCs w:val="24"/>
        </w:rPr>
        <w:t xml:space="preserve"> </w:t>
      </w:r>
      <w:proofErr w:type="gramStart"/>
      <w:r w:rsidRPr="007F2D01">
        <w:rPr>
          <w:rFonts w:asciiTheme="majorBidi" w:hAnsiTheme="majorBidi" w:cstheme="majorBidi"/>
          <w:sz w:val="24"/>
          <w:szCs w:val="24"/>
        </w:rPr>
        <w:t>outputs;</w:t>
      </w:r>
      <w:proofErr w:type="gramEnd"/>
    </w:p>
    <w:p w14:paraId="5F667967" w14:textId="77777777" w:rsidR="00303FF7" w:rsidRPr="007F2D01" w:rsidRDefault="00303FF7" w:rsidP="00D102A0">
      <w:pPr>
        <w:pStyle w:val="Paragraphedeliste"/>
        <w:widowControl w:val="0"/>
        <w:numPr>
          <w:ilvl w:val="1"/>
          <w:numId w:val="2"/>
        </w:numPr>
        <w:tabs>
          <w:tab w:val="left" w:pos="1228"/>
          <w:tab w:val="left" w:pos="1229"/>
        </w:tabs>
        <w:autoSpaceDE w:val="0"/>
        <w:autoSpaceDN w:val="0"/>
        <w:spacing w:before="21" w:after="0"/>
        <w:ind w:left="820" w:right="393"/>
        <w:contextualSpacing w:val="0"/>
        <w:jc w:val="both"/>
        <w:rPr>
          <w:rFonts w:asciiTheme="majorBidi" w:hAnsiTheme="majorBidi" w:cstheme="majorBidi"/>
          <w:sz w:val="24"/>
          <w:szCs w:val="24"/>
        </w:rPr>
      </w:pPr>
      <w:r w:rsidRPr="007F2D01">
        <w:rPr>
          <w:rFonts w:asciiTheme="majorBidi" w:hAnsiTheme="majorBidi" w:cstheme="majorBidi"/>
          <w:sz w:val="24"/>
          <w:szCs w:val="24"/>
        </w:rPr>
        <w:t>Be responsible of all logistics related to the completion of this assignment including</w:t>
      </w:r>
      <w:r w:rsidRPr="007F2D01">
        <w:rPr>
          <w:rFonts w:asciiTheme="majorBidi" w:hAnsiTheme="majorBidi" w:cstheme="majorBidi"/>
          <w:spacing w:val="1"/>
          <w:sz w:val="24"/>
          <w:szCs w:val="24"/>
        </w:rPr>
        <w:t xml:space="preserve"> </w:t>
      </w:r>
      <w:r w:rsidRPr="007F2D01">
        <w:rPr>
          <w:rFonts w:asciiTheme="majorBidi" w:hAnsiTheme="majorBidi" w:cstheme="majorBidi"/>
          <w:sz w:val="24"/>
          <w:szCs w:val="24"/>
        </w:rPr>
        <w:t>remuneration of staff /experts / administrative issues related to implementation of</w:t>
      </w:r>
      <w:r w:rsidRPr="007F2D01">
        <w:rPr>
          <w:rFonts w:asciiTheme="majorBidi" w:hAnsiTheme="majorBidi" w:cstheme="majorBidi"/>
          <w:spacing w:val="1"/>
          <w:sz w:val="24"/>
          <w:szCs w:val="24"/>
        </w:rPr>
        <w:t xml:space="preserve"> </w:t>
      </w:r>
      <w:r w:rsidRPr="007F2D01">
        <w:rPr>
          <w:rFonts w:asciiTheme="majorBidi" w:hAnsiTheme="majorBidi" w:cstheme="majorBidi"/>
          <w:sz w:val="24"/>
          <w:szCs w:val="24"/>
        </w:rPr>
        <w:t>activities; all materials and tools required for activities completion; transportation;</w:t>
      </w:r>
      <w:r w:rsidRPr="007F2D01">
        <w:rPr>
          <w:rFonts w:asciiTheme="majorBidi" w:hAnsiTheme="majorBidi" w:cstheme="majorBidi"/>
          <w:spacing w:val="1"/>
          <w:sz w:val="24"/>
          <w:szCs w:val="24"/>
        </w:rPr>
        <w:t xml:space="preserve"> </w:t>
      </w:r>
      <w:r w:rsidRPr="007F2D01">
        <w:rPr>
          <w:rFonts w:asciiTheme="majorBidi" w:hAnsiTheme="majorBidi" w:cstheme="majorBidi"/>
          <w:sz w:val="24"/>
          <w:szCs w:val="24"/>
        </w:rPr>
        <w:t>rental;</w:t>
      </w:r>
      <w:r w:rsidRPr="007F2D01">
        <w:rPr>
          <w:rFonts w:asciiTheme="majorBidi" w:hAnsiTheme="majorBidi" w:cstheme="majorBidi"/>
          <w:spacing w:val="-3"/>
          <w:sz w:val="24"/>
          <w:szCs w:val="24"/>
        </w:rPr>
        <w:t xml:space="preserve"> </w:t>
      </w:r>
      <w:r w:rsidRPr="007F2D01">
        <w:rPr>
          <w:rFonts w:asciiTheme="majorBidi" w:hAnsiTheme="majorBidi" w:cstheme="majorBidi"/>
          <w:sz w:val="24"/>
          <w:szCs w:val="24"/>
        </w:rPr>
        <w:t>communication;</w:t>
      </w:r>
      <w:r w:rsidRPr="007F2D01">
        <w:rPr>
          <w:rFonts w:asciiTheme="majorBidi" w:hAnsiTheme="majorBidi" w:cstheme="majorBidi"/>
          <w:spacing w:val="-1"/>
          <w:sz w:val="24"/>
          <w:szCs w:val="24"/>
        </w:rPr>
        <w:t xml:space="preserve"> </w:t>
      </w:r>
      <w:r w:rsidRPr="007F2D01">
        <w:rPr>
          <w:rFonts w:asciiTheme="majorBidi" w:hAnsiTheme="majorBidi" w:cstheme="majorBidi"/>
          <w:sz w:val="24"/>
          <w:szCs w:val="24"/>
        </w:rPr>
        <w:t xml:space="preserve">allowances </w:t>
      </w:r>
      <w:proofErr w:type="gramStart"/>
      <w:r w:rsidRPr="007F2D01">
        <w:rPr>
          <w:rFonts w:asciiTheme="majorBidi" w:hAnsiTheme="majorBidi" w:cstheme="majorBidi"/>
          <w:sz w:val="24"/>
          <w:szCs w:val="24"/>
        </w:rPr>
        <w:t>etc.;</w:t>
      </w:r>
      <w:proofErr w:type="gramEnd"/>
    </w:p>
    <w:p w14:paraId="794C473F" w14:textId="2DA6292A" w:rsidR="00303FF7" w:rsidRPr="007F2D01" w:rsidRDefault="00303FF7" w:rsidP="00D102A0">
      <w:pPr>
        <w:pStyle w:val="Paragraphedeliste"/>
        <w:widowControl w:val="0"/>
        <w:numPr>
          <w:ilvl w:val="1"/>
          <w:numId w:val="2"/>
        </w:numPr>
        <w:tabs>
          <w:tab w:val="left" w:pos="1228"/>
          <w:tab w:val="left" w:pos="1229"/>
        </w:tabs>
        <w:autoSpaceDE w:val="0"/>
        <w:autoSpaceDN w:val="0"/>
        <w:spacing w:after="0" w:line="257" w:lineRule="exact"/>
        <w:ind w:left="820"/>
        <w:contextualSpacing w:val="0"/>
        <w:jc w:val="both"/>
        <w:rPr>
          <w:rFonts w:asciiTheme="majorBidi" w:hAnsiTheme="majorBidi" w:cstheme="majorBidi"/>
          <w:sz w:val="24"/>
          <w:szCs w:val="24"/>
        </w:rPr>
      </w:pPr>
      <w:r w:rsidRPr="007F2D01">
        <w:rPr>
          <w:rFonts w:asciiTheme="majorBidi" w:hAnsiTheme="majorBidi" w:cstheme="majorBidi"/>
          <w:sz w:val="24"/>
          <w:szCs w:val="24"/>
        </w:rPr>
        <w:t>Ensure</w:t>
      </w:r>
      <w:r w:rsidRPr="007F2D01">
        <w:rPr>
          <w:rFonts w:asciiTheme="majorBidi" w:hAnsiTheme="majorBidi" w:cstheme="majorBidi"/>
          <w:spacing w:val="-3"/>
          <w:sz w:val="24"/>
          <w:szCs w:val="24"/>
        </w:rPr>
        <w:t xml:space="preserve"> </w:t>
      </w:r>
      <w:r w:rsidRPr="007F2D01">
        <w:rPr>
          <w:rFonts w:asciiTheme="majorBidi" w:hAnsiTheme="majorBidi" w:cstheme="majorBidi"/>
          <w:sz w:val="24"/>
          <w:szCs w:val="24"/>
        </w:rPr>
        <w:t>proper</w:t>
      </w:r>
      <w:r w:rsidRPr="007F2D01">
        <w:rPr>
          <w:rFonts w:asciiTheme="majorBidi" w:hAnsiTheme="majorBidi" w:cstheme="majorBidi"/>
          <w:spacing w:val="-2"/>
          <w:sz w:val="24"/>
          <w:szCs w:val="24"/>
        </w:rPr>
        <w:t xml:space="preserve"> </w:t>
      </w:r>
      <w:r w:rsidR="00526B71" w:rsidRPr="007F2D01">
        <w:rPr>
          <w:rFonts w:asciiTheme="majorBidi" w:hAnsiTheme="majorBidi" w:cstheme="majorBidi"/>
          <w:sz w:val="24"/>
          <w:szCs w:val="24"/>
        </w:rPr>
        <w:t xml:space="preserve">communication and cooperation with </w:t>
      </w:r>
      <w:r w:rsidR="00170AA2" w:rsidRPr="007F2D01">
        <w:rPr>
          <w:rFonts w:asciiTheme="majorBidi" w:hAnsiTheme="majorBidi" w:cstheme="majorBidi"/>
          <w:sz w:val="24"/>
          <w:szCs w:val="24"/>
        </w:rPr>
        <w:t>UNDP</w:t>
      </w:r>
      <w:r w:rsidR="005F1175" w:rsidRPr="007F2D01">
        <w:rPr>
          <w:rFonts w:asciiTheme="majorBidi" w:hAnsiTheme="majorBidi" w:cstheme="majorBidi"/>
          <w:sz w:val="24"/>
          <w:szCs w:val="24"/>
        </w:rPr>
        <w:t xml:space="preserve">, </w:t>
      </w:r>
      <w:r w:rsidR="00526B71" w:rsidRPr="007F2D01">
        <w:rPr>
          <w:rFonts w:asciiTheme="majorBidi" w:hAnsiTheme="majorBidi" w:cstheme="majorBidi"/>
          <w:sz w:val="24"/>
          <w:szCs w:val="24"/>
        </w:rPr>
        <w:t>and</w:t>
      </w:r>
      <w:r w:rsidRPr="007F2D01">
        <w:rPr>
          <w:rFonts w:asciiTheme="majorBidi" w:hAnsiTheme="majorBidi" w:cstheme="majorBidi"/>
          <w:spacing w:val="-2"/>
          <w:sz w:val="24"/>
          <w:szCs w:val="24"/>
        </w:rPr>
        <w:t xml:space="preserve"> </w:t>
      </w:r>
      <w:r w:rsidRPr="007F2D01">
        <w:rPr>
          <w:rFonts w:asciiTheme="majorBidi" w:hAnsiTheme="majorBidi" w:cstheme="majorBidi"/>
          <w:sz w:val="24"/>
          <w:szCs w:val="24"/>
        </w:rPr>
        <w:t>beneficiaries</w:t>
      </w:r>
      <w:r w:rsidR="00526B71" w:rsidRPr="007F2D01">
        <w:rPr>
          <w:rFonts w:asciiTheme="majorBidi" w:hAnsiTheme="majorBidi" w:cstheme="majorBidi"/>
          <w:sz w:val="24"/>
          <w:szCs w:val="24"/>
        </w:rPr>
        <w:t>/</w:t>
      </w:r>
      <w:proofErr w:type="gramStart"/>
      <w:r w:rsidR="00526B71" w:rsidRPr="007F2D01">
        <w:rPr>
          <w:rFonts w:asciiTheme="majorBidi" w:hAnsiTheme="majorBidi" w:cstheme="majorBidi"/>
          <w:sz w:val="24"/>
          <w:szCs w:val="24"/>
        </w:rPr>
        <w:t>grantees</w:t>
      </w:r>
      <w:r w:rsidRPr="007F2D01">
        <w:rPr>
          <w:rFonts w:asciiTheme="majorBidi" w:hAnsiTheme="majorBidi" w:cstheme="majorBidi"/>
          <w:sz w:val="24"/>
          <w:szCs w:val="24"/>
        </w:rPr>
        <w:t>;</w:t>
      </w:r>
      <w:proofErr w:type="gramEnd"/>
    </w:p>
    <w:p w14:paraId="7E562C20" w14:textId="46621208" w:rsidR="00303FF7" w:rsidRPr="007F2D01" w:rsidRDefault="00303FF7" w:rsidP="00D102A0">
      <w:pPr>
        <w:pStyle w:val="Paragraphedeliste"/>
        <w:widowControl w:val="0"/>
        <w:numPr>
          <w:ilvl w:val="1"/>
          <w:numId w:val="2"/>
        </w:numPr>
        <w:tabs>
          <w:tab w:val="left" w:pos="1228"/>
          <w:tab w:val="left" w:pos="1229"/>
        </w:tabs>
        <w:autoSpaceDE w:val="0"/>
        <w:autoSpaceDN w:val="0"/>
        <w:spacing w:before="18" w:after="0" w:line="240" w:lineRule="auto"/>
        <w:ind w:left="820"/>
        <w:contextualSpacing w:val="0"/>
        <w:jc w:val="both"/>
        <w:rPr>
          <w:rFonts w:asciiTheme="majorBidi" w:hAnsiTheme="majorBidi" w:cstheme="majorBidi"/>
          <w:sz w:val="24"/>
          <w:szCs w:val="24"/>
        </w:rPr>
      </w:pPr>
      <w:r w:rsidRPr="007F2D01">
        <w:rPr>
          <w:rFonts w:asciiTheme="majorBidi" w:hAnsiTheme="majorBidi" w:cstheme="majorBidi"/>
          <w:sz w:val="24"/>
          <w:szCs w:val="24"/>
        </w:rPr>
        <w:t>Implement</w:t>
      </w:r>
      <w:r w:rsidRPr="007F2D01">
        <w:rPr>
          <w:rFonts w:asciiTheme="majorBidi" w:hAnsiTheme="majorBidi" w:cstheme="majorBidi"/>
          <w:spacing w:val="-4"/>
          <w:sz w:val="24"/>
          <w:szCs w:val="24"/>
        </w:rPr>
        <w:t xml:space="preserve"> </w:t>
      </w:r>
      <w:r w:rsidRPr="007F2D01">
        <w:rPr>
          <w:rFonts w:asciiTheme="majorBidi" w:hAnsiTheme="majorBidi" w:cstheme="majorBidi"/>
          <w:sz w:val="24"/>
          <w:szCs w:val="24"/>
        </w:rPr>
        <w:t>and</w:t>
      </w:r>
      <w:r w:rsidRPr="007F2D01">
        <w:rPr>
          <w:rFonts w:asciiTheme="majorBidi" w:hAnsiTheme="majorBidi" w:cstheme="majorBidi"/>
          <w:spacing w:val="-6"/>
          <w:sz w:val="24"/>
          <w:szCs w:val="24"/>
        </w:rPr>
        <w:t xml:space="preserve"> </w:t>
      </w:r>
      <w:r w:rsidRPr="007F2D01">
        <w:rPr>
          <w:rFonts w:asciiTheme="majorBidi" w:hAnsiTheme="majorBidi" w:cstheme="majorBidi"/>
          <w:sz w:val="24"/>
          <w:szCs w:val="24"/>
        </w:rPr>
        <w:t>constantly</w:t>
      </w:r>
      <w:r w:rsidRPr="007F2D01">
        <w:rPr>
          <w:rFonts w:asciiTheme="majorBidi" w:hAnsiTheme="majorBidi" w:cstheme="majorBidi"/>
          <w:spacing w:val="-3"/>
          <w:sz w:val="24"/>
          <w:szCs w:val="24"/>
        </w:rPr>
        <w:t xml:space="preserve"> </w:t>
      </w:r>
      <w:r w:rsidRPr="007F2D01">
        <w:rPr>
          <w:rFonts w:asciiTheme="majorBidi" w:hAnsiTheme="majorBidi" w:cstheme="majorBidi"/>
          <w:sz w:val="24"/>
          <w:szCs w:val="24"/>
        </w:rPr>
        <w:t>monitor</w:t>
      </w:r>
      <w:r w:rsidRPr="007F2D01">
        <w:rPr>
          <w:rFonts w:asciiTheme="majorBidi" w:hAnsiTheme="majorBidi" w:cstheme="majorBidi"/>
          <w:spacing w:val="-4"/>
          <w:sz w:val="24"/>
          <w:szCs w:val="24"/>
        </w:rPr>
        <w:t xml:space="preserve"> </w:t>
      </w:r>
      <w:r w:rsidRPr="007F2D01">
        <w:rPr>
          <w:rFonts w:asciiTheme="majorBidi" w:hAnsiTheme="majorBidi" w:cstheme="majorBidi"/>
          <w:sz w:val="24"/>
          <w:szCs w:val="24"/>
        </w:rPr>
        <w:t>the</w:t>
      </w:r>
      <w:r w:rsidRPr="007F2D01">
        <w:rPr>
          <w:rFonts w:asciiTheme="majorBidi" w:hAnsiTheme="majorBidi" w:cstheme="majorBidi"/>
          <w:spacing w:val="-3"/>
          <w:sz w:val="24"/>
          <w:szCs w:val="24"/>
        </w:rPr>
        <w:t xml:space="preserve"> </w:t>
      </w:r>
      <w:r w:rsidRPr="007F2D01">
        <w:rPr>
          <w:rFonts w:asciiTheme="majorBidi" w:hAnsiTheme="majorBidi" w:cstheme="majorBidi"/>
          <w:sz w:val="24"/>
          <w:szCs w:val="24"/>
        </w:rPr>
        <w:t>activities</w:t>
      </w:r>
      <w:r w:rsidR="00526B71" w:rsidRPr="007F2D01">
        <w:rPr>
          <w:rFonts w:asciiTheme="majorBidi" w:hAnsiTheme="majorBidi" w:cstheme="majorBidi"/>
          <w:sz w:val="24"/>
          <w:szCs w:val="24"/>
        </w:rPr>
        <w:t xml:space="preserve"> planned for the required </w:t>
      </w:r>
      <w:proofErr w:type="gramStart"/>
      <w:r w:rsidR="00526B71" w:rsidRPr="007F2D01">
        <w:rPr>
          <w:rFonts w:asciiTheme="majorBidi" w:hAnsiTheme="majorBidi" w:cstheme="majorBidi"/>
          <w:sz w:val="24"/>
          <w:szCs w:val="24"/>
        </w:rPr>
        <w:t>outputs</w:t>
      </w:r>
      <w:r w:rsidRPr="007F2D01">
        <w:rPr>
          <w:rFonts w:asciiTheme="majorBidi" w:hAnsiTheme="majorBidi" w:cstheme="majorBidi"/>
          <w:sz w:val="24"/>
          <w:szCs w:val="24"/>
        </w:rPr>
        <w:t>;</w:t>
      </w:r>
      <w:proofErr w:type="gramEnd"/>
    </w:p>
    <w:p w14:paraId="4AE7CBB9" w14:textId="18EC3D7B" w:rsidR="00303FF7" w:rsidRPr="007F2D01" w:rsidRDefault="00303FF7" w:rsidP="00D102A0">
      <w:pPr>
        <w:pStyle w:val="Paragraphedeliste"/>
        <w:widowControl w:val="0"/>
        <w:numPr>
          <w:ilvl w:val="1"/>
          <w:numId w:val="2"/>
        </w:numPr>
        <w:tabs>
          <w:tab w:val="left" w:pos="1228"/>
          <w:tab w:val="left" w:pos="1229"/>
        </w:tabs>
        <w:autoSpaceDE w:val="0"/>
        <w:autoSpaceDN w:val="0"/>
        <w:spacing w:before="20" w:after="0" w:line="261" w:lineRule="auto"/>
        <w:ind w:left="820" w:right="404"/>
        <w:contextualSpacing w:val="0"/>
        <w:jc w:val="both"/>
        <w:rPr>
          <w:rFonts w:asciiTheme="majorBidi" w:hAnsiTheme="majorBidi" w:cstheme="majorBidi"/>
          <w:sz w:val="24"/>
          <w:szCs w:val="24"/>
        </w:rPr>
      </w:pPr>
      <w:r w:rsidRPr="007F2D01">
        <w:rPr>
          <w:rFonts w:asciiTheme="majorBidi" w:hAnsiTheme="majorBidi" w:cstheme="majorBidi"/>
          <w:sz w:val="24"/>
          <w:szCs w:val="24"/>
        </w:rPr>
        <w:t>Provide required comprehensive reports on a timely manner.</w:t>
      </w:r>
    </w:p>
    <w:p w14:paraId="397F5B0A" w14:textId="77777777" w:rsidR="00303FF7" w:rsidRPr="007F2D01" w:rsidRDefault="00303FF7" w:rsidP="00170AA2">
      <w:pPr>
        <w:pStyle w:val="Corpsdetexte"/>
        <w:spacing w:before="158"/>
        <w:ind w:left="460"/>
        <w:jc w:val="both"/>
        <w:rPr>
          <w:rFonts w:asciiTheme="majorBidi" w:hAnsiTheme="majorBidi" w:cstheme="majorBidi"/>
          <w:b/>
          <w:bCs/>
          <w:sz w:val="24"/>
          <w:szCs w:val="24"/>
        </w:rPr>
      </w:pPr>
      <w:r w:rsidRPr="007F2D01">
        <w:rPr>
          <w:rFonts w:asciiTheme="majorBidi" w:hAnsiTheme="majorBidi" w:cstheme="majorBidi"/>
          <w:b/>
          <w:bCs/>
          <w:sz w:val="24"/>
          <w:szCs w:val="24"/>
        </w:rPr>
        <w:t>Role</w:t>
      </w:r>
      <w:r w:rsidRPr="007F2D01">
        <w:rPr>
          <w:rFonts w:asciiTheme="majorBidi" w:hAnsiTheme="majorBidi" w:cstheme="majorBidi"/>
          <w:b/>
          <w:bCs/>
          <w:spacing w:val="-1"/>
          <w:sz w:val="24"/>
          <w:szCs w:val="24"/>
        </w:rPr>
        <w:t xml:space="preserve"> </w:t>
      </w:r>
      <w:r w:rsidRPr="007F2D01">
        <w:rPr>
          <w:rFonts w:asciiTheme="majorBidi" w:hAnsiTheme="majorBidi" w:cstheme="majorBidi"/>
          <w:b/>
          <w:bCs/>
          <w:sz w:val="24"/>
          <w:szCs w:val="24"/>
        </w:rPr>
        <w:t>of</w:t>
      </w:r>
      <w:r w:rsidRPr="007F2D01">
        <w:rPr>
          <w:rFonts w:asciiTheme="majorBidi" w:hAnsiTheme="majorBidi" w:cstheme="majorBidi"/>
          <w:b/>
          <w:bCs/>
          <w:spacing w:val="-3"/>
          <w:sz w:val="24"/>
          <w:szCs w:val="24"/>
        </w:rPr>
        <w:t xml:space="preserve"> </w:t>
      </w:r>
      <w:r w:rsidRPr="007F2D01">
        <w:rPr>
          <w:rFonts w:asciiTheme="majorBidi" w:hAnsiTheme="majorBidi" w:cstheme="majorBidi"/>
          <w:b/>
          <w:bCs/>
          <w:sz w:val="24"/>
          <w:szCs w:val="24"/>
        </w:rPr>
        <w:t>UNDP</w:t>
      </w:r>
    </w:p>
    <w:p w14:paraId="470F65FC" w14:textId="7A09DA64" w:rsidR="008B38B1" w:rsidRPr="007F2D01" w:rsidRDefault="005F1175" w:rsidP="008B38B1">
      <w:pPr>
        <w:pStyle w:val="Paragraphedeliste"/>
        <w:widowControl w:val="0"/>
        <w:numPr>
          <w:ilvl w:val="1"/>
          <w:numId w:val="2"/>
        </w:numPr>
        <w:tabs>
          <w:tab w:val="left" w:pos="1228"/>
          <w:tab w:val="left" w:pos="1229"/>
        </w:tabs>
        <w:autoSpaceDE w:val="0"/>
        <w:autoSpaceDN w:val="0"/>
        <w:spacing w:before="179" w:after="0" w:line="240" w:lineRule="auto"/>
        <w:ind w:left="820"/>
        <w:contextualSpacing w:val="0"/>
        <w:jc w:val="both"/>
        <w:rPr>
          <w:rFonts w:asciiTheme="majorBidi" w:hAnsiTheme="majorBidi" w:cstheme="majorBidi"/>
          <w:sz w:val="24"/>
          <w:szCs w:val="24"/>
        </w:rPr>
      </w:pPr>
      <w:r w:rsidRPr="007F2D01">
        <w:rPr>
          <w:rFonts w:asciiTheme="majorBidi" w:hAnsiTheme="majorBidi" w:cstheme="majorBidi"/>
          <w:sz w:val="24"/>
          <w:szCs w:val="24"/>
        </w:rPr>
        <w:t>Facilitate communication</w:t>
      </w:r>
      <w:r w:rsidR="0016743C" w:rsidRPr="007F2D01">
        <w:rPr>
          <w:rFonts w:asciiTheme="majorBidi" w:hAnsiTheme="majorBidi" w:cstheme="majorBidi"/>
          <w:sz w:val="24"/>
          <w:szCs w:val="24"/>
        </w:rPr>
        <w:t xml:space="preserve"> and coordination</w:t>
      </w:r>
      <w:r w:rsidRPr="007F2D01">
        <w:rPr>
          <w:rFonts w:asciiTheme="majorBidi" w:hAnsiTheme="majorBidi" w:cstheme="majorBidi"/>
          <w:sz w:val="24"/>
          <w:szCs w:val="24"/>
        </w:rPr>
        <w:t xml:space="preserve"> with </w:t>
      </w:r>
      <w:r w:rsidR="00303FF7" w:rsidRPr="007F2D01">
        <w:rPr>
          <w:rFonts w:asciiTheme="majorBidi" w:hAnsiTheme="majorBidi" w:cstheme="majorBidi"/>
          <w:sz w:val="24"/>
          <w:szCs w:val="24"/>
        </w:rPr>
        <w:t xml:space="preserve">the </w:t>
      </w:r>
      <w:r w:rsidR="00F07849" w:rsidRPr="007F2D01">
        <w:rPr>
          <w:rFonts w:asciiTheme="majorBidi" w:hAnsiTheme="majorBidi" w:cstheme="majorBidi"/>
          <w:sz w:val="24"/>
          <w:szCs w:val="24"/>
        </w:rPr>
        <w:t xml:space="preserve">stakeholders (municipalities, </w:t>
      </w:r>
      <w:proofErr w:type="spellStart"/>
      <w:r w:rsidR="00D12C5A" w:rsidRPr="007F2D01">
        <w:rPr>
          <w:rFonts w:asciiTheme="majorBidi" w:hAnsiTheme="majorBidi" w:cstheme="majorBidi"/>
          <w:sz w:val="24"/>
          <w:szCs w:val="24"/>
        </w:rPr>
        <w:t>MoLG</w:t>
      </w:r>
      <w:proofErr w:type="spellEnd"/>
      <w:r w:rsidR="00F07849" w:rsidRPr="007F2D01">
        <w:rPr>
          <w:rFonts w:asciiTheme="majorBidi" w:hAnsiTheme="majorBidi" w:cstheme="majorBidi"/>
          <w:sz w:val="24"/>
          <w:szCs w:val="24"/>
        </w:rPr>
        <w:t xml:space="preserve"> and others as required)</w:t>
      </w:r>
      <w:r w:rsidR="0016743C" w:rsidRPr="007F2D01">
        <w:rPr>
          <w:rFonts w:asciiTheme="majorBidi" w:hAnsiTheme="majorBidi" w:cstheme="majorBidi"/>
          <w:sz w:val="24"/>
          <w:szCs w:val="24"/>
        </w:rPr>
        <w:t>.</w:t>
      </w:r>
    </w:p>
    <w:p w14:paraId="1E54772D" w14:textId="0B5E16DA" w:rsidR="00303FF7" w:rsidRPr="007F2D01" w:rsidRDefault="00303FF7" w:rsidP="00D102A0">
      <w:pPr>
        <w:pStyle w:val="Paragraphedeliste"/>
        <w:widowControl w:val="0"/>
        <w:numPr>
          <w:ilvl w:val="1"/>
          <w:numId w:val="2"/>
        </w:numPr>
        <w:tabs>
          <w:tab w:val="left" w:pos="1228"/>
          <w:tab w:val="left" w:pos="1229"/>
        </w:tabs>
        <w:autoSpaceDE w:val="0"/>
        <w:autoSpaceDN w:val="0"/>
        <w:spacing w:before="179" w:after="0" w:line="240" w:lineRule="auto"/>
        <w:ind w:left="820"/>
        <w:contextualSpacing w:val="0"/>
        <w:jc w:val="both"/>
        <w:rPr>
          <w:rFonts w:asciiTheme="majorBidi" w:hAnsiTheme="majorBidi" w:cstheme="majorBidi"/>
          <w:sz w:val="24"/>
          <w:szCs w:val="24"/>
        </w:rPr>
      </w:pPr>
      <w:r w:rsidRPr="007F2D01">
        <w:rPr>
          <w:rFonts w:asciiTheme="majorBidi" w:hAnsiTheme="majorBidi" w:cstheme="majorBidi"/>
          <w:sz w:val="24"/>
          <w:szCs w:val="24"/>
        </w:rPr>
        <w:t xml:space="preserve">Provide quality assurance by UNDP’s </w:t>
      </w:r>
      <w:r w:rsidR="003D5BCF" w:rsidRPr="007F2D01">
        <w:rPr>
          <w:rFonts w:asciiTheme="majorBidi" w:hAnsiTheme="majorBidi" w:cstheme="majorBidi"/>
          <w:sz w:val="24"/>
          <w:szCs w:val="24"/>
        </w:rPr>
        <w:t>personnel.</w:t>
      </w:r>
    </w:p>
    <w:p w14:paraId="296CCE2B" w14:textId="77777777" w:rsidR="00303FF7" w:rsidRPr="007F2D01" w:rsidRDefault="00303FF7" w:rsidP="00D102A0">
      <w:pPr>
        <w:pStyle w:val="Paragraphedeliste"/>
        <w:widowControl w:val="0"/>
        <w:numPr>
          <w:ilvl w:val="1"/>
          <w:numId w:val="2"/>
        </w:numPr>
        <w:tabs>
          <w:tab w:val="left" w:pos="1228"/>
          <w:tab w:val="left" w:pos="1229"/>
        </w:tabs>
        <w:autoSpaceDE w:val="0"/>
        <w:autoSpaceDN w:val="0"/>
        <w:spacing w:before="179" w:after="0" w:line="240" w:lineRule="auto"/>
        <w:ind w:left="820"/>
        <w:contextualSpacing w:val="0"/>
        <w:jc w:val="both"/>
        <w:rPr>
          <w:rFonts w:asciiTheme="majorBidi" w:hAnsiTheme="majorBidi" w:cstheme="majorBidi"/>
          <w:sz w:val="24"/>
          <w:szCs w:val="24"/>
        </w:rPr>
      </w:pPr>
      <w:r w:rsidRPr="007F2D01">
        <w:rPr>
          <w:rFonts w:asciiTheme="majorBidi" w:hAnsiTheme="majorBidi" w:cstheme="majorBidi"/>
          <w:sz w:val="24"/>
          <w:szCs w:val="24"/>
        </w:rPr>
        <w:t xml:space="preserve">Follow up, monitor and evaluate the progress of implementation of activities and manage/mitigate potential </w:t>
      </w:r>
      <w:proofErr w:type="gramStart"/>
      <w:r w:rsidRPr="007F2D01">
        <w:rPr>
          <w:rFonts w:asciiTheme="majorBidi" w:hAnsiTheme="majorBidi" w:cstheme="majorBidi"/>
          <w:sz w:val="24"/>
          <w:szCs w:val="24"/>
        </w:rPr>
        <w:t>risks;</w:t>
      </w:r>
      <w:proofErr w:type="gramEnd"/>
    </w:p>
    <w:p w14:paraId="4E2E12C6" w14:textId="77777777" w:rsidR="00303FF7" w:rsidRPr="007F2D01" w:rsidRDefault="00303FF7" w:rsidP="00D102A0">
      <w:pPr>
        <w:pStyle w:val="Paragraphedeliste"/>
        <w:widowControl w:val="0"/>
        <w:numPr>
          <w:ilvl w:val="1"/>
          <w:numId w:val="2"/>
        </w:numPr>
        <w:tabs>
          <w:tab w:val="left" w:pos="1228"/>
          <w:tab w:val="left" w:pos="1229"/>
        </w:tabs>
        <w:autoSpaceDE w:val="0"/>
        <w:autoSpaceDN w:val="0"/>
        <w:spacing w:before="179" w:after="0" w:line="240" w:lineRule="auto"/>
        <w:ind w:left="820"/>
        <w:contextualSpacing w:val="0"/>
        <w:jc w:val="both"/>
        <w:rPr>
          <w:rFonts w:asciiTheme="majorBidi" w:hAnsiTheme="majorBidi" w:cstheme="majorBidi"/>
          <w:sz w:val="24"/>
          <w:szCs w:val="24"/>
        </w:rPr>
      </w:pPr>
      <w:r w:rsidRPr="007F2D01">
        <w:rPr>
          <w:rFonts w:asciiTheme="majorBidi" w:hAnsiTheme="majorBidi" w:cstheme="majorBidi"/>
          <w:sz w:val="24"/>
          <w:szCs w:val="24"/>
        </w:rPr>
        <w:t>Approve progress/final reports.</w:t>
      </w:r>
    </w:p>
    <w:p w14:paraId="589316E3" w14:textId="77777777" w:rsidR="00303FF7" w:rsidRPr="007F2D01" w:rsidRDefault="00303FF7" w:rsidP="00170AA2">
      <w:pPr>
        <w:pStyle w:val="Corpsdetexte"/>
        <w:spacing w:before="6"/>
        <w:ind w:left="1198"/>
        <w:jc w:val="both"/>
        <w:rPr>
          <w:rFonts w:asciiTheme="majorBidi" w:hAnsiTheme="majorBidi" w:cstheme="majorBidi"/>
          <w:sz w:val="24"/>
          <w:szCs w:val="24"/>
        </w:rPr>
      </w:pPr>
    </w:p>
    <w:p w14:paraId="1DE1DDF4" w14:textId="77777777" w:rsidR="00303FF7" w:rsidRPr="007F2D01" w:rsidRDefault="00303FF7" w:rsidP="00F7022A">
      <w:pPr>
        <w:pStyle w:val="Corpsdetexte"/>
        <w:spacing w:line="259" w:lineRule="auto"/>
        <w:ind w:left="460" w:right="398"/>
        <w:jc w:val="both"/>
        <w:rPr>
          <w:rFonts w:asciiTheme="majorBidi" w:hAnsiTheme="majorBidi" w:cstheme="majorBidi"/>
          <w:sz w:val="24"/>
          <w:szCs w:val="24"/>
        </w:rPr>
      </w:pPr>
      <w:r w:rsidRPr="007F2D01">
        <w:rPr>
          <w:rFonts w:asciiTheme="majorBidi" w:hAnsiTheme="majorBidi" w:cstheme="majorBidi"/>
          <w:sz w:val="24"/>
          <w:szCs w:val="24"/>
        </w:rPr>
        <w:t xml:space="preserve">UNDP is committed to achieving workforce diversity in terms of gender, </w:t>
      </w:r>
      <w:proofErr w:type="gramStart"/>
      <w:r w:rsidRPr="007F2D01">
        <w:rPr>
          <w:rFonts w:asciiTheme="majorBidi" w:hAnsiTheme="majorBidi" w:cstheme="majorBidi"/>
          <w:sz w:val="24"/>
          <w:szCs w:val="24"/>
        </w:rPr>
        <w:t>nationality</w:t>
      </w:r>
      <w:proofErr w:type="gramEnd"/>
      <w:r w:rsidRPr="007F2D01">
        <w:rPr>
          <w:rFonts w:asciiTheme="majorBidi" w:hAnsiTheme="majorBidi" w:cstheme="majorBidi"/>
          <w:sz w:val="24"/>
          <w:szCs w:val="24"/>
        </w:rPr>
        <w:t xml:space="preserve"> and culture.</w:t>
      </w:r>
      <w:r w:rsidRPr="007F2D01">
        <w:rPr>
          <w:rFonts w:asciiTheme="majorBidi" w:hAnsiTheme="majorBidi" w:cstheme="majorBidi"/>
          <w:spacing w:val="1"/>
          <w:sz w:val="24"/>
          <w:szCs w:val="24"/>
        </w:rPr>
        <w:t xml:space="preserve"> </w:t>
      </w:r>
      <w:r w:rsidRPr="007F2D01">
        <w:rPr>
          <w:rFonts w:asciiTheme="majorBidi" w:hAnsiTheme="majorBidi" w:cstheme="majorBidi"/>
          <w:sz w:val="24"/>
          <w:szCs w:val="24"/>
        </w:rPr>
        <w:t>Individuals</w:t>
      </w:r>
      <w:r w:rsidRPr="007F2D01">
        <w:rPr>
          <w:rFonts w:asciiTheme="majorBidi" w:hAnsiTheme="majorBidi" w:cstheme="majorBidi"/>
          <w:spacing w:val="1"/>
          <w:sz w:val="24"/>
          <w:szCs w:val="24"/>
        </w:rPr>
        <w:t xml:space="preserve"> </w:t>
      </w:r>
      <w:r w:rsidRPr="007F2D01">
        <w:rPr>
          <w:rFonts w:asciiTheme="majorBidi" w:hAnsiTheme="majorBidi" w:cstheme="majorBidi"/>
          <w:sz w:val="24"/>
          <w:szCs w:val="24"/>
        </w:rPr>
        <w:t>from</w:t>
      </w:r>
      <w:r w:rsidRPr="007F2D01">
        <w:rPr>
          <w:rFonts w:asciiTheme="majorBidi" w:hAnsiTheme="majorBidi" w:cstheme="majorBidi"/>
          <w:spacing w:val="1"/>
          <w:sz w:val="24"/>
          <w:szCs w:val="24"/>
        </w:rPr>
        <w:t xml:space="preserve"> </w:t>
      </w:r>
      <w:r w:rsidRPr="007F2D01">
        <w:rPr>
          <w:rFonts w:asciiTheme="majorBidi" w:hAnsiTheme="majorBidi" w:cstheme="majorBidi"/>
          <w:sz w:val="24"/>
          <w:szCs w:val="24"/>
        </w:rPr>
        <w:t>minority groups,</w:t>
      </w:r>
      <w:r w:rsidRPr="007F2D01">
        <w:rPr>
          <w:rFonts w:asciiTheme="majorBidi" w:hAnsiTheme="majorBidi" w:cstheme="majorBidi"/>
          <w:spacing w:val="1"/>
          <w:sz w:val="24"/>
          <w:szCs w:val="24"/>
        </w:rPr>
        <w:t xml:space="preserve"> </w:t>
      </w:r>
      <w:r w:rsidRPr="007F2D01">
        <w:rPr>
          <w:rFonts w:asciiTheme="majorBidi" w:hAnsiTheme="majorBidi" w:cstheme="majorBidi"/>
          <w:sz w:val="24"/>
          <w:szCs w:val="24"/>
        </w:rPr>
        <w:t>indigenous</w:t>
      </w:r>
      <w:r w:rsidRPr="007F2D01">
        <w:rPr>
          <w:rFonts w:asciiTheme="majorBidi" w:hAnsiTheme="majorBidi" w:cstheme="majorBidi"/>
          <w:spacing w:val="1"/>
          <w:sz w:val="24"/>
          <w:szCs w:val="24"/>
        </w:rPr>
        <w:t xml:space="preserve"> </w:t>
      </w:r>
      <w:r w:rsidRPr="007F2D01">
        <w:rPr>
          <w:rFonts w:asciiTheme="majorBidi" w:hAnsiTheme="majorBidi" w:cstheme="majorBidi"/>
          <w:sz w:val="24"/>
          <w:szCs w:val="24"/>
        </w:rPr>
        <w:t>groups</w:t>
      </w:r>
      <w:r w:rsidRPr="007F2D01">
        <w:rPr>
          <w:rFonts w:asciiTheme="majorBidi" w:hAnsiTheme="majorBidi" w:cstheme="majorBidi"/>
          <w:spacing w:val="1"/>
          <w:sz w:val="24"/>
          <w:szCs w:val="24"/>
        </w:rPr>
        <w:t xml:space="preserve"> </w:t>
      </w:r>
      <w:r w:rsidRPr="007F2D01">
        <w:rPr>
          <w:rFonts w:asciiTheme="majorBidi" w:hAnsiTheme="majorBidi" w:cstheme="majorBidi"/>
          <w:sz w:val="24"/>
          <w:szCs w:val="24"/>
        </w:rPr>
        <w:t>and persons</w:t>
      </w:r>
      <w:r w:rsidRPr="007F2D01">
        <w:rPr>
          <w:rFonts w:asciiTheme="majorBidi" w:hAnsiTheme="majorBidi" w:cstheme="majorBidi"/>
          <w:spacing w:val="1"/>
          <w:sz w:val="24"/>
          <w:szCs w:val="24"/>
        </w:rPr>
        <w:t xml:space="preserve"> </w:t>
      </w:r>
      <w:r w:rsidRPr="007F2D01">
        <w:rPr>
          <w:rFonts w:asciiTheme="majorBidi" w:hAnsiTheme="majorBidi" w:cstheme="majorBidi"/>
          <w:sz w:val="24"/>
          <w:szCs w:val="24"/>
        </w:rPr>
        <w:t>with disabilities</w:t>
      </w:r>
      <w:r w:rsidRPr="007F2D01">
        <w:rPr>
          <w:rFonts w:asciiTheme="majorBidi" w:hAnsiTheme="majorBidi" w:cstheme="majorBidi"/>
          <w:spacing w:val="1"/>
          <w:sz w:val="24"/>
          <w:szCs w:val="24"/>
        </w:rPr>
        <w:t xml:space="preserve"> </w:t>
      </w:r>
      <w:r w:rsidRPr="007F2D01">
        <w:rPr>
          <w:rFonts w:asciiTheme="majorBidi" w:hAnsiTheme="majorBidi" w:cstheme="majorBidi"/>
          <w:sz w:val="24"/>
          <w:szCs w:val="24"/>
        </w:rPr>
        <w:t>are</w:t>
      </w:r>
      <w:r w:rsidRPr="007F2D01">
        <w:rPr>
          <w:rFonts w:asciiTheme="majorBidi" w:hAnsiTheme="majorBidi" w:cstheme="majorBidi"/>
          <w:spacing w:val="1"/>
          <w:sz w:val="24"/>
          <w:szCs w:val="24"/>
        </w:rPr>
        <w:t xml:space="preserve"> </w:t>
      </w:r>
      <w:r w:rsidRPr="007F2D01">
        <w:rPr>
          <w:rFonts w:asciiTheme="majorBidi" w:hAnsiTheme="majorBidi" w:cstheme="majorBidi"/>
          <w:sz w:val="24"/>
          <w:szCs w:val="24"/>
        </w:rPr>
        <w:t>equally</w:t>
      </w:r>
      <w:r w:rsidRPr="007F2D01">
        <w:rPr>
          <w:rFonts w:asciiTheme="majorBidi" w:hAnsiTheme="majorBidi" w:cstheme="majorBidi"/>
          <w:spacing w:val="1"/>
          <w:sz w:val="24"/>
          <w:szCs w:val="24"/>
        </w:rPr>
        <w:t xml:space="preserve"> </w:t>
      </w:r>
      <w:r w:rsidRPr="007F2D01">
        <w:rPr>
          <w:rFonts w:asciiTheme="majorBidi" w:hAnsiTheme="majorBidi" w:cstheme="majorBidi"/>
          <w:sz w:val="24"/>
          <w:szCs w:val="24"/>
        </w:rPr>
        <w:t>encouraged</w:t>
      </w:r>
      <w:r w:rsidRPr="007F2D01">
        <w:rPr>
          <w:rFonts w:asciiTheme="majorBidi" w:hAnsiTheme="majorBidi" w:cstheme="majorBidi"/>
          <w:spacing w:val="-1"/>
          <w:sz w:val="24"/>
          <w:szCs w:val="24"/>
        </w:rPr>
        <w:t xml:space="preserve"> </w:t>
      </w:r>
      <w:r w:rsidRPr="007F2D01">
        <w:rPr>
          <w:rFonts w:asciiTheme="majorBidi" w:hAnsiTheme="majorBidi" w:cstheme="majorBidi"/>
          <w:sz w:val="24"/>
          <w:szCs w:val="24"/>
        </w:rPr>
        <w:t>to</w:t>
      </w:r>
      <w:r w:rsidRPr="007F2D01">
        <w:rPr>
          <w:rFonts w:asciiTheme="majorBidi" w:hAnsiTheme="majorBidi" w:cstheme="majorBidi"/>
          <w:spacing w:val="-1"/>
          <w:sz w:val="24"/>
          <w:szCs w:val="24"/>
        </w:rPr>
        <w:t xml:space="preserve"> </w:t>
      </w:r>
      <w:r w:rsidRPr="007F2D01">
        <w:rPr>
          <w:rFonts w:asciiTheme="majorBidi" w:hAnsiTheme="majorBidi" w:cstheme="majorBidi"/>
          <w:sz w:val="24"/>
          <w:szCs w:val="24"/>
        </w:rPr>
        <w:t>apply.</w:t>
      </w:r>
      <w:r w:rsidRPr="007F2D01">
        <w:rPr>
          <w:rFonts w:asciiTheme="majorBidi" w:hAnsiTheme="majorBidi" w:cstheme="majorBidi"/>
          <w:spacing w:val="-1"/>
          <w:sz w:val="24"/>
          <w:szCs w:val="24"/>
        </w:rPr>
        <w:t xml:space="preserve"> </w:t>
      </w:r>
      <w:r w:rsidRPr="007F2D01">
        <w:rPr>
          <w:rFonts w:asciiTheme="majorBidi" w:hAnsiTheme="majorBidi" w:cstheme="majorBidi"/>
          <w:sz w:val="24"/>
          <w:szCs w:val="24"/>
        </w:rPr>
        <w:t>All</w:t>
      </w:r>
      <w:r w:rsidRPr="007F2D01">
        <w:rPr>
          <w:rFonts w:asciiTheme="majorBidi" w:hAnsiTheme="majorBidi" w:cstheme="majorBidi"/>
          <w:spacing w:val="-1"/>
          <w:sz w:val="24"/>
          <w:szCs w:val="24"/>
        </w:rPr>
        <w:t xml:space="preserve"> </w:t>
      </w:r>
      <w:r w:rsidRPr="007F2D01">
        <w:rPr>
          <w:rFonts w:asciiTheme="majorBidi" w:hAnsiTheme="majorBidi" w:cstheme="majorBidi"/>
          <w:sz w:val="24"/>
          <w:szCs w:val="24"/>
        </w:rPr>
        <w:t>applications will</w:t>
      </w:r>
      <w:r w:rsidRPr="007F2D01">
        <w:rPr>
          <w:rFonts w:asciiTheme="majorBidi" w:hAnsiTheme="majorBidi" w:cstheme="majorBidi"/>
          <w:spacing w:val="-2"/>
          <w:sz w:val="24"/>
          <w:szCs w:val="24"/>
        </w:rPr>
        <w:t xml:space="preserve"> </w:t>
      </w:r>
      <w:r w:rsidRPr="007F2D01">
        <w:rPr>
          <w:rFonts w:asciiTheme="majorBidi" w:hAnsiTheme="majorBidi" w:cstheme="majorBidi"/>
          <w:sz w:val="24"/>
          <w:szCs w:val="24"/>
        </w:rPr>
        <w:t>be treated</w:t>
      </w:r>
      <w:r w:rsidRPr="007F2D01">
        <w:rPr>
          <w:rFonts w:asciiTheme="majorBidi" w:hAnsiTheme="majorBidi" w:cstheme="majorBidi"/>
          <w:spacing w:val="-4"/>
          <w:sz w:val="24"/>
          <w:szCs w:val="24"/>
        </w:rPr>
        <w:t xml:space="preserve"> </w:t>
      </w:r>
      <w:r w:rsidRPr="007F2D01">
        <w:rPr>
          <w:rFonts w:asciiTheme="majorBidi" w:hAnsiTheme="majorBidi" w:cstheme="majorBidi"/>
          <w:sz w:val="24"/>
          <w:szCs w:val="24"/>
        </w:rPr>
        <w:t>with</w:t>
      </w:r>
      <w:r w:rsidRPr="007F2D01">
        <w:rPr>
          <w:rFonts w:asciiTheme="majorBidi" w:hAnsiTheme="majorBidi" w:cstheme="majorBidi"/>
          <w:spacing w:val="-2"/>
          <w:sz w:val="24"/>
          <w:szCs w:val="24"/>
        </w:rPr>
        <w:t xml:space="preserve"> </w:t>
      </w:r>
      <w:r w:rsidRPr="007F2D01">
        <w:rPr>
          <w:rFonts w:asciiTheme="majorBidi" w:hAnsiTheme="majorBidi" w:cstheme="majorBidi"/>
          <w:sz w:val="24"/>
          <w:szCs w:val="24"/>
        </w:rPr>
        <w:t>the</w:t>
      </w:r>
      <w:r w:rsidRPr="007F2D01">
        <w:rPr>
          <w:rFonts w:asciiTheme="majorBidi" w:hAnsiTheme="majorBidi" w:cstheme="majorBidi"/>
          <w:spacing w:val="-3"/>
          <w:sz w:val="24"/>
          <w:szCs w:val="24"/>
        </w:rPr>
        <w:t xml:space="preserve"> </w:t>
      </w:r>
      <w:r w:rsidRPr="007F2D01">
        <w:rPr>
          <w:rFonts w:asciiTheme="majorBidi" w:hAnsiTheme="majorBidi" w:cstheme="majorBidi"/>
          <w:sz w:val="24"/>
          <w:szCs w:val="24"/>
        </w:rPr>
        <w:t>strictest</w:t>
      </w:r>
      <w:r w:rsidRPr="007F2D01">
        <w:rPr>
          <w:rFonts w:asciiTheme="majorBidi" w:hAnsiTheme="majorBidi" w:cstheme="majorBidi"/>
          <w:spacing w:val="-2"/>
          <w:sz w:val="24"/>
          <w:szCs w:val="24"/>
        </w:rPr>
        <w:t xml:space="preserve"> </w:t>
      </w:r>
      <w:r w:rsidRPr="007F2D01">
        <w:rPr>
          <w:rFonts w:asciiTheme="majorBidi" w:hAnsiTheme="majorBidi" w:cstheme="majorBidi"/>
          <w:sz w:val="24"/>
          <w:szCs w:val="24"/>
        </w:rPr>
        <w:t>confidence.</w:t>
      </w:r>
    </w:p>
    <w:p w14:paraId="32D00CDC" w14:textId="1F534142" w:rsidR="00303FF7" w:rsidRPr="007F2D01" w:rsidRDefault="00303FF7" w:rsidP="007F2D01">
      <w:pPr>
        <w:pStyle w:val="Corpsdetexte"/>
        <w:spacing w:before="160" w:line="259" w:lineRule="auto"/>
        <w:ind w:left="460" w:right="400"/>
        <w:jc w:val="both"/>
        <w:rPr>
          <w:rFonts w:asciiTheme="majorBidi" w:hAnsiTheme="majorBidi" w:cstheme="majorBidi"/>
          <w:sz w:val="24"/>
          <w:szCs w:val="24"/>
        </w:rPr>
      </w:pPr>
      <w:r w:rsidRPr="007F2D01">
        <w:rPr>
          <w:rFonts w:asciiTheme="majorBidi" w:hAnsiTheme="majorBidi" w:cstheme="majorBidi"/>
          <w:sz w:val="24"/>
          <w:szCs w:val="24"/>
        </w:rPr>
        <w:t>UNDP does not tolerate sexual exploitation and abuse, any kind of harassment, including sexual</w:t>
      </w:r>
      <w:r w:rsidRPr="007F2D01">
        <w:rPr>
          <w:rFonts w:asciiTheme="majorBidi" w:hAnsiTheme="majorBidi" w:cstheme="majorBidi"/>
          <w:spacing w:val="1"/>
          <w:sz w:val="24"/>
          <w:szCs w:val="24"/>
        </w:rPr>
        <w:t xml:space="preserve"> </w:t>
      </w:r>
      <w:r w:rsidRPr="007F2D01">
        <w:rPr>
          <w:rFonts w:asciiTheme="majorBidi" w:hAnsiTheme="majorBidi" w:cstheme="majorBidi"/>
          <w:sz w:val="24"/>
          <w:szCs w:val="24"/>
        </w:rPr>
        <w:t>harassment, and discrimination. All selected candidates will, therefore, undergo rigorous reference</w:t>
      </w:r>
      <w:r w:rsidRPr="007F2D01">
        <w:rPr>
          <w:rFonts w:asciiTheme="majorBidi" w:hAnsiTheme="majorBidi" w:cstheme="majorBidi"/>
          <w:spacing w:val="1"/>
          <w:sz w:val="24"/>
          <w:szCs w:val="24"/>
        </w:rPr>
        <w:t xml:space="preserve"> </w:t>
      </w:r>
      <w:r w:rsidRPr="007F2D01">
        <w:rPr>
          <w:rFonts w:asciiTheme="majorBidi" w:hAnsiTheme="majorBidi" w:cstheme="majorBidi"/>
          <w:sz w:val="24"/>
          <w:szCs w:val="24"/>
        </w:rPr>
        <w:t>and</w:t>
      </w:r>
      <w:r w:rsidRPr="007F2D01">
        <w:rPr>
          <w:rFonts w:asciiTheme="majorBidi" w:hAnsiTheme="majorBidi" w:cstheme="majorBidi"/>
          <w:spacing w:val="-2"/>
          <w:sz w:val="24"/>
          <w:szCs w:val="24"/>
        </w:rPr>
        <w:t xml:space="preserve"> </w:t>
      </w:r>
      <w:r w:rsidRPr="007F2D01">
        <w:rPr>
          <w:rFonts w:asciiTheme="majorBidi" w:hAnsiTheme="majorBidi" w:cstheme="majorBidi"/>
          <w:sz w:val="24"/>
          <w:szCs w:val="24"/>
        </w:rPr>
        <w:t>background</w:t>
      </w:r>
      <w:r w:rsidRPr="007F2D01">
        <w:rPr>
          <w:rFonts w:asciiTheme="majorBidi" w:hAnsiTheme="majorBidi" w:cstheme="majorBidi"/>
          <w:spacing w:val="-1"/>
          <w:sz w:val="24"/>
          <w:szCs w:val="24"/>
        </w:rPr>
        <w:t xml:space="preserve"> </w:t>
      </w:r>
      <w:r w:rsidRPr="007F2D01">
        <w:rPr>
          <w:rFonts w:asciiTheme="majorBidi" w:hAnsiTheme="majorBidi" w:cstheme="majorBidi"/>
          <w:sz w:val="24"/>
          <w:szCs w:val="24"/>
        </w:rPr>
        <w:t>checks.</w:t>
      </w:r>
    </w:p>
    <w:sectPr w:rsidR="00303FF7" w:rsidRPr="007F2D0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E571D" w14:textId="77777777" w:rsidR="009103D2" w:rsidRDefault="009103D2" w:rsidP="004815BE">
      <w:pPr>
        <w:spacing w:after="0" w:line="240" w:lineRule="auto"/>
      </w:pPr>
      <w:r>
        <w:separator/>
      </w:r>
    </w:p>
  </w:endnote>
  <w:endnote w:type="continuationSeparator" w:id="0">
    <w:p w14:paraId="49C895A3" w14:textId="77777777" w:rsidR="009103D2" w:rsidRDefault="009103D2" w:rsidP="00481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3D6F7" w14:textId="77777777" w:rsidR="009103D2" w:rsidRDefault="009103D2" w:rsidP="004815BE">
      <w:pPr>
        <w:spacing w:after="0" w:line="240" w:lineRule="auto"/>
      </w:pPr>
      <w:r>
        <w:separator/>
      </w:r>
    </w:p>
  </w:footnote>
  <w:footnote w:type="continuationSeparator" w:id="0">
    <w:p w14:paraId="21AC2C3F" w14:textId="77777777" w:rsidR="009103D2" w:rsidRDefault="009103D2" w:rsidP="004815BE">
      <w:pPr>
        <w:spacing w:after="0" w:line="240" w:lineRule="auto"/>
      </w:pPr>
      <w:r>
        <w:continuationSeparator/>
      </w:r>
    </w:p>
  </w:footnote>
  <w:footnote w:id="1">
    <w:p w14:paraId="42FED30F" w14:textId="77777777" w:rsidR="003205DB" w:rsidRPr="00FA1511" w:rsidRDefault="003205DB" w:rsidP="003205DB">
      <w:pPr>
        <w:pStyle w:val="Notedebasdepage"/>
        <w:rPr>
          <w:rFonts w:asciiTheme="minorHAnsi" w:hAnsiTheme="minorHAnsi" w:cstheme="minorHAnsi"/>
          <w:sz w:val="16"/>
          <w:szCs w:val="16"/>
          <w:lang w:val="en-GB"/>
        </w:rPr>
      </w:pPr>
      <w:r w:rsidRPr="00FA1511">
        <w:rPr>
          <w:rStyle w:val="Appelnotedebasdep"/>
          <w:rFonts w:asciiTheme="minorHAnsi" w:hAnsiTheme="minorHAnsi" w:cstheme="minorHAnsi"/>
          <w:sz w:val="16"/>
          <w:szCs w:val="16"/>
        </w:rPr>
        <w:footnoteRef/>
      </w:r>
      <w:r w:rsidRPr="00FA1511">
        <w:rPr>
          <w:rFonts w:asciiTheme="minorHAnsi" w:hAnsiTheme="minorHAnsi" w:cstheme="minorHAnsi"/>
          <w:sz w:val="16"/>
          <w:szCs w:val="16"/>
        </w:rPr>
        <w:t xml:space="preserve"> </w:t>
      </w:r>
      <w:r w:rsidRPr="00FA1511">
        <w:rPr>
          <w:rFonts w:asciiTheme="minorHAnsi" w:hAnsiTheme="minorHAnsi" w:cstheme="minorHAnsi"/>
          <w:bCs/>
          <w:sz w:val="16"/>
          <w:szCs w:val="16"/>
        </w:rPr>
        <w:t xml:space="preserve">The </w:t>
      </w:r>
      <w:r w:rsidRPr="00FA1511">
        <w:rPr>
          <w:rFonts w:asciiTheme="minorHAnsi" w:hAnsiTheme="minorHAnsi" w:cstheme="minorHAnsi"/>
          <w:sz w:val="16"/>
          <w:szCs w:val="16"/>
        </w:rPr>
        <w:t>Resolution of the Minister of Local Government No.</w:t>
      </w:r>
      <w:r>
        <w:rPr>
          <w:rFonts w:asciiTheme="minorHAnsi" w:hAnsiTheme="minorHAnsi" w:cstheme="minorHAnsi"/>
          <w:sz w:val="16"/>
          <w:szCs w:val="16"/>
        </w:rPr>
        <w:t xml:space="preserve"> </w:t>
      </w:r>
      <w:r w:rsidRPr="00FA1511">
        <w:rPr>
          <w:rFonts w:asciiTheme="minorHAnsi" w:hAnsiTheme="minorHAnsi" w:cstheme="minorHAnsi"/>
          <w:sz w:val="16"/>
          <w:szCs w:val="16"/>
        </w:rPr>
        <w:t xml:space="preserve">(1500) for the year 2021. </w:t>
      </w:r>
      <w:r w:rsidRPr="00FA1511">
        <w:rPr>
          <w:rFonts w:asciiTheme="minorHAnsi" w:hAnsiTheme="minorHAnsi" w:cstheme="minorHAnsi"/>
          <w:bCs/>
          <w:sz w:val="16"/>
          <w:szCs w:val="16"/>
        </w:rPr>
        <w:t xml:space="preserve">The four mentioned points under Article 17 are as below: </w:t>
      </w:r>
    </w:p>
    <w:p w14:paraId="44F3ADA2" w14:textId="77777777" w:rsidR="003205DB" w:rsidRDefault="003205DB" w:rsidP="003205DB">
      <w:pPr>
        <w:tabs>
          <w:tab w:val="left" w:pos="900"/>
        </w:tabs>
        <w:jc w:val="both"/>
        <w:rPr>
          <w:rFonts w:cstheme="minorHAnsi"/>
          <w:bCs/>
          <w:sz w:val="16"/>
          <w:szCs w:val="16"/>
        </w:rPr>
      </w:pPr>
      <w:r w:rsidRPr="00FA1511">
        <w:rPr>
          <w:rFonts w:cstheme="minorHAnsi"/>
          <w:i/>
          <w:iCs/>
          <w:sz w:val="16"/>
          <w:szCs w:val="16"/>
        </w:rPr>
        <w:t xml:space="preserve">24. Strengthening the role of civil society organizations, supporting, developing them, and preserve their independence. </w:t>
      </w:r>
    </w:p>
    <w:p w14:paraId="5358E8C2" w14:textId="77777777" w:rsidR="003205DB" w:rsidRPr="00FA1511" w:rsidRDefault="003205DB" w:rsidP="003205DB">
      <w:pPr>
        <w:tabs>
          <w:tab w:val="left" w:pos="900"/>
        </w:tabs>
        <w:jc w:val="both"/>
        <w:rPr>
          <w:rFonts w:cstheme="minorHAnsi"/>
          <w:bCs/>
          <w:sz w:val="16"/>
          <w:szCs w:val="16"/>
        </w:rPr>
      </w:pPr>
      <w:r w:rsidRPr="00FA1511">
        <w:rPr>
          <w:rFonts w:cstheme="minorHAnsi"/>
          <w:i/>
          <w:iCs/>
          <w:sz w:val="16"/>
          <w:szCs w:val="16"/>
        </w:rPr>
        <w:t>25. Working with civil society organizations in order to create an effective partnership in the field of activities and programs aimed at developing awareness in society.</w:t>
      </w:r>
    </w:p>
    <w:p w14:paraId="14E62A34" w14:textId="77777777" w:rsidR="003205DB" w:rsidRPr="00FA1511" w:rsidRDefault="003205DB" w:rsidP="003205DB">
      <w:pPr>
        <w:tabs>
          <w:tab w:val="left" w:pos="900"/>
        </w:tabs>
        <w:jc w:val="both"/>
        <w:rPr>
          <w:rFonts w:cstheme="minorHAnsi"/>
          <w:i/>
          <w:iCs/>
          <w:sz w:val="16"/>
          <w:szCs w:val="16"/>
        </w:rPr>
      </w:pPr>
      <w:r w:rsidRPr="00FA1511">
        <w:rPr>
          <w:rFonts w:cstheme="minorHAnsi"/>
          <w:i/>
          <w:iCs/>
          <w:sz w:val="16"/>
          <w:szCs w:val="16"/>
        </w:rPr>
        <w:t xml:space="preserve">28. Coordinating with the Shura Council regarding the study and evaluation of the proposals submitted to the municipality. </w:t>
      </w:r>
    </w:p>
    <w:p w14:paraId="5CEDCA8E" w14:textId="77777777" w:rsidR="003205DB" w:rsidRPr="00FA1511" w:rsidRDefault="003205DB" w:rsidP="003205DB">
      <w:pPr>
        <w:tabs>
          <w:tab w:val="left" w:pos="900"/>
        </w:tabs>
        <w:jc w:val="both"/>
        <w:rPr>
          <w:rFonts w:cstheme="minorHAnsi"/>
          <w:i/>
          <w:iCs/>
          <w:sz w:val="16"/>
          <w:szCs w:val="16"/>
        </w:rPr>
      </w:pPr>
      <w:r w:rsidRPr="00FA1511">
        <w:rPr>
          <w:rFonts w:cstheme="minorHAnsi"/>
          <w:i/>
          <w:iCs/>
          <w:sz w:val="16"/>
          <w:szCs w:val="16"/>
        </w:rPr>
        <w:t>29. Implementing of community meetings in coordination with the competent organizational units of the municipality</w:t>
      </w:r>
    </w:p>
    <w:p w14:paraId="2980963C" w14:textId="77777777" w:rsidR="003205DB" w:rsidRPr="00FA1511" w:rsidRDefault="003205DB" w:rsidP="003205DB">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C4C4" w14:textId="316A4051" w:rsidR="004815BE" w:rsidRDefault="000569D8">
    <w:pPr>
      <w:pStyle w:val="En-tte"/>
    </w:pPr>
    <w:r>
      <w:rPr>
        <w:noProof/>
      </w:rPr>
      <w:drawing>
        <wp:anchor distT="0" distB="0" distL="114300" distR="114300" simplePos="0" relativeHeight="251659264" behindDoc="0" locked="0" layoutInCell="1" allowOverlap="1" wp14:anchorId="3C09B2D0" wp14:editId="13994461">
          <wp:simplePos x="0" y="0"/>
          <wp:positionH relativeFrom="margin">
            <wp:posOffset>914400</wp:posOffset>
          </wp:positionH>
          <wp:positionV relativeFrom="paragraph">
            <wp:posOffset>-298450</wp:posOffset>
          </wp:positionV>
          <wp:extent cx="715010" cy="742950"/>
          <wp:effectExtent l="0" t="0" r="889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5010" cy="7429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B0FA8B4" wp14:editId="2BB7220D">
          <wp:simplePos x="0" y="0"/>
          <wp:positionH relativeFrom="column">
            <wp:posOffset>1657350</wp:posOffset>
          </wp:positionH>
          <wp:positionV relativeFrom="paragraph">
            <wp:posOffset>-228600</wp:posOffset>
          </wp:positionV>
          <wp:extent cx="984250" cy="567690"/>
          <wp:effectExtent l="0" t="0" r="6350" b="381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984250" cy="567690"/>
                  </a:xfrm>
                  <a:prstGeom prst="rect">
                    <a:avLst/>
                  </a:prstGeom>
                </pic:spPr>
              </pic:pic>
            </a:graphicData>
          </a:graphic>
          <wp14:sizeRelH relativeFrom="margin">
            <wp14:pctWidth>0</wp14:pctWidth>
          </wp14:sizeRelH>
          <wp14:sizeRelV relativeFrom="margin">
            <wp14:pctHeight>0</wp14:pctHeight>
          </wp14:sizeRelV>
        </wp:anchor>
      </w:drawing>
    </w:r>
    <w:r w:rsidR="00230A78">
      <w:rPr>
        <w:noProof/>
      </w:rPr>
      <w:drawing>
        <wp:anchor distT="0" distB="0" distL="114300" distR="114300" simplePos="0" relativeHeight="251658240" behindDoc="1" locked="0" layoutInCell="1" allowOverlap="1" wp14:anchorId="6BB9D131" wp14:editId="54323506">
          <wp:simplePos x="0" y="0"/>
          <wp:positionH relativeFrom="margin">
            <wp:align>right</wp:align>
          </wp:positionH>
          <wp:positionV relativeFrom="paragraph">
            <wp:posOffset>-361950</wp:posOffset>
          </wp:positionV>
          <wp:extent cx="464820" cy="749300"/>
          <wp:effectExtent l="0" t="0" r="0" b="0"/>
          <wp:wrapTight wrapText="bothSides">
            <wp:wrapPolygon edited="0">
              <wp:start x="885" y="0"/>
              <wp:lineTo x="885" y="20868"/>
              <wp:lineTo x="19475" y="20868"/>
              <wp:lineTo x="19475" y="0"/>
              <wp:lineTo x="885" y="0"/>
            </wp:wrapPolygon>
          </wp:wrapTight>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464820" cy="749300"/>
                  </a:xfrm>
                  <a:prstGeom prst="rect">
                    <a:avLst/>
                  </a:prstGeom>
                </pic:spPr>
              </pic:pic>
            </a:graphicData>
          </a:graphic>
          <wp14:sizeRelH relativeFrom="margin">
            <wp14:pctWidth>0</wp14:pctWidth>
          </wp14:sizeRelH>
          <wp14:sizeRelV relativeFrom="margin">
            <wp14:pctHeight>0</wp14:pctHeight>
          </wp14:sizeRelV>
        </wp:anchor>
      </w:drawing>
    </w:r>
    <w:r w:rsidR="00230A78">
      <w:rPr>
        <w:noProof/>
      </w:rPr>
      <w:drawing>
        <wp:anchor distT="0" distB="0" distL="114300" distR="114300" simplePos="0" relativeHeight="251660288" behindDoc="0" locked="0" layoutInCell="1" allowOverlap="1" wp14:anchorId="1F6EAD18" wp14:editId="26CC328C">
          <wp:simplePos x="0" y="0"/>
          <wp:positionH relativeFrom="margin">
            <wp:align>left</wp:align>
          </wp:positionH>
          <wp:positionV relativeFrom="paragraph">
            <wp:posOffset>-323850</wp:posOffset>
          </wp:positionV>
          <wp:extent cx="898525" cy="781050"/>
          <wp:effectExtent l="0" t="0" r="0" b="0"/>
          <wp:wrapSquare wrapText="bothSides"/>
          <wp:docPr id="3" name="Picture 3" descr="A blue and whit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flag&#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898525" cy="781050"/>
                  </a:xfrm>
                  <a:prstGeom prst="rect">
                    <a:avLst/>
                  </a:prstGeom>
                </pic:spPr>
              </pic:pic>
            </a:graphicData>
          </a:graphic>
          <wp14:sizeRelH relativeFrom="margin">
            <wp14:pctWidth>0</wp14:pctWidth>
          </wp14:sizeRelH>
          <wp14:sizeRelV relativeFrom="margin">
            <wp14:pctHeight>0</wp14:pctHeight>
          </wp14:sizeRelV>
        </wp:anchor>
      </w:drawing>
    </w:r>
    <w:r w:rsidR="004815B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6954"/>
    <w:multiLevelType w:val="multilevel"/>
    <w:tmpl w:val="329CEA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3E5BE4"/>
    <w:multiLevelType w:val="hybridMultilevel"/>
    <w:tmpl w:val="2E24A680"/>
    <w:lvl w:ilvl="0" w:tplc="E26E48C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8A2B77"/>
    <w:multiLevelType w:val="multilevel"/>
    <w:tmpl w:val="0494DEA2"/>
    <w:lvl w:ilvl="0">
      <w:start w:val="1"/>
      <w:numFmt w:val="decimal"/>
      <w:lvlText w:val="%1."/>
      <w:lvlJc w:val="left"/>
      <w:pPr>
        <w:ind w:left="360" w:hanging="360"/>
      </w:pPr>
      <w:rPr>
        <w:rFonts w:hint="default"/>
        <w:b/>
        <w:bCs/>
        <w:color w:val="2F5496" w:themeColor="accent1" w:themeShade="BF"/>
      </w:rPr>
    </w:lvl>
    <w:lvl w:ilvl="1">
      <w:start w:val="1"/>
      <w:numFmt w:val="decimal"/>
      <w:isLgl/>
      <w:lvlText w:val="%1.%2"/>
      <w:lvlJc w:val="left"/>
      <w:pPr>
        <w:ind w:left="460" w:hanging="36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3" w15:restartNumberingAfterBreak="0">
    <w:nsid w:val="2709351B"/>
    <w:multiLevelType w:val="multilevel"/>
    <w:tmpl w:val="126C27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790A02"/>
    <w:multiLevelType w:val="multilevel"/>
    <w:tmpl w:val="55203E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9B75204"/>
    <w:multiLevelType w:val="multilevel"/>
    <w:tmpl w:val="60AAEAC6"/>
    <w:lvl w:ilvl="0">
      <w:start w:val="1"/>
      <w:numFmt w:val="decimal"/>
      <w:lvlText w:val="%1."/>
      <w:lvlJc w:val="left"/>
      <w:pPr>
        <w:ind w:left="360" w:hanging="360"/>
      </w:pPr>
      <w:rPr>
        <w:rFonts w:asciiTheme="minorHAnsi" w:eastAsiaTheme="minorEastAsia" w:hAnsiTheme="minorHAnsi" w:cstheme="minorHAnsi"/>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3C3201E7"/>
    <w:multiLevelType w:val="hybridMultilevel"/>
    <w:tmpl w:val="E4FA012C"/>
    <w:lvl w:ilvl="0" w:tplc="4B5C9482">
      <w:start w:val="3"/>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4E3809"/>
    <w:multiLevelType w:val="multilevel"/>
    <w:tmpl w:val="E02EC84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401A66EE"/>
    <w:multiLevelType w:val="multilevel"/>
    <w:tmpl w:val="1C94B8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F1E0AE1"/>
    <w:multiLevelType w:val="multilevel"/>
    <w:tmpl w:val="0332D37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5201340E"/>
    <w:multiLevelType w:val="multilevel"/>
    <w:tmpl w:val="72D263FE"/>
    <w:lvl w:ilvl="0">
      <w:start w:val="1"/>
      <w:numFmt w:val="decimal"/>
      <w:lvlText w:val="%1."/>
      <w:lvlJc w:val="left"/>
      <w:pPr>
        <w:ind w:left="460" w:hanging="360"/>
      </w:pPr>
      <w:rPr>
        <w:rFonts w:hint="default"/>
      </w:rPr>
    </w:lvl>
    <w:lvl w:ilvl="1">
      <w:start w:val="1"/>
      <w:numFmt w:val="bullet"/>
      <w:lvlText w:val=""/>
      <w:lvlJc w:val="left"/>
      <w:pPr>
        <w:ind w:left="46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11" w15:restartNumberingAfterBreak="0">
    <w:nsid w:val="5CC001D6"/>
    <w:multiLevelType w:val="multilevel"/>
    <w:tmpl w:val="424858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CF8422D"/>
    <w:multiLevelType w:val="multilevel"/>
    <w:tmpl w:val="EB34ED62"/>
    <w:lvl w:ilvl="0">
      <w:start w:val="1"/>
      <w:numFmt w:val="decimal"/>
      <w:lvlText w:val="%1."/>
      <w:lvlJc w:val="left"/>
      <w:pPr>
        <w:ind w:left="360" w:hanging="360"/>
      </w:pPr>
      <w:rPr>
        <w:rFonts w:asciiTheme="minorHAnsi" w:eastAsiaTheme="minorEastAsia" w:hAnsiTheme="minorHAnsi" w:cstheme="minorHAnsi"/>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79DA70F6"/>
    <w:multiLevelType w:val="hybridMultilevel"/>
    <w:tmpl w:val="B6E6377C"/>
    <w:lvl w:ilvl="0" w:tplc="FFFFFFFF">
      <w:numFmt w:val="bullet"/>
      <w:lvlText w:val="-"/>
      <w:lvlJc w:val="left"/>
      <w:pPr>
        <w:ind w:left="502"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num w:numId="1" w16cid:durableId="1331055330">
    <w:abstractNumId w:val="2"/>
  </w:num>
  <w:num w:numId="2" w16cid:durableId="319581954">
    <w:abstractNumId w:val="10"/>
  </w:num>
  <w:num w:numId="3" w16cid:durableId="198784763">
    <w:abstractNumId w:val="13"/>
  </w:num>
  <w:num w:numId="4" w16cid:durableId="32703859">
    <w:abstractNumId w:val="6"/>
  </w:num>
  <w:num w:numId="5" w16cid:durableId="54861518">
    <w:abstractNumId w:val="12"/>
  </w:num>
  <w:num w:numId="6" w16cid:durableId="715740346">
    <w:abstractNumId w:val="1"/>
  </w:num>
  <w:num w:numId="7" w16cid:durableId="2030138056">
    <w:abstractNumId w:val="5"/>
  </w:num>
  <w:num w:numId="8" w16cid:durableId="1505433782">
    <w:abstractNumId w:val="9"/>
  </w:num>
  <w:num w:numId="9" w16cid:durableId="723529828">
    <w:abstractNumId w:val="7"/>
  </w:num>
  <w:num w:numId="10" w16cid:durableId="149710512">
    <w:abstractNumId w:val="8"/>
  </w:num>
  <w:num w:numId="11" w16cid:durableId="1420057829">
    <w:abstractNumId w:val="4"/>
  </w:num>
  <w:num w:numId="12" w16cid:durableId="911156978">
    <w:abstractNumId w:val="3"/>
  </w:num>
  <w:num w:numId="13" w16cid:durableId="1864200087">
    <w:abstractNumId w:val="0"/>
  </w:num>
  <w:num w:numId="14" w16cid:durableId="60064610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3A3"/>
    <w:rsid w:val="000365D9"/>
    <w:rsid w:val="000368A2"/>
    <w:rsid w:val="00043820"/>
    <w:rsid w:val="00043B81"/>
    <w:rsid w:val="000569D8"/>
    <w:rsid w:val="00062D02"/>
    <w:rsid w:val="0007241D"/>
    <w:rsid w:val="000C7A11"/>
    <w:rsid w:val="000D33A3"/>
    <w:rsid w:val="000D49D1"/>
    <w:rsid w:val="000E68EC"/>
    <w:rsid w:val="000E765E"/>
    <w:rsid w:val="00126A47"/>
    <w:rsid w:val="00143DE9"/>
    <w:rsid w:val="00165528"/>
    <w:rsid w:val="0016743C"/>
    <w:rsid w:val="00170AA2"/>
    <w:rsid w:val="00172351"/>
    <w:rsid w:val="001959A4"/>
    <w:rsid w:val="001E701E"/>
    <w:rsid w:val="0022337A"/>
    <w:rsid w:val="00230A78"/>
    <w:rsid w:val="0024136F"/>
    <w:rsid w:val="00254BF9"/>
    <w:rsid w:val="00260C73"/>
    <w:rsid w:val="002D40D4"/>
    <w:rsid w:val="002D7FDB"/>
    <w:rsid w:val="00303FF7"/>
    <w:rsid w:val="003205DB"/>
    <w:rsid w:val="00323749"/>
    <w:rsid w:val="00331DA9"/>
    <w:rsid w:val="00336A6A"/>
    <w:rsid w:val="00396489"/>
    <w:rsid w:val="003D5BCF"/>
    <w:rsid w:val="003E1214"/>
    <w:rsid w:val="0043496D"/>
    <w:rsid w:val="004521FD"/>
    <w:rsid w:val="00465175"/>
    <w:rsid w:val="00475D5E"/>
    <w:rsid w:val="004815BE"/>
    <w:rsid w:val="00483D8B"/>
    <w:rsid w:val="004D322B"/>
    <w:rsid w:val="004D39D0"/>
    <w:rsid w:val="004E0568"/>
    <w:rsid w:val="00500231"/>
    <w:rsid w:val="00504BD5"/>
    <w:rsid w:val="005174E5"/>
    <w:rsid w:val="00526B71"/>
    <w:rsid w:val="005441D5"/>
    <w:rsid w:val="005554E0"/>
    <w:rsid w:val="00556087"/>
    <w:rsid w:val="00560F7A"/>
    <w:rsid w:val="00575CDF"/>
    <w:rsid w:val="00591B7D"/>
    <w:rsid w:val="00592EB1"/>
    <w:rsid w:val="005A752E"/>
    <w:rsid w:val="005C439A"/>
    <w:rsid w:val="005F1175"/>
    <w:rsid w:val="005F3B2D"/>
    <w:rsid w:val="006270B7"/>
    <w:rsid w:val="006308AF"/>
    <w:rsid w:val="00685CE8"/>
    <w:rsid w:val="006E5DA8"/>
    <w:rsid w:val="0071105F"/>
    <w:rsid w:val="00767B5C"/>
    <w:rsid w:val="007C43C7"/>
    <w:rsid w:val="007D1EC5"/>
    <w:rsid w:val="007F2D01"/>
    <w:rsid w:val="00804AA1"/>
    <w:rsid w:val="0080571F"/>
    <w:rsid w:val="00810924"/>
    <w:rsid w:val="00813D2D"/>
    <w:rsid w:val="008335E6"/>
    <w:rsid w:val="008905D6"/>
    <w:rsid w:val="008A54E5"/>
    <w:rsid w:val="008B38B1"/>
    <w:rsid w:val="008B4200"/>
    <w:rsid w:val="008B6184"/>
    <w:rsid w:val="008B7489"/>
    <w:rsid w:val="008B7E4B"/>
    <w:rsid w:val="008E1A6C"/>
    <w:rsid w:val="008F4507"/>
    <w:rsid w:val="00902A26"/>
    <w:rsid w:val="00906665"/>
    <w:rsid w:val="009103D2"/>
    <w:rsid w:val="00917D2B"/>
    <w:rsid w:val="00956B61"/>
    <w:rsid w:val="0097007E"/>
    <w:rsid w:val="00976819"/>
    <w:rsid w:val="00987775"/>
    <w:rsid w:val="00997969"/>
    <w:rsid w:val="009B1E7B"/>
    <w:rsid w:val="009C4711"/>
    <w:rsid w:val="009D0DF5"/>
    <w:rsid w:val="009F085F"/>
    <w:rsid w:val="00A01338"/>
    <w:rsid w:val="00A118CF"/>
    <w:rsid w:val="00A210BA"/>
    <w:rsid w:val="00A33370"/>
    <w:rsid w:val="00A7799C"/>
    <w:rsid w:val="00A81906"/>
    <w:rsid w:val="00AB4A49"/>
    <w:rsid w:val="00AF1C75"/>
    <w:rsid w:val="00B245DC"/>
    <w:rsid w:val="00B32674"/>
    <w:rsid w:val="00B459F5"/>
    <w:rsid w:val="00B917F0"/>
    <w:rsid w:val="00C011DC"/>
    <w:rsid w:val="00C0663E"/>
    <w:rsid w:val="00C06F1F"/>
    <w:rsid w:val="00C45919"/>
    <w:rsid w:val="00C76E85"/>
    <w:rsid w:val="00C85DED"/>
    <w:rsid w:val="00C962BB"/>
    <w:rsid w:val="00CA39CA"/>
    <w:rsid w:val="00CB391B"/>
    <w:rsid w:val="00CE25A0"/>
    <w:rsid w:val="00D07F7A"/>
    <w:rsid w:val="00D102A0"/>
    <w:rsid w:val="00D12C5A"/>
    <w:rsid w:val="00D13846"/>
    <w:rsid w:val="00D51025"/>
    <w:rsid w:val="00D6131A"/>
    <w:rsid w:val="00D73B69"/>
    <w:rsid w:val="00D7727A"/>
    <w:rsid w:val="00D879D9"/>
    <w:rsid w:val="00E1301C"/>
    <w:rsid w:val="00E372F0"/>
    <w:rsid w:val="00E86ECB"/>
    <w:rsid w:val="00E87A26"/>
    <w:rsid w:val="00E94327"/>
    <w:rsid w:val="00EB57DD"/>
    <w:rsid w:val="00EF5AE8"/>
    <w:rsid w:val="00F07849"/>
    <w:rsid w:val="00F21879"/>
    <w:rsid w:val="00F318CB"/>
    <w:rsid w:val="00F7022A"/>
    <w:rsid w:val="00F7695B"/>
    <w:rsid w:val="00F77E0D"/>
    <w:rsid w:val="00FB7AFF"/>
    <w:rsid w:val="00FC0FEB"/>
    <w:rsid w:val="00FC4A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0EE6B"/>
  <w15:chartTrackingRefBased/>
  <w15:docId w15:val="{25F169F6-29D7-D04A-95F6-69867D86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3A3"/>
    <w:pPr>
      <w:spacing w:after="160" w:line="259" w:lineRule="auto"/>
    </w:pPr>
    <w:rPr>
      <w:sz w:val="22"/>
      <w:szCs w:val="22"/>
    </w:rPr>
  </w:style>
  <w:style w:type="paragraph" w:styleId="Titre1">
    <w:name w:val="heading 1"/>
    <w:next w:val="Normal"/>
    <w:link w:val="Titre1Car"/>
    <w:uiPriority w:val="9"/>
    <w:qFormat/>
    <w:rsid w:val="000D33A3"/>
    <w:pPr>
      <w:keepNext/>
      <w:keepLines/>
      <w:spacing w:after="11" w:line="251" w:lineRule="auto"/>
      <w:ind w:left="10" w:right="79" w:hanging="10"/>
      <w:jc w:val="center"/>
      <w:outlineLvl w:val="0"/>
    </w:pPr>
    <w:rPr>
      <w:rFonts w:ascii="Calibri" w:eastAsia="Calibri" w:hAnsi="Calibri" w:cs="Calibri"/>
      <w:b/>
      <w:color w:val="000000"/>
      <w:sz w:val="32"/>
      <w:szCs w:val="22"/>
    </w:rPr>
  </w:style>
  <w:style w:type="paragraph" w:styleId="Titre3">
    <w:name w:val="heading 3"/>
    <w:basedOn w:val="Normal"/>
    <w:next w:val="Normal"/>
    <w:link w:val="Titre3Car"/>
    <w:uiPriority w:val="9"/>
    <w:unhideWhenUsed/>
    <w:qFormat/>
    <w:rsid w:val="000D33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D33A3"/>
    <w:rPr>
      <w:rFonts w:ascii="Calibri" w:eastAsia="Calibri" w:hAnsi="Calibri" w:cs="Calibri"/>
      <w:b/>
      <w:color w:val="000000"/>
      <w:sz w:val="32"/>
      <w:szCs w:val="22"/>
    </w:rPr>
  </w:style>
  <w:style w:type="character" w:customStyle="1" w:styleId="Titre3Car">
    <w:name w:val="Titre 3 Car"/>
    <w:basedOn w:val="Policepardfaut"/>
    <w:link w:val="Titre3"/>
    <w:uiPriority w:val="9"/>
    <w:rsid w:val="000D33A3"/>
    <w:rPr>
      <w:rFonts w:asciiTheme="majorHAnsi" w:eastAsiaTheme="majorEastAsia" w:hAnsiTheme="majorHAnsi" w:cstheme="majorBidi"/>
      <w:color w:val="1F3763" w:themeColor="accent1" w:themeShade="7F"/>
    </w:rPr>
  </w:style>
  <w:style w:type="table" w:styleId="Grilledutableau">
    <w:name w:val="Table Grid"/>
    <w:basedOn w:val="TableauNormal"/>
    <w:uiPriority w:val="59"/>
    <w:rsid w:val="000D33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3-Accentuation2">
    <w:name w:val="List Table 3 Accent 2"/>
    <w:basedOn w:val="TableauNormal"/>
    <w:uiPriority w:val="48"/>
    <w:rsid w:val="000D33A3"/>
    <w:rPr>
      <w:sz w:val="22"/>
      <w:szCs w:val="22"/>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eauGrille4-Accentuation6">
    <w:name w:val="Grid Table 4 Accent 6"/>
    <w:basedOn w:val="TableauNormal"/>
    <w:uiPriority w:val="49"/>
    <w:rsid w:val="000D33A3"/>
    <w:rPr>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4-Accentuation5">
    <w:name w:val="Grid Table 4 Accent 5"/>
    <w:basedOn w:val="TableauNormal"/>
    <w:uiPriority w:val="49"/>
    <w:rsid w:val="000D33A3"/>
    <w:rPr>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3-Accentuation4">
    <w:name w:val="List Table 3 Accent 4"/>
    <w:basedOn w:val="TableauNormal"/>
    <w:uiPriority w:val="48"/>
    <w:rsid w:val="000D33A3"/>
    <w:rPr>
      <w:sz w:val="22"/>
      <w:szCs w:val="22"/>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eauGrille4-Accentuation4">
    <w:name w:val="Grid Table 4 Accent 4"/>
    <w:basedOn w:val="TableauNormal"/>
    <w:uiPriority w:val="49"/>
    <w:rsid w:val="000D33A3"/>
    <w:rPr>
      <w:sz w:val="22"/>
      <w:szCs w:val="22"/>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1">
    <w:name w:val="Grid Table 4 Accent 1"/>
    <w:basedOn w:val="TableauNormal"/>
    <w:uiPriority w:val="49"/>
    <w:rsid w:val="000D33A3"/>
    <w:rPr>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En-tte">
    <w:name w:val="header"/>
    <w:basedOn w:val="Normal"/>
    <w:link w:val="En-tteCar"/>
    <w:uiPriority w:val="99"/>
    <w:unhideWhenUsed/>
    <w:rsid w:val="000D33A3"/>
    <w:pPr>
      <w:tabs>
        <w:tab w:val="center" w:pos="4680"/>
        <w:tab w:val="right" w:pos="9360"/>
      </w:tabs>
      <w:spacing w:after="0" w:line="240" w:lineRule="auto"/>
    </w:pPr>
  </w:style>
  <w:style w:type="character" w:customStyle="1" w:styleId="En-tteCar">
    <w:name w:val="En-tête Car"/>
    <w:basedOn w:val="Policepardfaut"/>
    <w:link w:val="En-tte"/>
    <w:uiPriority w:val="99"/>
    <w:rsid w:val="000D33A3"/>
    <w:rPr>
      <w:sz w:val="22"/>
      <w:szCs w:val="22"/>
    </w:rPr>
  </w:style>
  <w:style w:type="paragraph" w:styleId="Pieddepage">
    <w:name w:val="footer"/>
    <w:basedOn w:val="Normal"/>
    <w:link w:val="PieddepageCar"/>
    <w:uiPriority w:val="99"/>
    <w:unhideWhenUsed/>
    <w:rsid w:val="000D33A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D33A3"/>
    <w:rPr>
      <w:sz w:val="22"/>
      <w:szCs w:val="22"/>
    </w:rPr>
  </w:style>
  <w:style w:type="paragraph" w:styleId="Textedebulles">
    <w:name w:val="Balloon Text"/>
    <w:basedOn w:val="Normal"/>
    <w:link w:val="TextedebullesCar"/>
    <w:uiPriority w:val="99"/>
    <w:semiHidden/>
    <w:unhideWhenUsed/>
    <w:rsid w:val="000D33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33A3"/>
    <w:rPr>
      <w:rFonts w:ascii="Segoe UI" w:hAnsi="Segoe UI" w:cs="Segoe UI"/>
      <w:sz w:val="18"/>
      <w:szCs w:val="18"/>
    </w:rPr>
  </w:style>
  <w:style w:type="character" w:customStyle="1" w:styleId="tlid-translation">
    <w:name w:val="tlid-translation"/>
    <w:basedOn w:val="Policepardfaut"/>
    <w:rsid w:val="000D33A3"/>
  </w:style>
  <w:style w:type="paragraph" w:styleId="Paragraphedeliste">
    <w:name w:val="List Paragraph"/>
    <w:aliases w:val="normal,List Paragraph1,Normal1,Normal2,Normal3,Normal4,Normal5,Normal6,Normal7,List Paragraph (numbered (a)),Project Profile name,Paragraphe de liste1,Numbered paragraph,Medium Grid 1 - Accent 21,Numbered List Paragraph,References"/>
    <w:basedOn w:val="Normal"/>
    <w:link w:val="ParagraphedelisteCar"/>
    <w:uiPriority w:val="34"/>
    <w:qFormat/>
    <w:rsid w:val="000D33A3"/>
    <w:pPr>
      <w:ind w:left="720"/>
      <w:contextualSpacing/>
    </w:pPr>
  </w:style>
  <w:style w:type="character" w:styleId="Marquedecommentaire">
    <w:name w:val="annotation reference"/>
    <w:basedOn w:val="Policepardfaut"/>
    <w:uiPriority w:val="99"/>
    <w:unhideWhenUsed/>
    <w:rsid w:val="000D33A3"/>
    <w:rPr>
      <w:sz w:val="16"/>
      <w:szCs w:val="16"/>
    </w:rPr>
  </w:style>
  <w:style w:type="paragraph" w:styleId="Commentaire">
    <w:name w:val="annotation text"/>
    <w:basedOn w:val="Normal"/>
    <w:link w:val="CommentaireCar"/>
    <w:unhideWhenUsed/>
    <w:rsid w:val="000D33A3"/>
    <w:pPr>
      <w:spacing w:line="240" w:lineRule="auto"/>
    </w:pPr>
    <w:rPr>
      <w:sz w:val="20"/>
      <w:szCs w:val="20"/>
    </w:rPr>
  </w:style>
  <w:style w:type="character" w:customStyle="1" w:styleId="CommentaireCar">
    <w:name w:val="Commentaire Car"/>
    <w:basedOn w:val="Policepardfaut"/>
    <w:link w:val="Commentaire"/>
    <w:rsid w:val="000D33A3"/>
    <w:rPr>
      <w:sz w:val="20"/>
      <w:szCs w:val="20"/>
    </w:rPr>
  </w:style>
  <w:style w:type="paragraph" w:styleId="Objetducommentaire">
    <w:name w:val="annotation subject"/>
    <w:basedOn w:val="Commentaire"/>
    <w:next w:val="Commentaire"/>
    <w:link w:val="ObjetducommentaireCar"/>
    <w:uiPriority w:val="99"/>
    <w:semiHidden/>
    <w:unhideWhenUsed/>
    <w:rsid w:val="000D33A3"/>
    <w:rPr>
      <w:b/>
      <w:bCs/>
    </w:rPr>
  </w:style>
  <w:style w:type="character" w:customStyle="1" w:styleId="ObjetducommentaireCar">
    <w:name w:val="Objet du commentaire Car"/>
    <w:basedOn w:val="CommentaireCar"/>
    <w:link w:val="Objetducommentaire"/>
    <w:uiPriority w:val="99"/>
    <w:semiHidden/>
    <w:rsid w:val="000D33A3"/>
    <w:rPr>
      <w:b/>
      <w:bCs/>
      <w:sz w:val="20"/>
      <w:szCs w:val="20"/>
    </w:rPr>
  </w:style>
  <w:style w:type="character" w:styleId="Lienhypertexte">
    <w:name w:val="Hyperlink"/>
    <w:basedOn w:val="Policepardfaut"/>
    <w:uiPriority w:val="99"/>
    <w:unhideWhenUsed/>
    <w:rsid w:val="000D33A3"/>
    <w:rPr>
      <w:color w:val="0563C1"/>
      <w:u w:val="single"/>
    </w:rPr>
  </w:style>
  <w:style w:type="paragraph" w:customStyle="1" w:styleId="Default">
    <w:name w:val="Default"/>
    <w:rsid w:val="000D33A3"/>
    <w:pPr>
      <w:widowControl w:val="0"/>
      <w:autoSpaceDE w:val="0"/>
      <w:autoSpaceDN w:val="0"/>
      <w:adjustRightInd w:val="0"/>
    </w:pPr>
    <w:rPr>
      <w:rFonts w:ascii="Cambria" w:eastAsiaTheme="minorEastAsia" w:hAnsi="Cambria" w:cs="Cambria"/>
      <w:color w:val="000000"/>
    </w:rPr>
  </w:style>
  <w:style w:type="character" w:customStyle="1" w:styleId="ParagraphedelisteCar">
    <w:name w:val="Paragraphe de liste Car"/>
    <w:aliases w:val="normal Car,List Paragraph1 Car,Normal1 Car,Normal2 Car,Normal3 Car,Normal4 Car,Normal5 Car,Normal6 Car,Normal7 Car,List Paragraph (numbered (a)) Car,Project Profile name Car,Paragraphe de liste1 Car,Numbered paragraph Car"/>
    <w:link w:val="Paragraphedeliste"/>
    <w:uiPriority w:val="34"/>
    <w:qFormat/>
    <w:locked/>
    <w:rsid w:val="000D33A3"/>
    <w:rPr>
      <w:sz w:val="22"/>
      <w:szCs w:val="22"/>
    </w:rPr>
  </w:style>
  <w:style w:type="paragraph" w:customStyle="1" w:styleId="NoSpacing1">
    <w:name w:val="No Spacing1"/>
    <w:qFormat/>
    <w:rsid w:val="000D33A3"/>
    <w:rPr>
      <w:rFonts w:ascii="Calibri" w:eastAsia="Calibri" w:hAnsi="Calibri" w:cs="Times New Roman"/>
      <w:szCs w:val="22"/>
      <w:lang w:val="ru-RU" w:eastAsia="ru-RU"/>
    </w:rPr>
  </w:style>
  <w:style w:type="character" w:customStyle="1" w:styleId="Style1">
    <w:name w:val="Style1"/>
    <w:rsid w:val="000D33A3"/>
    <w:rPr>
      <w:rFonts w:ascii="Myriad Pro" w:hAnsi="Myriad Pro" w:cs="Times New Roman"/>
    </w:rPr>
  </w:style>
  <w:style w:type="paragraph" w:styleId="Rvision">
    <w:name w:val="Revision"/>
    <w:hidden/>
    <w:uiPriority w:val="99"/>
    <w:semiHidden/>
    <w:rsid w:val="000D33A3"/>
    <w:rPr>
      <w:sz w:val="22"/>
      <w:szCs w:val="22"/>
    </w:rPr>
  </w:style>
  <w:style w:type="paragraph" w:styleId="Corpsdetexte">
    <w:name w:val="Body Text"/>
    <w:basedOn w:val="Normal"/>
    <w:link w:val="CorpsdetexteCar"/>
    <w:uiPriority w:val="1"/>
    <w:qFormat/>
    <w:rsid w:val="000D33A3"/>
    <w:pPr>
      <w:widowControl w:val="0"/>
      <w:autoSpaceDE w:val="0"/>
      <w:autoSpaceDN w:val="0"/>
      <w:spacing w:after="0" w:line="240" w:lineRule="auto"/>
      <w:ind w:left="838"/>
    </w:pPr>
    <w:rPr>
      <w:rFonts w:ascii="Calibri" w:eastAsia="Calibri" w:hAnsi="Calibri" w:cs="Calibri"/>
      <w:lang w:bidi="en-US"/>
    </w:rPr>
  </w:style>
  <w:style w:type="character" w:customStyle="1" w:styleId="CorpsdetexteCar">
    <w:name w:val="Corps de texte Car"/>
    <w:basedOn w:val="Policepardfaut"/>
    <w:link w:val="Corpsdetexte"/>
    <w:uiPriority w:val="1"/>
    <w:rsid w:val="000D33A3"/>
    <w:rPr>
      <w:rFonts w:ascii="Calibri" w:eastAsia="Calibri" w:hAnsi="Calibri" w:cs="Calibri"/>
      <w:sz w:val="22"/>
      <w:szCs w:val="22"/>
      <w:lang w:bidi="en-US"/>
    </w:rPr>
  </w:style>
  <w:style w:type="paragraph" w:styleId="NormalWeb">
    <w:name w:val="Normal (Web)"/>
    <w:basedOn w:val="Normal"/>
    <w:uiPriority w:val="99"/>
    <w:unhideWhenUsed/>
    <w:rsid w:val="000D33A3"/>
    <w:pPr>
      <w:spacing w:before="100" w:beforeAutospacing="1" w:after="100" w:afterAutospacing="1" w:line="240" w:lineRule="auto"/>
    </w:pPr>
    <w:rPr>
      <w:rFonts w:ascii="Times New Roman" w:eastAsiaTheme="minorEastAsia" w:hAnsi="Times New Roman" w:cs="Times New Roman"/>
      <w:sz w:val="24"/>
      <w:szCs w:val="24"/>
      <w:lang w:val="en-GB"/>
    </w:rPr>
  </w:style>
  <w:style w:type="paragraph" w:styleId="Sansinterligne">
    <w:name w:val="No Spacing"/>
    <w:qFormat/>
    <w:rsid w:val="000D33A3"/>
    <w:rPr>
      <w:sz w:val="22"/>
      <w:szCs w:val="22"/>
    </w:rPr>
  </w:style>
  <w:style w:type="paragraph" w:styleId="Notedebasdepage">
    <w:name w:val="footnote text"/>
    <w:aliases w:val="single space,footnote text,ft,Footnote Text Char Char Char Char,Footnote Text Char Char Char,FOOTNOTES,fn,Footnote Text1,Fodnotetekst Tegn,Fodnotetekst Tegn Char,footnote text Char Char Char,Fodnotetekst Tegn Char1,single space Char1"/>
    <w:basedOn w:val="Normal"/>
    <w:link w:val="NotedebasdepageCar"/>
    <w:qFormat/>
    <w:rsid w:val="000D33A3"/>
    <w:pPr>
      <w:widowControl w:val="0"/>
      <w:spacing w:after="60" w:line="240" w:lineRule="auto"/>
      <w:jc w:val="both"/>
    </w:pPr>
    <w:rPr>
      <w:rFonts w:ascii="Courier" w:eastAsia="Times New Roman" w:hAnsi="Courier" w:cs="Times New Roman"/>
      <w:szCs w:val="20"/>
    </w:rPr>
  </w:style>
  <w:style w:type="character" w:customStyle="1" w:styleId="NotedebasdepageCar">
    <w:name w:val="Note de bas de page Car"/>
    <w:aliases w:val="single space Car,footnote text Car,ft Car,Footnote Text Char Char Char Char Car,Footnote Text Char Char Char Car,FOOTNOTES Car,fn Car,Footnote Text1 Car,Fodnotetekst Tegn Car,Fodnotetekst Tegn Char Car,Fodnotetekst Tegn Char1 Car"/>
    <w:basedOn w:val="Policepardfaut"/>
    <w:link w:val="Notedebasdepage"/>
    <w:qFormat/>
    <w:rsid w:val="000D33A3"/>
    <w:rPr>
      <w:rFonts w:ascii="Courier" w:eastAsia="Times New Roman" w:hAnsi="Courier" w:cs="Times New Roman"/>
      <w:sz w:val="22"/>
      <w:szCs w:val="20"/>
    </w:rPr>
  </w:style>
  <w:style w:type="character" w:styleId="Appelnotedebasdep">
    <w:name w:val="footnote reference"/>
    <w:aliases w:val="ftref,16 Point,Superscript 6 Point,BVI fnr,Footnotes refss,Footnote Reference1,Ref,de nota al pie,Footnote Reference Number,Footnote Reference Char Char Char,Carattere Carattere Char Char Char Carattere Char,16 Poin,4_G,Char Char"/>
    <w:link w:val="BVIfnrCarCar1CarCarCharCarCharCarCharChar"/>
    <w:qFormat/>
    <w:rsid w:val="000D33A3"/>
    <w:rPr>
      <w:rFonts w:ascii="Arial" w:hAnsi="Arial"/>
      <w:sz w:val="18"/>
      <w:vertAlign w:val="superscript"/>
    </w:rPr>
  </w:style>
  <w:style w:type="paragraph" w:customStyle="1" w:styleId="BVIfnrCarCar1CarCarCharCarCharCarCharChar">
    <w:name w:val="BVI fnr Car Car1 Car Car Char Car Char Car Char Char"/>
    <w:aliases w:val=" BVI fnr Car Car1 Car Car Char Car Char Car Char Char"/>
    <w:basedOn w:val="Normal"/>
    <w:link w:val="Appelnotedebasdep"/>
    <w:uiPriority w:val="99"/>
    <w:rsid w:val="000D33A3"/>
    <w:pPr>
      <w:spacing w:line="240" w:lineRule="exact"/>
    </w:pPr>
    <w:rPr>
      <w:rFonts w:ascii="Arial" w:hAnsi="Arial"/>
      <w:sz w:val="18"/>
      <w:szCs w:val="24"/>
      <w:vertAlign w:val="superscript"/>
    </w:rPr>
  </w:style>
  <w:style w:type="character" w:customStyle="1" w:styleId="normaltextrun">
    <w:name w:val="normaltextrun"/>
    <w:basedOn w:val="Policepardfaut"/>
    <w:rsid w:val="000D33A3"/>
  </w:style>
  <w:style w:type="character" w:styleId="lev">
    <w:name w:val="Strong"/>
    <w:basedOn w:val="Policepardfaut"/>
    <w:uiPriority w:val="22"/>
    <w:qFormat/>
    <w:rsid w:val="000D33A3"/>
    <w:rPr>
      <w:rFonts w:cs="Times New Roman"/>
      <w:b/>
    </w:rPr>
  </w:style>
  <w:style w:type="paragraph" w:customStyle="1" w:styleId="TableParagraph">
    <w:name w:val="Table Paragraph"/>
    <w:basedOn w:val="Normal"/>
    <w:uiPriority w:val="1"/>
    <w:qFormat/>
    <w:rsid w:val="000D33A3"/>
    <w:pPr>
      <w:widowControl w:val="0"/>
      <w:autoSpaceDE w:val="0"/>
      <w:autoSpaceDN w:val="0"/>
      <w:spacing w:after="0" w:line="240" w:lineRule="auto"/>
    </w:pPr>
    <w:rPr>
      <w:rFonts w:ascii="Cambria" w:eastAsia="Cambria" w:hAnsi="Cambria" w:cs="Cambria"/>
    </w:rPr>
  </w:style>
  <w:style w:type="character" w:styleId="Lienhypertextesuivivisit">
    <w:name w:val="FollowedHyperlink"/>
    <w:basedOn w:val="Policepardfaut"/>
    <w:uiPriority w:val="99"/>
    <w:semiHidden/>
    <w:unhideWhenUsed/>
    <w:rsid w:val="000D33A3"/>
    <w:rPr>
      <w:color w:val="954F72" w:themeColor="followedHyperlink"/>
      <w:u w:val="single"/>
    </w:rPr>
  </w:style>
  <w:style w:type="character" w:styleId="Mentionnonrsolue">
    <w:name w:val="Unresolved Mention"/>
    <w:basedOn w:val="Policepardfaut"/>
    <w:uiPriority w:val="99"/>
    <w:semiHidden/>
    <w:unhideWhenUsed/>
    <w:rsid w:val="000D33A3"/>
    <w:rPr>
      <w:color w:val="605E5C"/>
      <w:shd w:val="clear" w:color="auto" w:fill="E1DFDD"/>
    </w:rPr>
  </w:style>
  <w:style w:type="paragraph" w:customStyle="1" w:styleId="paragraph">
    <w:name w:val="paragraph"/>
    <w:basedOn w:val="Normal"/>
    <w:rsid w:val="006E5D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Policepardfaut"/>
    <w:rsid w:val="006E5DA8"/>
  </w:style>
  <w:style w:type="character" w:customStyle="1" w:styleId="superscript">
    <w:name w:val="superscript"/>
    <w:basedOn w:val="Policepardfaut"/>
    <w:rsid w:val="006E5DA8"/>
  </w:style>
  <w:style w:type="paragraph" w:customStyle="1" w:styleId="4GCharCharChar">
    <w:name w:val="4_G Char Char Char"/>
    <w:aliases w:val="Footnotes refss Char Char Char,ftref Char Char Char,BVI fnr Car Car Char Char Char,BVI fnr Car Char Char Char,BVI fnr Car Car Car Car Char Char1 Char,BVI fnr Char Car Car Car Char Char Char"/>
    <w:basedOn w:val="Normal"/>
    <w:rsid w:val="006E5DA8"/>
    <w:pPr>
      <w:spacing w:line="240" w:lineRule="exact"/>
      <w:jc w:val="both"/>
    </w:pPr>
    <w:rPr>
      <w:rFonts w:ascii="Arial" w:eastAsia="Times New Roman" w:hAnsi="Arial" w:cs="Times New Roman"/>
      <w:sz w:val="18"/>
      <w:szCs w:val="20"/>
      <w:vertAlign w:val="superscript"/>
      <w:lang w:val="en-GB" w:eastAsia="ja-JP"/>
    </w:rPr>
  </w:style>
  <w:style w:type="character" w:customStyle="1" w:styleId="ipa">
    <w:name w:val="ipa"/>
    <w:basedOn w:val="Policepardfaut"/>
    <w:rsid w:val="00F07849"/>
  </w:style>
  <w:style w:type="paragraph" w:customStyle="1" w:styleId="Char2">
    <w:name w:val="Char2"/>
    <w:basedOn w:val="Normal"/>
    <w:uiPriority w:val="99"/>
    <w:rsid w:val="003205DB"/>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4774">
      <w:bodyDiv w:val="1"/>
      <w:marLeft w:val="0"/>
      <w:marRight w:val="0"/>
      <w:marTop w:val="0"/>
      <w:marBottom w:val="0"/>
      <w:divBdr>
        <w:top w:val="none" w:sz="0" w:space="0" w:color="auto"/>
        <w:left w:val="none" w:sz="0" w:space="0" w:color="auto"/>
        <w:bottom w:val="none" w:sz="0" w:space="0" w:color="auto"/>
        <w:right w:val="none" w:sz="0" w:space="0" w:color="auto"/>
      </w:divBdr>
    </w:div>
    <w:div w:id="145514227">
      <w:bodyDiv w:val="1"/>
      <w:marLeft w:val="0"/>
      <w:marRight w:val="0"/>
      <w:marTop w:val="0"/>
      <w:marBottom w:val="0"/>
      <w:divBdr>
        <w:top w:val="none" w:sz="0" w:space="0" w:color="auto"/>
        <w:left w:val="none" w:sz="0" w:space="0" w:color="auto"/>
        <w:bottom w:val="none" w:sz="0" w:space="0" w:color="auto"/>
        <w:right w:val="none" w:sz="0" w:space="0" w:color="auto"/>
      </w:divBdr>
    </w:div>
    <w:div w:id="274674950">
      <w:bodyDiv w:val="1"/>
      <w:marLeft w:val="0"/>
      <w:marRight w:val="0"/>
      <w:marTop w:val="0"/>
      <w:marBottom w:val="0"/>
      <w:divBdr>
        <w:top w:val="none" w:sz="0" w:space="0" w:color="auto"/>
        <w:left w:val="none" w:sz="0" w:space="0" w:color="auto"/>
        <w:bottom w:val="none" w:sz="0" w:space="0" w:color="auto"/>
        <w:right w:val="none" w:sz="0" w:space="0" w:color="auto"/>
      </w:divBdr>
    </w:div>
    <w:div w:id="355347100">
      <w:bodyDiv w:val="1"/>
      <w:marLeft w:val="0"/>
      <w:marRight w:val="0"/>
      <w:marTop w:val="0"/>
      <w:marBottom w:val="0"/>
      <w:divBdr>
        <w:top w:val="none" w:sz="0" w:space="0" w:color="auto"/>
        <w:left w:val="none" w:sz="0" w:space="0" w:color="auto"/>
        <w:bottom w:val="none" w:sz="0" w:space="0" w:color="auto"/>
        <w:right w:val="none" w:sz="0" w:space="0" w:color="auto"/>
      </w:divBdr>
    </w:div>
    <w:div w:id="425731849">
      <w:bodyDiv w:val="1"/>
      <w:marLeft w:val="0"/>
      <w:marRight w:val="0"/>
      <w:marTop w:val="0"/>
      <w:marBottom w:val="0"/>
      <w:divBdr>
        <w:top w:val="none" w:sz="0" w:space="0" w:color="auto"/>
        <w:left w:val="none" w:sz="0" w:space="0" w:color="auto"/>
        <w:bottom w:val="none" w:sz="0" w:space="0" w:color="auto"/>
        <w:right w:val="none" w:sz="0" w:space="0" w:color="auto"/>
      </w:divBdr>
      <w:divsChild>
        <w:div w:id="1925449661">
          <w:marLeft w:val="0"/>
          <w:marRight w:val="0"/>
          <w:marTop w:val="0"/>
          <w:marBottom w:val="0"/>
          <w:divBdr>
            <w:top w:val="none" w:sz="0" w:space="0" w:color="auto"/>
            <w:left w:val="none" w:sz="0" w:space="0" w:color="auto"/>
            <w:bottom w:val="none" w:sz="0" w:space="0" w:color="auto"/>
            <w:right w:val="none" w:sz="0" w:space="0" w:color="auto"/>
          </w:divBdr>
        </w:div>
        <w:div w:id="1735009531">
          <w:marLeft w:val="0"/>
          <w:marRight w:val="0"/>
          <w:marTop w:val="0"/>
          <w:marBottom w:val="0"/>
          <w:divBdr>
            <w:top w:val="none" w:sz="0" w:space="0" w:color="auto"/>
            <w:left w:val="none" w:sz="0" w:space="0" w:color="auto"/>
            <w:bottom w:val="none" w:sz="0" w:space="0" w:color="auto"/>
            <w:right w:val="none" w:sz="0" w:space="0" w:color="auto"/>
          </w:divBdr>
        </w:div>
        <w:div w:id="1022633694">
          <w:marLeft w:val="0"/>
          <w:marRight w:val="0"/>
          <w:marTop w:val="0"/>
          <w:marBottom w:val="0"/>
          <w:divBdr>
            <w:top w:val="none" w:sz="0" w:space="0" w:color="auto"/>
            <w:left w:val="none" w:sz="0" w:space="0" w:color="auto"/>
            <w:bottom w:val="none" w:sz="0" w:space="0" w:color="auto"/>
            <w:right w:val="none" w:sz="0" w:space="0" w:color="auto"/>
          </w:divBdr>
        </w:div>
        <w:div w:id="338192581">
          <w:marLeft w:val="0"/>
          <w:marRight w:val="0"/>
          <w:marTop w:val="0"/>
          <w:marBottom w:val="0"/>
          <w:divBdr>
            <w:top w:val="none" w:sz="0" w:space="0" w:color="auto"/>
            <w:left w:val="none" w:sz="0" w:space="0" w:color="auto"/>
            <w:bottom w:val="none" w:sz="0" w:space="0" w:color="auto"/>
            <w:right w:val="none" w:sz="0" w:space="0" w:color="auto"/>
          </w:divBdr>
        </w:div>
        <w:div w:id="1686176784">
          <w:marLeft w:val="0"/>
          <w:marRight w:val="0"/>
          <w:marTop w:val="0"/>
          <w:marBottom w:val="0"/>
          <w:divBdr>
            <w:top w:val="none" w:sz="0" w:space="0" w:color="auto"/>
            <w:left w:val="none" w:sz="0" w:space="0" w:color="auto"/>
            <w:bottom w:val="none" w:sz="0" w:space="0" w:color="auto"/>
            <w:right w:val="none" w:sz="0" w:space="0" w:color="auto"/>
          </w:divBdr>
        </w:div>
        <w:div w:id="1606573144">
          <w:marLeft w:val="0"/>
          <w:marRight w:val="0"/>
          <w:marTop w:val="0"/>
          <w:marBottom w:val="0"/>
          <w:divBdr>
            <w:top w:val="none" w:sz="0" w:space="0" w:color="auto"/>
            <w:left w:val="none" w:sz="0" w:space="0" w:color="auto"/>
            <w:bottom w:val="none" w:sz="0" w:space="0" w:color="auto"/>
            <w:right w:val="none" w:sz="0" w:space="0" w:color="auto"/>
          </w:divBdr>
        </w:div>
        <w:div w:id="1047997567">
          <w:marLeft w:val="0"/>
          <w:marRight w:val="0"/>
          <w:marTop w:val="0"/>
          <w:marBottom w:val="0"/>
          <w:divBdr>
            <w:top w:val="none" w:sz="0" w:space="0" w:color="auto"/>
            <w:left w:val="none" w:sz="0" w:space="0" w:color="auto"/>
            <w:bottom w:val="none" w:sz="0" w:space="0" w:color="auto"/>
            <w:right w:val="none" w:sz="0" w:space="0" w:color="auto"/>
          </w:divBdr>
        </w:div>
        <w:div w:id="636878902">
          <w:marLeft w:val="0"/>
          <w:marRight w:val="0"/>
          <w:marTop w:val="0"/>
          <w:marBottom w:val="0"/>
          <w:divBdr>
            <w:top w:val="none" w:sz="0" w:space="0" w:color="auto"/>
            <w:left w:val="none" w:sz="0" w:space="0" w:color="auto"/>
            <w:bottom w:val="none" w:sz="0" w:space="0" w:color="auto"/>
            <w:right w:val="none" w:sz="0" w:space="0" w:color="auto"/>
          </w:divBdr>
        </w:div>
        <w:div w:id="342634860">
          <w:marLeft w:val="0"/>
          <w:marRight w:val="0"/>
          <w:marTop w:val="0"/>
          <w:marBottom w:val="0"/>
          <w:divBdr>
            <w:top w:val="none" w:sz="0" w:space="0" w:color="auto"/>
            <w:left w:val="none" w:sz="0" w:space="0" w:color="auto"/>
            <w:bottom w:val="none" w:sz="0" w:space="0" w:color="auto"/>
            <w:right w:val="none" w:sz="0" w:space="0" w:color="auto"/>
          </w:divBdr>
        </w:div>
        <w:div w:id="174272913">
          <w:marLeft w:val="0"/>
          <w:marRight w:val="0"/>
          <w:marTop w:val="0"/>
          <w:marBottom w:val="0"/>
          <w:divBdr>
            <w:top w:val="none" w:sz="0" w:space="0" w:color="auto"/>
            <w:left w:val="none" w:sz="0" w:space="0" w:color="auto"/>
            <w:bottom w:val="none" w:sz="0" w:space="0" w:color="auto"/>
            <w:right w:val="none" w:sz="0" w:space="0" w:color="auto"/>
          </w:divBdr>
        </w:div>
      </w:divsChild>
    </w:div>
    <w:div w:id="449250903">
      <w:bodyDiv w:val="1"/>
      <w:marLeft w:val="0"/>
      <w:marRight w:val="0"/>
      <w:marTop w:val="0"/>
      <w:marBottom w:val="0"/>
      <w:divBdr>
        <w:top w:val="none" w:sz="0" w:space="0" w:color="auto"/>
        <w:left w:val="none" w:sz="0" w:space="0" w:color="auto"/>
        <w:bottom w:val="none" w:sz="0" w:space="0" w:color="auto"/>
        <w:right w:val="none" w:sz="0" w:space="0" w:color="auto"/>
      </w:divBdr>
    </w:div>
    <w:div w:id="502546896">
      <w:bodyDiv w:val="1"/>
      <w:marLeft w:val="0"/>
      <w:marRight w:val="0"/>
      <w:marTop w:val="0"/>
      <w:marBottom w:val="0"/>
      <w:divBdr>
        <w:top w:val="none" w:sz="0" w:space="0" w:color="auto"/>
        <w:left w:val="none" w:sz="0" w:space="0" w:color="auto"/>
        <w:bottom w:val="none" w:sz="0" w:space="0" w:color="auto"/>
        <w:right w:val="none" w:sz="0" w:space="0" w:color="auto"/>
      </w:divBdr>
    </w:div>
    <w:div w:id="619067869">
      <w:bodyDiv w:val="1"/>
      <w:marLeft w:val="0"/>
      <w:marRight w:val="0"/>
      <w:marTop w:val="0"/>
      <w:marBottom w:val="0"/>
      <w:divBdr>
        <w:top w:val="none" w:sz="0" w:space="0" w:color="auto"/>
        <w:left w:val="none" w:sz="0" w:space="0" w:color="auto"/>
        <w:bottom w:val="none" w:sz="0" w:space="0" w:color="auto"/>
        <w:right w:val="none" w:sz="0" w:space="0" w:color="auto"/>
      </w:divBdr>
    </w:div>
    <w:div w:id="807743575">
      <w:bodyDiv w:val="1"/>
      <w:marLeft w:val="0"/>
      <w:marRight w:val="0"/>
      <w:marTop w:val="0"/>
      <w:marBottom w:val="0"/>
      <w:divBdr>
        <w:top w:val="none" w:sz="0" w:space="0" w:color="auto"/>
        <w:left w:val="none" w:sz="0" w:space="0" w:color="auto"/>
        <w:bottom w:val="none" w:sz="0" w:space="0" w:color="auto"/>
        <w:right w:val="none" w:sz="0" w:space="0" w:color="auto"/>
      </w:divBdr>
    </w:div>
    <w:div w:id="850875222">
      <w:bodyDiv w:val="1"/>
      <w:marLeft w:val="0"/>
      <w:marRight w:val="0"/>
      <w:marTop w:val="0"/>
      <w:marBottom w:val="0"/>
      <w:divBdr>
        <w:top w:val="none" w:sz="0" w:space="0" w:color="auto"/>
        <w:left w:val="none" w:sz="0" w:space="0" w:color="auto"/>
        <w:bottom w:val="none" w:sz="0" w:space="0" w:color="auto"/>
        <w:right w:val="none" w:sz="0" w:space="0" w:color="auto"/>
      </w:divBdr>
    </w:div>
    <w:div w:id="915168065">
      <w:bodyDiv w:val="1"/>
      <w:marLeft w:val="0"/>
      <w:marRight w:val="0"/>
      <w:marTop w:val="0"/>
      <w:marBottom w:val="0"/>
      <w:divBdr>
        <w:top w:val="none" w:sz="0" w:space="0" w:color="auto"/>
        <w:left w:val="none" w:sz="0" w:space="0" w:color="auto"/>
        <w:bottom w:val="none" w:sz="0" w:space="0" w:color="auto"/>
        <w:right w:val="none" w:sz="0" w:space="0" w:color="auto"/>
      </w:divBdr>
      <w:divsChild>
        <w:div w:id="17046529">
          <w:marLeft w:val="0"/>
          <w:marRight w:val="0"/>
          <w:marTop w:val="0"/>
          <w:marBottom w:val="0"/>
          <w:divBdr>
            <w:top w:val="none" w:sz="0" w:space="0" w:color="auto"/>
            <w:left w:val="none" w:sz="0" w:space="0" w:color="auto"/>
            <w:bottom w:val="none" w:sz="0" w:space="0" w:color="auto"/>
            <w:right w:val="none" w:sz="0" w:space="0" w:color="auto"/>
          </w:divBdr>
        </w:div>
        <w:div w:id="1794324278">
          <w:marLeft w:val="0"/>
          <w:marRight w:val="0"/>
          <w:marTop w:val="0"/>
          <w:marBottom w:val="0"/>
          <w:divBdr>
            <w:top w:val="none" w:sz="0" w:space="0" w:color="auto"/>
            <w:left w:val="none" w:sz="0" w:space="0" w:color="auto"/>
            <w:bottom w:val="none" w:sz="0" w:space="0" w:color="auto"/>
            <w:right w:val="none" w:sz="0" w:space="0" w:color="auto"/>
          </w:divBdr>
        </w:div>
      </w:divsChild>
    </w:div>
    <w:div w:id="1087190745">
      <w:bodyDiv w:val="1"/>
      <w:marLeft w:val="0"/>
      <w:marRight w:val="0"/>
      <w:marTop w:val="0"/>
      <w:marBottom w:val="0"/>
      <w:divBdr>
        <w:top w:val="none" w:sz="0" w:space="0" w:color="auto"/>
        <w:left w:val="none" w:sz="0" w:space="0" w:color="auto"/>
        <w:bottom w:val="none" w:sz="0" w:space="0" w:color="auto"/>
        <w:right w:val="none" w:sz="0" w:space="0" w:color="auto"/>
      </w:divBdr>
    </w:div>
    <w:div w:id="1229803071">
      <w:bodyDiv w:val="1"/>
      <w:marLeft w:val="0"/>
      <w:marRight w:val="0"/>
      <w:marTop w:val="0"/>
      <w:marBottom w:val="0"/>
      <w:divBdr>
        <w:top w:val="none" w:sz="0" w:space="0" w:color="auto"/>
        <w:left w:val="none" w:sz="0" w:space="0" w:color="auto"/>
        <w:bottom w:val="none" w:sz="0" w:space="0" w:color="auto"/>
        <w:right w:val="none" w:sz="0" w:space="0" w:color="auto"/>
      </w:divBdr>
    </w:div>
    <w:div w:id="1278411812">
      <w:bodyDiv w:val="1"/>
      <w:marLeft w:val="0"/>
      <w:marRight w:val="0"/>
      <w:marTop w:val="0"/>
      <w:marBottom w:val="0"/>
      <w:divBdr>
        <w:top w:val="none" w:sz="0" w:space="0" w:color="auto"/>
        <w:left w:val="none" w:sz="0" w:space="0" w:color="auto"/>
        <w:bottom w:val="none" w:sz="0" w:space="0" w:color="auto"/>
        <w:right w:val="none" w:sz="0" w:space="0" w:color="auto"/>
      </w:divBdr>
    </w:div>
    <w:div w:id="1402413546">
      <w:bodyDiv w:val="1"/>
      <w:marLeft w:val="0"/>
      <w:marRight w:val="0"/>
      <w:marTop w:val="0"/>
      <w:marBottom w:val="0"/>
      <w:divBdr>
        <w:top w:val="none" w:sz="0" w:space="0" w:color="auto"/>
        <w:left w:val="none" w:sz="0" w:space="0" w:color="auto"/>
        <w:bottom w:val="none" w:sz="0" w:space="0" w:color="auto"/>
        <w:right w:val="none" w:sz="0" w:space="0" w:color="auto"/>
      </w:divBdr>
      <w:divsChild>
        <w:div w:id="950475821">
          <w:marLeft w:val="0"/>
          <w:marRight w:val="0"/>
          <w:marTop w:val="0"/>
          <w:marBottom w:val="0"/>
          <w:divBdr>
            <w:top w:val="none" w:sz="0" w:space="0" w:color="auto"/>
            <w:left w:val="none" w:sz="0" w:space="0" w:color="auto"/>
            <w:bottom w:val="none" w:sz="0" w:space="0" w:color="auto"/>
            <w:right w:val="none" w:sz="0" w:space="0" w:color="auto"/>
          </w:divBdr>
        </w:div>
        <w:div w:id="2115515821">
          <w:marLeft w:val="0"/>
          <w:marRight w:val="0"/>
          <w:marTop w:val="0"/>
          <w:marBottom w:val="0"/>
          <w:divBdr>
            <w:top w:val="none" w:sz="0" w:space="0" w:color="auto"/>
            <w:left w:val="none" w:sz="0" w:space="0" w:color="auto"/>
            <w:bottom w:val="none" w:sz="0" w:space="0" w:color="auto"/>
            <w:right w:val="none" w:sz="0" w:space="0" w:color="auto"/>
          </w:divBdr>
        </w:div>
      </w:divsChild>
    </w:div>
    <w:div w:id="1489665153">
      <w:bodyDiv w:val="1"/>
      <w:marLeft w:val="0"/>
      <w:marRight w:val="0"/>
      <w:marTop w:val="0"/>
      <w:marBottom w:val="0"/>
      <w:divBdr>
        <w:top w:val="none" w:sz="0" w:space="0" w:color="auto"/>
        <w:left w:val="none" w:sz="0" w:space="0" w:color="auto"/>
        <w:bottom w:val="none" w:sz="0" w:space="0" w:color="auto"/>
        <w:right w:val="none" w:sz="0" w:space="0" w:color="auto"/>
      </w:divBdr>
    </w:div>
    <w:div w:id="1917473913">
      <w:bodyDiv w:val="1"/>
      <w:marLeft w:val="0"/>
      <w:marRight w:val="0"/>
      <w:marTop w:val="0"/>
      <w:marBottom w:val="0"/>
      <w:divBdr>
        <w:top w:val="none" w:sz="0" w:space="0" w:color="auto"/>
        <w:left w:val="none" w:sz="0" w:space="0" w:color="auto"/>
        <w:bottom w:val="none" w:sz="0" w:space="0" w:color="auto"/>
        <w:right w:val="none" w:sz="0" w:space="0" w:color="auto"/>
      </w:divBdr>
    </w:div>
    <w:div w:id="199387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0F720-6694-49FA-977B-BCA6F80D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2839</Words>
  <Characters>16188</Characters>
  <Application>Microsoft Office Word</Application>
  <DocSecurity>0</DocSecurity>
  <Lines>134</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Grosheva</dc:creator>
  <cp:keywords/>
  <dc:description/>
  <cp:lastModifiedBy>Paola Piccione</cp:lastModifiedBy>
  <cp:revision>2</cp:revision>
  <dcterms:created xsi:type="dcterms:W3CDTF">2023-02-20T10:44:00Z</dcterms:created>
  <dcterms:modified xsi:type="dcterms:W3CDTF">2023-02-20T10:44:00Z</dcterms:modified>
</cp:coreProperties>
</file>