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179B0" w14:textId="722EBCE4" w:rsidR="001014BE" w:rsidRPr="001014BE" w:rsidRDefault="009249AD" w:rsidP="0068264E">
      <w:pPr>
        <w:spacing w:after="0" w:line="240" w:lineRule="auto"/>
        <w:ind w:left="8640" w:hanging="8640"/>
        <w:jc w:val="both"/>
        <w:rPr>
          <w:rFonts w:ascii="Myriad Pro" w:hAnsi="Myriad Pro"/>
          <w:sz w:val="20"/>
          <w:szCs w:val="20"/>
        </w:rPr>
      </w:pPr>
      <w:r>
        <w:rPr>
          <w:noProof/>
          <w:lang w:val="en-US"/>
        </w:rPr>
        <w:drawing>
          <wp:inline distT="0" distB="0" distL="0" distR="0" wp14:anchorId="79F27D4A" wp14:editId="3B20BE3B">
            <wp:extent cx="6534150" cy="394335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150" cy="3943350"/>
                    </a:xfrm>
                    <a:prstGeom prst="rect">
                      <a:avLst/>
                    </a:prstGeom>
                    <a:noFill/>
                    <a:ln>
                      <a:noFill/>
                    </a:ln>
                  </pic:spPr>
                </pic:pic>
              </a:graphicData>
            </a:graphic>
          </wp:inline>
        </w:drawing>
      </w:r>
      <w:r w:rsidR="00736E82">
        <w:rPr>
          <w:rFonts w:ascii="Myriad Pro" w:hAnsi="Myriad Pro"/>
          <w:sz w:val="18"/>
          <w:szCs w:val="20"/>
        </w:rPr>
        <w:t xml:space="preserve">    </w:t>
      </w:r>
      <w:r w:rsidR="003F5190">
        <w:rPr>
          <w:rFonts w:ascii="Myriad Pro" w:hAnsi="Myriad Pro"/>
          <w:sz w:val="18"/>
          <w:szCs w:val="20"/>
        </w:rPr>
        <w:t xml:space="preserve">        </w:t>
      </w:r>
      <w:r w:rsidR="00393312" w:rsidRPr="003F5190">
        <w:rPr>
          <w:rFonts w:ascii="Myriad Pro" w:hAnsi="Myriad Pro"/>
          <w:sz w:val="16"/>
          <w:szCs w:val="20"/>
        </w:rPr>
        <w:t>©UNDP Pakistan</w:t>
      </w:r>
    </w:p>
    <w:p w14:paraId="15220CEE" w14:textId="7208F2FE" w:rsidR="002D2549" w:rsidRPr="002D2549" w:rsidRDefault="009249AD" w:rsidP="007B2EA0">
      <w:pPr>
        <w:pStyle w:val="Head4"/>
        <w:spacing w:after="0" w:line="240" w:lineRule="auto"/>
        <w:rPr>
          <w:rFonts w:eastAsia="Wingdings-Regular"/>
          <w:color w:val="7030A0"/>
          <w:sz w:val="36"/>
        </w:rPr>
      </w:pPr>
      <w:r>
        <w:rPr>
          <w:noProof/>
        </w:rPr>
        <mc:AlternateContent>
          <mc:Choice Requires="wps">
            <w:drawing>
              <wp:anchor distT="182880" distB="182880" distL="114300" distR="114300" simplePos="0" relativeHeight="251657728" behindDoc="0" locked="0" layoutInCell="1" allowOverlap="1" wp14:anchorId="6A792D11" wp14:editId="1F5A9B6A">
                <wp:simplePos x="0" y="0"/>
                <wp:positionH relativeFrom="margin">
                  <wp:posOffset>3536950</wp:posOffset>
                </wp:positionH>
                <wp:positionV relativeFrom="page">
                  <wp:posOffset>6280150</wp:posOffset>
                </wp:positionV>
                <wp:extent cx="3084195" cy="308229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082290"/>
                        </a:xfrm>
                        <a:prstGeom prst="rect">
                          <a:avLst/>
                        </a:prstGeom>
                        <a:solidFill>
                          <a:srgbClr val="4F2683">
                            <a:alpha val="30000"/>
                          </a:srgbClr>
                        </a:solidFill>
                        <a:ln w="9525">
                          <a:noFill/>
                          <a:miter lim="800000"/>
                          <a:headEnd/>
                          <a:tailEnd/>
                        </a:ln>
                      </wps:spPr>
                      <wps:txbx>
                        <w:txbxContent>
                          <w:p w14:paraId="0B512633" w14:textId="77777777" w:rsidR="002D2549" w:rsidRPr="00B62349" w:rsidRDefault="002D2549" w:rsidP="00BC3451">
                            <w:pPr>
                              <w:pStyle w:val="Heading2"/>
                              <w:spacing w:before="0" w:afterLines="50" w:line="240" w:lineRule="auto"/>
                              <w:rPr>
                                <w:color w:val="F99D33"/>
                                <w:sz w:val="20"/>
                                <w:szCs w:val="20"/>
                              </w:rPr>
                            </w:pPr>
                            <w:r w:rsidRPr="00B62349">
                              <w:rPr>
                                <w:color w:val="4F2683"/>
                                <w:sz w:val="20"/>
                                <w:szCs w:val="20"/>
                              </w:rPr>
                              <w:t>Quick facts</w:t>
                            </w:r>
                          </w:p>
                          <w:p w14:paraId="43331BB2" w14:textId="15F02EE1" w:rsidR="002D2549" w:rsidRPr="004F5DA2" w:rsidRDefault="002D2549" w:rsidP="0075037C">
                            <w:pPr>
                              <w:spacing w:afterLines="50" w:after="120"/>
                              <w:jc w:val="both"/>
                              <w:rPr>
                                <w:rFonts w:ascii="Myriad Pro" w:eastAsia="Wingdings-Regular" w:hAnsi="Myriad Pro"/>
                                <w:color w:val="004C22"/>
                              </w:rPr>
                            </w:pPr>
                            <w:r w:rsidRPr="004F5DA2">
                              <w:rPr>
                                <w:rFonts w:ascii="Myriad Pro" w:eastAsia="Wingdings-Regular" w:hAnsi="Myriad Pro"/>
                                <w:b/>
                                <w:color w:val="4F2683"/>
                              </w:rPr>
                              <w:t>Duration:</w:t>
                            </w:r>
                            <w:r w:rsidRPr="004F5DA2">
                              <w:rPr>
                                <w:rFonts w:ascii="Myriad Pro" w:eastAsia="Wingdings-Regular" w:hAnsi="Myriad Pro"/>
                                <w:color w:val="4F2683"/>
                              </w:rPr>
                              <w:t xml:space="preserve"> </w:t>
                            </w:r>
                            <w:r w:rsidR="00D166EE" w:rsidRPr="004F5DA2">
                              <w:rPr>
                                <w:rFonts w:ascii="Myriad Pro" w:eastAsia="Wingdings-Regular" w:hAnsi="Myriad Pro"/>
                              </w:rPr>
                              <w:t>2015-</w:t>
                            </w:r>
                            <w:r w:rsidR="00B35E46" w:rsidRPr="004F5DA2">
                              <w:rPr>
                                <w:rFonts w:ascii="Myriad Pro" w:eastAsia="Wingdings-Regular" w:hAnsi="Myriad Pro"/>
                              </w:rPr>
                              <w:t>20</w:t>
                            </w:r>
                            <w:r w:rsidR="00663E94">
                              <w:rPr>
                                <w:rFonts w:ascii="Myriad Pro" w:eastAsia="Wingdings-Regular" w:hAnsi="Myriad Pro"/>
                              </w:rPr>
                              <w:t>23</w:t>
                            </w:r>
                          </w:p>
                          <w:p w14:paraId="1ABA59D5" w14:textId="45757F89" w:rsidR="002D2549" w:rsidRPr="004F5DA2" w:rsidRDefault="00B35E46" w:rsidP="0075037C">
                            <w:pPr>
                              <w:spacing w:afterLines="50" w:after="120"/>
                              <w:jc w:val="both"/>
                              <w:rPr>
                                <w:rFonts w:ascii="Myriad Pro" w:eastAsia="Wingdings-Regular" w:hAnsi="Myriad Pro"/>
                                <w:sz w:val="20"/>
                                <w:szCs w:val="20"/>
                              </w:rPr>
                            </w:pPr>
                            <w:r w:rsidRPr="004F5DA2">
                              <w:rPr>
                                <w:rFonts w:ascii="Myriad Pro" w:eastAsia="Wingdings-Regular" w:hAnsi="Myriad Pro"/>
                                <w:b/>
                                <w:color w:val="4F2683"/>
                                <w:sz w:val="20"/>
                                <w:szCs w:val="20"/>
                              </w:rPr>
                              <w:t xml:space="preserve">Government </w:t>
                            </w:r>
                            <w:r w:rsidR="002D2549" w:rsidRPr="004F5DA2">
                              <w:rPr>
                                <w:rFonts w:ascii="Myriad Pro" w:eastAsia="Wingdings-Regular" w:hAnsi="Myriad Pro"/>
                                <w:b/>
                                <w:color w:val="4F2683"/>
                                <w:sz w:val="20"/>
                                <w:szCs w:val="20"/>
                              </w:rPr>
                              <w:t>partners:</w:t>
                            </w:r>
                            <w:r w:rsidR="002D2549" w:rsidRPr="004F5DA2">
                              <w:rPr>
                                <w:rFonts w:ascii="Myriad Pro" w:eastAsia="Wingdings-Regular" w:hAnsi="Myriad Pro"/>
                                <w:color w:val="4F2683"/>
                                <w:sz w:val="20"/>
                                <w:szCs w:val="20"/>
                              </w:rPr>
                              <w:t xml:space="preserve"> </w:t>
                            </w:r>
                            <w:r w:rsidR="00B50A5D" w:rsidRPr="004F5DA2">
                              <w:rPr>
                                <w:rFonts w:ascii="Myriad Pro" w:hAnsi="Myriad Pro"/>
                                <w:sz w:val="20"/>
                                <w:szCs w:val="20"/>
                              </w:rPr>
                              <w:t xml:space="preserve">Ministry of Planning, Development and </w:t>
                            </w:r>
                            <w:r w:rsidRPr="004F5DA2">
                              <w:rPr>
                                <w:rFonts w:ascii="Myriad Pro" w:hAnsi="Myriad Pro"/>
                                <w:sz w:val="20"/>
                                <w:szCs w:val="20"/>
                              </w:rPr>
                              <w:t xml:space="preserve">Special Initiatives </w:t>
                            </w:r>
                            <w:r w:rsidR="00B50A5D" w:rsidRPr="004F5DA2">
                              <w:rPr>
                                <w:rFonts w:ascii="Myriad Pro" w:hAnsi="Myriad Pro"/>
                                <w:sz w:val="20"/>
                                <w:szCs w:val="20"/>
                              </w:rPr>
                              <w:t>(</w:t>
                            </w:r>
                            <w:proofErr w:type="spellStart"/>
                            <w:r w:rsidR="00B50A5D" w:rsidRPr="004F5DA2">
                              <w:rPr>
                                <w:rFonts w:ascii="Myriad Pro" w:hAnsi="Myriad Pro"/>
                                <w:sz w:val="20"/>
                                <w:szCs w:val="20"/>
                              </w:rPr>
                              <w:t>MoP</w:t>
                            </w:r>
                            <w:r w:rsidRPr="004F5DA2">
                              <w:rPr>
                                <w:rFonts w:ascii="Myriad Pro" w:hAnsi="Myriad Pro"/>
                                <w:sz w:val="20"/>
                                <w:szCs w:val="20"/>
                              </w:rPr>
                              <w:t>D</w:t>
                            </w:r>
                            <w:r w:rsidR="004F5DA2" w:rsidRPr="004F5DA2">
                              <w:rPr>
                                <w:rFonts w:ascii="Myriad Pro" w:hAnsi="Myriad Pro"/>
                                <w:sz w:val="20"/>
                                <w:szCs w:val="20"/>
                              </w:rPr>
                              <w:t>&amp;</w:t>
                            </w:r>
                            <w:r w:rsidRPr="004F5DA2">
                              <w:rPr>
                                <w:rFonts w:ascii="Myriad Pro" w:hAnsi="Myriad Pro"/>
                                <w:sz w:val="20"/>
                                <w:szCs w:val="20"/>
                              </w:rPr>
                              <w:t>SI</w:t>
                            </w:r>
                            <w:proofErr w:type="spellEnd"/>
                            <w:r w:rsidR="00B50A5D" w:rsidRPr="004F5DA2">
                              <w:rPr>
                                <w:rFonts w:ascii="Myriad Pro" w:hAnsi="Myriad Pro"/>
                                <w:sz w:val="20"/>
                                <w:szCs w:val="20"/>
                              </w:rPr>
                              <w:t>)</w:t>
                            </w:r>
                            <w:r w:rsidRPr="004F5DA2">
                              <w:rPr>
                                <w:rFonts w:ascii="Myriad Pro" w:hAnsi="Myriad Pro"/>
                                <w:sz w:val="20"/>
                                <w:szCs w:val="20"/>
                              </w:rPr>
                              <w:t>, Prime Minister’s Office (PMO)</w:t>
                            </w:r>
                          </w:p>
                          <w:p w14:paraId="7A150815" w14:textId="18BCC38F" w:rsidR="002D2549" w:rsidRPr="004F5DA2" w:rsidRDefault="002D2549" w:rsidP="0075037C">
                            <w:pPr>
                              <w:spacing w:afterLines="50" w:after="120"/>
                              <w:jc w:val="both"/>
                              <w:rPr>
                                <w:rFonts w:ascii="Myriad Pro" w:eastAsia="Wingdings-Regular" w:hAnsi="Myriad Pro"/>
                                <w:sz w:val="20"/>
                                <w:szCs w:val="20"/>
                              </w:rPr>
                            </w:pPr>
                            <w:r w:rsidRPr="004F5DA2">
                              <w:rPr>
                                <w:rFonts w:ascii="Myriad Pro" w:eastAsia="Wingdings-Regular" w:hAnsi="Myriad Pro"/>
                                <w:b/>
                                <w:color w:val="4F2683"/>
                                <w:sz w:val="20"/>
                                <w:szCs w:val="20"/>
                              </w:rPr>
                              <w:t>Funding partners:</w:t>
                            </w:r>
                            <w:r w:rsidRPr="004F5DA2">
                              <w:rPr>
                                <w:rFonts w:ascii="Myriad Pro" w:eastAsia="Wingdings-Regular" w:hAnsi="Myriad Pro"/>
                                <w:color w:val="4F2683"/>
                                <w:sz w:val="20"/>
                                <w:szCs w:val="20"/>
                              </w:rPr>
                              <w:t xml:space="preserve"> </w:t>
                            </w:r>
                            <w:r w:rsidRPr="004F5DA2">
                              <w:rPr>
                                <w:rFonts w:ascii="Myriad Pro" w:hAnsi="Myriad Pro"/>
                                <w:sz w:val="20"/>
                                <w:szCs w:val="20"/>
                              </w:rPr>
                              <w:t>Government of Pakistan</w:t>
                            </w:r>
                            <w:r w:rsidR="00B35E46" w:rsidRPr="004F5DA2">
                              <w:rPr>
                                <w:rFonts w:ascii="Myriad Pro" w:hAnsi="Myriad Pro"/>
                                <w:sz w:val="20"/>
                                <w:szCs w:val="20"/>
                              </w:rPr>
                              <w:t xml:space="preserve">, </w:t>
                            </w:r>
                            <w:r w:rsidR="00663E94" w:rsidRPr="00663E94">
                              <w:rPr>
                                <w:rFonts w:ascii="Myriad Pro" w:hAnsi="Myriad Pro"/>
                                <w:sz w:val="20"/>
                                <w:szCs w:val="20"/>
                              </w:rPr>
                              <w:t>Foreign, Commonwealth &amp; Development Office (FCDO)</w:t>
                            </w:r>
                          </w:p>
                          <w:p w14:paraId="13E40751" w14:textId="269D54B4" w:rsidR="002D2549" w:rsidRPr="004F5DA2" w:rsidRDefault="002D2549" w:rsidP="0075037C">
                            <w:pPr>
                              <w:spacing w:afterLines="50" w:after="120"/>
                              <w:jc w:val="both"/>
                              <w:rPr>
                                <w:rFonts w:ascii="Myriad Pro" w:eastAsia="Wingdings-Regular" w:hAnsi="Myriad Pro"/>
                                <w:sz w:val="20"/>
                                <w:szCs w:val="20"/>
                              </w:rPr>
                            </w:pPr>
                            <w:r w:rsidRPr="004F5DA2">
                              <w:rPr>
                                <w:rFonts w:ascii="Myriad Pro" w:eastAsia="Wingdings-Regular" w:hAnsi="Myriad Pro"/>
                                <w:b/>
                                <w:color w:val="4F2683"/>
                                <w:sz w:val="20"/>
                                <w:szCs w:val="20"/>
                              </w:rPr>
                              <w:t>Location:</w:t>
                            </w:r>
                            <w:r w:rsidRPr="004F5DA2">
                              <w:rPr>
                                <w:rFonts w:ascii="Myriad Pro" w:eastAsia="Wingdings-Regular" w:hAnsi="Myriad Pro"/>
                                <w:color w:val="4F2683"/>
                                <w:sz w:val="20"/>
                                <w:szCs w:val="20"/>
                              </w:rPr>
                              <w:t xml:space="preserve"> </w:t>
                            </w:r>
                            <w:r w:rsidR="00D74781" w:rsidRPr="004F5DA2">
                              <w:rPr>
                                <w:rFonts w:ascii="Myriad Pro" w:eastAsia="Wingdings-Regular" w:hAnsi="Myriad Pro"/>
                                <w:sz w:val="20"/>
                                <w:szCs w:val="20"/>
                              </w:rPr>
                              <w:t>Islamabad</w:t>
                            </w:r>
                          </w:p>
                          <w:p w14:paraId="2DF9614E" w14:textId="32349ADC" w:rsidR="002D2549" w:rsidRPr="004F5DA2" w:rsidRDefault="002D2549" w:rsidP="0075037C">
                            <w:pPr>
                              <w:spacing w:afterLines="50" w:after="120"/>
                              <w:jc w:val="both"/>
                              <w:rPr>
                                <w:rFonts w:ascii="Myriad Pro" w:eastAsia="Wingdings-Regular" w:hAnsi="Myriad Pro"/>
                                <w:sz w:val="20"/>
                                <w:szCs w:val="20"/>
                              </w:rPr>
                            </w:pPr>
                            <w:r w:rsidRPr="004F5DA2">
                              <w:rPr>
                                <w:rFonts w:ascii="Myriad Pro" w:eastAsia="Wingdings-Regular" w:hAnsi="Myriad Pro"/>
                                <w:b/>
                                <w:color w:val="4F2683"/>
                                <w:sz w:val="20"/>
                                <w:szCs w:val="20"/>
                              </w:rPr>
                              <w:t>Annual budget (</w:t>
                            </w:r>
                            <w:r w:rsidR="00700B76" w:rsidRPr="004F5DA2">
                              <w:rPr>
                                <w:rFonts w:ascii="Myriad Pro" w:eastAsia="Wingdings-Regular" w:hAnsi="Myriad Pro"/>
                                <w:b/>
                                <w:color w:val="4F2683"/>
                                <w:sz w:val="20"/>
                                <w:szCs w:val="20"/>
                              </w:rPr>
                              <w:t>20</w:t>
                            </w:r>
                            <w:r w:rsidR="00700B76">
                              <w:rPr>
                                <w:rFonts w:ascii="Myriad Pro" w:eastAsia="Wingdings-Regular" w:hAnsi="Myriad Pro"/>
                                <w:b/>
                                <w:color w:val="4F2683"/>
                                <w:sz w:val="20"/>
                                <w:szCs w:val="20"/>
                              </w:rPr>
                              <w:t>22</w:t>
                            </w:r>
                            <w:r w:rsidRPr="004F5DA2">
                              <w:rPr>
                                <w:rFonts w:ascii="Myriad Pro" w:eastAsia="Wingdings-Regular" w:hAnsi="Myriad Pro"/>
                                <w:b/>
                                <w:color w:val="4F2683"/>
                                <w:sz w:val="20"/>
                                <w:szCs w:val="20"/>
                              </w:rPr>
                              <w:t>):</w:t>
                            </w:r>
                            <w:r w:rsidRPr="004F5DA2">
                              <w:rPr>
                                <w:rFonts w:ascii="Myriad Pro" w:eastAsia="Wingdings-Regular" w:hAnsi="Myriad Pro"/>
                                <w:color w:val="4F2683"/>
                                <w:sz w:val="20"/>
                                <w:szCs w:val="20"/>
                              </w:rPr>
                              <w:t xml:space="preserve"> </w:t>
                            </w:r>
                            <w:r w:rsidRPr="004F5DA2">
                              <w:rPr>
                                <w:rFonts w:ascii="Myriad Pro" w:eastAsia="Wingdings-Regular" w:hAnsi="Myriad Pro"/>
                                <w:sz w:val="20"/>
                                <w:szCs w:val="20"/>
                              </w:rPr>
                              <w:t>US</w:t>
                            </w:r>
                            <w:r w:rsidR="00996837" w:rsidRPr="004F5DA2">
                              <w:rPr>
                                <w:rFonts w:ascii="Myriad Pro" w:hAnsi="Myriad Pro"/>
                                <w:sz w:val="20"/>
                                <w:szCs w:val="20"/>
                              </w:rPr>
                              <w:t>D</w:t>
                            </w:r>
                            <w:r w:rsidR="00961BE9" w:rsidRPr="004F5DA2">
                              <w:rPr>
                                <w:rFonts w:ascii="Myriad Pro" w:hAnsi="Myriad Pro"/>
                                <w:sz w:val="20"/>
                                <w:szCs w:val="20"/>
                              </w:rPr>
                              <w:t xml:space="preserve"> </w:t>
                            </w:r>
                            <w:r w:rsidR="00700B76">
                              <w:rPr>
                                <w:rFonts w:ascii="Myriad Pro" w:hAnsi="Myriad Pro"/>
                                <w:sz w:val="20"/>
                                <w:szCs w:val="20"/>
                              </w:rPr>
                              <w:t>600,000</w:t>
                            </w:r>
                          </w:p>
                          <w:p w14:paraId="107B3E4C" w14:textId="0F215650" w:rsidR="00BC62C8" w:rsidRPr="004F5DA2" w:rsidRDefault="002D2549" w:rsidP="00700B76">
                            <w:pPr>
                              <w:spacing w:after="0" w:line="240" w:lineRule="auto"/>
                              <w:suppressOverlap/>
                              <w:jc w:val="both"/>
                              <w:rPr>
                                <w:rFonts w:ascii="Myriad Pro" w:eastAsia="Wingdings-Regular" w:hAnsi="Myriad Pro"/>
                                <w:sz w:val="20"/>
                                <w:szCs w:val="20"/>
                              </w:rPr>
                            </w:pPr>
                            <w:r w:rsidRPr="00700B76">
                              <w:rPr>
                                <w:rFonts w:ascii="Myriad Pro" w:eastAsia="Wingdings-Regular" w:hAnsi="Myriad Pro"/>
                                <w:b/>
                                <w:color w:val="4F2683"/>
                                <w:sz w:val="20"/>
                                <w:szCs w:val="20"/>
                                <w:lang w:val="fr-FR"/>
                              </w:rPr>
                              <w:t>Contact:</w:t>
                            </w:r>
                            <w:r w:rsidRPr="00700B76">
                              <w:rPr>
                                <w:rFonts w:ascii="Myriad Pro" w:eastAsia="Wingdings-Regular" w:hAnsi="Myriad Pro"/>
                                <w:b/>
                                <w:sz w:val="20"/>
                                <w:szCs w:val="20"/>
                                <w:lang w:val="fr-FR"/>
                              </w:rPr>
                              <w:t xml:space="preserve"> </w:t>
                            </w:r>
                            <w:r w:rsidR="008C6D82" w:rsidRPr="00700B76">
                              <w:rPr>
                                <w:rFonts w:ascii="Myriad Pro" w:eastAsia="Wingdings-Regular" w:hAnsi="Myriad Pro"/>
                                <w:sz w:val="20"/>
                                <w:szCs w:val="20"/>
                                <w:lang w:val="fr-FR"/>
                              </w:rPr>
                              <w:t xml:space="preserve"> </w:t>
                            </w:r>
                            <w:r w:rsidR="00700B76" w:rsidRPr="00700B76">
                              <w:rPr>
                                <w:rFonts w:ascii="Myriad Pro" w:eastAsia="Wingdings-Regular" w:hAnsi="Myriad Pro"/>
                                <w:sz w:val="20"/>
                                <w:szCs w:val="20"/>
                                <w:lang w:val="fr-FR"/>
                              </w:rPr>
                              <w:t xml:space="preserve">Dr. Samina </w:t>
                            </w:r>
                            <w:proofErr w:type="spellStart"/>
                            <w:r w:rsidR="00700B76" w:rsidRPr="00700B76">
                              <w:rPr>
                                <w:rFonts w:ascii="Myriad Pro" w:eastAsia="Wingdings-Regular" w:hAnsi="Myriad Pro"/>
                                <w:sz w:val="20"/>
                                <w:szCs w:val="20"/>
                                <w:lang w:val="fr-FR"/>
                              </w:rPr>
                              <w:t>Taslim</w:t>
                            </w:r>
                            <w:proofErr w:type="spellEnd"/>
                            <w:r w:rsidR="00700B76" w:rsidRPr="00700B76">
                              <w:rPr>
                                <w:rFonts w:ascii="Myriad Pro" w:eastAsia="Wingdings-Regular" w:hAnsi="Myriad Pro"/>
                                <w:sz w:val="20"/>
                                <w:szCs w:val="20"/>
                                <w:lang w:val="fr-FR"/>
                              </w:rPr>
                              <w:t xml:space="preserve"> Zehra, </w:t>
                            </w:r>
                            <w:r w:rsidR="00700B76">
                              <w:rPr>
                                <w:rFonts w:ascii="Myriad Pro" w:eastAsia="Wingdings-Regular" w:hAnsi="Myriad Pro"/>
                                <w:sz w:val="20"/>
                                <w:szCs w:val="20"/>
                                <w:lang w:val="fr-FR"/>
                              </w:rPr>
                              <w:t>N</w:t>
                            </w:r>
                            <w:r w:rsidR="00700B76" w:rsidRPr="00700B76">
                              <w:rPr>
                                <w:rFonts w:ascii="Myriad Pro" w:eastAsia="Wingdings-Regular" w:hAnsi="Myriad Pro"/>
                                <w:sz w:val="20"/>
                                <w:szCs w:val="20"/>
                                <w:lang w:val="fr-FR"/>
                              </w:rPr>
                              <w:t>ational Pr</w:t>
                            </w:r>
                            <w:r w:rsidR="00700B76">
                              <w:rPr>
                                <w:rFonts w:ascii="Myriad Pro" w:eastAsia="Wingdings-Regular" w:hAnsi="Myriad Pro"/>
                                <w:sz w:val="20"/>
                                <w:szCs w:val="20"/>
                                <w:lang w:val="fr-FR"/>
                              </w:rPr>
                              <w:t xml:space="preserve">oject Manager </w:t>
                            </w:r>
                          </w:p>
                        </w:txbxContent>
                      </wps:txbx>
                      <wps:bodyPr rot="0" vert="horz" wrap="square" lIns="109728" tIns="109728" rIns="109728" bIns="10972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92D11" id="_x0000_t202" coordsize="21600,21600" o:spt="202" path="m,l,21600r21600,l21600,xe">
                <v:stroke joinstyle="miter"/>
                <v:path gradientshapeok="t" o:connecttype="rect"/>
              </v:shapetype>
              <v:shape id="Text Box 12" o:spid="_x0000_s1026" type="#_x0000_t202" style="position:absolute;margin-left:278.5pt;margin-top:494.5pt;width:242.85pt;height:242.7pt;z-index:25165772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" fillcolor="#4f2683" stroked="f">
                <v:fill opacity="19789f"/>
                <v:textbox inset="8.64pt,8.64pt,8.64pt,8.64pt">
                  <w:txbxContent>
                    <w:p w14:paraId="0B512633" w14:textId="77777777" w:rsidR="002D2549" w:rsidRPr="00B62349" w:rsidRDefault="002D2549" w:rsidP="00BC3451">
                      <w:pPr>
                        <w:pStyle w:val="Heading2"/>
                        <w:spacing w:before="0" w:afterLines="50" w:line="240" w:lineRule="auto"/>
                        <w:rPr>
                          <w:color w:val="F99D33"/>
                          <w:sz w:val="20"/>
                          <w:szCs w:val="20"/>
                        </w:rPr>
                      </w:pPr>
                      <w:r w:rsidRPr="00B62349">
                        <w:rPr>
                          <w:color w:val="4F2683"/>
                          <w:sz w:val="20"/>
                          <w:szCs w:val="20"/>
                        </w:rPr>
                        <w:t>Quick facts</w:t>
                      </w:r>
                    </w:p>
                    <w:p w14:paraId="43331BB2" w14:textId="15F02EE1" w:rsidR="002D2549" w:rsidRPr="004F5DA2" w:rsidRDefault="002D2549" w:rsidP="0075037C">
                      <w:pPr>
                        <w:spacing w:afterLines="50" w:after="120"/>
                        <w:jc w:val="both"/>
                        <w:rPr>
                          <w:rFonts w:ascii="Myriad Pro" w:eastAsia="Wingdings-Regular" w:hAnsi="Myriad Pro"/>
                          <w:color w:val="004C22"/>
                        </w:rPr>
                      </w:pPr>
                      <w:r w:rsidRPr="004F5DA2">
                        <w:rPr>
                          <w:rFonts w:ascii="Myriad Pro" w:eastAsia="Wingdings-Regular" w:hAnsi="Myriad Pro"/>
                          <w:b/>
                          <w:color w:val="4F2683"/>
                        </w:rPr>
                        <w:t>Duration:</w:t>
                      </w:r>
                      <w:r w:rsidRPr="004F5DA2">
                        <w:rPr>
                          <w:rFonts w:ascii="Myriad Pro" w:eastAsia="Wingdings-Regular" w:hAnsi="Myriad Pro"/>
                          <w:color w:val="4F2683"/>
                        </w:rPr>
                        <w:t xml:space="preserve"> </w:t>
                      </w:r>
                      <w:r w:rsidR="00D166EE" w:rsidRPr="004F5DA2">
                        <w:rPr>
                          <w:rFonts w:ascii="Myriad Pro" w:eastAsia="Wingdings-Regular" w:hAnsi="Myriad Pro"/>
                        </w:rPr>
                        <w:t>2015-</w:t>
                      </w:r>
                      <w:r w:rsidR="00B35E46" w:rsidRPr="004F5DA2">
                        <w:rPr>
                          <w:rFonts w:ascii="Myriad Pro" w:eastAsia="Wingdings-Regular" w:hAnsi="Myriad Pro"/>
                        </w:rPr>
                        <w:t>20</w:t>
                      </w:r>
                      <w:r w:rsidR="00663E94">
                        <w:rPr>
                          <w:rFonts w:ascii="Myriad Pro" w:eastAsia="Wingdings-Regular" w:hAnsi="Myriad Pro"/>
                        </w:rPr>
                        <w:t>23</w:t>
                      </w:r>
                    </w:p>
                    <w:p w14:paraId="1ABA59D5" w14:textId="45757F89" w:rsidR="002D2549" w:rsidRPr="004F5DA2" w:rsidRDefault="00B35E46" w:rsidP="0075037C">
                      <w:pPr>
                        <w:spacing w:afterLines="50" w:after="120"/>
                        <w:jc w:val="both"/>
                        <w:rPr>
                          <w:rFonts w:ascii="Myriad Pro" w:eastAsia="Wingdings-Regular" w:hAnsi="Myriad Pro"/>
                          <w:sz w:val="20"/>
                          <w:szCs w:val="20"/>
                        </w:rPr>
                      </w:pPr>
                      <w:r w:rsidRPr="004F5DA2">
                        <w:rPr>
                          <w:rFonts w:ascii="Myriad Pro" w:eastAsia="Wingdings-Regular" w:hAnsi="Myriad Pro"/>
                          <w:b/>
                          <w:color w:val="4F2683"/>
                          <w:sz w:val="20"/>
                          <w:szCs w:val="20"/>
                        </w:rPr>
                        <w:t xml:space="preserve">Government </w:t>
                      </w:r>
                      <w:r w:rsidR="002D2549" w:rsidRPr="004F5DA2">
                        <w:rPr>
                          <w:rFonts w:ascii="Myriad Pro" w:eastAsia="Wingdings-Regular" w:hAnsi="Myriad Pro"/>
                          <w:b/>
                          <w:color w:val="4F2683"/>
                          <w:sz w:val="20"/>
                          <w:szCs w:val="20"/>
                        </w:rPr>
                        <w:t>partners:</w:t>
                      </w:r>
                      <w:r w:rsidR="002D2549" w:rsidRPr="004F5DA2">
                        <w:rPr>
                          <w:rFonts w:ascii="Myriad Pro" w:eastAsia="Wingdings-Regular" w:hAnsi="Myriad Pro"/>
                          <w:color w:val="4F2683"/>
                          <w:sz w:val="20"/>
                          <w:szCs w:val="20"/>
                        </w:rPr>
                        <w:t xml:space="preserve"> </w:t>
                      </w:r>
                      <w:r w:rsidR="00B50A5D" w:rsidRPr="004F5DA2">
                        <w:rPr>
                          <w:rFonts w:ascii="Myriad Pro" w:hAnsi="Myriad Pro"/>
                          <w:sz w:val="20"/>
                          <w:szCs w:val="20"/>
                        </w:rPr>
                        <w:t xml:space="preserve">Ministry of Planning, Development and </w:t>
                      </w:r>
                      <w:r w:rsidRPr="004F5DA2">
                        <w:rPr>
                          <w:rFonts w:ascii="Myriad Pro" w:hAnsi="Myriad Pro"/>
                          <w:sz w:val="20"/>
                          <w:szCs w:val="20"/>
                        </w:rPr>
                        <w:t xml:space="preserve">Special Initiatives </w:t>
                      </w:r>
                      <w:r w:rsidR="00B50A5D" w:rsidRPr="004F5DA2">
                        <w:rPr>
                          <w:rFonts w:ascii="Myriad Pro" w:hAnsi="Myriad Pro"/>
                          <w:sz w:val="20"/>
                          <w:szCs w:val="20"/>
                        </w:rPr>
                        <w:t>(</w:t>
                      </w:r>
                      <w:proofErr w:type="spellStart"/>
                      <w:r w:rsidR="00B50A5D" w:rsidRPr="004F5DA2">
                        <w:rPr>
                          <w:rFonts w:ascii="Myriad Pro" w:hAnsi="Myriad Pro"/>
                          <w:sz w:val="20"/>
                          <w:szCs w:val="20"/>
                        </w:rPr>
                        <w:t>MoP</w:t>
                      </w:r>
                      <w:r w:rsidRPr="004F5DA2">
                        <w:rPr>
                          <w:rFonts w:ascii="Myriad Pro" w:hAnsi="Myriad Pro"/>
                          <w:sz w:val="20"/>
                          <w:szCs w:val="20"/>
                        </w:rPr>
                        <w:t>D</w:t>
                      </w:r>
                      <w:r w:rsidR="004F5DA2" w:rsidRPr="004F5DA2">
                        <w:rPr>
                          <w:rFonts w:ascii="Myriad Pro" w:hAnsi="Myriad Pro"/>
                          <w:sz w:val="20"/>
                          <w:szCs w:val="20"/>
                        </w:rPr>
                        <w:t>&amp;</w:t>
                      </w:r>
                      <w:r w:rsidRPr="004F5DA2">
                        <w:rPr>
                          <w:rFonts w:ascii="Myriad Pro" w:hAnsi="Myriad Pro"/>
                          <w:sz w:val="20"/>
                          <w:szCs w:val="20"/>
                        </w:rPr>
                        <w:t>SI</w:t>
                      </w:r>
                      <w:proofErr w:type="spellEnd"/>
                      <w:r w:rsidR="00B50A5D" w:rsidRPr="004F5DA2">
                        <w:rPr>
                          <w:rFonts w:ascii="Myriad Pro" w:hAnsi="Myriad Pro"/>
                          <w:sz w:val="20"/>
                          <w:szCs w:val="20"/>
                        </w:rPr>
                        <w:t>)</w:t>
                      </w:r>
                      <w:r w:rsidRPr="004F5DA2">
                        <w:rPr>
                          <w:rFonts w:ascii="Myriad Pro" w:hAnsi="Myriad Pro"/>
                          <w:sz w:val="20"/>
                          <w:szCs w:val="20"/>
                        </w:rPr>
                        <w:t>, Prime Minister’s Office (PMO)</w:t>
                      </w:r>
                    </w:p>
                    <w:p w14:paraId="7A150815" w14:textId="18BCC38F" w:rsidR="002D2549" w:rsidRPr="004F5DA2" w:rsidRDefault="002D2549" w:rsidP="0075037C">
                      <w:pPr>
                        <w:spacing w:afterLines="50" w:after="120"/>
                        <w:jc w:val="both"/>
                        <w:rPr>
                          <w:rFonts w:ascii="Myriad Pro" w:eastAsia="Wingdings-Regular" w:hAnsi="Myriad Pro"/>
                          <w:sz w:val="20"/>
                          <w:szCs w:val="20"/>
                        </w:rPr>
                      </w:pPr>
                      <w:r w:rsidRPr="004F5DA2">
                        <w:rPr>
                          <w:rFonts w:ascii="Myriad Pro" w:eastAsia="Wingdings-Regular" w:hAnsi="Myriad Pro"/>
                          <w:b/>
                          <w:color w:val="4F2683"/>
                          <w:sz w:val="20"/>
                          <w:szCs w:val="20"/>
                        </w:rPr>
                        <w:t>Funding partners:</w:t>
                      </w:r>
                      <w:r w:rsidRPr="004F5DA2">
                        <w:rPr>
                          <w:rFonts w:ascii="Myriad Pro" w:eastAsia="Wingdings-Regular" w:hAnsi="Myriad Pro"/>
                          <w:color w:val="4F2683"/>
                          <w:sz w:val="20"/>
                          <w:szCs w:val="20"/>
                        </w:rPr>
                        <w:t xml:space="preserve"> </w:t>
                      </w:r>
                      <w:r w:rsidRPr="004F5DA2">
                        <w:rPr>
                          <w:rFonts w:ascii="Myriad Pro" w:hAnsi="Myriad Pro"/>
                          <w:sz w:val="20"/>
                          <w:szCs w:val="20"/>
                        </w:rPr>
                        <w:t>Government of Pakistan</w:t>
                      </w:r>
                      <w:r w:rsidR="00B35E46" w:rsidRPr="004F5DA2">
                        <w:rPr>
                          <w:rFonts w:ascii="Myriad Pro" w:hAnsi="Myriad Pro"/>
                          <w:sz w:val="20"/>
                          <w:szCs w:val="20"/>
                        </w:rPr>
                        <w:t xml:space="preserve">, </w:t>
                      </w:r>
                      <w:r w:rsidR="00663E94" w:rsidRPr="00663E94">
                        <w:rPr>
                          <w:rFonts w:ascii="Myriad Pro" w:hAnsi="Myriad Pro"/>
                          <w:sz w:val="20"/>
                          <w:szCs w:val="20"/>
                        </w:rPr>
                        <w:t>Foreign, Commonwealth &amp; Development Office (FCDO)</w:t>
                      </w:r>
                    </w:p>
                    <w:p w14:paraId="13E40751" w14:textId="269D54B4" w:rsidR="002D2549" w:rsidRPr="004F5DA2" w:rsidRDefault="002D2549" w:rsidP="0075037C">
                      <w:pPr>
                        <w:spacing w:afterLines="50" w:after="120"/>
                        <w:jc w:val="both"/>
                        <w:rPr>
                          <w:rFonts w:ascii="Myriad Pro" w:eastAsia="Wingdings-Regular" w:hAnsi="Myriad Pro"/>
                          <w:sz w:val="20"/>
                          <w:szCs w:val="20"/>
                        </w:rPr>
                      </w:pPr>
                      <w:r w:rsidRPr="004F5DA2">
                        <w:rPr>
                          <w:rFonts w:ascii="Myriad Pro" w:eastAsia="Wingdings-Regular" w:hAnsi="Myriad Pro"/>
                          <w:b/>
                          <w:color w:val="4F2683"/>
                          <w:sz w:val="20"/>
                          <w:szCs w:val="20"/>
                        </w:rPr>
                        <w:t>Location:</w:t>
                      </w:r>
                      <w:r w:rsidRPr="004F5DA2">
                        <w:rPr>
                          <w:rFonts w:ascii="Myriad Pro" w:eastAsia="Wingdings-Regular" w:hAnsi="Myriad Pro"/>
                          <w:color w:val="4F2683"/>
                          <w:sz w:val="20"/>
                          <w:szCs w:val="20"/>
                        </w:rPr>
                        <w:t xml:space="preserve"> </w:t>
                      </w:r>
                      <w:r w:rsidR="00D74781" w:rsidRPr="004F5DA2">
                        <w:rPr>
                          <w:rFonts w:ascii="Myriad Pro" w:eastAsia="Wingdings-Regular" w:hAnsi="Myriad Pro"/>
                          <w:sz w:val="20"/>
                          <w:szCs w:val="20"/>
                        </w:rPr>
                        <w:t>Islamabad</w:t>
                      </w:r>
                    </w:p>
                    <w:p w14:paraId="2DF9614E" w14:textId="32349ADC" w:rsidR="002D2549" w:rsidRPr="004F5DA2" w:rsidRDefault="002D2549" w:rsidP="0075037C">
                      <w:pPr>
                        <w:spacing w:afterLines="50" w:after="120"/>
                        <w:jc w:val="both"/>
                        <w:rPr>
                          <w:rFonts w:ascii="Myriad Pro" w:eastAsia="Wingdings-Regular" w:hAnsi="Myriad Pro"/>
                          <w:sz w:val="20"/>
                          <w:szCs w:val="20"/>
                        </w:rPr>
                      </w:pPr>
                      <w:r w:rsidRPr="004F5DA2">
                        <w:rPr>
                          <w:rFonts w:ascii="Myriad Pro" w:eastAsia="Wingdings-Regular" w:hAnsi="Myriad Pro"/>
                          <w:b/>
                          <w:color w:val="4F2683"/>
                          <w:sz w:val="20"/>
                          <w:szCs w:val="20"/>
                        </w:rPr>
                        <w:t>Annual budget (</w:t>
                      </w:r>
                      <w:r w:rsidR="00700B76" w:rsidRPr="004F5DA2">
                        <w:rPr>
                          <w:rFonts w:ascii="Myriad Pro" w:eastAsia="Wingdings-Regular" w:hAnsi="Myriad Pro"/>
                          <w:b/>
                          <w:color w:val="4F2683"/>
                          <w:sz w:val="20"/>
                          <w:szCs w:val="20"/>
                        </w:rPr>
                        <w:t>20</w:t>
                      </w:r>
                      <w:r w:rsidR="00700B76">
                        <w:rPr>
                          <w:rFonts w:ascii="Myriad Pro" w:eastAsia="Wingdings-Regular" w:hAnsi="Myriad Pro"/>
                          <w:b/>
                          <w:color w:val="4F2683"/>
                          <w:sz w:val="20"/>
                          <w:szCs w:val="20"/>
                        </w:rPr>
                        <w:t>22</w:t>
                      </w:r>
                      <w:r w:rsidRPr="004F5DA2">
                        <w:rPr>
                          <w:rFonts w:ascii="Myriad Pro" w:eastAsia="Wingdings-Regular" w:hAnsi="Myriad Pro"/>
                          <w:b/>
                          <w:color w:val="4F2683"/>
                          <w:sz w:val="20"/>
                          <w:szCs w:val="20"/>
                        </w:rPr>
                        <w:t>):</w:t>
                      </w:r>
                      <w:r w:rsidRPr="004F5DA2">
                        <w:rPr>
                          <w:rFonts w:ascii="Myriad Pro" w:eastAsia="Wingdings-Regular" w:hAnsi="Myriad Pro"/>
                          <w:color w:val="4F2683"/>
                          <w:sz w:val="20"/>
                          <w:szCs w:val="20"/>
                        </w:rPr>
                        <w:t xml:space="preserve"> </w:t>
                      </w:r>
                      <w:r w:rsidRPr="004F5DA2">
                        <w:rPr>
                          <w:rFonts w:ascii="Myriad Pro" w:eastAsia="Wingdings-Regular" w:hAnsi="Myriad Pro"/>
                          <w:sz w:val="20"/>
                          <w:szCs w:val="20"/>
                        </w:rPr>
                        <w:t>US</w:t>
                      </w:r>
                      <w:r w:rsidR="00996837" w:rsidRPr="004F5DA2">
                        <w:rPr>
                          <w:rFonts w:ascii="Myriad Pro" w:hAnsi="Myriad Pro"/>
                          <w:sz w:val="20"/>
                          <w:szCs w:val="20"/>
                        </w:rPr>
                        <w:t>D</w:t>
                      </w:r>
                      <w:r w:rsidR="00961BE9" w:rsidRPr="004F5DA2">
                        <w:rPr>
                          <w:rFonts w:ascii="Myriad Pro" w:hAnsi="Myriad Pro"/>
                          <w:sz w:val="20"/>
                          <w:szCs w:val="20"/>
                        </w:rPr>
                        <w:t xml:space="preserve"> </w:t>
                      </w:r>
                      <w:r w:rsidR="00700B76">
                        <w:rPr>
                          <w:rFonts w:ascii="Myriad Pro" w:hAnsi="Myriad Pro"/>
                          <w:sz w:val="20"/>
                          <w:szCs w:val="20"/>
                        </w:rPr>
                        <w:t>600,000</w:t>
                      </w:r>
                    </w:p>
                    <w:p w14:paraId="107B3E4C" w14:textId="0F215650" w:rsidR="00BC62C8" w:rsidRPr="004F5DA2" w:rsidRDefault="002D2549" w:rsidP="00700B76">
                      <w:pPr>
                        <w:spacing w:after="0" w:line="240" w:lineRule="auto"/>
                        <w:suppressOverlap/>
                        <w:jc w:val="both"/>
                        <w:rPr>
                          <w:rFonts w:ascii="Myriad Pro" w:eastAsia="Wingdings-Regular" w:hAnsi="Myriad Pro"/>
                          <w:sz w:val="20"/>
                          <w:szCs w:val="20"/>
                        </w:rPr>
                      </w:pPr>
                      <w:r w:rsidRPr="00700B76">
                        <w:rPr>
                          <w:rFonts w:ascii="Myriad Pro" w:eastAsia="Wingdings-Regular" w:hAnsi="Myriad Pro"/>
                          <w:b/>
                          <w:color w:val="4F2683"/>
                          <w:sz w:val="20"/>
                          <w:szCs w:val="20"/>
                          <w:lang w:val="fr-FR"/>
                        </w:rPr>
                        <w:t>Contact:</w:t>
                      </w:r>
                      <w:r w:rsidRPr="00700B76">
                        <w:rPr>
                          <w:rFonts w:ascii="Myriad Pro" w:eastAsia="Wingdings-Regular" w:hAnsi="Myriad Pro"/>
                          <w:b/>
                          <w:sz w:val="20"/>
                          <w:szCs w:val="20"/>
                          <w:lang w:val="fr-FR"/>
                        </w:rPr>
                        <w:t xml:space="preserve"> </w:t>
                      </w:r>
                      <w:r w:rsidR="008C6D82" w:rsidRPr="00700B76">
                        <w:rPr>
                          <w:rFonts w:ascii="Myriad Pro" w:eastAsia="Wingdings-Regular" w:hAnsi="Myriad Pro"/>
                          <w:sz w:val="20"/>
                          <w:szCs w:val="20"/>
                          <w:lang w:val="fr-FR"/>
                        </w:rPr>
                        <w:t xml:space="preserve"> </w:t>
                      </w:r>
                      <w:r w:rsidR="00700B76" w:rsidRPr="00700B76">
                        <w:rPr>
                          <w:rFonts w:ascii="Myriad Pro" w:eastAsia="Wingdings-Regular" w:hAnsi="Myriad Pro"/>
                          <w:sz w:val="20"/>
                          <w:szCs w:val="20"/>
                          <w:lang w:val="fr-FR"/>
                        </w:rPr>
                        <w:t xml:space="preserve">Dr. Samina </w:t>
                      </w:r>
                      <w:proofErr w:type="spellStart"/>
                      <w:r w:rsidR="00700B76" w:rsidRPr="00700B76">
                        <w:rPr>
                          <w:rFonts w:ascii="Myriad Pro" w:eastAsia="Wingdings-Regular" w:hAnsi="Myriad Pro"/>
                          <w:sz w:val="20"/>
                          <w:szCs w:val="20"/>
                          <w:lang w:val="fr-FR"/>
                        </w:rPr>
                        <w:t>Taslim</w:t>
                      </w:r>
                      <w:proofErr w:type="spellEnd"/>
                      <w:r w:rsidR="00700B76" w:rsidRPr="00700B76">
                        <w:rPr>
                          <w:rFonts w:ascii="Myriad Pro" w:eastAsia="Wingdings-Regular" w:hAnsi="Myriad Pro"/>
                          <w:sz w:val="20"/>
                          <w:szCs w:val="20"/>
                          <w:lang w:val="fr-FR"/>
                        </w:rPr>
                        <w:t xml:space="preserve"> Zehra, </w:t>
                      </w:r>
                      <w:r w:rsidR="00700B76">
                        <w:rPr>
                          <w:rFonts w:ascii="Myriad Pro" w:eastAsia="Wingdings-Regular" w:hAnsi="Myriad Pro"/>
                          <w:sz w:val="20"/>
                          <w:szCs w:val="20"/>
                          <w:lang w:val="fr-FR"/>
                        </w:rPr>
                        <w:t>N</w:t>
                      </w:r>
                      <w:r w:rsidR="00700B76" w:rsidRPr="00700B76">
                        <w:rPr>
                          <w:rFonts w:ascii="Myriad Pro" w:eastAsia="Wingdings-Regular" w:hAnsi="Myriad Pro"/>
                          <w:sz w:val="20"/>
                          <w:szCs w:val="20"/>
                          <w:lang w:val="fr-FR"/>
                        </w:rPr>
                        <w:t>ational Pr</w:t>
                      </w:r>
                      <w:r w:rsidR="00700B76">
                        <w:rPr>
                          <w:rFonts w:ascii="Myriad Pro" w:eastAsia="Wingdings-Regular" w:hAnsi="Myriad Pro"/>
                          <w:sz w:val="20"/>
                          <w:szCs w:val="20"/>
                          <w:lang w:val="fr-FR"/>
                        </w:rPr>
                        <w:t xml:space="preserve">oject Manager </w:t>
                      </w:r>
                    </w:p>
                  </w:txbxContent>
                </v:textbox>
                <w10:wrap type="square" anchorx="margin" anchory="page"/>
              </v:shape>
            </w:pict>
          </mc:Fallback>
        </mc:AlternateContent>
      </w:r>
      <w:r w:rsidR="00955923">
        <w:rPr>
          <w:rFonts w:eastAsia="Wingdings-Regular"/>
          <w:color w:val="7030A0"/>
          <w:sz w:val="36"/>
        </w:rPr>
        <w:t>Reforms and Innovation</w:t>
      </w:r>
      <w:r w:rsidR="004345E6">
        <w:rPr>
          <w:rFonts w:eastAsia="Wingdings-Regular"/>
          <w:color w:val="7030A0"/>
          <w:sz w:val="36"/>
        </w:rPr>
        <w:t xml:space="preserve"> in the</w:t>
      </w:r>
      <w:r w:rsidR="005D218F">
        <w:rPr>
          <w:rFonts w:eastAsia="Wingdings-Regular"/>
          <w:color w:val="7030A0"/>
          <w:sz w:val="36"/>
        </w:rPr>
        <w:t xml:space="preserve"> </w:t>
      </w:r>
      <w:r w:rsidR="004345E6">
        <w:rPr>
          <w:rFonts w:eastAsia="Wingdings-Regular"/>
          <w:color w:val="7030A0"/>
          <w:sz w:val="36"/>
        </w:rPr>
        <w:t>Government for High Performance</w:t>
      </w:r>
    </w:p>
    <w:p w14:paraId="5841DCB2" w14:textId="2C736219" w:rsidR="00625ED3" w:rsidRPr="005C4E78" w:rsidRDefault="00625ED3" w:rsidP="00A46A64">
      <w:pPr>
        <w:spacing w:after="0" w:line="240" w:lineRule="auto"/>
        <w:jc w:val="both"/>
        <w:rPr>
          <w:sz w:val="20"/>
          <w:szCs w:val="20"/>
        </w:rPr>
        <w:sectPr w:rsidR="00625ED3" w:rsidRPr="005C4E78" w:rsidSect="00900CCC">
          <w:headerReference w:type="default" r:id="rId12"/>
          <w:footerReference w:type="default" r:id="rId13"/>
          <w:headerReference w:type="first" r:id="rId14"/>
          <w:footerReference w:type="first" r:id="rId15"/>
          <w:pgSz w:w="11906" w:h="16838" w:code="9"/>
          <w:pgMar w:top="720" w:right="720" w:bottom="720" w:left="720" w:header="720" w:footer="391" w:gutter="0"/>
          <w:cols w:space="720"/>
          <w:titlePg/>
          <w:docGrid w:linePitch="360"/>
        </w:sectPr>
      </w:pPr>
    </w:p>
    <w:p w14:paraId="45D1F7C2" w14:textId="77777777" w:rsidR="005D218F" w:rsidRDefault="005D218F" w:rsidP="008F2B66">
      <w:pPr>
        <w:rPr>
          <w:rFonts w:ascii="Myriad Pro" w:eastAsia="Times New Roman" w:hAnsi="Myriad Pro" w:cs="Times New Roman"/>
          <w:sz w:val="20"/>
          <w:szCs w:val="20"/>
        </w:rPr>
      </w:pPr>
    </w:p>
    <w:p w14:paraId="6C53D184" w14:textId="02100131" w:rsidR="008F2B66" w:rsidRPr="005D218F" w:rsidRDefault="008F2B66" w:rsidP="00DD28FC">
      <w:pPr>
        <w:jc w:val="both"/>
        <w:rPr>
          <w:rFonts w:ascii="Myriad Pro" w:eastAsia="Times New Roman" w:hAnsi="Myriad Pro" w:cs="Times New Roman"/>
          <w:sz w:val="20"/>
          <w:szCs w:val="20"/>
        </w:rPr>
      </w:pPr>
      <w:r w:rsidRPr="005D218F">
        <w:rPr>
          <w:rFonts w:ascii="Myriad Pro" w:eastAsia="Times New Roman" w:hAnsi="Myriad Pro" w:cs="Times New Roman"/>
          <w:sz w:val="20"/>
          <w:szCs w:val="20"/>
        </w:rPr>
        <w:t xml:space="preserve">The Government of Pakistan recognizes institutional reform and modernization of the public sector as one of the pillars of development and growth framework. </w:t>
      </w:r>
      <w:r w:rsidR="00CF27C8">
        <w:rPr>
          <w:rFonts w:ascii="Myriad Pro" w:eastAsia="Times New Roman" w:hAnsi="Myriad Pro" w:cs="Times New Roman"/>
          <w:sz w:val="20"/>
          <w:szCs w:val="20"/>
        </w:rPr>
        <w:t>The Reforms and Innovation project was created in partnership with</w:t>
      </w:r>
      <w:r w:rsidRPr="005D218F">
        <w:rPr>
          <w:rFonts w:ascii="Myriad Pro" w:eastAsia="Times New Roman" w:hAnsi="Myriad Pro" w:cs="Times New Roman"/>
          <w:sz w:val="20"/>
          <w:szCs w:val="20"/>
        </w:rPr>
        <w:t xml:space="preserve"> the Ministry of Planning Development &amp; </w:t>
      </w:r>
      <w:r w:rsidR="00B35E46">
        <w:rPr>
          <w:rFonts w:ascii="Myriad Pro" w:eastAsia="Times New Roman" w:hAnsi="Myriad Pro" w:cs="Times New Roman"/>
          <w:sz w:val="20"/>
          <w:szCs w:val="20"/>
        </w:rPr>
        <w:t>Special Initiatives</w:t>
      </w:r>
      <w:r w:rsidR="00B35E46" w:rsidRPr="005D218F">
        <w:rPr>
          <w:rFonts w:ascii="Myriad Pro" w:eastAsia="Times New Roman" w:hAnsi="Myriad Pro" w:cs="Times New Roman"/>
          <w:sz w:val="20"/>
          <w:szCs w:val="20"/>
        </w:rPr>
        <w:t xml:space="preserve"> </w:t>
      </w:r>
      <w:r w:rsidRPr="005D218F">
        <w:rPr>
          <w:rFonts w:ascii="Myriad Pro" w:eastAsia="Times New Roman" w:hAnsi="Myriad Pro" w:cs="Times New Roman"/>
          <w:sz w:val="20"/>
          <w:szCs w:val="20"/>
        </w:rPr>
        <w:t>(</w:t>
      </w:r>
      <w:proofErr w:type="spellStart"/>
      <w:r w:rsidRPr="005D218F">
        <w:rPr>
          <w:rFonts w:ascii="Myriad Pro" w:eastAsia="Times New Roman" w:hAnsi="Myriad Pro" w:cs="Times New Roman"/>
          <w:sz w:val="20"/>
          <w:szCs w:val="20"/>
        </w:rPr>
        <w:t>MoPD</w:t>
      </w:r>
      <w:r w:rsidR="004F5DA2">
        <w:rPr>
          <w:rFonts w:ascii="Myriad Pro" w:eastAsia="Times New Roman" w:hAnsi="Myriad Pro" w:cs="Times New Roman"/>
          <w:sz w:val="20"/>
          <w:szCs w:val="20"/>
        </w:rPr>
        <w:t>&amp;</w:t>
      </w:r>
      <w:r w:rsidR="00B35E46">
        <w:rPr>
          <w:rFonts w:ascii="Myriad Pro" w:eastAsia="Times New Roman" w:hAnsi="Myriad Pro" w:cs="Times New Roman"/>
          <w:sz w:val="20"/>
          <w:szCs w:val="20"/>
        </w:rPr>
        <w:t>SI</w:t>
      </w:r>
      <w:proofErr w:type="spellEnd"/>
      <w:r w:rsidRPr="005D218F">
        <w:rPr>
          <w:rFonts w:ascii="Myriad Pro" w:eastAsia="Times New Roman" w:hAnsi="Myriad Pro" w:cs="Times New Roman"/>
          <w:sz w:val="20"/>
          <w:szCs w:val="20"/>
        </w:rPr>
        <w:t xml:space="preserve">) </w:t>
      </w:r>
      <w:r w:rsidR="00CF27C8">
        <w:rPr>
          <w:rFonts w:ascii="Myriad Pro" w:eastAsia="Times New Roman" w:hAnsi="Myriad Pro" w:cs="Times New Roman"/>
          <w:sz w:val="20"/>
          <w:szCs w:val="20"/>
        </w:rPr>
        <w:t>to actualize the vision of</w:t>
      </w:r>
      <w:r w:rsidRPr="005D218F">
        <w:rPr>
          <w:rFonts w:ascii="Myriad Pro" w:eastAsia="Times New Roman" w:hAnsi="Myriad Pro" w:cs="Times New Roman"/>
          <w:sz w:val="20"/>
          <w:szCs w:val="20"/>
        </w:rPr>
        <w:t xml:space="preserve"> enhancing efficiency, effectiveness, transparency and accountability of the public sector through institutional change and robust performance management. </w:t>
      </w:r>
    </w:p>
    <w:p w14:paraId="0B16E302" w14:textId="77777777" w:rsidR="00084405" w:rsidRDefault="00084405" w:rsidP="00A46A64">
      <w:pPr>
        <w:rPr>
          <w:rFonts w:ascii="Myriad Pro" w:eastAsia="Wingdings-Regular" w:hAnsi="Myriad Pro" w:cs="MyriadPro-Regular"/>
          <w:b/>
          <w:color w:val="4F2683"/>
          <w:sz w:val="20"/>
          <w:szCs w:val="20"/>
        </w:rPr>
      </w:pPr>
    </w:p>
    <w:p w14:paraId="1BF41A6C" w14:textId="02978D5D" w:rsidR="00A46A64" w:rsidRPr="005D218F" w:rsidRDefault="00FD3B8E" w:rsidP="00A46A64">
      <w:pPr>
        <w:rPr>
          <w:rFonts w:ascii="Myriad Pro" w:eastAsia="Wingdings-Regular" w:hAnsi="Myriad Pro" w:cs="MyriadPro-Regular"/>
          <w:b/>
          <w:color w:val="4F2683"/>
          <w:sz w:val="20"/>
          <w:szCs w:val="20"/>
        </w:rPr>
      </w:pPr>
      <w:r w:rsidRPr="005D218F">
        <w:rPr>
          <w:rFonts w:ascii="Myriad Pro" w:eastAsia="Wingdings-Regular" w:hAnsi="Myriad Pro" w:cs="MyriadPro-Regular"/>
          <w:b/>
          <w:color w:val="4F2683"/>
          <w:sz w:val="20"/>
          <w:szCs w:val="20"/>
        </w:rPr>
        <w:t>Objective</w:t>
      </w:r>
    </w:p>
    <w:p w14:paraId="0FD912F9" w14:textId="70C22793" w:rsidR="009A4B2B" w:rsidRPr="005D218F" w:rsidRDefault="003B7E19" w:rsidP="00DD28FC">
      <w:pPr>
        <w:jc w:val="both"/>
        <w:rPr>
          <w:rFonts w:ascii="Myriad Pro" w:hAnsi="Myriad Pro"/>
          <w:sz w:val="20"/>
          <w:szCs w:val="20"/>
        </w:rPr>
      </w:pPr>
      <w:r>
        <w:rPr>
          <w:rFonts w:ascii="Myriad Pro" w:hAnsi="Myriad Pro"/>
          <w:sz w:val="20"/>
          <w:szCs w:val="20"/>
        </w:rPr>
        <w:t>S</w:t>
      </w:r>
      <w:r w:rsidR="00937E70">
        <w:rPr>
          <w:rFonts w:ascii="Myriad Pro" w:hAnsi="Myriad Pro"/>
          <w:sz w:val="20"/>
          <w:szCs w:val="20"/>
        </w:rPr>
        <w:t>upport</w:t>
      </w:r>
      <w:r>
        <w:rPr>
          <w:rFonts w:ascii="Myriad Pro" w:hAnsi="Myriad Pro"/>
          <w:sz w:val="20"/>
          <w:szCs w:val="20"/>
        </w:rPr>
        <w:t>ing</w:t>
      </w:r>
      <w:r w:rsidR="00937E70">
        <w:rPr>
          <w:rFonts w:ascii="Myriad Pro" w:hAnsi="Myriad Pro"/>
          <w:sz w:val="20"/>
          <w:szCs w:val="20"/>
        </w:rPr>
        <w:t xml:space="preserve"> the government in </w:t>
      </w:r>
      <w:r w:rsidR="009A4B2B" w:rsidRPr="005D218F">
        <w:rPr>
          <w:rFonts w:ascii="Myriad Pro" w:hAnsi="Myriad Pro"/>
          <w:sz w:val="20"/>
          <w:szCs w:val="20"/>
        </w:rPr>
        <w:t>undertaking</w:t>
      </w:r>
      <w:r w:rsidR="00937E70">
        <w:rPr>
          <w:rFonts w:ascii="Myriad Pro" w:hAnsi="Myriad Pro"/>
          <w:sz w:val="20"/>
          <w:szCs w:val="20"/>
        </w:rPr>
        <w:t xml:space="preserve"> </w:t>
      </w:r>
      <w:r w:rsidR="009A4B2B" w:rsidRPr="005D218F">
        <w:rPr>
          <w:rFonts w:ascii="Myriad Pro" w:hAnsi="Myriad Pro"/>
          <w:sz w:val="20"/>
          <w:szCs w:val="20"/>
        </w:rPr>
        <w:t>governance reforms and innovative measures</w:t>
      </w:r>
      <w:r w:rsidR="00937E70">
        <w:rPr>
          <w:rFonts w:ascii="Myriad Pro" w:hAnsi="Myriad Pro"/>
          <w:sz w:val="20"/>
          <w:szCs w:val="20"/>
        </w:rPr>
        <w:t xml:space="preserve"> to enhance institutional capacity</w:t>
      </w:r>
      <w:r>
        <w:rPr>
          <w:rFonts w:ascii="Myriad Pro" w:hAnsi="Myriad Pro"/>
          <w:sz w:val="20"/>
          <w:szCs w:val="20"/>
        </w:rPr>
        <w:t>, performance</w:t>
      </w:r>
      <w:r w:rsidR="00937E70">
        <w:rPr>
          <w:rFonts w:ascii="Myriad Pro" w:hAnsi="Myriad Pro"/>
          <w:sz w:val="20"/>
          <w:szCs w:val="20"/>
        </w:rPr>
        <w:t xml:space="preserve"> and service delivery outcomes</w:t>
      </w:r>
      <w:r w:rsidR="009A4B2B" w:rsidRPr="005D218F">
        <w:rPr>
          <w:rFonts w:ascii="Myriad Pro" w:hAnsi="Myriad Pro"/>
          <w:sz w:val="20"/>
          <w:szCs w:val="20"/>
        </w:rPr>
        <w:t>.</w:t>
      </w:r>
    </w:p>
    <w:p w14:paraId="1E8695C5" w14:textId="15B998BA" w:rsidR="00300DC7" w:rsidRPr="005D218F" w:rsidRDefault="00FD3B8E" w:rsidP="0068264E">
      <w:pPr>
        <w:autoSpaceDE w:val="0"/>
        <w:autoSpaceDN w:val="0"/>
        <w:adjustRightInd w:val="0"/>
        <w:spacing w:after="0" w:line="240" w:lineRule="auto"/>
        <w:jc w:val="both"/>
        <w:rPr>
          <w:rFonts w:ascii="Myriad Pro" w:eastAsia="Wingdings-Regular" w:hAnsi="Myriad Pro" w:cs="MyriadPro-Regular"/>
          <w:b/>
          <w:color w:val="4F2683"/>
          <w:sz w:val="20"/>
          <w:szCs w:val="20"/>
        </w:rPr>
      </w:pPr>
      <w:r w:rsidRPr="005D218F">
        <w:rPr>
          <w:rFonts w:ascii="Myriad Pro" w:eastAsia="Wingdings-Regular" w:hAnsi="Myriad Pro" w:cs="MyriadPro-Regular"/>
          <w:b/>
          <w:color w:val="4F2683"/>
          <w:sz w:val="20"/>
          <w:szCs w:val="20"/>
        </w:rPr>
        <w:t>Expected results</w:t>
      </w:r>
    </w:p>
    <w:p w14:paraId="2065341A" w14:textId="4D47F83D" w:rsidR="00EF6208" w:rsidRPr="005D218F" w:rsidRDefault="00663E94" w:rsidP="00230368">
      <w:pPr>
        <w:numPr>
          <w:ilvl w:val="0"/>
          <w:numId w:val="17"/>
        </w:numPr>
        <w:autoSpaceDE w:val="0"/>
        <w:autoSpaceDN w:val="0"/>
        <w:adjustRightInd w:val="0"/>
        <w:spacing w:after="0" w:line="240" w:lineRule="auto"/>
        <w:jc w:val="both"/>
        <w:rPr>
          <w:rFonts w:ascii="Myriad Pro" w:hAnsi="Myriad Pro"/>
          <w:sz w:val="20"/>
          <w:szCs w:val="20"/>
          <w:lang w:val="en-US"/>
        </w:rPr>
      </w:pPr>
      <w:r w:rsidRPr="00663E94">
        <w:rPr>
          <w:rFonts w:ascii="Myriad Pro" w:hAnsi="Myriad Pro"/>
          <w:sz w:val="20"/>
          <w:szCs w:val="20"/>
          <w:lang w:val="en-US"/>
        </w:rPr>
        <w:t>Performance based management system embedded in government institutional architecture</w:t>
      </w:r>
      <w:r w:rsidR="00EF6208" w:rsidRPr="005D218F">
        <w:rPr>
          <w:rFonts w:ascii="Myriad Pro" w:hAnsi="Myriad Pro"/>
          <w:sz w:val="20"/>
          <w:szCs w:val="20"/>
          <w:lang w:val="en-US"/>
        </w:rPr>
        <w:t xml:space="preserve"> </w:t>
      </w:r>
    </w:p>
    <w:p w14:paraId="658C8430" w14:textId="3164F0FD" w:rsidR="00EF6208" w:rsidRPr="005D218F" w:rsidRDefault="00716AE9" w:rsidP="00230368">
      <w:pPr>
        <w:numPr>
          <w:ilvl w:val="0"/>
          <w:numId w:val="17"/>
        </w:numPr>
        <w:autoSpaceDE w:val="0"/>
        <w:autoSpaceDN w:val="0"/>
        <w:adjustRightInd w:val="0"/>
        <w:spacing w:after="0" w:line="240" w:lineRule="auto"/>
        <w:jc w:val="both"/>
        <w:rPr>
          <w:rFonts w:ascii="Myriad Pro" w:hAnsi="Myriad Pro"/>
          <w:sz w:val="20"/>
          <w:szCs w:val="20"/>
          <w:lang w:val="en-US"/>
        </w:rPr>
      </w:pPr>
      <w:r w:rsidRPr="00716AE9">
        <w:rPr>
          <w:rFonts w:ascii="Myriad Pro" w:hAnsi="Myriad Pro"/>
          <w:sz w:val="20"/>
          <w:szCs w:val="20"/>
          <w:lang w:val="en-US"/>
        </w:rPr>
        <w:t>Civil service and public administration reforms aimed at establishing distinct transparency and accountability mechanisms implemented</w:t>
      </w:r>
    </w:p>
    <w:p w14:paraId="5AB80EDC" w14:textId="6EC4CAB4" w:rsidR="00EF6208" w:rsidRPr="005D218F" w:rsidRDefault="00716AE9" w:rsidP="00230368">
      <w:pPr>
        <w:numPr>
          <w:ilvl w:val="0"/>
          <w:numId w:val="17"/>
        </w:numPr>
        <w:autoSpaceDE w:val="0"/>
        <w:autoSpaceDN w:val="0"/>
        <w:adjustRightInd w:val="0"/>
        <w:spacing w:after="0" w:line="240" w:lineRule="auto"/>
        <w:jc w:val="both"/>
        <w:rPr>
          <w:rFonts w:ascii="Myriad Pro" w:hAnsi="Myriad Pro"/>
          <w:sz w:val="20"/>
          <w:szCs w:val="20"/>
          <w:lang w:val="en-US"/>
        </w:rPr>
      </w:pPr>
      <w:r w:rsidRPr="00716AE9">
        <w:rPr>
          <w:rFonts w:ascii="Myriad Pro" w:hAnsi="Myriad Pro"/>
          <w:sz w:val="20"/>
          <w:szCs w:val="20"/>
          <w:lang w:val="en-US"/>
        </w:rPr>
        <w:t>MOPDSI is positioned as a model ministry driving innovation and high-performance delivery</w:t>
      </w:r>
    </w:p>
    <w:p w14:paraId="4FB048E8" w14:textId="77777777" w:rsidR="00A46A64" w:rsidRPr="005D218F" w:rsidRDefault="00A46A64" w:rsidP="00A46A64">
      <w:pPr>
        <w:pStyle w:val="ListParagraph"/>
        <w:spacing w:after="0" w:line="240" w:lineRule="auto"/>
        <w:ind w:left="1080"/>
        <w:contextualSpacing w:val="0"/>
        <w:rPr>
          <w:rFonts w:ascii="Myriad Pro" w:hAnsi="Myriad Pro"/>
          <w:sz w:val="20"/>
          <w:szCs w:val="20"/>
          <w:lang w:val="en-US"/>
        </w:rPr>
      </w:pPr>
    </w:p>
    <w:p w14:paraId="7166B987" w14:textId="1EB1FB5D" w:rsidR="00B50A5D" w:rsidRPr="005D218F" w:rsidRDefault="00B50A5D" w:rsidP="0068264E">
      <w:pPr>
        <w:autoSpaceDE w:val="0"/>
        <w:autoSpaceDN w:val="0"/>
        <w:adjustRightInd w:val="0"/>
        <w:spacing w:after="0" w:line="240" w:lineRule="auto"/>
        <w:jc w:val="both"/>
        <w:rPr>
          <w:rFonts w:ascii="Myriad Pro" w:eastAsia="Wingdings-Regular" w:hAnsi="Myriad Pro" w:cs="MyriadPro-Regular"/>
          <w:b/>
          <w:color w:val="4F2683"/>
          <w:sz w:val="20"/>
          <w:szCs w:val="20"/>
        </w:rPr>
      </w:pPr>
      <w:r w:rsidRPr="005D218F">
        <w:rPr>
          <w:rFonts w:ascii="Myriad Pro" w:eastAsia="Wingdings-Regular" w:hAnsi="Myriad Pro" w:cs="MyriadPro-Regular"/>
          <w:b/>
          <w:color w:val="4F2683"/>
          <w:sz w:val="20"/>
          <w:szCs w:val="20"/>
        </w:rPr>
        <w:t>Achievements</w:t>
      </w:r>
    </w:p>
    <w:p w14:paraId="0AD20094" w14:textId="77777777" w:rsidR="00937E70" w:rsidRPr="00084405" w:rsidRDefault="00937E70" w:rsidP="00937E70">
      <w:pPr>
        <w:numPr>
          <w:ilvl w:val="0"/>
          <w:numId w:val="17"/>
        </w:numPr>
        <w:autoSpaceDE w:val="0"/>
        <w:autoSpaceDN w:val="0"/>
        <w:adjustRightInd w:val="0"/>
        <w:spacing w:after="0" w:line="240" w:lineRule="auto"/>
        <w:jc w:val="both"/>
        <w:rPr>
          <w:rFonts w:ascii="Myriad Pro" w:hAnsi="Myriad Pro"/>
          <w:sz w:val="20"/>
          <w:szCs w:val="20"/>
          <w:lang w:val="en-US"/>
        </w:rPr>
      </w:pPr>
      <w:r w:rsidRPr="00084405">
        <w:rPr>
          <w:rFonts w:ascii="Myriad Pro" w:hAnsi="Myriad Pro"/>
          <w:sz w:val="20"/>
          <w:szCs w:val="20"/>
          <w:lang w:val="en-US"/>
        </w:rPr>
        <w:t>Provided support to Government of Pakistan for implementation of Performance Agreements signed by the Prime Minister with all 41 Federal Ministries and Divisions.</w:t>
      </w:r>
    </w:p>
    <w:p w14:paraId="2B0C3BB6" w14:textId="77777777" w:rsidR="00937E70" w:rsidRPr="00084405" w:rsidRDefault="00937E70" w:rsidP="00937E70">
      <w:pPr>
        <w:numPr>
          <w:ilvl w:val="0"/>
          <w:numId w:val="17"/>
        </w:numPr>
        <w:autoSpaceDE w:val="0"/>
        <w:autoSpaceDN w:val="0"/>
        <w:adjustRightInd w:val="0"/>
        <w:spacing w:after="0" w:line="240" w:lineRule="auto"/>
        <w:jc w:val="both"/>
        <w:rPr>
          <w:rFonts w:ascii="Myriad Pro" w:hAnsi="Myriad Pro"/>
          <w:sz w:val="20"/>
          <w:szCs w:val="20"/>
          <w:lang w:val="en-US"/>
        </w:rPr>
      </w:pPr>
      <w:r w:rsidRPr="00084405">
        <w:rPr>
          <w:rFonts w:ascii="Myriad Pro" w:hAnsi="Myriad Pro"/>
          <w:sz w:val="20"/>
          <w:szCs w:val="20"/>
          <w:lang w:val="en-US"/>
        </w:rPr>
        <w:t>Strengthen</w:t>
      </w:r>
      <w:r>
        <w:rPr>
          <w:rFonts w:ascii="Myriad Pro" w:hAnsi="Myriad Pro"/>
          <w:sz w:val="20"/>
          <w:szCs w:val="20"/>
          <w:lang w:val="en-US"/>
        </w:rPr>
        <w:t>ed</w:t>
      </w:r>
      <w:r w:rsidRPr="00084405">
        <w:rPr>
          <w:rFonts w:ascii="Myriad Pro" w:hAnsi="Myriad Pro"/>
          <w:sz w:val="20"/>
          <w:szCs w:val="20"/>
          <w:lang w:val="en-US"/>
        </w:rPr>
        <w:t xml:space="preserve"> </w:t>
      </w:r>
      <w:proofErr w:type="spellStart"/>
      <w:r w:rsidRPr="00084405">
        <w:rPr>
          <w:rFonts w:ascii="Myriad Pro" w:hAnsi="Myriad Pro"/>
          <w:sz w:val="20"/>
          <w:szCs w:val="20"/>
          <w:lang w:val="en-US"/>
        </w:rPr>
        <w:t>MoPDSI’s</w:t>
      </w:r>
      <w:proofErr w:type="spellEnd"/>
      <w:r w:rsidRPr="00084405">
        <w:rPr>
          <w:rFonts w:ascii="Myriad Pro" w:hAnsi="Myriad Pro"/>
          <w:sz w:val="20"/>
          <w:szCs w:val="20"/>
          <w:lang w:val="en-US"/>
        </w:rPr>
        <w:t xml:space="preserve"> capacity as a think-tank to Government of Pakistan through development of a comprehensive Technical Assistance (TA) plan to help target high impact areas of MoPDSI to ensure a stronger integration and internalization of reforms. </w:t>
      </w:r>
    </w:p>
    <w:p w14:paraId="59EAADC7" w14:textId="77777777" w:rsidR="00937E70" w:rsidRPr="00084405" w:rsidRDefault="00937E70" w:rsidP="00937E70">
      <w:pPr>
        <w:numPr>
          <w:ilvl w:val="0"/>
          <w:numId w:val="17"/>
        </w:numPr>
        <w:autoSpaceDE w:val="0"/>
        <w:autoSpaceDN w:val="0"/>
        <w:adjustRightInd w:val="0"/>
        <w:spacing w:after="0" w:line="240" w:lineRule="auto"/>
        <w:jc w:val="both"/>
        <w:rPr>
          <w:rFonts w:ascii="Myriad Pro" w:hAnsi="Myriad Pro"/>
          <w:sz w:val="20"/>
          <w:szCs w:val="20"/>
          <w:lang w:val="en-US"/>
        </w:rPr>
      </w:pPr>
      <w:r w:rsidRPr="00084405">
        <w:rPr>
          <w:rFonts w:ascii="Myriad Pro" w:hAnsi="Myriad Pro"/>
          <w:sz w:val="20"/>
          <w:szCs w:val="20"/>
          <w:lang w:val="en-US"/>
        </w:rPr>
        <w:t xml:space="preserve">Strengthened capacity of Prime Minister’s Delivery Unit by identifying areas and sectors which are constantly failing to perform at the required levels, and propose concrete remedial measures for enhancing performance. </w:t>
      </w:r>
    </w:p>
    <w:p w14:paraId="589B864B" w14:textId="04444795" w:rsidR="00937E70" w:rsidRPr="00937E70" w:rsidRDefault="00937E70" w:rsidP="00D66F1F">
      <w:pPr>
        <w:numPr>
          <w:ilvl w:val="0"/>
          <w:numId w:val="17"/>
        </w:numPr>
        <w:autoSpaceDE w:val="0"/>
        <w:autoSpaceDN w:val="0"/>
        <w:adjustRightInd w:val="0"/>
        <w:spacing w:after="0" w:line="240" w:lineRule="auto"/>
        <w:jc w:val="both"/>
        <w:rPr>
          <w:rFonts w:ascii="Myriad Pro" w:hAnsi="Myriad Pro"/>
          <w:sz w:val="20"/>
          <w:szCs w:val="20"/>
          <w:lang w:val="en-US"/>
        </w:rPr>
      </w:pPr>
      <w:r w:rsidRPr="00937E70">
        <w:rPr>
          <w:rFonts w:ascii="Myriad Pro" w:hAnsi="Myriad Pro"/>
          <w:sz w:val="20"/>
          <w:szCs w:val="20"/>
          <w:lang w:val="en-US"/>
        </w:rPr>
        <w:t xml:space="preserve">Completed two rounds of an extensive three-phase survey to measure citizens’ satisfaction with public service delivery in Khyber Pakhtunkhwa and Punjab. The survey covers access and acceptability of public services including WASH, health, education and citizens’ engagement and awareness, with a sample of 27,720 households. </w:t>
      </w:r>
    </w:p>
    <w:p w14:paraId="542B5EDB" w14:textId="77777777" w:rsidR="00937E70" w:rsidRDefault="00937E70" w:rsidP="00937E70">
      <w:pPr>
        <w:numPr>
          <w:ilvl w:val="0"/>
          <w:numId w:val="17"/>
        </w:numPr>
        <w:autoSpaceDE w:val="0"/>
        <w:autoSpaceDN w:val="0"/>
        <w:adjustRightInd w:val="0"/>
        <w:spacing w:after="0" w:line="240" w:lineRule="auto"/>
        <w:jc w:val="both"/>
        <w:rPr>
          <w:rFonts w:ascii="Myriad Pro" w:hAnsi="Myriad Pro"/>
          <w:sz w:val="20"/>
          <w:szCs w:val="20"/>
          <w:lang w:val="en-US"/>
        </w:rPr>
      </w:pPr>
      <w:r>
        <w:rPr>
          <w:rFonts w:ascii="Myriad Pro" w:hAnsi="Myriad Pro"/>
          <w:sz w:val="20"/>
          <w:szCs w:val="20"/>
          <w:lang w:val="en-US"/>
        </w:rPr>
        <w:t>Provided technical assistance to Prime Minister’s Task Forces on Institutional Reforms and Austerity, the Institutional Reforms Cell and Cabinet Committee on Institutional Reforms</w:t>
      </w:r>
      <w:r w:rsidRPr="00937E70">
        <w:rPr>
          <w:rFonts w:ascii="Myriad Pro" w:hAnsi="Myriad Pro"/>
          <w:sz w:val="20"/>
          <w:szCs w:val="20"/>
          <w:lang w:val="en-US"/>
        </w:rPr>
        <w:t xml:space="preserve"> </w:t>
      </w:r>
    </w:p>
    <w:p w14:paraId="118C479F" w14:textId="65BE64BC" w:rsidR="00937E70" w:rsidRPr="00084405" w:rsidRDefault="00937E70" w:rsidP="00937E70">
      <w:pPr>
        <w:numPr>
          <w:ilvl w:val="0"/>
          <w:numId w:val="17"/>
        </w:numPr>
        <w:autoSpaceDE w:val="0"/>
        <w:autoSpaceDN w:val="0"/>
        <w:adjustRightInd w:val="0"/>
        <w:spacing w:after="0" w:line="240" w:lineRule="auto"/>
        <w:jc w:val="both"/>
        <w:rPr>
          <w:rFonts w:ascii="Myriad Pro" w:hAnsi="Myriad Pro"/>
          <w:sz w:val="20"/>
          <w:szCs w:val="20"/>
          <w:lang w:val="en-US"/>
        </w:rPr>
      </w:pPr>
      <w:r w:rsidRPr="00084405">
        <w:rPr>
          <w:rFonts w:ascii="Myriad Pro" w:hAnsi="Myriad Pro"/>
          <w:sz w:val="20"/>
          <w:szCs w:val="20"/>
          <w:lang w:val="en-US"/>
        </w:rPr>
        <w:t>Revised Planning Commission’s ‘Development Manual’</w:t>
      </w:r>
      <w:r>
        <w:rPr>
          <w:rFonts w:ascii="Myriad Pro" w:hAnsi="Myriad Pro"/>
          <w:sz w:val="20"/>
          <w:szCs w:val="20"/>
          <w:lang w:val="en-US"/>
        </w:rPr>
        <w:t>;</w:t>
      </w:r>
      <w:r w:rsidRPr="00084405">
        <w:rPr>
          <w:rFonts w:ascii="Myriad Pro" w:hAnsi="Myriad Pro"/>
          <w:sz w:val="20"/>
          <w:szCs w:val="20"/>
          <w:lang w:val="en-US"/>
        </w:rPr>
        <w:t xml:space="preserve"> conducted studies on ‘Executive Recruitment in Public Sector Organizations’, </w:t>
      </w:r>
      <w:r>
        <w:rPr>
          <w:rFonts w:ascii="Myriad Pro" w:hAnsi="Myriad Pro"/>
          <w:sz w:val="20"/>
          <w:szCs w:val="20"/>
          <w:lang w:val="en-US"/>
        </w:rPr>
        <w:t xml:space="preserve">leading to development of </w:t>
      </w:r>
      <w:r w:rsidRPr="00084405">
        <w:rPr>
          <w:rFonts w:ascii="Myriad Pro" w:hAnsi="Myriad Pro"/>
          <w:sz w:val="20"/>
          <w:szCs w:val="20"/>
          <w:lang w:val="en-US"/>
        </w:rPr>
        <w:t>‘Recruitment Manual for Executive Level Hiring’</w:t>
      </w:r>
      <w:r>
        <w:rPr>
          <w:rFonts w:ascii="Myriad Pro" w:hAnsi="Myriad Pro"/>
          <w:sz w:val="20"/>
          <w:szCs w:val="20"/>
          <w:lang w:val="en-US"/>
        </w:rPr>
        <w:t>;</w:t>
      </w:r>
      <w:r w:rsidRPr="00084405">
        <w:rPr>
          <w:rFonts w:ascii="Myriad Pro" w:hAnsi="Myriad Pro"/>
          <w:sz w:val="20"/>
          <w:szCs w:val="20"/>
          <w:lang w:val="en-US"/>
        </w:rPr>
        <w:t xml:space="preserve"> and ‘Compensation in Public Sector’.</w:t>
      </w:r>
    </w:p>
    <w:p w14:paraId="6FB9B351" w14:textId="77777777" w:rsidR="00937E70" w:rsidRPr="00084405" w:rsidRDefault="00937E70" w:rsidP="00937E70">
      <w:pPr>
        <w:numPr>
          <w:ilvl w:val="0"/>
          <w:numId w:val="17"/>
        </w:numPr>
        <w:autoSpaceDE w:val="0"/>
        <w:autoSpaceDN w:val="0"/>
        <w:adjustRightInd w:val="0"/>
        <w:spacing w:after="0" w:line="240" w:lineRule="auto"/>
        <w:jc w:val="both"/>
        <w:rPr>
          <w:rFonts w:ascii="Myriad Pro" w:hAnsi="Myriad Pro"/>
          <w:sz w:val="20"/>
          <w:szCs w:val="20"/>
          <w:lang w:val="en-US"/>
        </w:rPr>
      </w:pPr>
      <w:r w:rsidRPr="00084405">
        <w:rPr>
          <w:rFonts w:ascii="Myriad Pro" w:hAnsi="Myriad Pro"/>
          <w:sz w:val="20"/>
          <w:szCs w:val="20"/>
          <w:lang w:val="en-US"/>
        </w:rPr>
        <w:t>Implemented training on ‘Building Capacity to use Research Evidence (BCURE)’ modules through NSPP. It was a Harvard designed course for the senior public servants to use data in policy. Over 2,071 civil servants trained</w:t>
      </w:r>
      <w:r>
        <w:rPr>
          <w:rFonts w:ascii="Myriad Pro" w:hAnsi="Myriad Pro"/>
          <w:sz w:val="20"/>
          <w:szCs w:val="20"/>
          <w:lang w:val="en-US"/>
        </w:rPr>
        <w:t>.</w:t>
      </w:r>
    </w:p>
    <w:p w14:paraId="6072A259" w14:textId="77777777" w:rsidR="00937E70" w:rsidRPr="00084405" w:rsidRDefault="00937E70" w:rsidP="00937E70">
      <w:pPr>
        <w:numPr>
          <w:ilvl w:val="0"/>
          <w:numId w:val="17"/>
        </w:numPr>
        <w:autoSpaceDE w:val="0"/>
        <w:autoSpaceDN w:val="0"/>
        <w:adjustRightInd w:val="0"/>
        <w:spacing w:after="0" w:line="240" w:lineRule="auto"/>
        <w:jc w:val="both"/>
        <w:rPr>
          <w:rFonts w:ascii="Myriad Pro" w:hAnsi="Myriad Pro"/>
          <w:sz w:val="20"/>
          <w:szCs w:val="20"/>
          <w:lang w:val="en-US"/>
        </w:rPr>
      </w:pPr>
      <w:r w:rsidRPr="00084405">
        <w:rPr>
          <w:rFonts w:ascii="Myriad Pro" w:hAnsi="Myriad Pro"/>
          <w:sz w:val="20"/>
          <w:szCs w:val="20"/>
          <w:lang w:val="en-US"/>
        </w:rPr>
        <w:t>A comprehensive Training Needs Assessment (TNA) exercise completed for identifying gaps between demand and supply of skills for public servants and propose measures to address these gaps</w:t>
      </w:r>
    </w:p>
    <w:p w14:paraId="27EDFA8A" w14:textId="4DAF5CD6" w:rsidR="006F7369" w:rsidRDefault="00937E70" w:rsidP="00084405">
      <w:pPr>
        <w:numPr>
          <w:ilvl w:val="0"/>
          <w:numId w:val="17"/>
        </w:numPr>
        <w:autoSpaceDE w:val="0"/>
        <w:autoSpaceDN w:val="0"/>
        <w:adjustRightInd w:val="0"/>
        <w:spacing w:after="0" w:line="240" w:lineRule="auto"/>
        <w:jc w:val="both"/>
        <w:rPr>
          <w:rFonts w:ascii="Myriad Pro" w:hAnsi="Myriad Pro"/>
          <w:sz w:val="20"/>
          <w:szCs w:val="20"/>
          <w:lang w:val="en-US"/>
        </w:rPr>
      </w:pPr>
      <w:r>
        <w:rPr>
          <w:rFonts w:ascii="Myriad Pro" w:hAnsi="Myriad Pro"/>
          <w:sz w:val="20"/>
          <w:szCs w:val="20"/>
          <w:lang w:val="en-US"/>
        </w:rPr>
        <w:t>Conducted d</w:t>
      </w:r>
      <w:r w:rsidR="006F7369" w:rsidRPr="00084405">
        <w:rPr>
          <w:rFonts w:ascii="Myriad Pro" w:hAnsi="Myriad Pro"/>
          <w:sz w:val="20"/>
          <w:szCs w:val="20"/>
          <w:lang w:val="en-US"/>
        </w:rPr>
        <w:t>etailed review and analysis of past reform efforts through research studies, consultations with stakeholders and leveraging UNDP’s international experience. More than 200 meetings conducted with approximately 3000 stakeholders</w:t>
      </w:r>
      <w:r w:rsidR="00580724">
        <w:rPr>
          <w:rFonts w:ascii="Myriad Pro" w:hAnsi="Myriad Pro"/>
          <w:sz w:val="20"/>
          <w:szCs w:val="20"/>
          <w:lang w:val="en-US"/>
        </w:rPr>
        <w:t>.</w:t>
      </w:r>
      <w:r w:rsidR="00245B41">
        <w:rPr>
          <w:rFonts w:ascii="Myriad Pro" w:hAnsi="Myriad Pro"/>
          <w:sz w:val="20"/>
          <w:szCs w:val="20"/>
          <w:lang w:val="en-US"/>
        </w:rPr>
        <w:t xml:space="preserve"> </w:t>
      </w:r>
    </w:p>
    <w:p w14:paraId="5B89497E" w14:textId="075FFB4D" w:rsidR="00245B41" w:rsidRPr="00084405" w:rsidRDefault="00245B41" w:rsidP="00084405">
      <w:pPr>
        <w:numPr>
          <w:ilvl w:val="0"/>
          <w:numId w:val="17"/>
        </w:numPr>
        <w:autoSpaceDE w:val="0"/>
        <w:autoSpaceDN w:val="0"/>
        <w:adjustRightInd w:val="0"/>
        <w:spacing w:after="0" w:line="240" w:lineRule="auto"/>
        <w:jc w:val="both"/>
        <w:rPr>
          <w:rFonts w:ascii="Myriad Pro" w:hAnsi="Myriad Pro"/>
          <w:sz w:val="20"/>
          <w:szCs w:val="20"/>
          <w:lang w:val="en-US"/>
        </w:rPr>
      </w:pPr>
      <w:r>
        <w:rPr>
          <w:rFonts w:ascii="Myriad Pro" w:hAnsi="Myriad Pro"/>
          <w:sz w:val="20"/>
          <w:szCs w:val="20"/>
          <w:lang w:val="en-US"/>
        </w:rPr>
        <w:t>Organized stock-take and consultation sessions to develop roadmaps for institutional reforms in line with latest government priorities</w:t>
      </w:r>
    </w:p>
    <w:p w14:paraId="152395BF" w14:textId="05CE42BA" w:rsidR="006F7369" w:rsidRPr="00084405" w:rsidRDefault="006F7369" w:rsidP="00084405">
      <w:pPr>
        <w:numPr>
          <w:ilvl w:val="0"/>
          <w:numId w:val="17"/>
        </w:numPr>
        <w:autoSpaceDE w:val="0"/>
        <w:autoSpaceDN w:val="0"/>
        <w:adjustRightInd w:val="0"/>
        <w:spacing w:after="0" w:line="240" w:lineRule="auto"/>
        <w:jc w:val="both"/>
        <w:rPr>
          <w:rFonts w:ascii="Myriad Pro" w:hAnsi="Myriad Pro"/>
          <w:sz w:val="20"/>
          <w:szCs w:val="20"/>
          <w:lang w:val="en-US"/>
        </w:rPr>
      </w:pPr>
      <w:r w:rsidRPr="00084405">
        <w:rPr>
          <w:rFonts w:ascii="Myriad Pro" w:hAnsi="Myriad Pro"/>
          <w:sz w:val="20"/>
          <w:szCs w:val="20"/>
          <w:lang w:val="en-US"/>
        </w:rPr>
        <w:t>Conducted an all-encompassing digital readiness assessment of the Ministry of Information Technology &amp; Telecommunication (</w:t>
      </w:r>
      <w:proofErr w:type="spellStart"/>
      <w:r w:rsidRPr="00084405">
        <w:rPr>
          <w:rFonts w:ascii="Myriad Pro" w:hAnsi="Myriad Pro"/>
          <w:sz w:val="20"/>
          <w:szCs w:val="20"/>
          <w:lang w:val="en-US"/>
        </w:rPr>
        <w:t>MoITT</w:t>
      </w:r>
      <w:proofErr w:type="spellEnd"/>
      <w:r w:rsidRPr="00084405">
        <w:rPr>
          <w:rFonts w:ascii="Myriad Pro" w:hAnsi="Myriad Pro"/>
          <w:sz w:val="20"/>
          <w:szCs w:val="20"/>
          <w:lang w:val="en-US"/>
        </w:rPr>
        <w:t xml:space="preserve">) and its key attached organizations: </w:t>
      </w:r>
      <w:r w:rsidR="00245B41">
        <w:rPr>
          <w:rFonts w:ascii="Myriad Pro" w:hAnsi="Myriad Pro"/>
          <w:sz w:val="20"/>
          <w:szCs w:val="20"/>
          <w:lang w:val="en-US"/>
        </w:rPr>
        <w:t>NITB</w:t>
      </w:r>
      <w:r w:rsidRPr="00084405">
        <w:rPr>
          <w:rFonts w:ascii="Myriad Pro" w:hAnsi="Myriad Pro"/>
          <w:sz w:val="20"/>
          <w:szCs w:val="20"/>
          <w:lang w:val="en-US"/>
        </w:rPr>
        <w:t xml:space="preserve">, IGNITE, PSEB and </w:t>
      </w:r>
      <w:r w:rsidR="00245B41">
        <w:rPr>
          <w:rFonts w:ascii="Myriad Pro" w:hAnsi="Myriad Pro"/>
          <w:sz w:val="20"/>
          <w:szCs w:val="20"/>
          <w:lang w:val="en-US"/>
        </w:rPr>
        <w:t>NTC</w:t>
      </w:r>
      <w:r w:rsidRPr="00084405">
        <w:rPr>
          <w:rFonts w:ascii="Myriad Pro" w:hAnsi="Myriad Pro"/>
          <w:sz w:val="20"/>
          <w:szCs w:val="20"/>
          <w:lang w:val="en-US"/>
        </w:rPr>
        <w:t>. This assessment gauged organizational digital readiness in three categories: a) infrastructure maturity b) business process continuity c) digital readiness of employees</w:t>
      </w:r>
    </w:p>
    <w:p w14:paraId="51B935FE" w14:textId="77777777" w:rsidR="00084405" w:rsidRPr="00084405" w:rsidRDefault="00084405" w:rsidP="00084405">
      <w:pPr>
        <w:autoSpaceDE w:val="0"/>
        <w:autoSpaceDN w:val="0"/>
        <w:adjustRightInd w:val="0"/>
        <w:spacing w:after="0" w:line="240" w:lineRule="auto"/>
        <w:ind w:left="820"/>
        <w:jc w:val="both"/>
        <w:rPr>
          <w:rFonts w:ascii="Myriad Pro" w:hAnsi="Myriad Pro"/>
          <w:sz w:val="20"/>
          <w:szCs w:val="20"/>
          <w:lang w:val="en-US"/>
        </w:rPr>
      </w:pPr>
    </w:p>
    <w:p w14:paraId="7A06EBEE" w14:textId="3BFAC6F9" w:rsidR="00300DC7" w:rsidRPr="005D218F" w:rsidRDefault="00300DC7" w:rsidP="0068264E">
      <w:pPr>
        <w:autoSpaceDE w:val="0"/>
        <w:autoSpaceDN w:val="0"/>
        <w:adjustRightInd w:val="0"/>
        <w:spacing w:after="0" w:line="240" w:lineRule="auto"/>
        <w:jc w:val="both"/>
        <w:rPr>
          <w:rFonts w:ascii="Myriad Pro" w:eastAsia="Wingdings-Regular" w:hAnsi="Myriad Pro" w:cs="MyriadPro-Regular"/>
          <w:b/>
          <w:color w:val="4F2683"/>
          <w:sz w:val="20"/>
          <w:szCs w:val="20"/>
        </w:rPr>
      </w:pPr>
      <w:r w:rsidRPr="005D218F">
        <w:rPr>
          <w:rFonts w:ascii="Myriad Pro" w:eastAsia="Wingdings-Regular" w:hAnsi="Myriad Pro" w:cs="MyriadPro-Regular"/>
          <w:b/>
          <w:color w:val="4F2683"/>
          <w:sz w:val="20"/>
          <w:szCs w:val="20"/>
        </w:rPr>
        <w:t>What</w:t>
      </w:r>
      <w:r w:rsidR="007B2EA0" w:rsidRPr="005D218F">
        <w:rPr>
          <w:rFonts w:ascii="Myriad Pro" w:eastAsia="Wingdings-Regular" w:hAnsi="Myriad Pro" w:cs="MyriadPro-Regular"/>
          <w:b/>
          <w:color w:val="4F2683"/>
          <w:sz w:val="20"/>
          <w:szCs w:val="20"/>
        </w:rPr>
        <w:t>’</w:t>
      </w:r>
      <w:r w:rsidRPr="005D218F">
        <w:rPr>
          <w:rFonts w:ascii="Myriad Pro" w:eastAsia="Wingdings-Regular" w:hAnsi="Myriad Pro" w:cs="MyriadPro-Regular"/>
          <w:b/>
          <w:color w:val="4F2683"/>
          <w:sz w:val="20"/>
          <w:szCs w:val="20"/>
        </w:rPr>
        <w:t>s next?</w:t>
      </w:r>
    </w:p>
    <w:p w14:paraId="136757FC" w14:textId="4CC99819" w:rsidR="00900CCC" w:rsidRPr="00580724" w:rsidRDefault="00900CCC" w:rsidP="00580724">
      <w:pPr>
        <w:numPr>
          <w:ilvl w:val="0"/>
          <w:numId w:val="17"/>
        </w:numPr>
        <w:autoSpaceDE w:val="0"/>
        <w:autoSpaceDN w:val="0"/>
        <w:adjustRightInd w:val="0"/>
        <w:spacing w:after="0" w:line="240" w:lineRule="auto"/>
        <w:jc w:val="both"/>
        <w:rPr>
          <w:rFonts w:ascii="Myriad Pro" w:hAnsi="Myriad Pro"/>
          <w:sz w:val="20"/>
          <w:szCs w:val="20"/>
          <w:lang w:val="en-US"/>
        </w:rPr>
      </w:pPr>
      <w:r w:rsidRPr="00580724">
        <w:rPr>
          <w:rFonts w:ascii="Myriad Pro" w:hAnsi="Myriad Pro"/>
          <w:sz w:val="20"/>
          <w:szCs w:val="20"/>
          <w:lang w:val="en-US"/>
        </w:rPr>
        <w:t xml:space="preserve">Provision of technical and operational support to </w:t>
      </w:r>
      <w:r w:rsidR="000F2EF4" w:rsidRPr="00580724">
        <w:rPr>
          <w:rFonts w:ascii="Myriad Pro" w:hAnsi="Myriad Pro"/>
          <w:sz w:val="20"/>
          <w:szCs w:val="20"/>
          <w:lang w:val="en-US"/>
        </w:rPr>
        <w:t>Office of Special Assistant to PM on Government Effectiveness through action research</w:t>
      </w:r>
      <w:r w:rsidR="00245B41">
        <w:rPr>
          <w:rFonts w:ascii="Myriad Pro" w:hAnsi="Myriad Pro"/>
          <w:sz w:val="20"/>
          <w:szCs w:val="20"/>
          <w:lang w:val="en-US"/>
        </w:rPr>
        <w:t xml:space="preserve">, </w:t>
      </w:r>
      <w:r w:rsidR="00937E70">
        <w:rPr>
          <w:rFonts w:ascii="Myriad Pro" w:hAnsi="Myriad Pro"/>
          <w:sz w:val="20"/>
          <w:szCs w:val="20"/>
          <w:lang w:val="en-US"/>
        </w:rPr>
        <w:t>and development of strategic roadmap for revitalization of economy and energy sectors</w:t>
      </w:r>
    </w:p>
    <w:p w14:paraId="63723F24" w14:textId="7CDCBC99" w:rsidR="00996837" w:rsidRPr="00580724" w:rsidRDefault="00877154" w:rsidP="00580724">
      <w:pPr>
        <w:numPr>
          <w:ilvl w:val="0"/>
          <w:numId w:val="17"/>
        </w:numPr>
        <w:autoSpaceDE w:val="0"/>
        <w:autoSpaceDN w:val="0"/>
        <w:adjustRightInd w:val="0"/>
        <w:spacing w:after="0" w:line="240" w:lineRule="auto"/>
        <w:jc w:val="both"/>
        <w:rPr>
          <w:rFonts w:ascii="Myriad Pro" w:hAnsi="Myriad Pro"/>
          <w:sz w:val="20"/>
          <w:szCs w:val="20"/>
          <w:lang w:val="en-US"/>
        </w:rPr>
      </w:pPr>
      <w:r w:rsidRPr="00580724">
        <w:rPr>
          <w:rFonts w:ascii="Myriad Pro" w:hAnsi="Myriad Pro"/>
          <w:sz w:val="20"/>
          <w:szCs w:val="20"/>
          <w:lang w:val="en-US"/>
        </w:rPr>
        <w:t>Provi</w:t>
      </w:r>
      <w:r w:rsidR="006622BD" w:rsidRPr="00580724">
        <w:rPr>
          <w:rFonts w:ascii="Myriad Pro" w:hAnsi="Myriad Pro"/>
          <w:sz w:val="20"/>
          <w:szCs w:val="20"/>
          <w:lang w:val="en-US"/>
        </w:rPr>
        <w:t>sion of</w:t>
      </w:r>
      <w:r w:rsidRPr="00580724">
        <w:rPr>
          <w:rFonts w:ascii="Myriad Pro" w:hAnsi="Myriad Pro"/>
          <w:sz w:val="20"/>
          <w:szCs w:val="20"/>
          <w:lang w:val="en-US"/>
        </w:rPr>
        <w:t xml:space="preserve"> technical and operational support to </w:t>
      </w:r>
      <w:r w:rsidR="000F2EF4" w:rsidRPr="00580724">
        <w:rPr>
          <w:rFonts w:ascii="Myriad Pro" w:hAnsi="Myriad Pro"/>
          <w:sz w:val="20"/>
          <w:szCs w:val="20"/>
          <w:lang w:val="en-US"/>
        </w:rPr>
        <w:t xml:space="preserve"> National School of Public Policy </w:t>
      </w:r>
      <w:r w:rsidR="00580724">
        <w:rPr>
          <w:rFonts w:ascii="Myriad Pro" w:hAnsi="Myriad Pro"/>
          <w:sz w:val="20"/>
          <w:szCs w:val="20"/>
          <w:lang w:val="en-US"/>
        </w:rPr>
        <w:t>to strengthen its capacity as premier in-service training institution for</w:t>
      </w:r>
      <w:r w:rsidR="000F2EF4" w:rsidRPr="00580724">
        <w:rPr>
          <w:rFonts w:ascii="Myriad Pro" w:hAnsi="Myriad Pro"/>
          <w:sz w:val="20"/>
          <w:szCs w:val="20"/>
          <w:lang w:val="en-US"/>
        </w:rPr>
        <w:t xml:space="preserve"> civil servants</w:t>
      </w:r>
    </w:p>
    <w:p w14:paraId="518A569A" w14:textId="5D1D8CB9" w:rsidR="00877154" w:rsidRPr="00580724" w:rsidRDefault="00877154" w:rsidP="00580724">
      <w:pPr>
        <w:numPr>
          <w:ilvl w:val="0"/>
          <w:numId w:val="17"/>
        </w:numPr>
        <w:autoSpaceDE w:val="0"/>
        <w:autoSpaceDN w:val="0"/>
        <w:adjustRightInd w:val="0"/>
        <w:spacing w:after="0" w:line="240" w:lineRule="auto"/>
        <w:jc w:val="both"/>
        <w:rPr>
          <w:rFonts w:ascii="Myriad Pro" w:hAnsi="Myriad Pro"/>
          <w:sz w:val="20"/>
          <w:szCs w:val="20"/>
          <w:lang w:val="en-US"/>
        </w:rPr>
      </w:pPr>
      <w:r w:rsidRPr="00580724">
        <w:rPr>
          <w:rFonts w:ascii="Myriad Pro" w:hAnsi="Myriad Pro"/>
          <w:sz w:val="20"/>
          <w:szCs w:val="20"/>
          <w:lang w:val="en-US"/>
        </w:rPr>
        <w:t>Provi</w:t>
      </w:r>
      <w:r w:rsidR="006622BD" w:rsidRPr="00580724">
        <w:rPr>
          <w:rFonts w:ascii="Myriad Pro" w:hAnsi="Myriad Pro"/>
          <w:sz w:val="20"/>
          <w:szCs w:val="20"/>
          <w:lang w:val="en-US"/>
        </w:rPr>
        <w:t>sion of</w:t>
      </w:r>
      <w:r w:rsidRPr="00580724">
        <w:rPr>
          <w:rFonts w:ascii="Myriad Pro" w:hAnsi="Myriad Pro"/>
          <w:sz w:val="20"/>
          <w:szCs w:val="20"/>
          <w:lang w:val="en-US"/>
        </w:rPr>
        <w:t xml:space="preserve"> technical and operational support </w:t>
      </w:r>
      <w:r w:rsidR="000F2EF4" w:rsidRPr="00580724">
        <w:rPr>
          <w:rFonts w:ascii="Myriad Pro" w:hAnsi="Myriad Pro"/>
          <w:sz w:val="20"/>
          <w:szCs w:val="20"/>
          <w:lang w:val="en-US"/>
        </w:rPr>
        <w:t>to Prime Minister’s Delivery Unit for enhancing efficiency and effectiveness of Pakistan Citizen Portal</w:t>
      </w:r>
    </w:p>
    <w:p w14:paraId="047AB577" w14:textId="0A1B6112" w:rsidR="00D426CA" w:rsidRPr="00580724" w:rsidRDefault="00D426CA" w:rsidP="00580724">
      <w:pPr>
        <w:numPr>
          <w:ilvl w:val="0"/>
          <w:numId w:val="17"/>
        </w:numPr>
        <w:autoSpaceDE w:val="0"/>
        <w:autoSpaceDN w:val="0"/>
        <w:adjustRightInd w:val="0"/>
        <w:spacing w:after="0" w:line="240" w:lineRule="auto"/>
        <w:jc w:val="both"/>
        <w:rPr>
          <w:rFonts w:ascii="Myriad Pro" w:hAnsi="Myriad Pro"/>
          <w:sz w:val="20"/>
          <w:szCs w:val="20"/>
          <w:lang w:val="en-US"/>
        </w:rPr>
      </w:pPr>
      <w:r w:rsidRPr="00580724">
        <w:rPr>
          <w:rFonts w:ascii="Myriad Pro" w:hAnsi="Myriad Pro"/>
          <w:sz w:val="20"/>
          <w:szCs w:val="20"/>
          <w:lang w:val="en-US"/>
        </w:rPr>
        <w:t xml:space="preserve">Provision of technical support to Federal Board of Revenue for enhancing effectiveness of </w:t>
      </w:r>
      <w:proofErr w:type="spellStart"/>
      <w:r w:rsidRPr="00580724">
        <w:rPr>
          <w:rFonts w:ascii="Myriad Pro" w:hAnsi="Myriad Pro"/>
          <w:sz w:val="20"/>
          <w:szCs w:val="20"/>
          <w:lang w:val="en-US"/>
        </w:rPr>
        <w:t>WeBOC</w:t>
      </w:r>
      <w:proofErr w:type="spellEnd"/>
      <w:r w:rsidRPr="00580724">
        <w:rPr>
          <w:rFonts w:ascii="Myriad Pro" w:hAnsi="Myriad Pro"/>
          <w:sz w:val="20"/>
          <w:szCs w:val="20"/>
          <w:lang w:val="en-US"/>
        </w:rPr>
        <w:t xml:space="preserve"> system through development and functionality enhancement of reporting dashboards</w:t>
      </w:r>
    </w:p>
    <w:p w14:paraId="32182602" w14:textId="0C1AABB6" w:rsidR="000A1B9E" w:rsidRPr="00580724" w:rsidRDefault="00877154" w:rsidP="00580724">
      <w:pPr>
        <w:numPr>
          <w:ilvl w:val="0"/>
          <w:numId w:val="17"/>
        </w:numPr>
        <w:autoSpaceDE w:val="0"/>
        <w:autoSpaceDN w:val="0"/>
        <w:adjustRightInd w:val="0"/>
        <w:spacing w:after="0" w:line="240" w:lineRule="auto"/>
        <w:jc w:val="both"/>
        <w:rPr>
          <w:rFonts w:ascii="Myriad Pro" w:hAnsi="Myriad Pro"/>
          <w:sz w:val="20"/>
          <w:szCs w:val="20"/>
          <w:lang w:val="en-US"/>
        </w:rPr>
      </w:pPr>
      <w:r w:rsidRPr="00580724">
        <w:rPr>
          <w:rFonts w:ascii="Myriad Pro" w:hAnsi="Myriad Pro"/>
          <w:sz w:val="20"/>
          <w:szCs w:val="20"/>
          <w:lang w:val="en-US"/>
        </w:rPr>
        <w:t>Provi</w:t>
      </w:r>
      <w:r w:rsidR="006622BD" w:rsidRPr="00580724">
        <w:rPr>
          <w:rFonts w:ascii="Myriad Pro" w:hAnsi="Myriad Pro"/>
          <w:sz w:val="20"/>
          <w:szCs w:val="20"/>
          <w:lang w:val="en-US"/>
        </w:rPr>
        <w:t>sion of</w:t>
      </w:r>
      <w:r w:rsidRPr="00580724">
        <w:rPr>
          <w:rFonts w:ascii="Myriad Pro" w:hAnsi="Myriad Pro"/>
          <w:sz w:val="20"/>
          <w:szCs w:val="20"/>
          <w:lang w:val="en-US"/>
        </w:rPr>
        <w:t xml:space="preserve"> technical assistance to MoPDSI to act as a research think-tank to Government of Pakistan</w:t>
      </w:r>
    </w:p>
    <w:p w14:paraId="256D3164" w14:textId="1B283359" w:rsidR="00EB0DC8" w:rsidRDefault="00EB0DC8" w:rsidP="00996837">
      <w:pPr>
        <w:pStyle w:val="PlainText"/>
        <w:jc w:val="both"/>
        <w:rPr>
          <w:rFonts w:ascii="Myriad Pro" w:hAnsi="Myriad Pro" w:cs="ArialMT"/>
          <w:bCs/>
          <w:sz w:val="16"/>
          <w:lang w:val="en-US"/>
        </w:rPr>
      </w:pPr>
    </w:p>
    <w:p w14:paraId="1461ABA3" w14:textId="2FCA7053" w:rsidR="00EB0DC8" w:rsidRPr="00EB0DC8" w:rsidRDefault="00EB0DC8" w:rsidP="00EB0DC8">
      <w:pPr>
        <w:pStyle w:val="PlainText"/>
        <w:jc w:val="both"/>
        <w:rPr>
          <w:rFonts w:ascii="Myriad Pro" w:hAnsi="Myriad Pro" w:cs="Calibri"/>
          <w:b/>
          <w:color w:val="7030A0"/>
          <w:sz w:val="20"/>
          <w:szCs w:val="20"/>
        </w:rPr>
      </w:pPr>
      <w:bookmarkStart w:id="0" w:name="_Hlk68850107"/>
      <w:r w:rsidRPr="00EB0DC8">
        <w:rPr>
          <w:rFonts w:ascii="Myriad Pro" w:hAnsi="Myriad Pro" w:cs="Calibri"/>
          <w:b/>
          <w:color w:val="7030A0"/>
          <w:sz w:val="20"/>
          <w:szCs w:val="20"/>
        </w:rPr>
        <w:t>Where do we work:</w:t>
      </w:r>
    </w:p>
    <w:p w14:paraId="40AEBEF3" w14:textId="622BA119" w:rsidR="00D74781" w:rsidRPr="00195176" w:rsidRDefault="00EB0DC8" w:rsidP="00EB0DC8">
      <w:pPr>
        <w:pStyle w:val="ListParagraph"/>
        <w:numPr>
          <w:ilvl w:val="0"/>
          <w:numId w:val="20"/>
        </w:numPr>
        <w:autoSpaceDE w:val="0"/>
        <w:autoSpaceDN w:val="0"/>
        <w:adjustRightInd w:val="0"/>
        <w:spacing w:after="0" w:line="240" w:lineRule="auto"/>
        <w:jc w:val="both"/>
        <w:rPr>
          <w:rFonts w:ascii="Myriad Pro" w:eastAsia="Wingdings-Regular" w:hAnsi="Myriad Pro" w:cs="MyriadPro-Regular"/>
          <w:bCs/>
          <w:color w:val="000000"/>
          <w:sz w:val="20"/>
          <w:szCs w:val="20"/>
        </w:rPr>
      </w:pPr>
      <w:r w:rsidRPr="00195176">
        <w:rPr>
          <w:rFonts w:ascii="Myriad Pro" w:eastAsia="Wingdings-Regular" w:hAnsi="Myriad Pro" w:cs="MyriadPro-Regular"/>
          <w:bCs/>
          <w:color w:val="000000"/>
          <w:sz w:val="20"/>
          <w:szCs w:val="20"/>
        </w:rPr>
        <w:t>Islamabad Capital Territory</w:t>
      </w:r>
      <w:bookmarkEnd w:id="0"/>
    </w:p>
    <w:sectPr w:rsidR="00D74781" w:rsidRPr="00195176" w:rsidSect="001E393B">
      <w:headerReference w:type="default" r:id="rId16"/>
      <w:footerReference w:type="default" r:id="rId17"/>
      <w:type w:val="continuous"/>
      <w:pgSz w:w="11906" w:h="16838" w:code="9"/>
      <w:pgMar w:top="720" w:right="720" w:bottom="720" w:left="720" w:header="720" w:footer="389"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F0C06" w14:textId="77777777" w:rsidR="00E04898" w:rsidRDefault="00E04898" w:rsidP="00EB2EA1">
      <w:pPr>
        <w:spacing w:after="0" w:line="240" w:lineRule="auto"/>
      </w:pPr>
      <w:r>
        <w:separator/>
      </w:r>
    </w:p>
  </w:endnote>
  <w:endnote w:type="continuationSeparator" w:id="0">
    <w:p w14:paraId="34E0D02B" w14:textId="77777777" w:rsidR="00E04898" w:rsidRDefault="00E04898" w:rsidP="00EB2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Pro-Regular">
    <w:altName w:val="MS Gothic"/>
    <w:charset w:val="00"/>
    <w:family w:val="auto"/>
    <w:pitch w:val="default"/>
    <w:sig w:usb0="00000003" w:usb1="00000000" w:usb2="00000000" w:usb3="00000000" w:csb0="00000001" w:csb1="00000000"/>
  </w:font>
  <w:font w:name="Myriad">
    <w:altName w:val="Times New Roman"/>
    <w:panose1 w:val="00000000000000000000"/>
    <w:charset w:val="4D"/>
    <w:family w:val="auto"/>
    <w:notTrueType/>
    <w:pitch w:val="default"/>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Wingdings-Regular">
    <w:charset w:val="88"/>
    <w:family w:val="auto"/>
    <w:pitch w:val="default"/>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AE3BB" w14:textId="77777777" w:rsidR="002D2549" w:rsidRDefault="002D2549">
    <w:pPr>
      <w:pStyle w:val="Footer"/>
    </w:pPr>
  </w:p>
  <w:p w14:paraId="143F5B1F" w14:textId="59871042" w:rsidR="002D2549" w:rsidRDefault="009249AD">
    <w:pPr>
      <w:pStyle w:val="Footer"/>
    </w:pPr>
    <w:r>
      <w:rPr>
        <w:noProof/>
      </w:rPr>
      <mc:AlternateContent>
        <mc:Choice Requires="wps">
          <w:drawing>
            <wp:anchor distT="0" distB="0" distL="114300" distR="114300" simplePos="0" relativeHeight="251655168" behindDoc="0" locked="0" layoutInCell="1" allowOverlap="1" wp14:anchorId="1AF784C1" wp14:editId="6708D959">
              <wp:simplePos x="0" y="0"/>
              <wp:positionH relativeFrom="column">
                <wp:posOffset>-57150</wp:posOffset>
              </wp:positionH>
              <wp:positionV relativeFrom="paragraph">
                <wp:posOffset>-64135</wp:posOffset>
              </wp:positionV>
              <wp:extent cx="6200775" cy="657225"/>
              <wp:effectExtent l="0" t="0" r="0" b="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657225"/>
                      </a:xfrm>
                      <a:prstGeom prst="rect">
                        <a:avLst/>
                      </a:prstGeom>
                      <a:solidFill>
                        <a:srgbClr val="F99D33"/>
                      </a:solidFill>
                      <a:ln>
                        <a:noFill/>
                      </a:ln>
                    </wps:spPr>
                    <wps:txbx>
                      <w:txbxContent>
                        <w:p w14:paraId="22AA7256" w14:textId="77777777" w:rsidR="002D2549" w:rsidRPr="005A4ADD" w:rsidRDefault="002D2549" w:rsidP="00EB2EA1">
                          <w:pPr>
                            <w:tabs>
                              <w:tab w:val="left" w:pos="4770"/>
                            </w:tabs>
                            <w:spacing w:after="0" w:line="240" w:lineRule="auto"/>
                            <w:rPr>
                              <w:color w:val="FFFFFF"/>
                              <w:sz w:val="18"/>
                              <w:szCs w:val="18"/>
                            </w:rPr>
                          </w:pPr>
                          <w:r w:rsidRPr="005A4ADD">
                            <w:rPr>
                              <w:color w:val="FFFFFF"/>
                              <w:sz w:val="18"/>
                              <w:szCs w:val="18"/>
                            </w:rPr>
                            <w:t xml:space="preserve">For more information: </w:t>
                          </w:r>
                          <w:r w:rsidRPr="005A4ADD">
                            <w:rPr>
                              <w:b/>
                              <w:color w:val="FFFFFF"/>
                              <w:sz w:val="18"/>
                              <w:szCs w:val="18"/>
                            </w:rPr>
                            <w:t>www.pk.undp.org/</w:t>
                          </w:r>
                        </w:p>
                        <w:p w14:paraId="7FF124AE" w14:textId="77777777" w:rsidR="002D2549" w:rsidRPr="00827ED4" w:rsidRDefault="002D2549" w:rsidP="00EB2EA1">
                          <w:pPr>
                            <w:tabs>
                              <w:tab w:val="left" w:pos="4770"/>
                            </w:tabs>
                            <w:spacing w:after="0" w:line="240" w:lineRule="auto"/>
                            <w:rPr>
                              <w:color w:val="FFFFFF"/>
                              <w:sz w:val="18"/>
                              <w:szCs w:val="18"/>
                            </w:rPr>
                          </w:pPr>
                          <w:r w:rsidRPr="005A4ADD">
                            <w:rPr>
                              <w:b/>
                              <w:color w:val="FFFFFF"/>
                              <w:sz w:val="18"/>
                              <w:szCs w:val="18"/>
                            </w:rPr>
                            <w:t>United Nations Development Programme</w:t>
                          </w:r>
                          <w:r w:rsidRPr="00827ED4">
                            <w:rPr>
                              <w:color w:val="FFFFFF"/>
                              <w:sz w:val="18"/>
                              <w:szCs w:val="18"/>
                            </w:rPr>
                            <w:tab/>
                            <w:t>Tel: +92 51 835 5600</w:t>
                          </w:r>
                        </w:p>
                        <w:p w14:paraId="61192670" w14:textId="77777777" w:rsidR="002D2549" w:rsidRPr="00827ED4" w:rsidRDefault="002D2549" w:rsidP="00EB2EA1">
                          <w:pPr>
                            <w:tabs>
                              <w:tab w:val="left" w:pos="4770"/>
                            </w:tabs>
                            <w:spacing w:after="0" w:line="240" w:lineRule="auto"/>
                            <w:rPr>
                              <w:color w:val="FFFFFF"/>
                              <w:sz w:val="18"/>
                              <w:szCs w:val="18"/>
                            </w:rPr>
                          </w:pPr>
                          <w:r w:rsidRPr="00827ED4">
                            <w:rPr>
                              <w:color w:val="FFFFFF"/>
                              <w:sz w:val="18"/>
                              <w:szCs w:val="18"/>
                            </w:rPr>
                            <w:t>4th Floor, Serena Business Complex</w:t>
                          </w:r>
                          <w:r w:rsidRPr="00827ED4">
                            <w:rPr>
                              <w:color w:val="FFFFFF"/>
                              <w:sz w:val="18"/>
                              <w:szCs w:val="18"/>
                            </w:rPr>
                            <w:tab/>
                            <w:t>Fax: +92 51 265 5014</w:t>
                          </w:r>
                        </w:p>
                        <w:p w14:paraId="1CE48103" w14:textId="77777777" w:rsidR="002D2549" w:rsidRPr="005A4ADD" w:rsidRDefault="002D2549" w:rsidP="00EB2EA1">
                          <w:pPr>
                            <w:tabs>
                              <w:tab w:val="left" w:pos="4770"/>
                            </w:tabs>
                            <w:spacing w:after="0" w:line="240" w:lineRule="auto"/>
                            <w:rPr>
                              <w:color w:val="FFFFFF"/>
                              <w:sz w:val="18"/>
                              <w:szCs w:val="18"/>
                            </w:rPr>
                          </w:pPr>
                          <w:r w:rsidRPr="005A4ADD">
                            <w:rPr>
                              <w:color w:val="FFFFFF"/>
                              <w:sz w:val="18"/>
                              <w:szCs w:val="18"/>
                            </w:rPr>
                            <w:t>Khayaban-e-Suharwardy, G-5/1, Islamabad, Pakistan</w:t>
                          </w:r>
                        </w:p>
                        <w:p w14:paraId="05362044" w14:textId="77777777" w:rsidR="002D2549" w:rsidRPr="005A4ADD" w:rsidRDefault="002D2549" w:rsidP="00EB2EA1">
                          <w:pPr>
                            <w:tabs>
                              <w:tab w:val="left" w:pos="4770"/>
                            </w:tabs>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F784C1" id="_x0000_t202" coordsize="21600,21600" o:spt="202" path="m,l,21600r21600,l21600,xe">
              <v:stroke joinstyle="miter"/>
              <v:path gradientshapeok="t" o:connecttype="rect"/>
            </v:shapetype>
            <v:shape id="Text Box 40" o:spid="_x0000_s1027" type="#_x0000_t202" style="position:absolute;margin-left:-4.5pt;margin-top:-5.05pt;width:488.25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" fillcolor="#f99d33" stroked="f">
              <v:textbox>
                <w:txbxContent>
                  <w:p w14:paraId="22AA7256" w14:textId="77777777" w:rsidR="002D2549" w:rsidRPr="005A4ADD" w:rsidRDefault="002D2549" w:rsidP="00EB2EA1">
                    <w:pPr>
                      <w:tabs>
                        <w:tab w:val="left" w:pos="4770"/>
                      </w:tabs>
                      <w:spacing w:after="0" w:line="240" w:lineRule="auto"/>
                      <w:rPr>
                        <w:color w:val="FFFFFF"/>
                        <w:sz w:val="18"/>
                        <w:szCs w:val="18"/>
                      </w:rPr>
                    </w:pPr>
                    <w:r w:rsidRPr="005A4ADD">
                      <w:rPr>
                        <w:color w:val="FFFFFF"/>
                        <w:sz w:val="18"/>
                        <w:szCs w:val="18"/>
                      </w:rPr>
                      <w:t xml:space="preserve">For more information: </w:t>
                    </w:r>
                    <w:r w:rsidRPr="005A4ADD">
                      <w:rPr>
                        <w:b/>
                        <w:color w:val="FFFFFF"/>
                        <w:sz w:val="18"/>
                        <w:szCs w:val="18"/>
                      </w:rPr>
                      <w:t>www.pk.undp.org/</w:t>
                    </w:r>
                  </w:p>
                  <w:p w14:paraId="7FF124AE" w14:textId="77777777" w:rsidR="002D2549" w:rsidRPr="00827ED4" w:rsidRDefault="002D2549" w:rsidP="00EB2EA1">
                    <w:pPr>
                      <w:tabs>
                        <w:tab w:val="left" w:pos="4770"/>
                      </w:tabs>
                      <w:spacing w:after="0" w:line="240" w:lineRule="auto"/>
                      <w:rPr>
                        <w:color w:val="FFFFFF"/>
                        <w:sz w:val="18"/>
                        <w:szCs w:val="18"/>
                      </w:rPr>
                    </w:pPr>
                    <w:r w:rsidRPr="005A4ADD">
                      <w:rPr>
                        <w:b/>
                        <w:color w:val="FFFFFF"/>
                        <w:sz w:val="18"/>
                        <w:szCs w:val="18"/>
                      </w:rPr>
                      <w:t>United Nations Development Programme</w:t>
                    </w:r>
                    <w:r w:rsidRPr="00827ED4">
                      <w:rPr>
                        <w:color w:val="FFFFFF"/>
                        <w:sz w:val="18"/>
                        <w:szCs w:val="18"/>
                      </w:rPr>
                      <w:tab/>
                      <w:t>Tel: +92 51 835 5600</w:t>
                    </w:r>
                  </w:p>
                  <w:p w14:paraId="61192670" w14:textId="77777777" w:rsidR="002D2549" w:rsidRPr="00827ED4" w:rsidRDefault="002D2549" w:rsidP="00EB2EA1">
                    <w:pPr>
                      <w:tabs>
                        <w:tab w:val="left" w:pos="4770"/>
                      </w:tabs>
                      <w:spacing w:after="0" w:line="240" w:lineRule="auto"/>
                      <w:rPr>
                        <w:color w:val="FFFFFF"/>
                        <w:sz w:val="18"/>
                        <w:szCs w:val="18"/>
                      </w:rPr>
                    </w:pPr>
                    <w:r w:rsidRPr="00827ED4">
                      <w:rPr>
                        <w:color w:val="FFFFFF"/>
                        <w:sz w:val="18"/>
                        <w:szCs w:val="18"/>
                      </w:rPr>
                      <w:t>4th Floor, Serena Business Complex</w:t>
                    </w:r>
                    <w:r w:rsidRPr="00827ED4">
                      <w:rPr>
                        <w:color w:val="FFFFFF"/>
                        <w:sz w:val="18"/>
                        <w:szCs w:val="18"/>
                      </w:rPr>
                      <w:tab/>
                      <w:t>Fax: +92 51 265 5014</w:t>
                    </w:r>
                  </w:p>
                  <w:p w14:paraId="1CE48103" w14:textId="77777777" w:rsidR="002D2549" w:rsidRPr="005A4ADD" w:rsidRDefault="002D2549" w:rsidP="00EB2EA1">
                    <w:pPr>
                      <w:tabs>
                        <w:tab w:val="left" w:pos="4770"/>
                      </w:tabs>
                      <w:spacing w:after="0" w:line="240" w:lineRule="auto"/>
                      <w:rPr>
                        <w:color w:val="FFFFFF"/>
                        <w:sz w:val="18"/>
                        <w:szCs w:val="18"/>
                      </w:rPr>
                    </w:pPr>
                    <w:r w:rsidRPr="005A4ADD">
                      <w:rPr>
                        <w:color w:val="FFFFFF"/>
                        <w:sz w:val="18"/>
                        <w:szCs w:val="18"/>
                      </w:rPr>
                      <w:t>Khayaban-e-Suharwardy, G-5/1, Islamabad, Pakistan</w:t>
                    </w:r>
                  </w:p>
                  <w:p w14:paraId="05362044" w14:textId="77777777" w:rsidR="002D2549" w:rsidRPr="005A4ADD" w:rsidRDefault="002D2549" w:rsidP="00EB2EA1">
                    <w:pPr>
                      <w:tabs>
                        <w:tab w:val="left" w:pos="4770"/>
                      </w:tabs>
                      <w:rPr>
                        <w:sz w:val="18"/>
                        <w:szCs w:val="18"/>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F179FA6" wp14:editId="060539D1">
              <wp:simplePos x="0" y="0"/>
              <wp:positionH relativeFrom="column">
                <wp:posOffset>4943475</wp:posOffset>
              </wp:positionH>
              <wp:positionV relativeFrom="paragraph">
                <wp:posOffset>15240</wp:posOffset>
              </wp:positionV>
              <wp:extent cx="1152525" cy="530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30225"/>
                      </a:xfrm>
                      <a:prstGeom prst="rect">
                        <a:avLst/>
                      </a:prstGeom>
                      <a:noFill/>
                      <a:ln w="9525">
                        <a:noFill/>
                        <a:miter lim="800000"/>
                        <a:headEnd/>
                        <a:tailEnd/>
                      </a:ln>
                    </wps:spPr>
                    <wps:txbx>
                      <w:txbxContent>
                        <w:p w14:paraId="4766D2D8" w14:textId="77777777" w:rsidR="002D2549" w:rsidRPr="00827ED4" w:rsidRDefault="002D2549" w:rsidP="00EB2EA1">
                          <w:pPr>
                            <w:spacing w:after="0" w:line="240" w:lineRule="auto"/>
                            <w:rPr>
                              <w:b/>
                              <w:color w:val="FFFFFF"/>
                              <w:sz w:val="24"/>
                            </w:rPr>
                          </w:pPr>
                          <w:r w:rsidRPr="00827ED4">
                            <w:rPr>
                              <w:b/>
                              <w:color w:val="FFFFFF"/>
                              <w:sz w:val="24"/>
                            </w:rPr>
                            <w:t>October</w:t>
                          </w:r>
                        </w:p>
                        <w:p w14:paraId="4EB39317" w14:textId="77777777" w:rsidR="002D2549" w:rsidRPr="00827ED4" w:rsidRDefault="002D2549" w:rsidP="00EB2EA1">
                          <w:pPr>
                            <w:spacing w:after="0" w:line="240" w:lineRule="auto"/>
                            <w:rPr>
                              <w:b/>
                              <w:sz w:val="24"/>
                            </w:rPr>
                          </w:pPr>
                          <w:r w:rsidRPr="00827ED4">
                            <w:rPr>
                              <w:b/>
                              <w:color w:val="FFFFFF"/>
                              <w:sz w:val="24"/>
                            </w:rPr>
                            <w:t>2014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179FA6" id="Text Box 2" o:spid="_x0000_s1028" type="#_x0000_t202" style="position:absolute;margin-left:389.25pt;margin-top:1.2pt;width:90.75pt;height: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" filled="f" stroked="f">
              <v:textbox>
                <w:txbxContent>
                  <w:p w14:paraId="4766D2D8" w14:textId="77777777" w:rsidR="002D2549" w:rsidRPr="00827ED4" w:rsidRDefault="002D2549" w:rsidP="00EB2EA1">
                    <w:pPr>
                      <w:spacing w:after="0" w:line="240" w:lineRule="auto"/>
                      <w:rPr>
                        <w:b/>
                        <w:color w:val="FFFFFF"/>
                        <w:sz w:val="24"/>
                      </w:rPr>
                    </w:pPr>
                    <w:r w:rsidRPr="00827ED4">
                      <w:rPr>
                        <w:b/>
                        <w:color w:val="FFFFFF"/>
                        <w:sz w:val="24"/>
                      </w:rPr>
                      <w:t>October</w:t>
                    </w:r>
                  </w:p>
                  <w:p w14:paraId="4EB39317" w14:textId="77777777" w:rsidR="002D2549" w:rsidRPr="00827ED4" w:rsidRDefault="002D2549" w:rsidP="00EB2EA1">
                    <w:pPr>
                      <w:spacing w:after="0" w:line="240" w:lineRule="auto"/>
                      <w:rPr>
                        <w:b/>
                        <w:sz w:val="24"/>
                      </w:rPr>
                    </w:pPr>
                    <w:r w:rsidRPr="00827ED4">
                      <w:rPr>
                        <w:b/>
                        <w:color w:val="FFFFFF"/>
                        <w:sz w:val="24"/>
                      </w:rPr>
                      <w:t>2014</w:t>
                    </w:r>
                  </w:p>
                </w:txbxContent>
              </v:textbox>
            </v:shape>
          </w:pict>
        </mc:Fallback>
      </mc:AlternateContent>
    </w:r>
    <w:r>
      <w:rPr>
        <w:noProof/>
      </w:rPr>
      <mc:AlternateContent>
        <mc:Choice Requires="wps">
          <w:drawing>
            <wp:anchor distT="0" distB="0" distL="114299" distR="114299" simplePos="0" relativeHeight="251656192" behindDoc="0" locked="0" layoutInCell="1" allowOverlap="1" wp14:anchorId="274ADBDE" wp14:editId="68AECC72">
              <wp:simplePos x="0" y="0"/>
              <wp:positionH relativeFrom="column">
                <wp:posOffset>4838699</wp:posOffset>
              </wp:positionH>
              <wp:positionV relativeFrom="paragraph">
                <wp:posOffset>-163195</wp:posOffset>
              </wp:positionV>
              <wp:extent cx="0" cy="807085"/>
              <wp:effectExtent l="0" t="0" r="19050" b="12065"/>
              <wp:wrapNone/>
              <wp:docPr id="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085"/>
                      </a:xfrm>
                      <a:prstGeom prst="straightConnector1">
                        <a:avLst/>
                      </a:prstGeom>
                      <a:noFill/>
                      <a:ln w="9525">
                        <a:solidFill>
                          <a:srgbClr val="F8F8F8"/>
                        </a:solidFill>
                        <a:round/>
                        <a:headEnd type="none" w="med" len="med"/>
                        <a:tailEnd type="none" w="med" len="med"/>
                      </a:ln>
                    </wps:spPr>
                    <wps:bodyPr/>
                  </wps:wsp>
                </a:graphicData>
              </a:graphic>
              <wp14:sizeRelH relativeFrom="page">
                <wp14:pctWidth>0</wp14:pctWidth>
              </wp14:sizeRelH>
              <wp14:sizeRelV relativeFrom="margin">
                <wp14:pctHeight>0</wp14:pctHeight>
              </wp14:sizeRelV>
            </wp:anchor>
          </w:drawing>
        </mc:Choice>
        <mc:Fallback>
          <w:pict>
            <v:shapetype w14:anchorId="0A5E5CFA" id="_x0000_t32" coordsize="21600,21600" o:spt="32" o:oned="t" path="m,l21600,21600e" filled="f">
              <v:path arrowok="t" fillok="f" o:connecttype="none"/>
              <o:lock v:ext="edit" shapetype="t"/>
            </v:shapetype>
            <v:shape id="AutoShape 42" o:spid="_x0000_s1026" type="#_x0000_t32" style="position:absolute;margin-left:381pt;margin-top:-12.85pt;width:0;height:63.5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" strokecolor="#f8f8f8"/>
          </w:pict>
        </mc:Fallback>
      </mc:AlternateContent>
    </w:r>
  </w:p>
  <w:p w14:paraId="5D977419" w14:textId="77777777" w:rsidR="002D2549" w:rsidRDefault="002D25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EA8A" w14:textId="6B01C14F" w:rsidR="002D2549" w:rsidRPr="001E393B" w:rsidRDefault="009249AD" w:rsidP="009847D0">
    <w:pPr>
      <w:jc w:val="center"/>
      <w:rPr>
        <w:sz w:val="12"/>
      </w:rPr>
    </w:pPr>
    <w:r>
      <w:rPr>
        <w:noProof/>
      </w:rPr>
      <w:drawing>
        <wp:anchor distT="0" distB="0" distL="114300" distR="114300" simplePos="0" relativeHeight="251657216" behindDoc="0" locked="0" layoutInCell="1" allowOverlap="1" wp14:anchorId="0969CD44" wp14:editId="69D9FE68">
          <wp:simplePos x="0" y="0"/>
          <wp:positionH relativeFrom="column">
            <wp:posOffset>288925</wp:posOffset>
          </wp:positionH>
          <wp:positionV relativeFrom="paragraph">
            <wp:posOffset>-309245</wp:posOffset>
          </wp:positionV>
          <wp:extent cx="473710" cy="543560"/>
          <wp:effectExtent l="0" t="0" r="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710" cy="543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C124195" wp14:editId="534B16EC">
          <wp:simplePos x="0" y="0"/>
          <wp:positionH relativeFrom="margin">
            <wp:posOffset>1363980</wp:posOffset>
          </wp:positionH>
          <wp:positionV relativeFrom="margin">
            <wp:posOffset>7288530</wp:posOffset>
          </wp:positionV>
          <wp:extent cx="445135" cy="489585"/>
          <wp:effectExtent l="0" t="0" r="0" b="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135" cy="48958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right w:val="single" w:sz="4" w:space="0" w:color="F2F2F2"/>
      </w:tblBorders>
      <w:shd w:val="clear" w:color="auto" w:fill="4F2683"/>
      <w:tblCellMar>
        <w:top w:w="115" w:type="dxa"/>
        <w:left w:w="115" w:type="dxa"/>
        <w:bottom w:w="115" w:type="dxa"/>
        <w:right w:w="115" w:type="dxa"/>
      </w:tblCellMar>
      <w:tblLook w:val="04A0" w:firstRow="1" w:lastRow="0" w:firstColumn="1" w:lastColumn="0" w:noHBand="0" w:noVBand="1"/>
    </w:tblPr>
    <w:tblGrid>
      <w:gridCol w:w="4215"/>
      <w:gridCol w:w="2229"/>
      <w:gridCol w:w="3996"/>
    </w:tblGrid>
    <w:tr w:rsidR="003B3698" w:rsidRPr="00195176" w14:paraId="664619EF" w14:textId="77777777" w:rsidTr="00195176">
      <w:trPr>
        <w:trHeight w:val="838"/>
      </w:trPr>
      <w:tc>
        <w:tcPr>
          <w:tcW w:w="4215" w:type="dxa"/>
          <w:shd w:val="clear" w:color="auto" w:fill="4F2683"/>
        </w:tcPr>
        <w:p w14:paraId="29769331" w14:textId="0268DDD7" w:rsidR="002D2549" w:rsidRPr="00195176" w:rsidRDefault="002D2549" w:rsidP="00195176">
          <w:pPr>
            <w:tabs>
              <w:tab w:val="left" w:pos="4770"/>
            </w:tabs>
            <w:spacing w:after="0" w:line="240" w:lineRule="auto"/>
            <w:rPr>
              <w:color w:val="FFFFFF"/>
              <w:sz w:val="18"/>
              <w:szCs w:val="18"/>
            </w:rPr>
          </w:pPr>
          <w:r w:rsidRPr="00195176">
            <w:rPr>
              <w:color w:val="FFFFFF"/>
              <w:sz w:val="18"/>
              <w:szCs w:val="18"/>
            </w:rPr>
            <w:t xml:space="preserve">For more information: </w:t>
          </w:r>
          <w:r w:rsidRPr="00195176">
            <w:rPr>
              <w:b/>
              <w:color w:val="FFFFFF"/>
              <w:sz w:val="18"/>
              <w:szCs w:val="18"/>
            </w:rPr>
            <w:t>www.pk.undp.org</w:t>
          </w:r>
        </w:p>
        <w:p w14:paraId="44F97739" w14:textId="4438B55F" w:rsidR="002D2549" w:rsidRPr="00195176" w:rsidRDefault="002D2549" w:rsidP="00195176">
          <w:pPr>
            <w:tabs>
              <w:tab w:val="left" w:pos="4770"/>
            </w:tabs>
            <w:spacing w:after="0" w:line="240" w:lineRule="auto"/>
            <w:rPr>
              <w:color w:val="FFFFFF"/>
              <w:sz w:val="18"/>
              <w:szCs w:val="18"/>
            </w:rPr>
          </w:pPr>
          <w:r w:rsidRPr="00195176">
            <w:rPr>
              <w:b/>
              <w:color w:val="FFFFFF"/>
              <w:sz w:val="18"/>
              <w:szCs w:val="18"/>
            </w:rPr>
            <w:t>United Nations Development Programme</w:t>
          </w:r>
        </w:p>
        <w:p w14:paraId="315F96EE" w14:textId="7170954F" w:rsidR="002D2549" w:rsidRPr="00195176" w:rsidRDefault="002D2549" w:rsidP="00195176">
          <w:pPr>
            <w:tabs>
              <w:tab w:val="left" w:pos="4770"/>
            </w:tabs>
            <w:spacing w:after="0" w:line="240" w:lineRule="auto"/>
            <w:rPr>
              <w:color w:val="FFFFFF"/>
              <w:sz w:val="18"/>
              <w:szCs w:val="18"/>
            </w:rPr>
          </w:pPr>
          <w:r w:rsidRPr="00195176">
            <w:rPr>
              <w:color w:val="FFFFFF"/>
              <w:sz w:val="18"/>
              <w:szCs w:val="18"/>
            </w:rPr>
            <w:t xml:space="preserve">4th </w:t>
          </w:r>
          <w:r w:rsidR="00A12D85" w:rsidRPr="00195176">
            <w:rPr>
              <w:color w:val="FFFFFF"/>
              <w:sz w:val="18"/>
              <w:szCs w:val="18"/>
            </w:rPr>
            <w:t>F</w:t>
          </w:r>
          <w:r w:rsidRPr="00195176">
            <w:rPr>
              <w:color w:val="FFFFFF"/>
              <w:sz w:val="18"/>
              <w:szCs w:val="18"/>
            </w:rPr>
            <w:t>loor, Serena Business Complex</w:t>
          </w:r>
        </w:p>
        <w:p w14:paraId="3B2DFE68" w14:textId="77777777" w:rsidR="002D2549" w:rsidRPr="00195176" w:rsidRDefault="002D2549" w:rsidP="00195176">
          <w:pPr>
            <w:tabs>
              <w:tab w:val="left" w:pos="4770"/>
            </w:tabs>
            <w:spacing w:after="0" w:line="240" w:lineRule="auto"/>
            <w:rPr>
              <w:color w:val="FFFFFF"/>
              <w:sz w:val="18"/>
              <w:szCs w:val="18"/>
            </w:rPr>
          </w:pPr>
          <w:proofErr w:type="spellStart"/>
          <w:r w:rsidRPr="00195176">
            <w:rPr>
              <w:color w:val="FFFFFF"/>
              <w:sz w:val="18"/>
              <w:szCs w:val="18"/>
            </w:rPr>
            <w:t>Khayaban</w:t>
          </w:r>
          <w:proofErr w:type="spellEnd"/>
          <w:r w:rsidRPr="00195176">
            <w:rPr>
              <w:color w:val="FFFFFF"/>
              <w:sz w:val="18"/>
              <w:szCs w:val="18"/>
            </w:rPr>
            <w:t>-e-</w:t>
          </w:r>
          <w:proofErr w:type="spellStart"/>
          <w:r w:rsidRPr="00195176">
            <w:rPr>
              <w:color w:val="FFFFFF"/>
              <w:sz w:val="18"/>
              <w:szCs w:val="18"/>
            </w:rPr>
            <w:t>Suharwardy</w:t>
          </w:r>
          <w:proofErr w:type="spellEnd"/>
          <w:r w:rsidRPr="00195176">
            <w:rPr>
              <w:color w:val="FFFFFF"/>
              <w:sz w:val="18"/>
              <w:szCs w:val="18"/>
            </w:rPr>
            <w:t>, G-5/1, Islamabad, Pakistan</w:t>
          </w:r>
        </w:p>
      </w:tc>
      <w:tc>
        <w:tcPr>
          <w:tcW w:w="2229" w:type="dxa"/>
          <w:tcBorders>
            <w:right w:val="single" w:sz="4" w:space="0" w:color="F2F2F2"/>
          </w:tcBorders>
          <w:shd w:val="clear" w:color="auto" w:fill="4F2683"/>
        </w:tcPr>
        <w:p w14:paraId="6E859C5E" w14:textId="0F2E46AB" w:rsidR="002D2549" w:rsidRPr="00195176" w:rsidRDefault="002D2549" w:rsidP="00195176">
          <w:pPr>
            <w:spacing w:after="0" w:line="240" w:lineRule="auto"/>
          </w:pPr>
        </w:p>
        <w:p w14:paraId="16CCB205" w14:textId="77777777" w:rsidR="002D2549" w:rsidRPr="00195176" w:rsidRDefault="002D2549" w:rsidP="00195176">
          <w:pPr>
            <w:spacing w:after="0" w:line="240" w:lineRule="auto"/>
            <w:rPr>
              <w:color w:val="FFFFFF"/>
              <w:sz w:val="18"/>
              <w:szCs w:val="18"/>
            </w:rPr>
          </w:pPr>
          <w:r w:rsidRPr="00195176">
            <w:rPr>
              <w:color w:val="FFFFFF"/>
              <w:sz w:val="18"/>
              <w:szCs w:val="18"/>
            </w:rPr>
            <w:t>Tel: +92 51 835 5600</w:t>
          </w:r>
        </w:p>
        <w:p w14:paraId="45D624A3" w14:textId="77777777" w:rsidR="002D2549" w:rsidRPr="00195176" w:rsidRDefault="002D2549" w:rsidP="00195176">
          <w:pPr>
            <w:tabs>
              <w:tab w:val="left" w:pos="4770"/>
            </w:tabs>
            <w:spacing w:after="0" w:line="240" w:lineRule="auto"/>
            <w:rPr>
              <w:color w:val="FFFFFF"/>
              <w:sz w:val="18"/>
              <w:szCs w:val="18"/>
            </w:rPr>
          </w:pPr>
          <w:r w:rsidRPr="00195176">
            <w:rPr>
              <w:color w:val="FFFFFF"/>
              <w:sz w:val="18"/>
              <w:szCs w:val="18"/>
            </w:rPr>
            <w:t>Fax: +92 51 265 5014</w:t>
          </w:r>
        </w:p>
      </w:tc>
      <w:tc>
        <w:tcPr>
          <w:tcW w:w="3996" w:type="dxa"/>
          <w:tcBorders>
            <w:left w:val="single" w:sz="4" w:space="0" w:color="F2F2F2"/>
          </w:tcBorders>
          <w:shd w:val="clear" w:color="auto" w:fill="4F2683"/>
        </w:tcPr>
        <w:p w14:paraId="43484B3E" w14:textId="77777777" w:rsidR="002D2549" w:rsidRPr="00195176" w:rsidRDefault="002D2549" w:rsidP="00195176">
          <w:pPr>
            <w:spacing w:after="0" w:line="240" w:lineRule="auto"/>
          </w:pPr>
        </w:p>
        <w:p w14:paraId="477B750C" w14:textId="5840B53B" w:rsidR="002D2549" w:rsidRPr="00195176" w:rsidRDefault="009249AD" w:rsidP="00195176">
          <w:pPr>
            <w:spacing w:after="0" w:line="240" w:lineRule="auto"/>
            <w:jc w:val="center"/>
            <w:rPr>
              <w:b/>
            </w:rPr>
          </w:pPr>
          <w:r>
            <w:rPr>
              <w:b/>
              <w:color w:val="FFFFFF"/>
              <w:sz w:val="24"/>
            </w:rPr>
            <w:t xml:space="preserve">June </w:t>
          </w:r>
          <w:r w:rsidRPr="00195176">
            <w:rPr>
              <w:b/>
              <w:color w:val="FFFFFF"/>
              <w:sz w:val="24"/>
            </w:rPr>
            <w:t xml:space="preserve"> </w:t>
          </w:r>
          <w:r w:rsidR="00663E94" w:rsidRPr="00195176">
            <w:rPr>
              <w:b/>
              <w:color w:val="FFFFFF"/>
              <w:sz w:val="24"/>
            </w:rPr>
            <w:t>202</w:t>
          </w:r>
          <w:r>
            <w:rPr>
              <w:b/>
              <w:color w:val="FFFFFF"/>
              <w:sz w:val="24"/>
            </w:rPr>
            <w:t>2</w:t>
          </w:r>
        </w:p>
      </w:tc>
    </w:tr>
  </w:tbl>
  <w:p w14:paraId="2A5DD817" w14:textId="701DA1FA" w:rsidR="002D2549" w:rsidRPr="00637E5F" w:rsidRDefault="00B5672C" w:rsidP="00B5672C">
    <w:pPr>
      <w:pStyle w:val="Footer"/>
      <w:tabs>
        <w:tab w:val="clear" w:pos="4513"/>
        <w:tab w:val="clear" w:pos="9026"/>
        <w:tab w:val="left" w:pos="7560"/>
      </w:tabs>
      <w:rPr>
        <w:lang w:val="en-US"/>
      </w:rPr>
    </w:pPr>
    <w:r>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68A6" w14:textId="77777777" w:rsidR="002D2549" w:rsidRPr="001E393B" w:rsidRDefault="002D2549" w:rsidP="00F65760">
    <w:pPr>
      <w:tabs>
        <w:tab w:val="left" w:pos="2800"/>
      </w:tabs>
      <w:spacing w:after="0" w:line="240" w:lineRule="auto"/>
      <w:rPr>
        <w:sz w:val="14"/>
      </w:rPr>
    </w:pPr>
  </w:p>
  <w:tbl>
    <w:tblPr>
      <w:tblW w:w="0" w:type="auto"/>
      <w:tblBorders>
        <w:right w:val="single" w:sz="4" w:space="0" w:color="F2F2F2"/>
      </w:tblBorders>
      <w:shd w:val="clear" w:color="auto" w:fill="4F2683"/>
      <w:tblCellMar>
        <w:top w:w="115" w:type="dxa"/>
        <w:left w:w="115" w:type="dxa"/>
        <w:bottom w:w="115" w:type="dxa"/>
        <w:right w:w="115" w:type="dxa"/>
      </w:tblCellMar>
      <w:tblLook w:val="04A0" w:firstRow="1" w:lastRow="0" w:firstColumn="1" w:lastColumn="0" w:noHBand="0" w:noVBand="1"/>
    </w:tblPr>
    <w:tblGrid>
      <w:gridCol w:w="10461"/>
    </w:tblGrid>
    <w:tr w:rsidR="003B3698" w:rsidRPr="00195176" w14:paraId="027AFDFA" w14:textId="77777777" w:rsidTr="00195176">
      <w:trPr>
        <w:trHeight w:val="335"/>
      </w:trPr>
      <w:tc>
        <w:tcPr>
          <w:tcW w:w="10645" w:type="dxa"/>
          <w:shd w:val="clear" w:color="auto" w:fill="4F2683"/>
        </w:tcPr>
        <w:p w14:paraId="3384A357" w14:textId="77777777" w:rsidR="002D2549" w:rsidRPr="00195176" w:rsidRDefault="002D2549" w:rsidP="00195176">
          <w:pPr>
            <w:spacing w:after="0" w:line="240" w:lineRule="auto"/>
            <w:rPr>
              <w:b/>
              <w:color w:val="F8F8F8"/>
              <w:sz w:val="19"/>
              <w:szCs w:val="19"/>
            </w:rPr>
          </w:pPr>
          <w:r w:rsidRPr="00195176">
            <w:rPr>
              <w:b/>
              <w:color w:val="F8F8F8"/>
              <w:sz w:val="19"/>
              <w:szCs w:val="19"/>
            </w:rPr>
            <w:t>UNDP partners with people at all levels of society to help build nations that can withstand crisis, and drive and sustain the kind of growth that improves the quality of life for everyone. On the ground in more than 170 countries and territories, we offer global perspective and local insight to help empower lives and build resilient nations.</w:t>
          </w:r>
        </w:p>
      </w:tc>
    </w:tr>
  </w:tbl>
  <w:p w14:paraId="436E0A3B" w14:textId="77777777" w:rsidR="002D2549" w:rsidRPr="00625ED3" w:rsidRDefault="002D2549" w:rsidP="00625ED3">
    <w:pPr>
      <w:pStyle w:val="Footer"/>
      <w:rPr>
        <w:b/>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152EA" w14:textId="77777777" w:rsidR="00E04898" w:rsidRDefault="00E04898" w:rsidP="00EB2EA1">
      <w:pPr>
        <w:spacing w:after="0" w:line="240" w:lineRule="auto"/>
      </w:pPr>
      <w:r>
        <w:separator/>
      </w:r>
    </w:p>
  </w:footnote>
  <w:footnote w:type="continuationSeparator" w:id="0">
    <w:p w14:paraId="022B0D55" w14:textId="77777777" w:rsidR="00E04898" w:rsidRDefault="00E04898" w:rsidP="00EB2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A4E4" w14:textId="6A946BEA" w:rsidR="002D2549" w:rsidRDefault="009249AD">
    <w:pPr>
      <w:pStyle w:val="Header"/>
    </w:pPr>
    <w:r>
      <w:rPr>
        <w:noProof/>
        <w:lang w:val="en-US"/>
      </w:rPr>
      <w:drawing>
        <wp:inline distT="0" distB="0" distL="0" distR="0" wp14:anchorId="3DC169A1" wp14:editId="17DF3F84">
          <wp:extent cx="6191250" cy="1016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016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93A" w14:textId="255302D5" w:rsidR="002D2549" w:rsidRDefault="009249AD">
    <w:pPr>
      <w:pStyle w:val="Header"/>
    </w:pPr>
    <w:r>
      <w:rPr>
        <w:noProof/>
      </w:rPr>
      <w:drawing>
        <wp:anchor distT="0" distB="0" distL="114300" distR="114300" simplePos="0" relativeHeight="251659264" behindDoc="0" locked="0" layoutInCell="1" allowOverlap="1" wp14:anchorId="01F07730" wp14:editId="774CEA46">
          <wp:simplePos x="0" y="0"/>
          <wp:positionH relativeFrom="column">
            <wp:posOffset>5873750</wp:posOffset>
          </wp:positionH>
          <wp:positionV relativeFrom="page">
            <wp:posOffset>254000</wp:posOffset>
          </wp:positionV>
          <wp:extent cx="960755" cy="1461861"/>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02" cy="146375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071A63BF" wp14:editId="6EB26E5E">
          <wp:extent cx="5943600" cy="10858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0431"/>
                  <a:stretch/>
                </pic:blipFill>
                <pic:spPr bwMode="auto">
                  <a:xfrm>
                    <a:off x="0" y="0"/>
                    <a:ext cx="5943600"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70249BBF" w14:textId="77777777" w:rsidR="002D2549" w:rsidRPr="00D412EC" w:rsidRDefault="002D2549">
    <w:pPr>
      <w:pStyle w:val="Head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right w:val="single" w:sz="4" w:space="0" w:color="F2F2F2"/>
      </w:tblBorders>
      <w:shd w:val="clear" w:color="auto" w:fill="4F2683"/>
      <w:tblCellMar>
        <w:top w:w="115" w:type="dxa"/>
        <w:left w:w="115" w:type="dxa"/>
        <w:bottom w:w="115" w:type="dxa"/>
        <w:right w:w="115" w:type="dxa"/>
      </w:tblCellMar>
      <w:tblLook w:val="04A0" w:firstRow="1" w:lastRow="0" w:firstColumn="1" w:lastColumn="0" w:noHBand="0" w:noVBand="1"/>
    </w:tblPr>
    <w:tblGrid>
      <w:gridCol w:w="10461"/>
    </w:tblGrid>
    <w:tr w:rsidR="003B3698" w:rsidRPr="00195176" w14:paraId="1A1050A7" w14:textId="77777777" w:rsidTr="00195176">
      <w:trPr>
        <w:trHeight w:val="335"/>
      </w:trPr>
      <w:tc>
        <w:tcPr>
          <w:tcW w:w="10555" w:type="dxa"/>
          <w:shd w:val="clear" w:color="auto" w:fill="4F2683"/>
        </w:tcPr>
        <w:p w14:paraId="0F7163B6" w14:textId="77777777" w:rsidR="002D2549" w:rsidRPr="00195176" w:rsidRDefault="002D2549" w:rsidP="00195176">
          <w:pPr>
            <w:spacing w:after="0" w:line="240" w:lineRule="auto"/>
            <w:rPr>
              <w:color w:val="FFFFFF"/>
              <w:sz w:val="18"/>
              <w:szCs w:val="18"/>
            </w:rPr>
          </w:pPr>
          <w:r w:rsidRPr="00195176">
            <w:rPr>
              <w:color w:val="FFFFFF"/>
              <w:sz w:val="18"/>
              <w:szCs w:val="18"/>
            </w:rPr>
            <w:t>Democratic Governance</w:t>
          </w:r>
        </w:p>
        <w:p w14:paraId="0C0AEC1A" w14:textId="565EE27B" w:rsidR="002D2549" w:rsidRPr="00195176" w:rsidRDefault="00DF311D" w:rsidP="00195176">
          <w:pPr>
            <w:spacing w:after="0" w:line="240" w:lineRule="auto"/>
            <w:rPr>
              <w:b/>
            </w:rPr>
          </w:pPr>
          <w:r w:rsidRPr="00195176">
            <w:rPr>
              <w:color w:val="FFFFFF"/>
              <w:sz w:val="18"/>
              <w:szCs w:val="18"/>
            </w:rPr>
            <w:t>Reforms and Innovation in Government for High Performance</w:t>
          </w:r>
        </w:p>
      </w:tc>
    </w:tr>
  </w:tbl>
  <w:p w14:paraId="7EF2DAC6" w14:textId="77777777" w:rsidR="002D2549" w:rsidRPr="00625ED3" w:rsidRDefault="002D2549" w:rsidP="00625ED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564"/>
    <w:multiLevelType w:val="hybridMultilevel"/>
    <w:tmpl w:val="188885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022C43"/>
    <w:multiLevelType w:val="hybridMultilevel"/>
    <w:tmpl w:val="778E03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5A75D9"/>
    <w:multiLevelType w:val="hybridMultilevel"/>
    <w:tmpl w:val="3A8C9884"/>
    <w:lvl w:ilvl="0" w:tplc="78249CC6">
      <w:start w:val="1"/>
      <w:numFmt w:val="bullet"/>
      <w:lvlText w:val=""/>
      <w:lvlJc w:val="left"/>
      <w:pPr>
        <w:ind w:left="1080" w:hanging="72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C190E"/>
    <w:multiLevelType w:val="hybridMultilevel"/>
    <w:tmpl w:val="ED289EF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E41B3C"/>
    <w:multiLevelType w:val="hybridMultilevel"/>
    <w:tmpl w:val="F34E80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41DB9"/>
    <w:multiLevelType w:val="hybridMultilevel"/>
    <w:tmpl w:val="EC30A9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99B5423"/>
    <w:multiLevelType w:val="hybridMultilevel"/>
    <w:tmpl w:val="36CA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03F4E"/>
    <w:multiLevelType w:val="hybridMultilevel"/>
    <w:tmpl w:val="B388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41FD2"/>
    <w:multiLevelType w:val="hybridMultilevel"/>
    <w:tmpl w:val="D65E6B58"/>
    <w:lvl w:ilvl="0" w:tplc="6BD66F6A">
      <w:start w:val="1"/>
      <w:numFmt w:val="bullet"/>
      <w:pStyle w:val="Bullets"/>
      <w:lvlText w:val=""/>
      <w:lvlJc w:val="left"/>
      <w:pPr>
        <w:tabs>
          <w:tab w:val="num" w:pos="288"/>
        </w:tabs>
        <w:ind w:left="288"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61220C"/>
    <w:multiLevelType w:val="hybridMultilevel"/>
    <w:tmpl w:val="A6FC90CC"/>
    <w:lvl w:ilvl="0" w:tplc="00050409">
      <w:start w:val="1"/>
      <w:numFmt w:val="bullet"/>
      <w:lvlText w:val=""/>
      <w:lvlJc w:val="left"/>
      <w:pPr>
        <w:tabs>
          <w:tab w:val="num" w:pos="990"/>
        </w:tabs>
        <w:ind w:left="990" w:hanging="360"/>
      </w:pPr>
      <w:rPr>
        <w:rFonts w:ascii="Wingdings" w:hAnsi="Wingdings" w:hint="default"/>
      </w:rPr>
    </w:lvl>
    <w:lvl w:ilvl="1" w:tplc="00030409" w:tentative="1">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10" w15:restartNumberingAfterBreak="0">
    <w:nsid w:val="3B683AF9"/>
    <w:multiLevelType w:val="hybridMultilevel"/>
    <w:tmpl w:val="2996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9873FC"/>
    <w:multiLevelType w:val="hybridMultilevel"/>
    <w:tmpl w:val="ADFAE2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8565323"/>
    <w:multiLevelType w:val="hybridMultilevel"/>
    <w:tmpl w:val="36C4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E22191"/>
    <w:multiLevelType w:val="hybridMultilevel"/>
    <w:tmpl w:val="D7462DEE"/>
    <w:lvl w:ilvl="0" w:tplc="6358A394">
      <w:numFmt w:val="bullet"/>
      <w:lvlText w:val=""/>
      <w:lvlJc w:val="left"/>
      <w:pPr>
        <w:ind w:left="360" w:hanging="360"/>
      </w:pPr>
      <w:rPr>
        <w:rFonts w:ascii="Symbol" w:eastAsia="Symbol" w:hAnsi="Symbol" w:cs="Symbol" w:hint="default"/>
        <w:w w:val="100"/>
        <w:sz w:val="22"/>
        <w:szCs w:val="22"/>
        <w:lang w:val="en-GB" w:eastAsia="en-GB" w:bidi="en-GB"/>
      </w:rPr>
    </w:lvl>
    <w:lvl w:ilvl="1" w:tplc="E0326664">
      <w:numFmt w:val="bullet"/>
      <w:lvlText w:val="•"/>
      <w:lvlJc w:val="left"/>
      <w:pPr>
        <w:ind w:left="1202" w:hanging="360"/>
      </w:pPr>
      <w:rPr>
        <w:rFonts w:hint="default"/>
        <w:lang w:val="en-GB" w:eastAsia="en-GB" w:bidi="en-GB"/>
      </w:rPr>
    </w:lvl>
    <w:lvl w:ilvl="2" w:tplc="69509D9E">
      <w:numFmt w:val="bullet"/>
      <w:lvlText w:val="•"/>
      <w:lvlJc w:val="left"/>
      <w:pPr>
        <w:ind w:left="2045" w:hanging="360"/>
      </w:pPr>
      <w:rPr>
        <w:rFonts w:hint="default"/>
        <w:lang w:val="en-GB" w:eastAsia="en-GB" w:bidi="en-GB"/>
      </w:rPr>
    </w:lvl>
    <w:lvl w:ilvl="3" w:tplc="32D8E94C">
      <w:numFmt w:val="bullet"/>
      <w:lvlText w:val="•"/>
      <w:lvlJc w:val="left"/>
      <w:pPr>
        <w:ind w:left="2887" w:hanging="360"/>
      </w:pPr>
      <w:rPr>
        <w:rFonts w:hint="default"/>
        <w:lang w:val="en-GB" w:eastAsia="en-GB" w:bidi="en-GB"/>
      </w:rPr>
    </w:lvl>
    <w:lvl w:ilvl="4" w:tplc="B4D6EDFA">
      <w:numFmt w:val="bullet"/>
      <w:lvlText w:val="•"/>
      <w:lvlJc w:val="left"/>
      <w:pPr>
        <w:ind w:left="3730" w:hanging="360"/>
      </w:pPr>
      <w:rPr>
        <w:rFonts w:hint="default"/>
        <w:lang w:val="en-GB" w:eastAsia="en-GB" w:bidi="en-GB"/>
      </w:rPr>
    </w:lvl>
    <w:lvl w:ilvl="5" w:tplc="3ED834D4">
      <w:numFmt w:val="bullet"/>
      <w:lvlText w:val="•"/>
      <w:lvlJc w:val="left"/>
      <w:pPr>
        <w:ind w:left="4573" w:hanging="360"/>
      </w:pPr>
      <w:rPr>
        <w:rFonts w:hint="default"/>
        <w:lang w:val="en-GB" w:eastAsia="en-GB" w:bidi="en-GB"/>
      </w:rPr>
    </w:lvl>
    <w:lvl w:ilvl="6" w:tplc="14381F80">
      <w:numFmt w:val="bullet"/>
      <w:lvlText w:val="•"/>
      <w:lvlJc w:val="left"/>
      <w:pPr>
        <w:ind w:left="5415" w:hanging="360"/>
      </w:pPr>
      <w:rPr>
        <w:rFonts w:hint="default"/>
        <w:lang w:val="en-GB" w:eastAsia="en-GB" w:bidi="en-GB"/>
      </w:rPr>
    </w:lvl>
    <w:lvl w:ilvl="7" w:tplc="DC16D34A">
      <w:numFmt w:val="bullet"/>
      <w:lvlText w:val="•"/>
      <w:lvlJc w:val="left"/>
      <w:pPr>
        <w:ind w:left="6258" w:hanging="360"/>
      </w:pPr>
      <w:rPr>
        <w:rFonts w:hint="default"/>
        <w:lang w:val="en-GB" w:eastAsia="en-GB" w:bidi="en-GB"/>
      </w:rPr>
    </w:lvl>
    <w:lvl w:ilvl="8" w:tplc="3EC470BA">
      <w:numFmt w:val="bullet"/>
      <w:lvlText w:val="•"/>
      <w:lvlJc w:val="left"/>
      <w:pPr>
        <w:ind w:left="7101" w:hanging="360"/>
      </w:pPr>
      <w:rPr>
        <w:rFonts w:hint="default"/>
        <w:lang w:val="en-GB" w:eastAsia="en-GB" w:bidi="en-GB"/>
      </w:rPr>
    </w:lvl>
  </w:abstractNum>
  <w:abstractNum w:abstractNumId="14" w15:restartNumberingAfterBreak="0">
    <w:nsid w:val="59C64447"/>
    <w:multiLevelType w:val="hybridMultilevel"/>
    <w:tmpl w:val="48AA040A"/>
    <w:lvl w:ilvl="0" w:tplc="52AE6E76">
      <w:start w:val="1"/>
      <w:numFmt w:val="bullet"/>
      <w:lvlText w:val=""/>
      <w:lvlJc w:val="left"/>
      <w:pPr>
        <w:ind w:left="1080" w:hanging="72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DA58CC"/>
    <w:multiLevelType w:val="hybridMultilevel"/>
    <w:tmpl w:val="9B64F900"/>
    <w:lvl w:ilvl="0" w:tplc="7E1C6E6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30E56D9"/>
    <w:multiLevelType w:val="hybridMultilevel"/>
    <w:tmpl w:val="FF74D1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52550C"/>
    <w:multiLevelType w:val="hybridMultilevel"/>
    <w:tmpl w:val="FA181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65F6C44"/>
    <w:multiLevelType w:val="hybridMultilevel"/>
    <w:tmpl w:val="90603468"/>
    <w:lvl w:ilvl="0" w:tplc="EAA6A2CA">
      <w:start w:val="1"/>
      <w:numFmt w:val="decimal"/>
      <w:lvlText w:val="%1."/>
      <w:lvlJc w:val="left"/>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F50EB8"/>
    <w:multiLevelType w:val="hybridMultilevel"/>
    <w:tmpl w:val="3F5623AE"/>
    <w:lvl w:ilvl="0" w:tplc="1E2038B8">
      <w:start w:val="1"/>
      <w:numFmt w:val="bullet"/>
      <w:lvlText w:val=""/>
      <w:lvlJc w:val="left"/>
      <w:pPr>
        <w:ind w:left="1080" w:hanging="720"/>
      </w:pPr>
      <w:rPr>
        <w:rFonts w:ascii="Wingdings" w:hAnsi="Wingding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5F3DAC"/>
    <w:multiLevelType w:val="hybridMultilevel"/>
    <w:tmpl w:val="5486F22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11"/>
  </w:num>
  <w:num w:numId="4">
    <w:abstractNumId w:val="20"/>
  </w:num>
  <w:num w:numId="5">
    <w:abstractNumId w:val="5"/>
  </w:num>
  <w:num w:numId="6">
    <w:abstractNumId w:val="12"/>
  </w:num>
  <w:num w:numId="7">
    <w:abstractNumId w:val="16"/>
  </w:num>
  <w:num w:numId="8">
    <w:abstractNumId w:val="18"/>
  </w:num>
  <w:num w:numId="9">
    <w:abstractNumId w:val="3"/>
  </w:num>
  <w:num w:numId="10">
    <w:abstractNumId w:val="4"/>
  </w:num>
  <w:num w:numId="11">
    <w:abstractNumId w:val="17"/>
  </w:num>
  <w:num w:numId="12">
    <w:abstractNumId w:val="19"/>
  </w:num>
  <w:num w:numId="13">
    <w:abstractNumId w:val="6"/>
  </w:num>
  <w:num w:numId="14">
    <w:abstractNumId w:val="10"/>
  </w:num>
  <w:num w:numId="15">
    <w:abstractNumId w:val="14"/>
  </w:num>
  <w:num w:numId="16">
    <w:abstractNumId w:val="2"/>
  </w:num>
  <w:num w:numId="17">
    <w:abstractNumId w:val="13"/>
  </w:num>
  <w:num w:numId="18">
    <w:abstractNumId w:val="7"/>
  </w:num>
  <w:num w:numId="19">
    <w:abstractNumId w:val="1"/>
  </w:num>
  <w:num w:numId="20">
    <w:abstractNumId w:val="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AzsLQwNzQ0Nza3MDFR0lEKTi0uzszPAymwrAUARKzYwywAAAA="/>
  </w:docVars>
  <w:rsids>
    <w:rsidRoot w:val="00D651B3"/>
    <w:rsid w:val="00037F3C"/>
    <w:rsid w:val="00047426"/>
    <w:rsid w:val="00053C92"/>
    <w:rsid w:val="00055CAC"/>
    <w:rsid w:val="00076253"/>
    <w:rsid w:val="00084405"/>
    <w:rsid w:val="00087D35"/>
    <w:rsid w:val="00094EEC"/>
    <w:rsid w:val="000A1B9E"/>
    <w:rsid w:val="000B1A62"/>
    <w:rsid w:val="000B613E"/>
    <w:rsid w:val="000C0B17"/>
    <w:rsid w:val="000F2EF4"/>
    <w:rsid w:val="001014BE"/>
    <w:rsid w:val="00106DBD"/>
    <w:rsid w:val="0013110C"/>
    <w:rsid w:val="00135A72"/>
    <w:rsid w:val="0014072C"/>
    <w:rsid w:val="001419FB"/>
    <w:rsid w:val="00161ED7"/>
    <w:rsid w:val="00161FAF"/>
    <w:rsid w:val="00165F7A"/>
    <w:rsid w:val="0016642A"/>
    <w:rsid w:val="001715B7"/>
    <w:rsid w:val="00176B39"/>
    <w:rsid w:val="00195176"/>
    <w:rsid w:val="001D6F77"/>
    <w:rsid w:val="001E393B"/>
    <w:rsid w:val="001E44AA"/>
    <w:rsid w:val="00200330"/>
    <w:rsid w:val="00205FE6"/>
    <w:rsid w:val="00223AF8"/>
    <w:rsid w:val="00230368"/>
    <w:rsid w:val="002340B0"/>
    <w:rsid w:val="002455D1"/>
    <w:rsid w:val="00245B41"/>
    <w:rsid w:val="00246114"/>
    <w:rsid w:val="00247649"/>
    <w:rsid w:val="002608CA"/>
    <w:rsid w:val="00273917"/>
    <w:rsid w:val="0027489D"/>
    <w:rsid w:val="002753FE"/>
    <w:rsid w:val="00275822"/>
    <w:rsid w:val="002970F3"/>
    <w:rsid w:val="002D2549"/>
    <w:rsid w:val="002F47AA"/>
    <w:rsid w:val="002F7F15"/>
    <w:rsid w:val="00300469"/>
    <w:rsid w:val="00300DC7"/>
    <w:rsid w:val="00307F19"/>
    <w:rsid w:val="00315851"/>
    <w:rsid w:val="00320B97"/>
    <w:rsid w:val="00324E52"/>
    <w:rsid w:val="00377397"/>
    <w:rsid w:val="00386F24"/>
    <w:rsid w:val="00393312"/>
    <w:rsid w:val="003956EB"/>
    <w:rsid w:val="003A5E3C"/>
    <w:rsid w:val="003B3698"/>
    <w:rsid w:val="003B7E19"/>
    <w:rsid w:val="003D1756"/>
    <w:rsid w:val="003E7040"/>
    <w:rsid w:val="003F5190"/>
    <w:rsid w:val="00401D8B"/>
    <w:rsid w:val="00407FD4"/>
    <w:rsid w:val="0041092C"/>
    <w:rsid w:val="00425B2F"/>
    <w:rsid w:val="004345E6"/>
    <w:rsid w:val="004364E3"/>
    <w:rsid w:val="0044254D"/>
    <w:rsid w:val="00444FA2"/>
    <w:rsid w:val="00452684"/>
    <w:rsid w:val="00461B7C"/>
    <w:rsid w:val="00473C73"/>
    <w:rsid w:val="0049555B"/>
    <w:rsid w:val="004C1CBC"/>
    <w:rsid w:val="004C529A"/>
    <w:rsid w:val="004E245C"/>
    <w:rsid w:val="004F5936"/>
    <w:rsid w:val="004F5DA2"/>
    <w:rsid w:val="00502474"/>
    <w:rsid w:val="00512DEC"/>
    <w:rsid w:val="00532F6C"/>
    <w:rsid w:val="00536CF1"/>
    <w:rsid w:val="00564AA1"/>
    <w:rsid w:val="00574F45"/>
    <w:rsid w:val="00580724"/>
    <w:rsid w:val="00590906"/>
    <w:rsid w:val="00590ABA"/>
    <w:rsid w:val="00593CA2"/>
    <w:rsid w:val="005A077B"/>
    <w:rsid w:val="005A7E76"/>
    <w:rsid w:val="005B7947"/>
    <w:rsid w:val="005C09A1"/>
    <w:rsid w:val="005C3FBF"/>
    <w:rsid w:val="005C4E78"/>
    <w:rsid w:val="005C63D4"/>
    <w:rsid w:val="005D2070"/>
    <w:rsid w:val="005D218F"/>
    <w:rsid w:val="005F2366"/>
    <w:rsid w:val="0061671C"/>
    <w:rsid w:val="00625ED3"/>
    <w:rsid w:val="006273F0"/>
    <w:rsid w:val="00637E5F"/>
    <w:rsid w:val="00637E81"/>
    <w:rsid w:val="00651439"/>
    <w:rsid w:val="006622BD"/>
    <w:rsid w:val="006630A3"/>
    <w:rsid w:val="00663E94"/>
    <w:rsid w:val="00664517"/>
    <w:rsid w:val="006750A3"/>
    <w:rsid w:val="0068264E"/>
    <w:rsid w:val="00686734"/>
    <w:rsid w:val="00694E23"/>
    <w:rsid w:val="0069686B"/>
    <w:rsid w:val="006B071B"/>
    <w:rsid w:val="006B527A"/>
    <w:rsid w:val="006D17BF"/>
    <w:rsid w:val="006D4AA6"/>
    <w:rsid w:val="006D6D5E"/>
    <w:rsid w:val="006F118A"/>
    <w:rsid w:val="006F7369"/>
    <w:rsid w:val="00700B76"/>
    <w:rsid w:val="0071076D"/>
    <w:rsid w:val="00716AE9"/>
    <w:rsid w:val="00725DA5"/>
    <w:rsid w:val="00736E82"/>
    <w:rsid w:val="0075037C"/>
    <w:rsid w:val="00760246"/>
    <w:rsid w:val="007668C2"/>
    <w:rsid w:val="00797B0F"/>
    <w:rsid w:val="007A4AAC"/>
    <w:rsid w:val="007A55FF"/>
    <w:rsid w:val="007A76D8"/>
    <w:rsid w:val="007B2B9A"/>
    <w:rsid w:val="007B2EA0"/>
    <w:rsid w:val="007B7D1E"/>
    <w:rsid w:val="007C1D6F"/>
    <w:rsid w:val="007D6628"/>
    <w:rsid w:val="007E1A74"/>
    <w:rsid w:val="007E61EF"/>
    <w:rsid w:val="008151CD"/>
    <w:rsid w:val="0081798A"/>
    <w:rsid w:val="0083064E"/>
    <w:rsid w:val="008311EB"/>
    <w:rsid w:val="00861D20"/>
    <w:rsid w:val="008754D2"/>
    <w:rsid w:val="00877154"/>
    <w:rsid w:val="00894E82"/>
    <w:rsid w:val="00895277"/>
    <w:rsid w:val="00897138"/>
    <w:rsid w:val="008A02FB"/>
    <w:rsid w:val="008A7C13"/>
    <w:rsid w:val="008C6D82"/>
    <w:rsid w:val="008D1A42"/>
    <w:rsid w:val="008E6560"/>
    <w:rsid w:val="008F2B66"/>
    <w:rsid w:val="00900450"/>
    <w:rsid w:val="00900CCC"/>
    <w:rsid w:val="00906102"/>
    <w:rsid w:val="00910D69"/>
    <w:rsid w:val="009113D6"/>
    <w:rsid w:val="0091335B"/>
    <w:rsid w:val="00913368"/>
    <w:rsid w:val="009249AD"/>
    <w:rsid w:val="00927DF3"/>
    <w:rsid w:val="00937E70"/>
    <w:rsid w:val="0094633E"/>
    <w:rsid w:val="00955160"/>
    <w:rsid w:val="00955923"/>
    <w:rsid w:val="00961BE9"/>
    <w:rsid w:val="00961E49"/>
    <w:rsid w:val="00963F96"/>
    <w:rsid w:val="009705C9"/>
    <w:rsid w:val="009761C1"/>
    <w:rsid w:val="009817D2"/>
    <w:rsid w:val="009820E4"/>
    <w:rsid w:val="009847D0"/>
    <w:rsid w:val="00990F8A"/>
    <w:rsid w:val="00993C2D"/>
    <w:rsid w:val="00996837"/>
    <w:rsid w:val="009A4AF9"/>
    <w:rsid w:val="009A4B2B"/>
    <w:rsid w:val="009D71D4"/>
    <w:rsid w:val="009E5249"/>
    <w:rsid w:val="009F1580"/>
    <w:rsid w:val="009F3F68"/>
    <w:rsid w:val="00A04877"/>
    <w:rsid w:val="00A06F59"/>
    <w:rsid w:val="00A102EA"/>
    <w:rsid w:val="00A12D85"/>
    <w:rsid w:val="00A16555"/>
    <w:rsid w:val="00A21F48"/>
    <w:rsid w:val="00A31D5A"/>
    <w:rsid w:val="00A33E2F"/>
    <w:rsid w:val="00A36F9F"/>
    <w:rsid w:val="00A43AE6"/>
    <w:rsid w:val="00A46A64"/>
    <w:rsid w:val="00A46EF4"/>
    <w:rsid w:val="00AA3B99"/>
    <w:rsid w:val="00AA4F5B"/>
    <w:rsid w:val="00AA79E2"/>
    <w:rsid w:val="00AB593F"/>
    <w:rsid w:val="00AC12B4"/>
    <w:rsid w:val="00AC58E2"/>
    <w:rsid w:val="00AD23BF"/>
    <w:rsid w:val="00AF1492"/>
    <w:rsid w:val="00AF7FAF"/>
    <w:rsid w:val="00B21152"/>
    <w:rsid w:val="00B35E46"/>
    <w:rsid w:val="00B50A5D"/>
    <w:rsid w:val="00B5672C"/>
    <w:rsid w:val="00B8022B"/>
    <w:rsid w:val="00B953BE"/>
    <w:rsid w:val="00B97C5D"/>
    <w:rsid w:val="00BA7D52"/>
    <w:rsid w:val="00BC62C8"/>
    <w:rsid w:val="00BC725C"/>
    <w:rsid w:val="00BF3036"/>
    <w:rsid w:val="00BF6A84"/>
    <w:rsid w:val="00C00D1C"/>
    <w:rsid w:val="00C15D40"/>
    <w:rsid w:val="00C3582D"/>
    <w:rsid w:val="00C4773A"/>
    <w:rsid w:val="00C5091F"/>
    <w:rsid w:val="00C831CF"/>
    <w:rsid w:val="00C94931"/>
    <w:rsid w:val="00CA7266"/>
    <w:rsid w:val="00CA732C"/>
    <w:rsid w:val="00CB4B2D"/>
    <w:rsid w:val="00CE01B1"/>
    <w:rsid w:val="00CE0A28"/>
    <w:rsid w:val="00CE2DC8"/>
    <w:rsid w:val="00CE54BB"/>
    <w:rsid w:val="00CF27C8"/>
    <w:rsid w:val="00D02590"/>
    <w:rsid w:val="00D152BC"/>
    <w:rsid w:val="00D166EE"/>
    <w:rsid w:val="00D3707D"/>
    <w:rsid w:val="00D412EC"/>
    <w:rsid w:val="00D426CA"/>
    <w:rsid w:val="00D4359B"/>
    <w:rsid w:val="00D6196D"/>
    <w:rsid w:val="00D651B3"/>
    <w:rsid w:val="00D6567E"/>
    <w:rsid w:val="00D65E1C"/>
    <w:rsid w:val="00D74781"/>
    <w:rsid w:val="00D823FF"/>
    <w:rsid w:val="00D830E9"/>
    <w:rsid w:val="00D87B64"/>
    <w:rsid w:val="00DA07DC"/>
    <w:rsid w:val="00DA232D"/>
    <w:rsid w:val="00DA3EA1"/>
    <w:rsid w:val="00DA5B60"/>
    <w:rsid w:val="00DA5D99"/>
    <w:rsid w:val="00DB54B7"/>
    <w:rsid w:val="00DD28FC"/>
    <w:rsid w:val="00DE0ADC"/>
    <w:rsid w:val="00DE4998"/>
    <w:rsid w:val="00DF311D"/>
    <w:rsid w:val="00E04898"/>
    <w:rsid w:val="00E05EC1"/>
    <w:rsid w:val="00E33186"/>
    <w:rsid w:val="00E34224"/>
    <w:rsid w:val="00E35E2A"/>
    <w:rsid w:val="00E3788F"/>
    <w:rsid w:val="00E44F48"/>
    <w:rsid w:val="00E46FE1"/>
    <w:rsid w:val="00E54155"/>
    <w:rsid w:val="00E80DB3"/>
    <w:rsid w:val="00E8147A"/>
    <w:rsid w:val="00E82F5A"/>
    <w:rsid w:val="00E91D56"/>
    <w:rsid w:val="00E92429"/>
    <w:rsid w:val="00EB0078"/>
    <w:rsid w:val="00EB0DC8"/>
    <w:rsid w:val="00EB2EA1"/>
    <w:rsid w:val="00ED0CA5"/>
    <w:rsid w:val="00ED47C5"/>
    <w:rsid w:val="00EF11CA"/>
    <w:rsid w:val="00EF4C39"/>
    <w:rsid w:val="00EF6208"/>
    <w:rsid w:val="00F32CCA"/>
    <w:rsid w:val="00F359F8"/>
    <w:rsid w:val="00F364C9"/>
    <w:rsid w:val="00F36CB9"/>
    <w:rsid w:val="00F46788"/>
    <w:rsid w:val="00F56EF2"/>
    <w:rsid w:val="00F65760"/>
    <w:rsid w:val="00F73103"/>
    <w:rsid w:val="00F80536"/>
    <w:rsid w:val="00F8680E"/>
    <w:rsid w:val="00F91F91"/>
    <w:rsid w:val="00F966DB"/>
    <w:rsid w:val="00F97DD8"/>
    <w:rsid w:val="00FC4B58"/>
    <w:rsid w:val="00FD36F6"/>
    <w:rsid w:val="00FD3B8E"/>
    <w:rsid w:val="00FF41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6BECD9"/>
  <w15:docId w15:val="{B4A94890-F318-471D-8DFA-1B5F1CB9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PK" w:eastAsia="en-P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2">
    <w:name w:val="heading 2"/>
    <w:basedOn w:val="Heading3"/>
    <w:next w:val="Normal"/>
    <w:link w:val="Heading2Char"/>
    <w:qFormat/>
    <w:rsid w:val="00637E5F"/>
    <w:pPr>
      <w:keepNext w:val="0"/>
      <w:keepLines w:val="0"/>
      <w:widowControl w:val="0"/>
      <w:autoSpaceDE w:val="0"/>
      <w:autoSpaceDN w:val="0"/>
      <w:adjustRightInd w:val="0"/>
      <w:spacing w:after="120" w:line="288" w:lineRule="auto"/>
      <w:jc w:val="both"/>
      <w:textAlignment w:val="center"/>
      <w:outlineLvl w:val="1"/>
    </w:pPr>
    <w:rPr>
      <w:rFonts w:ascii="Myriad Pro" w:eastAsia="Times New Roman" w:hAnsi="Myriad Pro"/>
      <w:bCs w:val="0"/>
      <w:i/>
      <w:caps/>
      <w:color w:val="007C41"/>
      <w:spacing w:val="8"/>
      <w:sz w:val="26"/>
      <w:szCs w:val="26"/>
      <w:lang w:val="en-US"/>
    </w:rPr>
  </w:style>
  <w:style w:type="paragraph" w:styleId="Heading3">
    <w:name w:val="heading 3"/>
    <w:basedOn w:val="Normal"/>
    <w:next w:val="Normal"/>
    <w:link w:val="Heading3Char"/>
    <w:uiPriority w:val="9"/>
    <w:semiHidden/>
    <w:unhideWhenUsed/>
    <w:qFormat/>
    <w:rsid w:val="00637E5F"/>
    <w:pPr>
      <w:keepNext/>
      <w:keepLines/>
      <w:spacing w:before="200" w:after="0"/>
      <w:outlineLvl w:val="2"/>
    </w:pPr>
    <w:rPr>
      <w:rFonts w:ascii="Cambria" w:eastAsia="MS Gothic"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B2EA1"/>
    <w:pPr>
      <w:tabs>
        <w:tab w:val="center" w:pos="4513"/>
        <w:tab w:val="right" w:pos="9026"/>
      </w:tabs>
      <w:spacing w:after="0" w:line="240" w:lineRule="auto"/>
    </w:pPr>
  </w:style>
  <w:style w:type="character" w:customStyle="1" w:styleId="HeaderChar">
    <w:name w:val="Header Char"/>
    <w:basedOn w:val="DefaultParagraphFont"/>
    <w:link w:val="Header"/>
    <w:rsid w:val="00EB2EA1"/>
  </w:style>
  <w:style w:type="paragraph" w:styleId="Footer">
    <w:name w:val="footer"/>
    <w:basedOn w:val="Normal"/>
    <w:link w:val="FooterChar"/>
    <w:unhideWhenUsed/>
    <w:rsid w:val="00EB2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EA1"/>
  </w:style>
  <w:style w:type="paragraph" w:styleId="BalloonText">
    <w:name w:val="Balloon Text"/>
    <w:basedOn w:val="Normal"/>
    <w:link w:val="BalloonTextChar"/>
    <w:uiPriority w:val="99"/>
    <w:semiHidden/>
    <w:unhideWhenUsed/>
    <w:rsid w:val="00EB2E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B2EA1"/>
    <w:rPr>
      <w:rFonts w:ascii="Tahoma" w:hAnsi="Tahoma" w:cs="Tahoma"/>
      <w:sz w:val="16"/>
      <w:szCs w:val="16"/>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uiPriority w:val="34"/>
    <w:qFormat/>
    <w:rsid w:val="00EB2EA1"/>
    <w:pPr>
      <w:ind w:left="720"/>
      <w:contextualSpacing/>
    </w:pPr>
  </w:style>
  <w:style w:type="table" w:styleId="TableGrid">
    <w:name w:val="Table Grid"/>
    <w:basedOn w:val="TableNormal"/>
    <w:uiPriority w:val="59"/>
    <w:rsid w:val="00EB2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637E5F"/>
    <w:rPr>
      <w:rFonts w:ascii="Myriad Pro" w:eastAsia="Times New Roman" w:hAnsi="Myriad Pro" w:cs="Times New Roman"/>
      <w:b/>
      <w:i/>
      <w:caps/>
      <w:color w:val="007C41"/>
      <w:spacing w:val="8"/>
      <w:sz w:val="26"/>
      <w:szCs w:val="26"/>
      <w:lang w:val="en-US"/>
    </w:rPr>
  </w:style>
  <w:style w:type="paragraph" w:customStyle="1" w:styleId="Bullets">
    <w:name w:val="Bullets"/>
    <w:basedOn w:val="Normal"/>
    <w:next w:val="Normal"/>
    <w:rsid w:val="00637E5F"/>
    <w:pPr>
      <w:widowControl w:val="0"/>
      <w:numPr>
        <w:numId w:val="1"/>
      </w:numPr>
      <w:autoSpaceDE w:val="0"/>
      <w:autoSpaceDN w:val="0"/>
      <w:adjustRightInd w:val="0"/>
      <w:spacing w:before="90" w:after="90" w:line="288" w:lineRule="auto"/>
      <w:ind w:left="289" w:hanging="289"/>
      <w:textAlignment w:val="center"/>
    </w:pPr>
    <w:rPr>
      <w:rFonts w:ascii="MyriadPro-Regular" w:eastAsia="Times New Roman" w:hAnsi="MyriadPro-Regular" w:cs="Times New Roman"/>
      <w:color w:val="F99D30"/>
      <w:sz w:val="20"/>
      <w:szCs w:val="20"/>
      <w:lang w:val="en-US"/>
    </w:rPr>
  </w:style>
  <w:style w:type="character" w:customStyle="1" w:styleId="Heading3Char">
    <w:name w:val="Heading 3 Char"/>
    <w:link w:val="Heading3"/>
    <w:uiPriority w:val="9"/>
    <w:semiHidden/>
    <w:rsid w:val="00637E5F"/>
    <w:rPr>
      <w:rFonts w:ascii="Cambria" w:eastAsia="MS Gothic" w:hAnsi="Cambria" w:cs="Times New Roman"/>
      <w:b/>
      <w:bCs/>
      <w:color w:val="4F81BD"/>
    </w:rPr>
  </w:style>
  <w:style w:type="paragraph" w:customStyle="1" w:styleId="Head4">
    <w:name w:val="Head 4"/>
    <w:basedOn w:val="Normal"/>
    <w:link w:val="Head4Char"/>
    <w:qFormat/>
    <w:rsid w:val="00637E5F"/>
    <w:pPr>
      <w:spacing w:after="120" w:line="260" w:lineRule="exact"/>
    </w:pPr>
    <w:rPr>
      <w:rFonts w:ascii="Myriad Pro" w:eastAsia="Times New Roman" w:hAnsi="Myriad Pro" w:cs="Times New Roman"/>
      <w:b/>
      <w:color w:val="007C41"/>
      <w:lang w:val="en-US"/>
    </w:rPr>
  </w:style>
  <w:style w:type="character" w:customStyle="1" w:styleId="Head4Char">
    <w:name w:val="Head 4 Char"/>
    <w:link w:val="Head4"/>
    <w:rsid w:val="00637E5F"/>
    <w:rPr>
      <w:rFonts w:ascii="Myriad Pro" w:eastAsia="Times New Roman" w:hAnsi="Myriad Pro" w:cs="Times New Roman"/>
      <w:b/>
      <w:color w:val="007C41"/>
      <w:lang w:val="en-US"/>
    </w:rPr>
  </w:style>
  <w:style w:type="character" w:customStyle="1" w:styleId="apple-converted-space">
    <w:name w:val="apple-converted-space"/>
    <w:basedOn w:val="DefaultParagraphFont"/>
    <w:rsid w:val="00625ED3"/>
  </w:style>
  <w:style w:type="paragraph" w:customStyle="1" w:styleId="firstpara">
    <w:name w:val="first para"/>
    <w:basedOn w:val="Normal"/>
    <w:rsid w:val="00FD3B8E"/>
    <w:pPr>
      <w:widowControl w:val="0"/>
      <w:autoSpaceDE w:val="0"/>
      <w:autoSpaceDN w:val="0"/>
      <w:adjustRightInd w:val="0"/>
      <w:spacing w:after="0" w:line="300" w:lineRule="atLeast"/>
    </w:pPr>
    <w:rPr>
      <w:rFonts w:ascii="Myriad" w:eastAsia="Times New Roman" w:hAnsi="Myriad" w:cs="Times New Roman"/>
      <w:color w:val="000000"/>
      <w:sz w:val="20"/>
      <w:szCs w:val="20"/>
      <w:lang w:val="en-US"/>
    </w:rPr>
  </w:style>
  <w:style w:type="paragraph" w:styleId="NoSpacing">
    <w:name w:val="No Spacing"/>
    <w:link w:val="NoSpacingChar"/>
    <w:uiPriority w:val="1"/>
    <w:qFormat/>
    <w:rsid w:val="00FD3B8E"/>
    <w:rPr>
      <w:color w:val="404040"/>
      <w:kern w:val="2"/>
      <w:lang w:val="en-US" w:eastAsia="ja-JP"/>
    </w:rPr>
  </w:style>
  <w:style w:type="character" w:customStyle="1" w:styleId="NoSpacingChar">
    <w:name w:val="No Spacing Char"/>
    <w:link w:val="NoSpacing"/>
    <w:uiPriority w:val="1"/>
    <w:rsid w:val="00FD3B8E"/>
    <w:rPr>
      <w:color w:val="404040"/>
      <w:kern w:val="2"/>
      <w:sz w:val="20"/>
      <w:szCs w:val="20"/>
      <w:lang w:val="en-US" w:eastAsia="ja-JP"/>
    </w:rPr>
  </w:style>
  <w:style w:type="paragraph" w:styleId="PlainText">
    <w:name w:val="Plain Text"/>
    <w:basedOn w:val="Normal"/>
    <w:link w:val="PlainTextChar"/>
    <w:uiPriority w:val="99"/>
    <w:unhideWhenUsed/>
    <w:rsid w:val="00FD3B8E"/>
    <w:pPr>
      <w:spacing w:after="0" w:line="240" w:lineRule="auto"/>
    </w:pPr>
    <w:rPr>
      <w:szCs w:val="21"/>
    </w:rPr>
  </w:style>
  <w:style w:type="character" w:customStyle="1" w:styleId="PlainTextChar">
    <w:name w:val="Plain Text Char"/>
    <w:link w:val="PlainText"/>
    <w:uiPriority w:val="99"/>
    <w:rsid w:val="00FD3B8E"/>
    <w:rPr>
      <w:rFonts w:ascii="Calibri" w:hAnsi="Calibri"/>
      <w:szCs w:val="21"/>
    </w:rPr>
  </w:style>
  <w:style w:type="paragraph" w:styleId="BodyText">
    <w:name w:val="Body Text"/>
    <w:basedOn w:val="Normal"/>
    <w:link w:val="BodyTextChar"/>
    <w:uiPriority w:val="1"/>
    <w:qFormat/>
    <w:rsid w:val="00590906"/>
    <w:pPr>
      <w:widowControl w:val="0"/>
      <w:spacing w:after="0" w:line="240" w:lineRule="auto"/>
      <w:ind w:left="114"/>
    </w:pPr>
    <w:rPr>
      <w:rFonts w:ascii="Myriad Pro" w:eastAsia="Myriad Pro" w:hAnsi="Myriad Pro"/>
      <w:lang w:val="en-US"/>
    </w:rPr>
  </w:style>
  <w:style w:type="character" w:customStyle="1" w:styleId="BodyTextChar">
    <w:name w:val="Body Text Char"/>
    <w:link w:val="BodyText"/>
    <w:uiPriority w:val="1"/>
    <w:rsid w:val="00590906"/>
    <w:rPr>
      <w:rFonts w:ascii="Myriad Pro" w:eastAsia="Myriad Pro" w:hAnsi="Myriad Pro"/>
      <w:lang w:val="en-US"/>
    </w:rPr>
  </w:style>
  <w:style w:type="paragraph" w:styleId="FootnoteText">
    <w:name w:val="footnote text"/>
    <w:basedOn w:val="Normal"/>
    <w:link w:val="FootnoteTextChar"/>
    <w:semiHidden/>
    <w:rsid w:val="002D2549"/>
    <w:pPr>
      <w:widowControl w:val="0"/>
      <w:spacing w:after="60" w:line="240" w:lineRule="auto"/>
      <w:jc w:val="both"/>
    </w:pPr>
    <w:rPr>
      <w:rFonts w:ascii="Courier" w:eastAsia="Times New Roman" w:hAnsi="Courier" w:cs="Times New Roman"/>
      <w:szCs w:val="20"/>
      <w:lang w:val="en-US"/>
    </w:rPr>
  </w:style>
  <w:style w:type="character" w:customStyle="1" w:styleId="FootnoteTextChar">
    <w:name w:val="Footnote Text Char"/>
    <w:link w:val="FootnoteText"/>
    <w:semiHidden/>
    <w:rsid w:val="002D2549"/>
    <w:rPr>
      <w:rFonts w:ascii="Courier" w:eastAsia="Times New Roman" w:hAnsi="Courier" w:cs="Times New Roman"/>
      <w:szCs w:val="20"/>
      <w:lang w:val="en-US"/>
    </w:rPr>
  </w:style>
  <w:style w:type="character" w:styleId="FootnoteReference">
    <w:name w:val="footnote reference"/>
    <w:aliases w:val="ftref"/>
    <w:semiHidden/>
    <w:rsid w:val="002D2549"/>
    <w:rPr>
      <w:rFonts w:ascii="Arial" w:hAnsi="Arial"/>
      <w:sz w:val="18"/>
      <w:vertAlign w:val="superscript"/>
    </w:rPr>
  </w:style>
  <w:style w:type="paragraph" w:styleId="List">
    <w:name w:val="List"/>
    <w:basedOn w:val="Normal"/>
    <w:rsid w:val="002D2549"/>
    <w:pPr>
      <w:spacing w:after="0" w:line="240" w:lineRule="auto"/>
      <w:ind w:left="360" w:hanging="36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D830E9"/>
    <w:pPr>
      <w:spacing w:after="120" w:line="480" w:lineRule="auto"/>
      <w:ind w:left="360"/>
    </w:pPr>
  </w:style>
  <w:style w:type="character" w:customStyle="1" w:styleId="BodyTextIndent2Char">
    <w:name w:val="Body Text Indent 2 Char"/>
    <w:basedOn w:val="DefaultParagraphFont"/>
    <w:link w:val="BodyTextIndent2"/>
    <w:uiPriority w:val="99"/>
    <w:semiHidden/>
    <w:rsid w:val="00D830E9"/>
  </w:style>
  <w:style w:type="character" w:styleId="CommentReference">
    <w:name w:val="annotation reference"/>
    <w:uiPriority w:val="99"/>
    <w:semiHidden/>
    <w:unhideWhenUsed/>
    <w:rsid w:val="0027489D"/>
    <w:rPr>
      <w:sz w:val="16"/>
      <w:szCs w:val="16"/>
    </w:rPr>
  </w:style>
  <w:style w:type="paragraph" w:styleId="CommentText">
    <w:name w:val="annotation text"/>
    <w:basedOn w:val="Normal"/>
    <w:link w:val="CommentTextChar"/>
    <w:uiPriority w:val="99"/>
    <w:semiHidden/>
    <w:unhideWhenUsed/>
    <w:rsid w:val="0027489D"/>
    <w:pPr>
      <w:spacing w:line="240" w:lineRule="auto"/>
    </w:pPr>
    <w:rPr>
      <w:sz w:val="20"/>
      <w:szCs w:val="20"/>
    </w:rPr>
  </w:style>
  <w:style w:type="character" w:customStyle="1" w:styleId="CommentTextChar">
    <w:name w:val="Comment Text Char"/>
    <w:link w:val="CommentText"/>
    <w:uiPriority w:val="99"/>
    <w:semiHidden/>
    <w:rsid w:val="0027489D"/>
    <w:rPr>
      <w:sz w:val="20"/>
      <w:szCs w:val="20"/>
    </w:rPr>
  </w:style>
  <w:style w:type="paragraph" w:styleId="CommentSubject">
    <w:name w:val="annotation subject"/>
    <w:basedOn w:val="CommentText"/>
    <w:next w:val="CommentText"/>
    <w:link w:val="CommentSubjectChar"/>
    <w:uiPriority w:val="99"/>
    <w:semiHidden/>
    <w:unhideWhenUsed/>
    <w:rsid w:val="0027489D"/>
    <w:rPr>
      <w:b/>
      <w:bCs/>
    </w:rPr>
  </w:style>
  <w:style w:type="character" w:customStyle="1" w:styleId="CommentSubjectChar">
    <w:name w:val="Comment Subject Char"/>
    <w:link w:val="CommentSubject"/>
    <w:uiPriority w:val="99"/>
    <w:semiHidden/>
    <w:rsid w:val="0027489D"/>
    <w:rPr>
      <w:b/>
      <w:bCs/>
      <w:sz w:val="20"/>
      <w:szCs w:val="20"/>
    </w:rPr>
  </w:style>
  <w:style w:type="character" w:styleId="Hyperlink">
    <w:name w:val="Hyperlink"/>
    <w:uiPriority w:val="99"/>
    <w:unhideWhenUsed/>
    <w:rsid w:val="00E82F5A"/>
    <w:rPr>
      <w:color w:val="0000FF"/>
      <w:u w:val="single"/>
    </w:rPr>
  </w:style>
  <w:style w:type="paragraph" w:styleId="Revision">
    <w:name w:val="Revision"/>
    <w:hidden/>
    <w:uiPriority w:val="99"/>
    <w:semiHidden/>
    <w:rsid w:val="00700B76"/>
    <w:rPr>
      <w:sz w:val="22"/>
      <w:szCs w:val="22"/>
      <w:lang w:val="en-GB"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uiPriority w:val="34"/>
    <w:qFormat/>
    <w:rsid w:val="006F7369"/>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859019">
      <w:bodyDiv w:val="1"/>
      <w:marLeft w:val="0"/>
      <w:marRight w:val="0"/>
      <w:marTop w:val="0"/>
      <w:marBottom w:val="0"/>
      <w:divBdr>
        <w:top w:val="none" w:sz="0" w:space="0" w:color="auto"/>
        <w:left w:val="none" w:sz="0" w:space="0" w:color="auto"/>
        <w:bottom w:val="none" w:sz="0" w:space="0" w:color="auto"/>
        <w:right w:val="none" w:sz="0" w:space="0" w:color="auto"/>
      </w:divBdr>
    </w:div>
    <w:div w:id="192853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garet.Lamb\Documents\URGENT\Fast%20Facts%20and%20Project%20Briefs\Project%20briefs\Project%20brief%20templates\DGU_PB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F848F5BBA9F346B7F21DA16CCEC722" ma:contentTypeVersion="1" ma:contentTypeDescription="Create a new document." ma:contentTypeScope="" ma:versionID="e6bcab4bd65b86f30226e677a4127a7b">
  <xsd:schema xmlns:xsd="http://www.w3.org/2001/XMLSchema" xmlns:xs="http://www.w3.org/2001/XMLSchema" xmlns:p="http://schemas.microsoft.com/office/2006/metadata/properties" xmlns:ns2="def45390-5816-4aab-bc11-83193ab04531" targetNamespace="http://schemas.microsoft.com/office/2006/metadata/properties" ma:root="true" ma:fieldsID="bf608e760949c63873779ab0d37a1e91" ns2:_="">
    <xsd:import namespace="def45390-5816-4aab-bc11-83193ab0453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45390-5816-4aab-bc11-83193ab045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635464775665410808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635464775665410808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635464775665410808</Data>
    <Filter/>
  </Receiver>
</spe:Receivers>
</file>

<file path=customXml/itemProps1.xml><?xml version="1.0" encoding="utf-8"?>
<ds:datastoreItem xmlns:ds="http://schemas.openxmlformats.org/officeDocument/2006/customXml" ds:itemID="{7CAFC93B-57A7-43F9-B593-0DCB36BA1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45390-5816-4aab-bc11-83193ab04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F9E4B1-5E46-4C69-8285-9D9F955C65B4}">
  <ds:schemaRefs>
    <ds:schemaRef ds:uri="http://schemas.openxmlformats.org/officeDocument/2006/bibliography"/>
  </ds:schemaRefs>
</ds:datastoreItem>
</file>

<file path=customXml/itemProps3.xml><?xml version="1.0" encoding="utf-8"?>
<ds:datastoreItem xmlns:ds="http://schemas.openxmlformats.org/officeDocument/2006/customXml" ds:itemID="{10BFA770-2601-4982-AEC2-CE038A564784}">
  <ds:schemaRefs>
    <ds:schemaRef ds:uri="http://schemas.microsoft.com/sharepoint/v3/contenttype/forms"/>
  </ds:schemaRefs>
</ds:datastoreItem>
</file>

<file path=customXml/itemProps4.xml><?xml version="1.0" encoding="utf-8"?>
<ds:datastoreItem xmlns:ds="http://schemas.openxmlformats.org/officeDocument/2006/customXml" ds:itemID="{9973D00F-8C8C-402F-BC57-7241BC7D28C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DGU_PB_template</Template>
  <TotalTime>0</TotalTime>
  <Pages>1</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Tanvir Malik</dc:creator>
  <cp:lastModifiedBy>Tanvir Malik</cp:lastModifiedBy>
  <cp:revision>9</cp:revision>
  <cp:lastPrinted>2022-08-25T08:28:00Z</cp:lastPrinted>
  <dcterms:created xsi:type="dcterms:W3CDTF">2022-07-27T09:05:00Z</dcterms:created>
  <dcterms:modified xsi:type="dcterms:W3CDTF">2022-08-25T10:46:00Z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0x01010006F848F5BBA9F346B7F21DA16CCEC722</vt:lpwstr>
  </property>
  <property fmtid="{D5CDD505-2E9C-101B-9397-08002B2CF9AE}" pid="3" name="_dlc_DocIdItemGuid">
    <vt:lpwstr>7a85b717-9e73-438c-92e2-135a4769598b</vt:lpwstr>
  </property>
  <property fmtid="{D5CDD505-2E9C-101B-9397-08002B2CF9AE}" pid="4" name="_dlc_DocId">
    <vt:lpwstr>COUNTRYRBAP-1270-1634</vt:lpwstr>
  </property>
  <property fmtid="{D5CDD505-2E9C-101B-9397-08002B2CF9AE}" pid="5" name="_dlc_DocIdUrl">
    <vt:lpwstr>https://intranet.undp.org/country/rbap/pk/intra/Communication Unit/_layouts/DocIdRedir.aspx?ID=COUNTRYRBAP-1270-1634, COUNTRYRBAP-1270-1634</vt:lpwstr>
  </property>
</Properties>
</file>