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DCD1" w14:textId="579DF8CA" w:rsidR="0015484F" w:rsidRDefault="00BF01D9" w:rsidP="003E53EA">
      <w:pPr>
        <w:rPr>
          <w:rFonts w:cstheme="minorHAnsi"/>
          <w:b/>
          <w:bCs/>
        </w:rPr>
      </w:pPr>
      <w:r>
        <w:rPr>
          <w:noProof/>
          <w:lang w:eastAsia="en-GB"/>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p w14:paraId="172CD406" w14:textId="7F32D5D9" w:rsidR="00960923" w:rsidRPr="00596C96" w:rsidRDefault="001A2961" w:rsidP="001A2961">
      <w:pPr>
        <w:pStyle w:val="Heading1"/>
        <w:jc w:val="center"/>
        <w:rPr>
          <w:rFonts w:asciiTheme="minorHAnsi" w:hAnsiTheme="minorHAnsi" w:cstheme="minorHAnsi"/>
          <w:b/>
          <w:bCs/>
        </w:rPr>
      </w:pPr>
      <w:r w:rsidRPr="00596C96">
        <w:rPr>
          <w:rFonts w:asciiTheme="minorHAnsi" w:hAnsiTheme="minorHAnsi" w:cstheme="minorHAnsi"/>
          <w:b/>
          <w:bCs/>
          <w:color w:val="auto"/>
        </w:rPr>
        <w:t>REQUEST FOR QUOTATION (RFQ)</w:t>
      </w:r>
      <w:bookmarkEnd w:id="0"/>
      <w:r w:rsidR="00C74B03" w:rsidRPr="00C74B03">
        <w:rPr>
          <w:rFonts w:ascii="Myriad Pro" w:hAnsi="Myriad Pro"/>
          <w:i/>
          <w:noProof/>
        </w:rPr>
        <w:t xml:space="preserve"> </w:t>
      </w:r>
    </w:p>
    <w:p w14:paraId="2DCE99E9" w14:textId="77777777" w:rsidR="002B27A5" w:rsidRPr="008E32FE" w:rsidRDefault="002B27A5" w:rsidP="002B27A5"/>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69F34E2B" w14:textId="7CDE22E5" w:rsidR="004470F1" w:rsidRPr="008E32FE" w:rsidRDefault="004470F1" w:rsidP="004470F1">
            <w:r>
              <w:t xml:space="preserve">RFQ </w:t>
            </w:r>
            <w:r w:rsidRPr="008E32FE">
              <w:t xml:space="preserve">Reference: </w:t>
            </w:r>
            <w:sdt>
              <w:sdtPr>
                <w:rPr>
                  <w:rFonts w:eastAsia="Times New Roman" w:cstheme="minorHAnsi"/>
                  <w:color w:val="000000"/>
                  <w:sz w:val="20"/>
                  <w:szCs w:val="20"/>
                </w:rPr>
                <w:id w:val="877204737"/>
                <w:placeholder>
                  <w:docPart w:val="9453C78010C6462F8D0AA26814674ACA"/>
                </w:placeholder>
                <w:text/>
              </w:sdtPr>
              <w:sdtEndPr/>
              <w:sdtContent>
                <w:r w:rsidR="00121515" w:rsidRPr="00121515">
                  <w:rPr>
                    <w:rFonts w:eastAsia="Times New Roman" w:cstheme="minorHAnsi"/>
                    <w:color w:val="000000"/>
                    <w:sz w:val="20"/>
                    <w:szCs w:val="20"/>
                  </w:rPr>
                  <w:t xml:space="preserve">Supply and Delivery of Bee Colonies, Beekeeping Tools, Beehive Boxes and Equipment </w:t>
                </w:r>
                <w:proofErr w:type="gramStart"/>
                <w:r w:rsidR="00121515" w:rsidRPr="00121515">
                  <w:rPr>
                    <w:rFonts w:eastAsia="Times New Roman" w:cstheme="minorHAnsi"/>
                    <w:color w:val="000000"/>
                    <w:sz w:val="20"/>
                    <w:szCs w:val="20"/>
                  </w:rPr>
                  <w:t>on the basis of</w:t>
                </w:r>
                <w:proofErr w:type="gramEnd"/>
                <w:r w:rsidR="00121515" w:rsidRPr="00121515">
                  <w:rPr>
                    <w:rFonts w:eastAsia="Times New Roman" w:cstheme="minorHAnsi"/>
                    <w:color w:val="000000"/>
                    <w:sz w:val="20"/>
                    <w:szCs w:val="20"/>
                  </w:rPr>
                  <w:t xml:space="preserve"> DAP Incoterms 2010 to </w:t>
                </w:r>
                <w:proofErr w:type="spellStart"/>
                <w:r w:rsidR="00DD3202">
                  <w:rPr>
                    <w:rFonts w:eastAsia="Times New Roman" w:cstheme="minorHAnsi"/>
                    <w:color w:val="000000"/>
                    <w:sz w:val="20"/>
                    <w:szCs w:val="20"/>
                  </w:rPr>
                  <w:t>Fuzuli</w:t>
                </w:r>
                <w:proofErr w:type="spellEnd"/>
                <w:r w:rsidR="00DD3202">
                  <w:rPr>
                    <w:rFonts w:eastAsia="Times New Roman" w:cstheme="minorHAnsi"/>
                    <w:color w:val="000000"/>
                    <w:sz w:val="20"/>
                    <w:szCs w:val="20"/>
                  </w:rPr>
                  <w:t xml:space="preserve"> </w:t>
                </w:r>
                <w:proofErr w:type="spellStart"/>
                <w:r w:rsidR="00DD3202">
                  <w:rPr>
                    <w:rFonts w:eastAsia="Times New Roman" w:cstheme="minorHAnsi"/>
                    <w:color w:val="000000"/>
                    <w:sz w:val="20"/>
                    <w:szCs w:val="20"/>
                  </w:rPr>
                  <w:t>Horadiz</w:t>
                </w:r>
                <w:proofErr w:type="spellEnd"/>
                <w:r w:rsidR="00DD3202">
                  <w:rPr>
                    <w:rFonts w:eastAsia="Times New Roman" w:cstheme="minorHAnsi"/>
                    <w:color w:val="000000"/>
                    <w:sz w:val="20"/>
                    <w:szCs w:val="20"/>
                  </w:rPr>
                  <w:t xml:space="preserve"> city, </w:t>
                </w:r>
                <w:proofErr w:type="spellStart"/>
                <w:r w:rsidR="00DD3202">
                  <w:rPr>
                    <w:rFonts w:eastAsia="Times New Roman" w:cstheme="minorHAnsi"/>
                    <w:color w:val="000000"/>
                    <w:sz w:val="20"/>
                    <w:szCs w:val="20"/>
                  </w:rPr>
                  <w:t>Sabirabad</w:t>
                </w:r>
                <w:proofErr w:type="spellEnd"/>
                <w:r w:rsidR="00DD3202">
                  <w:rPr>
                    <w:rFonts w:eastAsia="Times New Roman" w:cstheme="minorHAnsi"/>
                    <w:color w:val="000000"/>
                    <w:sz w:val="20"/>
                    <w:szCs w:val="20"/>
                  </w:rPr>
                  <w:t xml:space="preserve"> and </w:t>
                </w:r>
                <w:proofErr w:type="spellStart"/>
                <w:r w:rsidR="00DD3202">
                  <w:rPr>
                    <w:rFonts w:eastAsia="Times New Roman" w:cstheme="minorHAnsi"/>
                    <w:color w:val="000000"/>
                    <w:sz w:val="20"/>
                    <w:szCs w:val="20"/>
                  </w:rPr>
                  <w:t>Gusar</w:t>
                </w:r>
                <w:proofErr w:type="spellEnd"/>
                <w:r w:rsidR="00DD3202">
                  <w:rPr>
                    <w:rFonts w:eastAsia="Times New Roman" w:cstheme="minorHAnsi"/>
                    <w:color w:val="000000"/>
                    <w:sz w:val="20"/>
                    <w:szCs w:val="20"/>
                  </w:rPr>
                  <w:t xml:space="preserve"> rayons</w:t>
                </w:r>
                <w:r w:rsidR="00121515" w:rsidRPr="00121515">
                  <w:rPr>
                    <w:rFonts w:eastAsia="Times New Roman" w:cstheme="minorHAnsi"/>
                    <w:color w:val="000000"/>
                    <w:sz w:val="20"/>
                    <w:szCs w:val="20"/>
                  </w:rPr>
                  <w:t xml:space="preserve"> under </w:t>
                </w:r>
                <w:r w:rsidR="00121515">
                  <w:rPr>
                    <w:rFonts w:eastAsia="Times New Roman" w:cstheme="minorHAnsi"/>
                    <w:color w:val="000000"/>
                    <w:sz w:val="20"/>
                    <w:szCs w:val="20"/>
                  </w:rPr>
                  <w:t>WEESC</w:t>
                </w:r>
                <w:r w:rsidR="00121515" w:rsidRPr="00121515">
                  <w:rPr>
                    <w:rFonts w:eastAsia="Times New Roman" w:cstheme="minorHAnsi"/>
                    <w:color w:val="000000"/>
                    <w:sz w:val="20"/>
                    <w:szCs w:val="20"/>
                  </w:rPr>
                  <w:t xml:space="preserve"> project</w:t>
                </w:r>
                <w:r w:rsidR="00AE22E8">
                  <w:rPr>
                    <w:rFonts w:eastAsia="Times New Roman" w:cstheme="minorHAnsi"/>
                    <w:color w:val="000000"/>
                    <w:sz w:val="20"/>
                    <w:szCs w:val="20"/>
                  </w:rPr>
                  <w:t xml:space="preserve"> Re announcement</w:t>
                </w:r>
              </w:sdtContent>
            </w:sdt>
          </w:p>
        </w:tc>
        <w:tc>
          <w:tcPr>
            <w:tcW w:w="3766" w:type="dxa"/>
            <w:vAlign w:val="center"/>
          </w:tcPr>
          <w:p w14:paraId="500E42FF" w14:textId="60B0E45A" w:rsidR="0088766F" w:rsidRPr="009533EF" w:rsidRDefault="0088766F" w:rsidP="004470F1">
            <w:pPr>
              <w:rPr>
                <w:b/>
                <w:bCs/>
              </w:rPr>
            </w:pPr>
          </w:p>
          <w:p w14:paraId="360AAF3F" w14:textId="68314646" w:rsidR="004470F1" w:rsidRPr="008E32FE" w:rsidRDefault="004470F1" w:rsidP="004470F1">
            <w:r w:rsidRPr="009533EF">
              <w:rPr>
                <w:b/>
                <w:bCs/>
              </w:rPr>
              <w:t xml:space="preserve">Date: </w:t>
            </w:r>
            <w:sdt>
              <w:sdtPr>
                <w:rPr>
                  <w:b/>
                  <w:bCs/>
                </w:rPr>
                <w:id w:val="1787006972"/>
                <w:placeholder>
                  <w:docPart w:val="9D8490ED8D8749F9BC6051246C3847A3"/>
                </w:placeholder>
                <w:date w:fullDate="2022-09-05T00:00:00Z">
                  <w:dateFormat w:val="dd MMMM yyyy"/>
                  <w:lid w:val="en-GB"/>
                  <w:storeMappedDataAs w:val="dateTime"/>
                  <w:calendar w:val="gregorian"/>
                </w:date>
              </w:sdtPr>
              <w:sdtEndPr/>
              <w:sdtContent>
                <w:r w:rsidR="005D497E">
                  <w:rPr>
                    <w:b/>
                    <w:bCs/>
                  </w:rPr>
                  <w:t>0</w:t>
                </w:r>
                <w:r w:rsidR="00AE22E8">
                  <w:rPr>
                    <w:b/>
                    <w:bCs/>
                  </w:rPr>
                  <w:t>5</w:t>
                </w:r>
                <w:r w:rsidR="00FC296C" w:rsidRPr="009533EF">
                  <w:rPr>
                    <w:b/>
                    <w:bCs/>
                  </w:rPr>
                  <w:t xml:space="preserve"> </w:t>
                </w:r>
                <w:r w:rsidR="005D497E">
                  <w:rPr>
                    <w:b/>
                    <w:bCs/>
                  </w:rPr>
                  <w:t>September</w:t>
                </w:r>
                <w:r w:rsidR="00FC296C" w:rsidRPr="009533EF">
                  <w:rPr>
                    <w:b/>
                    <w:bCs/>
                  </w:rPr>
                  <w:t xml:space="preserve"> 2022</w:t>
                </w:r>
              </w:sdtContent>
            </w:sdt>
          </w:p>
        </w:tc>
      </w:tr>
    </w:tbl>
    <w:p w14:paraId="25078C68" w14:textId="77777777" w:rsidR="001A2961" w:rsidRPr="008E32FE" w:rsidRDefault="001A2961" w:rsidP="001A2961"/>
    <w:p w14:paraId="2DA23837" w14:textId="77777777" w:rsidR="00596C96" w:rsidRPr="00F34C4F" w:rsidRDefault="00725DC3" w:rsidP="00596C96">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435365EE" w14:textId="77777777" w:rsidR="00596C96" w:rsidRDefault="00596C96" w:rsidP="00152204"/>
    <w:p w14:paraId="606D11BD" w14:textId="77777777" w:rsidR="003C00A8" w:rsidRDefault="005F5010" w:rsidP="00152204">
      <w:sdt>
        <w:sdtPr>
          <w:alias w:val="Name of procuring organisation"/>
          <w:tag w:val="Name of procuring organisation"/>
          <w:id w:val="-1213885950"/>
          <w:placeholder>
            <w:docPart w:val="AD61C9199B864F15AA4AD56BAB89BDFB"/>
          </w:placeholder>
          <w:text/>
        </w:sdtPr>
        <w:sdtEndPr/>
        <w:sdtContent>
          <w:r w:rsidR="00602B0B">
            <w:t xml:space="preserve">UNDP </w:t>
          </w:r>
        </w:sdtContent>
      </w:sdt>
      <w:r w:rsidR="002B27A5" w:rsidRPr="008E32FE">
        <w:t>kindly requests your quotation for the</w:t>
      </w:r>
      <w:r w:rsidR="00535D97">
        <w:t xml:space="preserve"> provision of goods, works and/or services as detailed in An</w:t>
      </w:r>
      <w:r w:rsidR="00F25CC6" w:rsidRPr="008E32FE">
        <w:t xml:space="preserve">nex 1 of this RFQ. </w:t>
      </w:r>
      <w:r w:rsidR="00AE22E8">
        <w:t xml:space="preserve"> </w:t>
      </w:r>
    </w:p>
    <w:p w14:paraId="717A2E07" w14:textId="4E5CFD45" w:rsidR="00152204" w:rsidRPr="003C00A8" w:rsidRDefault="00AE22E8" w:rsidP="00152204">
      <w:pPr>
        <w:rPr>
          <w:b/>
          <w:bCs/>
        </w:rPr>
      </w:pPr>
      <w:r w:rsidRPr="003C00A8">
        <w:rPr>
          <w:b/>
          <w:bCs/>
        </w:rPr>
        <w:t>Please note that this is re-announcement, the bidders submitted their quotation within the initial round of advertisement</w:t>
      </w:r>
      <w:r w:rsidR="003779CC" w:rsidRPr="003C00A8">
        <w:rPr>
          <w:b/>
          <w:bCs/>
        </w:rPr>
        <w:t xml:space="preserve"> by the deadline, may wish to modify and re-apply. </w:t>
      </w:r>
      <w:r w:rsidR="003C00A8" w:rsidRPr="003C00A8">
        <w:rPr>
          <w:b/>
          <w:bCs/>
        </w:rPr>
        <w:t>Otherwise,</w:t>
      </w:r>
      <w:r w:rsidR="003779CC" w:rsidRPr="003C00A8">
        <w:rPr>
          <w:b/>
          <w:bCs/>
        </w:rPr>
        <w:t xml:space="preserve"> their initially </w:t>
      </w:r>
      <w:r w:rsidR="00F93833" w:rsidRPr="003C00A8">
        <w:rPr>
          <w:b/>
          <w:bCs/>
        </w:rPr>
        <w:t>submitted</w:t>
      </w:r>
      <w:r w:rsidR="003779CC" w:rsidRPr="003C00A8">
        <w:rPr>
          <w:b/>
          <w:bCs/>
        </w:rPr>
        <w:t xml:space="preserve"> quotation with the </w:t>
      </w:r>
      <w:r w:rsidR="00F93833" w:rsidRPr="003C00A8">
        <w:rPr>
          <w:b/>
          <w:bCs/>
        </w:rPr>
        <w:t xml:space="preserve">deadline, will be valid </w:t>
      </w:r>
      <w:r w:rsidR="003C00A8" w:rsidRPr="003C00A8">
        <w:rPr>
          <w:b/>
          <w:bCs/>
        </w:rPr>
        <w:t>during the selection process.</w:t>
      </w:r>
      <w:r w:rsidR="00F93833" w:rsidRPr="003C00A8">
        <w:rPr>
          <w:b/>
          <w:bCs/>
        </w:rPr>
        <w:t xml:space="preserve"> </w:t>
      </w:r>
      <w:r w:rsidRPr="003C00A8">
        <w:rPr>
          <w:b/>
          <w:bCs/>
        </w:rPr>
        <w:t xml:space="preserve"> </w:t>
      </w:r>
    </w:p>
    <w:p w14:paraId="7744C930" w14:textId="77777777" w:rsidR="00704795" w:rsidRDefault="00704795" w:rsidP="001A2961">
      <w:r>
        <w:t>This Request for Quotation comprises the following documents:</w:t>
      </w:r>
    </w:p>
    <w:p w14:paraId="24E72003" w14:textId="77777777" w:rsidR="00704795" w:rsidRDefault="00596C96" w:rsidP="00704795">
      <w:pPr>
        <w:ind w:left="284"/>
      </w:pPr>
      <w:r>
        <w:t xml:space="preserve">Section </w:t>
      </w:r>
      <w:r w:rsidR="00704795">
        <w:t>1</w:t>
      </w:r>
      <w:r w:rsidR="00FF10FE">
        <w:t>:</w:t>
      </w:r>
      <w:r w:rsidR="00704795">
        <w:t xml:space="preserve"> This request letter</w:t>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77777777" w:rsidR="00704795" w:rsidRDefault="00704795" w:rsidP="00704795">
      <w:pPr>
        <w:ind w:left="284"/>
      </w:pPr>
      <w:r>
        <w:t xml:space="preserve">Annex 1: </w:t>
      </w:r>
      <w:r w:rsidR="00FF10FE">
        <w:tab/>
      </w:r>
      <w:r w:rsidR="00FF10FE">
        <w:tab/>
      </w:r>
      <w:r w:rsidR="00FF10FE">
        <w:tab/>
      </w:r>
      <w:r>
        <w:t>Schedule of Requirements</w:t>
      </w:r>
    </w:p>
    <w:p w14:paraId="74CD3975" w14:textId="77777777" w:rsidR="00704795" w:rsidRDefault="00704795" w:rsidP="00704795">
      <w:pPr>
        <w:ind w:left="284"/>
      </w:pPr>
      <w:r>
        <w:t>Annex 2: Quotation Submission Form</w:t>
      </w:r>
    </w:p>
    <w:p w14:paraId="0022255C" w14:textId="77777777" w:rsidR="00335737" w:rsidRDefault="00704795" w:rsidP="00704795">
      <w:pPr>
        <w:ind w:left="284"/>
      </w:pPr>
      <w:r>
        <w:t xml:space="preserve">Annex 3: </w:t>
      </w:r>
      <w:r w:rsidR="00335737">
        <w:t>Technical and Financial Offer</w:t>
      </w:r>
    </w:p>
    <w:p w14:paraId="045DEF2F" w14:textId="77777777" w:rsidR="005A3F96" w:rsidRDefault="005A3F96" w:rsidP="00704795">
      <w:pPr>
        <w:ind w:left="284"/>
      </w:pPr>
    </w:p>
    <w:p w14:paraId="4BF1F244" w14:textId="6382C94F" w:rsidR="002B27A5" w:rsidRDefault="00F25CC6" w:rsidP="00F97DDB">
      <w:r>
        <w:lastRenderedPageBreak/>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1A2961">
      <w:r w:rsidRPr="008E32FE">
        <w:t>Thank you and we look forward to receiving your quotations.</w:t>
      </w:r>
    </w:p>
    <w:p w14:paraId="2ACB9F1F" w14:textId="77777777" w:rsidR="00BE2305" w:rsidRDefault="00BE2305">
      <w:r>
        <w:t>Issued by:</w:t>
      </w:r>
    </w:p>
    <w:p w14:paraId="60A42AB9" w14:textId="77777777" w:rsidR="00BE2305" w:rsidRDefault="00BE2305"/>
    <w:p w14:paraId="1507D978"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692E9766" w14:textId="2F33E33A"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EndPr/>
        <w:sdtContent>
          <w:r w:rsidR="00B52DD2">
            <w:rPr>
              <w:rFonts w:cstheme="minorHAnsi"/>
              <w:iCs/>
              <w:snapToGrid w:val="0"/>
              <w:color w:val="000000" w:themeColor="text1"/>
              <w:sz w:val="20"/>
              <w:szCs w:val="20"/>
            </w:rPr>
            <w:t>Subhan Ahmadov</w:t>
          </w:r>
        </w:sdtContent>
      </w:sdt>
    </w:p>
    <w:p w14:paraId="3B7316D8" w14:textId="0AE7F9D8"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u w:val="single"/>
          </w:rPr>
          <w:id w:val="709150269"/>
          <w:placeholder>
            <w:docPart w:val="89B73D1A2E4F47A7AD9CC9A839BBA4B6"/>
          </w:placeholder>
          <w:text/>
        </w:sdtPr>
        <w:sdtEndPr/>
        <w:sdtContent>
          <w:r w:rsidR="002E6ECB" w:rsidRPr="002E6ECB">
            <w:rPr>
              <w:rFonts w:cstheme="minorHAnsi"/>
              <w:u w:val="single"/>
            </w:rPr>
            <w:t xml:space="preserve"> OM</w:t>
          </w:r>
        </w:sdtContent>
      </w:sdt>
    </w:p>
    <w:p w14:paraId="494040CC" w14:textId="55A048FA"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EndPr/>
        <w:sdtContent>
          <w:r w:rsidR="005D497E">
            <w:rPr>
              <w:rFonts w:cstheme="minorHAnsi"/>
              <w:iCs/>
              <w:snapToGrid w:val="0"/>
              <w:color w:val="000000" w:themeColor="text1"/>
              <w:sz w:val="20"/>
              <w:szCs w:val="20"/>
              <w:lang w:val="en-US"/>
            </w:rPr>
            <w:t>0</w:t>
          </w:r>
          <w:r w:rsidR="005F5010">
            <w:rPr>
              <w:rFonts w:cstheme="minorHAnsi"/>
              <w:iCs/>
              <w:snapToGrid w:val="0"/>
              <w:color w:val="000000" w:themeColor="text1"/>
              <w:sz w:val="20"/>
              <w:szCs w:val="20"/>
              <w:lang w:val="en-US"/>
            </w:rPr>
            <w:t>5</w:t>
          </w:r>
          <w:r w:rsidR="002E6ECB">
            <w:rPr>
              <w:rFonts w:cstheme="minorHAnsi"/>
              <w:iCs/>
              <w:snapToGrid w:val="0"/>
              <w:color w:val="000000" w:themeColor="text1"/>
              <w:sz w:val="20"/>
              <w:szCs w:val="20"/>
              <w:lang w:val="en-US"/>
            </w:rPr>
            <w:t>.0</w:t>
          </w:r>
          <w:r w:rsidR="005D497E">
            <w:rPr>
              <w:rFonts w:cstheme="minorHAnsi"/>
              <w:iCs/>
              <w:snapToGrid w:val="0"/>
              <w:color w:val="000000" w:themeColor="text1"/>
              <w:sz w:val="20"/>
              <w:szCs w:val="20"/>
              <w:lang w:val="en-US"/>
            </w:rPr>
            <w:t>9</w:t>
          </w:r>
          <w:r w:rsidR="002E6ECB">
            <w:rPr>
              <w:rFonts w:cstheme="minorHAnsi"/>
              <w:iCs/>
              <w:snapToGrid w:val="0"/>
              <w:color w:val="000000" w:themeColor="text1"/>
              <w:sz w:val="20"/>
              <w:szCs w:val="20"/>
              <w:lang w:val="en-US"/>
            </w:rPr>
            <w:t>.2022</w:t>
          </w:r>
        </w:sdtContent>
      </w:sdt>
      <w:r w:rsidRPr="00BE2305">
        <w:t xml:space="preserve"> </w:t>
      </w:r>
      <w:r w:rsidR="00C428BD" w:rsidRPr="00BE2305">
        <w:br w:type="page"/>
      </w:r>
    </w:p>
    <w:p w14:paraId="4102B444" w14:textId="77777777"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15608" w:type="dxa"/>
        <w:tblInd w:w="-455" w:type="dxa"/>
        <w:tblLook w:val="04A0" w:firstRow="1" w:lastRow="0" w:firstColumn="1" w:lastColumn="0" w:noHBand="0" w:noVBand="1"/>
      </w:tblPr>
      <w:tblGrid>
        <w:gridCol w:w="1626"/>
        <w:gridCol w:w="13982"/>
      </w:tblGrid>
      <w:tr w:rsidR="00DE7617" w:rsidRPr="000578F0" w14:paraId="569093CE" w14:textId="77777777" w:rsidTr="00AE7DBE">
        <w:trPr>
          <w:trHeight w:val="857"/>
        </w:trPr>
        <w:tc>
          <w:tcPr>
            <w:tcW w:w="1626" w:type="dxa"/>
          </w:tcPr>
          <w:p w14:paraId="1FCA6C99" w14:textId="461D8D5A" w:rsidR="00602B0B" w:rsidRPr="00CE7DF1" w:rsidRDefault="00602B0B" w:rsidP="00166B23">
            <w:pPr>
              <w:ind w:right="169"/>
            </w:pPr>
            <w:r w:rsidRPr="00166B23">
              <w:rPr>
                <w:b/>
                <w:bCs/>
                <w:sz w:val="20"/>
                <w:szCs w:val="20"/>
              </w:rPr>
              <w:t>Introduction</w:t>
            </w:r>
          </w:p>
        </w:tc>
        <w:tc>
          <w:tcPr>
            <w:tcW w:w="13982" w:type="dxa"/>
          </w:tcPr>
          <w:p w14:paraId="5641D40E" w14:textId="77777777" w:rsidR="001F7AFC" w:rsidRDefault="00602B0B" w:rsidP="00DD3202">
            <w:pPr>
              <w:ind w:right="942"/>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w:t>
            </w:r>
          </w:p>
          <w:p w14:paraId="28BD5CC0" w14:textId="77777777" w:rsidR="001F7AFC" w:rsidRDefault="00602B0B" w:rsidP="00DD3202">
            <w:pPr>
              <w:ind w:right="942"/>
              <w:rPr>
                <w:sz w:val="20"/>
                <w:szCs w:val="20"/>
              </w:rPr>
            </w:pPr>
            <w:r w:rsidRPr="133DEAFC">
              <w:rPr>
                <w:sz w:val="20"/>
                <w:szCs w:val="20"/>
              </w:rPr>
              <w:t xml:space="preserve">This </w:t>
            </w:r>
            <w:r w:rsidR="001F7BC2">
              <w:rPr>
                <w:sz w:val="20"/>
                <w:szCs w:val="20"/>
              </w:rPr>
              <w:t>RFQ</w:t>
            </w:r>
            <w:r w:rsidRPr="133DEAFC">
              <w:rPr>
                <w:sz w:val="20"/>
                <w:szCs w:val="20"/>
              </w:rPr>
              <w:t xml:space="preserve"> is conducted in accordance with the </w:t>
            </w:r>
          </w:p>
          <w:p w14:paraId="3CF035DB" w14:textId="36710443" w:rsidR="00602B0B" w:rsidRDefault="005F5010" w:rsidP="00DD3202">
            <w:pPr>
              <w:ind w:right="942"/>
              <w:rPr>
                <w:sz w:val="20"/>
                <w:szCs w:val="20"/>
              </w:rPr>
            </w:pPr>
            <w:hyperlink r:id="rId12" w:history="1">
              <w:r w:rsidR="00602B0B" w:rsidRPr="00DB5662">
                <w:rPr>
                  <w:rStyle w:val="Hyperlink"/>
                  <w:sz w:val="20"/>
                  <w:szCs w:val="20"/>
                </w:rPr>
                <w:t>UNDP Programme and Operations Policies and Procedures (POPP) on Contracts and Procurement</w:t>
              </w:r>
            </w:hyperlink>
            <w:r w:rsidR="00602B0B"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1F7AFC">
            <w:pPr>
              <w:ind w:right="4256"/>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w:t>
            </w:r>
            <w:proofErr w:type="gramStart"/>
            <w:r w:rsidRPr="001F490C">
              <w:rPr>
                <w:rFonts w:cstheme="minorHAnsi"/>
                <w:sz w:val="20"/>
                <w:szCs w:val="20"/>
              </w:rPr>
              <w:t>as a result of</w:t>
            </w:r>
            <w:proofErr w:type="gramEnd"/>
            <w:r w:rsidRPr="001F490C">
              <w:rPr>
                <w:rFonts w:cstheme="minorHAnsi"/>
                <w:sz w:val="20"/>
                <w:szCs w:val="20"/>
              </w:rPr>
              <w:t xml:space="preserve">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13B1FA53" w14:textId="77777777" w:rsidR="001F7AFC" w:rsidRDefault="00602B0B" w:rsidP="00602B0B">
            <w:pPr>
              <w:rPr>
                <w:rFonts w:cstheme="minorHAnsi"/>
                <w:sz w:val="20"/>
                <w:szCs w:val="20"/>
              </w:rPr>
            </w:pPr>
            <w:r w:rsidRPr="001F490C">
              <w:rPr>
                <w:rFonts w:cstheme="minorHAnsi"/>
                <w:sz w:val="20"/>
                <w:szCs w:val="20"/>
              </w:rPr>
              <w:t xml:space="preserve">UNDP reserves the right to cancel the procurement process at any stage without any liability of any kind for UNDP, </w:t>
            </w:r>
          </w:p>
          <w:p w14:paraId="72843FCD" w14:textId="039C067F" w:rsidR="00602B0B" w:rsidRPr="00260675" w:rsidRDefault="00602B0B" w:rsidP="00602B0B">
            <w:pPr>
              <w:rPr>
                <w:rFonts w:cstheme="minorHAnsi"/>
                <w:sz w:val="20"/>
                <w:szCs w:val="20"/>
              </w:rPr>
            </w:pPr>
            <w:r w:rsidRPr="001F490C">
              <w:rPr>
                <w:rFonts w:cstheme="minorHAnsi"/>
                <w:sz w:val="20"/>
                <w:szCs w:val="20"/>
              </w:rPr>
              <w:t>upon notice to the bidders or publication of cancellation notice on UNDP website.</w:t>
            </w:r>
          </w:p>
        </w:tc>
      </w:tr>
      <w:tr w:rsidR="00DE7617" w:rsidRPr="000578F0" w14:paraId="4DC64C99" w14:textId="77777777" w:rsidTr="00AE7DBE">
        <w:trPr>
          <w:trHeight w:val="579"/>
        </w:trPr>
        <w:tc>
          <w:tcPr>
            <w:tcW w:w="1626" w:type="dxa"/>
          </w:tcPr>
          <w:p w14:paraId="03833B41" w14:textId="77777777" w:rsidR="00602B0B" w:rsidRPr="00CE7DF1" w:rsidRDefault="00602B0B" w:rsidP="00602B0B">
            <w:pPr>
              <w:rPr>
                <w:b/>
                <w:bCs/>
                <w:sz w:val="20"/>
                <w:szCs w:val="20"/>
              </w:rPr>
            </w:pPr>
            <w:r w:rsidRPr="00CE7DF1">
              <w:rPr>
                <w:b/>
                <w:bCs/>
                <w:sz w:val="20"/>
                <w:szCs w:val="20"/>
              </w:rPr>
              <w:t>Deadline for the Submission of Quotation</w:t>
            </w:r>
          </w:p>
        </w:tc>
        <w:tc>
          <w:tcPr>
            <w:tcW w:w="13982" w:type="dxa"/>
          </w:tcPr>
          <w:p w14:paraId="5C84D1ED" w14:textId="48D0CF18" w:rsidR="00602B0B" w:rsidRPr="00B52DD2" w:rsidRDefault="005F5010" w:rsidP="00602B0B">
            <w:pPr>
              <w:rPr>
                <w:rFonts w:cstheme="minorHAnsi"/>
                <w:b/>
                <w:bCs/>
                <w:sz w:val="20"/>
                <w:szCs w:val="20"/>
              </w:rPr>
            </w:pPr>
            <w:sdt>
              <w:sdtPr>
                <w:rPr>
                  <w:rFonts w:cstheme="minorHAnsi"/>
                  <w:b/>
                  <w:bCs/>
                  <w:sz w:val="20"/>
                  <w:szCs w:val="20"/>
                </w:rPr>
                <w:alias w:val="Insert date, time and time zone"/>
                <w:tag w:val="Insert date, time and time zone"/>
                <w:id w:val="1351304879"/>
                <w:placeholder>
                  <w:docPart w:val="130C1D16646D4D9FADDA6293D1A1F6DA"/>
                </w:placeholder>
                <w:text/>
              </w:sdtPr>
              <w:sdtEndPr/>
              <w:sdtContent>
                <w:proofErr w:type="gramStart"/>
                <w:r w:rsidR="007B6254">
                  <w:rPr>
                    <w:rFonts w:cstheme="minorHAnsi"/>
                    <w:b/>
                    <w:bCs/>
                    <w:sz w:val="20"/>
                    <w:szCs w:val="20"/>
                  </w:rPr>
                  <w:t>12</w:t>
                </w:r>
                <w:r w:rsidR="00A16B3F" w:rsidRPr="00B52DD2">
                  <w:rPr>
                    <w:rFonts w:cstheme="minorHAnsi"/>
                    <w:b/>
                    <w:bCs/>
                    <w:sz w:val="20"/>
                    <w:szCs w:val="20"/>
                  </w:rPr>
                  <w:t>.</w:t>
                </w:r>
                <w:r w:rsidR="009509A1">
                  <w:rPr>
                    <w:rFonts w:cstheme="minorHAnsi"/>
                    <w:b/>
                    <w:bCs/>
                    <w:sz w:val="20"/>
                    <w:szCs w:val="20"/>
                  </w:rPr>
                  <w:t>0</w:t>
                </w:r>
                <w:r w:rsidR="005D497E">
                  <w:rPr>
                    <w:rFonts w:cstheme="minorHAnsi"/>
                    <w:b/>
                    <w:bCs/>
                    <w:sz w:val="20"/>
                    <w:szCs w:val="20"/>
                  </w:rPr>
                  <w:t>9</w:t>
                </w:r>
                <w:r w:rsidR="00A16B3F" w:rsidRPr="00B52DD2">
                  <w:rPr>
                    <w:rFonts w:cstheme="minorHAnsi"/>
                    <w:b/>
                    <w:bCs/>
                    <w:sz w:val="20"/>
                    <w:szCs w:val="20"/>
                  </w:rPr>
                  <w:t>.202</w:t>
                </w:r>
                <w:r w:rsidR="00A16B3F">
                  <w:rPr>
                    <w:rFonts w:cstheme="minorHAnsi"/>
                    <w:b/>
                    <w:bCs/>
                    <w:sz w:val="20"/>
                    <w:szCs w:val="20"/>
                  </w:rPr>
                  <w:t>2</w:t>
                </w:r>
                <w:r w:rsidR="00A16B3F" w:rsidRPr="00B52DD2">
                  <w:rPr>
                    <w:rFonts w:cstheme="minorHAnsi"/>
                    <w:b/>
                    <w:bCs/>
                    <w:sz w:val="20"/>
                    <w:szCs w:val="20"/>
                  </w:rPr>
                  <w:t xml:space="preserve">  1</w:t>
                </w:r>
                <w:r w:rsidR="005D497E">
                  <w:rPr>
                    <w:rFonts w:cstheme="minorHAnsi"/>
                    <w:b/>
                    <w:bCs/>
                    <w:sz w:val="20"/>
                    <w:szCs w:val="20"/>
                  </w:rPr>
                  <w:t>8</w:t>
                </w:r>
                <w:proofErr w:type="gramEnd"/>
                <w:r w:rsidR="00A16B3F" w:rsidRPr="00B52DD2">
                  <w:rPr>
                    <w:rFonts w:cstheme="minorHAnsi"/>
                    <w:b/>
                    <w:bCs/>
                    <w:sz w:val="20"/>
                    <w:szCs w:val="20"/>
                  </w:rPr>
                  <w:t>:00</w:t>
                </w:r>
                <w:r w:rsidR="00A16B3F">
                  <w:rPr>
                    <w:rFonts w:cstheme="minorHAnsi"/>
                    <w:b/>
                    <w:bCs/>
                    <w:sz w:val="20"/>
                    <w:szCs w:val="20"/>
                  </w:rPr>
                  <w:t xml:space="preserve"> Baku time</w:t>
                </w:r>
              </w:sdtContent>
            </w:sdt>
          </w:p>
          <w:p w14:paraId="2532CF6D" w14:textId="77777777" w:rsidR="001F7AFC" w:rsidRDefault="00602B0B" w:rsidP="00DD3202">
            <w:pPr>
              <w:ind w:right="486"/>
              <w:rPr>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p>
          <w:p w14:paraId="11EA302F" w14:textId="112BFB93" w:rsidR="00602B0B" w:rsidRDefault="005F5010" w:rsidP="00DD3202">
            <w:pPr>
              <w:ind w:right="486"/>
              <w:rPr>
                <w:rStyle w:val="Hyperlink"/>
                <w:rFonts w:eastAsia="Times New Roman" w:cstheme="minorHAnsi"/>
                <w:bCs/>
                <w:sz w:val="20"/>
                <w:szCs w:val="20"/>
              </w:rPr>
            </w:pPr>
            <w:hyperlink r:id="rId13" w:history="1">
              <w:r w:rsidR="001F7AFC" w:rsidRPr="00BF4C24">
                <w:rPr>
                  <w:rStyle w:val="Hyperlink"/>
                  <w:rFonts w:eastAsia="Times New Roman" w:cstheme="minorHAnsi"/>
                  <w:bCs/>
                  <w:sz w:val="20"/>
                  <w:szCs w:val="20"/>
                </w:rPr>
                <w:t>http://www.timeanddate.com/worldclock/</w:t>
              </w:r>
            </w:hyperlink>
            <w:r w:rsidR="00602B0B">
              <w:rPr>
                <w:rStyle w:val="Hyperlink"/>
                <w:rFonts w:eastAsia="Times New Roman" w:cstheme="minorHAnsi"/>
                <w:bCs/>
                <w:sz w:val="20"/>
                <w:szCs w:val="20"/>
              </w:rPr>
              <w:t>.</w:t>
            </w:r>
          </w:p>
          <w:p w14:paraId="27DCD15C" w14:textId="68BF8FF1" w:rsidR="00502BBE" w:rsidRPr="00FB6633" w:rsidRDefault="00502BBE" w:rsidP="00602B0B">
            <w:pPr>
              <w:rPr>
                <w:rStyle w:val="Hyperlink"/>
                <w:bCs/>
                <w:color w:val="FF0000"/>
              </w:rPr>
            </w:pPr>
          </w:p>
          <w:p w14:paraId="18020478" w14:textId="493C449F" w:rsidR="005D497E" w:rsidRPr="00FB6633" w:rsidRDefault="005D497E" w:rsidP="00FB6633">
            <w:pPr>
              <w:spacing w:before="120" w:after="120"/>
              <w:rPr>
                <w:rStyle w:val="Hyperlink"/>
                <w:color w:val="FF0000"/>
              </w:rPr>
            </w:pPr>
            <w:r w:rsidRPr="00FB6633">
              <w:rPr>
                <w:rStyle w:val="Hyperlink"/>
                <w:color w:val="FF0000"/>
              </w:rPr>
              <w:t xml:space="preserve">Vendors who submit the RFQ proposal </w:t>
            </w:r>
            <w:r w:rsidR="00FB6633">
              <w:rPr>
                <w:rStyle w:val="Hyperlink"/>
                <w:color w:val="FF0000"/>
              </w:rPr>
              <w:t>before</w:t>
            </w:r>
            <w:r w:rsidRPr="00FB6633">
              <w:rPr>
                <w:rStyle w:val="Hyperlink"/>
                <w:color w:val="FF0000"/>
              </w:rPr>
              <w:t xml:space="preserve"> the deadline 31.08.2022 18:00</w:t>
            </w:r>
            <w:r w:rsidR="00FB6633">
              <w:rPr>
                <w:rStyle w:val="Hyperlink"/>
                <w:color w:val="FF0000"/>
              </w:rPr>
              <w:t xml:space="preserve"> to </w:t>
            </w:r>
            <w:sdt>
              <w:sdtPr>
                <w:rPr>
                  <w:rStyle w:val="Hyperlink"/>
                  <w:color w:val="FF0000"/>
                </w:rPr>
                <w:alias w:val="Insert email address or e-tendering information"/>
                <w:tag w:val="Insert email address or e-tendering information"/>
                <w:id w:val="1411346820"/>
                <w:placeholder>
                  <w:docPart w:val="8BFD303165B5417F86B93132EEE0B15E"/>
                </w:placeholder>
                <w:text w:multiLine="1"/>
              </w:sdtPr>
              <w:sdtEndPr>
                <w:rPr>
                  <w:rStyle w:val="Hyperlink"/>
                </w:rPr>
              </w:sdtEndPr>
              <w:sdtContent>
                <w:r w:rsidR="00FB6633" w:rsidRPr="00FB6633">
                  <w:rPr>
                    <w:rStyle w:val="Hyperlink"/>
                    <w:color w:val="FF0000"/>
                  </w:rPr>
                  <w:t xml:space="preserve">procurement.aze@undp.org  </w:t>
                </w:r>
              </w:sdtContent>
            </w:sdt>
            <w:r w:rsidRPr="00FB6633">
              <w:rPr>
                <w:rStyle w:val="Hyperlink"/>
                <w:color w:val="FF0000"/>
              </w:rPr>
              <w:t xml:space="preserve"> </w:t>
            </w:r>
            <w:r w:rsidR="00FB6633" w:rsidRPr="00FB6633">
              <w:rPr>
                <w:rStyle w:val="Hyperlink"/>
                <w:color w:val="FF0000"/>
              </w:rPr>
              <w:t>may</w:t>
            </w:r>
            <w:r w:rsidRPr="00FB6633">
              <w:rPr>
                <w:rStyle w:val="Hyperlink"/>
                <w:color w:val="FF0000"/>
              </w:rPr>
              <w:t xml:space="preserve"> resend the proposals </w:t>
            </w:r>
            <w:r w:rsidR="00FB6633" w:rsidRPr="00FB6633">
              <w:rPr>
                <w:rStyle w:val="Hyperlink"/>
                <w:color w:val="FF0000"/>
              </w:rPr>
              <w:t xml:space="preserve">if needed. Otherwise, the previous proposals of vendors will be considered for evaluation. </w:t>
            </w:r>
          </w:p>
          <w:p w14:paraId="63F5D37F" w14:textId="77777777" w:rsidR="005D497E" w:rsidRDefault="005D497E" w:rsidP="00602B0B">
            <w:pPr>
              <w:rPr>
                <w:rStyle w:val="Hyperlink"/>
                <w:bCs/>
              </w:rPr>
            </w:pPr>
          </w:p>
          <w:p w14:paraId="1D610B13" w14:textId="77777777" w:rsidR="001F7AFC" w:rsidRDefault="00502BBE" w:rsidP="00602B0B">
            <w:pPr>
              <w:rPr>
                <w:color w:val="000000"/>
                <w:sz w:val="20"/>
                <w:szCs w:val="20"/>
              </w:rPr>
            </w:pPr>
            <w:r w:rsidRPr="002854F7">
              <w:rPr>
                <w:color w:val="000000"/>
                <w:sz w:val="20"/>
                <w:szCs w:val="20"/>
              </w:rPr>
              <w:t xml:space="preserve">For </w:t>
            </w:r>
            <w:proofErr w:type="spellStart"/>
            <w:r w:rsidRPr="002854F7">
              <w:rPr>
                <w:color w:val="000000"/>
                <w:sz w:val="20"/>
                <w:szCs w:val="20"/>
              </w:rPr>
              <w:t>eTendering</w:t>
            </w:r>
            <w:proofErr w:type="spellEnd"/>
            <w:r w:rsidRPr="002854F7">
              <w:rPr>
                <w:color w:val="000000"/>
                <w:sz w:val="20"/>
                <w:szCs w:val="20"/>
              </w:rPr>
              <w:t xml:space="preserve"> submission - as indicated in </w:t>
            </w:r>
            <w:proofErr w:type="spellStart"/>
            <w:r w:rsidRPr="002854F7">
              <w:rPr>
                <w:color w:val="000000"/>
                <w:sz w:val="20"/>
                <w:szCs w:val="20"/>
              </w:rPr>
              <w:t>eTendering</w:t>
            </w:r>
            <w:proofErr w:type="spellEnd"/>
            <w:r w:rsidRPr="002854F7">
              <w:rPr>
                <w:color w:val="000000"/>
                <w:sz w:val="20"/>
                <w:szCs w:val="20"/>
              </w:rPr>
              <w:t xml:space="preserve"> system. Note that system time zone is in </w:t>
            </w:r>
          </w:p>
          <w:p w14:paraId="6E765C78" w14:textId="162826B1" w:rsidR="00502BBE" w:rsidRPr="00502BBE" w:rsidRDefault="00502BBE" w:rsidP="001F7AFC">
            <w:pPr>
              <w:ind w:right="2725"/>
              <w:rPr>
                <w:rFonts w:cstheme="minorHAnsi"/>
                <w:sz w:val="20"/>
                <w:szCs w:val="20"/>
              </w:rPr>
            </w:pPr>
            <w:r w:rsidRPr="002854F7">
              <w:rPr>
                <w:color w:val="000000"/>
                <w:sz w:val="20"/>
                <w:szCs w:val="20"/>
              </w:rPr>
              <w:t>EST/EDT (New York) time zone.</w:t>
            </w:r>
          </w:p>
        </w:tc>
      </w:tr>
      <w:tr w:rsidR="00DE7617" w:rsidRPr="000578F0" w14:paraId="0D01D13F" w14:textId="77777777" w:rsidTr="00FB6633">
        <w:trPr>
          <w:trHeight w:val="1070"/>
        </w:trPr>
        <w:tc>
          <w:tcPr>
            <w:tcW w:w="1626" w:type="dxa"/>
          </w:tcPr>
          <w:p w14:paraId="4B755DBA"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13982" w:type="dxa"/>
          </w:tcPr>
          <w:p w14:paraId="709981BB"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4C12E8FB" w14:textId="77777777" w:rsidR="00D6429E" w:rsidRPr="00260675" w:rsidRDefault="005F5010"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C80BD61" w14:textId="42D49CAE" w:rsidR="007D6B30" w:rsidRDefault="005F5010" w:rsidP="01BF9306">
            <w:pPr>
              <w:rPr>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B52DD2">
                  <w:rPr>
                    <w:rFonts w:ascii="MS Gothic" w:eastAsia="MS Gothic" w:hAnsi="MS Gothic" w:cstheme="minorHAnsi" w:hint="eastAsia"/>
                    <w:sz w:val="20"/>
                    <w:szCs w:val="20"/>
                  </w:rPr>
                  <w:t>☒</w:t>
                </w:r>
              </w:sdtContent>
            </w:sdt>
            <w:r w:rsidR="5501FE98" w:rsidRPr="01BF9306">
              <w:rPr>
                <w:sz w:val="20"/>
                <w:szCs w:val="20"/>
              </w:rPr>
              <w:t xml:space="preserve"> </w:t>
            </w:r>
            <w:r w:rsidR="001E7628">
              <w:rPr>
                <w:sz w:val="20"/>
                <w:szCs w:val="20"/>
              </w:rPr>
              <w:t xml:space="preserve">Dedicated </w:t>
            </w:r>
            <w:r w:rsidR="5501FE98" w:rsidRPr="01BF9306">
              <w:rPr>
                <w:sz w:val="20"/>
                <w:szCs w:val="20"/>
              </w:rPr>
              <w:t>Email</w:t>
            </w:r>
            <w:r w:rsidR="006A50F5">
              <w:rPr>
                <w:sz w:val="20"/>
                <w:szCs w:val="20"/>
              </w:rPr>
              <w:t xml:space="preserve"> Address</w:t>
            </w:r>
          </w:p>
          <w:p w14:paraId="41EDDDB2" w14:textId="77777777" w:rsidR="00D6429E" w:rsidRPr="00260675" w:rsidRDefault="005F5010"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5D5EDCFD" w14:textId="77777777" w:rsidR="007D6B30" w:rsidRPr="00260675" w:rsidRDefault="005F5010"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PlaceholderText"/>
                    <w:rFonts w:cstheme="minorHAnsi"/>
                    <w:sz w:val="20"/>
                    <w:szCs w:val="20"/>
                  </w:rPr>
                  <w:t>Click or tap here to enter text.</w:t>
                </w:r>
              </w:sdtContent>
            </w:sdt>
          </w:p>
          <w:p w14:paraId="1B50C242" w14:textId="525813F6"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b/>
                  <w:color w:val="0000FF"/>
                  <w:u w:val="single" w:color="0000FF"/>
                </w:rPr>
                <w:alias w:val="Insert email address or e-tendering information"/>
                <w:tag w:val="Insert email address or e-tendering information"/>
                <w:id w:val="-557090172"/>
                <w:placeholder>
                  <w:docPart w:val="224FFEBE2F5248F18E8606ACCE9B4DBB"/>
                </w:placeholder>
                <w:text w:multiLine="1"/>
              </w:sdtPr>
              <w:sdtEndPr/>
              <w:sdtContent>
                <w:r w:rsidR="00B52DD2" w:rsidRPr="00B52DD2">
                  <w:rPr>
                    <w:b/>
                    <w:color w:val="0000FF"/>
                    <w:u w:val="single" w:color="0000FF"/>
                  </w:rPr>
                  <w:t xml:space="preserve">procurement.aze@undp.org  </w:t>
                </w:r>
              </w:sdtContent>
            </w:sdt>
          </w:p>
          <w:p w14:paraId="04392A7B" w14:textId="34E54610"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sz w:val="20"/>
                <w:szCs w:val="20"/>
              </w:rPr>
              <w:t xml:space="preserve">File Format: </w:t>
            </w:r>
            <w:sdt>
              <w:sdtPr>
                <w:rPr>
                  <w:rFonts w:eastAsia="Times New Roman" w:cstheme="minorHAnsi"/>
                  <w:b/>
                  <w:bCs/>
                  <w:color w:val="000000"/>
                  <w:sz w:val="20"/>
                  <w:szCs w:val="20"/>
                </w:rPr>
                <w:id w:val="173923892"/>
                <w:placeholder>
                  <w:docPart w:val="48DEFCAA37ED4ADE825A3781D72873FA"/>
                </w:placeholder>
                <w:text/>
              </w:sdtPr>
              <w:sdtEndPr/>
              <w:sdtContent>
                <w:r w:rsidR="00B52DD2" w:rsidRPr="00B52DD2">
                  <w:rPr>
                    <w:rFonts w:eastAsia="Times New Roman" w:cstheme="minorHAnsi"/>
                    <w:b/>
                    <w:bCs/>
                    <w:color w:val="000000"/>
                    <w:sz w:val="20"/>
                    <w:szCs w:val="20"/>
                  </w:rPr>
                  <w:t xml:space="preserve">pdf, jpeg, </w:t>
                </w:r>
                <w:proofErr w:type="spellStart"/>
                <w:r w:rsidR="00B52DD2" w:rsidRPr="00B52DD2">
                  <w:rPr>
                    <w:rFonts w:eastAsia="Times New Roman" w:cstheme="minorHAnsi"/>
                    <w:b/>
                    <w:bCs/>
                    <w:color w:val="000000"/>
                    <w:sz w:val="20"/>
                    <w:szCs w:val="20"/>
                  </w:rPr>
                  <w:t>rar</w:t>
                </w:r>
                <w:proofErr w:type="spellEnd"/>
                <w:r w:rsidR="00B52DD2" w:rsidRPr="00B52DD2">
                  <w:rPr>
                    <w:rFonts w:eastAsia="Times New Roman" w:cstheme="minorHAnsi"/>
                    <w:b/>
                    <w:bCs/>
                    <w:color w:val="000000"/>
                    <w:sz w:val="20"/>
                    <w:szCs w:val="20"/>
                  </w:rPr>
                  <w:t>, zip</w:t>
                </w:r>
              </w:sdtContent>
            </w:sdt>
          </w:p>
          <w:p w14:paraId="6EC8603A" w14:textId="77777777" w:rsidR="001F7AFC" w:rsidRDefault="003322A2" w:rsidP="001F7AFC">
            <w:pPr>
              <w:numPr>
                <w:ilvl w:val="0"/>
                <w:numId w:val="7"/>
              </w:numPr>
              <w:tabs>
                <w:tab w:val="right" w:pos="7218"/>
              </w:tabs>
              <w:spacing w:before="60" w:after="60"/>
              <w:ind w:right="4615"/>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w:t>
            </w:r>
          </w:p>
          <w:p w14:paraId="201F759F" w14:textId="32A13DB0"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 alphabet/keyboard.</w:t>
            </w:r>
          </w:p>
          <w:p w14:paraId="71F00C6E"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2119D698" w14:textId="585EC5E8"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b/>
                  <w:bCs/>
                  <w:color w:val="000000"/>
                  <w:sz w:val="20"/>
                  <w:szCs w:val="20"/>
                </w:rPr>
                <w:id w:val="1201747227"/>
                <w:placeholder>
                  <w:docPart w:val="76F5A8734C0B49EB841332BF4A45A058"/>
                </w:placeholder>
                <w:text/>
              </w:sdtPr>
              <w:sdtEndPr/>
              <w:sdtContent>
                <w:r w:rsidR="00B52DD2" w:rsidRPr="00B52DD2">
                  <w:rPr>
                    <w:rFonts w:eastAsia="Times New Roman" w:cstheme="minorHAnsi"/>
                    <w:b/>
                    <w:bCs/>
                    <w:color w:val="000000"/>
                    <w:sz w:val="20"/>
                    <w:szCs w:val="20"/>
                  </w:rPr>
                  <w:t>35 MB</w:t>
                </w:r>
              </w:sdtContent>
            </w:sdt>
          </w:p>
          <w:p w14:paraId="774A37CB" w14:textId="5F093DE1" w:rsidR="003322A2" w:rsidRPr="00B52DD2" w:rsidRDefault="003322A2" w:rsidP="003322A2">
            <w:pPr>
              <w:numPr>
                <w:ilvl w:val="0"/>
                <w:numId w:val="7"/>
              </w:numPr>
              <w:tabs>
                <w:tab w:val="right" w:pos="7218"/>
              </w:tabs>
              <w:spacing w:before="60" w:after="60"/>
              <w:rPr>
                <w:rFonts w:eastAsia="Times New Roman" w:cstheme="minorHAnsi"/>
                <w:b/>
                <w:bCs/>
                <w:color w:val="000000"/>
                <w:sz w:val="20"/>
                <w:szCs w:val="20"/>
              </w:rPr>
            </w:pPr>
            <w:r w:rsidRPr="00B918FA">
              <w:rPr>
                <w:rFonts w:eastAsia="Times New Roman" w:cstheme="minorHAnsi"/>
                <w:color w:val="000000"/>
                <w:sz w:val="20"/>
                <w:szCs w:val="20"/>
              </w:rPr>
              <w:t xml:space="preserve">Mandatory subject of email: </w:t>
            </w:r>
            <w:sdt>
              <w:sdtPr>
                <w:rPr>
                  <w:rFonts w:eastAsia="Times New Roman" w:cstheme="minorHAnsi"/>
                  <w:color w:val="000000"/>
                  <w:sz w:val="20"/>
                  <w:szCs w:val="20"/>
                </w:rPr>
                <w:id w:val="-2089918826"/>
                <w:placeholder>
                  <w:docPart w:val="4EA9AE5008C7428CA346C64E6A39E370"/>
                </w:placeholder>
                <w:text/>
              </w:sdtPr>
              <w:sdtEndPr/>
              <w:sdtContent>
                <w:r w:rsidR="002E6ECB" w:rsidRPr="00236F21">
                  <w:rPr>
                    <w:rFonts w:eastAsia="Times New Roman" w:cstheme="minorHAnsi"/>
                    <w:color w:val="000000"/>
                    <w:sz w:val="20"/>
                    <w:szCs w:val="20"/>
                  </w:rPr>
                  <w:t>RFQ Supply and Delivery of Bee Colonies, Beekeeping Tools, Beehive Boxes and Equipment</w:t>
                </w:r>
              </w:sdtContent>
            </w:sdt>
          </w:p>
          <w:p w14:paraId="66778417" w14:textId="15B89C4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w:t>
            </w:r>
            <w:r w:rsidR="006A50F5">
              <w:rPr>
                <w:rFonts w:eastAsia="Times New Roman" w:cstheme="minorHAnsi"/>
                <w:color w:val="000000"/>
                <w:sz w:val="20"/>
                <w:szCs w:val="20"/>
              </w:rPr>
              <w:t xml:space="preserve"> </w:t>
            </w:r>
            <w:r w:rsidRPr="007939A7">
              <w:rPr>
                <w:rFonts w:eastAsia="Times New Roman" w:cstheme="minorHAnsi"/>
                <w:color w:val="000000"/>
                <w:sz w:val="20"/>
                <w:szCs w:val="20"/>
              </w:rPr>
              <w:t>as few attachments as possible.</w:t>
            </w:r>
          </w:p>
          <w:p w14:paraId="6584BB25" w14:textId="6569E867" w:rsidR="00142B00" w:rsidRDefault="689F054C" w:rsidP="01BF9306">
            <w:pPr>
              <w:numPr>
                <w:ilvl w:val="0"/>
                <w:numId w:val="7"/>
              </w:numPr>
              <w:tabs>
                <w:tab w:val="right" w:pos="7218"/>
              </w:tabs>
              <w:spacing w:before="60" w:after="120"/>
              <w:rPr>
                <w:rFonts w:eastAsia="Times New Roman"/>
                <w:color w:val="000000"/>
                <w:sz w:val="20"/>
                <w:szCs w:val="20"/>
              </w:rPr>
            </w:pPr>
            <w:r w:rsidRPr="01BF9306">
              <w:rPr>
                <w:rFonts w:eastAsia="Times New Roman"/>
                <w:color w:val="000000" w:themeColor="text1"/>
                <w:sz w:val="20"/>
                <w:szCs w:val="20"/>
              </w:rPr>
              <w:t xml:space="preserve">The </w:t>
            </w:r>
            <w:r w:rsidR="006A50F5">
              <w:rPr>
                <w:rFonts w:eastAsia="Times New Roman"/>
                <w:color w:val="000000" w:themeColor="text1"/>
                <w:sz w:val="20"/>
                <w:szCs w:val="20"/>
              </w:rPr>
              <w:t>bidder</w:t>
            </w:r>
            <w:r w:rsidRPr="01BF9306">
              <w:rPr>
                <w:rFonts w:eastAsia="Times New Roman"/>
                <w:color w:val="000000" w:themeColor="text1"/>
                <w:sz w:val="20"/>
                <w:szCs w:val="20"/>
              </w:rPr>
              <w:t xml:space="preserve"> should receive an email acknowledging email receipt.</w:t>
            </w:r>
          </w:p>
          <w:p w14:paraId="4D9F5A48" w14:textId="77777777" w:rsidR="00C80A75" w:rsidRDefault="00A63410" w:rsidP="00511E8F">
            <w:pPr>
              <w:tabs>
                <w:tab w:val="right" w:pos="7218"/>
              </w:tabs>
              <w:spacing w:before="60" w:after="120"/>
              <w:rPr>
                <w:rFonts w:eastAsia="Times New Roman" w:cstheme="minorHAnsi"/>
                <w:color w:val="000000"/>
                <w:sz w:val="20"/>
                <w:szCs w:val="20"/>
              </w:rPr>
            </w:pPr>
            <w:r w:rsidRPr="00A63410">
              <w:rPr>
                <w:rFonts w:eastAsia="Times New Roman" w:cstheme="minorHAnsi"/>
                <w:color w:val="000000"/>
                <w:sz w:val="20"/>
                <w:szCs w:val="20"/>
              </w:rPr>
              <w:t xml:space="preserve">[For </w:t>
            </w:r>
            <w:proofErr w:type="spellStart"/>
            <w:r w:rsidRPr="00A63410">
              <w:rPr>
                <w:rFonts w:eastAsia="Times New Roman" w:cstheme="minorHAnsi"/>
                <w:color w:val="000000"/>
                <w:sz w:val="20"/>
                <w:szCs w:val="20"/>
              </w:rPr>
              <w:t>eTendering</w:t>
            </w:r>
            <w:proofErr w:type="spellEnd"/>
            <w:r w:rsidRPr="00A63410">
              <w:rPr>
                <w:rFonts w:eastAsia="Times New Roman" w:cstheme="minorHAnsi"/>
                <w:color w:val="000000"/>
                <w:sz w:val="20"/>
                <w:szCs w:val="20"/>
              </w:rPr>
              <w:t xml:space="preserve"> method, </w:t>
            </w:r>
            <w:r w:rsidR="00511E8F">
              <w:rPr>
                <w:rFonts w:eastAsia="Times New Roman" w:cstheme="minorHAnsi"/>
                <w:color w:val="000000"/>
                <w:sz w:val="20"/>
                <w:szCs w:val="20"/>
              </w:rPr>
              <w:t xml:space="preserve">click the </w:t>
            </w:r>
            <w:r w:rsidRPr="00A63410">
              <w:rPr>
                <w:rFonts w:eastAsia="Times New Roman" w:cstheme="minorHAnsi"/>
                <w:color w:val="000000"/>
                <w:sz w:val="20"/>
                <w:szCs w:val="20"/>
              </w:rPr>
              <w:t>link</w:t>
            </w:r>
            <w:r w:rsidR="00511E8F">
              <w:rPr>
                <w:rFonts w:eastAsia="Times New Roman" w:cstheme="minorHAnsi"/>
                <w:color w:val="000000"/>
                <w:sz w:val="20"/>
                <w:szCs w:val="20"/>
              </w:rPr>
              <w:t xml:space="preserve"> </w:t>
            </w:r>
            <w:hyperlink r:id="rId14" w:history="1">
              <w:r w:rsidR="00511E8F" w:rsidRPr="006E3586">
                <w:rPr>
                  <w:rStyle w:val="Hyperlink"/>
                  <w:rFonts w:eastAsia="Times New Roman" w:cstheme="minorHAnsi"/>
                  <w:sz w:val="20"/>
                  <w:szCs w:val="20"/>
                </w:rPr>
                <w:t>https://etendering.partneragencies.org</w:t>
              </w:r>
            </w:hyperlink>
            <w:r w:rsidR="00511E8F" w:rsidRPr="00A63410">
              <w:rPr>
                <w:rFonts w:eastAsia="Times New Roman" w:cstheme="minorHAnsi"/>
                <w:color w:val="000000"/>
                <w:sz w:val="20"/>
                <w:szCs w:val="20"/>
              </w:rPr>
              <w:t xml:space="preserve"> </w:t>
            </w:r>
            <w:r w:rsidR="00511E8F">
              <w:rPr>
                <w:rFonts w:eastAsia="Times New Roman" w:cstheme="minorHAnsi"/>
                <w:color w:val="000000"/>
                <w:sz w:val="20"/>
                <w:szCs w:val="20"/>
              </w:rPr>
              <w:t xml:space="preserve"> </w:t>
            </w:r>
            <w:r w:rsidRPr="00A63410">
              <w:rPr>
                <w:rFonts w:eastAsia="Times New Roman" w:cstheme="minorHAnsi"/>
                <w:color w:val="000000"/>
                <w:sz w:val="20"/>
                <w:szCs w:val="20"/>
              </w:rPr>
              <w:t xml:space="preserve">and insert Event ID information] </w:t>
            </w:r>
          </w:p>
          <w:p w14:paraId="29447502" w14:textId="0F871E3A" w:rsidR="00A63410" w:rsidRPr="002854F7" w:rsidRDefault="00A63410" w:rsidP="002854F7">
            <w:pPr>
              <w:pStyle w:val="ListParagraph"/>
              <w:numPr>
                <w:ilvl w:val="0"/>
                <w:numId w:val="10"/>
              </w:numPr>
              <w:tabs>
                <w:tab w:val="right" w:pos="7218"/>
              </w:tabs>
              <w:spacing w:before="60" w:after="120"/>
              <w:rPr>
                <w:rFonts w:eastAsia="Times New Roman" w:cstheme="minorHAnsi"/>
                <w:color w:val="000000"/>
                <w:sz w:val="20"/>
                <w:szCs w:val="20"/>
              </w:rPr>
            </w:pPr>
            <w:r w:rsidRPr="002854F7">
              <w:rPr>
                <w:rFonts w:eastAsia="Times New Roman" w:cstheme="minorHAnsi"/>
                <w:color w:val="000000"/>
                <w:sz w:val="20"/>
                <w:szCs w:val="20"/>
              </w:rPr>
              <w:lastRenderedPageBreak/>
              <w:t>Insert BU Code and Event ID number</w:t>
            </w:r>
          </w:p>
          <w:p w14:paraId="12136477" w14:textId="3C895342" w:rsidR="00F85DB5" w:rsidRPr="003322A2" w:rsidRDefault="00A07DAD" w:rsidP="002854F7">
            <w:pPr>
              <w:tabs>
                <w:tab w:val="right" w:pos="7218"/>
              </w:tabs>
              <w:spacing w:before="60" w:after="120"/>
              <w:rPr>
                <w:rFonts w:eastAsia="Times New Roman" w:cstheme="minorHAnsi"/>
                <w:color w:val="000000"/>
                <w:sz w:val="20"/>
                <w:szCs w:val="20"/>
              </w:rPr>
            </w:pPr>
            <w:r w:rsidRPr="00A07DAD">
              <w:rPr>
                <w:rFonts w:eastAsia="Times New Roman" w:cstheme="minorHAnsi"/>
                <w:color w:val="000000"/>
                <w:sz w:val="20"/>
                <w:szCs w:val="20"/>
              </w:rPr>
              <w:t xml:space="preserve">Detailed instructions on how to submit, modify or cancel a bid in the </w:t>
            </w:r>
            <w:proofErr w:type="spellStart"/>
            <w:r w:rsidRPr="00A07DAD">
              <w:rPr>
                <w:rFonts w:eastAsia="Times New Roman" w:cstheme="minorHAnsi"/>
                <w:color w:val="000000"/>
                <w:sz w:val="20"/>
                <w:szCs w:val="20"/>
              </w:rPr>
              <w:t>eTendering</w:t>
            </w:r>
            <w:proofErr w:type="spellEnd"/>
            <w:r w:rsidRPr="00A07DAD">
              <w:rPr>
                <w:rFonts w:eastAsia="Times New Roman" w:cstheme="minorHAnsi"/>
                <w:color w:val="000000"/>
                <w:sz w:val="20"/>
                <w:szCs w:val="20"/>
              </w:rPr>
              <w:t xml:space="preserve"> system are provided in the </w:t>
            </w:r>
            <w:proofErr w:type="spellStart"/>
            <w:r w:rsidRPr="00A07DAD">
              <w:rPr>
                <w:rFonts w:eastAsia="Times New Roman" w:cstheme="minorHAnsi"/>
                <w:color w:val="000000"/>
                <w:sz w:val="20"/>
                <w:szCs w:val="20"/>
              </w:rPr>
              <w:t>eTendering</w:t>
            </w:r>
            <w:proofErr w:type="spellEnd"/>
            <w:r w:rsidRPr="00A07DAD">
              <w:rPr>
                <w:rFonts w:eastAsia="Times New Roman" w:cstheme="minorHAnsi"/>
                <w:color w:val="000000"/>
                <w:sz w:val="20"/>
                <w:szCs w:val="20"/>
              </w:rPr>
              <w:t xml:space="preserve"> system Bidder User Guide and Instructional videos available on this link: http://www.undp.org/content/undp/en/home/operations/procurement/business/procurement-notices/resources/</w:t>
            </w:r>
          </w:p>
        </w:tc>
      </w:tr>
      <w:tr w:rsidR="00DE7617" w:rsidRPr="000578F0" w14:paraId="7837041C" w14:textId="77777777" w:rsidTr="00AE7DBE">
        <w:trPr>
          <w:trHeight w:val="292"/>
        </w:trPr>
        <w:tc>
          <w:tcPr>
            <w:tcW w:w="1626" w:type="dxa"/>
          </w:tcPr>
          <w:p w14:paraId="19C51137" w14:textId="77777777" w:rsidR="0083700A" w:rsidRPr="00CE7DF1" w:rsidRDefault="0083700A" w:rsidP="0022078F">
            <w:pPr>
              <w:rPr>
                <w:b/>
                <w:bCs/>
                <w:sz w:val="20"/>
                <w:szCs w:val="20"/>
              </w:rPr>
            </w:pPr>
            <w:r w:rsidRPr="00CE7DF1">
              <w:rPr>
                <w:b/>
                <w:bCs/>
                <w:sz w:val="20"/>
                <w:szCs w:val="20"/>
              </w:rPr>
              <w:lastRenderedPageBreak/>
              <w:t>Cost of preparation of quotation</w:t>
            </w:r>
          </w:p>
        </w:tc>
        <w:tc>
          <w:tcPr>
            <w:tcW w:w="13982" w:type="dxa"/>
          </w:tcPr>
          <w:p w14:paraId="38322EB7" w14:textId="29717F05" w:rsidR="0083700A" w:rsidRPr="00260675" w:rsidRDefault="005F5010"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C7373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DE7617" w:rsidRPr="000578F0" w14:paraId="0410C527" w14:textId="77777777" w:rsidTr="00AE7DBE">
        <w:trPr>
          <w:trHeight w:val="956"/>
        </w:trPr>
        <w:tc>
          <w:tcPr>
            <w:tcW w:w="1626"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13982" w:type="dxa"/>
          </w:tcPr>
          <w:p w14:paraId="79123808" w14:textId="7E27BDDA" w:rsidR="00884FA5" w:rsidRDefault="3D99CB70" w:rsidP="01BF9306">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w:t>
            </w:r>
            <w:proofErr w:type="gramStart"/>
            <w:r w:rsidRPr="01BF9306">
              <w:rPr>
                <w:sz w:val="20"/>
                <w:szCs w:val="20"/>
              </w:rPr>
              <w:t>be  found</w:t>
            </w:r>
            <w:proofErr w:type="gramEnd"/>
            <w:r w:rsidRPr="01BF9306">
              <w:rPr>
                <w:sz w:val="20"/>
                <w:szCs w:val="20"/>
              </w:rPr>
              <w:t xml:space="preserve"> at: </w:t>
            </w:r>
            <w:hyperlink r:id="rId15">
              <w:r w:rsidRPr="01BF9306">
                <w:rPr>
                  <w:rStyle w:val="Hyperlink"/>
                  <w:sz w:val="20"/>
                  <w:szCs w:val="20"/>
                </w:rPr>
                <w:t>https://www.un.org/Depts/ptd/about-us/un-supplier-code-conduct</w:t>
              </w:r>
            </w:hyperlink>
          </w:p>
          <w:p w14:paraId="4AFC8E1B" w14:textId="77777777" w:rsidR="00602B0B" w:rsidRPr="00163983" w:rsidRDefault="00884FA5" w:rsidP="00602B0B">
            <w:pPr>
              <w:ind w:right="3673"/>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6" w:anchor="anti" w:history="1">
              <w:r w:rsidR="00602B0B" w:rsidRPr="00985984">
                <w:rPr>
                  <w:rStyle w:val="Hyperlink"/>
                  <w:sz w:val="20"/>
                  <w:szCs w:val="20"/>
                </w:rPr>
                <w:t>http://www.undp.org/content/undp/en/home/operations/accountability/audit/office_of_audit_andinvestigation.html#anti</w:t>
              </w:r>
            </w:hyperlink>
          </w:p>
          <w:p w14:paraId="39B8DD5B" w14:textId="77777777" w:rsidR="00602B0B" w:rsidRPr="00260675" w:rsidRDefault="00602B0B" w:rsidP="00166B23">
            <w:pPr>
              <w:ind w:right="761"/>
              <w:rPr>
                <w:rFonts w:cstheme="minorHAnsi"/>
                <w:sz w:val="20"/>
                <w:szCs w:val="20"/>
              </w:rPr>
            </w:pPr>
          </w:p>
        </w:tc>
      </w:tr>
      <w:tr w:rsidR="00DE7617" w:rsidRPr="000578F0" w14:paraId="1C61B520" w14:textId="77777777" w:rsidTr="00AE7DBE">
        <w:trPr>
          <w:trHeight w:val="669"/>
        </w:trPr>
        <w:tc>
          <w:tcPr>
            <w:tcW w:w="1626" w:type="dxa"/>
          </w:tcPr>
          <w:p w14:paraId="05D38846" w14:textId="094702F4" w:rsidR="00E97EF8" w:rsidRPr="00455194" w:rsidRDefault="00E97EF8" w:rsidP="0022078F">
            <w:pPr>
              <w:rPr>
                <w:b/>
                <w:bCs/>
                <w:sz w:val="20"/>
                <w:szCs w:val="20"/>
              </w:rPr>
            </w:pPr>
            <w:r w:rsidRPr="00455194">
              <w:rPr>
                <w:b/>
                <w:bCs/>
                <w:sz w:val="20"/>
                <w:szCs w:val="20"/>
              </w:rPr>
              <w:t>Gifts and Hospitality</w:t>
            </w:r>
          </w:p>
        </w:tc>
        <w:tc>
          <w:tcPr>
            <w:tcW w:w="13982" w:type="dxa"/>
          </w:tcPr>
          <w:p w14:paraId="2D719B71" w14:textId="77777777" w:rsidR="00E97EF8" w:rsidRPr="00455194" w:rsidRDefault="00E97EF8" w:rsidP="00E97EF8">
            <w:pPr>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1F1FA74B" w14:textId="77777777" w:rsidR="00E97EF8" w:rsidRPr="00455194" w:rsidRDefault="00E97EF8" w:rsidP="01BF9306">
            <w:pPr>
              <w:rPr>
                <w:sz w:val="20"/>
                <w:szCs w:val="20"/>
              </w:rPr>
            </w:pPr>
          </w:p>
        </w:tc>
      </w:tr>
      <w:tr w:rsidR="00DE7617" w:rsidRPr="000578F0" w14:paraId="36C5A20B" w14:textId="77777777" w:rsidTr="00AE7DBE">
        <w:trPr>
          <w:trHeight w:val="1431"/>
        </w:trPr>
        <w:tc>
          <w:tcPr>
            <w:tcW w:w="1626" w:type="dxa"/>
          </w:tcPr>
          <w:p w14:paraId="12681B86" w14:textId="77777777" w:rsidR="00B05B20" w:rsidRPr="00CE7DF1" w:rsidRDefault="00B05B20" w:rsidP="0022078F">
            <w:pPr>
              <w:rPr>
                <w:b/>
                <w:bCs/>
                <w:sz w:val="20"/>
                <w:szCs w:val="20"/>
              </w:rPr>
            </w:pPr>
            <w:r w:rsidRPr="00CE7DF1">
              <w:rPr>
                <w:b/>
                <w:bCs/>
                <w:sz w:val="20"/>
                <w:szCs w:val="20"/>
              </w:rPr>
              <w:t>Conflict of Interest</w:t>
            </w:r>
          </w:p>
        </w:tc>
        <w:tc>
          <w:tcPr>
            <w:tcW w:w="13982" w:type="dxa"/>
          </w:tcPr>
          <w:p w14:paraId="3EF4998E" w14:textId="54390B0C" w:rsidR="00B05B20" w:rsidRDefault="005F5010" w:rsidP="01BF9306">
            <w:pPr>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C33E5B">
                  <w:rPr>
                    <w:rStyle w:val="Strong"/>
                    <w:rFonts w:cstheme="minorHAnsi"/>
                    <w:b w:val="0"/>
                    <w:iCs/>
                    <w:sz w:val="20"/>
                    <w:szCs w:val="20"/>
                  </w:rPr>
                  <w:t xml:space="preserve">UNDP requires </w:t>
                </w:r>
              </w:sdtContent>
            </w:sdt>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C33E5B">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2078F">
            <w:pPr>
              <w:rPr>
                <w:rFonts w:cstheme="minorHAnsi"/>
                <w:bCs/>
                <w:iCs/>
                <w:sz w:val="20"/>
                <w:szCs w:val="20"/>
              </w:rPr>
            </w:pPr>
          </w:p>
          <w:p w14:paraId="2F1CFFC8" w14:textId="77777777" w:rsidR="00D80245" w:rsidRDefault="00D80245" w:rsidP="00D80245">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D80245">
            <w:pPr>
              <w:rPr>
                <w:sz w:val="20"/>
                <w:szCs w:val="20"/>
              </w:rPr>
            </w:pPr>
          </w:p>
          <w:p w14:paraId="7BEFBA29" w14:textId="77777777" w:rsidR="00D80245" w:rsidRPr="00260675" w:rsidRDefault="345F08A3" w:rsidP="01BF9306">
            <w:pPr>
              <w:rPr>
                <w:sz w:val="20"/>
                <w:szCs w:val="20"/>
              </w:rPr>
            </w:pPr>
            <w:r w:rsidRPr="01BF9306">
              <w:rPr>
                <w:sz w:val="20"/>
                <w:szCs w:val="20"/>
              </w:rPr>
              <w:t xml:space="preserve">The eligibility of Bidders that are wholly or partly owned by the Government shall be subject to UNDP’s further evaluation and review of various factors such as being registered, </w:t>
            </w:r>
            <w:proofErr w:type="gramStart"/>
            <w:r w:rsidRPr="01BF9306">
              <w:rPr>
                <w:sz w:val="20"/>
                <w:szCs w:val="20"/>
              </w:rPr>
              <w:t>operated</w:t>
            </w:r>
            <w:proofErr w:type="gramEnd"/>
            <w:r w:rsidRPr="01BF9306">
              <w:rPr>
                <w:sz w:val="20"/>
                <w:szCs w:val="20"/>
              </w:rPr>
              <w:t xml:space="preserve">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DE7617" w:rsidRPr="000578F0" w14:paraId="27FE89B2" w14:textId="77777777" w:rsidTr="00AE7DBE">
        <w:trPr>
          <w:trHeight w:val="702"/>
        </w:trPr>
        <w:tc>
          <w:tcPr>
            <w:tcW w:w="1626"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13982" w:type="dxa"/>
          </w:tcPr>
          <w:p w14:paraId="5CA148F7" w14:textId="77777777" w:rsidR="00D80245" w:rsidRDefault="00CF7513" w:rsidP="0022078F">
            <w:pPr>
              <w:rPr>
                <w:rFonts w:cstheme="minorHAnsi"/>
                <w:sz w:val="20"/>
                <w:szCs w:val="20"/>
              </w:rPr>
            </w:pPr>
            <w:r w:rsidRPr="00260675">
              <w:rPr>
                <w:rFonts w:cstheme="minorHAnsi"/>
                <w:sz w:val="20"/>
                <w:szCs w:val="20"/>
              </w:rPr>
              <w:t xml:space="preserve">Any Purchase Order or contract that will be issued </w:t>
            </w:r>
            <w:proofErr w:type="gramStart"/>
            <w:r w:rsidRPr="00260675">
              <w:rPr>
                <w:rFonts w:cstheme="minorHAnsi"/>
                <w:sz w:val="20"/>
                <w:szCs w:val="20"/>
              </w:rPr>
              <w:t>as a result of</w:t>
            </w:r>
            <w:proofErr w:type="gramEnd"/>
            <w:r w:rsidRPr="00260675">
              <w:rPr>
                <w:rFonts w:cstheme="minorHAnsi"/>
                <w:sz w:val="20"/>
                <w:szCs w:val="20"/>
              </w:rPr>
              <w:t xml:space="preserve"> this RFQ shall be subject to the General Conditions of Contract</w:t>
            </w:r>
          </w:p>
          <w:p w14:paraId="16106050" w14:textId="77777777" w:rsidR="00CF2E15" w:rsidRDefault="00D80245" w:rsidP="00D80245">
            <w:pPr>
              <w:rPr>
                <w:rFonts w:cstheme="minorHAnsi"/>
                <w:sz w:val="20"/>
                <w:szCs w:val="20"/>
              </w:rPr>
            </w:pPr>
            <w:r>
              <w:rPr>
                <w:rFonts w:cstheme="minorHAnsi"/>
                <w:sz w:val="20"/>
                <w:szCs w:val="20"/>
              </w:rPr>
              <w:t>Select the applicable GTC:</w:t>
            </w:r>
          </w:p>
          <w:p w14:paraId="6C1612D3" w14:textId="6E2298BB" w:rsidR="00D80245" w:rsidRDefault="00B52DD2" w:rsidP="00D80245">
            <w:pPr>
              <w:rPr>
                <w:rFonts w:cstheme="minorHAnsi"/>
                <w:sz w:val="20"/>
                <w:szCs w:val="20"/>
              </w:rPr>
            </w:pPr>
            <w:r>
              <w:rPr>
                <w:rFonts w:ascii="Segoe UI Symbol" w:hAnsi="Segoe UI Symbol" w:cs="Segoe UI Symbol"/>
                <w:color w:val="000000"/>
                <w:sz w:val="20"/>
                <w:szCs w:val="20"/>
              </w:rPr>
              <w:t xml:space="preserve">☑ </w:t>
            </w:r>
            <w:hyperlink r:id="rId17" w:history="1">
              <w:r w:rsidR="00D80245" w:rsidRPr="00985984">
                <w:rPr>
                  <w:rStyle w:val="Hyperlink"/>
                  <w:sz w:val="20"/>
                  <w:szCs w:val="20"/>
                </w:rPr>
                <w:t>General Terms and Conditions / Special Conditions</w:t>
              </w:r>
              <w:r w:rsidR="00D80245" w:rsidRPr="004022D9">
                <w:rPr>
                  <w:rStyle w:val="Hyperlink"/>
                  <w:rFonts w:ascii="Segoe UI Symbol" w:hAnsi="Segoe UI Symbol" w:cs="Segoe UI Symbol"/>
                  <w:sz w:val="20"/>
                  <w:szCs w:val="20"/>
                </w:rPr>
                <w:t xml:space="preserve"> for Contract</w:t>
              </w:r>
              <w:r w:rsidR="00D80245" w:rsidRPr="004022D9">
                <w:rPr>
                  <w:rStyle w:val="Hyperlink"/>
                  <w:rFonts w:cstheme="minorHAnsi"/>
                  <w:sz w:val="20"/>
                  <w:szCs w:val="20"/>
                </w:rPr>
                <w:t>.</w:t>
              </w:r>
            </w:hyperlink>
            <w:r w:rsidR="00D80245" w:rsidRPr="004022D9">
              <w:rPr>
                <w:rFonts w:cstheme="minorHAnsi"/>
                <w:sz w:val="20"/>
                <w:szCs w:val="20"/>
              </w:rPr>
              <w:t xml:space="preserve"> </w:t>
            </w:r>
          </w:p>
          <w:p w14:paraId="25DD112E" w14:textId="4A8D652C" w:rsidR="00D80245" w:rsidRDefault="00D80245" w:rsidP="00D80245">
            <w:pPr>
              <w:rPr>
                <w:rFonts w:cstheme="minorHAnsi"/>
                <w:sz w:val="20"/>
                <w:szCs w:val="20"/>
              </w:rPr>
            </w:pPr>
            <w:r w:rsidRPr="000C6142">
              <w:rPr>
                <w:rFonts w:ascii="Segoe UI Symbol" w:hAnsi="Segoe UI Symbol" w:cs="Segoe UI Symbol"/>
                <w:sz w:val="20"/>
                <w:szCs w:val="20"/>
              </w:rPr>
              <w:t>☐</w:t>
            </w:r>
            <w:r>
              <w:rPr>
                <w:rFonts w:ascii="Segoe UI Symbol" w:hAnsi="Segoe UI Symbol" w:cs="Segoe UI Symbol"/>
                <w:sz w:val="20"/>
                <w:szCs w:val="20"/>
              </w:rPr>
              <w:t xml:space="preserve"> </w:t>
            </w:r>
            <w:hyperlink r:id="rId18" w:history="1">
              <w:r w:rsidRPr="00C25F1E">
                <w:rPr>
                  <w:rStyle w:val="Hyperlink"/>
                </w:rPr>
                <w:t>General Terms and Conditions for de minimis contracts (services</w:t>
              </w:r>
              <w:r w:rsidRPr="00C25F1E">
                <w:rPr>
                  <w:rStyle w:val="Hyperlink"/>
                  <w:rFonts w:cstheme="minorHAnsi"/>
                  <w:sz w:val="20"/>
                  <w:szCs w:val="20"/>
                </w:rPr>
                <w:t xml:space="preserve"> </w:t>
              </w:r>
              <w:r w:rsidRPr="00C25F1E">
                <w:rPr>
                  <w:rStyle w:val="Hyperlink"/>
                </w:rPr>
                <w:t>only, less than $50,000)</w:t>
              </w:r>
            </w:hyperlink>
            <w:r w:rsidDel="00045E3C">
              <w:rPr>
                <w:rFonts w:cstheme="minorHAnsi"/>
                <w:sz w:val="20"/>
                <w:szCs w:val="20"/>
              </w:rPr>
              <w:t xml:space="preserve"> </w:t>
            </w:r>
          </w:p>
          <w:p w14:paraId="6E4C40CC" w14:textId="77777777" w:rsidR="00CF2E15" w:rsidRDefault="00CF2E15" w:rsidP="01BF9306">
            <w:pPr>
              <w:rPr>
                <w:rFonts w:ascii="Segoe UI Symbol" w:hAnsi="Segoe UI Symbol" w:cs="Segoe UI Symbol"/>
                <w:color w:val="000000"/>
                <w:sz w:val="20"/>
                <w:szCs w:val="20"/>
              </w:rPr>
            </w:pPr>
            <w:r w:rsidRPr="00985984">
              <w:rPr>
                <w:rFonts w:ascii="Segoe UI Symbol" w:hAnsi="Segoe UI Symbol" w:cs="Segoe UI Symbol"/>
                <w:color w:val="000000"/>
                <w:sz w:val="20"/>
                <w:szCs w:val="20"/>
              </w:rPr>
              <w:t xml:space="preserve">☐ </w:t>
            </w:r>
            <w:hyperlink r:id="rId19" w:history="1">
              <w:r w:rsidRPr="00CF2E15">
                <w:rPr>
                  <w:rStyle w:val="Hyperlink"/>
                  <w:rFonts w:ascii="Segoe UI Symbol" w:hAnsi="Segoe UI Symbol" w:cs="Segoe UI Symbol"/>
                  <w:sz w:val="20"/>
                  <w:szCs w:val="20"/>
                </w:rPr>
                <w:t>General Terms and Conditions for Works</w:t>
              </w:r>
            </w:hyperlink>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20" w:history="1">
              <w:r w:rsidR="00D23835" w:rsidRPr="00AB3954">
                <w:rPr>
                  <w:rStyle w:val="Hyperlink"/>
                </w:rPr>
                <w:t>UNDP</w:t>
              </w:r>
              <w:r w:rsidR="00AB3954">
                <w:rPr>
                  <w:rStyle w:val="Hyperlink"/>
                </w:rPr>
                <w:t>/H</w:t>
              </w:r>
              <w:r w:rsidR="00D23835" w:rsidRPr="00AB3954">
                <w:rPr>
                  <w:rStyle w:val="Hyperlink"/>
                </w:rPr>
                <w:t>ow-we-buy</w:t>
              </w:r>
            </w:hyperlink>
            <w:r w:rsidR="00AB3954">
              <w:rPr>
                <w:color w:val="000000" w:themeColor="text1"/>
              </w:rPr>
              <w:t xml:space="preserve"> </w:t>
            </w:r>
          </w:p>
        </w:tc>
      </w:tr>
      <w:tr w:rsidR="00DE7617" w:rsidRPr="000578F0" w14:paraId="167471A0" w14:textId="77777777" w:rsidTr="00AE7DBE">
        <w:trPr>
          <w:trHeight w:val="292"/>
        </w:trPr>
        <w:tc>
          <w:tcPr>
            <w:tcW w:w="1626"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lastRenderedPageBreak/>
              <w:t>Special Cond</w:t>
            </w:r>
            <w:r w:rsidRPr="001F490C">
              <w:rPr>
                <w:rFonts w:cstheme="minorHAnsi"/>
                <w:b/>
                <w:bCs/>
                <w:sz w:val="20"/>
                <w:szCs w:val="20"/>
              </w:rPr>
              <w:t>itions of Contract</w:t>
            </w:r>
          </w:p>
        </w:tc>
        <w:tc>
          <w:tcPr>
            <w:tcW w:w="13982" w:type="dxa"/>
          </w:tcPr>
          <w:p w14:paraId="2DB2C780" w14:textId="6A46491E" w:rsidR="002B67C2" w:rsidRPr="00455194" w:rsidRDefault="00B52DD2" w:rsidP="01BF9306">
            <w:pPr>
              <w:rPr>
                <w:sz w:val="20"/>
                <w:szCs w:val="20"/>
              </w:rPr>
            </w:pPr>
            <w:r>
              <w:rPr>
                <w:rFonts w:ascii="Segoe UI Symbol" w:hAnsi="Segoe UI Symbol" w:cs="Segoe UI Symbol"/>
                <w:color w:val="000000"/>
                <w:sz w:val="20"/>
                <w:szCs w:val="20"/>
              </w:rPr>
              <w:t xml:space="preserve">☑ </w:t>
            </w:r>
            <w:r w:rsidR="6BE5C198" w:rsidRPr="00455194">
              <w:rPr>
                <w:color w:val="000000" w:themeColor="text1"/>
                <w:sz w:val="20"/>
                <w:szCs w:val="20"/>
              </w:rPr>
              <w:t>Cancellation of PO/Contract if the delivery/completion is delayed by</w:t>
            </w:r>
            <w:r>
              <w:rPr>
                <w:color w:val="000000" w:themeColor="text1"/>
                <w:sz w:val="20"/>
                <w:szCs w:val="20"/>
              </w:rPr>
              <w:t xml:space="preserve"> 30 days</w:t>
            </w:r>
            <w:r w:rsidR="6BE5C198" w:rsidRPr="00455194">
              <w:rPr>
                <w:color w:val="000000" w:themeColor="text1"/>
                <w:sz w:val="20"/>
                <w:szCs w:val="20"/>
              </w:rPr>
              <w:t xml:space="preserve"> </w:t>
            </w:r>
          </w:p>
          <w:p w14:paraId="5D5EBC8E" w14:textId="4A85DD59"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Others [pls. specify]</w:t>
            </w:r>
          </w:p>
        </w:tc>
      </w:tr>
      <w:tr w:rsidR="00DE7617" w:rsidRPr="000578F0" w14:paraId="362F9E0B" w14:textId="77777777" w:rsidTr="00AE7DBE">
        <w:trPr>
          <w:trHeight w:val="889"/>
        </w:trPr>
        <w:tc>
          <w:tcPr>
            <w:tcW w:w="1626"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13982"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3357D0B3" w:rsidR="000C6786" w:rsidRPr="00260675" w:rsidRDefault="00033F43" w:rsidP="00CB1CCD">
            <w:pPr>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2B67C2">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B52DD2">
              <w:rPr>
                <w:rFonts w:cstheme="minorHAnsi"/>
                <w:sz w:val="20"/>
                <w:szCs w:val="20"/>
              </w:rPr>
              <w:t>.</w:t>
            </w:r>
          </w:p>
        </w:tc>
      </w:tr>
      <w:tr w:rsidR="00DE7617" w:rsidRPr="000578F0" w14:paraId="0D361BE4" w14:textId="77777777" w:rsidTr="00AE7DBE">
        <w:trPr>
          <w:trHeight w:val="194"/>
        </w:trPr>
        <w:tc>
          <w:tcPr>
            <w:tcW w:w="1626" w:type="dxa"/>
          </w:tcPr>
          <w:p w14:paraId="5BCED2A7" w14:textId="77777777" w:rsidR="00B9544A" w:rsidRPr="00CE7DF1" w:rsidRDefault="218281CC" w:rsidP="0022078F">
            <w:pPr>
              <w:rPr>
                <w:b/>
                <w:bCs/>
                <w:sz w:val="20"/>
                <w:szCs w:val="20"/>
              </w:rPr>
            </w:pPr>
            <w:r w:rsidRPr="01BF9306">
              <w:rPr>
                <w:b/>
                <w:bCs/>
                <w:sz w:val="20"/>
                <w:szCs w:val="20"/>
              </w:rPr>
              <w:t>Currency of Quotation</w:t>
            </w:r>
          </w:p>
        </w:tc>
        <w:tc>
          <w:tcPr>
            <w:tcW w:w="13982" w:type="dxa"/>
          </w:tcPr>
          <w:p w14:paraId="28743586" w14:textId="4E02153C" w:rsidR="00B9544A" w:rsidRPr="00260675" w:rsidRDefault="001A24F1" w:rsidP="0022078F">
            <w:pPr>
              <w:rPr>
                <w:rFonts w:cstheme="minorHAnsi"/>
                <w:sz w:val="20"/>
                <w:szCs w:val="20"/>
              </w:rPr>
            </w:pPr>
            <w:r w:rsidRPr="00260675">
              <w:rPr>
                <w:rFonts w:cstheme="minorHAnsi"/>
                <w:sz w:val="20"/>
                <w:szCs w:val="20"/>
              </w:rPr>
              <w:t xml:space="preserve">Quotations shall be quoted in </w:t>
            </w:r>
            <w:sdt>
              <w:sdtPr>
                <w:rPr>
                  <w:rFonts w:cstheme="minorHAnsi"/>
                  <w:b/>
                  <w:bCs/>
                  <w:sz w:val="20"/>
                  <w:szCs w:val="20"/>
                </w:rPr>
                <w:alias w:val="insert currency"/>
                <w:tag w:val="insert currency"/>
                <w:id w:val="2010560051"/>
                <w:placeholder>
                  <w:docPart w:val="BFB7909235184C688D90BC4BE7695DEC"/>
                </w:placeholder>
                <w:text/>
              </w:sdtPr>
              <w:sdtEndPr/>
              <w:sdtContent>
                <w:r w:rsidR="00467D48">
                  <w:rPr>
                    <w:rFonts w:cstheme="minorHAnsi"/>
                    <w:b/>
                    <w:bCs/>
                    <w:sz w:val="20"/>
                    <w:szCs w:val="20"/>
                  </w:rPr>
                  <w:t>AZN</w:t>
                </w:r>
              </w:sdtContent>
            </w:sdt>
          </w:p>
        </w:tc>
      </w:tr>
      <w:tr w:rsidR="00DE7617" w:rsidRPr="000578F0" w14:paraId="4A6F8FB0" w14:textId="77777777" w:rsidTr="00AE7DBE">
        <w:trPr>
          <w:trHeight w:val="758"/>
        </w:trPr>
        <w:tc>
          <w:tcPr>
            <w:tcW w:w="1626" w:type="dxa"/>
          </w:tcPr>
          <w:p w14:paraId="6FD8B4DE" w14:textId="77777777" w:rsidR="002B67C2" w:rsidRPr="00CE7DF1" w:rsidRDefault="002B67C2" w:rsidP="002B67C2">
            <w:pPr>
              <w:rPr>
                <w:b/>
                <w:bCs/>
                <w:sz w:val="20"/>
                <w:szCs w:val="20"/>
              </w:rPr>
            </w:pPr>
            <w:r>
              <w:rPr>
                <w:b/>
                <w:bCs/>
                <w:sz w:val="20"/>
                <w:szCs w:val="20"/>
              </w:rPr>
              <w:t>Joint Venture, Consortium or Association</w:t>
            </w:r>
          </w:p>
        </w:tc>
        <w:tc>
          <w:tcPr>
            <w:tcW w:w="13982" w:type="dxa"/>
          </w:tcPr>
          <w:p w14:paraId="679FADF2" w14:textId="1D6B7883" w:rsidR="002B67C2" w:rsidRDefault="002B67C2" w:rsidP="002B67C2">
            <w:pPr>
              <w:jc w:val="both"/>
              <w:rPr>
                <w:rFonts w:cstheme="minorHAnsi"/>
                <w:sz w:val="20"/>
                <w:szCs w:val="20"/>
              </w:rPr>
            </w:pPr>
            <w:r w:rsidRPr="00CA3AE2">
              <w:rPr>
                <w:rFonts w:cstheme="minorHAnsi"/>
                <w:sz w:val="20"/>
                <w:szCs w:val="20"/>
              </w:rPr>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4146BBD1" w:rsidR="002B67C2" w:rsidRPr="00260675" w:rsidRDefault="0023604B" w:rsidP="002B67C2">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21"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tc>
      </w:tr>
      <w:tr w:rsidR="00DE7617" w:rsidRPr="000578F0" w14:paraId="0B02CE99" w14:textId="77777777" w:rsidTr="00AE7DBE">
        <w:trPr>
          <w:trHeight w:val="382"/>
        </w:trPr>
        <w:tc>
          <w:tcPr>
            <w:tcW w:w="1626" w:type="dxa"/>
          </w:tcPr>
          <w:p w14:paraId="34E823B6" w14:textId="3EFB063E" w:rsidR="002B67C2" w:rsidRPr="00CE7DF1" w:rsidRDefault="002B67C2" w:rsidP="002B67C2">
            <w:pPr>
              <w:rPr>
                <w:b/>
                <w:bCs/>
                <w:sz w:val="20"/>
                <w:szCs w:val="20"/>
              </w:rPr>
            </w:pPr>
            <w:r>
              <w:rPr>
                <w:b/>
                <w:bCs/>
                <w:sz w:val="20"/>
                <w:szCs w:val="20"/>
              </w:rPr>
              <w:t xml:space="preserve">Only one </w:t>
            </w:r>
            <w:r w:rsidR="000E22EE">
              <w:rPr>
                <w:b/>
                <w:bCs/>
                <w:sz w:val="20"/>
                <w:szCs w:val="20"/>
              </w:rPr>
              <w:t>Bid</w:t>
            </w:r>
          </w:p>
        </w:tc>
        <w:tc>
          <w:tcPr>
            <w:tcW w:w="13982" w:type="dxa"/>
          </w:tcPr>
          <w:p w14:paraId="48AECF9D" w14:textId="1F756910" w:rsidR="002B67C2" w:rsidRDefault="002B67C2" w:rsidP="002B67C2">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Default="000E22EE" w:rsidP="002B67C2">
            <w:pPr>
              <w:jc w:val="both"/>
              <w:rPr>
                <w:rFonts w:cstheme="minorHAnsi"/>
                <w:sz w:val="20"/>
                <w:szCs w:val="20"/>
              </w:rPr>
            </w:pPr>
            <w:r>
              <w:rPr>
                <w:rFonts w:cstheme="minorHAnsi"/>
                <w:sz w:val="20"/>
                <w:szCs w:val="20"/>
              </w:rPr>
              <w:t>Bid</w:t>
            </w:r>
            <w:r w:rsidR="002B67C2" w:rsidRPr="0084444D">
              <w:rPr>
                <w:rFonts w:cstheme="minorHAnsi"/>
                <w:sz w:val="20"/>
                <w:szCs w:val="20"/>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w:t>
            </w:r>
            <w:proofErr w:type="gramStart"/>
            <w:r w:rsidRPr="0084444D">
              <w:rPr>
                <w:rFonts w:cstheme="minorHAnsi"/>
                <w:sz w:val="20"/>
                <w:szCs w:val="20"/>
              </w:rPr>
              <w:t>director</w:t>
            </w:r>
            <w:proofErr w:type="gramEnd"/>
            <w:r w:rsidRPr="0084444D">
              <w:rPr>
                <w:rFonts w:cstheme="minorHAnsi"/>
                <w:sz w:val="20"/>
                <w:szCs w:val="20"/>
              </w:rPr>
              <w:t xml:space="preserve">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proofErr w:type="gramStart"/>
            <w:r w:rsidR="002B67C2" w:rsidRPr="0084444D">
              <w:rPr>
                <w:rFonts w:cstheme="minorHAnsi"/>
                <w:sz w:val="20"/>
                <w:szCs w:val="20"/>
              </w:rPr>
              <w:t>process;</w:t>
            </w:r>
            <w:proofErr w:type="gramEnd"/>
            <w:r w:rsidR="002B67C2" w:rsidRPr="0084444D">
              <w:rPr>
                <w:rFonts w:cstheme="minorHAnsi"/>
                <w:sz w:val="20"/>
                <w:szCs w:val="20"/>
              </w:rPr>
              <w:t xml:space="preserve">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w:t>
            </w:r>
            <w:proofErr w:type="gramStart"/>
            <w:r w:rsidR="002B67C2" w:rsidRPr="0084444D">
              <w:rPr>
                <w:rFonts w:cstheme="minorHAnsi"/>
                <w:sz w:val="20"/>
                <w:szCs w:val="20"/>
              </w:rPr>
              <w:t>Bidder;</w:t>
            </w:r>
            <w:proofErr w:type="gramEnd"/>
            <w:r w:rsidR="002B67C2" w:rsidRPr="0084444D">
              <w:rPr>
                <w:rFonts w:cstheme="minorHAnsi"/>
                <w:sz w:val="20"/>
                <w:szCs w:val="20"/>
              </w:rPr>
              <w:t xml:space="preserve"> or </w:t>
            </w:r>
          </w:p>
          <w:p w14:paraId="4A0A5F9C" w14:textId="51712017" w:rsidR="002B67C2" w:rsidRPr="00260675" w:rsidRDefault="00CB1CCD" w:rsidP="002B67C2">
            <w:pPr>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DE7617" w:rsidRPr="000578F0" w14:paraId="1E619283" w14:textId="77777777" w:rsidTr="00AE7DBE">
        <w:trPr>
          <w:trHeight w:val="52"/>
        </w:trPr>
        <w:tc>
          <w:tcPr>
            <w:tcW w:w="1626" w:type="dxa"/>
          </w:tcPr>
          <w:p w14:paraId="05BC7EC7" w14:textId="77777777" w:rsidR="00B60750" w:rsidRPr="00CE7DF1" w:rsidRDefault="00B60750" w:rsidP="0022078F">
            <w:pPr>
              <w:rPr>
                <w:b/>
                <w:bCs/>
                <w:sz w:val="20"/>
                <w:szCs w:val="20"/>
              </w:rPr>
            </w:pPr>
            <w:r w:rsidRPr="00CE7DF1">
              <w:rPr>
                <w:b/>
                <w:bCs/>
                <w:sz w:val="20"/>
                <w:szCs w:val="20"/>
              </w:rPr>
              <w:t>Duties and taxes</w:t>
            </w:r>
          </w:p>
        </w:tc>
        <w:tc>
          <w:tcPr>
            <w:tcW w:w="13982" w:type="dxa"/>
          </w:tcPr>
          <w:p w14:paraId="2B585ECD" w14:textId="6D2CE74C" w:rsidR="00E040DE" w:rsidRDefault="00E040DE" w:rsidP="0022078F">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2B67C2">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58F08BC7" w14:textId="77777777" w:rsidR="00C625BE" w:rsidRPr="00260675" w:rsidRDefault="005F5010" w:rsidP="0022078F">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C625BE" w:rsidRPr="00260675">
                  <w:rPr>
                    <w:rFonts w:ascii="Segoe UI Symbol" w:eastAsia="MS Gothic" w:hAnsi="Segoe UI Symbol" w:cs="Segoe UI Symbol"/>
                    <w:sz w:val="20"/>
                    <w:szCs w:val="20"/>
                  </w:rPr>
                  <w:t>☐</w:t>
                </w:r>
              </w:sdtContent>
            </w:sdt>
            <w:r w:rsidR="00C625BE" w:rsidRPr="00260675">
              <w:rPr>
                <w:rFonts w:cstheme="minorHAnsi"/>
                <w:sz w:val="20"/>
                <w:szCs w:val="20"/>
              </w:rPr>
              <w:t xml:space="preserve"> be inclusive of VAT and other applicable indirect taxes</w:t>
            </w:r>
          </w:p>
          <w:p w14:paraId="709EFD1F" w14:textId="6137F061" w:rsidR="00B60750" w:rsidRPr="00260675" w:rsidRDefault="005F5010" w:rsidP="0022078F">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B52DD2">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DE7617" w:rsidRPr="000578F0" w14:paraId="45D650C4" w14:textId="77777777" w:rsidTr="00AE7DBE">
        <w:trPr>
          <w:trHeight w:val="52"/>
        </w:trPr>
        <w:tc>
          <w:tcPr>
            <w:tcW w:w="1626"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13982" w:type="dxa"/>
          </w:tcPr>
          <w:sdt>
            <w:sdtPr>
              <w:rPr>
                <w:rFonts w:cstheme="minorHAnsi"/>
                <w:b/>
                <w:bCs/>
                <w:sz w:val="20"/>
                <w:szCs w:val="20"/>
              </w:rPr>
              <w:id w:val="-1896575131"/>
              <w:placeholder>
                <w:docPart w:val="69087C9261C8466FAED79113FA3A9D16"/>
              </w:placeholder>
              <w:text/>
            </w:sdtPr>
            <w:sdtEndPr/>
            <w:sdtContent>
              <w:p w14:paraId="694F1CF6" w14:textId="6DBFDE3F" w:rsidR="00B9544A" w:rsidRPr="00B52DD2" w:rsidRDefault="00B52DD2" w:rsidP="0022078F">
                <w:pPr>
                  <w:rPr>
                    <w:rFonts w:cstheme="minorHAnsi"/>
                    <w:b/>
                    <w:bCs/>
                    <w:sz w:val="20"/>
                    <w:szCs w:val="20"/>
                  </w:rPr>
                </w:pPr>
                <w:r w:rsidRPr="00B52DD2">
                  <w:rPr>
                    <w:rFonts w:cstheme="minorHAnsi"/>
                    <w:b/>
                    <w:bCs/>
                    <w:sz w:val="20"/>
                    <w:szCs w:val="20"/>
                  </w:rPr>
                  <w:t>English or Azerbaijani</w:t>
                </w:r>
              </w:p>
            </w:sdtContent>
          </w:sdt>
          <w:p w14:paraId="17417947" w14:textId="0D4424D7" w:rsidR="00D837CB" w:rsidRPr="00260675" w:rsidRDefault="00B52DD2" w:rsidP="0022078F">
            <w:pPr>
              <w:rPr>
                <w:rFonts w:cstheme="minorHAnsi"/>
                <w:sz w:val="20"/>
                <w:szCs w:val="20"/>
              </w:rPr>
            </w:pPr>
            <w:r w:rsidRPr="00FA30F9">
              <w:rPr>
                <w:rFonts w:cstheme="minorHAnsi"/>
                <w:b/>
                <w:bCs/>
                <w:iCs/>
                <w:sz w:val="20"/>
                <w:szCs w:val="20"/>
                <w:lang w:val="en-AU"/>
              </w:rPr>
              <w:t>Annexes shall be given in English. Supporting documents and standard registration documents can be submitted in English, Azerbaijani</w:t>
            </w:r>
            <w:r>
              <w:rPr>
                <w:rFonts w:cstheme="minorHAnsi"/>
                <w:b/>
                <w:bCs/>
                <w:iCs/>
                <w:sz w:val="20"/>
                <w:szCs w:val="20"/>
                <w:lang w:val="en-AU"/>
              </w:rPr>
              <w:t xml:space="preserve">, </w:t>
            </w:r>
            <w:proofErr w:type="gramStart"/>
            <w:r>
              <w:rPr>
                <w:rFonts w:cstheme="minorHAnsi"/>
                <w:b/>
                <w:bCs/>
                <w:iCs/>
                <w:sz w:val="20"/>
                <w:szCs w:val="20"/>
                <w:lang w:val="en-AU"/>
              </w:rPr>
              <w:t>Russian</w:t>
            </w:r>
            <w:proofErr w:type="gramEnd"/>
            <w:r>
              <w:rPr>
                <w:rFonts w:cstheme="minorHAnsi"/>
                <w:b/>
                <w:bCs/>
                <w:iCs/>
                <w:sz w:val="20"/>
                <w:szCs w:val="20"/>
                <w:lang w:val="en-AU"/>
              </w:rPr>
              <w:t xml:space="preserve"> or Turkish</w:t>
            </w:r>
            <w:r w:rsidRPr="003D15B5">
              <w:rPr>
                <w:rFonts w:cstheme="minorHAnsi"/>
                <w:b/>
                <w:bCs/>
                <w:iCs/>
                <w:sz w:val="20"/>
                <w:szCs w:val="20"/>
                <w:lang w:val="en-AU"/>
              </w:rPr>
              <w:t>.</w:t>
            </w:r>
          </w:p>
        </w:tc>
      </w:tr>
      <w:tr w:rsidR="00DE7617" w:rsidRPr="000578F0" w14:paraId="6B80AB57" w14:textId="77777777" w:rsidTr="00AE7DBE">
        <w:trPr>
          <w:trHeight w:val="52"/>
        </w:trPr>
        <w:tc>
          <w:tcPr>
            <w:tcW w:w="1626"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13982" w:type="dxa"/>
          </w:tcPr>
          <w:p w14:paraId="7A61317C" w14:textId="77777777" w:rsidR="00B9544A" w:rsidRPr="0005787B" w:rsidRDefault="00527ADD" w:rsidP="0022078F">
            <w:pPr>
              <w:rPr>
                <w:rFonts w:cstheme="minorHAnsi"/>
                <w:sz w:val="20"/>
                <w:szCs w:val="20"/>
              </w:rPr>
            </w:pPr>
            <w:r w:rsidRPr="0005787B">
              <w:rPr>
                <w:rFonts w:cstheme="minorHAnsi"/>
                <w:sz w:val="20"/>
                <w:szCs w:val="20"/>
              </w:rPr>
              <w:t>Bidders shall include the following documents in their quotation:</w:t>
            </w:r>
          </w:p>
          <w:p w14:paraId="49DD2B05" w14:textId="77777777" w:rsidR="00724E9A" w:rsidRPr="00236F21" w:rsidRDefault="00724E9A" w:rsidP="00236F21">
            <w:pPr>
              <w:rPr>
                <w:rFonts w:cstheme="minorHAnsi"/>
                <w:b/>
                <w:bCs/>
                <w:sz w:val="20"/>
                <w:szCs w:val="20"/>
              </w:rPr>
            </w:pPr>
            <w:r w:rsidRPr="00236F21">
              <w:rPr>
                <w:rFonts w:ascii="Segoe UI Symbol" w:hAnsi="Segoe UI Symbol" w:cs="Segoe UI Symbol"/>
                <w:b/>
                <w:bCs/>
                <w:sz w:val="20"/>
                <w:szCs w:val="20"/>
              </w:rPr>
              <w:t>✔</w:t>
            </w:r>
            <w:r w:rsidRPr="00236F21">
              <w:rPr>
                <w:rFonts w:cstheme="minorHAnsi"/>
                <w:b/>
                <w:bCs/>
                <w:sz w:val="20"/>
                <w:szCs w:val="20"/>
              </w:rPr>
              <w:t xml:space="preserve">Duly Accomplished Form as provided in Annex 2, and in accordance with the list of requirements in Annex </w:t>
            </w:r>
            <w:proofErr w:type="gramStart"/>
            <w:r w:rsidRPr="00236F21">
              <w:rPr>
                <w:rFonts w:cstheme="minorHAnsi"/>
                <w:b/>
                <w:bCs/>
                <w:sz w:val="20"/>
                <w:szCs w:val="20"/>
              </w:rPr>
              <w:t>1;</w:t>
            </w:r>
            <w:proofErr w:type="gramEnd"/>
          </w:p>
          <w:p w14:paraId="44C8483E" w14:textId="77777777" w:rsidR="00724E9A" w:rsidRPr="00236F21" w:rsidRDefault="00724E9A" w:rsidP="00236F21">
            <w:pPr>
              <w:rPr>
                <w:rFonts w:cstheme="minorHAnsi"/>
                <w:b/>
                <w:bCs/>
                <w:sz w:val="20"/>
                <w:szCs w:val="20"/>
              </w:rPr>
            </w:pPr>
            <w:r w:rsidRPr="00236F21">
              <w:rPr>
                <w:rFonts w:ascii="Segoe UI Symbol" w:hAnsi="Segoe UI Symbol" w:cs="Segoe UI Symbol"/>
                <w:b/>
                <w:bCs/>
                <w:sz w:val="20"/>
                <w:szCs w:val="20"/>
              </w:rPr>
              <w:lastRenderedPageBreak/>
              <w:t>✔</w:t>
            </w:r>
            <w:r w:rsidRPr="00236F21">
              <w:rPr>
                <w:rFonts w:cstheme="minorHAnsi"/>
                <w:b/>
                <w:bCs/>
                <w:sz w:val="20"/>
                <w:szCs w:val="20"/>
              </w:rPr>
              <w:t xml:space="preserve">Written Self-Declaration of not being included in the UN Security Council 1267/1989 list, UN Procurement Division List or other UN Ineligibility </w:t>
            </w:r>
            <w:proofErr w:type="gramStart"/>
            <w:r w:rsidRPr="00236F21">
              <w:rPr>
                <w:rFonts w:cstheme="minorHAnsi"/>
                <w:b/>
                <w:bCs/>
                <w:sz w:val="20"/>
                <w:szCs w:val="20"/>
              </w:rPr>
              <w:t>List;</w:t>
            </w:r>
            <w:proofErr w:type="gramEnd"/>
          </w:p>
          <w:p w14:paraId="52883BCD" w14:textId="77777777" w:rsidR="00724E9A" w:rsidRPr="00236F21" w:rsidRDefault="00724E9A" w:rsidP="00236F21">
            <w:pPr>
              <w:rPr>
                <w:rFonts w:cstheme="minorHAnsi"/>
                <w:b/>
                <w:bCs/>
                <w:sz w:val="20"/>
                <w:szCs w:val="20"/>
              </w:rPr>
            </w:pPr>
            <w:proofErr w:type="gramStart"/>
            <w:r w:rsidRPr="00236F21">
              <w:rPr>
                <w:rFonts w:ascii="Segoe UI Symbol" w:hAnsi="Segoe UI Symbol" w:cs="Segoe UI Symbol"/>
                <w:b/>
                <w:bCs/>
                <w:sz w:val="20"/>
                <w:szCs w:val="20"/>
              </w:rPr>
              <w:t>✔</w:t>
            </w:r>
            <w:r w:rsidRPr="00236F21">
              <w:rPr>
                <w:rFonts w:cstheme="minorHAnsi"/>
                <w:b/>
                <w:bCs/>
                <w:sz w:val="20"/>
                <w:szCs w:val="20"/>
              </w:rPr>
              <w:t xml:space="preserve">  Latest</w:t>
            </w:r>
            <w:proofErr w:type="gramEnd"/>
            <w:r w:rsidRPr="00236F21">
              <w:rPr>
                <w:rFonts w:cstheme="minorHAnsi"/>
                <w:b/>
                <w:bCs/>
                <w:sz w:val="20"/>
                <w:szCs w:val="20"/>
              </w:rPr>
              <w:t xml:space="preserve"> Business Registration Certificate</w:t>
            </w:r>
          </w:p>
          <w:p w14:paraId="4F6B1A0A" w14:textId="77777777" w:rsidR="00724E9A" w:rsidRPr="00236F21" w:rsidRDefault="00724E9A" w:rsidP="00236F21">
            <w:pPr>
              <w:rPr>
                <w:rFonts w:cstheme="minorHAnsi"/>
                <w:b/>
                <w:bCs/>
                <w:sz w:val="20"/>
                <w:szCs w:val="20"/>
              </w:rPr>
            </w:pPr>
            <w:r w:rsidRPr="00236F21">
              <w:rPr>
                <w:rFonts w:ascii="Segoe UI Symbol" w:hAnsi="Segoe UI Symbol" w:cs="Segoe UI Symbol"/>
                <w:b/>
                <w:bCs/>
                <w:sz w:val="20"/>
                <w:szCs w:val="20"/>
              </w:rPr>
              <w:t>✔</w:t>
            </w:r>
            <w:r w:rsidRPr="00236F21">
              <w:rPr>
                <w:rFonts w:cstheme="minorHAnsi"/>
                <w:b/>
                <w:bCs/>
                <w:sz w:val="20"/>
                <w:szCs w:val="20"/>
              </w:rPr>
              <w:t xml:space="preserve"> Company profile </w:t>
            </w:r>
          </w:p>
          <w:p w14:paraId="5AD2C10E" w14:textId="77777777" w:rsidR="00724E9A" w:rsidRPr="00236F21" w:rsidRDefault="00724E9A" w:rsidP="00236F21">
            <w:pPr>
              <w:rPr>
                <w:rFonts w:cstheme="minorHAnsi"/>
                <w:b/>
                <w:bCs/>
                <w:sz w:val="20"/>
                <w:szCs w:val="20"/>
              </w:rPr>
            </w:pPr>
            <w:r w:rsidRPr="00236F21">
              <w:rPr>
                <w:rFonts w:ascii="Segoe UI Symbol" w:hAnsi="Segoe UI Symbol" w:cs="Segoe UI Symbol"/>
                <w:b/>
                <w:bCs/>
                <w:sz w:val="20"/>
                <w:szCs w:val="20"/>
              </w:rPr>
              <w:t>✔</w:t>
            </w:r>
            <w:r w:rsidRPr="00236F21">
              <w:rPr>
                <w:rFonts w:cstheme="minorHAnsi"/>
                <w:b/>
                <w:bCs/>
                <w:sz w:val="20"/>
                <w:szCs w:val="20"/>
              </w:rPr>
              <w:t xml:space="preserve"> Tax registration  </w:t>
            </w:r>
          </w:p>
          <w:p w14:paraId="6245249A" w14:textId="77777777" w:rsidR="00724E9A" w:rsidRPr="00236F21" w:rsidRDefault="00724E9A" w:rsidP="00236F21">
            <w:pPr>
              <w:rPr>
                <w:rFonts w:cstheme="minorHAnsi"/>
                <w:b/>
                <w:bCs/>
                <w:sz w:val="20"/>
                <w:szCs w:val="20"/>
              </w:rPr>
            </w:pPr>
            <w:r w:rsidRPr="00236F21">
              <w:rPr>
                <w:rFonts w:ascii="Segoe UI Symbol" w:hAnsi="Segoe UI Symbol" w:cs="Segoe UI Symbol"/>
                <w:b/>
                <w:bCs/>
                <w:sz w:val="20"/>
                <w:szCs w:val="20"/>
              </w:rPr>
              <w:t>✔</w:t>
            </w:r>
            <w:proofErr w:type="gramStart"/>
            <w:r w:rsidRPr="00236F21">
              <w:rPr>
                <w:rFonts w:cstheme="minorHAnsi"/>
                <w:b/>
                <w:bCs/>
                <w:sz w:val="20"/>
                <w:szCs w:val="20"/>
              </w:rPr>
              <w:t>Certificates, if</w:t>
            </w:r>
            <w:proofErr w:type="gramEnd"/>
            <w:r w:rsidRPr="00236F21">
              <w:rPr>
                <w:rFonts w:cstheme="minorHAnsi"/>
                <w:b/>
                <w:bCs/>
                <w:sz w:val="20"/>
                <w:szCs w:val="20"/>
              </w:rPr>
              <w:t xml:space="preserve"> any</w:t>
            </w:r>
          </w:p>
          <w:p w14:paraId="119A2514" w14:textId="77777777" w:rsidR="00724E9A" w:rsidRPr="00236F21" w:rsidRDefault="00724E9A" w:rsidP="00236F21">
            <w:pPr>
              <w:rPr>
                <w:rFonts w:cstheme="minorHAnsi"/>
                <w:b/>
                <w:bCs/>
                <w:sz w:val="20"/>
                <w:szCs w:val="20"/>
              </w:rPr>
            </w:pPr>
            <w:r w:rsidRPr="00236F21">
              <w:rPr>
                <w:rFonts w:ascii="Segoe UI Symbol" w:hAnsi="Segoe UI Symbol" w:cs="Segoe UI Symbol"/>
                <w:b/>
                <w:bCs/>
                <w:sz w:val="20"/>
                <w:szCs w:val="20"/>
              </w:rPr>
              <w:t>✔</w:t>
            </w:r>
            <w:r w:rsidRPr="00236F21">
              <w:rPr>
                <w:rFonts w:cstheme="minorHAnsi"/>
                <w:b/>
                <w:bCs/>
                <w:sz w:val="20"/>
                <w:szCs w:val="20"/>
              </w:rPr>
              <w:t xml:space="preserve">The company must specialize in supply and delivery of beekeeping equipment and </w:t>
            </w:r>
            <w:proofErr w:type="gramStart"/>
            <w:r w:rsidRPr="00236F21">
              <w:rPr>
                <w:rFonts w:cstheme="minorHAnsi"/>
                <w:b/>
                <w:bCs/>
                <w:sz w:val="20"/>
                <w:szCs w:val="20"/>
              </w:rPr>
              <w:t>products, and</w:t>
            </w:r>
            <w:proofErr w:type="gramEnd"/>
            <w:r w:rsidRPr="00236F21">
              <w:rPr>
                <w:rFonts w:cstheme="minorHAnsi"/>
                <w:b/>
                <w:bCs/>
                <w:sz w:val="20"/>
                <w:szCs w:val="20"/>
              </w:rPr>
              <w:t xml:space="preserve"> have at least three years of experience in the supply and delivery of bee colonies and beekeeping equipment. </w:t>
            </w:r>
          </w:p>
          <w:p w14:paraId="618D30C7" w14:textId="77777777" w:rsidR="00724E9A" w:rsidRPr="00236F21" w:rsidRDefault="00724E9A" w:rsidP="00236F21">
            <w:pPr>
              <w:rPr>
                <w:rFonts w:cstheme="minorHAnsi"/>
                <w:b/>
                <w:bCs/>
                <w:sz w:val="20"/>
                <w:szCs w:val="20"/>
              </w:rPr>
            </w:pPr>
            <w:r w:rsidRPr="00236F21">
              <w:rPr>
                <w:rFonts w:ascii="Segoe UI Symbol" w:hAnsi="Segoe UI Symbol" w:cs="Segoe UI Symbol"/>
                <w:b/>
                <w:bCs/>
                <w:sz w:val="20"/>
                <w:szCs w:val="20"/>
              </w:rPr>
              <w:t>✔</w:t>
            </w:r>
            <w:r w:rsidRPr="00236F21">
              <w:rPr>
                <w:rFonts w:cstheme="minorHAnsi"/>
                <w:b/>
                <w:bCs/>
                <w:sz w:val="20"/>
                <w:szCs w:val="20"/>
              </w:rPr>
              <w:t>At least two reference letters / contracts from the partner organizations/companies on performance carried out in similar assignment</w:t>
            </w:r>
          </w:p>
          <w:p w14:paraId="10717420" w14:textId="51F3E657" w:rsidR="00C80D4F" w:rsidRPr="0005787B" w:rsidRDefault="00724E9A" w:rsidP="0022078F">
            <w:pPr>
              <w:rPr>
                <w:rFonts w:cstheme="minorHAnsi"/>
                <w:sz w:val="20"/>
                <w:szCs w:val="20"/>
              </w:rPr>
            </w:pPr>
            <w:r w:rsidRPr="00236F21">
              <w:rPr>
                <w:rFonts w:ascii="Segoe UI Symbol" w:hAnsi="Segoe UI Symbol" w:cs="Segoe UI Symbol"/>
                <w:b/>
                <w:bCs/>
                <w:sz w:val="20"/>
                <w:szCs w:val="20"/>
              </w:rPr>
              <w:t>✔</w:t>
            </w:r>
            <w:r w:rsidRPr="00236F21">
              <w:rPr>
                <w:rFonts w:cstheme="minorHAnsi"/>
                <w:b/>
                <w:bCs/>
                <w:sz w:val="20"/>
                <w:szCs w:val="20"/>
              </w:rPr>
              <w:t>Warranty statement.</w:t>
            </w:r>
          </w:p>
        </w:tc>
      </w:tr>
      <w:tr w:rsidR="00DE7617" w:rsidRPr="000578F0" w14:paraId="0055316B" w14:textId="77777777" w:rsidTr="00AE7DBE">
        <w:trPr>
          <w:trHeight w:val="52"/>
        </w:trPr>
        <w:tc>
          <w:tcPr>
            <w:tcW w:w="1626" w:type="dxa"/>
          </w:tcPr>
          <w:p w14:paraId="423A1FE4" w14:textId="77777777" w:rsidR="00B9544A" w:rsidRPr="00CE7DF1" w:rsidRDefault="00FA194C" w:rsidP="0022078F">
            <w:pPr>
              <w:rPr>
                <w:b/>
                <w:bCs/>
                <w:sz w:val="20"/>
                <w:szCs w:val="20"/>
              </w:rPr>
            </w:pPr>
            <w:r w:rsidRPr="00CE7DF1">
              <w:rPr>
                <w:b/>
                <w:bCs/>
                <w:sz w:val="20"/>
                <w:szCs w:val="20"/>
              </w:rPr>
              <w:lastRenderedPageBreak/>
              <w:t>Quotation validity period</w:t>
            </w:r>
          </w:p>
        </w:tc>
        <w:tc>
          <w:tcPr>
            <w:tcW w:w="13982" w:type="dxa"/>
          </w:tcPr>
          <w:p w14:paraId="4AE64E43" w14:textId="60E61D15" w:rsidR="00B9544A"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b/>
                  <w:bCs/>
                  <w:sz w:val="20"/>
                  <w:szCs w:val="20"/>
                </w:rPr>
                <w:alias w:val="enter number of days, normally 30 days"/>
                <w:tag w:val="enter number of days, normally 30 days"/>
                <w:id w:val="1231888253"/>
                <w:placeholder>
                  <w:docPart w:val="2ED96768C45347AFBB81434A3B3598D2"/>
                </w:placeholder>
                <w:text/>
              </w:sdtPr>
              <w:sdtEndPr/>
              <w:sdtContent>
                <w:r w:rsidR="00724E9A">
                  <w:rPr>
                    <w:rFonts w:cstheme="minorHAnsi"/>
                    <w:b/>
                    <w:bCs/>
                    <w:sz w:val="20"/>
                    <w:szCs w:val="20"/>
                  </w:rPr>
                  <w:t>9</w:t>
                </w:r>
                <w:r w:rsidR="00724E9A" w:rsidRPr="00B52DD2">
                  <w:rPr>
                    <w:rFonts w:cstheme="minorHAnsi"/>
                    <w:b/>
                    <w:bCs/>
                    <w:sz w:val="20"/>
                    <w:szCs w:val="20"/>
                  </w:rPr>
                  <w:t>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E7617" w:rsidRPr="000578F0" w14:paraId="0754B52A" w14:textId="77777777" w:rsidTr="00AE7DBE">
        <w:trPr>
          <w:trHeight w:val="52"/>
        </w:trPr>
        <w:tc>
          <w:tcPr>
            <w:tcW w:w="1626"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13982"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DE7617" w:rsidRPr="000578F0" w14:paraId="50A5F43A" w14:textId="77777777" w:rsidTr="00AE7DBE">
        <w:trPr>
          <w:trHeight w:val="52"/>
        </w:trPr>
        <w:tc>
          <w:tcPr>
            <w:tcW w:w="1626" w:type="dxa"/>
          </w:tcPr>
          <w:p w14:paraId="57B6C953" w14:textId="77777777" w:rsidR="00487B57" w:rsidRPr="00CE7DF1" w:rsidRDefault="00487B57" w:rsidP="0022078F">
            <w:pPr>
              <w:rPr>
                <w:b/>
                <w:bCs/>
                <w:sz w:val="20"/>
                <w:szCs w:val="20"/>
              </w:rPr>
            </w:pPr>
            <w:r w:rsidRPr="00CE7DF1">
              <w:rPr>
                <w:b/>
                <w:bCs/>
                <w:sz w:val="20"/>
                <w:szCs w:val="20"/>
              </w:rPr>
              <w:t>Partial Quotes</w:t>
            </w:r>
          </w:p>
        </w:tc>
        <w:tc>
          <w:tcPr>
            <w:tcW w:w="13982" w:type="dxa"/>
          </w:tcPr>
          <w:p w14:paraId="1A56506B" w14:textId="2C0A27BB" w:rsidR="00487B57" w:rsidRPr="00260675" w:rsidRDefault="005F5010"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724E9A">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7C57D57C" w14:textId="02BA4628" w:rsidR="00487B57" w:rsidRPr="00260675" w:rsidRDefault="00487B57" w:rsidP="0022078F">
            <w:pPr>
              <w:rPr>
                <w:rFonts w:cstheme="minorHAnsi"/>
                <w:sz w:val="20"/>
                <w:szCs w:val="20"/>
              </w:rPr>
            </w:pPr>
          </w:p>
        </w:tc>
      </w:tr>
      <w:tr w:rsidR="00DE7617" w:rsidRPr="000578F0" w14:paraId="648EDFC7" w14:textId="77777777" w:rsidTr="00AE7DBE">
        <w:trPr>
          <w:trHeight w:val="52"/>
        </w:trPr>
        <w:tc>
          <w:tcPr>
            <w:tcW w:w="1626" w:type="dxa"/>
          </w:tcPr>
          <w:p w14:paraId="09972A6B" w14:textId="77777777" w:rsidR="00AD207E" w:rsidRPr="00CE7DF1" w:rsidRDefault="00AD207E" w:rsidP="0022078F">
            <w:pPr>
              <w:rPr>
                <w:b/>
                <w:bCs/>
                <w:sz w:val="20"/>
                <w:szCs w:val="20"/>
              </w:rPr>
            </w:pPr>
            <w:r w:rsidRPr="00CE7DF1">
              <w:rPr>
                <w:b/>
                <w:bCs/>
                <w:sz w:val="20"/>
                <w:szCs w:val="20"/>
              </w:rPr>
              <w:t>Alternative Quotes</w:t>
            </w:r>
          </w:p>
        </w:tc>
        <w:tc>
          <w:tcPr>
            <w:tcW w:w="13982" w:type="dxa"/>
          </w:tcPr>
          <w:p w14:paraId="0742FA14" w14:textId="247EA4B2" w:rsidR="00AD207E" w:rsidRPr="00260675" w:rsidRDefault="005F5010" w:rsidP="0022078F">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B52DD2">
                  <w:rPr>
                    <w:rFonts w:ascii="MS Gothic" w:eastAsia="MS Gothic" w:hAnsi="MS Gothic" w:cstheme="minorHAnsi" w:hint="eastAsia"/>
                    <w:sz w:val="20"/>
                    <w:szCs w:val="20"/>
                  </w:rPr>
                  <w:t>☒</w:t>
                </w:r>
              </w:sdtContent>
            </w:sdt>
            <w:r w:rsidR="00AD207E" w:rsidRPr="00260675">
              <w:rPr>
                <w:rFonts w:cstheme="minorHAnsi"/>
                <w:sz w:val="20"/>
                <w:szCs w:val="20"/>
              </w:rPr>
              <w:t xml:space="preserve"> Not permitted</w:t>
            </w:r>
          </w:p>
          <w:p w14:paraId="2F809560" w14:textId="77777777" w:rsidR="00AD207E" w:rsidRPr="00260675" w:rsidRDefault="005F5010" w:rsidP="0022078F">
            <w:pPr>
              <w:rPr>
                <w:rFonts w:cstheme="minorHAnsi"/>
                <w:sz w:val="20"/>
                <w:szCs w:val="20"/>
              </w:rPr>
            </w:pPr>
            <w:sdt>
              <w:sdtPr>
                <w:rPr>
                  <w:rFonts w:cstheme="minorHAnsi"/>
                  <w:sz w:val="20"/>
                  <w:szCs w:val="20"/>
                </w:rPr>
                <w:id w:val="-1650896286"/>
                <w14:checkbox>
                  <w14:checked w14:val="0"/>
                  <w14:checkedState w14:val="2612" w14:font="MS Gothic"/>
                  <w14:uncheckedState w14:val="2610" w14:font="MS Gothic"/>
                </w14:checkbox>
              </w:sdtPr>
              <w:sdtEndPr/>
              <w:sdtContent>
                <w:r w:rsidR="00AD207E" w:rsidRPr="00260675">
                  <w:rPr>
                    <w:rFonts w:ascii="Segoe UI Symbol" w:eastAsia="MS Gothic" w:hAnsi="Segoe UI Symbol" w:cs="Segoe UI Symbol"/>
                    <w:sz w:val="20"/>
                    <w:szCs w:val="20"/>
                  </w:rPr>
                  <w:t>☐</w:t>
                </w:r>
              </w:sdtContent>
            </w:sdt>
            <w:r w:rsidR="00AD207E" w:rsidRPr="00260675">
              <w:rPr>
                <w:rFonts w:cstheme="minorHAnsi"/>
                <w:sz w:val="20"/>
                <w:szCs w:val="20"/>
              </w:rPr>
              <w:t xml:space="preserve"> Permitted</w:t>
            </w:r>
          </w:p>
          <w:p w14:paraId="72EF61FB" w14:textId="77777777" w:rsidR="00AD207E" w:rsidRPr="00260675" w:rsidRDefault="00AD207E" w:rsidP="0022078F">
            <w:pPr>
              <w:rPr>
                <w:rFonts w:cstheme="minorHAnsi"/>
                <w:sz w:val="20"/>
                <w:szCs w:val="20"/>
              </w:rPr>
            </w:pPr>
            <w:r w:rsidRPr="00260675">
              <w:rPr>
                <w:rFonts w:cstheme="minorHAnsi"/>
                <w:color w:val="000000"/>
                <w:sz w:val="20"/>
                <w:szCs w:val="20"/>
              </w:rPr>
              <w:t xml:space="preserve">If permitted, an alternative quote may be submitted only if a conforming quote to the RFQ requirements is submitted. Where the conditions for its acceptance are met, or justifications are clearly established, </w:t>
            </w:r>
            <w:sdt>
              <w:sdtPr>
                <w:rPr>
                  <w:rFonts w:cstheme="minorHAnsi"/>
                  <w:color w:val="000000"/>
                  <w:sz w:val="20"/>
                  <w:szCs w:val="20"/>
                </w:rPr>
                <w:alias w:val="Name of organisation"/>
                <w:tag w:val="Name of organisation"/>
                <w:id w:val="1684780566"/>
                <w:placeholder>
                  <w:docPart w:val="41B4B061CB3F40D2B9BD35A6F25EBED0"/>
                </w:placeholder>
                <w:showingPlcHdr/>
                <w:text/>
              </w:sdtPr>
              <w:sdtEndPr/>
              <w:sdtContent>
                <w:r w:rsidRPr="00260675">
                  <w:rPr>
                    <w:rStyle w:val="PlaceholderText"/>
                    <w:rFonts w:cstheme="minorHAnsi"/>
                    <w:sz w:val="20"/>
                    <w:szCs w:val="20"/>
                  </w:rPr>
                  <w:t>Click or tap here to enter text.</w:t>
                </w:r>
              </w:sdtContent>
            </w:sdt>
            <w:r w:rsidRPr="00260675">
              <w:rPr>
                <w:rFonts w:cstheme="minorHAnsi"/>
                <w:color w:val="000000"/>
                <w:sz w:val="20"/>
                <w:szCs w:val="20"/>
              </w:rPr>
              <w:t xml:space="preserve"> reserves the right to award a contract based on an alternative quote. If multiple/alternative quotes are being submitted, they must be clearly marked as “Main Quote” and “Alternative Quote”</w:t>
            </w:r>
          </w:p>
        </w:tc>
      </w:tr>
      <w:tr w:rsidR="00DE7617" w:rsidRPr="000578F0" w14:paraId="593B514B" w14:textId="77777777" w:rsidTr="00AE7DBE">
        <w:trPr>
          <w:trHeight w:val="52"/>
        </w:trPr>
        <w:tc>
          <w:tcPr>
            <w:tcW w:w="1626" w:type="dxa"/>
          </w:tcPr>
          <w:p w14:paraId="582BD066" w14:textId="77777777" w:rsidR="00B9544A" w:rsidRPr="00CE7DF1" w:rsidRDefault="00B9544A" w:rsidP="0022078F">
            <w:pPr>
              <w:rPr>
                <w:b/>
                <w:bCs/>
                <w:sz w:val="20"/>
                <w:szCs w:val="20"/>
              </w:rPr>
            </w:pPr>
            <w:r w:rsidRPr="00CE7DF1">
              <w:rPr>
                <w:b/>
                <w:bCs/>
                <w:sz w:val="20"/>
                <w:szCs w:val="20"/>
              </w:rPr>
              <w:t>Payment Terms</w:t>
            </w:r>
          </w:p>
        </w:tc>
        <w:tc>
          <w:tcPr>
            <w:tcW w:w="13982" w:type="dxa"/>
          </w:tcPr>
          <w:p w14:paraId="23E6C39B" w14:textId="4459B2D2" w:rsidR="002562B1" w:rsidRPr="00260675" w:rsidRDefault="005F5010" w:rsidP="0022078F">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B126DB">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6EAD006" w14:textId="3F499E78" w:rsidR="00B9544A" w:rsidRPr="00260675" w:rsidRDefault="005F5010" w:rsidP="01BF9306">
            <w:pPr>
              <w:rPr>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B126DB">
                  <w:rPr>
                    <w:rFonts w:ascii="MS Gothic" w:eastAsia="MS Gothic" w:hAnsi="MS Gothic" w:cstheme="minorHAnsi" w:hint="eastAsia"/>
                    <w:sz w:val="20"/>
                    <w:szCs w:val="20"/>
                  </w:rPr>
                  <w:t>☐</w:t>
                </w:r>
              </w:sdtContent>
            </w:sdt>
            <w:r w:rsidR="351A8088" w:rsidRPr="01BF9306">
              <w:rPr>
                <w:sz w:val="20"/>
                <w:szCs w:val="20"/>
              </w:rPr>
              <w:t xml:space="preserve">Other </w:t>
            </w:r>
            <w:sdt>
              <w:sdtPr>
                <w:rPr>
                  <w:rFonts w:cstheme="minorHAnsi"/>
                  <w:b/>
                  <w:bCs/>
                  <w:sz w:val="20"/>
                  <w:szCs w:val="20"/>
                </w:rPr>
                <w:alias w:val="Specify"/>
                <w:tag w:val="Specify"/>
                <w:id w:val="1617869651"/>
                <w:placeholder>
                  <w:docPart w:val="924EF0777CF84A60AA391EA49FC63090"/>
                </w:placeholder>
                <w:text/>
              </w:sdtPr>
              <w:sdtEndPr/>
              <w:sdtContent>
                <w:r w:rsidR="00B126DB" w:rsidRPr="00B52DD2">
                  <w:rPr>
                    <w:rFonts w:cstheme="minorHAnsi"/>
                    <w:b/>
                    <w:bCs/>
                    <w:sz w:val="20"/>
                    <w:szCs w:val="20"/>
                  </w:rPr>
                  <w:t>ed</w:t>
                </w:r>
              </w:sdtContent>
            </w:sdt>
          </w:p>
        </w:tc>
      </w:tr>
      <w:tr w:rsidR="00DE7617" w:rsidRPr="000578F0" w14:paraId="46B3C6FB" w14:textId="77777777" w:rsidTr="00AE7DBE">
        <w:trPr>
          <w:trHeight w:val="52"/>
        </w:trPr>
        <w:tc>
          <w:tcPr>
            <w:tcW w:w="1626" w:type="dxa"/>
          </w:tcPr>
          <w:p w14:paraId="53AA7F4A" w14:textId="77777777" w:rsidR="002B67C2" w:rsidRPr="00AA7BBE" w:rsidRDefault="002B67C2" w:rsidP="002B67C2">
            <w:pPr>
              <w:rPr>
                <w:b/>
                <w:bCs/>
                <w:sz w:val="20"/>
                <w:szCs w:val="20"/>
                <w:lang w:val="en-US"/>
              </w:rPr>
            </w:pPr>
            <w:r w:rsidRPr="00AA7BBE">
              <w:rPr>
                <w:b/>
                <w:bCs/>
                <w:sz w:val="20"/>
                <w:szCs w:val="20"/>
                <w:lang w:val="en-US"/>
              </w:rPr>
              <w:t>Conditions for Release of</w:t>
            </w:r>
          </w:p>
          <w:p w14:paraId="4EE219F1" w14:textId="77777777" w:rsidR="002B67C2" w:rsidRPr="00AA7BBE" w:rsidRDefault="002B67C2" w:rsidP="002B67C2">
            <w:pPr>
              <w:rPr>
                <w:b/>
                <w:bCs/>
                <w:sz w:val="20"/>
                <w:szCs w:val="20"/>
                <w:lang w:val="en-US"/>
              </w:rPr>
            </w:pPr>
            <w:r w:rsidRPr="00AA7BBE">
              <w:rPr>
                <w:b/>
                <w:bCs/>
                <w:sz w:val="20"/>
                <w:szCs w:val="20"/>
                <w:lang w:val="en-US"/>
              </w:rPr>
              <w:t>Payment</w:t>
            </w:r>
          </w:p>
          <w:p w14:paraId="530A0725" w14:textId="77777777" w:rsidR="002B67C2" w:rsidRPr="00CE7DF1" w:rsidRDefault="002B67C2" w:rsidP="002B67C2">
            <w:pPr>
              <w:rPr>
                <w:b/>
                <w:bCs/>
                <w:sz w:val="20"/>
                <w:szCs w:val="20"/>
              </w:rPr>
            </w:pPr>
          </w:p>
        </w:tc>
        <w:tc>
          <w:tcPr>
            <w:tcW w:w="13982" w:type="dxa"/>
          </w:tcPr>
          <w:p w14:paraId="42C0F30E" w14:textId="6B02A987" w:rsidR="002B67C2" w:rsidRDefault="005F5010" w:rsidP="01BF9306">
            <w:pPr>
              <w:rPr>
                <w:sz w:val="20"/>
                <w:szCs w:val="20"/>
              </w:rPr>
            </w:pPr>
            <w:sdt>
              <w:sdtPr>
                <w:rPr>
                  <w:rFonts w:cstheme="minorHAnsi"/>
                  <w:sz w:val="20"/>
                  <w:szCs w:val="20"/>
                </w:rPr>
                <w:id w:val="-1630623780"/>
                <w14:checkbox>
                  <w14:checked w14:val="1"/>
                  <w14:checkedState w14:val="2612" w14:font="MS Gothic"/>
                  <w14:uncheckedState w14:val="2610" w14:font="MS Gothic"/>
                </w14:checkbox>
              </w:sdtPr>
              <w:sdtEndPr/>
              <w:sdtContent>
                <w:r w:rsidR="00B126DB">
                  <w:rPr>
                    <w:rFonts w:ascii="MS Gothic" w:eastAsia="MS Gothic" w:hAnsi="MS Gothic" w:cstheme="minorHAnsi" w:hint="eastAsia"/>
                    <w:sz w:val="20"/>
                    <w:szCs w:val="20"/>
                  </w:rPr>
                  <w:t>☒</w:t>
                </w:r>
              </w:sdtContent>
            </w:sdt>
            <w:r w:rsidR="007B7D56" w:rsidRPr="01BF9306">
              <w:rPr>
                <w:sz w:val="20"/>
                <w:szCs w:val="20"/>
              </w:rPr>
              <w:t xml:space="preserve"> </w:t>
            </w:r>
            <w:r w:rsidR="6BE5C198" w:rsidRPr="01BF9306">
              <w:rPr>
                <w:sz w:val="20"/>
                <w:szCs w:val="20"/>
              </w:rPr>
              <w:t>Passing Inspection [specify method, if possible] Complete Installation</w:t>
            </w:r>
          </w:p>
          <w:p w14:paraId="7F39270A"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Passing all Testing [specify standard, if possible] </w:t>
            </w:r>
          </w:p>
          <w:p w14:paraId="4E9BAB5C"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Completion of Training on Operation and Maintenance [specify no. of trainees, and location of training, if possible </w:t>
            </w:r>
          </w:p>
          <w:p w14:paraId="4509C4A9" w14:textId="7E250BC3" w:rsidR="002B67C2" w:rsidRPr="004D23AA" w:rsidRDefault="005F5010" w:rsidP="002B67C2">
            <w:pPr>
              <w:rPr>
                <w:rFonts w:cstheme="minorHAnsi"/>
                <w:sz w:val="20"/>
                <w:szCs w:val="20"/>
              </w:rPr>
            </w:pPr>
            <w:sdt>
              <w:sdtPr>
                <w:rPr>
                  <w:rFonts w:cstheme="minorHAnsi"/>
                  <w:sz w:val="20"/>
                  <w:szCs w:val="20"/>
                </w:rPr>
                <w:id w:val="1100228232"/>
                <w14:checkbox>
                  <w14:checked w14:val="1"/>
                  <w14:checkedState w14:val="2612" w14:font="MS Gothic"/>
                  <w14:uncheckedState w14:val="2610" w14:font="MS Gothic"/>
                </w14:checkbox>
              </w:sdtPr>
              <w:sdtEndPr/>
              <w:sdtContent>
                <w:r w:rsidR="00B52DD2">
                  <w:rPr>
                    <w:rFonts w:ascii="MS Gothic" w:eastAsia="MS Gothic" w:hAnsi="MS Gothic" w:cstheme="minorHAnsi" w:hint="eastAsia"/>
                    <w:sz w:val="20"/>
                    <w:szCs w:val="20"/>
                  </w:rPr>
                  <w:t>☒</w:t>
                </w:r>
              </w:sdtContent>
            </w:sdt>
            <w:r w:rsidR="00B52DD2" w:rsidRPr="01BF9306">
              <w:rPr>
                <w:sz w:val="20"/>
                <w:szCs w:val="20"/>
              </w:rPr>
              <w:t xml:space="preserve"> </w:t>
            </w:r>
            <w:r w:rsidR="002B67C2" w:rsidRPr="00AA7BBE">
              <w:rPr>
                <w:rFonts w:cstheme="minorHAnsi"/>
                <w:sz w:val="20"/>
                <w:szCs w:val="20"/>
              </w:rPr>
              <w:t>Written Acceptance of Goods</w:t>
            </w:r>
            <w:r w:rsidR="0094394A">
              <w:rPr>
                <w:rStyle w:val="CommentReference"/>
              </w:rPr>
              <w:t xml:space="preserve">, </w:t>
            </w:r>
            <w:r w:rsidR="0094394A" w:rsidRPr="004D23AA">
              <w:rPr>
                <w:rStyle w:val="CommentReference"/>
                <w:sz w:val="20"/>
                <w:szCs w:val="20"/>
              </w:rPr>
              <w:t>Services and Works</w:t>
            </w:r>
            <w:r w:rsidR="0094394A">
              <w:rPr>
                <w:rStyle w:val="CommentReference"/>
              </w:rPr>
              <w:t>,</w:t>
            </w:r>
            <w:r w:rsidR="004D23AA">
              <w:rPr>
                <w:rStyle w:val="CommentReference"/>
              </w:rPr>
              <w:t xml:space="preserve"> </w:t>
            </w:r>
            <w:r w:rsidR="0094394A" w:rsidRPr="004D23AA">
              <w:rPr>
                <w:rStyle w:val="CommentReference"/>
                <w:sz w:val="20"/>
                <w:szCs w:val="20"/>
              </w:rPr>
              <w:t>b</w:t>
            </w:r>
            <w:r w:rsidR="002B67C2" w:rsidRPr="004D23AA">
              <w:rPr>
                <w:rFonts w:cstheme="minorHAnsi"/>
                <w:sz w:val="20"/>
                <w:szCs w:val="20"/>
              </w:rPr>
              <w:t xml:space="preserve">ased on full compliance with RFQ requirements </w:t>
            </w:r>
          </w:p>
          <w:p w14:paraId="22CA51E0"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Others [pls. specify]</w:t>
            </w:r>
          </w:p>
        </w:tc>
      </w:tr>
      <w:tr w:rsidR="00DE7617" w:rsidRPr="000578F0" w14:paraId="3890EC30" w14:textId="77777777" w:rsidTr="00AE7DBE">
        <w:trPr>
          <w:trHeight w:val="194"/>
        </w:trPr>
        <w:tc>
          <w:tcPr>
            <w:tcW w:w="1626"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 xml:space="preserve">correspondence, </w:t>
            </w:r>
            <w:proofErr w:type="gramStart"/>
            <w:r w:rsidR="006717F3" w:rsidRPr="00CE7DF1">
              <w:rPr>
                <w:b/>
                <w:bCs/>
                <w:sz w:val="20"/>
                <w:szCs w:val="20"/>
              </w:rPr>
              <w:t>notifications</w:t>
            </w:r>
            <w:proofErr w:type="gramEnd"/>
            <w:r w:rsidR="006717F3" w:rsidRPr="00CE7DF1">
              <w:rPr>
                <w:b/>
                <w:bCs/>
                <w:sz w:val="20"/>
                <w:szCs w:val="20"/>
              </w:rPr>
              <w:t xml:space="preserve"> and clarifications</w:t>
            </w:r>
          </w:p>
        </w:tc>
        <w:tc>
          <w:tcPr>
            <w:tcW w:w="13982" w:type="dxa"/>
          </w:tcPr>
          <w:p w14:paraId="0B605E1E" w14:textId="76D8F224" w:rsidR="002609ED" w:rsidRPr="00260675" w:rsidRDefault="48E3B456" w:rsidP="01BF9306">
            <w:pPr>
              <w:rPr>
                <w:sz w:val="20"/>
                <w:szCs w:val="20"/>
              </w:rPr>
            </w:pPr>
            <w:r w:rsidRPr="01BF9306">
              <w:rPr>
                <w:sz w:val="20"/>
                <w:szCs w:val="20"/>
              </w:rPr>
              <w:t xml:space="preserve">E-mail address: </w:t>
            </w:r>
            <w:sdt>
              <w:sdtPr>
                <w:rPr>
                  <w:rFonts w:cstheme="minorHAnsi"/>
                  <w:b/>
                  <w:bCs/>
                  <w:color w:val="FF0000"/>
                  <w:sz w:val="20"/>
                  <w:szCs w:val="20"/>
                </w:rPr>
                <w:id w:val="-1176267815"/>
                <w:placeholder>
                  <w:docPart w:val="CB2A729D24634296A1A686C2973B7B33"/>
                </w:placeholder>
                <w:text/>
              </w:sdtPr>
              <w:sdtEndPr/>
              <w:sdtContent>
                <w:r w:rsidR="00B52DD2" w:rsidRPr="00B52DD2">
                  <w:rPr>
                    <w:rFonts w:cstheme="minorHAnsi"/>
                    <w:b/>
                    <w:bCs/>
                    <w:color w:val="FF0000"/>
                    <w:sz w:val="20"/>
                    <w:szCs w:val="20"/>
                  </w:rPr>
                  <w:t>procurement.aze@undp.org</w:t>
                </w:r>
              </w:sdtContent>
            </w:sdt>
          </w:p>
          <w:p w14:paraId="336EB134" w14:textId="77777777" w:rsidR="002B67C2" w:rsidRPr="00260675" w:rsidRDefault="002B67C2" w:rsidP="0022078F">
            <w:pPr>
              <w:rPr>
                <w:rFonts w:cstheme="minorHAnsi"/>
                <w:color w:val="FF0000"/>
                <w:sz w:val="20"/>
                <w:szCs w:val="20"/>
              </w:rPr>
            </w:pPr>
            <w:r w:rsidRPr="00AA7BBE">
              <w:rPr>
                <w:rFonts w:cstheme="minorHAnsi"/>
                <w:color w:val="FF0000"/>
                <w:sz w:val="20"/>
                <w:szCs w:val="20"/>
              </w:rPr>
              <w:t>Any delay in UNDP’s response shall be not used as a reason for extending the deadline for submission, unless UNDP determines that such an extension is necessary and communicates a new deadline to the Proposers.</w:t>
            </w:r>
          </w:p>
        </w:tc>
      </w:tr>
      <w:tr w:rsidR="00DE7617" w:rsidRPr="000578F0" w14:paraId="3AEDDD40" w14:textId="77777777" w:rsidTr="00AE7DBE">
        <w:trPr>
          <w:trHeight w:val="52"/>
        </w:trPr>
        <w:tc>
          <w:tcPr>
            <w:tcW w:w="1626"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13982" w:type="dxa"/>
          </w:tcPr>
          <w:p w14:paraId="6343CBCA" w14:textId="2D1B67C8"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EndPr/>
              <w:sdtContent>
                <w:r w:rsidR="00B52DD2">
                  <w:rPr>
                    <w:rFonts w:cstheme="minorHAnsi"/>
                    <w:sz w:val="20"/>
                    <w:szCs w:val="20"/>
                  </w:rPr>
                  <w:t>3</w:t>
                </w:r>
              </w:sdtContent>
            </w:sdt>
            <w:r w:rsidR="002609ED" w:rsidRPr="00260675">
              <w:rPr>
                <w:rFonts w:cstheme="minorHAnsi"/>
                <w:sz w:val="20"/>
                <w:szCs w:val="20"/>
              </w:rPr>
              <w:t xml:space="preserve"> days before the submission deadline. </w:t>
            </w:r>
            <w:r w:rsidR="00022F87" w:rsidRPr="00260675">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EndPr/>
              <w:sdtContent>
                <w:r w:rsidR="00B52DD2">
                  <w:rPr>
                    <w:rFonts w:cstheme="minorHAnsi"/>
                    <w:sz w:val="20"/>
                    <w:szCs w:val="20"/>
                  </w:rPr>
                  <w:t xml:space="preserve">through </w:t>
                </w:r>
                <w:r w:rsidR="00B52DD2" w:rsidRPr="00C55B08">
                  <w:rPr>
                    <w:rFonts w:cstheme="minorHAnsi"/>
                    <w:sz w:val="20"/>
                    <w:szCs w:val="20"/>
                  </w:rPr>
                  <w:t>https://www.az.undp.org/content/azerbaijan/en/home/procurement.html</w:t>
                </w:r>
              </w:sdtContent>
            </w:sdt>
            <w:r w:rsidR="006B43E9" w:rsidRPr="00260675">
              <w:rPr>
                <w:rFonts w:cstheme="minorHAnsi"/>
                <w:sz w:val="20"/>
                <w:szCs w:val="20"/>
              </w:rPr>
              <w:t xml:space="preserve"> </w:t>
            </w:r>
            <w:r w:rsidR="00B52DD2">
              <w:rPr>
                <w:rFonts w:cstheme="minorHAnsi"/>
                <w:sz w:val="20"/>
                <w:szCs w:val="20"/>
              </w:rPr>
              <w:t xml:space="preserve">or </w:t>
            </w:r>
            <w:r w:rsidR="006B43E9" w:rsidRPr="00260675">
              <w:rPr>
                <w:rFonts w:cstheme="minorHAnsi"/>
                <w:sz w:val="20"/>
                <w:szCs w:val="20"/>
              </w:rPr>
              <w:t>by</w:t>
            </w:r>
            <w:r w:rsidR="0012076B" w:rsidRPr="00260675">
              <w:rPr>
                <w:rFonts w:cstheme="minorHAnsi"/>
                <w:sz w:val="20"/>
                <w:szCs w:val="20"/>
              </w:rPr>
              <w:t xml:space="preserve"> </w:t>
            </w:r>
            <w:sdt>
              <w:sdtPr>
                <w:rPr>
                  <w:rFonts w:cstheme="minorHAnsi"/>
                  <w:sz w:val="20"/>
                  <w:szCs w:val="20"/>
                </w:rPr>
                <w:id w:val="-879323590"/>
                <w:placeholder>
                  <w:docPart w:val="C063C88916EE4B45AFC259266D2ACE49"/>
                </w:placeholder>
                <w:date>
                  <w:dateFormat w:val="dd MMMM yyyy"/>
                  <w:lid w:val="en-GB"/>
                  <w:storeMappedDataAs w:val="dateTime"/>
                  <w:calendar w:val="gregorian"/>
                </w:date>
              </w:sdtPr>
              <w:sdtEndPr/>
              <w:sdtContent>
                <w:r w:rsidR="00B52DD2">
                  <w:rPr>
                    <w:rFonts w:cstheme="minorHAnsi"/>
                    <w:sz w:val="20"/>
                    <w:szCs w:val="20"/>
                  </w:rPr>
                  <w:t>email</w:t>
                </w:r>
              </w:sdtContent>
            </w:sdt>
          </w:p>
        </w:tc>
      </w:tr>
      <w:tr w:rsidR="00DE7617" w:rsidRPr="000578F0" w14:paraId="5664BA6F" w14:textId="77777777" w:rsidTr="00AE7DBE">
        <w:trPr>
          <w:trHeight w:val="52"/>
        </w:trPr>
        <w:tc>
          <w:tcPr>
            <w:tcW w:w="1626"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13982" w:type="dxa"/>
          </w:tcPr>
          <w:p w14:paraId="079BBC0E" w14:textId="521B91CF" w:rsidR="00D421C6" w:rsidRDefault="005F5010"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B52DD2">
                  <w:rPr>
                    <w:rFonts w:ascii="MS Gothic" w:eastAsia="MS Gothic" w:hAnsi="MS Gothic" w:cstheme="minorHAnsi" w:hint="eastAsia"/>
                    <w:sz w:val="20"/>
                    <w:szCs w:val="20"/>
                  </w:rPr>
                  <w:t>☒</w:t>
                </w:r>
              </w:sdtContent>
            </w:sdt>
            <w:r w:rsidR="00436D77" w:rsidRPr="00D7211D">
              <w:rPr>
                <w:rFonts w:cstheme="minorHAnsi"/>
                <w:sz w:val="20"/>
                <w:szCs w:val="20"/>
              </w:rPr>
              <w:t xml:space="preserve">The </w:t>
            </w:r>
            <w:r w:rsidR="00D31F1D">
              <w:rPr>
                <w:rFonts w:cstheme="minorHAnsi"/>
                <w:sz w:val="20"/>
                <w:szCs w:val="20"/>
              </w:rPr>
              <w:t>C</w:t>
            </w:r>
            <w:r w:rsidR="00DD11B5" w:rsidRPr="00D7211D">
              <w:rPr>
                <w:rFonts w:cstheme="minorHAnsi"/>
                <w:sz w:val="20"/>
                <w:szCs w:val="20"/>
              </w:rPr>
              <w:t xml:space="preserve">ontract </w:t>
            </w:r>
            <w:r w:rsidR="00DD11B5">
              <w:rPr>
                <w:rFonts w:cstheme="minorHAnsi"/>
                <w:sz w:val="20"/>
                <w:szCs w:val="20"/>
              </w:rPr>
              <w:t>or</w:t>
            </w:r>
            <w:r w:rsidR="0094394A">
              <w:rPr>
                <w:rFonts w:cstheme="minorHAnsi"/>
                <w:sz w:val="20"/>
                <w:szCs w:val="20"/>
              </w:rPr>
              <w:t xml:space="preserve"> Purchase Order </w:t>
            </w:r>
            <w:r w:rsidR="00436D77" w:rsidRPr="00D7211D">
              <w:rPr>
                <w:rFonts w:cstheme="minorHAnsi"/>
                <w:sz w:val="20"/>
                <w:szCs w:val="20"/>
              </w:rPr>
              <w:t>will be awarded to the lowest price substantially compliant offer</w:t>
            </w:r>
          </w:p>
          <w:p w14:paraId="2DBCECEA" w14:textId="77777777" w:rsidR="00E47887" w:rsidRDefault="005F5010"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PlaceholderText"/>
                    <w:rFonts w:cstheme="minorHAnsi"/>
                    <w:sz w:val="20"/>
                    <w:szCs w:val="20"/>
                  </w:rPr>
                  <w:t>Click or tap here to enter text.</w:t>
                </w:r>
              </w:sdtContent>
            </w:sdt>
          </w:p>
          <w:p w14:paraId="7C8A0813" w14:textId="34D36B02" w:rsidR="007817A0" w:rsidRPr="00260675" w:rsidRDefault="007817A0" w:rsidP="0022078F">
            <w:pPr>
              <w:rPr>
                <w:rFonts w:cstheme="minorHAnsi"/>
                <w:sz w:val="20"/>
                <w:szCs w:val="20"/>
              </w:rPr>
            </w:pPr>
          </w:p>
        </w:tc>
      </w:tr>
      <w:tr w:rsidR="00DE7617" w:rsidRPr="000578F0" w14:paraId="53436A83" w14:textId="77777777" w:rsidTr="00AE7DBE">
        <w:trPr>
          <w:trHeight w:val="52"/>
        </w:trPr>
        <w:tc>
          <w:tcPr>
            <w:tcW w:w="1626"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13982" w:type="dxa"/>
          </w:tcPr>
          <w:p w14:paraId="5131098B" w14:textId="005F4F90" w:rsidR="001D2ACD" w:rsidRPr="000578F0" w:rsidRDefault="005F5010" w:rsidP="0022078F">
            <w:sdt>
              <w:sdtPr>
                <w:id w:val="1290009550"/>
                <w14:checkbox>
                  <w14:checked w14:val="1"/>
                  <w14:checkedState w14:val="2612" w14:font="MS Gothic"/>
                  <w14:uncheckedState w14:val="2610" w14:font="MS Gothic"/>
                </w14:checkbox>
              </w:sdtPr>
              <w:sdtEndPr/>
              <w:sdtContent>
                <w:r w:rsidR="00B52DD2">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61480B03" w14:textId="77777777" w:rsidR="004E2B5A" w:rsidRPr="00D7211D" w:rsidRDefault="005F5010"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23DB530D" w14:textId="27EED66F" w:rsidR="009E62C1" w:rsidRPr="00D7211D" w:rsidRDefault="005F5010" w:rsidP="0022078F">
            <w:pPr>
              <w:rPr>
                <w:rFonts w:cstheme="minorHAnsi"/>
                <w:sz w:val="20"/>
                <w:szCs w:val="20"/>
              </w:rPr>
            </w:pPr>
            <w:sdt>
              <w:sdtPr>
                <w:rPr>
                  <w:rFonts w:cstheme="minorHAnsi"/>
                  <w:sz w:val="20"/>
                  <w:szCs w:val="20"/>
                </w:rPr>
                <w:id w:val="-1850855818"/>
                <w14:checkbox>
                  <w14:checked w14:val="1"/>
                  <w14:checkedState w14:val="2612" w14:font="MS Gothic"/>
                  <w14:uncheckedState w14:val="2610" w14:font="MS Gothic"/>
                </w14:checkbox>
              </w:sdtPr>
              <w:sdtEndPr/>
              <w:sdtContent>
                <w:r w:rsidR="00B52DD2">
                  <w:rPr>
                    <w:rFonts w:ascii="MS Gothic" w:eastAsia="MS Gothic" w:hAnsi="MS Gothic" w:cstheme="minorHAnsi" w:hint="eastAsia"/>
                    <w:sz w:val="20"/>
                    <w:szCs w:val="20"/>
                  </w:rPr>
                  <w:t>☒</w:t>
                </w:r>
              </w:sdtContent>
            </w:sdt>
            <w:r w:rsidR="009E62C1" w:rsidRPr="00D7211D">
              <w:rPr>
                <w:rFonts w:cstheme="minorHAnsi"/>
                <w:sz w:val="20"/>
                <w:szCs w:val="20"/>
              </w:rPr>
              <w:t>Comprehensiveness of after-sales services</w:t>
            </w:r>
          </w:p>
          <w:p w14:paraId="300DCED9" w14:textId="755D4378" w:rsidR="001D0714" w:rsidRPr="00D7211D" w:rsidRDefault="005F5010" w:rsidP="001D0714">
            <w:pPr>
              <w:rPr>
                <w:rFonts w:cstheme="minorHAnsi"/>
                <w:sz w:val="20"/>
                <w:szCs w:val="20"/>
              </w:rPr>
            </w:pPr>
            <w:sdt>
              <w:sdtPr>
                <w:rPr>
                  <w:rFonts w:cstheme="minorHAnsi"/>
                  <w:sz w:val="20"/>
                  <w:szCs w:val="20"/>
                </w:rPr>
                <w:id w:val="-28264965"/>
                <w14:checkbox>
                  <w14:checked w14:val="1"/>
                  <w14:checkedState w14:val="2612" w14:font="MS Gothic"/>
                  <w14:uncheckedState w14:val="2610" w14:font="MS Gothic"/>
                </w14:checkbox>
              </w:sdtPr>
              <w:sdtEndPr/>
              <w:sdtContent>
                <w:r w:rsidR="00B52DD2">
                  <w:rPr>
                    <w:rFonts w:ascii="MS Gothic" w:eastAsia="MS Gothic" w:hAnsi="MS Gothic" w:cstheme="minorHAnsi" w:hint="eastAsia"/>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1CC52C5B" w14:textId="3EDFB388" w:rsidR="00806875" w:rsidRPr="000578F0" w:rsidRDefault="005F5010"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2A3A69">
                  <w:rPr>
                    <w:rFonts w:ascii="MS Gothic" w:eastAsia="MS Gothic" w:hAnsi="MS Gothic" w:cstheme="minorHAnsi" w:hint="eastAsia"/>
                    <w:sz w:val="20"/>
                    <w:szCs w:val="20"/>
                  </w:rPr>
                  <w:t>☐</w:t>
                </w:r>
              </w:sdtContent>
            </w:sdt>
            <w:r w:rsidR="00806875" w:rsidRPr="00D7211D">
              <w:rPr>
                <w:rFonts w:cstheme="minorHAnsi"/>
                <w:sz w:val="20"/>
                <w:szCs w:val="20"/>
              </w:rPr>
              <w:t xml:space="preserve">Others </w:t>
            </w:r>
            <w:sdt>
              <w:sdtPr>
                <w:rPr>
                  <w:rFonts w:cstheme="minorHAnsi"/>
                  <w:sz w:val="20"/>
                  <w:szCs w:val="20"/>
                </w:rPr>
                <w:alias w:val="Insert alternative/additional criteria here"/>
                <w:tag w:val="Insert alternative/additional criteria here"/>
                <w:id w:val="1845054469"/>
                <w:placeholder>
                  <w:docPart w:val="15208942A6024DE8946845DB5DA0E9C5"/>
                </w:placeholder>
                <w:text w:multiLine="1"/>
              </w:sdtPr>
              <w:sdtEndPr/>
              <w:sdtContent/>
            </w:sdt>
            <w:r w:rsidR="00806875" w:rsidRPr="000578F0">
              <w:t xml:space="preserve"> </w:t>
            </w:r>
          </w:p>
        </w:tc>
      </w:tr>
      <w:tr w:rsidR="00DE7617" w:rsidRPr="000578F0" w14:paraId="2148212A" w14:textId="77777777" w:rsidTr="00AE7DBE">
        <w:trPr>
          <w:trHeight w:val="52"/>
        </w:trPr>
        <w:tc>
          <w:tcPr>
            <w:tcW w:w="1626" w:type="dxa"/>
          </w:tcPr>
          <w:p w14:paraId="5C59FA0E" w14:textId="77777777" w:rsidR="006D09D2" w:rsidRPr="00CE7DF1" w:rsidRDefault="006D09D2" w:rsidP="0022078F">
            <w:pPr>
              <w:rPr>
                <w:b/>
                <w:bCs/>
                <w:sz w:val="20"/>
                <w:szCs w:val="20"/>
              </w:rPr>
            </w:pPr>
            <w:r w:rsidRPr="00CE7DF1">
              <w:rPr>
                <w:b/>
                <w:bCs/>
                <w:sz w:val="20"/>
                <w:szCs w:val="20"/>
              </w:rPr>
              <w:lastRenderedPageBreak/>
              <w:t>Right not to accept any quotation</w:t>
            </w:r>
          </w:p>
        </w:tc>
        <w:tc>
          <w:tcPr>
            <w:tcW w:w="13982" w:type="dxa"/>
          </w:tcPr>
          <w:p w14:paraId="02DADC75" w14:textId="77777777" w:rsidR="006D09D2" w:rsidRPr="00260675" w:rsidRDefault="005F5010"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F63127">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DE7617" w:rsidRPr="000578F0" w14:paraId="6B051158" w14:textId="77777777" w:rsidTr="00AE7DBE">
        <w:trPr>
          <w:trHeight w:val="52"/>
        </w:trPr>
        <w:tc>
          <w:tcPr>
            <w:tcW w:w="1626"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13982" w:type="dxa"/>
          </w:tcPr>
          <w:p w14:paraId="453DB2E7" w14:textId="6899B250" w:rsidR="00E12049" w:rsidRPr="00260675" w:rsidRDefault="63668356" w:rsidP="00C939DC">
            <w:pPr>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B52DD2">
                  <w:rPr>
                    <w:rFonts w:cstheme="minorHAnsi"/>
                    <w:bCs/>
                    <w:sz w:val="20"/>
                    <w:szCs w:val="20"/>
                  </w:rPr>
                  <w:t>UNDP</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741D96">
                  <w:rPr>
                    <w:rFonts w:cstheme="minorHAnsi"/>
                    <w:bCs/>
                    <w:sz w:val="20"/>
                    <w:szCs w:val="20"/>
                  </w:rPr>
                  <w:t>twenty-five per cent (</w:t>
                </w:r>
                <w:r w:rsidR="004E6AE5">
                  <w:rPr>
                    <w:rFonts w:cstheme="minorHAnsi"/>
                    <w:bCs/>
                    <w:sz w:val="20"/>
                    <w:szCs w:val="20"/>
                  </w:rPr>
                  <w:t>25</w:t>
                </w:r>
              </w:sdtContent>
            </w:sdt>
            <w:proofErr w:type="gramStart"/>
            <w:r w:rsidRPr="01BF9306">
              <w:rPr>
                <w:rFonts w:eastAsia="Times New Roman"/>
                <w:sz w:val="20"/>
                <w:szCs w:val="20"/>
              </w:rPr>
              <w:t xml:space="preserve">% </w:t>
            </w:r>
            <w:r w:rsidR="00741D96">
              <w:rPr>
                <w:rFonts w:eastAsia="Times New Roman"/>
                <w:sz w:val="20"/>
                <w:szCs w:val="20"/>
              </w:rPr>
              <w:t>)</w:t>
            </w:r>
            <w:proofErr w:type="gramEnd"/>
            <w:r w:rsidR="00741D96">
              <w:rPr>
                <w:rFonts w:eastAsia="Times New Roman"/>
                <w:sz w:val="20"/>
                <w:szCs w:val="20"/>
              </w:rPr>
              <w:t xml:space="preserve"> </w:t>
            </w:r>
            <w:r w:rsidRPr="01BF9306">
              <w:rPr>
                <w:sz w:val="20"/>
                <w:szCs w:val="20"/>
              </w:rPr>
              <w:t>of the total offer, without any change in the unit price or other terms and conditions.</w:t>
            </w:r>
          </w:p>
        </w:tc>
      </w:tr>
      <w:tr w:rsidR="00DE7617" w:rsidRPr="000578F0" w14:paraId="7D93C14C" w14:textId="77777777" w:rsidTr="00AE7DBE">
        <w:trPr>
          <w:trHeight w:val="52"/>
        </w:trPr>
        <w:tc>
          <w:tcPr>
            <w:tcW w:w="1626" w:type="dxa"/>
          </w:tcPr>
          <w:p w14:paraId="3C775D79" w14:textId="77777777" w:rsidR="00F63127" w:rsidRPr="00CE7DF1" w:rsidRDefault="00F63127" w:rsidP="00F63127">
            <w:pPr>
              <w:rPr>
                <w:b/>
                <w:bCs/>
                <w:sz w:val="20"/>
                <w:szCs w:val="20"/>
              </w:rPr>
            </w:pPr>
            <w:r w:rsidRPr="00CE7DF1">
              <w:rPr>
                <w:b/>
                <w:bCs/>
                <w:sz w:val="20"/>
                <w:szCs w:val="20"/>
              </w:rPr>
              <w:t>Type of Contract to be awarded</w:t>
            </w:r>
          </w:p>
        </w:tc>
        <w:tc>
          <w:tcPr>
            <w:tcW w:w="13982" w:type="dxa"/>
          </w:tcPr>
          <w:p w14:paraId="4A49B237" w14:textId="77777777" w:rsidR="00F63127" w:rsidRDefault="00F63127" w:rsidP="00F63127">
            <w:pPr>
              <w:rPr>
                <w:sz w:val="20"/>
                <w:szCs w:val="20"/>
              </w:rPr>
            </w:pPr>
            <w:r w:rsidRPr="00B15451">
              <w:rPr>
                <w:rFonts w:ascii="Segoe UI Symbol" w:hAnsi="Segoe UI Symbol" w:cs="Segoe UI Symbol"/>
                <w:sz w:val="20"/>
                <w:szCs w:val="20"/>
              </w:rPr>
              <w:t>☐</w:t>
            </w:r>
            <w:r w:rsidRPr="00B15451">
              <w:rPr>
                <w:sz w:val="20"/>
                <w:szCs w:val="20"/>
              </w:rPr>
              <w:t xml:space="preserve"> Purchase Order </w:t>
            </w:r>
          </w:p>
          <w:p w14:paraId="0846B7DC" w14:textId="7E8087C9" w:rsidR="00F63127" w:rsidRDefault="005F5010" w:rsidP="00F63127">
            <w:pPr>
              <w:rPr>
                <w:sz w:val="20"/>
                <w:szCs w:val="20"/>
              </w:rPr>
            </w:pPr>
            <w:sdt>
              <w:sdtPr>
                <w:rPr>
                  <w:rFonts w:cstheme="minorHAnsi"/>
                  <w:sz w:val="20"/>
                  <w:szCs w:val="20"/>
                </w:rPr>
                <w:id w:val="-1190141103"/>
                <w14:checkbox>
                  <w14:checked w14:val="1"/>
                  <w14:checkedState w14:val="2612" w14:font="MS Gothic"/>
                  <w14:uncheckedState w14:val="2610" w14:font="MS Gothic"/>
                </w14:checkbox>
              </w:sdtPr>
              <w:sdtEndPr/>
              <w:sdtContent>
                <w:r w:rsidR="00B52DD2">
                  <w:rPr>
                    <w:rFonts w:ascii="MS Gothic" w:eastAsia="MS Gothic" w:hAnsi="MS Gothic" w:cstheme="minorHAnsi" w:hint="eastAsia"/>
                    <w:sz w:val="20"/>
                    <w:szCs w:val="20"/>
                  </w:rPr>
                  <w:t>☒</w:t>
                </w:r>
              </w:sdtContent>
            </w:sdt>
            <w:r w:rsidR="67A85A66" w:rsidRPr="01BF9306">
              <w:rPr>
                <w:sz w:val="20"/>
                <w:szCs w:val="20"/>
              </w:rPr>
              <w:t xml:space="preserve"> </w:t>
            </w:r>
            <w:hyperlink r:id="rId22" w:history="1">
              <w:r w:rsidR="67A85A66" w:rsidRPr="00A071AC">
                <w:rPr>
                  <w:rStyle w:val="Hyperlink"/>
                  <w:sz w:val="20"/>
                  <w:szCs w:val="20"/>
                </w:rPr>
                <w:t>Contract Face Sheet</w:t>
              </w:r>
            </w:hyperlink>
            <w:r w:rsidR="67A85A66" w:rsidRPr="01BF9306">
              <w:rPr>
                <w:sz w:val="20"/>
                <w:szCs w:val="20"/>
              </w:rPr>
              <w:t xml:space="preserve"> (Goods and-or Services) </w:t>
            </w:r>
          </w:p>
          <w:p w14:paraId="7116C908" w14:textId="6529CAA8" w:rsidR="00CF2E15" w:rsidRDefault="00CF2E15" w:rsidP="00CF2E15">
            <w:pPr>
              <w:rPr>
                <w:sz w:val="20"/>
                <w:szCs w:val="20"/>
              </w:rPr>
            </w:pPr>
            <w:r w:rsidRPr="00B15451">
              <w:rPr>
                <w:rFonts w:ascii="Segoe UI Symbol" w:hAnsi="Segoe UI Symbol" w:cs="Segoe UI Symbol"/>
                <w:sz w:val="20"/>
                <w:szCs w:val="20"/>
              </w:rPr>
              <w:t>☐</w:t>
            </w:r>
            <w:r w:rsidRPr="00B15451">
              <w:rPr>
                <w:sz w:val="20"/>
                <w:szCs w:val="20"/>
              </w:rPr>
              <w:t xml:space="preserve"> </w:t>
            </w:r>
            <w:hyperlink r:id="rId23" w:history="1">
              <w:r w:rsidRPr="00CF2E15">
                <w:rPr>
                  <w:rStyle w:val="Hyperlink"/>
                  <w:sz w:val="20"/>
                  <w:szCs w:val="20"/>
                </w:rPr>
                <w:t>Contract for Works</w:t>
              </w:r>
            </w:hyperlink>
            <w:r>
              <w:rPr>
                <w:sz w:val="20"/>
                <w:szCs w:val="20"/>
              </w:rPr>
              <w:t xml:space="preserve"> </w:t>
            </w:r>
          </w:p>
          <w:p w14:paraId="1C08182A" w14:textId="1DDD8D82" w:rsidR="00CF2E15" w:rsidRPr="00260675" w:rsidRDefault="00CF2E15" w:rsidP="00F63127">
            <w:pPr>
              <w:rPr>
                <w:sz w:val="20"/>
                <w:szCs w:val="20"/>
                <w:highlight w:val="yellow"/>
              </w:rPr>
            </w:pPr>
            <w:r w:rsidRPr="00B15451">
              <w:rPr>
                <w:rFonts w:ascii="Segoe UI Symbol" w:hAnsi="Segoe UI Symbol" w:cs="Segoe UI Symbol"/>
                <w:sz w:val="20"/>
                <w:szCs w:val="20"/>
              </w:rPr>
              <w:t>☐</w:t>
            </w:r>
            <w:r w:rsidRPr="00B15451">
              <w:rPr>
                <w:sz w:val="20"/>
                <w:szCs w:val="20"/>
              </w:rPr>
              <w:t xml:space="preserve"> Other Type/s of Contract [pls. specify]</w:t>
            </w:r>
          </w:p>
        </w:tc>
      </w:tr>
      <w:tr w:rsidR="00DE7617" w:rsidRPr="000578F0" w14:paraId="6ED1B9BB" w14:textId="77777777" w:rsidTr="00AE7DBE">
        <w:trPr>
          <w:trHeight w:val="52"/>
        </w:trPr>
        <w:tc>
          <w:tcPr>
            <w:tcW w:w="1626" w:type="dxa"/>
          </w:tcPr>
          <w:p w14:paraId="286B69BC" w14:textId="77777777" w:rsidR="00F63127" w:rsidRPr="00CE7DF1" w:rsidRDefault="67A85A66" w:rsidP="00F63127">
            <w:pPr>
              <w:rPr>
                <w:b/>
                <w:bCs/>
                <w:sz w:val="20"/>
                <w:szCs w:val="20"/>
              </w:rPr>
            </w:pPr>
            <w:r w:rsidRPr="01BF9306">
              <w:rPr>
                <w:b/>
                <w:bCs/>
                <w:sz w:val="20"/>
                <w:szCs w:val="20"/>
              </w:rPr>
              <w:t>Expected date for contract award.</w:t>
            </w:r>
          </w:p>
        </w:tc>
        <w:sdt>
          <w:sdtPr>
            <w:rPr>
              <w:rFonts w:cstheme="minorHAnsi"/>
              <w:b/>
              <w:bCs/>
            </w:rPr>
            <w:id w:val="58905693"/>
            <w:placeholder>
              <w:docPart w:val="C500EC794C5A4F08B480E32FE451604E"/>
            </w:placeholder>
            <w:date w:fullDate="2022-09-20T00:00:00Z">
              <w:dateFormat w:val="dd MMMM yyyy"/>
              <w:lid w:val="en-GB"/>
              <w:storeMappedDataAs w:val="dateTime"/>
              <w:calendar w:val="gregorian"/>
            </w:date>
          </w:sdtPr>
          <w:sdtEndPr/>
          <w:sdtContent>
            <w:tc>
              <w:tcPr>
                <w:tcW w:w="13982" w:type="dxa"/>
              </w:tcPr>
              <w:p w14:paraId="3BC42524" w14:textId="03F63BA7" w:rsidR="00F63127" w:rsidRPr="000578F0" w:rsidRDefault="006F50E8" w:rsidP="00F63127">
                <w:pPr>
                  <w:rPr>
                    <w:rFonts w:cstheme="minorHAnsi"/>
                  </w:rPr>
                </w:pPr>
                <w:r>
                  <w:rPr>
                    <w:rFonts w:cstheme="minorHAnsi"/>
                    <w:b/>
                    <w:bCs/>
                  </w:rPr>
                  <w:t>20</w:t>
                </w:r>
                <w:r w:rsidR="00B126DB">
                  <w:rPr>
                    <w:rFonts w:cstheme="minorHAnsi"/>
                    <w:b/>
                    <w:bCs/>
                  </w:rPr>
                  <w:t xml:space="preserve"> September</w:t>
                </w:r>
                <w:r w:rsidR="00B126DB" w:rsidRPr="00B52DD2">
                  <w:rPr>
                    <w:rFonts w:cstheme="minorHAnsi"/>
                    <w:b/>
                    <w:bCs/>
                  </w:rPr>
                  <w:t xml:space="preserve"> 202</w:t>
                </w:r>
                <w:r w:rsidR="00B126DB">
                  <w:rPr>
                    <w:rFonts w:cstheme="minorHAnsi"/>
                    <w:b/>
                    <w:bCs/>
                  </w:rPr>
                  <w:t>2</w:t>
                </w:r>
              </w:p>
            </w:tc>
          </w:sdtContent>
        </w:sdt>
      </w:tr>
      <w:tr w:rsidR="00DE7617" w:rsidRPr="000578F0" w14:paraId="04762DB4" w14:textId="77777777" w:rsidTr="00AE7DBE">
        <w:trPr>
          <w:trHeight w:val="52"/>
        </w:trPr>
        <w:tc>
          <w:tcPr>
            <w:tcW w:w="1626" w:type="dxa"/>
          </w:tcPr>
          <w:p w14:paraId="7ECF2B19" w14:textId="77777777" w:rsidR="00F63127" w:rsidRPr="00CE7DF1" w:rsidRDefault="00F63127" w:rsidP="00F63127">
            <w:pPr>
              <w:rPr>
                <w:b/>
                <w:bCs/>
                <w:sz w:val="20"/>
                <w:szCs w:val="20"/>
              </w:rPr>
            </w:pPr>
            <w:r w:rsidRPr="00CE7DF1">
              <w:rPr>
                <w:b/>
                <w:bCs/>
                <w:sz w:val="20"/>
                <w:szCs w:val="20"/>
              </w:rPr>
              <w:t>Publication of Contract Award</w:t>
            </w:r>
          </w:p>
        </w:tc>
        <w:tc>
          <w:tcPr>
            <w:tcW w:w="13982" w:type="dxa"/>
          </w:tcPr>
          <w:p w14:paraId="6CB55B23" w14:textId="6CFA47E6" w:rsidR="00F63127" w:rsidRPr="00260675" w:rsidRDefault="005F5010" w:rsidP="00F63127">
            <w:pPr>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EndPr/>
              <w:sdtContent>
                <w:r w:rsidR="00F63127">
                  <w:rPr>
                    <w:rFonts w:cstheme="minorHAnsi"/>
                    <w:sz w:val="20"/>
                    <w:szCs w:val="20"/>
                  </w:rPr>
                  <w:t>UNDP</w:t>
                </w:r>
              </w:sdtContent>
            </w:sdt>
            <w:r w:rsidR="00F63127" w:rsidRPr="00260675">
              <w:rPr>
                <w:rFonts w:cstheme="minorHAnsi"/>
                <w:sz w:val="20"/>
                <w:szCs w:val="20"/>
              </w:rPr>
              <w:t xml:space="preserve"> </w:t>
            </w:r>
            <w:r w:rsidR="00F63127">
              <w:rPr>
                <w:rFonts w:cstheme="minorHAnsi"/>
                <w:sz w:val="20"/>
                <w:szCs w:val="20"/>
              </w:rPr>
              <w:t>will</w:t>
            </w:r>
            <w:r w:rsidR="00F63127" w:rsidRPr="00260675">
              <w:rPr>
                <w:rFonts w:cstheme="minorHAnsi"/>
                <w:sz w:val="20"/>
                <w:szCs w:val="20"/>
              </w:rPr>
              <w:t xml:space="preserve"> publish the contract </w:t>
            </w:r>
            <w:r w:rsidR="00F63127" w:rsidRPr="004D23AA">
              <w:rPr>
                <w:rFonts w:cstheme="minorHAnsi"/>
                <w:sz w:val="20"/>
                <w:szCs w:val="20"/>
              </w:rPr>
              <w:t>award</w:t>
            </w:r>
            <w:r w:rsidR="00E856C8" w:rsidRPr="004D23AA">
              <w:rPr>
                <w:rFonts w:cstheme="minorHAnsi"/>
                <w:sz w:val="20"/>
                <w:szCs w:val="20"/>
              </w:rPr>
              <w:t>s</w:t>
            </w:r>
            <w:r w:rsidR="00A7443E" w:rsidRPr="004D23AA">
              <w:rPr>
                <w:rFonts w:cstheme="minorHAnsi"/>
                <w:sz w:val="20"/>
                <w:szCs w:val="20"/>
              </w:rPr>
              <w:t xml:space="preserve"> </w:t>
            </w:r>
            <w:r w:rsidR="00A7443E" w:rsidRPr="004D23AA">
              <w:rPr>
                <w:color w:val="000000"/>
                <w:sz w:val="20"/>
                <w:szCs w:val="20"/>
              </w:rPr>
              <w:t>valued at USD 100,000 and more on the websites of the CO and the corporate UNDP Web site.</w:t>
            </w:r>
            <w:r w:rsidR="00A7443E">
              <w:rPr>
                <w:color w:val="000000"/>
                <w:sz w:val="27"/>
                <w:szCs w:val="27"/>
              </w:rPr>
              <w:t xml:space="preserve"> </w:t>
            </w:r>
          </w:p>
        </w:tc>
      </w:tr>
      <w:tr w:rsidR="00DE7617" w:rsidRPr="000578F0" w14:paraId="7A250BE3" w14:textId="77777777" w:rsidTr="00AE7DBE">
        <w:trPr>
          <w:trHeight w:val="52"/>
        </w:trPr>
        <w:tc>
          <w:tcPr>
            <w:tcW w:w="1626"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13982"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24" w:history="1">
              <w:r w:rsidR="00054B4A" w:rsidRPr="00300FC2">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00DE7617" w:rsidRPr="000578F0" w14:paraId="6DCAA73D" w14:textId="77777777" w:rsidTr="00AE7DBE">
        <w:trPr>
          <w:trHeight w:val="52"/>
        </w:trPr>
        <w:tc>
          <w:tcPr>
            <w:tcW w:w="1626"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13982" w:type="dxa"/>
          </w:tcPr>
          <w:p w14:paraId="0557D481" w14:textId="77777777" w:rsidR="00F63127" w:rsidRPr="00260675" w:rsidRDefault="00F63127" w:rsidP="00F6312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5" w:history="1">
              <w:r w:rsidRPr="00260675">
                <w:rPr>
                  <w:rStyle w:val="Hyperlink"/>
                  <w:sz w:val="20"/>
                  <w:szCs w:val="20"/>
                </w:rPr>
                <w:t>www.ungm.org</w:t>
              </w:r>
            </w:hyperlink>
            <w:r w:rsidRPr="00260675">
              <w:rPr>
                <w:sz w:val="20"/>
                <w:szCs w:val="20"/>
              </w:rPr>
              <w:t xml:space="preserve">. </w:t>
            </w:r>
          </w:p>
          <w:p w14:paraId="158015A2" w14:textId="77777777" w:rsidR="00F63127" w:rsidRPr="00260675" w:rsidRDefault="67A85A66" w:rsidP="00F63127">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r w:rsidR="00166B23" w:rsidRPr="00622796" w14:paraId="20F906FE" w14:textId="77777777" w:rsidTr="00AE7DBE">
        <w:trPr>
          <w:trHeight w:val="386"/>
        </w:trPr>
        <w:tc>
          <w:tcPr>
            <w:tcW w:w="1626" w:type="dxa"/>
          </w:tcPr>
          <w:p w14:paraId="6F70BE05" w14:textId="77777777" w:rsidR="002A3A69" w:rsidRDefault="002A3A69" w:rsidP="002F492E">
            <w:pPr>
              <w:rPr>
                <w:b/>
                <w:bCs/>
                <w:sz w:val="20"/>
                <w:szCs w:val="20"/>
              </w:rPr>
            </w:pPr>
            <w:r w:rsidRPr="00236F21">
              <w:rPr>
                <w:b/>
                <w:bCs/>
                <w:sz w:val="20"/>
                <w:szCs w:val="20"/>
              </w:rPr>
              <w:t>Exact Address/es of Delivery Location/s (identify all, if multiple)</w:t>
            </w:r>
          </w:p>
          <w:p w14:paraId="75C11D8A" w14:textId="60AD3255" w:rsidR="002A3A69" w:rsidRPr="00236F21" w:rsidRDefault="002A3A69" w:rsidP="002F492E">
            <w:pPr>
              <w:rPr>
                <w:b/>
                <w:bCs/>
                <w:sz w:val="20"/>
                <w:szCs w:val="20"/>
              </w:rPr>
            </w:pPr>
          </w:p>
        </w:tc>
        <w:tc>
          <w:tcPr>
            <w:tcW w:w="13982" w:type="dxa"/>
          </w:tcPr>
          <w:p w14:paraId="0C973C82" w14:textId="39E3FEC7" w:rsidR="002A3A69" w:rsidRPr="00236F21" w:rsidRDefault="002A3A69" w:rsidP="001E343F">
            <w:pPr>
              <w:tabs>
                <w:tab w:val="left" w:pos="1548"/>
              </w:tabs>
              <w:rPr>
                <w:sz w:val="20"/>
                <w:szCs w:val="20"/>
              </w:rPr>
            </w:pPr>
            <w:proofErr w:type="spellStart"/>
            <w:r w:rsidRPr="00236F21">
              <w:rPr>
                <w:sz w:val="20"/>
                <w:szCs w:val="20"/>
              </w:rPr>
              <w:t>Gusar</w:t>
            </w:r>
            <w:proofErr w:type="spellEnd"/>
            <w:r w:rsidR="00A45E04">
              <w:rPr>
                <w:sz w:val="20"/>
                <w:szCs w:val="20"/>
              </w:rPr>
              <w:t xml:space="preserve"> rayon</w:t>
            </w:r>
            <w:r w:rsidR="006C0EF9">
              <w:rPr>
                <w:sz w:val="20"/>
                <w:szCs w:val="20"/>
              </w:rPr>
              <w:t xml:space="preserve">, </w:t>
            </w:r>
            <w:proofErr w:type="spellStart"/>
            <w:r w:rsidR="006C0EF9">
              <w:rPr>
                <w:sz w:val="20"/>
                <w:szCs w:val="20"/>
              </w:rPr>
              <w:t>Djagar</w:t>
            </w:r>
            <w:proofErr w:type="spellEnd"/>
            <w:r w:rsidR="006C0EF9">
              <w:rPr>
                <w:sz w:val="20"/>
                <w:szCs w:val="20"/>
              </w:rPr>
              <w:t xml:space="preserve"> </w:t>
            </w:r>
            <w:proofErr w:type="spellStart"/>
            <w:r w:rsidR="00A45E04">
              <w:rPr>
                <w:sz w:val="20"/>
                <w:szCs w:val="20"/>
              </w:rPr>
              <w:t>Mujug</w:t>
            </w:r>
            <w:proofErr w:type="spellEnd"/>
            <w:r w:rsidR="00A45E04">
              <w:rPr>
                <w:sz w:val="20"/>
                <w:szCs w:val="20"/>
              </w:rPr>
              <w:t xml:space="preserve"> and </w:t>
            </w:r>
            <w:proofErr w:type="spellStart"/>
            <w:r w:rsidR="00A45E04">
              <w:rPr>
                <w:sz w:val="20"/>
                <w:szCs w:val="20"/>
              </w:rPr>
              <w:t>Anig</w:t>
            </w:r>
            <w:proofErr w:type="spellEnd"/>
            <w:r w:rsidR="00A45E04">
              <w:rPr>
                <w:sz w:val="20"/>
                <w:szCs w:val="20"/>
              </w:rPr>
              <w:t xml:space="preserve"> </w:t>
            </w:r>
            <w:proofErr w:type="gramStart"/>
            <w:r w:rsidR="00A45E04">
              <w:rPr>
                <w:sz w:val="20"/>
                <w:szCs w:val="20"/>
              </w:rPr>
              <w:t xml:space="preserve">villages </w:t>
            </w:r>
            <w:r w:rsidRPr="00236F21">
              <w:rPr>
                <w:sz w:val="20"/>
                <w:szCs w:val="20"/>
              </w:rPr>
              <w:t>,</w:t>
            </w:r>
            <w:proofErr w:type="gramEnd"/>
            <w:r w:rsidRPr="00236F21">
              <w:rPr>
                <w:sz w:val="20"/>
                <w:szCs w:val="20"/>
              </w:rPr>
              <w:t xml:space="preserve"> </w:t>
            </w:r>
            <w:proofErr w:type="spellStart"/>
            <w:r w:rsidRPr="00236F21">
              <w:rPr>
                <w:sz w:val="20"/>
                <w:szCs w:val="20"/>
              </w:rPr>
              <w:t>Fuzuli</w:t>
            </w:r>
            <w:proofErr w:type="spellEnd"/>
            <w:r w:rsidRPr="00236F21">
              <w:rPr>
                <w:sz w:val="20"/>
                <w:szCs w:val="20"/>
              </w:rPr>
              <w:t xml:space="preserve"> </w:t>
            </w:r>
            <w:proofErr w:type="spellStart"/>
            <w:r w:rsidR="00A45E04">
              <w:rPr>
                <w:sz w:val="20"/>
                <w:szCs w:val="20"/>
              </w:rPr>
              <w:t>Arayatili</w:t>
            </w:r>
            <w:proofErr w:type="spellEnd"/>
            <w:r w:rsidR="00A45E04">
              <w:rPr>
                <w:sz w:val="20"/>
                <w:szCs w:val="20"/>
              </w:rPr>
              <w:t xml:space="preserve"> and </w:t>
            </w:r>
            <w:proofErr w:type="spellStart"/>
            <w:r w:rsidR="00A45E04">
              <w:rPr>
                <w:sz w:val="20"/>
                <w:szCs w:val="20"/>
              </w:rPr>
              <w:t>Molla</w:t>
            </w:r>
            <w:proofErr w:type="spellEnd"/>
            <w:r w:rsidR="00A45E04">
              <w:rPr>
                <w:sz w:val="20"/>
                <w:szCs w:val="20"/>
              </w:rPr>
              <w:t xml:space="preserve"> </w:t>
            </w:r>
            <w:proofErr w:type="spellStart"/>
            <w:r w:rsidR="00A45E04">
              <w:rPr>
                <w:sz w:val="20"/>
                <w:szCs w:val="20"/>
              </w:rPr>
              <w:t>Maharramli</w:t>
            </w:r>
            <w:proofErr w:type="spellEnd"/>
            <w:r w:rsidR="00A45E04">
              <w:rPr>
                <w:sz w:val="20"/>
                <w:szCs w:val="20"/>
              </w:rPr>
              <w:t xml:space="preserve"> villages </w:t>
            </w:r>
            <w:r w:rsidRPr="00236F21">
              <w:rPr>
                <w:sz w:val="20"/>
                <w:szCs w:val="20"/>
              </w:rPr>
              <w:t>,</w:t>
            </w:r>
            <w:proofErr w:type="spellStart"/>
            <w:r w:rsidRPr="00236F21">
              <w:rPr>
                <w:sz w:val="20"/>
                <w:szCs w:val="20"/>
              </w:rPr>
              <w:t>Sabirabad</w:t>
            </w:r>
            <w:proofErr w:type="spellEnd"/>
            <w:r w:rsidR="00AE7DBE">
              <w:rPr>
                <w:sz w:val="20"/>
                <w:szCs w:val="20"/>
              </w:rPr>
              <w:t xml:space="preserve"> rayon </w:t>
            </w:r>
            <w:proofErr w:type="spellStart"/>
            <w:r w:rsidR="00AE7DBE">
              <w:rPr>
                <w:sz w:val="20"/>
                <w:szCs w:val="20"/>
              </w:rPr>
              <w:t>Mursalli</w:t>
            </w:r>
            <w:proofErr w:type="spellEnd"/>
            <w:r w:rsidR="00AE7DBE">
              <w:rPr>
                <w:sz w:val="20"/>
                <w:szCs w:val="20"/>
              </w:rPr>
              <w:t xml:space="preserve"> village</w:t>
            </w:r>
          </w:p>
        </w:tc>
      </w:tr>
      <w:tr w:rsidR="00166B23" w:rsidRPr="00622796" w14:paraId="2E26225F" w14:textId="77777777" w:rsidTr="00AE7DBE">
        <w:trPr>
          <w:trHeight w:val="90"/>
        </w:trPr>
        <w:tc>
          <w:tcPr>
            <w:tcW w:w="1626" w:type="dxa"/>
          </w:tcPr>
          <w:p w14:paraId="38F85456" w14:textId="77777777" w:rsidR="002A3A69" w:rsidRDefault="002A3A69" w:rsidP="002A3A69">
            <w:pPr>
              <w:rPr>
                <w:b/>
                <w:bCs/>
                <w:sz w:val="20"/>
                <w:szCs w:val="20"/>
              </w:rPr>
            </w:pPr>
            <w:r w:rsidRPr="00236F21">
              <w:rPr>
                <w:b/>
                <w:bCs/>
                <w:sz w:val="20"/>
                <w:szCs w:val="20"/>
              </w:rPr>
              <w:t xml:space="preserve">Latest Expected Delivery Date and </w:t>
            </w:r>
            <w:proofErr w:type="gramStart"/>
            <w:r w:rsidRPr="00236F21">
              <w:rPr>
                <w:b/>
                <w:bCs/>
                <w:sz w:val="20"/>
                <w:szCs w:val="20"/>
              </w:rPr>
              <w:t>Time  (</w:t>
            </w:r>
            <w:proofErr w:type="gramEnd"/>
            <w:r w:rsidRPr="00236F21">
              <w:rPr>
                <w:b/>
                <w:bCs/>
                <w:sz w:val="20"/>
                <w:szCs w:val="20"/>
              </w:rPr>
              <w:t>if delivery time exceeds this, quote may be rejected by UNDP)</w:t>
            </w:r>
          </w:p>
          <w:p w14:paraId="0C8E07DB" w14:textId="164039DB" w:rsidR="002A3A69" w:rsidRPr="00236F21" w:rsidRDefault="002A3A69" w:rsidP="00236F21">
            <w:pPr>
              <w:rPr>
                <w:b/>
                <w:bCs/>
                <w:sz w:val="20"/>
                <w:szCs w:val="20"/>
              </w:rPr>
            </w:pPr>
          </w:p>
        </w:tc>
        <w:tc>
          <w:tcPr>
            <w:tcW w:w="13982" w:type="dxa"/>
          </w:tcPr>
          <w:p w14:paraId="3FD01E45" w14:textId="77777777" w:rsidR="002A3A69" w:rsidRPr="00236F21" w:rsidRDefault="002A3A69" w:rsidP="00236F21">
            <w:pPr>
              <w:rPr>
                <w:sz w:val="20"/>
                <w:szCs w:val="20"/>
              </w:rPr>
            </w:pPr>
            <w:r w:rsidRPr="00236F21">
              <w:rPr>
                <w:sz w:val="20"/>
                <w:szCs w:val="20"/>
              </w:rPr>
              <w:t>15 days from the date of Purchase Order. For detailed information see the Specifications.</w:t>
            </w:r>
          </w:p>
        </w:tc>
      </w:tr>
      <w:tr w:rsidR="00166B23" w:rsidRPr="00622796" w14:paraId="38A4DD28" w14:textId="77777777" w:rsidTr="00AE7DBE">
        <w:trPr>
          <w:trHeight w:val="292"/>
        </w:trPr>
        <w:tc>
          <w:tcPr>
            <w:tcW w:w="1626" w:type="dxa"/>
          </w:tcPr>
          <w:p w14:paraId="2754903E" w14:textId="77777777" w:rsidR="002A3A69" w:rsidRDefault="002A3A69" w:rsidP="002A3A69">
            <w:pPr>
              <w:rPr>
                <w:b/>
                <w:bCs/>
                <w:sz w:val="20"/>
                <w:szCs w:val="20"/>
              </w:rPr>
            </w:pPr>
            <w:r w:rsidRPr="00236F21">
              <w:rPr>
                <w:b/>
                <w:bCs/>
                <w:sz w:val="20"/>
                <w:szCs w:val="20"/>
              </w:rPr>
              <w:lastRenderedPageBreak/>
              <w:t>Delivery Schedule</w:t>
            </w:r>
          </w:p>
          <w:p w14:paraId="0801602C" w14:textId="536A1280" w:rsidR="002A3A69" w:rsidRPr="00236F21" w:rsidRDefault="002A3A69" w:rsidP="00236F21">
            <w:pPr>
              <w:rPr>
                <w:b/>
                <w:bCs/>
                <w:sz w:val="20"/>
                <w:szCs w:val="20"/>
              </w:rPr>
            </w:pPr>
          </w:p>
        </w:tc>
        <w:tc>
          <w:tcPr>
            <w:tcW w:w="13982" w:type="dxa"/>
          </w:tcPr>
          <w:p w14:paraId="37D31A4D" w14:textId="77777777" w:rsidR="002A3A69" w:rsidRPr="00236F21" w:rsidRDefault="002A3A69" w:rsidP="00236F21">
            <w:pPr>
              <w:rPr>
                <w:sz w:val="20"/>
                <w:szCs w:val="20"/>
              </w:rPr>
            </w:pPr>
            <w:r w:rsidRPr="00236F21">
              <w:rPr>
                <w:rFonts w:ascii="Segoe UI Symbol" w:hAnsi="Segoe UI Symbol" w:cs="Segoe UI Symbol"/>
                <w:sz w:val="20"/>
                <w:szCs w:val="20"/>
              </w:rPr>
              <w:t>✔</w:t>
            </w:r>
            <w:r w:rsidRPr="00236F21">
              <w:rPr>
                <w:sz w:val="20"/>
                <w:szCs w:val="20"/>
              </w:rPr>
              <w:t xml:space="preserve"> Not Required (15 calendars days after the issuance of PO)</w:t>
            </w:r>
          </w:p>
        </w:tc>
      </w:tr>
      <w:tr w:rsidR="00166B23" w:rsidRPr="00622796" w14:paraId="5C7FFFAC" w14:textId="77777777" w:rsidTr="00AE7DBE">
        <w:trPr>
          <w:trHeight w:val="177"/>
        </w:trPr>
        <w:tc>
          <w:tcPr>
            <w:tcW w:w="1626" w:type="dxa"/>
          </w:tcPr>
          <w:p w14:paraId="27C51190" w14:textId="77777777" w:rsidR="002A3A69" w:rsidRPr="00236F21" w:rsidRDefault="002A3A69" w:rsidP="00236F21">
            <w:pPr>
              <w:rPr>
                <w:b/>
                <w:bCs/>
                <w:sz w:val="20"/>
                <w:szCs w:val="20"/>
              </w:rPr>
            </w:pPr>
            <w:r w:rsidRPr="00236F21">
              <w:rPr>
                <w:b/>
                <w:bCs/>
                <w:sz w:val="20"/>
                <w:szCs w:val="20"/>
              </w:rPr>
              <w:t>After-sales services</w:t>
            </w:r>
          </w:p>
          <w:p w14:paraId="4E3F8679" w14:textId="77777777" w:rsidR="002A3A69" w:rsidRPr="00236F21" w:rsidRDefault="002A3A69" w:rsidP="00236F21">
            <w:pPr>
              <w:rPr>
                <w:b/>
                <w:bCs/>
                <w:sz w:val="20"/>
                <w:szCs w:val="20"/>
              </w:rPr>
            </w:pPr>
            <w:r w:rsidRPr="00236F21">
              <w:rPr>
                <w:b/>
                <w:bCs/>
                <w:sz w:val="20"/>
                <w:szCs w:val="20"/>
              </w:rPr>
              <w:t>required</w:t>
            </w:r>
          </w:p>
        </w:tc>
        <w:tc>
          <w:tcPr>
            <w:tcW w:w="13982" w:type="dxa"/>
          </w:tcPr>
          <w:p w14:paraId="76169C88" w14:textId="77777777" w:rsidR="002A3A69" w:rsidRPr="00236F21" w:rsidRDefault="002A3A69" w:rsidP="00236F21">
            <w:pPr>
              <w:rPr>
                <w:sz w:val="20"/>
                <w:szCs w:val="20"/>
              </w:rPr>
            </w:pPr>
            <w:r w:rsidRPr="00236F21">
              <w:rPr>
                <w:sz w:val="20"/>
                <w:szCs w:val="20"/>
              </w:rPr>
              <w:t>Warranty: The compliance of the colonies with requirements to strength of colony and health conditions shall be under the guarantee of the Contractor for the period up to 5 months after the delivery. The Contractor will replace perished bees including queen bee after winter hibernation.</w:t>
            </w:r>
          </w:p>
        </w:tc>
      </w:tr>
      <w:tr w:rsidR="00166B23" w:rsidRPr="00622796" w14:paraId="7CC1C2BB" w14:textId="77777777" w:rsidTr="00AE7DBE">
        <w:trPr>
          <w:trHeight w:val="769"/>
        </w:trPr>
        <w:tc>
          <w:tcPr>
            <w:tcW w:w="1626" w:type="dxa"/>
          </w:tcPr>
          <w:p w14:paraId="35804379" w14:textId="77777777" w:rsidR="002A3A69" w:rsidRPr="00236F21" w:rsidRDefault="002A3A69" w:rsidP="002F492E">
            <w:pPr>
              <w:rPr>
                <w:b/>
                <w:bCs/>
                <w:sz w:val="20"/>
                <w:szCs w:val="20"/>
              </w:rPr>
            </w:pPr>
            <w:r w:rsidRPr="00236F21">
              <w:rPr>
                <w:b/>
                <w:bCs/>
                <w:sz w:val="20"/>
                <w:szCs w:val="20"/>
              </w:rPr>
              <w:t>All documentations,</w:t>
            </w:r>
          </w:p>
          <w:p w14:paraId="14A95892" w14:textId="77777777" w:rsidR="002A3A69" w:rsidRPr="00236F21" w:rsidRDefault="002A3A69" w:rsidP="002F492E">
            <w:pPr>
              <w:jc w:val="both"/>
              <w:rPr>
                <w:b/>
                <w:bCs/>
                <w:sz w:val="20"/>
                <w:szCs w:val="20"/>
              </w:rPr>
            </w:pPr>
            <w:r w:rsidRPr="00236F21">
              <w:rPr>
                <w:b/>
                <w:bCs/>
                <w:sz w:val="20"/>
                <w:szCs w:val="20"/>
              </w:rPr>
              <w:t xml:space="preserve">including </w:t>
            </w:r>
            <w:proofErr w:type="spellStart"/>
            <w:r w:rsidRPr="00236F21">
              <w:rPr>
                <w:b/>
                <w:bCs/>
                <w:sz w:val="20"/>
                <w:szCs w:val="20"/>
              </w:rPr>
              <w:t>catalogs</w:t>
            </w:r>
            <w:proofErr w:type="spellEnd"/>
            <w:r w:rsidRPr="00236F21">
              <w:rPr>
                <w:b/>
                <w:bCs/>
                <w:sz w:val="20"/>
                <w:szCs w:val="20"/>
              </w:rPr>
              <w:t xml:space="preserve"> of</w:t>
            </w:r>
          </w:p>
          <w:p w14:paraId="3FB783D3" w14:textId="77777777" w:rsidR="002A3A69" w:rsidRPr="00236F21" w:rsidRDefault="002A3A69" w:rsidP="002F492E">
            <w:pPr>
              <w:jc w:val="both"/>
              <w:rPr>
                <w:b/>
                <w:bCs/>
                <w:sz w:val="20"/>
                <w:szCs w:val="20"/>
              </w:rPr>
            </w:pPr>
            <w:r w:rsidRPr="00236F21">
              <w:rPr>
                <w:b/>
                <w:bCs/>
                <w:sz w:val="20"/>
                <w:szCs w:val="20"/>
              </w:rPr>
              <w:t xml:space="preserve">services, operating plans, </w:t>
            </w:r>
          </w:p>
          <w:p w14:paraId="7E4904A0" w14:textId="77777777" w:rsidR="002A3A69" w:rsidRPr="00236F21" w:rsidRDefault="002A3A69" w:rsidP="002F492E">
            <w:pPr>
              <w:jc w:val="both"/>
              <w:rPr>
                <w:b/>
                <w:bCs/>
                <w:sz w:val="20"/>
                <w:szCs w:val="20"/>
              </w:rPr>
            </w:pPr>
            <w:r w:rsidRPr="00236F21">
              <w:rPr>
                <w:b/>
                <w:bCs/>
                <w:sz w:val="20"/>
                <w:szCs w:val="20"/>
              </w:rPr>
              <w:t xml:space="preserve">shall be in this language </w:t>
            </w:r>
          </w:p>
        </w:tc>
        <w:tc>
          <w:tcPr>
            <w:tcW w:w="13982" w:type="dxa"/>
          </w:tcPr>
          <w:p w14:paraId="52435932" w14:textId="77777777" w:rsidR="002A3A69" w:rsidRPr="00622796" w:rsidRDefault="002A3A69" w:rsidP="002F492E">
            <w:pPr>
              <w:jc w:val="both"/>
              <w:rPr>
                <w:rFonts w:ascii="Calibri" w:hAnsi="Calibri" w:cs="Calibri"/>
                <w:sz w:val="24"/>
                <w:szCs w:val="24"/>
              </w:rPr>
            </w:pPr>
            <w:proofErr w:type="gramStart"/>
            <w:r w:rsidRPr="006156D6">
              <w:rPr>
                <w:rFonts w:ascii="MS Gothic" w:eastAsia="MS Gothic" w:hAnsi="MS Gothic" w:cs="MS Gothic"/>
                <w:sz w:val="24"/>
                <w:szCs w:val="24"/>
              </w:rPr>
              <w:t>✔</w:t>
            </w:r>
            <w:r w:rsidRPr="00622796">
              <w:rPr>
                <w:rFonts w:ascii="Calibri" w:hAnsi="Calibri" w:cs="Calibri"/>
                <w:sz w:val="24"/>
                <w:szCs w:val="24"/>
              </w:rPr>
              <w:t xml:space="preserve">  English</w:t>
            </w:r>
            <w:proofErr w:type="gramEnd"/>
            <w:r>
              <w:rPr>
                <w:rFonts w:ascii="Calibri" w:hAnsi="Calibri" w:cs="Calibri"/>
                <w:sz w:val="24"/>
                <w:szCs w:val="24"/>
              </w:rPr>
              <w:t xml:space="preserve"> or Azerbaijani </w:t>
            </w:r>
            <w:r w:rsidRPr="00622796">
              <w:rPr>
                <w:rFonts w:ascii="Calibri" w:hAnsi="Calibri" w:cs="Calibri"/>
                <w:sz w:val="24"/>
                <w:szCs w:val="24"/>
              </w:rPr>
              <w:t xml:space="preserve"> </w:t>
            </w:r>
          </w:p>
        </w:tc>
      </w:tr>
      <w:tr w:rsidR="00166B23" w:rsidRPr="00622796" w14:paraId="21E1EC86" w14:textId="77777777" w:rsidTr="00AE7DBE">
        <w:trPr>
          <w:trHeight w:val="239"/>
        </w:trPr>
        <w:tc>
          <w:tcPr>
            <w:tcW w:w="1626" w:type="dxa"/>
          </w:tcPr>
          <w:p w14:paraId="30586B88" w14:textId="77777777" w:rsidR="002A3A69" w:rsidRPr="00236F21" w:rsidRDefault="002A3A69" w:rsidP="00236F21">
            <w:pPr>
              <w:rPr>
                <w:b/>
                <w:bCs/>
                <w:sz w:val="20"/>
                <w:szCs w:val="20"/>
              </w:rPr>
            </w:pPr>
            <w:r w:rsidRPr="00236F21">
              <w:rPr>
                <w:b/>
                <w:bCs/>
                <w:sz w:val="20"/>
                <w:szCs w:val="20"/>
              </w:rPr>
              <w:t>Partial Quotes</w:t>
            </w:r>
          </w:p>
        </w:tc>
        <w:tc>
          <w:tcPr>
            <w:tcW w:w="13982" w:type="dxa"/>
          </w:tcPr>
          <w:p w14:paraId="4B2213F3" w14:textId="77777777" w:rsidR="002A3A69" w:rsidRPr="00622796" w:rsidRDefault="002A3A69" w:rsidP="002F492E">
            <w:pPr>
              <w:jc w:val="both"/>
              <w:rPr>
                <w:rFonts w:ascii="Calibri" w:hAnsi="Calibri" w:cs="Calibri"/>
                <w:sz w:val="24"/>
                <w:szCs w:val="24"/>
              </w:rPr>
            </w:pPr>
            <w:r w:rsidRPr="006156D6">
              <w:rPr>
                <w:rFonts w:ascii="MS Gothic" w:eastAsia="MS Gothic" w:hAnsi="MS Gothic" w:cs="MS Gothic"/>
                <w:sz w:val="24"/>
                <w:szCs w:val="24"/>
              </w:rPr>
              <w:t>✔</w:t>
            </w:r>
            <w:r w:rsidRPr="00622796">
              <w:rPr>
                <w:rFonts w:ascii="Calibri" w:hAnsi="Calibri" w:cs="Calibri"/>
                <w:sz w:val="24"/>
                <w:szCs w:val="24"/>
              </w:rPr>
              <w:t xml:space="preserve"> Not permitted</w:t>
            </w:r>
          </w:p>
          <w:p w14:paraId="75643F6B" w14:textId="77777777" w:rsidR="002A3A69" w:rsidRPr="00622796" w:rsidRDefault="002A3A69" w:rsidP="002F492E">
            <w:pPr>
              <w:jc w:val="both"/>
              <w:rPr>
                <w:rFonts w:ascii="Calibri" w:hAnsi="Calibri" w:cs="Calibri"/>
                <w:sz w:val="24"/>
                <w:szCs w:val="24"/>
              </w:rPr>
            </w:pPr>
          </w:p>
        </w:tc>
      </w:tr>
      <w:tr w:rsidR="00166B23" w:rsidRPr="00622796" w14:paraId="2EB30BA1" w14:textId="77777777" w:rsidTr="00AE7DBE">
        <w:trPr>
          <w:trHeight w:val="217"/>
        </w:trPr>
        <w:tc>
          <w:tcPr>
            <w:tcW w:w="1626" w:type="dxa"/>
          </w:tcPr>
          <w:p w14:paraId="733BA5DF" w14:textId="77777777" w:rsidR="002A3A69" w:rsidRPr="00236F21" w:rsidRDefault="002A3A69" w:rsidP="00236F21">
            <w:pPr>
              <w:rPr>
                <w:b/>
                <w:bCs/>
                <w:sz w:val="20"/>
                <w:szCs w:val="20"/>
              </w:rPr>
            </w:pPr>
            <w:r w:rsidRPr="00236F21">
              <w:rPr>
                <w:b/>
                <w:bCs/>
                <w:sz w:val="20"/>
                <w:szCs w:val="20"/>
              </w:rPr>
              <w:t>Payment Terms</w:t>
            </w:r>
          </w:p>
        </w:tc>
        <w:tc>
          <w:tcPr>
            <w:tcW w:w="13982" w:type="dxa"/>
          </w:tcPr>
          <w:p w14:paraId="52574A01" w14:textId="77777777" w:rsidR="002A3A69" w:rsidRPr="000613C5" w:rsidRDefault="002A3A69" w:rsidP="002F492E">
            <w:pPr>
              <w:rPr>
                <w:rFonts w:ascii="Calibri" w:hAnsi="Calibri" w:cs="Calibri"/>
              </w:rPr>
            </w:pPr>
            <w:r w:rsidRPr="00622796">
              <w:rPr>
                <w:rFonts w:ascii="Calibri" w:hAnsi="Calibri" w:cs="Calibri"/>
                <w:sz w:val="24"/>
                <w:szCs w:val="24"/>
              </w:rPr>
              <w:t xml:space="preserve"> </w:t>
            </w:r>
            <w:r w:rsidRPr="000613C5">
              <w:rPr>
                <w:rFonts w:ascii="Calibri" w:eastAsia="MS Mincho" w:hAnsi="MS Mincho" w:cs="Calibri"/>
              </w:rPr>
              <w:t>✔</w:t>
            </w:r>
            <w:r w:rsidRPr="000613C5">
              <w:rPr>
                <w:rFonts w:ascii="Calibri" w:hAnsi="Calibri" w:cs="Calibri"/>
              </w:rPr>
              <w:t xml:space="preserve">Others </w:t>
            </w:r>
          </w:p>
          <w:p w14:paraId="79BEFB13" w14:textId="77777777" w:rsidR="002A3A69" w:rsidRPr="00132B2E" w:rsidRDefault="002A3A69" w:rsidP="002F492E">
            <w:pPr>
              <w:jc w:val="both"/>
              <w:rPr>
                <w:rFonts w:ascii="Calibri" w:hAnsi="Calibri" w:cs="Calibri"/>
                <w:i/>
              </w:rPr>
            </w:pPr>
            <w:r>
              <w:rPr>
                <w:rFonts w:ascii="Calibri" w:hAnsi="Calibri" w:cs="Calibri"/>
                <w:i/>
              </w:rPr>
              <w:t xml:space="preserve">100 </w:t>
            </w:r>
            <w:r w:rsidRPr="000613C5">
              <w:rPr>
                <w:rFonts w:ascii="Calibri" w:hAnsi="Calibri" w:cs="Calibri"/>
                <w:i/>
              </w:rPr>
              <w:t xml:space="preserve">% upon </w:t>
            </w:r>
            <w:r>
              <w:rPr>
                <w:rFonts w:ascii="Calibri" w:hAnsi="Calibri" w:cs="Calibri"/>
                <w:i/>
              </w:rPr>
              <w:t>delivery of all equipment and bee colonies</w:t>
            </w:r>
          </w:p>
        </w:tc>
      </w:tr>
      <w:tr w:rsidR="00166B23" w:rsidRPr="00622796" w14:paraId="3D89A411" w14:textId="77777777" w:rsidTr="00AE7DBE">
        <w:trPr>
          <w:trHeight w:val="426"/>
        </w:trPr>
        <w:tc>
          <w:tcPr>
            <w:tcW w:w="1626" w:type="dxa"/>
          </w:tcPr>
          <w:p w14:paraId="0FC97927" w14:textId="77777777" w:rsidR="002A3A69" w:rsidRPr="00236F21" w:rsidRDefault="002A3A69" w:rsidP="00236F21">
            <w:pPr>
              <w:rPr>
                <w:b/>
                <w:bCs/>
                <w:sz w:val="20"/>
                <w:szCs w:val="20"/>
              </w:rPr>
            </w:pPr>
            <w:r w:rsidRPr="00236F21">
              <w:rPr>
                <w:b/>
                <w:bCs/>
                <w:sz w:val="20"/>
                <w:szCs w:val="20"/>
              </w:rPr>
              <w:t>UNDP will award to:</w:t>
            </w:r>
          </w:p>
          <w:p w14:paraId="3F398451" w14:textId="77777777" w:rsidR="002A3A69" w:rsidRPr="00622796" w:rsidRDefault="002A3A69" w:rsidP="002F492E">
            <w:pPr>
              <w:jc w:val="both"/>
              <w:rPr>
                <w:rFonts w:ascii="Calibri" w:hAnsi="Calibri" w:cs="Calibri"/>
                <w:bCs/>
                <w:sz w:val="24"/>
                <w:szCs w:val="24"/>
              </w:rPr>
            </w:pPr>
          </w:p>
        </w:tc>
        <w:tc>
          <w:tcPr>
            <w:tcW w:w="13982" w:type="dxa"/>
          </w:tcPr>
          <w:p w14:paraId="1C95E547" w14:textId="77777777" w:rsidR="002A3A69" w:rsidRPr="00622796" w:rsidRDefault="002A3A69" w:rsidP="002F492E">
            <w:pPr>
              <w:pStyle w:val="BankNormal"/>
              <w:tabs>
                <w:tab w:val="left" w:pos="342"/>
                <w:tab w:val="right" w:pos="7218"/>
              </w:tabs>
              <w:spacing w:after="0"/>
              <w:jc w:val="both"/>
              <w:rPr>
                <w:rFonts w:ascii="Calibri" w:hAnsi="Calibri" w:cs="Calibri"/>
                <w:bCs/>
                <w:szCs w:val="24"/>
              </w:rPr>
            </w:pPr>
            <w:r w:rsidRPr="006156D6">
              <w:rPr>
                <w:rFonts w:ascii="MS Gothic" w:eastAsia="MS Gothic" w:hAnsi="MS Gothic" w:cs="MS Gothic"/>
                <w:szCs w:val="24"/>
              </w:rPr>
              <w:t>✔</w:t>
            </w:r>
            <w:r w:rsidRPr="00622796">
              <w:rPr>
                <w:rFonts w:ascii="Calibri" w:hAnsi="Calibri" w:cs="Calibri"/>
                <w:szCs w:val="24"/>
              </w:rPr>
              <w:t xml:space="preserve"> One and only one supplier </w:t>
            </w:r>
            <w:r>
              <w:rPr>
                <w:rFonts w:ascii="Calibri" w:hAnsi="Calibri" w:cs="Calibri"/>
                <w:szCs w:val="24"/>
              </w:rPr>
              <w:t xml:space="preserve"> </w:t>
            </w:r>
          </w:p>
        </w:tc>
      </w:tr>
    </w:tbl>
    <w:p w14:paraId="5F6BF94E" w14:textId="17FB3E3F" w:rsidR="009509A1" w:rsidRDefault="009509A1">
      <w:pPr>
        <w:rPr>
          <w:rFonts w:cstheme="minorHAnsi"/>
          <w:b/>
          <w:sz w:val="24"/>
          <w:szCs w:val="24"/>
        </w:rPr>
      </w:pPr>
    </w:p>
    <w:p w14:paraId="4720945A" w14:textId="1C8FACFD" w:rsidR="004E2B5A" w:rsidRPr="00725DC3" w:rsidRDefault="00725DC3" w:rsidP="00C73734">
      <w:pPr>
        <w:rPr>
          <w:rFonts w:cstheme="minorHAnsi"/>
          <w:b/>
          <w:sz w:val="24"/>
          <w:szCs w:val="24"/>
        </w:rPr>
      </w:pPr>
      <w:r w:rsidRPr="00725DC3">
        <w:rPr>
          <w:rFonts w:cstheme="minorHAnsi"/>
          <w:b/>
          <w:sz w:val="24"/>
          <w:szCs w:val="24"/>
        </w:rPr>
        <w:t>NNEX 1: SCHEDULE OF REQUIREMENTS</w:t>
      </w:r>
    </w:p>
    <w:p w14:paraId="55ED645B" w14:textId="743FF3C4" w:rsidR="00562CFC" w:rsidRDefault="00F0498F" w:rsidP="008E4440">
      <w:pPr>
        <w:spacing w:line="240" w:lineRule="auto"/>
        <w:contextualSpacing/>
      </w:pPr>
      <w:r w:rsidRPr="00F0498F">
        <w:t>UNDP Azerbaijan planning to</w:t>
      </w:r>
      <w:r w:rsidR="00121515">
        <w:t xml:space="preserve"> </w:t>
      </w:r>
      <w:proofErr w:type="gramStart"/>
      <w:r w:rsidR="0006277E">
        <w:t xml:space="preserve">implement </w:t>
      </w:r>
      <w:r w:rsidR="00121515">
        <w:t xml:space="preserve"> </w:t>
      </w:r>
      <w:r w:rsidR="0006277E" w:rsidRPr="002F492E">
        <w:rPr>
          <w:rFonts w:eastAsia="Times New Roman" w:cstheme="minorHAnsi"/>
          <w:color w:val="000000"/>
          <w:sz w:val="20"/>
          <w:szCs w:val="20"/>
        </w:rPr>
        <w:t>Supply</w:t>
      </w:r>
      <w:proofErr w:type="gramEnd"/>
      <w:r w:rsidR="0006277E" w:rsidRPr="002F492E">
        <w:rPr>
          <w:rFonts w:eastAsia="Times New Roman" w:cstheme="minorHAnsi"/>
          <w:color w:val="000000"/>
          <w:sz w:val="20"/>
          <w:szCs w:val="20"/>
        </w:rPr>
        <w:t xml:space="preserve"> and Delivery of Bee Colonies, Beekeeping Tools, Beehive Boxes and Equipment on the basis of DAP Incoterms 2010 to various project locations under </w:t>
      </w:r>
      <w:r w:rsidR="0006277E">
        <w:rPr>
          <w:rFonts w:eastAsia="Times New Roman" w:cstheme="minorHAnsi"/>
          <w:color w:val="000000"/>
          <w:sz w:val="20"/>
          <w:szCs w:val="20"/>
        </w:rPr>
        <w:t xml:space="preserve">WEESC </w:t>
      </w:r>
      <w:r w:rsidR="00DE7617">
        <w:rPr>
          <w:rFonts w:eastAsia="Times New Roman" w:cstheme="minorHAnsi"/>
          <w:color w:val="000000"/>
          <w:sz w:val="20"/>
          <w:szCs w:val="20"/>
        </w:rPr>
        <w:t>Project</w:t>
      </w:r>
      <w:r w:rsidR="0006277E" w:rsidRPr="002F492E">
        <w:rPr>
          <w:rFonts w:eastAsia="Times New Roman" w:cstheme="minorHAnsi"/>
          <w:color w:val="000000"/>
          <w:sz w:val="20"/>
          <w:szCs w:val="20"/>
        </w:rPr>
        <w:t xml:space="preserve"> </w:t>
      </w:r>
      <w:r w:rsidR="0006277E">
        <w:rPr>
          <w:rFonts w:eastAsia="Times New Roman" w:cstheme="minorHAnsi"/>
          <w:color w:val="000000"/>
          <w:sz w:val="20"/>
          <w:szCs w:val="20"/>
        </w:rPr>
        <w:t>Phase II</w:t>
      </w:r>
      <w:r w:rsidR="004347AC">
        <w:t xml:space="preserve">: </w:t>
      </w:r>
    </w:p>
    <w:p w14:paraId="3991B6C9" w14:textId="77777777" w:rsidR="001F7AFC" w:rsidRDefault="001F7AFC" w:rsidP="008E4440">
      <w:pPr>
        <w:spacing w:line="240" w:lineRule="auto"/>
        <w:contextualSpacing/>
      </w:pPr>
    </w:p>
    <w:p w14:paraId="035ABDCB" w14:textId="77777777" w:rsidR="0006277E" w:rsidRDefault="0006277E" w:rsidP="0006277E">
      <w:pPr>
        <w:spacing w:after="120" w:line="288" w:lineRule="auto"/>
        <w:jc w:val="both"/>
        <w:rPr>
          <w:rFonts w:ascii="Calibri" w:hAnsi="Calibri" w:cs="Calibri"/>
        </w:rPr>
      </w:pPr>
      <w:r w:rsidRPr="003D090A">
        <w:rPr>
          <w:rFonts w:ascii="Calibri" w:hAnsi="Calibri" w:cs="Calibri"/>
        </w:rPr>
        <w:t>Following items are asked to be provided by the vendor:</w:t>
      </w:r>
    </w:p>
    <w:tbl>
      <w:tblPr>
        <w:tblW w:w="150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0"/>
        <w:gridCol w:w="1350"/>
        <w:gridCol w:w="5490"/>
        <w:gridCol w:w="2610"/>
      </w:tblGrid>
      <w:tr w:rsidR="0006277E" w:rsidRPr="00773CA0" w14:paraId="2B2186DE" w14:textId="77777777" w:rsidTr="00DE7617">
        <w:tc>
          <w:tcPr>
            <w:tcW w:w="5580" w:type="dxa"/>
            <w:shd w:val="clear" w:color="auto" w:fill="8DB3E2"/>
            <w:vAlign w:val="center"/>
          </w:tcPr>
          <w:p w14:paraId="4B2FD842" w14:textId="77777777" w:rsidR="0006277E" w:rsidRPr="00773CA0" w:rsidRDefault="0006277E" w:rsidP="002F492E">
            <w:pPr>
              <w:spacing w:after="120" w:line="288" w:lineRule="auto"/>
              <w:jc w:val="center"/>
              <w:rPr>
                <w:rFonts w:ascii="Calibri" w:hAnsi="Calibri" w:cs="Calibri"/>
                <w:b/>
                <w:bCs/>
              </w:rPr>
            </w:pPr>
            <w:r w:rsidRPr="00773CA0">
              <w:rPr>
                <w:rFonts w:ascii="Calibri" w:hAnsi="Calibri" w:cs="Calibri"/>
                <w:b/>
                <w:bCs/>
              </w:rPr>
              <w:t>Items to be Supplied*</w:t>
            </w:r>
          </w:p>
        </w:tc>
        <w:tc>
          <w:tcPr>
            <w:tcW w:w="1350" w:type="dxa"/>
            <w:shd w:val="clear" w:color="auto" w:fill="8DB3E2"/>
            <w:vAlign w:val="center"/>
          </w:tcPr>
          <w:p w14:paraId="058828B5" w14:textId="77777777" w:rsidR="0006277E" w:rsidRPr="00773CA0" w:rsidRDefault="0006277E" w:rsidP="002F492E">
            <w:pPr>
              <w:spacing w:after="120" w:line="288" w:lineRule="auto"/>
              <w:jc w:val="center"/>
              <w:rPr>
                <w:rFonts w:ascii="Calibri" w:hAnsi="Calibri" w:cs="Calibri"/>
                <w:b/>
                <w:bCs/>
              </w:rPr>
            </w:pPr>
            <w:r w:rsidRPr="00773CA0">
              <w:rPr>
                <w:rFonts w:ascii="Calibri" w:hAnsi="Calibri" w:cs="Calibri"/>
                <w:b/>
                <w:bCs/>
              </w:rPr>
              <w:t>Quantity</w:t>
            </w:r>
          </w:p>
        </w:tc>
        <w:tc>
          <w:tcPr>
            <w:tcW w:w="5490" w:type="dxa"/>
            <w:shd w:val="clear" w:color="auto" w:fill="8DB3E2"/>
            <w:vAlign w:val="center"/>
          </w:tcPr>
          <w:p w14:paraId="538E5B3B" w14:textId="77777777" w:rsidR="0006277E" w:rsidRPr="00773CA0" w:rsidRDefault="0006277E" w:rsidP="002F492E">
            <w:pPr>
              <w:spacing w:after="120" w:line="288" w:lineRule="auto"/>
              <w:jc w:val="center"/>
              <w:rPr>
                <w:rFonts w:ascii="Calibri" w:hAnsi="Calibri" w:cs="Calibri"/>
                <w:b/>
                <w:bCs/>
              </w:rPr>
            </w:pPr>
          </w:p>
          <w:p w14:paraId="174EB81C" w14:textId="77777777" w:rsidR="0006277E" w:rsidRPr="00773CA0" w:rsidRDefault="0006277E" w:rsidP="002F492E">
            <w:pPr>
              <w:spacing w:after="120" w:line="288" w:lineRule="auto"/>
              <w:jc w:val="center"/>
              <w:rPr>
                <w:rFonts w:ascii="Calibri" w:hAnsi="Calibri" w:cs="Calibri"/>
                <w:b/>
                <w:bCs/>
              </w:rPr>
            </w:pPr>
            <w:r w:rsidRPr="00773CA0">
              <w:rPr>
                <w:rFonts w:ascii="Calibri" w:hAnsi="Calibri" w:cs="Calibri"/>
                <w:b/>
                <w:bCs/>
              </w:rPr>
              <w:t>Description / Specifications of Goods</w:t>
            </w:r>
          </w:p>
          <w:p w14:paraId="41F9BD33" w14:textId="77777777" w:rsidR="0006277E" w:rsidRPr="00773CA0" w:rsidRDefault="0006277E" w:rsidP="002F492E">
            <w:pPr>
              <w:spacing w:after="120" w:line="288" w:lineRule="auto"/>
              <w:jc w:val="center"/>
              <w:rPr>
                <w:rFonts w:ascii="Calibri" w:hAnsi="Calibri" w:cs="Calibri"/>
                <w:b/>
                <w:bCs/>
              </w:rPr>
            </w:pPr>
          </w:p>
        </w:tc>
        <w:tc>
          <w:tcPr>
            <w:tcW w:w="2610" w:type="dxa"/>
            <w:shd w:val="clear" w:color="auto" w:fill="8DB3E2"/>
            <w:vAlign w:val="center"/>
          </w:tcPr>
          <w:p w14:paraId="24DC1BC1" w14:textId="77777777" w:rsidR="0006277E" w:rsidRPr="00773CA0" w:rsidRDefault="0006277E" w:rsidP="002F492E">
            <w:pPr>
              <w:spacing w:after="120" w:line="288" w:lineRule="auto"/>
              <w:jc w:val="center"/>
              <w:rPr>
                <w:rFonts w:ascii="Calibri" w:hAnsi="Calibri" w:cs="Calibri"/>
                <w:b/>
                <w:bCs/>
              </w:rPr>
            </w:pPr>
            <w:r w:rsidRPr="00773CA0">
              <w:rPr>
                <w:rFonts w:ascii="Calibri" w:hAnsi="Calibri" w:cs="Calibri"/>
                <w:b/>
                <w:bCs/>
              </w:rPr>
              <w:t>Latest Delivery Date</w:t>
            </w:r>
          </w:p>
        </w:tc>
      </w:tr>
      <w:tr w:rsidR="0006277E" w:rsidRPr="00773CA0" w14:paraId="32131BD2" w14:textId="77777777" w:rsidTr="00DE7617">
        <w:trPr>
          <w:trHeight w:val="561"/>
        </w:trPr>
        <w:tc>
          <w:tcPr>
            <w:tcW w:w="5580" w:type="dxa"/>
            <w:vAlign w:val="center"/>
          </w:tcPr>
          <w:p w14:paraId="403FBEA0" w14:textId="11FCFF32" w:rsidR="0006277E" w:rsidRPr="00773CA0" w:rsidRDefault="0006277E" w:rsidP="002F492E">
            <w:pPr>
              <w:spacing w:line="288" w:lineRule="auto"/>
              <w:jc w:val="center"/>
              <w:rPr>
                <w:rFonts w:ascii="Calibri" w:hAnsi="Calibri" w:cs="Calibri"/>
                <w:b/>
                <w:bCs/>
              </w:rPr>
            </w:pPr>
            <w:r w:rsidRPr="00773CA0">
              <w:rPr>
                <w:rFonts w:ascii="Calibri" w:hAnsi="Calibri" w:cs="Calibri"/>
                <w:b/>
                <w:bCs/>
              </w:rPr>
              <w:t xml:space="preserve">Two-floor </w:t>
            </w:r>
            <w:r>
              <w:rPr>
                <w:rFonts w:ascii="Calibri" w:hAnsi="Calibri" w:cs="Calibri"/>
                <w:b/>
                <w:bCs/>
              </w:rPr>
              <w:t xml:space="preserve">20-frame Langstroth type </w:t>
            </w:r>
            <w:r w:rsidRPr="00773CA0">
              <w:rPr>
                <w:rFonts w:ascii="Calibri" w:hAnsi="Calibri" w:cs="Calibri"/>
                <w:b/>
                <w:bCs/>
              </w:rPr>
              <w:t xml:space="preserve">beehive boxes </w:t>
            </w:r>
            <w:r>
              <w:rPr>
                <w:rFonts w:ascii="Calibri" w:hAnsi="Calibri" w:cs="Calibri"/>
                <w:b/>
                <w:bCs/>
              </w:rPr>
              <w:t xml:space="preserve">(20 frames), and bee-colonies for </w:t>
            </w:r>
            <w:proofErr w:type="spellStart"/>
            <w:r>
              <w:rPr>
                <w:rFonts w:ascii="Calibri" w:hAnsi="Calibri" w:cs="Calibri"/>
                <w:b/>
                <w:bCs/>
              </w:rPr>
              <w:t>Fuzuli</w:t>
            </w:r>
            <w:proofErr w:type="spellEnd"/>
            <w:r>
              <w:rPr>
                <w:rFonts w:ascii="Calibri" w:hAnsi="Calibri" w:cs="Calibri"/>
                <w:b/>
                <w:bCs/>
              </w:rPr>
              <w:t xml:space="preserve"> </w:t>
            </w:r>
            <w:proofErr w:type="spellStart"/>
            <w:r>
              <w:rPr>
                <w:rFonts w:ascii="Calibri" w:hAnsi="Calibri" w:cs="Calibri"/>
                <w:b/>
                <w:bCs/>
              </w:rPr>
              <w:t>Horadiz</w:t>
            </w:r>
            <w:proofErr w:type="spellEnd"/>
            <w:r>
              <w:rPr>
                <w:rFonts w:ascii="Calibri" w:hAnsi="Calibri" w:cs="Calibri"/>
                <w:b/>
                <w:bCs/>
              </w:rPr>
              <w:t xml:space="preserve"> city</w:t>
            </w:r>
          </w:p>
        </w:tc>
        <w:tc>
          <w:tcPr>
            <w:tcW w:w="1350" w:type="dxa"/>
            <w:vAlign w:val="center"/>
          </w:tcPr>
          <w:p w14:paraId="6880E101" w14:textId="40982524" w:rsidR="0006277E" w:rsidRPr="00773CA0" w:rsidRDefault="00834208" w:rsidP="002F492E">
            <w:pPr>
              <w:spacing w:line="288" w:lineRule="auto"/>
              <w:jc w:val="center"/>
              <w:rPr>
                <w:rFonts w:ascii="Calibri" w:hAnsi="Calibri" w:cs="Calibri"/>
                <w:b/>
                <w:bCs/>
              </w:rPr>
            </w:pPr>
            <w:r>
              <w:rPr>
                <w:rFonts w:ascii="Calibri" w:hAnsi="Calibri" w:cs="Calibri"/>
                <w:b/>
                <w:bCs/>
              </w:rPr>
              <w:t>23</w:t>
            </w:r>
            <w:r w:rsidR="0006277E">
              <w:rPr>
                <w:rFonts w:ascii="Calibri" w:hAnsi="Calibri" w:cs="Calibri"/>
                <w:b/>
                <w:bCs/>
              </w:rPr>
              <w:t xml:space="preserve"> p</w:t>
            </w:r>
          </w:p>
        </w:tc>
        <w:tc>
          <w:tcPr>
            <w:tcW w:w="5490" w:type="dxa"/>
            <w:vAlign w:val="center"/>
          </w:tcPr>
          <w:p w14:paraId="3344DE3F" w14:textId="77777777" w:rsidR="0006277E" w:rsidRPr="008C2147" w:rsidRDefault="0006277E" w:rsidP="002F492E">
            <w:pPr>
              <w:spacing w:line="288" w:lineRule="auto"/>
              <w:rPr>
                <w:rFonts w:ascii="Calibri" w:hAnsi="Calibri" w:cs="Calibri"/>
                <w:b/>
              </w:rPr>
            </w:pPr>
            <w:r>
              <w:rPr>
                <w:rFonts w:ascii="Calibri" w:hAnsi="Calibri" w:cs="Calibri"/>
                <w:b/>
              </w:rPr>
              <w:t>Beehives with frames and bee colonies</w:t>
            </w:r>
          </w:p>
          <w:p w14:paraId="740EEC87" w14:textId="77777777" w:rsidR="0006277E" w:rsidRDefault="0006277E" w:rsidP="002F492E">
            <w:pPr>
              <w:spacing w:line="288" w:lineRule="auto"/>
              <w:rPr>
                <w:rFonts w:ascii="Calibri" w:hAnsi="Calibri" w:cs="Calibri"/>
                <w:b/>
              </w:rPr>
            </w:pPr>
          </w:p>
          <w:p w14:paraId="7B94E87B" w14:textId="77777777" w:rsidR="0006277E" w:rsidRPr="008C2147" w:rsidRDefault="0006277E" w:rsidP="002F492E">
            <w:pPr>
              <w:spacing w:line="288" w:lineRule="auto"/>
              <w:rPr>
                <w:rFonts w:ascii="Calibri" w:hAnsi="Calibri" w:cs="Calibri"/>
                <w:b/>
              </w:rPr>
            </w:pPr>
            <w:r w:rsidRPr="008C2147">
              <w:rPr>
                <w:rFonts w:ascii="Calibri" w:hAnsi="Calibri" w:cs="Calibri"/>
                <w:b/>
              </w:rPr>
              <w:lastRenderedPageBreak/>
              <w:t>Beehive</w:t>
            </w:r>
            <w:r>
              <w:rPr>
                <w:rFonts w:ascii="Calibri" w:hAnsi="Calibri" w:cs="Calibri"/>
                <w:b/>
              </w:rPr>
              <w:t>:</w:t>
            </w:r>
          </w:p>
          <w:p w14:paraId="1AA7B730" w14:textId="5A5CB1AC" w:rsidR="0006277E" w:rsidRDefault="0006277E" w:rsidP="002F492E">
            <w:pPr>
              <w:spacing w:line="288" w:lineRule="auto"/>
              <w:rPr>
                <w:rFonts w:ascii="Calibri" w:hAnsi="Calibri" w:cs="Calibri"/>
                <w:bCs/>
              </w:rPr>
            </w:pPr>
            <w:r>
              <w:rPr>
                <w:rFonts w:ascii="Calibri" w:hAnsi="Calibri" w:cs="Calibri"/>
                <w:bCs/>
              </w:rPr>
              <w:t xml:space="preserve">Beehive type: 20-frame Langstroth type with appropriate standard sizes and under roof belt (height of the belt is 7 </w:t>
            </w:r>
            <w:proofErr w:type="spellStart"/>
            <w:r>
              <w:rPr>
                <w:rFonts w:ascii="Calibri" w:hAnsi="Calibri" w:cs="Calibri"/>
                <w:bCs/>
              </w:rPr>
              <w:t>sm</w:t>
            </w:r>
            <w:proofErr w:type="spellEnd"/>
            <w:r>
              <w:rPr>
                <w:rFonts w:ascii="Calibri" w:hAnsi="Calibri" w:cs="Calibri"/>
                <w:bCs/>
              </w:rPr>
              <w:t xml:space="preserve"> or more)</w:t>
            </w:r>
          </w:p>
          <w:p w14:paraId="2F2B73B2" w14:textId="77777777" w:rsidR="0006277E" w:rsidRDefault="0006277E" w:rsidP="002F492E">
            <w:pPr>
              <w:spacing w:line="288" w:lineRule="auto"/>
              <w:rPr>
                <w:rFonts w:ascii="Calibri" w:hAnsi="Calibri" w:cs="Calibri"/>
                <w:bCs/>
              </w:rPr>
            </w:pPr>
            <w:r>
              <w:rPr>
                <w:rFonts w:ascii="Calibri" w:hAnsi="Calibri" w:cs="Calibri"/>
                <w:bCs/>
              </w:rPr>
              <w:t xml:space="preserve">Material: </w:t>
            </w:r>
            <w:r w:rsidRPr="00773CA0">
              <w:rPr>
                <w:rFonts w:ascii="Calibri" w:hAnsi="Calibri" w:cs="Calibri"/>
                <w:bCs/>
              </w:rPr>
              <w:t>pine tree</w:t>
            </w:r>
            <w:r>
              <w:rPr>
                <w:rFonts w:ascii="Calibri" w:hAnsi="Calibri" w:cs="Calibri"/>
                <w:bCs/>
              </w:rPr>
              <w:t>; top cover - metal</w:t>
            </w:r>
          </w:p>
          <w:p w14:paraId="3102438A" w14:textId="77777777" w:rsidR="0006277E" w:rsidRDefault="0006277E" w:rsidP="002F492E">
            <w:pPr>
              <w:spacing w:line="288" w:lineRule="auto"/>
              <w:rPr>
                <w:rFonts w:ascii="Calibri" w:hAnsi="Calibri" w:cs="Calibri"/>
                <w:bCs/>
              </w:rPr>
            </w:pPr>
            <w:r>
              <w:rPr>
                <w:rFonts w:ascii="Calibri" w:hAnsi="Calibri" w:cs="Calibri"/>
                <w:bCs/>
              </w:rPr>
              <w:t>Number of layers/boxes: 2</w:t>
            </w:r>
          </w:p>
          <w:p w14:paraId="3EE5D0BC" w14:textId="77777777" w:rsidR="0006277E" w:rsidRDefault="0006277E" w:rsidP="002F492E">
            <w:pPr>
              <w:spacing w:line="288" w:lineRule="auto"/>
              <w:rPr>
                <w:rFonts w:ascii="Calibri" w:hAnsi="Calibri" w:cs="Calibri"/>
                <w:bCs/>
              </w:rPr>
            </w:pPr>
            <w:r>
              <w:rPr>
                <w:rFonts w:ascii="Calibri" w:hAnsi="Calibri" w:cs="Calibri"/>
                <w:bCs/>
              </w:rPr>
              <w:t>Capacity: each layer to contain 10 frames</w:t>
            </w:r>
          </w:p>
          <w:p w14:paraId="1185A0B4" w14:textId="77777777" w:rsidR="0006277E" w:rsidRDefault="0006277E" w:rsidP="002F492E">
            <w:pPr>
              <w:spacing w:line="288" w:lineRule="auto"/>
              <w:rPr>
                <w:rFonts w:ascii="Calibri" w:hAnsi="Calibri" w:cs="Calibri"/>
                <w:bCs/>
              </w:rPr>
            </w:pPr>
            <w:r>
              <w:rPr>
                <w:rFonts w:ascii="Calibri" w:hAnsi="Calibri" w:cs="Calibri"/>
                <w:bCs/>
              </w:rPr>
              <w:t>The 2</w:t>
            </w:r>
            <w:r w:rsidRPr="009B19EE">
              <w:rPr>
                <w:rFonts w:ascii="Calibri" w:hAnsi="Calibri" w:cs="Calibri"/>
                <w:bCs/>
                <w:vertAlign w:val="superscript"/>
              </w:rPr>
              <w:t>nd</w:t>
            </w:r>
            <w:r>
              <w:rPr>
                <w:rFonts w:ascii="Calibri" w:hAnsi="Calibri" w:cs="Calibri"/>
                <w:bCs/>
              </w:rPr>
              <w:t xml:space="preserve"> box and the roof are detachable.</w:t>
            </w:r>
          </w:p>
          <w:p w14:paraId="4E72DC27" w14:textId="77777777" w:rsidR="0006277E" w:rsidRDefault="0006277E" w:rsidP="002F492E">
            <w:pPr>
              <w:spacing w:line="288" w:lineRule="auto"/>
              <w:rPr>
                <w:rFonts w:ascii="Calibri" w:hAnsi="Calibri" w:cs="Calibri"/>
                <w:bCs/>
              </w:rPr>
            </w:pPr>
            <w:r>
              <w:rPr>
                <w:rFonts w:ascii="Calibri" w:hAnsi="Calibri" w:cs="Calibri"/>
                <w:bCs/>
              </w:rPr>
              <w:t>Coating: water-based and solvent-free paint must be used.</w:t>
            </w:r>
          </w:p>
          <w:p w14:paraId="277497F1" w14:textId="77777777" w:rsidR="0006277E" w:rsidRDefault="0006277E" w:rsidP="002F492E">
            <w:pPr>
              <w:spacing w:line="288" w:lineRule="auto"/>
              <w:rPr>
                <w:rFonts w:ascii="Calibri" w:hAnsi="Calibri" w:cs="Calibri"/>
                <w:bCs/>
              </w:rPr>
            </w:pPr>
            <w:r>
              <w:rPr>
                <w:rFonts w:ascii="Calibri" w:hAnsi="Calibri" w:cs="Calibri"/>
                <w:bCs/>
              </w:rPr>
              <w:t>Both the first body and roof layer have rectangular tap holes of different sizes: 1) for bee entrance and exit; 2) for air circulation.</w:t>
            </w:r>
          </w:p>
          <w:p w14:paraId="3EF5AEE0" w14:textId="77777777" w:rsidR="0006277E" w:rsidRDefault="0006277E" w:rsidP="002F492E">
            <w:pPr>
              <w:spacing w:line="288" w:lineRule="auto"/>
              <w:rPr>
                <w:rFonts w:ascii="Calibri" w:hAnsi="Calibri" w:cs="Calibri"/>
                <w:bCs/>
              </w:rPr>
            </w:pPr>
            <w:r>
              <w:rPr>
                <w:rFonts w:ascii="Calibri" w:hAnsi="Calibri" w:cs="Calibri"/>
                <w:bCs/>
              </w:rPr>
              <w:t xml:space="preserve">The beehive boxes shall have pollen trap </w:t>
            </w:r>
          </w:p>
          <w:p w14:paraId="7242954C" w14:textId="4DF671B1" w:rsidR="0006277E" w:rsidRPr="00773CA0" w:rsidRDefault="0006277E" w:rsidP="002F492E">
            <w:pPr>
              <w:spacing w:after="120" w:line="288" w:lineRule="auto"/>
              <w:rPr>
                <w:rFonts w:ascii="Calibri" w:hAnsi="Calibri" w:cs="Calibri"/>
              </w:rPr>
            </w:pPr>
            <w:r>
              <w:rPr>
                <w:rFonts w:ascii="Calibri" w:hAnsi="Calibri" w:cs="Calibri"/>
                <w:color w:val="111111"/>
                <w:shd w:val="clear" w:color="auto" w:fill="FFFFFF"/>
              </w:rPr>
              <w:t>Each beehive shall be supplied with 20 frames.</w:t>
            </w:r>
          </w:p>
          <w:p w14:paraId="7F668136" w14:textId="77777777" w:rsidR="0006277E" w:rsidRPr="008C2147" w:rsidRDefault="0006277E" w:rsidP="002F492E">
            <w:pPr>
              <w:spacing w:line="288" w:lineRule="auto"/>
              <w:rPr>
                <w:rFonts w:ascii="Calibri" w:hAnsi="Calibri" w:cs="Calibri"/>
                <w:b/>
              </w:rPr>
            </w:pPr>
          </w:p>
          <w:p w14:paraId="1A77F785" w14:textId="77777777" w:rsidR="0006277E" w:rsidRDefault="0006277E" w:rsidP="002F492E">
            <w:pPr>
              <w:spacing w:line="288" w:lineRule="auto"/>
              <w:rPr>
                <w:rFonts w:ascii="Calibri" w:hAnsi="Calibri" w:cs="Calibri"/>
                <w:b/>
              </w:rPr>
            </w:pPr>
            <w:r w:rsidRPr="008C2147">
              <w:rPr>
                <w:rFonts w:ascii="Calibri" w:hAnsi="Calibri" w:cs="Calibri"/>
                <w:b/>
              </w:rPr>
              <w:t>Frames:</w:t>
            </w:r>
          </w:p>
          <w:p w14:paraId="075F6962" w14:textId="1AADBA3E" w:rsidR="0006277E" w:rsidRDefault="0006277E" w:rsidP="002F492E">
            <w:pPr>
              <w:spacing w:after="120" w:line="288" w:lineRule="auto"/>
              <w:rPr>
                <w:rFonts w:ascii="Calibri" w:hAnsi="Calibri" w:cs="Calibri"/>
                <w:color w:val="111111"/>
                <w:shd w:val="clear" w:color="auto" w:fill="FFFFFF"/>
              </w:rPr>
            </w:pPr>
            <w:r w:rsidRPr="004452B5">
              <w:rPr>
                <w:rFonts w:ascii="Calibri" w:hAnsi="Calibri" w:cs="Calibri"/>
                <w:color w:val="111111"/>
                <w:shd w:val="clear" w:color="auto" w:fill="FFFFFF"/>
              </w:rPr>
              <w:t xml:space="preserve">Frames: air-dried pine or spruce timber </w:t>
            </w:r>
            <w:r>
              <w:rPr>
                <w:rFonts w:ascii="Calibri" w:hAnsi="Calibri" w:cs="Calibri"/>
                <w:color w:val="111111"/>
                <w:shd w:val="clear" w:color="auto" w:fill="FFFFFF"/>
              </w:rPr>
              <w:t>2</w:t>
            </w:r>
            <w:r w:rsidRPr="00990894">
              <w:rPr>
                <w:rFonts w:ascii="Calibri" w:hAnsi="Calibri" w:cs="Calibri"/>
                <w:color w:val="111111"/>
                <w:shd w:val="clear" w:color="auto" w:fill="FFFFFF"/>
              </w:rPr>
              <w:t xml:space="preserve">0-Deep </w:t>
            </w:r>
            <w:r>
              <w:rPr>
                <w:rFonts w:ascii="Calibri" w:hAnsi="Calibri" w:cs="Calibri"/>
                <w:color w:val="111111"/>
                <w:shd w:val="clear" w:color="auto" w:fill="FFFFFF"/>
              </w:rPr>
              <w:t>frame i</w:t>
            </w:r>
            <w:r w:rsidRPr="004452B5">
              <w:rPr>
                <w:rFonts w:ascii="Calibri" w:hAnsi="Calibri" w:cs="Calibri"/>
                <w:color w:val="111111"/>
                <w:shd w:val="clear" w:color="auto" w:fill="FFFFFF"/>
              </w:rPr>
              <w:t>n line with hive standards</w:t>
            </w:r>
            <w:r>
              <w:rPr>
                <w:rFonts w:ascii="Calibri" w:hAnsi="Calibri" w:cs="Calibri"/>
                <w:color w:val="111111"/>
                <w:shd w:val="clear" w:color="auto" w:fill="FFFFFF"/>
              </w:rPr>
              <w:t xml:space="preserve">. </w:t>
            </w:r>
            <w:r w:rsidRPr="00990894">
              <w:rPr>
                <w:rFonts w:ascii="Calibri" w:hAnsi="Calibri" w:cs="Calibri"/>
                <w:color w:val="111111"/>
                <w:shd w:val="clear" w:color="auto" w:fill="FFFFFF"/>
              </w:rPr>
              <w:t>Each frame shall precisely fit the beehive box so that no leeway is left on sides.</w:t>
            </w:r>
            <w:r>
              <w:rPr>
                <w:rFonts w:ascii="Calibri" w:hAnsi="Calibri" w:cs="Calibri"/>
                <w:color w:val="111111"/>
                <w:shd w:val="clear" w:color="auto" w:fill="FFFFFF"/>
              </w:rPr>
              <w:t xml:space="preserve"> </w:t>
            </w:r>
            <w:r w:rsidRPr="004452B5">
              <w:rPr>
                <w:rFonts w:ascii="Calibri" w:hAnsi="Calibri" w:cs="Calibri"/>
                <w:color w:val="111111"/>
                <w:shd w:val="clear" w:color="auto" w:fill="FFFFFF"/>
              </w:rPr>
              <w:t>Can be placed inside the hive (</w:t>
            </w:r>
            <w:r>
              <w:rPr>
                <w:rFonts w:ascii="Calibri" w:hAnsi="Calibri" w:cs="Calibri"/>
                <w:color w:val="111111"/>
                <w:shd w:val="clear" w:color="auto" w:fill="FFFFFF"/>
              </w:rPr>
              <w:t>2</w:t>
            </w:r>
            <w:r w:rsidRPr="004452B5">
              <w:rPr>
                <w:rFonts w:ascii="Calibri" w:hAnsi="Calibri" w:cs="Calibri"/>
                <w:color w:val="111111"/>
                <w:shd w:val="clear" w:color="auto" w:fill="FFFFFF"/>
              </w:rPr>
              <w:t>0 per body) before delivery to final destinations. No deformations or black (used for long time) frames are accepted.</w:t>
            </w:r>
            <w:r>
              <w:rPr>
                <w:rFonts w:ascii="Calibri" w:hAnsi="Calibri" w:cs="Calibri"/>
                <w:color w:val="111111"/>
                <w:shd w:val="clear" w:color="auto" w:fill="FFFFFF"/>
              </w:rPr>
              <w:t xml:space="preserve"> Frames in the boxes shall be supplied with bee colonies, described below:</w:t>
            </w:r>
          </w:p>
          <w:p w14:paraId="725A93B0" w14:textId="77777777" w:rsidR="0006277E" w:rsidRDefault="0006277E" w:rsidP="002F492E">
            <w:pPr>
              <w:spacing w:after="120" w:line="288" w:lineRule="auto"/>
              <w:rPr>
                <w:rFonts w:ascii="Calibri" w:hAnsi="Calibri" w:cs="Calibri"/>
                <w:color w:val="111111"/>
                <w:shd w:val="clear" w:color="auto" w:fill="FFFFFF"/>
              </w:rPr>
            </w:pPr>
          </w:p>
          <w:p w14:paraId="17E0C4E5" w14:textId="77777777" w:rsidR="0006277E" w:rsidRDefault="0006277E" w:rsidP="002F492E">
            <w:pPr>
              <w:spacing w:after="120" w:line="288" w:lineRule="auto"/>
              <w:rPr>
                <w:rFonts w:ascii="Calibri" w:hAnsi="Calibri" w:cs="Calibri"/>
                <w:b/>
                <w:bCs/>
                <w:color w:val="111111"/>
                <w:shd w:val="clear" w:color="auto" w:fill="FFFFFF"/>
              </w:rPr>
            </w:pPr>
            <w:r w:rsidRPr="008C2147">
              <w:rPr>
                <w:rFonts w:ascii="Calibri" w:hAnsi="Calibri" w:cs="Calibri"/>
                <w:b/>
                <w:bCs/>
                <w:color w:val="111111"/>
                <w:shd w:val="clear" w:color="auto" w:fill="FFFFFF"/>
              </w:rPr>
              <w:lastRenderedPageBreak/>
              <w:t>Bee colonies:</w:t>
            </w:r>
          </w:p>
          <w:p w14:paraId="24EE45B5" w14:textId="00C91A62" w:rsidR="0006277E" w:rsidRDefault="0006277E" w:rsidP="002F492E">
            <w:pPr>
              <w:spacing w:after="120" w:line="288" w:lineRule="auto"/>
              <w:rPr>
                <w:rFonts w:ascii="Calibri" w:hAnsi="Calibri" w:cs="Calibri"/>
                <w:color w:val="111111"/>
                <w:shd w:val="clear" w:color="auto" w:fill="FFFFFF"/>
              </w:rPr>
            </w:pPr>
            <w:r>
              <w:rPr>
                <w:rFonts w:ascii="Calibri" w:hAnsi="Calibri" w:cs="Calibri"/>
                <w:color w:val="111111"/>
                <w:shd w:val="clear" w:color="auto" w:fill="FFFFFF"/>
              </w:rPr>
              <w:t>By the time of delivery (exp. 1</w:t>
            </w:r>
            <w:r w:rsidR="00166B23">
              <w:rPr>
                <w:rFonts w:ascii="Calibri" w:hAnsi="Calibri" w:cs="Calibri"/>
                <w:color w:val="111111"/>
                <w:shd w:val="clear" w:color="auto" w:fill="FFFFFF"/>
              </w:rPr>
              <w:t xml:space="preserve">5 </w:t>
            </w:r>
            <w:r>
              <w:rPr>
                <w:rFonts w:ascii="Calibri" w:hAnsi="Calibri" w:cs="Calibri"/>
                <w:color w:val="111111"/>
                <w:shd w:val="clear" w:color="auto" w:fill="FFFFFF"/>
              </w:rPr>
              <w:t>September) strength of s</w:t>
            </w:r>
            <w:r w:rsidRPr="008C2147">
              <w:rPr>
                <w:rFonts w:ascii="Calibri" w:hAnsi="Calibri" w:cs="Calibri"/>
                <w:color w:val="111111"/>
                <w:shd w:val="clear" w:color="auto" w:fill="FFFFFF"/>
              </w:rPr>
              <w:t>warm</w:t>
            </w:r>
            <w:r>
              <w:rPr>
                <w:rFonts w:ascii="Calibri" w:hAnsi="Calibri" w:cs="Calibri"/>
                <w:color w:val="111111"/>
                <w:shd w:val="clear" w:color="auto" w:fill="FFFFFF"/>
              </w:rPr>
              <w:t xml:space="preserve"> shall correspond to seasonal norms and </w:t>
            </w:r>
            <w:r w:rsidRPr="008C2147">
              <w:rPr>
                <w:rFonts w:ascii="Calibri" w:hAnsi="Calibri" w:cs="Calibri"/>
                <w:color w:val="111111"/>
                <w:shd w:val="clear" w:color="auto" w:fill="FFFFFF"/>
              </w:rPr>
              <w:t xml:space="preserve">must </w:t>
            </w:r>
            <w:r>
              <w:rPr>
                <w:rFonts w:ascii="Calibri" w:hAnsi="Calibri" w:cs="Calibri"/>
                <w:color w:val="111111"/>
                <w:shd w:val="clear" w:color="auto" w:fill="FFFFFF"/>
              </w:rPr>
              <w:t>occupy</w:t>
            </w:r>
            <w:r w:rsidRPr="008C2147">
              <w:rPr>
                <w:rFonts w:ascii="Calibri" w:hAnsi="Calibri" w:cs="Calibri"/>
                <w:color w:val="111111"/>
                <w:shd w:val="clear" w:color="auto" w:fill="FFFFFF"/>
              </w:rPr>
              <w:t xml:space="preserve"> </w:t>
            </w:r>
            <w:r>
              <w:rPr>
                <w:rFonts w:ascii="Calibri" w:hAnsi="Calibri" w:cs="Calibri"/>
                <w:color w:val="111111"/>
                <w:shd w:val="clear" w:color="auto" w:fill="FFFFFF"/>
              </w:rPr>
              <w:t>not less than 6-8</w:t>
            </w:r>
            <w:r w:rsidRPr="008C2147">
              <w:rPr>
                <w:rFonts w:ascii="Calibri" w:hAnsi="Calibri" w:cs="Calibri"/>
                <w:color w:val="111111"/>
                <w:shd w:val="clear" w:color="auto" w:fill="FFFFFF"/>
              </w:rPr>
              <w:t xml:space="preserve"> frames of the first/bottom body of the hive and </w:t>
            </w:r>
            <w:r>
              <w:rPr>
                <w:rFonts w:ascii="Calibri" w:hAnsi="Calibri" w:cs="Calibri"/>
                <w:color w:val="111111"/>
                <w:shd w:val="clear" w:color="auto" w:fill="FFFFFF"/>
              </w:rPr>
              <w:t xml:space="preserve">frames </w:t>
            </w:r>
            <w:r w:rsidRPr="008C2147">
              <w:rPr>
                <w:rFonts w:ascii="Calibri" w:hAnsi="Calibri" w:cs="Calibri"/>
                <w:color w:val="111111"/>
                <w:shd w:val="clear" w:color="auto" w:fill="FFFFFF"/>
              </w:rPr>
              <w:t xml:space="preserve">should be placed into each of the </w:t>
            </w:r>
            <w:r w:rsidR="00834208">
              <w:rPr>
                <w:rFonts w:ascii="Calibri" w:hAnsi="Calibri" w:cs="Calibri"/>
                <w:color w:val="111111"/>
                <w:shd w:val="clear" w:color="auto" w:fill="FFFFFF"/>
              </w:rPr>
              <w:t>23</w:t>
            </w:r>
            <w:r w:rsidRPr="008C2147">
              <w:rPr>
                <w:rFonts w:ascii="Calibri" w:hAnsi="Calibri" w:cs="Calibri"/>
                <w:color w:val="111111"/>
                <w:shd w:val="clear" w:color="auto" w:fill="FFFFFF"/>
              </w:rPr>
              <w:t xml:space="preserve"> beehives. </w:t>
            </w:r>
            <w:r>
              <w:rPr>
                <w:rFonts w:ascii="Calibri" w:hAnsi="Calibri" w:cs="Calibri"/>
                <w:color w:val="111111"/>
                <w:shd w:val="clear" w:color="auto" w:fill="FFFFFF"/>
              </w:rPr>
              <w:t xml:space="preserve">Supplier is strongly urged not to divide the swarm and decrease its strength. </w:t>
            </w:r>
          </w:p>
          <w:p w14:paraId="63F4F34A" w14:textId="331325B6" w:rsidR="0006277E" w:rsidRPr="00D14948" w:rsidRDefault="0006277E" w:rsidP="002F492E">
            <w:pPr>
              <w:spacing w:after="120" w:line="288" w:lineRule="auto"/>
              <w:rPr>
                <w:rFonts w:ascii="Calibri" w:hAnsi="Calibri" w:cs="Calibri"/>
                <w:color w:val="111111"/>
                <w:shd w:val="clear" w:color="auto" w:fill="FFFFFF"/>
              </w:rPr>
            </w:pPr>
            <w:r w:rsidRPr="003D0A8F">
              <w:rPr>
                <w:rFonts w:ascii="Calibri" w:hAnsi="Calibri" w:cs="Calibri"/>
                <w:color w:val="111111"/>
                <w:shd w:val="clear" w:color="auto" w:fill="FFFFFF"/>
              </w:rPr>
              <w:t xml:space="preserve">Queen bee must be maximum one (1) year old and marked with the </w:t>
            </w:r>
            <w:proofErr w:type="spellStart"/>
            <w:r w:rsidRPr="003D0A8F">
              <w:rPr>
                <w:rFonts w:ascii="Calibri" w:hAnsi="Calibri" w:cs="Calibri"/>
                <w:color w:val="111111"/>
                <w:shd w:val="clear" w:color="auto" w:fill="FFFFFF"/>
              </w:rPr>
              <w:t>color</w:t>
            </w:r>
            <w:proofErr w:type="spellEnd"/>
            <w:r w:rsidRPr="003D0A8F">
              <w:rPr>
                <w:rFonts w:ascii="Calibri" w:hAnsi="Calibri" w:cs="Calibri"/>
                <w:color w:val="111111"/>
                <w:shd w:val="clear" w:color="auto" w:fill="FFFFFF"/>
              </w:rPr>
              <w:t xml:space="preserve"> of the respective (202</w:t>
            </w:r>
            <w:r>
              <w:rPr>
                <w:rFonts w:ascii="Calibri" w:hAnsi="Calibri" w:cs="Calibri"/>
                <w:color w:val="111111"/>
                <w:shd w:val="clear" w:color="auto" w:fill="FFFFFF"/>
              </w:rPr>
              <w:t>2</w:t>
            </w:r>
            <w:r w:rsidRPr="003D0A8F">
              <w:rPr>
                <w:rFonts w:ascii="Calibri" w:hAnsi="Calibri" w:cs="Calibri"/>
                <w:color w:val="111111"/>
                <w:shd w:val="clear" w:color="auto" w:fill="FFFFFF"/>
              </w:rPr>
              <w:t>) year.</w:t>
            </w:r>
            <w:r>
              <w:rPr>
                <w:rFonts w:ascii="Calibri" w:hAnsi="Calibri" w:cs="Calibri"/>
                <w:color w:val="111111"/>
                <w:shd w:val="clear" w:color="auto" w:fill="FFFFFF"/>
              </w:rPr>
              <w:t xml:space="preserve"> </w:t>
            </w:r>
            <w:r w:rsidRPr="008C2147">
              <w:rPr>
                <w:rFonts w:ascii="Calibri" w:hAnsi="Calibri" w:cs="Calibri"/>
                <w:color w:val="111111"/>
                <w:shd w:val="clear" w:color="auto" w:fill="FFFFFF"/>
              </w:rPr>
              <w:t>Bee colonies must represent the local bee species (</w:t>
            </w:r>
            <w:proofErr w:type="spellStart"/>
            <w:r>
              <w:rPr>
                <w:rFonts w:ascii="Calibri" w:hAnsi="Calibri" w:cs="Calibri"/>
                <w:color w:val="111111"/>
                <w:shd w:val="clear" w:color="auto" w:fill="FFFFFF"/>
              </w:rPr>
              <w:t>BozGafgaz</w:t>
            </w:r>
            <w:proofErr w:type="spellEnd"/>
            <w:r w:rsidRPr="00A11810">
              <w:rPr>
                <w:rFonts w:ascii="Calibri" w:hAnsi="Calibri" w:cs="Calibri"/>
                <w:color w:val="111111"/>
                <w:shd w:val="clear" w:color="auto" w:fill="FFFFFF"/>
              </w:rPr>
              <w:t xml:space="preserve"> </w:t>
            </w:r>
            <w:r>
              <w:rPr>
                <w:rFonts w:ascii="Calibri" w:hAnsi="Calibri" w:cs="Calibri"/>
                <w:color w:val="111111"/>
                <w:shd w:val="clear" w:color="auto" w:fill="FFFFFF"/>
              </w:rPr>
              <w:t>is a strong preference</w:t>
            </w:r>
            <w:r w:rsidRPr="008C2147">
              <w:rPr>
                <w:rFonts w:ascii="Calibri" w:hAnsi="Calibri" w:cs="Calibri"/>
                <w:color w:val="111111"/>
                <w:shd w:val="clear" w:color="auto" w:fill="FFFFFF"/>
              </w:rPr>
              <w:t xml:space="preserve">). For better adaptation to the targeted environment, bees </w:t>
            </w:r>
            <w:r>
              <w:rPr>
                <w:rFonts w:ascii="Calibri" w:hAnsi="Calibri" w:cs="Calibri"/>
                <w:color w:val="111111"/>
                <w:shd w:val="clear" w:color="auto" w:fill="FFFFFF"/>
              </w:rPr>
              <w:t>shall</w:t>
            </w:r>
            <w:r w:rsidRPr="008C2147">
              <w:rPr>
                <w:rFonts w:ascii="Calibri" w:hAnsi="Calibri" w:cs="Calibri"/>
                <w:color w:val="111111"/>
                <w:shd w:val="clear" w:color="auto" w:fill="FFFFFF"/>
              </w:rPr>
              <w:t xml:space="preserve"> originate from the farms and colonies of the nearest regions, or the queen bees </w:t>
            </w:r>
            <w:r>
              <w:rPr>
                <w:rFonts w:ascii="Calibri" w:hAnsi="Calibri" w:cs="Calibri"/>
                <w:color w:val="111111"/>
                <w:shd w:val="clear" w:color="auto" w:fill="FFFFFF"/>
              </w:rPr>
              <w:t xml:space="preserve">shall originate </w:t>
            </w:r>
            <w:r w:rsidRPr="008C2147">
              <w:rPr>
                <w:rFonts w:ascii="Calibri" w:hAnsi="Calibri" w:cs="Calibri"/>
                <w:color w:val="111111"/>
                <w:shd w:val="clear" w:color="auto" w:fill="FFFFFF"/>
              </w:rPr>
              <w:t>be produced in the region with the same climatic conditions.</w:t>
            </w:r>
            <w:r w:rsidRPr="002245D0">
              <w:rPr>
                <w:rFonts w:ascii="Calibri" w:hAnsi="Calibri" w:cs="Calibri"/>
                <w:color w:val="111111"/>
                <w:shd w:val="clear" w:color="auto" w:fill="FFFFFF"/>
              </w:rPr>
              <w:t xml:space="preserve"> Bee colonies must be free of diseases or pests.</w:t>
            </w:r>
            <w:r w:rsidRPr="00D14948">
              <w:rPr>
                <w:rFonts w:ascii="Calibri" w:hAnsi="Calibri" w:cs="Calibri"/>
                <w:color w:val="111111"/>
                <w:shd w:val="clear" w:color="auto" w:fill="FFFFFF"/>
              </w:rPr>
              <w:t xml:space="preserve"> Hives and beekeeping tools must be sterile for diseases and pests too.</w:t>
            </w:r>
          </w:p>
          <w:p w14:paraId="4726431C" w14:textId="77777777" w:rsidR="0006277E" w:rsidRPr="008C2147" w:rsidRDefault="0006277E" w:rsidP="002F492E">
            <w:pPr>
              <w:spacing w:after="120" w:line="288" w:lineRule="auto"/>
              <w:rPr>
                <w:rFonts w:ascii="Calibri" w:hAnsi="Calibri" w:cs="Calibri"/>
                <w:color w:val="111111"/>
                <w:shd w:val="clear" w:color="auto" w:fill="FFFFFF"/>
              </w:rPr>
            </w:pPr>
            <w:r w:rsidRPr="008C2147">
              <w:rPr>
                <w:rFonts w:ascii="Calibri" w:hAnsi="Calibri" w:cs="Calibri"/>
                <w:color w:val="111111"/>
                <w:shd w:val="clear" w:color="auto" w:fill="FFFFFF"/>
              </w:rPr>
              <w:t>Combs must not be old, broken or tarnished.</w:t>
            </w:r>
          </w:p>
          <w:p w14:paraId="13CFC183" w14:textId="3E8087B1" w:rsidR="0006277E" w:rsidRPr="00236F21" w:rsidRDefault="0006277E" w:rsidP="002F492E">
            <w:pPr>
              <w:spacing w:line="288" w:lineRule="auto"/>
              <w:rPr>
                <w:rFonts w:ascii="Calibri" w:hAnsi="Calibri" w:cs="Calibri"/>
                <w:color w:val="111111"/>
                <w:shd w:val="clear" w:color="auto" w:fill="FFFFFF"/>
              </w:rPr>
            </w:pPr>
            <w:r>
              <w:rPr>
                <w:rFonts w:ascii="Calibri" w:hAnsi="Calibri" w:cs="Calibri"/>
                <w:color w:val="111111"/>
                <w:shd w:val="clear" w:color="auto" w:fill="FFFFFF"/>
              </w:rPr>
              <w:t>T</w:t>
            </w:r>
            <w:r w:rsidRPr="008C2147">
              <w:rPr>
                <w:rFonts w:ascii="Calibri" w:hAnsi="Calibri" w:cs="Calibri"/>
                <w:color w:val="111111"/>
                <w:shd w:val="clear" w:color="auto" w:fill="FFFFFF"/>
              </w:rPr>
              <w:t xml:space="preserve">he compliance of the colonies with </w:t>
            </w:r>
            <w:r>
              <w:rPr>
                <w:rFonts w:ascii="Calibri" w:hAnsi="Calibri" w:cs="Calibri"/>
                <w:color w:val="111111"/>
                <w:shd w:val="clear" w:color="auto" w:fill="FFFFFF"/>
              </w:rPr>
              <w:t xml:space="preserve">requirements to strength of colony and </w:t>
            </w:r>
            <w:r w:rsidRPr="008C2147">
              <w:rPr>
                <w:rFonts w:ascii="Calibri" w:hAnsi="Calibri" w:cs="Calibri"/>
                <w:color w:val="111111"/>
                <w:shd w:val="clear" w:color="auto" w:fill="FFFFFF"/>
              </w:rPr>
              <w:t xml:space="preserve">health conditions shall be under the guarantee of the </w:t>
            </w:r>
            <w:r w:rsidRPr="00236F21">
              <w:rPr>
                <w:rFonts w:ascii="Calibri" w:hAnsi="Calibri" w:cs="Calibri"/>
                <w:b/>
                <w:bCs/>
                <w:color w:val="111111"/>
                <w:shd w:val="clear" w:color="auto" w:fill="FFFFFF"/>
              </w:rPr>
              <w:t>Contractor for the period up to 5 months after the delivery. The Contractor will replace perished bees including queen bee.</w:t>
            </w:r>
          </w:p>
        </w:tc>
        <w:tc>
          <w:tcPr>
            <w:tcW w:w="2610" w:type="dxa"/>
            <w:vAlign w:val="center"/>
          </w:tcPr>
          <w:p w14:paraId="243F7909" w14:textId="77777777" w:rsidR="0006277E" w:rsidRPr="00773CA0" w:rsidRDefault="0006277E" w:rsidP="002F492E">
            <w:pPr>
              <w:spacing w:line="288" w:lineRule="auto"/>
              <w:rPr>
                <w:rFonts w:ascii="Calibri" w:hAnsi="Calibri" w:cs="Calibri"/>
                <w:b/>
                <w:bCs/>
              </w:rPr>
            </w:pPr>
            <w:r>
              <w:rPr>
                <w:rFonts w:ascii="Calibri" w:hAnsi="Calibri" w:cs="Calibri"/>
                <w:b/>
                <w:bCs/>
              </w:rPr>
              <w:lastRenderedPageBreak/>
              <w:t>15</w:t>
            </w:r>
            <w:r w:rsidRPr="00773CA0">
              <w:rPr>
                <w:rFonts w:ascii="Calibri" w:hAnsi="Calibri" w:cs="Calibri"/>
                <w:b/>
                <w:bCs/>
              </w:rPr>
              <w:t xml:space="preserve"> calendar days after the issuance of PO</w:t>
            </w:r>
          </w:p>
        </w:tc>
      </w:tr>
      <w:tr w:rsidR="0006277E" w:rsidRPr="00773CA0" w14:paraId="2078013F" w14:textId="77777777" w:rsidTr="00DE7617">
        <w:trPr>
          <w:trHeight w:val="493"/>
        </w:trPr>
        <w:tc>
          <w:tcPr>
            <w:tcW w:w="5580" w:type="dxa"/>
            <w:vAlign w:val="center"/>
          </w:tcPr>
          <w:p w14:paraId="221F210E" w14:textId="0A924720" w:rsidR="0006277E" w:rsidRPr="00773CA0" w:rsidRDefault="0006277E" w:rsidP="002F492E">
            <w:pPr>
              <w:spacing w:line="288" w:lineRule="auto"/>
              <w:jc w:val="center"/>
              <w:rPr>
                <w:rFonts w:ascii="Calibri" w:hAnsi="Calibri" w:cs="Calibri"/>
                <w:b/>
                <w:bCs/>
              </w:rPr>
            </w:pPr>
            <w:r w:rsidRPr="00773CA0">
              <w:rPr>
                <w:rFonts w:ascii="Calibri" w:hAnsi="Calibri" w:cs="Calibri"/>
                <w:b/>
                <w:bCs/>
              </w:rPr>
              <w:lastRenderedPageBreak/>
              <w:t xml:space="preserve">Two-floor </w:t>
            </w:r>
            <w:r>
              <w:rPr>
                <w:rFonts w:ascii="Calibri" w:hAnsi="Calibri" w:cs="Calibri"/>
                <w:b/>
                <w:bCs/>
              </w:rPr>
              <w:t xml:space="preserve">12-frame </w:t>
            </w:r>
            <w:r w:rsidR="00834208">
              <w:rPr>
                <w:rFonts w:ascii="Calibri" w:hAnsi="Calibri" w:cs="Calibri"/>
                <w:b/>
                <w:bCs/>
              </w:rPr>
              <w:t xml:space="preserve">Langstroth </w:t>
            </w:r>
            <w:r>
              <w:rPr>
                <w:rFonts w:ascii="Calibri" w:hAnsi="Calibri" w:cs="Calibri"/>
                <w:b/>
                <w:bCs/>
              </w:rPr>
              <w:t xml:space="preserve">type </w:t>
            </w:r>
            <w:r w:rsidRPr="00773CA0">
              <w:rPr>
                <w:rFonts w:ascii="Calibri" w:hAnsi="Calibri" w:cs="Calibri"/>
                <w:b/>
                <w:bCs/>
              </w:rPr>
              <w:t xml:space="preserve">beehive boxes </w:t>
            </w:r>
            <w:r>
              <w:rPr>
                <w:rFonts w:ascii="Calibri" w:hAnsi="Calibri" w:cs="Calibri"/>
                <w:b/>
                <w:bCs/>
              </w:rPr>
              <w:t>(12 frames), frames and bee-colonies</w:t>
            </w:r>
            <w:r w:rsidR="00A20ED4">
              <w:rPr>
                <w:rFonts w:ascii="Calibri" w:hAnsi="Calibri" w:cs="Calibri"/>
                <w:b/>
                <w:bCs/>
              </w:rPr>
              <w:t xml:space="preserve"> for </w:t>
            </w:r>
            <w:proofErr w:type="spellStart"/>
            <w:r w:rsidR="00A20ED4">
              <w:rPr>
                <w:rFonts w:ascii="Calibri" w:hAnsi="Calibri" w:cs="Calibri"/>
                <w:b/>
                <w:bCs/>
              </w:rPr>
              <w:t>Gusar</w:t>
            </w:r>
            <w:proofErr w:type="spellEnd"/>
            <w:r w:rsidR="00A20ED4">
              <w:rPr>
                <w:rFonts w:ascii="Calibri" w:hAnsi="Calibri" w:cs="Calibri"/>
                <w:b/>
                <w:bCs/>
              </w:rPr>
              <w:t xml:space="preserve"> rayon</w:t>
            </w:r>
          </w:p>
        </w:tc>
        <w:tc>
          <w:tcPr>
            <w:tcW w:w="1350" w:type="dxa"/>
            <w:vAlign w:val="center"/>
          </w:tcPr>
          <w:p w14:paraId="1F43E0CB" w14:textId="05CADF9C" w:rsidR="0006277E" w:rsidRPr="00773CA0" w:rsidRDefault="00A20ED4" w:rsidP="002F492E">
            <w:pPr>
              <w:spacing w:line="288" w:lineRule="auto"/>
              <w:jc w:val="center"/>
              <w:rPr>
                <w:rFonts w:ascii="Calibri" w:hAnsi="Calibri" w:cs="Calibri"/>
                <w:b/>
                <w:bCs/>
              </w:rPr>
            </w:pPr>
            <w:r>
              <w:rPr>
                <w:rFonts w:ascii="Calibri" w:hAnsi="Calibri" w:cs="Calibri"/>
                <w:b/>
                <w:bCs/>
                <w:lang w:val="en-US"/>
              </w:rPr>
              <w:t>40</w:t>
            </w:r>
            <w:r w:rsidR="0006277E" w:rsidRPr="00773CA0">
              <w:rPr>
                <w:rFonts w:ascii="Calibri" w:hAnsi="Calibri" w:cs="Calibri"/>
                <w:b/>
                <w:bCs/>
              </w:rPr>
              <w:t xml:space="preserve"> p</w:t>
            </w:r>
          </w:p>
        </w:tc>
        <w:tc>
          <w:tcPr>
            <w:tcW w:w="5490" w:type="dxa"/>
            <w:vAlign w:val="center"/>
          </w:tcPr>
          <w:p w14:paraId="0A1382E6" w14:textId="77777777" w:rsidR="0006277E" w:rsidRPr="003D0A8F" w:rsidRDefault="0006277E" w:rsidP="002F492E">
            <w:pPr>
              <w:spacing w:line="288" w:lineRule="auto"/>
              <w:rPr>
                <w:rFonts w:ascii="Calibri" w:hAnsi="Calibri" w:cs="Calibri"/>
                <w:b/>
              </w:rPr>
            </w:pPr>
            <w:r>
              <w:rPr>
                <w:rFonts w:ascii="Calibri" w:hAnsi="Calibri" w:cs="Calibri"/>
                <w:b/>
              </w:rPr>
              <w:t>Beehives with frames and bee colonies</w:t>
            </w:r>
          </w:p>
          <w:p w14:paraId="2991590B" w14:textId="77777777" w:rsidR="0006277E" w:rsidRDefault="0006277E" w:rsidP="002F492E">
            <w:pPr>
              <w:spacing w:line="288" w:lineRule="auto"/>
              <w:rPr>
                <w:rFonts w:ascii="Calibri" w:hAnsi="Calibri" w:cs="Calibri"/>
                <w:b/>
              </w:rPr>
            </w:pPr>
          </w:p>
          <w:p w14:paraId="4811CA45" w14:textId="77777777" w:rsidR="0006277E" w:rsidRPr="003D0A8F" w:rsidRDefault="0006277E" w:rsidP="002F492E">
            <w:pPr>
              <w:spacing w:line="288" w:lineRule="auto"/>
              <w:rPr>
                <w:rFonts w:ascii="Calibri" w:hAnsi="Calibri" w:cs="Calibri"/>
                <w:b/>
              </w:rPr>
            </w:pPr>
            <w:r w:rsidRPr="003D0A8F">
              <w:rPr>
                <w:rFonts w:ascii="Calibri" w:hAnsi="Calibri" w:cs="Calibri"/>
                <w:b/>
              </w:rPr>
              <w:t>Beehive</w:t>
            </w:r>
            <w:r>
              <w:rPr>
                <w:rFonts w:ascii="Calibri" w:hAnsi="Calibri" w:cs="Calibri"/>
                <w:b/>
              </w:rPr>
              <w:t>:</w:t>
            </w:r>
          </w:p>
          <w:p w14:paraId="6D8999A6" w14:textId="419D6FE7" w:rsidR="0006277E" w:rsidRDefault="0006277E" w:rsidP="002F492E">
            <w:pPr>
              <w:spacing w:line="288" w:lineRule="auto"/>
              <w:rPr>
                <w:rFonts w:ascii="Calibri" w:hAnsi="Calibri" w:cs="Calibri"/>
                <w:bCs/>
              </w:rPr>
            </w:pPr>
            <w:r>
              <w:rPr>
                <w:rFonts w:ascii="Calibri" w:hAnsi="Calibri" w:cs="Calibri"/>
                <w:bCs/>
              </w:rPr>
              <w:lastRenderedPageBreak/>
              <w:t xml:space="preserve">Beehive type: 12-frame </w:t>
            </w:r>
            <w:r w:rsidR="00A20ED4">
              <w:rPr>
                <w:rFonts w:ascii="Calibri" w:hAnsi="Calibri" w:cs="Calibri"/>
                <w:b/>
                <w:bCs/>
              </w:rPr>
              <w:t xml:space="preserve">Langstroth </w:t>
            </w:r>
            <w:r>
              <w:rPr>
                <w:rFonts w:ascii="Calibri" w:hAnsi="Calibri" w:cs="Calibri"/>
                <w:bCs/>
              </w:rPr>
              <w:t xml:space="preserve">type with appropriate sizes and under roof belt (height of the belt is 7 </w:t>
            </w:r>
            <w:proofErr w:type="spellStart"/>
            <w:r>
              <w:rPr>
                <w:rFonts w:ascii="Calibri" w:hAnsi="Calibri" w:cs="Calibri"/>
                <w:bCs/>
              </w:rPr>
              <w:t>sm</w:t>
            </w:r>
            <w:proofErr w:type="spellEnd"/>
            <w:r>
              <w:rPr>
                <w:rFonts w:ascii="Calibri" w:hAnsi="Calibri" w:cs="Calibri"/>
                <w:bCs/>
              </w:rPr>
              <w:t xml:space="preserve"> or more)</w:t>
            </w:r>
          </w:p>
          <w:p w14:paraId="372E3803" w14:textId="77777777" w:rsidR="00A20ED4" w:rsidRDefault="00A20ED4" w:rsidP="00A20ED4">
            <w:pPr>
              <w:spacing w:line="288" w:lineRule="auto"/>
              <w:rPr>
                <w:rFonts w:ascii="Calibri" w:hAnsi="Calibri" w:cs="Calibri"/>
                <w:bCs/>
              </w:rPr>
            </w:pPr>
            <w:r>
              <w:rPr>
                <w:rFonts w:ascii="Calibri" w:hAnsi="Calibri" w:cs="Calibri"/>
                <w:bCs/>
              </w:rPr>
              <w:t xml:space="preserve">Material: </w:t>
            </w:r>
            <w:r w:rsidRPr="00773CA0">
              <w:rPr>
                <w:rFonts w:ascii="Calibri" w:hAnsi="Calibri" w:cs="Calibri"/>
                <w:bCs/>
              </w:rPr>
              <w:t>pine tree</w:t>
            </w:r>
            <w:r>
              <w:rPr>
                <w:rFonts w:ascii="Calibri" w:hAnsi="Calibri" w:cs="Calibri"/>
                <w:bCs/>
              </w:rPr>
              <w:t>; top cover - metal</w:t>
            </w:r>
          </w:p>
          <w:p w14:paraId="0327A169" w14:textId="77777777" w:rsidR="00A20ED4" w:rsidRDefault="00A20ED4" w:rsidP="00A20ED4">
            <w:pPr>
              <w:spacing w:line="288" w:lineRule="auto"/>
              <w:rPr>
                <w:rFonts w:ascii="Calibri" w:hAnsi="Calibri" w:cs="Calibri"/>
                <w:bCs/>
              </w:rPr>
            </w:pPr>
            <w:r>
              <w:rPr>
                <w:rFonts w:ascii="Calibri" w:hAnsi="Calibri" w:cs="Calibri"/>
                <w:bCs/>
              </w:rPr>
              <w:t>Number of layers/boxes: 2</w:t>
            </w:r>
          </w:p>
          <w:p w14:paraId="2267F637" w14:textId="79C04617" w:rsidR="00A20ED4" w:rsidRDefault="00A20ED4" w:rsidP="00A20ED4">
            <w:pPr>
              <w:spacing w:line="288" w:lineRule="auto"/>
              <w:rPr>
                <w:rFonts w:ascii="Calibri" w:hAnsi="Calibri" w:cs="Calibri"/>
                <w:bCs/>
              </w:rPr>
            </w:pPr>
            <w:r>
              <w:rPr>
                <w:rFonts w:ascii="Calibri" w:hAnsi="Calibri" w:cs="Calibri"/>
                <w:bCs/>
              </w:rPr>
              <w:t xml:space="preserve">Capacity: each layer to contain </w:t>
            </w:r>
            <w:r w:rsidR="00BD319B">
              <w:rPr>
                <w:rFonts w:ascii="Calibri" w:hAnsi="Calibri" w:cs="Calibri"/>
                <w:bCs/>
              </w:rPr>
              <w:t>6</w:t>
            </w:r>
            <w:r>
              <w:rPr>
                <w:rFonts w:ascii="Calibri" w:hAnsi="Calibri" w:cs="Calibri"/>
                <w:bCs/>
              </w:rPr>
              <w:t xml:space="preserve"> frames</w:t>
            </w:r>
          </w:p>
          <w:p w14:paraId="095D50E3" w14:textId="77777777" w:rsidR="00A20ED4" w:rsidRDefault="00A20ED4" w:rsidP="00A20ED4">
            <w:pPr>
              <w:spacing w:line="288" w:lineRule="auto"/>
              <w:rPr>
                <w:rFonts w:ascii="Calibri" w:hAnsi="Calibri" w:cs="Calibri"/>
                <w:bCs/>
              </w:rPr>
            </w:pPr>
            <w:r>
              <w:rPr>
                <w:rFonts w:ascii="Calibri" w:hAnsi="Calibri" w:cs="Calibri"/>
                <w:bCs/>
              </w:rPr>
              <w:t>The 2</w:t>
            </w:r>
            <w:r w:rsidRPr="009B19EE">
              <w:rPr>
                <w:rFonts w:ascii="Calibri" w:hAnsi="Calibri" w:cs="Calibri"/>
                <w:bCs/>
                <w:vertAlign w:val="superscript"/>
              </w:rPr>
              <w:t>nd</w:t>
            </w:r>
            <w:r>
              <w:rPr>
                <w:rFonts w:ascii="Calibri" w:hAnsi="Calibri" w:cs="Calibri"/>
                <w:bCs/>
              </w:rPr>
              <w:t xml:space="preserve"> box and the roof are detachable.</w:t>
            </w:r>
          </w:p>
          <w:p w14:paraId="5BF4C1B8" w14:textId="77777777" w:rsidR="00A20ED4" w:rsidRDefault="00A20ED4" w:rsidP="00A20ED4">
            <w:pPr>
              <w:spacing w:line="288" w:lineRule="auto"/>
              <w:rPr>
                <w:rFonts w:ascii="Calibri" w:hAnsi="Calibri" w:cs="Calibri"/>
                <w:bCs/>
              </w:rPr>
            </w:pPr>
            <w:r>
              <w:rPr>
                <w:rFonts w:ascii="Calibri" w:hAnsi="Calibri" w:cs="Calibri"/>
                <w:bCs/>
              </w:rPr>
              <w:t>Coating: water-based and solvent-free paint must be used.</w:t>
            </w:r>
          </w:p>
          <w:p w14:paraId="57B8A4F5" w14:textId="77777777" w:rsidR="00A20ED4" w:rsidRDefault="00A20ED4" w:rsidP="00A20ED4">
            <w:pPr>
              <w:spacing w:line="288" w:lineRule="auto"/>
              <w:rPr>
                <w:rFonts w:ascii="Calibri" w:hAnsi="Calibri" w:cs="Calibri"/>
                <w:bCs/>
              </w:rPr>
            </w:pPr>
            <w:r>
              <w:rPr>
                <w:rFonts w:ascii="Calibri" w:hAnsi="Calibri" w:cs="Calibri"/>
                <w:bCs/>
              </w:rPr>
              <w:t>Both the first body and roof layer have rectangular tap holes of different sizes: 1) for bee entrance and exit; 2) for air circulation.</w:t>
            </w:r>
          </w:p>
          <w:p w14:paraId="619D212B" w14:textId="77777777" w:rsidR="00A20ED4" w:rsidRDefault="00A20ED4" w:rsidP="00A20ED4">
            <w:pPr>
              <w:spacing w:line="288" w:lineRule="auto"/>
              <w:rPr>
                <w:rFonts w:ascii="Calibri" w:hAnsi="Calibri" w:cs="Calibri"/>
                <w:bCs/>
              </w:rPr>
            </w:pPr>
            <w:r>
              <w:rPr>
                <w:rFonts w:ascii="Calibri" w:hAnsi="Calibri" w:cs="Calibri"/>
                <w:bCs/>
              </w:rPr>
              <w:t xml:space="preserve">The beehive boxes shall have pollen trap </w:t>
            </w:r>
          </w:p>
          <w:p w14:paraId="4A119D85" w14:textId="77777777" w:rsidR="0006277E" w:rsidRPr="00773CA0" w:rsidRDefault="0006277E" w:rsidP="002F492E">
            <w:pPr>
              <w:spacing w:after="120" w:line="288" w:lineRule="auto"/>
              <w:rPr>
                <w:rFonts w:ascii="Calibri" w:hAnsi="Calibri" w:cs="Calibri"/>
              </w:rPr>
            </w:pPr>
            <w:r>
              <w:rPr>
                <w:rFonts w:ascii="Calibri" w:hAnsi="Calibri" w:cs="Calibri"/>
                <w:color w:val="111111"/>
                <w:shd w:val="clear" w:color="auto" w:fill="FFFFFF"/>
              </w:rPr>
              <w:t>Each beehive shall be supplied with 12 frames.</w:t>
            </w:r>
          </w:p>
          <w:p w14:paraId="20D4C924" w14:textId="77777777" w:rsidR="0006277E" w:rsidRPr="003D0A8F" w:rsidRDefault="0006277E" w:rsidP="002F492E">
            <w:pPr>
              <w:spacing w:line="288" w:lineRule="auto"/>
              <w:rPr>
                <w:rFonts w:ascii="Calibri" w:hAnsi="Calibri" w:cs="Calibri"/>
                <w:b/>
              </w:rPr>
            </w:pPr>
          </w:p>
          <w:p w14:paraId="1E352B0B" w14:textId="77777777" w:rsidR="0006277E" w:rsidRDefault="0006277E" w:rsidP="002F492E">
            <w:pPr>
              <w:spacing w:line="288" w:lineRule="auto"/>
              <w:rPr>
                <w:rFonts w:ascii="Calibri" w:hAnsi="Calibri" w:cs="Calibri"/>
                <w:b/>
              </w:rPr>
            </w:pPr>
            <w:r w:rsidRPr="003D0A8F">
              <w:rPr>
                <w:rFonts w:ascii="Calibri" w:hAnsi="Calibri" w:cs="Calibri"/>
                <w:b/>
              </w:rPr>
              <w:t>Frames:</w:t>
            </w:r>
          </w:p>
          <w:p w14:paraId="4002A03E" w14:textId="3409F353" w:rsidR="00A20ED4" w:rsidRDefault="00A20ED4" w:rsidP="00A20ED4">
            <w:pPr>
              <w:spacing w:after="120" w:line="288" w:lineRule="auto"/>
              <w:rPr>
                <w:rFonts w:ascii="Calibri" w:hAnsi="Calibri" w:cs="Calibri"/>
                <w:color w:val="111111"/>
                <w:shd w:val="clear" w:color="auto" w:fill="FFFFFF"/>
              </w:rPr>
            </w:pPr>
            <w:r w:rsidRPr="004452B5">
              <w:rPr>
                <w:rFonts w:ascii="Calibri" w:hAnsi="Calibri" w:cs="Calibri"/>
                <w:color w:val="111111"/>
                <w:shd w:val="clear" w:color="auto" w:fill="FFFFFF"/>
              </w:rPr>
              <w:t xml:space="preserve">Frames: air-dried pine or spruce timber </w:t>
            </w:r>
            <w:r>
              <w:rPr>
                <w:rFonts w:ascii="Calibri" w:hAnsi="Calibri" w:cs="Calibri"/>
                <w:color w:val="111111"/>
                <w:shd w:val="clear" w:color="auto" w:fill="FFFFFF"/>
              </w:rPr>
              <w:t>12</w:t>
            </w:r>
            <w:r w:rsidRPr="00990894">
              <w:rPr>
                <w:rFonts w:ascii="Calibri" w:hAnsi="Calibri" w:cs="Calibri"/>
                <w:color w:val="111111"/>
                <w:shd w:val="clear" w:color="auto" w:fill="FFFFFF"/>
              </w:rPr>
              <w:t xml:space="preserve">-Deep </w:t>
            </w:r>
            <w:r>
              <w:rPr>
                <w:rFonts w:ascii="Calibri" w:hAnsi="Calibri" w:cs="Calibri"/>
                <w:color w:val="111111"/>
                <w:shd w:val="clear" w:color="auto" w:fill="FFFFFF"/>
              </w:rPr>
              <w:t>frame i</w:t>
            </w:r>
            <w:r w:rsidRPr="004452B5">
              <w:rPr>
                <w:rFonts w:ascii="Calibri" w:hAnsi="Calibri" w:cs="Calibri"/>
                <w:color w:val="111111"/>
                <w:shd w:val="clear" w:color="auto" w:fill="FFFFFF"/>
              </w:rPr>
              <w:t>n line with hive standards</w:t>
            </w:r>
            <w:r>
              <w:rPr>
                <w:rFonts w:ascii="Calibri" w:hAnsi="Calibri" w:cs="Calibri"/>
                <w:color w:val="111111"/>
                <w:shd w:val="clear" w:color="auto" w:fill="FFFFFF"/>
              </w:rPr>
              <w:t xml:space="preserve">. </w:t>
            </w:r>
            <w:r w:rsidRPr="00990894">
              <w:rPr>
                <w:rFonts w:ascii="Calibri" w:hAnsi="Calibri" w:cs="Calibri"/>
                <w:color w:val="111111"/>
                <w:shd w:val="clear" w:color="auto" w:fill="FFFFFF"/>
              </w:rPr>
              <w:t>Each frame shall precisely fit the beehive box so that no leeway is left on sides.</w:t>
            </w:r>
            <w:r>
              <w:rPr>
                <w:rFonts w:ascii="Calibri" w:hAnsi="Calibri" w:cs="Calibri"/>
                <w:color w:val="111111"/>
                <w:shd w:val="clear" w:color="auto" w:fill="FFFFFF"/>
              </w:rPr>
              <w:t xml:space="preserve"> </w:t>
            </w:r>
            <w:r w:rsidRPr="004452B5">
              <w:rPr>
                <w:rFonts w:ascii="Calibri" w:hAnsi="Calibri" w:cs="Calibri"/>
                <w:color w:val="111111"/>
                <w:shd w:val="clear" w:color="auto" w:fill="FFFFFF"/>
              </w:rPr>
              <w:t>Can be placed inside the hive (</w:t>
            </w:r>
            <w:r>
              <w:rPr>
                <w:rFonts w:ascii="Calibri" w:hAnsi="Calibri" w:cs="Calibri"/>
                <w:color w:val="111111"/>
                <w:shd w:val="clear" w:color="auto" w:fill="FFFFFF"/>
              </w:rPr>
              <w:t>12</w:t>
            </w:r>
            <w:r w:rsidRPr="004452B5">
              <w:rPr>
                <w:rFonts w:ascii="Calibri" w:hAnsi="Calibri" w:cs="Calibri"/>
                <w:color w:val="111111"/>
                <w:shd w:val="clear" w:color="auto" w:fill="FFFFFF"/>
              </w:rPr>
              <w:t xml:space="preserve"> per body) before delivery to final destinations. No deformations or black (used for long time) frames are accepted.</w:t>
            </w:r>
            <w:r>
              <w:rPr>
                <w:rFonts w:ascii="Calibri" w:hAnsi="Calibri" w:cs="Calibri"/>
                <w:color w:val="111111"/>
                <w:shd w:val="clear" w:color="auto" w:fill="FFFFFF"/>
              </w:rPr>
              <w:t xml:space="preserve"> Frames in the boxes shall be supplied with bee colonies, described below:</w:t>
            </w:r>
          </w:p>
          <w:p w14:paraId="1E7BEDD2" w14:textId="77777777" w:rsidR="00A20ED4" w:rsidRDefault="00A20ED4" w:rsidP="00A20ED4">
            <w:pPr>
              <w:spacing w:after="120" w:line="288" w:lineRule="auto"/>
              <w:rPr>
                <w:rFonts w:ascii="Calibri" w:hAnsi="Calibri" w:cs="Calibri"/>
                <w:b/>
                <w:bCs/>
                <w:color w:val="111111"/>
                <w:shd w:val="clear" w:color="auto" w:fill="FFFFFF"/>
              </w:rPr>
            </w:pPr>
            <w:r w:rsidRPr="008C2147">
              <w:rPr>
                <w:rFonts w:ascii="Calibri" w:hAnsi="Calibri" w:cs="Calibri"/>
                <w:b/>
                <w:bCs/>
                <w:color w:val="111111"/>
                <w:shd w:val="clear" w:color="auto" w:fill="FFFFFF"/>
              </w:rPr>
              <w:t>Bee colonies:</w:t>
            </w:r>
          </w:p>
          <w:p w14:paraId="135F5A46" w14:textId="0283FE28" w:rsidR="00A20ED4" w:rsidRDefault="00A20ED4" w:rsidP="00A20ED4">
            <w:pPr>
              <w:spacing w:after="120" w:line="288" w:lineRule="auto"/>
              <w:rPr>
                <w:rFonts w:ascii="Calibri" w:hAnsi="Calibri" w:cs="Calibri"/>
                <w:color w:val="111111"/>
                <w:shd w:val="clear" w:color="auto" w:fill="FFFFFF"/>
              </w:rPr>
            </w:pPr>
            <w:r>
              <w:rPr>
                <w:rFonts w:ascii="Calibri" w:hAnsi="Calibri" w:cs="Calibri"/>
                <w:color w:val="111111"/>
                <w:shd w:val="clear" w:color="auto" w:fill="FFFFFF"/>
              </w:rPr>
              <w:t>By the time of delivery (exp. 1</w:t>
            </w:r>
            <w:r w:rsidR="00166B23">
              <w:rPr>
                <w:rFonts w:ascii="Calibri" w:hAnsi="Calibri" w:cs="Calibri"/>
                <w:color w:val="111111"/>
                <w:shd w:val="clear" w:color="auto" w:fill="FFFFFF"/>
              </w:rPr>
              <w:t>5</w:t>
            </w:r>
            <w:r>
              <w:rPr>
                <w:rFonts w:ascii="Calibri" w:hAnsi="Calibri" w:cs="Calibri"/>
                <w:color w:val="111111"/>
                <w:shd w:val="clear" w:color="auto" w:fill="FFFFFF"/>
              </w:rPr>
              <w:t xml:space="preserve"> September) strength of s</w:t>
            </w:r>
            <w:r w:rsidRPr="008C2147">
              <w:rPr>
                <w:rFonts w:ascii="Calibri" w:hAnsi="Calibri" w:cs="Calibri"/>
                <w:color w:val="111111"/>
                <w:shd w:val="clear" w:color="auto" w:fill="FFFFFF"/>
              </w:rPr>
              <w:t>warm</w:t>
            </w:r>
            <w:r>
              <w:rPr>
                <w:rFonts w:ascii="Calibri" w:hAnsi="Calibri" w:cs="Calibri"/>
                <w:color w:val="111111"/>
                <w:shd w:val="clear" w:color="auto" w:fill="FFFFFF"/>
              </w:rPr>
              <w:t xml:space="preserve"> shall correspond to seasonal norms and </w:t>
            </w:r>
            <w:r w:rsidRPr="008C2147">
              <w:rPr>
                <w:rFonts w:ascii="Calibri" w:hAnsi="Calibri" w:cs="Calibri"/>
                <w:color w:val="111111"/>
                <w:shd w:val="clear" w:color="auto" w:fill="FFFFFF"/>
              </w:rPr>
              <w:t xml:space="preserve">must </w:t>
            </w:r>
            <w:r>
              <w:rPr>
                <w:rFonts w:ascii="Calibri" w:hAnsi="Calibri" w:cs="Calibri"/>
                <w:color w:val="111111"/>
                <w:shd w:val="clear" w:color="auto" w:fill="FFFFFF"/>
              </w:rPr>
              <w:lastRenderedPageBreak/>
              <w:t>occupy</w:t>
            </w:r>
            <w:r w:rsidRPr="008C2147">
              <w:rPr>
                <w:rFonts w:ascii="Calibri" w:hAnsi="Calibri" w:cs="Calibri"/>
                <w:color w:val="111111"/>
                <w:shd w:val="clear" w:color="auto" w:fill="FFFFFF"/>
              </w:rPr>
              <w:t xml:space="preserve"> </w:t>
            </w:r>
            <w:r>
              <w:rPr>
                <w:rFonts w:ascii="Calibri" w:hAnsi="Calibri" w:cs="Calibri"/>
                <w:color w:val="111111"/>
                <w:shd w:val="clear" w:color="auto" w:fill="FFFFFF"/>
              </w:rPr>
              <w:t>not less than 6-8</w:t>
            </w:r>
            <w:r w:rsidRPr="008C2147">
              <w:rPr>
                <w:rFonts w:ascii="Calibri" w:hAnsi="Calibri" w:cs="Calibri"/>
                <w:color w:val="111111"/>
                <w:shd w:val="clear" w:color="auto" w:fill="FFFFFF"/>
              </w:rPr>
              <w:t xml:space="preserve"> frames of the first/bottom body of the hive and </w:t>
            </w:r>
            <w:r>
              <w:rPr>
                <w:rFonts w:ascii="Calibri" w:hAnsi="Calibri" w:cs="Calibri"/>
                <w:color w:val="111111"/>
                <w:shd w:val="clear" w:color="auto" w:fill="FFFFFF"/>
              </w:rPr>
              <w:t xml:space="preserve">frames </w:t>
            </w:r>
            <w:r w:rsidRPr="008C2147">
              <w:rPr>
                <w:rFonts w:ascii="Calibri" w:hAnsi="Calibri" w:cs="Calibri"/>
                <w:color w:val="111111"/>
                <w:shd w:val="clear" w:color="auto" w:fill="FFFFFF"/>
              </w:rPr>
              <w:t xml:space="preserve">should be placed into each of the </w:t>
            </w:r>
            <w:r>
              <w:rPr>
                <w:rFonts w:ascii="Calibri" w:hAnsi="Calibri" w:cs="Calibri"/>
                <w:color w:val="111111"/>
                <w:shd w:val="clear" w:color="auto" w:fill="FFFFFF"/>
              </w:rPr>
              <w:t>40</w:t>
            </w:r>
            <w:r w:rsidRPr="008C2147">
              <w:rPr>
                <w:rFonts w:ascii="Calibri" w:hAnsi="Calibri" w:cs="Calibri"/>
                <w:color w:val="111111"/>
                <w:shd w:val="clear" w:color="auto" w:fill="FFFFFF"/>
              </w:rPr>
              <w:t xml:space="preserve"> beehives. </w:t>
            </w:r>
            <w:r>
              <w:rPr>
                <w:rFonts w:ascii="Calibri" w:hAnsi="Calibri" w:cs="Calibri"/>
                <w:color w:val="111111"/>
                <w:shd w:val="clear" w:color="auto" w:fill="FFFFFF"/>
              </w:rPr>
              <w:t xml:space="preserve">Supplier is strongly urged not to divide the swarm and decrease its strength. </w:t>
            </w:r>
          </w:p>
          <w:p w14:paraId="4C16DFC2" w14:textId="77777777" w:rsidR="00A20ED4" w:rsidRPr="00D14948" w:rsidRDefault="00A20ED4" w:rsidP="00A20ED4">
            <w:pPr>
              <w:spacing w:after="120" w:line="288" w:lineRule="auto"/>
              <w:rPr>
                <w:rFonts w:ascii="Calibri" w:hAnsi="Calibri" w:cs="Calibri"/>
                <w:color w:val="111111"/>
                <w:shd w:val="clear" w:color="auto" w:fill="FFFFFF"/>
              </w:rPr>
            </w:pPr>
            <w:r w:rsidRPr="003D0A8F">
              <w:rPr>
                <w:rFonts w:ascii="Calibri" w:hAnsi="Calibri" w:cs="Calibri"/>
                <w:color w:val="111111"/>
                <w:shd w:val="clear" w:color="auto" w:fill="FFFFFF"/>
              </w:rPr>
              <w:t xml:space="preserve">Queen bee must be maximum one (1) year old and marked with the </w:t>
            </w:r>
            <w:proofErr w:type="spellStart"/>
            <w:r w:rsidRPr="003D0A8F">
              <w:rPr>
                <w:rFonts w:ascii="Calibri" w:hAnsi="Calibri" w:cs="Calibri"/>
                <w:color w:val="111111"/>
                <w:shd w:val="clear" w:color="auto" w:fill="FFFFFF"/>
              </w:rPr>
              <w:t>color</w:t>
            </w:r>
            <w:proofErr w:type="spellEnd"/>
            <w:r w:rsidRPr="003D0A8F">
              <w:rPr>
                <w:rFonts w:ascii="Calibri" w:hAnsi="Calibri" w:cs="Calibri"/>
                <w:color w:val="111111"/>
                <w:shd w:val="clear" w:color="auto" w:fill="FFFFFF"/>
              </w:rPr>
              <w:t xml:space="preserve"> of the respective (202</w:t>
            </w:r>
            <w:r>
              <w:rPr>
                <w:rFonts w:ascii="Calibri" w:hAnsi="Calibri" w:cs="Calibri"/>
                <w:color w:val="111111"/>
                <w:shd w:val="clear" w:color="auto" w:fill="FFFFFF"/>
              </w:rPr>
              <w:t>2</w:t>
            </w:r>
            <w:r w:rsidRPr="003D0A8F">
              <w:rPr>
                <w:rFonts w:ascii="Calibri" w:hAnsi="Calibri" w:cs="Calibri"/>
                <w:color w:val="111111"/>
                <w:shd w:val="clear" w:color="auto" w:fill="FFFFFF"/>
              </w:rPr>
              <w:t>) year.</w:t>
            </w:r>
            <w:r>
              <w:rPr>
                <w:rFonts w:ascii="Calibri" w:hAnsi="Calibri" w:cs="Calibri"/>
                <w:color w:val="111111"/>
                <w:shd w:val="clear" w:color="auto" w:fill="FFFFFF"/>
              </w:rPr>
              <w:t xml:space="preserve"> </w:t>
            </w:r>
            <w:r w:rsidRPr="008C2147">
              <w:rPr>
                <w:rFonts w:ascii="Calibri" w:hAnsi="Calibri" w:cs="Calibri"/>
                <w:color w:val="111111"/>
                <w:shd w:val="clear" w:color="auto" w:fill="FFFFFF"/>
              </w:rPr>
              <w:t>Bee colonies must represent the local bee species (</w:t>
            </w:r>
            <w:proofErr w:type="spellStart"/>
            <w:r>
              <w:rPr>
                <w:rFonts w:ascii="Calibri" w:hAnsi="Calibri" w:cs="Calibri"/>
                <w:color w:val="111111"/>
                <w:shd w:val="clear" w:color="auto" w:fill="FFFFFF"/>
              </w:rPr>
              <w:t>BozGafgaz</w:t>
            </w:r>
            <w:proofErr w:type="spellEnd"/>
            <w:r w:rsidRPr="00A11810">
              <w:rPr>
                <w:rFonts w:ascii="Calibri" w:hAnsi="Calibri" w:cs="Calibri"/>
                <w:color w:val="111111"/>
                <w:shd w:val="clear" w:color="auto" w:fill="FFFFFF"/>
              </w:rPr>
              <w:t xml:space="preserve"> </w:t>
            </w:r>
            <w:r>
              <w:rPr>
                <w:rFonts w:ascii="Calibri" w:hAnsi="Calibri" w:cs="Calibri"/>
                <w:color w:val="111111"/>
                <w:shd w:val="clear" w:color="auto" w:fill="FFFFFF"/>
              </w:rPr>
              <w:t>is a strong preference</w:t>
            </w:r>
            <w:r w:rsidRPr="008C2147">
              <w:rPr>
                <w:rFonts w:ascii="Calibri" w:hAnsi="Calibri" w:cs="Calibri"/>
                <w:color w:val="111111"/>
                <w:shd w:val="clear" w:color="auto" w:fill="FFFFFF"/>
              </w:rPr>
              <w:t xml:space="preserve">). For better adaptation to the targeted environment, bees </w:t>
            </w:r>
            <w:r>
              <w:rPr>
                <w:rFonts w:ascii="Calibri" w:hAnsi="Calibri" w:cs="Calibri"/>
                <w:color w:val="111111"/>
                <w:shd w:val="clear" w:color="auto" w:fill="FFFFFF"/>
              </w:rPr>
              <w:t>shall</w:t>
            </w:r>
            <w:r w:rsidRPr="008C2147">
              <w:rPr>
                <w:rFonts w:ascii="Calibri" w:hAnsi="Calibri" w:cs="Calibri"/>
                <w:color w:val="111111"/>
                <w:shd w:val="clear" w:color="auto" w:fill="FFFFFF"/>
              </w:rPr>
              <w:t xml:space="preserve"> originate from the farms and colonies of the nearest regions, or the queen bees </w:t>
            </w:r>
            <w:r>
              <w:rPr>
                <w:rFonts w:ascii="Calibri" w:hAnsi="Calibri" w:cs="Calibri"/>
                <w:color w:val="111111"/>
                <w:shd w:val="clear" w:color="auto" w:fill="FFFFFF"/>
              </w:rPr>
              <w:t xml:space="preserve">shall originate </w:t>
            </w:r>
            <w:r w:rsidRPr="008C2147">
              <w:rPr>
                <w:rFonts w:ascii="Calibri" w:hAnsi="Calibri" w:cs="Calibri"/>
                <w:color w:val="111111"/>
                <w:shd w:val="clear" w:color="auto" w:fill="FFFFFF"/>
              </w:rPr>
              <w:t>be produced in the region with the same climatic conditions.</w:t>
            </w:r>
            <w:r w:rsidRPr="002245D0">
              <w:rPr>
                <w:rFonts w:ascii="Calibri" w:hAnsi="Calibri" w:cs="Calibri"/>
                <w:color w:val="111111"/>
                <w:shd w:val="clear" w:color="auto" w:fill="FFFFFF"/>
              </w:rPr>
              <w:t xml:space="preserve"> Bee colonies must be free of diseases or pests.</w:t>
            </w:r>
            <w:r w:rsidRPr="00D14948">
              <w:rPr>
                <w:rFonts w:ascii="Calibri" w:hAnsi="Calibri" w:cs="Calibri"/>
                <w:color w:val="111111"/>
                <w:shd w:val="clear" w:color="auto" w:fill="FFFFFF"/>
              </w:rPr>
              <w:t xml:space="preserve"> Hives and beekeeping tools must be sterile for diseases and pests too.</w:t>
            </w:r>
          </w:p>
          <w:p w14:paraId="2492F563" w14:textId="77777777" w:rsidR="00A20ED4" w:rsidRPr="008C2147" w:rsidRDefault="00A20ED4" w:rsidP="00A20ED4">
            <w:pPr>
              <w:spacing w:after="120" w:line="288" w:lineRule="auto"/>
              <w:rPr>
                <w:rFonts w:ascii="Calibri" w:hAnsi="Calibri" w:cs="Calibri"/>
                <w:color w:val="111111"/>
                <w:shd w:val="clear" w:color="auto" w:fill="FFFFFF"/>
              </w:rPr>
            </w:pPr>
            <w:r w:rsidRPr="008C2147">
              <w:rPr>
                <w:rFonts w:ascii="Calibri" w:hAnsi="Calibri" w:cs="Calibri"/>
                <w:color w:val="111111"/>
                <w:shd w:val="clear" w:color="auto" w:fill="FFFFFF"/>
              </w:rPr>
              <w:t>Combs must not be old, broken or tarnished.</w:t>
            </w:r>
          </w:p>
          <w:p w14:paraId="57AFB71E" w14:textId="459BF425" w:rsidR="0006277E" w:rsidRPr="00773CA0" w:rsidRDefault="00A20ED4" w:rsidP="00A20ED4">
            <w:pPr>
              <w:spacing w:line="288" w:lineRule="auto"/>
              <w:rPr>
                <w:rFonts w:ascii="Calibri" w:hAnsi="Calibri" w:cs="Calibri"/>
                <w:bCs/>
                <w:noProof/>
              </w:rPr>
            </w:pPr>
            <w:r>
              <w:rPr>
                <w:rFonts w:ascii="Calibri" w:hAnsi="Calibri" w:cs="Calibri"/>
                <w:color w:val="111111"/>
                <w:shd w:val="clear" w:color="auto" w:fill="FFFFFF"/>
              </w:rPr>
              <w:t>T</w:t>
            </w:r>
            <w:r w:rsidRPr="008C2147">
              <w:rPr>
                <w:rFonts w:ascii="Calibri" w:hAnsi="Calibri" w:cs="Calibri"/>
                <w:color w:val="111111"/>
                <w:shd w:val="clear" w:color="auto" w:fill="FFFFFF"/>
              </w:rPr>
              <w:t xml:space="preserve">he compliance of the colonies with </w:t>
            </w:r>
            <w:r>
              <w:rPr>
                <w:rFonts w:ascii="Calibri" w:hAnsi="Calibri" w:cs="Calibri"/>
                <w:color w:val="111111"/>
                <w:shd w:val="clear" w:color="auto" w:fill="FFFFFF"/>
              </w:rPr>
              <w:t xml:space="preserve">requirements to strength of colony and </w:t>
            </w:r>
            <w:r w:rsidRPr="008C2147">
              <w:rPr>
                <w:rFonts w:ascii="Calibri" w:hAnsi="Calibri" w:cs="Calibri"/>
                <w:color w:val="111111"/>
                <w:shd w:val="clear" w:color="auto" w:fill="FFFFFF"/>
              </w:rPr>
              <w:t xml:space="preserve">health conditions shall be under the guarantee of the </w:t>
            </w:r>
            <w:r w:rsidRPr="002F492E">
              <w:rPr>
                <w:rFonts w:ascii="Calibri" w:hAnsi="Calibri" w:cs="Calibri"/>
                <w:b/>
                <w:bCs/>
                <w:color w:val="111111"/>
                <w:shd w:val="clear" w:color="auto" w:fill="FFFFFF"/>
              </w:rPr>
              <w:t>Contractor for the period up to 5 months after the delivery. The Contractor will replace perished bees including queen bee.</w:t>
            </w:r>
          </w:p>
        </w:tc>
        <w:tc>
          <w:tcPr>
            <w:tcW w:w="2610" w:type="dxa"/>
            <w:vAlign w:val="center"/>
          </w:tcPr>
          <w:p w14:paraId="0B10D996" w14:textId="77777777" w:rsidR="0006277E" w:rsidRPr="00773CA0" w:rsidRDefault="0006277E" w:rsidP="002F492E">
            <w:pPr>
              <w:spacing w:line="288" w:lineRule="auto"/>
              <w:rPr>
                <w:rFonts w:ascii="Calibri" w:hAnsi="Calibri" w:cs="Calibri"/>
                <w:b/>
                <w:bCs/>
              </w:rPr>
            </w:pPr>
            <w:r>
              <w:rPr>
                <w:rFonts w:ascii="Calibri" w:hAnsi="Calibri" w:cs="Calibri"/>
                <w:b/>
                <w:bCs/>
              </w:rPr>
              <w:lastRenderedPageBreak/>
              <w:t>15</w:t>
            </w:r>
            <w:r w:rsidRPr="00773CA0">
              <w:rPr>
                <w:rFonts w:ascii="Calibri" w:hAnsi="Calibri" w:cs="Calibri"/>
                <w:b/>
                <w:bCs/>
              </w:rPr>
              <w:t xml:space="preserve"> calendar days after the issuance of PO </w:t>
            </w:r>
          </w:p>
        </w:tc>
      </w:tr>
      <w:tr w:rsidR="004A6880" w:rsidRPr="00773CA0" w14:paraId="385C4FF1" w14:textId="77777777" w:rsidTr="00DE7617">
        <w:trPr>
          <w:trHeight w:val="493"/>
        </w:trPr>
        <w:tc>
          <w:tcPr>
            <w:tcW w:w="5580" w:type="dxa"/>
            <w:vAlign w:val="center"/>
          </w:tcPr>
          <w:p w14:paraId="3A6EB27A" w14:textId="7F0A5A77" w:rsidR="004A6880" w:rsidRPr="00773CA0" w:rsidRDefault="004A6880" w:rsidP="002F492E">
            <w:pPr>
              <w:spacing w:line="288" w:lineRule="auto"/>
              <w:jc w:val="center"/>
              <w:rPr>
                <w:rFonts w:ascii="Calibri" w:hAnsi="Calibri" w:cs="Calibri"/>
                <w:b/>
                <w:bCs/>
              </w:rPr>
            </w:pPr>
            <w:r w:rsidRPr="00773CA0">
              <w:rPr>
                <w:rFonts w:ascii="Calibri" w:hAnsi="Calibri" w:cs="Calibri"/>
                <w:b/>
                <w:bCs/>
              </w:rPr>
              <w:lastRenderedPageBreak/>
              <w:t xml:space="preserve">Two-floor </w:t>
            </w:r>
            <w:r>
              <w:rPr>
                <w:rFonts w:ascii="Calibri" w:hAnsi="Calibri" w:cs="Calibri"/>
                <w:b/>
                <w:bCs/>
              </w:rPr>
              <w:t xml:space="preserve">12-frame Langstroth type </w:t>
            </w:r>
            <w:r w:rsidRPr="00773CA0">
              <w:rPr>
                <w:rFonts w:ascii="Calibri" w:hAnsi="Calibri" w:cs="Calibri"/>
                <w:b/>
                <w:bCs/>
              </w:rPr>
              <w:t xml:space="preserve">beehive boxes </w:t>
            </w:r>
            <w:r>
              <w:rPr>
                <w:rFonts w:ascii="Calibri" w:hAnsi="Calibri" w:cs="Calibri"/>
                <w:b/>
                <w:bCs/>
              </w:rPr>
              <w:t xml:space="preserve">(12 frames), frames and bee-colonies for </w:t>
            </w:r>
            <w:proofErr w:type="spellStart"/>
            <w:r>
              <w:rPr>
                <w:rFonts w:ascii="Calibri" w:hAnsi="Calibri" w:cs="Calibri"/>
                <w:b/>
                <w:bCs/>
              </w:rPr>
              <w:t>Sabirabad</w:t>
            </w:r>
            <w:proofErr w:type="spellEnd"/>
            <w:r>
              <w:rPr>
                <w:rFonts w:ascii="Calibri" w:hAnsi="Calibri" w:cs="Calibri"/>
                <w:b/>
                <w:bCs/>
              </w:rPr>
              <w:t xml:space="preserve"> rayon</w:t>
            </w:r>
          </w:p>
        </w:tc>
        <w:tc>
          <w:tcPr>
            <w:tcW w:w="1350" w:type="dxa"/>
            <w:vAlign w:val="center"/>
          </w:tcPr>
          <w:p w14:paraId="43C1CBEF" w14:textId="7CEC241A" w:rsidR="004A6880" w:rsidRDefault="004A6880" w:rsidP="002F492E">
            <w:pPr>
              <w:spacing w:line="288" w:lineRule="auto"/>
              <w:jc w:val="center"/>
              <w:rPr>
                <w:rFonts w:ascii="Calibri" w:hAnsi="Calibri" w:cs="Calibri"/>
                <w:b/>
                <w:bCs/>
                <w:lang w:val="en-US"/>
              </w:rPr>
            </w:pPr>
            <w:r>
              <w:rPr>
                <w:rFonts w:ascii="Calibri" w:hAnsi="Calibri" w:cs="Calibri"/>
                <w:b/>
                <w:bCs/>
                <w:lang w:val="en-US"/>
              </w:rPr>
              <w:t>8 p</w:t>
            </w:r>
          </w:p>
        </w:tc>
        <w:tc>
          <w:tcPr>
            <w:tcW w:w="5490" w:type="dxa"/>
            <w:vAlign w:val="center"/>
          </w:tcPr>
          <w:p w14:paraId="098B7FC7" w14:textId="77777777" w:rsidR="004A6880" w:rsidRDefault="004A6880" w:rsidP="004A6880">
            <w:pPr>
              <w:spacing w:line="288" w:lineRule="auto"/>
              <w:rPr>
                <w:rFonts w:ascii="Calibri" w:hAnsi="Calibri" w:cs="Calibri"/>
                <w:bCs/>
              </w:rPr>
            </w:pPr>
            <w:r>
              <w:rPr>
                <w:rFonts w:ascii="Calibri" w:hAnsi="Calibri" w:cs="Calibri"/>
                <w:bCs/>
              </w:rPr>
              <w:t xml:space="preserve">Beehive type: 12-frame </w:t>
            </w:r>
            <w:r>
              <w:rPr>
                <w:rFonts w:ascii="Calibri" w:hAnsi="Calibri" w:cs="Calibri"/>
                <w:b/>
                <w:bCs/>
              </w:rPr>
              <w:t xml:space="preserve">Langstroth </w:t>
            </w:r>
            <w:r>
              <w:rPr>
                <w:rFonts w:ascii="Calibri" w:hAnsi="Calibri" w:cs="Calibri"/>
                <w:bCs/>
              </w:rPr>
              <w:t xml:space="preserve">type with appropriate sizes and under roof belt (height of the belt is 7 </w:t>
            </w:r>
            <w:proofErr w:type="spellStart"/>
            <w:r>
              <w:rPr>
                <w:rFonts w:ascii="Calibri" w:hAnsi="Calibri" w:cs="Calibri"/>
                <w:bCs/>
              </w:rPr>
              <w:t>sm</w:t>
            </w:r>
            <w:proofErr w:type="spellEnd"/>
            <w:r>
              <w:rPr>
                <w:rFonts w:ascii="Calibri" w:hAnsi="Calibri" w:cs="Calibri"/>
                <w:bCs/>
              </w:rPr>
              <w:t xml:space="preserve"> or more)</w:t>
            </w:r>
          </w:p>
          <w:p w14:paraId="47B1A71F" w14:textId="77777777" w:rsidR="004A6880" w:rsidRDefault="004A6880" w:rsidP="004A6880">
            <w:pPr>
              <w:spacing w:line="288" w:lineRule="auto"/>
              <w:rPr>
                <w:rFonts w:ascii="Calibri" w:hAnsi="Calibri" w:cs="Calibri"/>
                <w:bCs/>
              </w:rPr>
            </w:pPr>
            <w:r>
              <w:rPr>
                <w:rFonts w:ascii="Calibri" w:hAnsi="Calibri" w:cs="Calibri"/>
                <w:bCs/>
              </w:rPr>
              <w:t xml:space="preserve">Material: </w:t>
            </w:r>
            <w:r w:rsidRPr="00773CA0">
              <w:rPr>
                <w:rFonts w:ascii="Calibri" w:hAnsi="Calibri" w:cs="Calibri"/>
                <w:bCs/>
              </w:rPr>
              <w:t>pine tree</w:t>
            </w:r>
            <w:r>
              <w:rPr>
                <w:rFonts w:ascii="Calibri" w:hAnsi="Calibri" w:cs="Calibri"/>
                <w:bCs/>
              </w:rPr>
              <w:t>; top cover - metal</w:t>
            </w:r>
          </w:p>
          <w:p w14:paraId="05652216" w14:textId="77777777" w:rsidR="004A6880" w:rsidRDefault="004A6880" w:rsidP="004A6880">
            <w:pPr>
              <w:spacing w:line="288" w:lineRule="auto"/>
              <w:rPr>
                <w:rFonts w:ascii="Calibri" w:hAnsi="Calibri" w:cs="Calibri"/>
                <w:bCs/>
              </w:rPr>
            </w:pPr>
            <w:r>
              <w:rPr>
                <w:rFonts w:ascii="Calibri" w:hAnsi="Calibri" w:cs="Calibri"/>
                <w:bCs/>
              </w:rPr>
              <w:t>Number of layers/boxes: 2</w:t>
            </w:r>
          </w:p>
          <w:p w14:paraId="13D966F5" w14:textId="06A0ED36" w:rsidR="004A6880" w:rsidRDefault="004A6880" w:rsidP="004A6880">
            <w:pPr>
              <w:spacing w:line="288" w:lineRule="auto"/>
              <w:rPr>
                <w:rFonts w:ascii="Calibri" w:hAnsi="Calibri" w:cs="Calibri"/>
                <w:bCs/>
              </w:rPr>
            </w:pPr>
            <w:r>
              <w:rPr>
                <w:rFonts w:ascii="Calibri" w:hAnsi="Calibri" w:cs="Calibri"/>
                <w:bCs/>
              </w:rPr>
              <w:t xml:space="preserve">Capacity: each layer to contain </w:t>
            </w:r>
            <w:r w:rsidR="00BD319B">
              <w:rPr>
                <w:rFonts w:ascii="Calibri" w:hAnsi="Calibri" w:cs="Calibri"/>
                <w:bCs/>
              </w:rPr>
              <w:t>6</w:t>
            </w:r>
            <w:r>
              <w:rPr>
                <w:rFonts w:ascii="Calibri" w:hAnsi="Calibri" w:cs="Calibri"/>
                <w:bCs/>
              </w:rPr>
              <w:t xml:space="preserve"> frames</w:t>
            </w:r>
          </w:p>
          <w:p w14:paraId="164F8AFD" w14:textId="77777777" w:rsidR="004A6880" w:rsidRDefault="004A6880" w:rsidP="004A6880">
            <w:pPr>
              <w:spacing w:line="288" w:lineRule="auto"/>
              <w:rPr>
                <w:rFonts w:ascii="Calibri" w:hAnsi="Calibri" w:cs="Calibri"/>
                <w:bCs/>
              </w:rPr>
            </w:pPr>
            <w:r>
              <w:rPr>
                <w:rFonts w:ascii="Calibri" w:hAnsi="Calibri" w:cs="Calibri"/>
                <w:bCs/>
              </w:rPr>
              <w:t>The 2</w:t>
            </w:r>
            <w:r w:rsidRPr="009B19EE">
              <w:rPr>
                <w:rFonts w:ascii="Calibri" w:hAnsi="Calibri" w:cs="Calibri"/>
                <w:bCs/>
                <w:vertAlign w:val="superscript"/>
              </w:rPr>
              <w:t>nd</w:t>
            </w:r>
            <w:r>
              <w:rPr>
                <w:rFonts w:ascii="Calibri" w:hAnsi="Calibri" w:cs="Calibri"/>
                <w:bCs/>
              </w:rPr>
              <w:t xml:space="preserve"> box and the roof are detachable.</w:t>
            </w:r>
          </w:p>
          <w:p w14:paraId="0493D86A" w14:textId="77777777" w:rsidR="004A6880" w:rsidRDefault="004A6880" w:rsidP="004A6880">
            <w:pPr>
              <w:spacing w:line="288" w:lineRule="auto"/>
              <w:rPr>
                <w:rFonts w:ascii="Calibri" w:hAnsi="Calibri" w:cs="Calibri"/>
                <w:bCs/>
              </w:rPr>
            </w:pPr>
            <w:r>
              <w:rPr>
                <w:rFonts w:ascii="Calibri" w:hAnsi="Calibri" w:cs="Calibri"/>
                <w:bCs/>
              </w:rPr>
              <w:lastRenderedPageBreak/>
              <w:t>Coating: water-based and solvent-free paint must be used.</w:t>
            </w:r>
          </w:p>
          <w:p w14:paraId="36E21F71" w14:textId="77777777" w:rsidR="004A6880" w:rsidRDefault="004A6880" w:rsidP="004A6880">
            <w:pPr>
              <w:spacing w:line="288" w:lineRule="auto"/>
              <w:rPr>
                <w:rFonts w:ascii="Calibri" w:hAnsi="Calibri" w:cs="Calibri"/>
                <w:bCs/>
              </w:rPr>
            </w:pPr>
            <w:r>
              <w:rPr>
                <w:rFonts w:ascii="Calibri" w:hAnsi="Calibri" w:cs="Calibri"/>
                <w:bCs/>
              </w:rPr>
              <w:t>Both the first body and roof layer have rectangular tap holes of different sizes: 1) for bee entrance and exit; 2) for air circulation.</w:t>
            </w:r>
          </w:p>
          <w:p w14:paraId="1BDD1017" w14:textId="77777777" w:rsidR="004A6880" w:rsidRDefault="004A6880" w:rsidP="004A6880">
            <w:pPr>
              <w:spacing w:line="288" w:lineRule="auto"/>
              <w:rPr>
                <w:rFonts w:ascii="Calibri" w:hAnsi="Calibri" w:cs="Calibri"/>
                <w:bCs/>
              </w:rPr>
            </w:pPr>
            <w:r>
              <w:rPr>
                <w:rFonts w:ascii="Calibri" w:hAnsi="Calibri" w:cs="Calibri"/>
                <w:bCs/>
              </w:rPr>
              <w:t xml:space="preserve">The beehive boxes shall have pollen trap </w:t>
            </w:r>
          </w:p>
          <w:p w14:paraId="0ABEF443" w14:textId="77777777" w:rsidR="004A6880" w:rsidRPr="00773CA0" w:rsidRDefault="004A6880" w:rsidP="004A6880">
            <w:pPr>
              <w:spacing w:after="120" w:line="288" w:lineRule="auto"/>
              <w:rPr>
                <w:rFonts w:ascii="Calibri" w:hAnsi="Calibri" w:cs="Calibri"/>
              </w:rPr>
            </w:pPr>
            <w:r>
              <w:rPr>
                <w:rFonts w:ascii="Calibri" w:hAnsi="Calibri" w:cs="Calibri"/>
                <w:color w:val="111111"/>
                <w:shd w:val="clear" w:color="auto" w:fill="FFFFFF"/>
              </w:rPr>
              <w:t>Each beehive shall be supplied with 12 frames.</w:t>
            </w:r>
          </w:p>
          <w:p w14:paraId="5AAD60C4" w14:textId="77777777" w:rsidR="004A6880" w:rsidRPr="003D0A8F" w:rsidRDefault="004A6880" w:rsidP="004A6880">
            <w:pPr>
              <w:spacing w:line="288" w:lineRule="auto"/>
              <w:rPr>
                <w:rFonts w:ascii="Calibri" w:hAnsi="Calibri" w:cs="Calibri"/>
                <w:b/>
              </w:rPr>
            </w:pPr>
          </w:p>
          <w:p w14:paraId="48662268" w14:textId="77777777" w:rsidR="004A6880" w:rsidRDefault="004A6880" w:rsidP="004A6880">
            <w:pPr>
              <w:spacing w:line="288" w:lineRule="auto"/>
              <w:rPr>
                <w:rFonts w:ascii="Calibri" w:hAnsi="Calibri" w:cs="Calibri"/>
                <w:b/>
              </w:rPr>
            </w:pPr>
            <w:r w:rsidRPr="003D0A8F">
              <w:rPr>
                <w:rFonts w:ascii="Calibri" w:hAnsi="Calibri" w:cs="Calibri"/>
                <w:b/>
              </w:rPr>
              <w:t>Frames:</w:t>
            </w:r>
          </w:p>
          <w:p w14:paraId="1142DC81" w14:textId="77777777" w:rsidR="004A6880" w:rsidRDefault="004A6880" w:rsidP="004A6880">
            <w:pPr>
              <w:spacing w:after="120" w:line="288" w:lineRule="auto"/>
              <w:rPr>
                <w:rFonts w:ascii="Calibri" w:hAnsi="Calibri" w:cs="Calibri"/>
                <w:color w:val="111111"/>
                <w:shd w:val="clear" w:color="auto" w:fill="FFFFFF"/>
              </w:rPr>
            </w:pPr>
            <w:r w:rsidRPr="004452B5">
              <w:rPr>
                <w:rFonts w:ascii="Calibri" w:hAnsi="Calibri" w:cs="Calibri"/>
                <w:color w:val="111111"/>
                <w:shd w:val="clear" w:color="auto" w:fill="FFFFFF"/>
              </w:rPr>
              <w:t xml:space="preserve">Frames: air-dried pine or spruce timber </w:t>
            </w:r>
            <w:r>
              <w:rPr>
                <w:rFonts w:ascii="Calibri" w:hAnsi="Calibri" w:cs="Calibri"/>
                <w:color w:val="111111"/>
                <w:shd w:val="clear" w:color="auto" w:fill="FFFFFF"/>
              </w:rPr>
              <w:t>12</w:t>
            </w:r>
            <w:r w:rsidRPr="00990894">
              <w:rPr>
                <w:rFonts w:ascii="Calibri" w:hAnsi="Calibri" w:cs="Calibri"/>
                <w:color w:val="111111"/>
                <w:shd w:val="clear" w:color="auto" w:fill="FFFFFF"/>
              </w:rPr>
              <w:t xml:space="preserve">-Deep </w:t>
            </w:r>
            <w:r>
              <w:rPr>
                <w:rFonts w:ascii="Calibri" w:hAnsi="Calibri" w:cs="Calibri"/>
                <w:color w:val="111111"/>
                <w:shd w:val="clear" w:color="auto" w:fill="FFFFFF"/>
              </w:rPr>
              <w:t>frame i</w:t>
            </w:r>
            <w:r w:rsidRPr="004452B5">
              <w:rPr>
                <w:rFonts w:ascii="Calibri" w:hAnsi="Calibri" w:cs="Calibri"/>
                <w:color w:val="111111"/>
                <w:shd w:val="clear" w:color="auto" w:fill="FFFFFF"/>
              </w:rPr>
              <w:t>n line with hive standards</w:t>
            </w:r>
            <w:r>
              <w:rPr>
                <w:rFonts w:ascii="Calibri" w:hAnsi="Calibri" w:cs="Calibri"/>
                <w:color w:val="111111"/>
                <w:shd w:val="clear" w:color="auto" w:fill="FFFFFF"/>
              </w:rPr>
              <w:t xml:space="preserve">. </w:t>
            </w:r>
            <w:r w:rsidRPr="00990894">
              <w:rPr>
                <w:rFonts w:ascii="Calibri" w:hAnsi="Calibri" w:cs="Calibri"/>
                <w:color w:val="111111"/>
                <w:shd w:val="clear" w:color="auto" w:fill="FFFFFF"/>
              </w:rPr>
              <w:t>Each frame shall precisely fit the beehive box so that no leeway is left on sides.</w:t>
            </w:r>
            <w:r>
              <w:rPr>
                <w:rFonts w:ascii="Calibri" w:hAnsi="Calibri" w:cs="Calibri"/>
                <w:color w:val="111111"/>
                <w:shd w:val="clear" w:color="auto" w:fill="FFFFFF"/>
              </w:rPr>
              <w:t xml:space="preserve"> </w:t>
            </w:r>
            <w:r w:rsidRPr="004452B5">
              <w:rPr>
                <w:rFonts w:ascii="Calibri" w:hAnsi="Calibri" w:cs="Calibri"/>
                <w:color w:val="111111"/>
                <w:shd w:val="clear" w:color="auto" w:fill="FFFFFF"/>
              </w:rPr>
              <w:t>Can be placed inside the hive (</w:t>
            </w:r>
            <w:r>
              <w:rPr>
                <w:rFonts w:ascii="Calibri" w:hAnsi="Calibri" w:cs="Calibri"/>
                <w:color w:val="111111"/>
                <w:shd w:val="clear" w:color="auto" w:fill="FFFFFF"/>
              </w:rPr>
              <w:t>12</w:t>
            </w:r>
            <w:r w:rsidRPr="004452B5">
              <w:rPr>
                <w:rFonts w:ascii="Calibri" w:hAnsi="Calibri" w:cs="Calibri"/>
                <w:color w:val="111111"/>
                <w:shd w:val="clear" w:color="auto" w:fill="FFFFFF"/>
              </w:rPr>
              <w:t xml:space="preserve"> per body) before delivery to final destinations. No deformations or black (used for long time) frames are accepted.</w:t>
            </w:r>
            <w:r>
              <w:rPr>
                <w:rFonts w:ascii="Calibri" w:hAnsi="Calibri" w:cs="Calibri"/>
                <w:color w:val="111111"/>
                <w:shd w:val="clear" w:color="auto" w:fill="FFFFFF"/>
              </w:rPr>
              <w:t xml:space="preserve"> Frames in the boxes shall be supplied with bee colonies, described below:</w:t>
            </w:r>
          </w:p>
          <w:p w14:paraId="3B2B56CE" w14:textId="77777777" w:rsidR="004A6880" w:rsidRDefault="004A6880" w:rsidP="004A6880">
            <w:pPr>
              <w:spacing w:after="120" w:line="288" w:lineRule="auto"/>
              <w:rPr>
                <w:rFonts w:ascii="Calibri" w:hAnsi="Calibri" w:cs="Calibri"/>
                <w:b/>
                <w:bCs/>
                <w:color w:val="111111"/>
                <w:shd w:val="clear" w:color="auto" w:fill="FFFFFF"/>
              </w:rPr>
            </w:pPr>
            <w:r w:rsidRPr="008C2147">
              <w:rPr>
                <w:rFonts w:ascii="Calibri" w:hAnsi="Calibri" w:cs="Calibri"/>
                <w:b/>
                <w:bCs/>
                <w:color w:val="111111"/>
                <w:shd w:val="clear" w:color="auto" w:fill="FFFFFF"/>
              </w:rPr>
              <w:t>Bee colonies:</w:t>
            </w:r>
          </w:p>
          <w:p w14:paraId="08ADE37F" w14:textId="2491C03B" w:rsidR="004A6880" w:rsidRDefault="004A6880" w:rsidP="004A6880">
            <w:pPr>
              <w:spacing w:after="120" w:line="288" w:lineRule="auto"/>
              <w:rPr>
                <w:rFonts w:ascii="Calibri" w:hAnsi="Calibri" w:cs="Calibri"/>
                <w:color w:val="111111"/>
                <w:shd w:val="clear" w:color="auto" w:fill="FFFFFF"/>
              </w:rPr>
            </w:pPr>
            <w:r>
              <w:rPr>
                <w:rFonts w:ascii="Calibri" w:hAnsi="Calibri" w:cs="Calibri"/>
                <w:color w:val="111111"/>
                <w:shd w:val="clear" w:color="auto" w:fill="FFFFFF"/>
              </w:rPr>
              <w:t>By the time of delivery (exp. 1</w:t>
            </w:r>
            <w:r w:rsidR="00166B23">
              <w:rPr>
                <w:rFonts w:ascii="Calibri" w:hAnsi="Calibri" w:cs="Calibri"/>
                <w:color w:val="111111"/>
                <w:shd w:val="clear" w:color="auto" w:fill="FFFFFF"/>
              </w:rPr>
              <w:t>5</w:t>
            </w:r>
            <w:r>
              <w:rPr>
                <w:rFonts w:ascii="Calibri" w:hAnsi="Calibri" w:cs="Calibri"/>
                <w:color w:val="111111"/>
                <w:shd w:val="clear" w:color="auto" w:fill="FFFFFF"/>
              </w:rPr>
              <w:t xml:space="preserve"> September) strength of s</w:t>
            </w:r>
            <w:r w:rsidRPr="008C2147">
              <w:rPr>
                <w:rFonts w:ascii="Calibri" w:hAnsi="Calibri" w:cs="Calibri"/>
                <w:color w:val="111111"/>
                <w:shd w:val="clear" w:color="auto" w:fill="FFFFFF"/>
              </w:rPr>
              <w:t>warm</w:t>
            </w:r>
            <w:r>
              <w:rPr>
                <w:rFonts w:ascii="Calibri" w:hAnsi="Calibri" w:cs="Calibri"/>
                <w:color w:val="111111"/>
                <w:shd w:val="clear" w:color="auto" w:fill="FFFFFF"/>
              </w:rPr>
              <w:t xml:space="preserve"> shall correspond to seasonal norms and </w:t>
            </w:r>
            <w:r w:rsidRPr="008C2147">
              <w:rPr>
                <w:rFonts w:ascii="Calibri" w:hAnsi="Calibri" w:cs="Calibri"/>
                <w:color w:val="111111"/>
                <w:shd w:val="clear" w:color="auto" w:fill="FFFFFF"/>
              </w:rPr>
              <w:t xml:space="preserve">must </w:t>
            </w:r>
            <w:r>
              <w:rPr>
                <w:rFonts w:ascii="Calibri" w:hAnsi="Calibri" w:cs="Calibri"/>
                <w:color w:val="111111"/>
                <w:shd w:val="clear" w:color="auto" w:fill="FFFFFF"/>
              </w:rPr>
              <w:t>occupy</w:t>
            </w:r>
            <w:r w:rsidRPr="008C2147">
              <w:rPr>
                <w:rFonts w:ascii="Calibri" w:hAnsi="Calibri" w:cs="Calibri"/>
                <w:color w:val="111111"/>
                <w:shd w:val="clear" w:color="auto" w:fill="FFFFFF"/>
              </w:rPr>
              <w:t xml:space="preserve"> </w:t>
            </w:r>
            <w:r>
              <w:rPr>
                <w:rFonts w:ascii="Calibri" w:hAnsi="Calibri" w:cs="Calibri"/>
                <w:color w:val="111111"/>
                <w:shd w:val="clear" w:color="auto" w:fill="FFFFFF"/>
              </w:rPr>
              <w:t>not less than 6-8</w:t>
            </w:r>
            <w:r w:rsidRPr="008C2147">
              <w:rPr>
                <w:rFonts w:ascii="Calibri" w:hAnsi="Calibri" w:cs="Calibri"/>
                <w:color w:val="111111"/>
                <w:shd w:val="clear" w:color="auto" w:fill="FFFFFF"/>
              </w:rPr>
              <w:t xml:space="preserve"> frames of the first/bottom body of the hive and </w:t>
            </w:r>
            <w:r>
              <w:rPr>
                <w:rFonts w:ascii="Calibri" w:hAnsi="Calibri" w:cs="Calibri"/>
                <w:color w:val="111111"/>
                <w:shd w:val="clear" w:color="auto" w:fill="FFFFFF"/>
              </w:rPr>
              <w:t xml:space="preserve">frames </w:t>
            </w:r>
            <w:r w:rsidRPr="008C2147">
              <w:rPr>
                <w:rFonts w:ascii="Calibri" w:hAnsi="Calibri" w:cs="Calibri"/>
                <w:color w:val="111111"/>
                <w:shd w:val="clear" w:color="auto" w:fill="FFFFFF"/>
              </w:rPr>
              <w:t xml:space="preserve">should be placed into each of the </w:t>
            </w:r>
            <w:r w:rsidR="00BD319B">
              <w:rPr>
                <w:rFonts w:ascii="Calibri" w:hAnsi="Calibri" w:cs="Calibri"/>
                <w:color w:val="111111"/>
                <w:shd w:val="clear" w:color="auto" w:fill="FFFFFF"/>
              </w:rPr>
              <w:t>8</w:t>
            </w:r>
            <w:r w:rsidRPr="008C2147">
              <w:rPr>
                <w:rFonts w:ascii="Calibri" w:hAnsi="Calibri" w:cs="Calibri"/>
                <w:color w:val="111111"/>
                <w:shd w:val="clear" w:color="auto" w:fill="FFFFFF"/>
              </w:rPr>
              <w:t xml:space="preserve"> beehives. </w:t>
            </w:r>
            <w:r>
              <w:rPr>
                <w:rFonts w:ascii="Calibri" w:hAnsi="Calibri" w:cs="Calibri"/>
                <w:color w:val="111111"/>
                <w:shd w:val="clear" w:color="auto" w:fill="FFFFFF"/>
              </w:rPr>
              <w:t xml:space="preserve">Supplier is strongly urged not to divide the swarm and decrease its strength. </w:t>
            </w:r>
          </w:p>
          <w:p w14:paraId="11FD3DA1" w14:textId="77777777" w:rsidR="004A6880" w:rsidRPr="00D14948" w:rsidRDefault="004A6880" w:rsidP="004A6880">
            <w:pPr>
              <w:spacing w:after="120" w:line="288" w:lineRule="auto"/>
              <w:rPr>
                <w:rFonts w:ascii="Calibri" w:hAnsi="Calibri" w:cs="Calibri"/>
                <w:color w:val="111111"/>
                <w:shd w:val="clear" w:color="auto" w:fill="FFFFFF"/>
              </w:rPr>
            </w:pPr>
            <w:r w:rsidRPr="003D0A8F">
              <w:rPr>
                <w:rFonts w:ascii="Calibri" w:hAnsi="Calibri" w:cs="Calibri"/>
                <w:color w:val="111111"/>
                <w:shd w:val="clear" w:color="auto" w:fill="FFFFFF"/>
              </w:rPr>
              <w:t xml:space="preserve">Queen bee must be maximum one (1) year old and marked with the </w:t>
            </w:r>
            <w:proofErr w:type="spellStart"/>
            <w:r w:rsidRPr="003D0A8F">
              <w:rPr>
                <w:rFonts w:ascii="Calibri" w:hAnsi="Calibri" w:cs="Calibri"/>
                <w:color w:val="111111"/>
                <w:shd w:val="clear" w:color="auto" w:fill="FFFFFF"/>
              </w:rPr>
              <w:t>color</w:t>
            </w:r>
            <w:proofErr w:type="spellEnd"/>
            <w:r w:rsidRPr="003D0A8F">
              <w:rPr>
                <w:rFonts w:ascii="Calibri" w:hAnsi="Calibri" w:cs="Calibri"/>
                <w:color w:val="111111"/>
                <w:shd w:val="clear" w:color="auto" w:fill="FFFFFF"/>
              </w:rPr>
              <w:t xml:space="preserve"> of the respective (202</w:t>
            </w:r>
            <w:r>
              <w:rPr>
                <w:rFonts w:ascii="Calibri" w:hAnsi="Calibri" w:cs="Calibri"/>
                <w:color w:val="111111"/>
                <w:shd w:val="clear" w:color="auto" w:fill="FFFFFF"/>
              </w:rPr>
              <w:t>2</w:t>
            </w:r>
            <w:r w:rsidRPr="003D0A8F">
              <w:rPr>
                <w:rFonts w:ascii="Calibri" w:hAnsi="Calibri" w:cs="Calibri"/>
                <w:color w:val="111111"/>
                <w:shd w:val="clear" w:color="auto" w:fill="FFFFFF"/>
              </w:rPr>
              <w:t>) year.</w:t>
            </w:r>
            <w:r>
              <w:rPr>
                <w:rFonts w:ascii="Calibri" w:hAnsi="Calibri" w:cs="Calibri"/>
                <w:color w:val="111111"/>
                <w:shd w:val="clear" w:color="auto" w:fill="FFFFFF"/>
              </w:rPr>
              <w:t xml:space="preserve"> </w:t>
            </w:r>
            <w:r w:rsidRPr="008C2147">
              <w:rPr>
                <w:rFonts w:ascii="Calibri" w:hAnsi="Calibri" w:cs="Calibri"/>
                <w:color w:val="111111"/>
                <w:shd w:val="clear" w:color="auto" w:fill="FFFFFF"/>
              </w:rPr>
              <w:t>Bee colonies must represent the local bee species (</w:t>
            </w:r>
            <w:proofErr w:type="spellStart"/>
            <w:r>
              <w:rPr>
                <w:rFonts w:ascii="Calibri" w:hAnsi="Calibri" w:cs="Calibri"/>
                <w:color w:val="111111"/>
                <w:shd w:val="clear" w:color="auto" w:fill="FFFFFF"/>
              </w:rPr>
              <w:t>BozGafgaz</w:t>
            </w:r>
            <w:proofErr w:type="spellEnd"/>
            <w:r w:rsidRPr="00A11810">
              <w:rPr>
                <w:rFonts w:ascii="Calibri" w:hAnsi="Calibri" w:cs="Calibri"/>
                <w:color w:val="111111"/>
                <w:shd w:val="clear" w:color="auto" w:fill="FFFFFF"/>
              </w:rPr>
              <w:t xml:space="preserve"> </w:t>
            </w:r>
            <w:r>
              <w:rPr>
                <w:rFonts w:ascii="Calibri" w:hAnsi="Calibri" w:cs="Calibri"/>
                <w:color w:val="111111"/>
                <w:shd w:val="clear" w:color="auto" w:fill="FFFFFF"/>
              </w:rPr>
              <w:t>is a strong preference</w:t>
            </w:r>
            <w:r w:rsidRPr="008C2147">
              <w:rPr>
                <w:rFonts w:ascii="Calibri" w:hAnsi="Calibri" w:cs="Calibri"/>
                <w:color w:val="111111"/>
                <w:shd w:val="clear" w:color="auto" w:fill="FFFFFF"/>
              </w:rPr>
              <w:t xml:space="preserve">). For better adaptation to the targeted environment, bees </w:t>
            </w:r>
            <w:r>
              <w:rPr>
                <w:rFonts w:ascii="Calibri" w:hAnsi="Calibri" w:cs="Calibri"/>
                <w:color w:val="111111"/>
                <w:shd w:val="clear" w:color="auto" w:fill="FFFFFF"/>
              </w:rPr>
              <w:t>shall</w:t>
            </w:r>
            <w:r w:rsidRPr="008C2147">
              <w:rPr>
                <w:rFonts w:ascii="Calibri" w:hAnsi="Calibri" w:cs="Calibri"/>
                <w:color w:val="111111"/>
                <w:shd w:val="clear" w:color="auto" w:fill="FFFFFF"/>
              </w:rPr>
              <w:t xml:space="preserve"> originate from the farms </w:t>
            </w:r>
            <w:r w:rsidRPr="008C2147">
              <w:rPr>
                <w:rFonts w:ascii="Calibri" w:hAnsi="Calibri" w:cs="Calibri"/>
                <w:color w:val="111111"/>
                <w:shd w:val="clear" w:color="auto" w:fill="FFFFFF"/>
              </w:rPr>
              <w:lastRenderedPageBreak/>
              <w:t xml:space="preserve">and colonies of the nearest regions, or the queen bees </w:t>
            </w:r>
            <w:r>
              <w:rPr>
                <w:rFonts w:ascii="Calibri" w:hAnsi="Calibri" w:cs="Calibri"/>
                <w:color w:val="111111"/>
                <w:shd w:val="clear" w:color="auto" w:fill="FFFFFF"/>
              </w:rPr>
              <w:t xml:space="preserve">shall originate </w:t>
            </w:r>
            <w:r w:rsidRPr="008C2147">
              <w:rPr>
                <w:rFonts w:ascii="Calibri" w:hAnsi="Calibri" w:cs="Calibri"/>
                <w:color w:val="111111"/>
                <w:shd w:val="clear" w:color="auto" w:fill="FFFFFF"/>
              </w:rPr>
              <w:t>be produced in the region with the same climatic conditions.</w:t>
            </w:r>
            <w:r w:rsidRPr="002245D0">
              <w:rPr>
                <w:rFonts w:ascii="Calibri" w:hAnsi="Calibri" w:cs="Calibri"/>
                <w:color w:val="111111"/>
                <w:shd w:val="clear" w:color="auto" w:fill="FFFFFF"/>
              </w:rPr>
              <w:t xml:space="preserve"> Bee colonies must be free of diseases or pests.</w:t>
            </w:r>
            <w:r w:rsidRPr="00D14948">
              <w:rPr>
                <w:rFonts w:ascii="Calibri" w:hAnsi="Calibri" w:cs="Calibri"/>
                <w:color w:val="111111"/>
                <w:shd w:val="clear" w:color="auto" w:fill="FFFFFF"/>
              </w:rPr>
              <w:t xml:space="preserve"> Hives and beekeeping tools must be sterile for diseases and pests too.</w:t>
            </w:r>
          </w:p>
          <w:p w14:paraId="3B320FB2" w14:textId="77777777" w:rsidR="004A6880" w:rsidRPr="008C2147" w:rsidRDefault="004A6880" w:rsidP="004A6880">
            <w:pPr>
              <w:spacing w:after="120" w:line="288" w:lineRule="auto"/>
              <w:rPr>
                <w:rFonts w:ascii="Calibri" w:hAnsi="Calibri" w:cs="Calibri"/>
                <w:color w:val="111111"/>
                <w:shd w:val="clear" w:color="auto" w:fill="FFFFFF"/>
              </w:rPr>
            </w:pPr>
            <w:r w:rsidRPr="008C2147">
              <w:rPr>
                <w:rFonts w:ascii="Calibri" w:hAnsi="Calibri" w:cs="Calibri"/>
                <w:color w:val="111111"/>
                <w:shd w:val="clear" w:color="auto" w:fill="FFFFFF"/>
              </w:rPr>
              <w:t>Combs must not be old, broken or tarnished.</w:t>
            </w:r>
          </w:p>
          <w:p w14:paraId="7CB972F3" w14:textId="4D47F0C5" w:rsidR="004A6880" w:rsidRDefault="004A6880" w:rsidP="004A6880">
            <w:pPr>
              <w:spacing w:line="288" w:lineRule="auto"/>
              <w:rPr>
                <w:rFonts w:ascii="Calibri" w:hAnsi="Calibri" w:cs="Calibri"/>
                <w:b/>
              </w:rPr>
            </w:pPr>
            <w:r>
              <w:rPr>
                <w:rFonts w:ascii="Calibri" w:hAnsi="Calibri" w:cs="Calibri"/>
                <w:color w:val="111111"/>
                <w:shd w:val="clear" w:color="auto" w:fill="FFFFFF"/>
              </w:rPr>
              <w:t>T</w:t>
            </w:r>
            <w:r w:rsidRPr="008C2147">
              <w:rPr>
                <w:rFonts w:ascii="Calibri" w:hAnsi="Calibri" w:cs="Calibri"/>
                <w:color w:val="111111"/>
                <w:shd w:val="clear" w:color="auto" w:fill="FFFFFF"/>
              </w:rPr>
              <w:t xml:space="preserve">he compliance of the colonies with </w:t>
            </w:r>
            <w:r>
              <w:rPr>
                <w:rFonts w:ascii="Calibri" w:hAnsi="Calibri" w:cs="Calibri"/>
                <w:color w:val="111111"/>
                <w:shd w:val="clear" w:color="auto" w:fill="FFFFFF"/>
              </w:rPr>
              <w:t xml:space="preserve">requirements to strength of colony and </w:t>
            </w:r>
            <w:r w:rsidRPr="008C2147">
              <w:rPr>
                <w:rFonts w:ascii="Calibri" w:hAnsi="Calibri" w:cs="Calibri"/>
                <w:color w:val="111111"/>
                <w:shd w:val="clear" w:color="auto" w:fill="FFFFFF"/>
              </w:rPr>
              <w:t xml:space="preserve">health conditions shall be under the guarantee of the </w:t>
            </w:r>
            <w:r w:rsidRPr="002F492E">
              <w:rPr>
                <w:rFonts w:ascii="Calibri" w:hAnsi="Calibri" w:cs="Calibri"/>
                <w:b/>
                <w:bCs/>
                <w:color w:val="111111"/>
                <w:shd w:val="clear" w:color="auto" w:fill="FFFFFF"/>
              </w:rPr>
              <w:t>Contractor for the period up to 5 months after the delivery. The Contractor will replace perished bees including queen bee.</w:t>
            </w:r>
          </w:p>
        </w:tc>
        <w:tc>
          <w:tcPr>
            <w:tcW w:w="2610" w:type="dxa"/>
            <w:vAlign w:val="center"/>
          </w:tcPr>
          <w:p w14:paraId="717BE064" w14:textId="77777777" w:rsidR="004A6880" w:rsidRDefault="004A6880" w:rsidP="002F492E">
            <w:pPr>
              <w:spacing w:line="288" w:lineRule="auto"/>
              <w:rPr>
                <w:rFonts w:ascii="Calibri" w:hAnsi="Calibri" w:cs="Calibri"/>
                <w:b/>
                <w:bCs/>
              </w:rPr>
            </w:pPr>
          </w:p>
        </w:tc>
      </w:tr>
      <w:tr w:rsidR="0006277E" w:rsidRPr="00773CA0" w14:paraId="714A5B24" w14:textId="77777777" w:rsidTr="00DE7617">
        <w:trPr>
          <w:trHeight w:val="493"/>
        </w:trPr>
        <w:tc>
          <w:tcPr>
            <w:tcW w:w="5580" w:type="dxa"/>
            <w:vAlign w:val="center"/>
          </w:tcPr>
          <w:p w14:paraId="2E18B28F" w14:textId="44007937" w:rsidR="0006277E" w:rsidRPr="00773CA0" w:rsidRDefault="0006277E" w:rsidP="002F492E">
            <w:pPr>
              <w:spacing w:after="120" w:line="288" w:lineRule="auto"/>
              <w:jc w:val="center"/>
              <w:rPr>
                <w:rFonts w:ascii="Calibri" w:hAnsi="Calibri" w:cs="Calibri"/>
                <w:b/>
                <w:bCs/>
              </w:rPr>
            </w:pPr>
            <w:r w:rsidRPr="00773CA0">
              <w:rPr>
                <w:rFonts w:ascii="Calibri" w:hAnsi="Calibri" w:cs="Calibri"/>
                <w:b/>
                <w:bCs/>
              </w:rPr>
              <w:lastRenderedPageBreak/>
              <w:t xml:space="preserve">Honey </w:t>
            </w:r>
            <w:proofErr w:type="gramStart"/>
            <w:r w:rsidRPr="00773CA0">
              <w:rPr>
                <w:rFonts w:ascii="Calibri" w:hAnsi="Calibri" w:cs="Calibri"/>
                <w:b/>
                <w:bCs/>
              </w:rPr>
              <w:t xml:space="preserve">extractor  </w:t>
            </w:r>
            <w:r>
              <w:rPr>
                <w:rFonts w:ascii="Calibri" w:hAnsi="Calibri" w:cs="Calibri"/>
                <w:b/>
                <w:bCs/>
              </w:rPr>
              <w:t>(</w:t>
            </w:r>
            <w:proofErr w:type="gramEnd"/>
            <w:r>
              <w:rPr>
                <w:rFonts w:ascii="Calibri" w:hAnsi="Calibri" w:cs="Calibri"/>
                <w:b/>
                <w:bCs/>
              </w:rPr>
              <w:t>mechanical 3 frames)</w:t>
            </w:r>
            <w:r w:rsidR="00BD319B">
              <w:rPr>
                <w:rFonts w:ascii="Calibri" w:hAnsi="Calibri" w:cs="Calibri"/>
                <w:b/>
                <w:bCs/>
              </w:rPr>
              <w:t xml:space="preserve"> 5</w:t>
            </w:r>
            <w:r w:rsidR="00126769">
              <w:rPr>
                <w:rFonts w:ascii="Calibri" w:hAnsi="Calibri" w:cs="Calibri"/>
                <w:b/>
                <w:bCs/>
              </w:rPr>
              <w:t>pcs</w:t>
            </w:r>
            <w:r w:rsidR="00BD319B">
              <w:rPr>
                <w:rFonts w:ascii="Calibri" w:hAnsi="Calibri" w:cs="Calibri"/>
                <w:b/>
                <w:bCs/>
              </w:rPr>
              <w:t xml:space="preserve"> for </w:t>
            </w:r>
            <w:proofErr w:type="spellStart"/>
            <w:r w:rsidR="00BD319B">
              <w:rPr>
                <w:rFonts w:ascii="Calibri" w:hAnsi="Calibri" w:cs="Calibri"/>
                <w:b/>
                <w:bCs/>
              </w:rPr>
              <w:t>Gusar</w:t>
            </w:r>
            <w:proofErr w:type="spellEnd"/>
            <w:r w:rsidR="00BD319B">
              <w:rPr>
                <w:rFonts w:ascii="Calibri" w:hAnsi="Calibri" w:cs="Calibri"/>
                <w:b/>
                <w:bCs/>
              </w:rPr>
              <w:t xml:space="preserve"> , 4</w:t>
            </w:r>
            <w:r w:rsidR="00126769">
              <w:rPr>
                <w:rFonts w:ascii="Calibri" w:hAnsi="Calibri" w:cs="Calibri"/>
                <w:b/>
                <w:bCs/>
              </w:rPr>
              <w:t xml:space="preserve"> pcs</w:t>
            </w:r>
            <w:r w:rsidR="00BD319B">
              <w:rPr>
                <w:rFonts w:ascii="Calibri" w:hAnsi="Calibri" w:cs="Calibri"/>
                <w:b/>
                <w:bCs/>
              </w:rPr>
              <w:t xml:space="preserve"> for </w:t>
            </w:r>
            <w:proofErr w:type="spellStart"/>
            <w:r w:rsidR="00BD319B">
              <w:rPr>
                <w:rFonts w:ascii="Calibri" w:hAnsi="Calibri" w:cs="Calibri"/>
                <w:b/>
                <w:bCs/>
              </w:rPr>
              <w:t>Fuzuli</w:t>
            </w:r>
            <w:proofErr w:type="spellEnd"/>
            <w:r w:rsidR="00BD319B">
              <w:rPr>
                <w:rFonts w:ascii="Calibri" w:hAnsi="Calibri" w:cs="Calibri"/>
                <w:b/>
                <w:bCs/>
              </w:rPr>
              <w:t xml:space="preserve"> and 1</w:t>
            </w:r>
            <w:r w:rsidR="00126769">
              <w:rPr>
                <w:rFonts w:ascii="Calibri" w:hAnsi="Calibri" w:cs="Calibri"/>
                <w:b/>
                <w:bCs/>
              </w:rPr>
              <w:t>pc</w:t>
            </w:r>
            <w:r w:rsidR="00BD319B">
              <w:rPr>
                <w:rFonts w:ascii="Calibri" w:hAnsi="Calibri" w:cs="Calibri"/>
                <w:b/>
                <w:bCs/>
              </w:rPr>
              <w:t xml:space="preserve"> for </w:t>
            </w:r>
            <w:proofErr w:type="spellStart"/>
            <w:r w:rsidR="00BD319B">
              <w:rPr>
                <w:rFonts w:ascii="Calibri" w:hAnsi="Calibri" w:cs="Calibri"/>
                <w:b/>
                <w:bCs/>
              </w:rPr>
              <w:t>Sabirabad</w:t>
            </w:r>
            <w:proofErr w:type="spellEnd"/>
          </w:p>
        </w:tc>
        <w:tc>
          <w:tcPr>
            <w:tcW w:w="1350" w:type="dxa"/>
            <w:vAlign w:val="center"/>
          </w:tcPr>
          <w:p w14:paraId="0486D6AB" w14:textId="4501A993" w:rsidR="0006277E" w:rsidRPr="00773CA0" w:rsidRDefault="0006277E" w:rsidP="002F492E">
            <w:pPr>
              <w:spacing w:after="120" w:line="288" w:lineRule="auto"/>
              <w:jc w:val="center"/>
              <w:rPr>
                <w:rFonts w:ascii="Calibri" w:hAnsi="Calibri" w:cs="Calibri"/>
                <w:b/>
                <w:bCs/>
              </w:rPr>
            </w:pPr>
            <w:r>
              <w:rPr>
                <w:rFonts w:ascii="Calibri" w:hAnsi="Calibri" w:cs="Calibri"/>
                <w:b/>
                <w:bCs/>
              </w:rPr>
              <w:t>1</w:t>
            </w:r>
            <w:r w:rsidR="00D37673">
              <w:rPr>
                <w:rFonts w:ascii="Calibri" w:hAnsi="Calibri" w:cs="Calibri"/>
                <w:b/>
                <w:bCs/>
              </w:rPr>
              <w:t>0</w:t>
            </w:r>
            <w:r w:rsidRPr="00773CA0">
              <w:rPr>
                <w:rFonts w:ascii="Calibri" w:hAnsi="Calibri" w:cs="Calibri"/>
                <w:b/>
                <w:bCs/>
              </w:rPr>
              <w:t xml:space="preserve"> p </w:t>
            </w:r>
          </w:p>
        </w:tc>
        <w:tc>
          <w:tcPr>
            <w:tcW w:w="5490" w:type="dxa"/>
            <w:vAlign w:val="center"/>
          </w:tcPr>
          <w:p w14:paraId="43E612DF" w14:textId="77777777" w:rsidR="0006277E" w:rsidRPr="00773CA0" w:rsidRDefault="0006277E" w:rsidP="002F492E">
            <w:pPr>
              <w:spacing w:line="288" w:lineRule="auto"/>
              <w:rPr>
                <w:rFonts w:ascii="Calibri" w:hAnsi="Calibri" w:cs="Calibri"/>
              </w:rPr>
            </w:pPr>
            <w:r>
              <w:rPr>
                <w:rFonts w:ascii="Calibri" w:hAnsi="Calibri" w:cs="Calibri"/>
              </w:rPr>
              <w:t>Stainless steel</w:t>
            </w:r>
            <w:r w:rsidRPr="00773CA0">
              <w:rPr>
                <w:rFonts w:ascii="Calibri" w:hAnsi="Calibri" w:cs="Calibri"/>
              </w:rPr>
              <w:t xml:space="preserve"> </w:t>
            </w:r>
            <w:r>
              <w:rPr>
                <w:rFonts w:ascii="Calibri" w:hAnsi="Calibri" w:cs="Calibri"/>
              </w:rPr>
              <w:t xml:space="preserve">mechanical </w:t>
            </w:r>
            <w:r w:rsidRPr="00773CA0">
              <w:rPr>
                <w:rFonts w:ascii="Calibri" w:hAnsi="Calibri" w:cs="Calibri"/>
              </w:rPr>
              <w:t>honey extractor</w:t>
            </w:r>
            <w:r>
              <w:rPr>
                <w:rFonts w:ascii="Calibri" w:hAnsi="Calibri" w:cs="Calibri"/>
              </w:rPr>
              <w:t xml:space="preserve"> with legs,</w:t>
            </w:r>
            <w:r w:rsidRPr="00773CA0">
              <w:rPr>
                <w:rFonts w:ascii="Calibri" w:hAnsi="Calibri" w:cs="Calibri"/>
              </w:rPr>
              <w:t xml:space="preserve"> </w:t>
            </w:r>
            <w:r>
              <w:rPr>
                <w:rFonts w:ascii="Calibri" w:hAnsi="Calibri" w:cs="Calibri"/>
              </w:rPr>
              <w:t>for</w:t>
            </w:r>
            <w:r w:rsidRPr="00773CA0">
              <w:rPr>
                <w:rFonts w:ascii="Calibri" w:hAnsi="Calibri" w:cs="Calibri"/>
              </w:rPr>
              <w:t xml:space="preserve"> </w:t>
            </w:r>
            <w:r w:rsidRPr="008C2147">
              <w:rPr>
                <w:rFonts w:ascii="Calibri" w:hAnsi="Calibri" w:cs="Calibri"/>
              </w:rPr>
              <w:t>3</w:t>
            </w:r>
            <w:r w:rsidRPr="00773CA0">
              <w:rPr>
                <w:rFonts w:ascii="Calibri" w:hAnsi="Calibri" w:cs="Calibri"/>
              </w:rPr>
              <w:t xml:space="preserve"> frames as inner basket. </w:t>
            </w:r>
            <w:r>
              <w:rPr>
                <w:rFonts w:ascii="Calibri" w:hAnsi="Calibri" w:cs="Calibri"/>
              </w:rPr>
              <w:t xml:space="preserve">Suitable for </w:t>
            </w:r>
            <w:proofErr w:type="spellStart"/>
            <w:r>
              <w:rPr>
                <w:rFonts w:ascii="Calibri" w:hAnsi="Calibri" w:cs="Calibri"/>
              </w:rPr>
              <w:t>Dadan</w:t>
            </w:r>
            <w:proofErr w:type="spellEnd"/>
            <w:r>
              <w:rPr>
                <w:rFonts w:ascii="Calibri" w:hAnsi="Calibri" w:cs="Calibri"/>
              </w:rPr>
              <w:t xml:space="preserve"> and Langstroth frames.</w:t>
            </w:r>
          </w:p>
        </w:tc>
        <w:tc>
          <w:tcPr>
            <w:tcW w:w="2610" w:type="dxa"/>
            <w:vAlign w:val="center"/>
          </w:tcPr>
          <w:p w14:paraId="6C6ECA0E" w14:textId="77777777" w:rsidR="0006277E" w:rsidRPr="00773CA0" w:rsidRDefault="0006277E" w:rsidP="002F492E">
            <w:pPr>
              <w:spacing w:line="288" w:lineRule="auto"/>
              <w:rPr>
                <w:rFonts w:ascii="Calibri" w:hAnsi="Calibri" w:cs="Calibri"/>
                <w:b/>
                <w:bCs/>
              </w:rPr>
            </w:pPr>
            <w:r>
              <w:rPr>
                <w:rFonts w:ascii="Calibri" w:hAnsi="Calibri" w:cs="Calibri"/>
                <w:b/>
                <w:bCs/>
              </w:rPr>
              <w:t>15</w:t>
            </w:r>
            <w:r w:rsidRPr="00773CA0">
              <w:rPr>
                <w:rFonts w:ascii="Calibri" w:hAnsi="Calibri" w:cs="Calibri"/>
                <w:b/>
                <w:bCs/>
              </w:rPr>
              <w:t xml:space="preserve"> calendar days after the issuance of PO</w:t>
            </w:r>
          </w:p>
        </w:tc>
      </w:tr>
      <w:tr w:rsidR="0006277E" w:rsidRPr="00773CA0" w14:paraId="1C787F18" w14:textId="77777777" w:rsidTr="00DE7617">
        <w:trPr>
          <w:trHeight w:val="493"/>
        </w:trPr>
        <w:tc>
          <w:tcPr>
            <w:tcW w:w="5580" w:type="dxa"/>
            <w:vAlign w:val="center"/>
          </w:tcPr>
          <w:p w14:paraId="1B5E8D65" w14:textId="04D3744C" w:rsidR="0006277E" w:rsidRPr="00773CA0" w:rsidRDefault="0006277E" w:rsidP="002F492E">
            <w:pPr>
              <w:jc w:val="center"/>
              <w:rPr>
                <w:rFonts w:ascii="Calibri" w:hAnsi="Calibri" w:cs="Calibri"/>
                <w:b/>
                <w:bCs/>
              </w:rPr>
            </w:pPr>
            <w:r w:rsidRPr="00773CA0">
              <w:rPr>
                <w:rFonts w:ascii="Calibri" w:hAnsi="Calibri" w:cs="Calibri"/>
                <w:b/>
                <w:bCs/>
              </w:rPr>
              <w:t>Frames</w:t>
            </w:r>
            <w:r>
              <w:rPr>
                <w:rFonts w:ascii="Calibri" w:hAnsi="Calibri" w:cs="Calibri"/>
                <w:b/>
                <w:bCs/>
              </w:rPr>
              <w:t xml:space="preserve"> </w:t>
            </w:r>
            <w:proofErr w:type="gramStart"/>
            <w:r>
              <w:rPr>
                <w:rFonts w:ascii="Calibri" w:hAnsi="Calibri" w:cs="Calibri"/>
                <w:b/>
                <w:bCs/>
              </w:rPr>
              <w:t>for  Langstroth</w:t>
            </w:r>
            <w:proofErr w:type="gramEnd"/>
            <w:r>
              <w:rPr>
                <w:rFonts w:ascii="Calibri" w:hAnsi="Calibri" w:cs="Calibri"/>
                <w:b/>
                <w:bCs/>
              </w:rPr>
              <w:t xml:space="preserve"> beehives</w:t>
            </w:r>
            <w:r w:rsidR="00126769">
              <w:rPr>
                <w:rFonts w:ascii="Calibri" w:hAnsi="Calibri" w:cs="Calibri"/>
                <w:b/>
                <w:bCs/>
              </w:rPr>
              <w:t xml:space="preserve"> for </w:t>
            </w:r>
            <w:proofErr w:type="spellStart"/>
            <w:r w:rsidR="00126769">
              <w:rPr>
                <w:rFonts w:ascii="Calibri" w:hAnsi="Calibri" w:cs="Calibri"/>
                <w:b/>
                <w:bCs/>
              </w:rPr>
              <w:t>Sabirabad</w:t>
            </w:r>
            <w:proofErr w:type="spellEnd"/>
          </w:p>
        </w:tc>
        <w:tc>
          <w:tcPr>
            <w:tcW w:w="1350" w:type="dxa"/>
            <w:vAlign w:val="center"/>
          </w:tcPr>
          <w:p w14:paraId="15631BAF" w14:textId="5239741F" w:rsidR="0006277E" w:rsidRPr="00773CA0" w:rsidRDefault="00D37673" w:rsidP="002F492E">
            <w:pPr>
              <w:tabs>
                <w:tab w:val="left" w:pos="511"/>
              </w:tabs>
              <w:ind w:right="-120" w:hanging="119"/>
              <w:jc w:val="center"/>
              <w:rPr>
                <w:rFonts w:ascii="Calibri" w:hAnsi="Calibri" w:cs="Calibri"/>
                <w:b/>
                <w:bCs/>
              </w:rPr>
            </w:pPr>
            <w:r>
              <w:rPr>
                <w:rFonts w:ascii="Calibri" w:hAnsi="Calibri" w:cs="Calibri"/>
                <w:b/>
                <w:bCs/>
              </w:rPr>
              <w:t>130</w:t>
            </w:r>
            <w:r w:rsidR="0006277E" w:rsidRPr="00773CA0">
              <w:rPr>
                <w:rFonts w:ascii="Calibri" w:hAnsi="Calibri" w:cs="Calibri"/>
                <w:b/>
                <w:bCs/>
              </w:rPr>
              <w:t xml:space="preserve"> p </w:t>
            </w:r>
          </w:p>
          <w:p w14:paraId="1629C0B3" w14:textId="77777777" w:rsidR="0006277E" w:rsidRPr="00773CA0" w:rsidRDefault="0006277E" w:rsidP="002F492E">
            <w:pPr>
              <w:tabs>
                <w:tab w:val="left" w:pos="511"/>
              </w:tabs>
              <w:ind w:right="-120" w:hanging="119"/>
              <w:jc w:val="center"/>
              <w:rPr>
                <w:rFonts w:ascii="Calibri" w:hAnsi="Calibri" w:cs="Calibri"/>
                <w:b/>
                <w:bCs/>
              </w:rPr>
            </w:pPr>
          </w:p>
        </w:tc>
        <w:tc>
          <w:tcPr>
            <w:tcW w:w="5490" w:type="dxa"/>
            <w:vAlign w:val="center"/>
          </w:tcPr>
          <w:p w14:paraId="5AD24860" w14:textId="77777777" w:rsidR="0006277E" w:rsidRPr="00773CA0" w:rsidRDefault="0006277E" w:rsidP="00236F21">
            <w:pPr>
              <w:spacing w:line="288" w:lineRule="auto"/>
              <w:rPr>
                <w:rFonts w:ascii="Calibri" w:hAnsi="Calibri" w:cs="Calibri"/>
              </w:rPr>
            </w:pPr>
            <w:r w:rsidRPr="00236F21">
              <w:rPr>
                <w:rFonts w:ascii="Calibri" w:hAnsi="Calibri" w:cs="Calibri"/>
              </w:rPr>
              <w:t xml:space="preserve">Wooden frames for Langstroth beehive. To be used to swap during harvesting or replace broken frames. To be supplied with beehives.  </w:t>
            </w:r>
          </w:p>
          <w:p w14:paraId="502F714D" w14:textId="77777777" w:rsidR="0006277E" w:rsidRPr="00236F21" w:rsidRDefault="0006277E" w:rsidP="00236F21">
            <w:pPr>
              <w:spacing w:line="288" w:lineRule="auto"/>
              <w:rPr>
                <w:rFonts w:ascii="Calibri" w:hAnsi="Calibri" w:cs="Calibri"/>
              </w:rPr>
            </w:pPr>
            <w:r w:rsidRPr="00236F21">
              <w:rPr>
                <w:rFonts w:ascii="Calibri" w:hAnsi="Calibri" w:cs="Calibri"/>
              </w:rPr>
              <w:t>This should be supplied in addition to the frames supplied with bee colonies.</w:t>
            </w:r>
          </w:p>
          <w:p w14:paraId="471A7C6D" w14:textId="77777777" w:rsidR="0006277E" w:rsidRPr="00236F21" w:rsidRDefault="0006277E" w:rsidP="00236F21">
            <w:pPr>
              <w:spacing w:line="288" w:lineRule="auto"/>
              <w:rPr>
                <w:rFonts w:ascii="Calibri" w:hAnsi="Calibri" w:cs="Calibri"/>
              </w:rPr>
            </w:pPr>
          </w:p>
          <w:p w14:paraId="5E243930" w14:textId="0ABBE723" w:rsidR="0006277E" w:rsidRPr="00773CA0" w:rsidRDefault="0006277E" w:rsidP="00236F21">
            <w:pPr>
              <w:spacing w:line="288" w:lineRule="auto"/>
              <w:rPr>
                <w:rFonts w:ascii="Calibri" w:hAnsi="Calibri" w:cs="Calibri"/>
              </w:rPr>
            </w:pPr>
            <w:r w:rsidRPr="00236F21">
              <w:rPr>
                <w:rFonts w:ascii="Calibri" w:hAnsi="Calibri" w:cs="Calibri"/>
                <w:noProof/>
              </w:rPr>
              <w:drawing>
                <wp:inline distT="0" distB="0" distL="0" distR="0" wp14:anchorId="26643091" wp14:editId="53E81D61">
                  <wp:extent cx="1417320"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17320" cy="1066800"/>
                          </a:xfrm>
                          <a:prstGeom prst="rect">
                            <a:avLst/>
                          </a:prstGeom>
                          <a:noFill/>
                          <a:ln>
                            <a:noFill/>
                          </a:ln>
                        </pic:spPr>
                      </pic:pic>
                    </a:graphicData>
                  </a:graphic>
                </wp:inline>
              </w:drawing>
            </w:r>
          </w:p>
        </w:tc>
        <w:tc>
          <w:tcPr>
            <w:tcW w:w="2610" w:type="dxa"/>
            <w:vAlign w:val="center"/>
          </w:tcPr>
          <w:p w14:paraId="2EB2CD3E" w14:textId="77777777" w:rsidR="0006277E" w:rsidRPr="00773CA0" w:rsidRDefault="0006277E" w:rsidP="002F492E">
            <w:pPr>
              <w:spacing w:line="288" w:lineRule="auto"/>
              <w:rPr>
                <w:rFonts w:ascii="Calibri" w:hAnsi="Calibri" w:cs="Calibri"/>
                <w:b/>
                <w:bCs/>
              </w:rPr>
            </w:pPr>
            <w:r>
              <w:rPr>
                <w:rFonts w:ascii="Calibri" w:hAnsi="Calibri" w:cs="Calibri"/>
                <w:b/>
                <w:bCs/>
              </w:rPr>
              <w:t>15</w:t>
            </w:r>
            <w:r w:rsidRPr="00773CA0">
              <w:rPr>
                <w:rFonts w:ascii="Calibri" w:hAnsi="Calibri" w:cs="Calibri"/>
                <w:b/>
                <w:bCs/>
              </w:rPr>
              <w:t xml:space="preserve"> calendar days after the issuance of PO </w:t>
            </w:r>
          </w:p>
        </w:tc>
      </w:tr>
      <w:tr w:rsidR="0006277E" w:rsidRPr="00773CA0" w14:paraId="10562056" w14:textId="77777777" w:rsidTr="00DE7617">
        <w:trPr>
          <w:trHeight w:val="493"/>
        </w:trPr>
        <w:tc>
          <w:tcPr>
            <w:tcW w:w="5580" w:type="dxa"/>
            <w:vAlign w:val="center"/>
          </w:tcPr>
          <w:p w14:paraId="5E6486E5" w14:textId="6A2059AB" w:rsidR="0006277E" w:rsidRPr="00773CA0" w:rsidRDefault="00D37673" w:rsidP="002F492E">
            <w:pPr>
              <w:tabs>
                <w:tab w:val="left" w:pos="511"/>
              </w:tabs>
              <w:ind w:right="-120" w:hanging="119"/>
              <w:jc w:val="center"/>
              <w:rPr>
                <w:rFonts w:ascii="Calibri" w:hAnsi="Calibri" w:cs="Calibri"/>
                <w:b/>
                <w:bCs/>
              </w:rPr>
            </w:pPr>
            <w:r>
              <w:rPr>
                <w:rFonts w:ascii="Calibri" w:hAnsi="Calibri" w:cs="Calibri"/>
                <w:b/>
                <w:bCs/>
              </w:rPr>
              <w:t xml:space="preserve">Honey </w:t>
            </w:r>
            <w:proofErr w:type="gramStart"/>
            <w:r>
              <w:rPr>
                <w:rFonts w:ascii="Calibri" w:hAnsi="Calibri" w:cs="Calibri"/>
                <w:b/>
                <w:bCs/>
              </w:rPr>
              <w:t>comb</w:t>
            </w:r>
            <w:r w:rsidR="0006277E">
              <w:rPr>
                <w:rFonts w:ascii="Calibri" w:hAnsi="Calibri" w:cs="Calibri"/>
                <w:b/>
                <w:bCs/>
              </w:rPr>
              <w:t xml:space="preserve"> </w:t>
            </w:r>
            <w:r w:rsidR="00BD319B">
              <w:rPr>
                <w:rFonts w:ascii="Calibri" w:hAnsi="Calibri" w:cs="Calibri"/>
                <w:b/>
                <w:bCs/>
              </w:rPr>
              <w:t xml:space="preserve"> for</w:t>
            </w:r>
            <w:proofErr w:type="gramEnd"/>
            <w:r w:rsidR="00BD319B">
              <w:rPr>
                <w:rFonts w:ascii="Calibri" w:hAnsi="Calibri" w:cs="Calibri"/>
                <w:b/>
                <w:bCs/>
              </w:rPr>
              <w:t xml:space="preserve"> </w:t>
            </w:r>
            <w:proofErr w:type="spellStart"/>
            <w:r w:rsidR="00BD319B">
              <w:rPr>
                <w:rFonts w:ascii="Calibri" w:hAnsi="Calibri" w:cs="Calibri"/>
                <w:b/>
                <w:bCs/>
              </w:rPr>
              <w:t>Sabirabad</w:t>
            </w:r>
            <w:proofErr w:type="spellEnd"/>
            <w:r w:rsidR="0006277E">
              <w:rPr>
                <w:rFonts w:ascii="Calibri" w:hAnsi="Calibri" w:cs="Calibri"/>
                <w:b/>
                <w:bCs/>
              </w:rPr>
              <w:t xml:space="preserve"> </w:t>
            </w:r>
          </w:p>
        </w:tc>
        <w:tc>
          <w:tcPr>
            <w:tcW w:w="1350" w:type="dxa"/>
            <w:vAlign w:val="center"/>
          </w:tcPr>
          <w:p w14:paraId="4DFFC4F1" w14:textId="4F0F0DD8" w:rsidR="0006277E" w:rsidRPr="00773CA0" w:rsidRDefault="00D37673" w:rsidP="002F492E">
            <w:pPr>
              <w:tabs>
                <w:tab w:val="left" w:pos="511"/>
              </w:tabs>
              <w:ind w:right="-120" w:hanging="119"/>
              <w:jc w:val="center"/>
              <w:rPr>
                <w:rFonts w:ascii="Calibri" w:hAnsi="Calibri" w:cs="Calibri"/>
                <w:b/>
                <w:bCs/>
              </w:rPr>
            </w:pPr>
            <w:r>
              <w:rPr>
                <w:rFonts w:ascii="Calibri" w:hAnsi="Calibri" w:cs="Calibri"/>
                <w:b/>
                <w:bCs/>
              </w:rPr>
              <w:t>10</w:t>
            </w:r>
            <w:r w:rsidR="0006277E">
              <w:rPr>
                <w:rFonts w:ascii="Calibri" w:hAnsi="Calibri" w:cs="Calibri"/>
                <w:b/>
                <w:bCs/>
              </w:rPr>
              <w:t xml:space="preserve"> </w:t>
            </w:r>
            <w:r>
              <w:rPr>
                <w:rFonts w:ascii="Calibri" w:hAnsi="Calibri" w:cs="Calibri"/>
                <w:b/>
                <w:bCs/>
              </w:rPr>
              <w:t>p</w:t>
            </w:r>
          </w:p>
          <w:p w14:paraId="683335A7" w14:textId="77777777" w:rsidR="0006277E" w:rsidRPr="00773CA0" w:rsidRDefault="0006277E" w:rsidP="002F492E">
            <w:pPr>
              <w:tabs>
                <w:tab w:val="left" w:pos="511"/>
              </w:tabs>
              <w:ind w:right="-120" w:hanging="119"/>
              <w:jc w:val="center"/>
              <w:rPr>
                <w:rFonts w:ascii="Calibri" w:hAnsi="Calibri" w:cs="Calibri"/>
                <w:b/>
                <w:bCs/>
              </w:rPr>
            </w:pPr>
            <w:r w:rsidRPr="00773CA0">
              <w:rPr>
                <w:rFonts w:ascii="Calibri" w:hAnsi="Calibri" w:cs="Calibri"/>
                <w:b/>
                <w:bCs/>
              </w:rPr>
              <w:lastRenderedPageBreak/>
              <w:t xml:space="preserve"> </w:t>
            </w:r>
          </w:p>
        </w:tc>
        <w:tc>
          <w:tcPr>
            <w:tcW w:w="5490" w:type="dxa"/>
            <w:vAlign w:val="center"/>
          </w:tcPr>
          <w:p w14:paraId="0F9E3B49" w14:textId="6D596E06" w:rsidR="0006277E" w:rsidRPr="00773CA0" w:rsidRDefault="00773E16" w:rsidP="002F492E">
            <w:pPr>
              <w:spacing w:after="120" w:line="288" w:lineRule="auto"/>
              <w:rPr>
                <w:rFonts w:ascii="Calibri" w:hAnsi="Calibri" w:cs="Calibri"/>
                <w:color w:val="111111"/>
                <w:shd w:val="clear" w:color="auto" w:fill="FFFFFF"/>
              </w:rPr>
            </w:pPr>
            <w:r>
              <w:rPr>
                <w:rFonts w:ascii="Calibri" w:hAnsi="Calibri" w:cs="Calibri"/>
                <w:color w:val="111111"/>
                <w:shd w:val="clear" w:color="auto" w:fill="FFFFFF"/>
                <w:lang w:val="en-US"/>
              </w:rPr>
              <w:lastRenderedPageBreak/>
              <w:t>W</w:t>
            </w:r>
            <w:proofErr w:type="spellStart"/>
            <w:r>
              <w:rPr>
                <w:rFonts w:ascii="Calibri" w:hAnsi="Calibri" w:cs="Calibri"/>
                <w:color w:val="111111"/>
                <w:shd w:val="clear" w:color="auto" w:fill="FFFFFF"/>
              </w:rPr>
              <w:t>ax</w:t>
            </w:r>
            <w:proofErr w:type="spellEnd"/>
            <w:r>
              <w:rPr>
                <w:rFonts w:ascii="Calibri" w:hAnsi="Calibri" w:cs="Calibri"/>
                <w:color w:val="111111"/>
                <w:shd w:val="clear" w:color="auto" w:fill="FFFFFF"/>
              </w:rPr>
              <w:t xml:space="preserve"> cells </w:t>
            </w:r>
            <w:r w:rsidR="004A6880">
              <w:rPr>
                <w:rFonts w:ascii="Arial" w:hAnsi="Arial" w:cs="Arial"/>
                <w:color w:val="4D5156"/>
                <w:sz w:val="21"/>
                <w:szCs w:val="21"/>
                <w:shd w:val="clear" w:color="auto" w:fill="FFFFFF"/>
              </w:rPr>
              <w:t xml:space="preserve">built by </w:t>
            </w:r>
            <w:proofErr w:type="gramStart"/>
            <w:r w:rsidR="004A6880">
              <w:rPr>
                <w:rFonts w:ascii="Arial" w:hAnsi="Arial" w:cs="Arial"/>
                <w:color w:val="4D5156"/>
                <w:sz w:val="21"/>
                <w:szCs w:val="21"/>
                <w:shd w:val="clear" w:color="auto" w:fill="FFFFFF"/>
              </w:rPr>
              <w:t>honey bees</w:t>
            </w:r>
            <w:proofErr w:type="gramEnd"/>
            <w:r w:rsidR="004A6880">
              <w:rPr>
                <w:rFonts w:ascii="Arial" w:hAnsi="Arial" w:cs="Arial"/>
                <w:color w:val="4D5156"/>
                <w:sz w:val="21"/>
                <w:szCs w:val="21"/>
                <w:shd w:val="clear" w:color="auto" w:fill="FFFFFF"/>
              </w:rPr>
              <w:t xml:space="preserve"> in their nests to contain their larvae and stores of honey and pollen.</w:t>
            </w:r>
          </w:p>
        </w:tc>
        <w:tc>
          <w:tcPr>
            <w:tcW w:w="2610" w:type="dxa"/>
            <w:vAlign w:val="center"/>
          </w:tcPr>
          <w:p w14:paraId="44551D69" w14:textId="77777777" w:rsidR="0006277E" w:rsidRPr="00773CA0" w:rsidRDefault="0006277E" w:rsidP="002F492E">
            <w:pPr>
              <w:spacing w:line="288" w:lineRule="auto"/>
              <w:rPr>
                <w:rFonts w:ascii="Calibri" w:hAnsi="Calibri" w:cs="Calibri"/>
                <w:b/>
                <w:bCs/>
              </w:rPr>
            </w:pPr>
            <w:r>
              <w:rPr>
                <w:rFonts w:ascii="Calibri" w:hAnsi="Calibri" w:cs="Calibri"/>
                <w:b/>
                <w:bCs/>
              </w:rPr>
              <w:t>15</w:t>
            </w:r>
            <w:r w:rsidRPr="00773CA0">
              <w:rPr>
                <w:rFonts w:ascii="Calibri" w:hAnsi="Calibri" w:cs="Calibri"/>
                <w:b/>
                <w:bCs/>
              </w:rPr>
              <w:t xml:space="preserve"> calendar days after the issuance of PO </w:t>
            </w:r>
          </w:p>
        </w:tc>
      </w:tr>
      <w:tr w:rsidR="0006277E" w:rsidRPr="00773CA0" w14:paraId="19D6E87A" w14:textId="77777777" w:rsidTr="00DE7617">
        <w:trPr>
          <w:trHeight w:val="561"/>
        </w:trPr>
        <w:tc>
          <w:tcPr>
            <w:tcW w:w="5580" w:type="dxa"/>
            <w:vAlign w:val="center"/>
          </w:tcPr>
          <w:p w14:paraId="4DCA51A2" w14:textId="72A05823" w:rsidR="0006277E" w:rsidRDefault="0006277E" w:rsidP="002F492E">
            <w:pPr>
              <w:spacing w:line="288" w:lineRule="auto"/>
              <w:jc w:val="center"/>
              <w:rPr>
                <w:rFonts w:ascii="Calibri" w:hAnsi="Calibri" w:cs="Calibri"/>
                <w:b/>
                <w:bCs/>
              </w:rPr>
            </w:pPr>
            <w:r>
              <w:rPr>
                <w:rFonts w:ascii="Calibri" w:hAnsi="Calibri" w:cs="Calibri"/>
                <w:b/>
                <w:bCs/>
              </w:rPr>
              <w:t>Beekeeping protective clothing</w:t>
            </w:r>
            <w:r w:rsidR="00126769">
              <w:rPr>
                <w:rFonts w:ascii="Calibri" w:hAnsi="Calibri" w:cs="Calibri"/>
                <w:b/>
                <w:bCs/>
              </w:rPr>
              <w:t xml:space="preserve"> (5 pcs for </w:t>
            </w:r>
            <w:proofErr w:type="spellStart"/>
            <w:proofErr w:type="gramStart"/>
            <w:r w:rsidR="00126769">
              <w:rPr>
                <w:rFonts w:ascii="Calibri" w:hAnsi="Calibri" w:cs="Calibri"/>
                <w:b/>
                <w:bCs/>
              </w:rPr>
              <w:t>Gusar</w:t>
            </w:r>
            <w:proofErr w:type="spellEnd"/>
            <w:r w:rsidR="00126769">
              <w:rPr>
                <w:rFonts w:ascii="Calibri" w:hAnsi="Calibri" w:cs="Calibri"/>
                <w:b/>
                <w:bCs/>
              </w:rPr>
              <w:t xml:space="preserve"> ,</w:t>
            </w:r>
            <w:proofErr w:type="gramEnd"/>
            <w:r w:rsidR="00126769">
              <w:rPr>
                <w:rFonts w:ascii="Calibri" w:hAnsi="Calibri" w:cs="Calibri"/>
                <w:b/>
                <w:bCs/>
              </w:rPr>
              <w:t xml:space="preserve"> 4 pcs for </w:t>
            </w:r>
            <w:proofErr w:type="spellStart"/>
            <w:r w:rsidR="00126769">
              <w:rPr>
                <w:rFonts w:ascii="Calibri" w:hAnsi="Calibri" w:cs="Calibri"/>
                <w:b/>
                <w:bCs/>
              </w:rPr>
              <w:t>Fuzuli</w:t>
            </w:r>
            <w:proofErr w:type="spellEnd"/>
            <w:r w:rsidR="00126769">
              <w:rPr>
                <w:rFonts w:ascii="Calibri" w:hAnsi="Calibri" w:cs="Calibri"/>
                <w:b/>
                <w:bCs/>
              </w:rPr>
              <w:t xml:space="preserve"> and 1 pc for </w:t>
            </w:r>
            <w:proofErr w:type="spellStart"/>
            <w:r w:rsidR="00126769">
              <w:rPr>
                <w:rFonts w:ascii="Calibri" w:hAnsi="Calibri" w:cs="Calibri"/>
                <w:b/>
                <w:bCs/>
              </w:rPr>
              <w:t>Sabirabad</w:t>
            </w:r>
            <w:proofErr w:type="spellEnd"/>
            <w:r w:rsidR="00126769">
              <w:rPr>
                <w:rFonts w:ascii="Calibri" w:hAnsi="Calibri" w:cs="Calibri"/>
                <w:b/>
                <w:bCs/>
              </w:rPr>
              <w:t>)</w:t>
            </w:r>
          </w:p>
        </w:tc>
        <w:tc>
          <w:tcPr>
            <w:tcW w:w="1350" w:type="dxa"/>
            <w:vAlign w:val="center"/>
          </w:tcPr>
          <w:p w14:paraId="65AAA4B1" w14:textId="45263232" w:rsidR="0006277E" w:rsidRDefault="004A6880" w:rsidP="002F492E">
            <w:pPr>
              <w:spacing w:line="288" w:lineRule="auto"/>
              <w:jc w:val="center"/>
              <w:rPr>
                <w:rFonts w:ascii="Calibri" w:hAnsi="Calibri" w:cs="Calibri"/>
                <w:b/>
                <w:bCs/>
              </w:rPr>
            </w:pPr>
            <w:r>
              <w:rPr>
                <w:rFonts w:ascii="Calibri" w:hAnsi="Calibri" w:cs="Calibri"/>
                <w:b/>
                <w:bCs/>
              </w:rPr>
              <w:t>10</w:t>
            </w:r>
            <w:r w:rsidR="0006277E">
              <w:rPr>
                <w:rFonts w:ascii="Calibri" w:hAnsi="Calibri" w:cs="Calibri"/>
                <w:b/>
                <w:bCs/>
              </w:rPr>
              <w:t xml:space="preserve"> p</w:t>
            </w:r>
          </w:p>
        </w:tc>
        <w:tc>
          <w:tcPr>
            <w:tcW w:w="5490" w:type="dxa"/>
            <w:vAlign w:val="center"/>
          </w:tcPr>
          <w:p w14:paraId="5E7D0945" w14:textId="77777777" w:rsidR="0006277E" w:rsidRDefault="0006277E" w:rsidP="002F492E">
            <w:pPr>
              <w:spacing w:line="288" w:lineRule="auto"/>
              <w:jc w:val="center"/>
            </w:pPr>
          </w:p>
          <w:p w14:paraId="7DD97647" w14:textId="77777777" w:rsidR="0006277E" w:rsidRDefault="0006277E" w:rsidP="002F492E">
            <w:pPr>
              <w:spacing w:line="288" w:lineRule="auto"/>
              <w:rPr>
                <w:rFonts w:ascii="Calibri" w:hAnsi="Calibri" w:cs="Calibri"/>
              </w:rPr>
            </w:pPr>
          </w:p>
          <w:p w14:paraId="1A9B764F" w14:textId="3FBA5562" w:rsidR="0006277E" w:rsidRDefault="0006277E" w:rsidP="002F492E">
            <w:pPr>
              <w:spacing w:line="288" w:lineRule="auto"/>
              <w:rPr>
                <w:rFonts w:ascii="Calibri" w:hAnsi="Calibri" w:cs="Calibri"/>
              </w:rPr>
            </w:pPr>
            <w:r>
              <w:rPr>
                <w:rFonts w:ascii="Calibri" w:hAnsi="Calibri" w:cs="Calibri"/>
              </w:rPr>
              <w:t xml:space="preserve">Coveralls – </w:t>
            </w:r>
            <w:r w:rsidR="004A6880">
              <w:rPr>
                <w:rFonts w:ascii="Calibri" w:hAnsi="Calibri" w:cs="Calibri"/>
              </w:rPr>
              <w:t>10</w:t>
            </w:r>
            <w:r>
              <w:rPr>
                <w:rFonts w:ascii="Calibri" w:hAnsi="Calibri" w:cs="Calibri"/>
              </w:rPr>
              <w:t xml:space="preserve"> ps.   Used for safety purposes to prevent stings Sizes: to be informed in order</w:t>
            </w:r>
          </w:p>
          <w:p w14:paraId="5916798F" w14:textId="77777777" w:rsidR="0006277E" w:rsidRDefault="0006277E" w:rsidP="002F492E">
            <w:pPr>
              <w:spacing w:line="288" w:lineRule="auto"/>
              <w:rPr>
                <w:rFonts w:ascii="Calibri" w:hAnsi="Calibri" w:cs="Calibri"/>
              </w:rPr>
            </w:pPr>
          </w:p>
          <w:p w14:paraId="4E423A04" w14:textId="33A685A5" w:rsidR="0006277E" w:rsidRDefault="0006277E" w:rsidP="002F492E">
            <w:pPr>
              <w:spacing w:line="288" w:lineRule="auto"/>
              <w:rPr>
                <w:rFonts w:ascii="Calibri" w:hAnsi="Calibri" w:cs="Calibri"/>
              </w:rPr>
            </w:pPr>
            <w:r>
              <w:rPr>
                <w:rFonts w:ascii="Calibri" w:hAnsi="Calibri" w:cs="Calibri"/>
              </w:rPr>
              <w:t xml:space="preserve">Gloves – </w:t>
            </w:r>
            <w:r w:rsidR="004A6880">
              <w:rPr>
                <w:rFonts w:ascii="Calibri" w:hAnsi="Calibri" w:cs="Calibri"/>
              </w:rPr>
              <w:t>10</w:t>
            </w:r>
            <w:r>
              <w:rPr>
                <w:rFonts w:ascii="Calibri" w:hAnsi="Calibri" w:cs="Calibri"/>
              </w:rPr>
              <w:t xml:space="preserve"> pairs. </w:t>
            </w:r>
            <w:r w:rsidRPr="00D943E1">
              <w:rPr>
                <w:rFonts w:ascii="Calibri" w:hAnsi="Calibri" w:cs="Calibri"/>
              </w:rPr>
              <w:t>Used for safety purposes to prevent stings.</w:t>
            </w:r>
            <w:r>
              <w:rPr>
                <w:rFonts w:ascii="Calibri" w:hAnsi="Calibri" w:cs="Calibri"/>
              </w:rPr>
              <w:t xml:space="preserve"> At least the inner part of the gloves should be fabric</w:t>
            </w:r>
            <w:r>
              <w:rPr>
                <w:rFonts w:ascii="Calibri" w:hAnsi="Calibri" w:cs="Calibri"/>
                <w:lang w:val="az-Latn-AZ"/>
              </w:rPr>
              <w:t xml:space="preserve">. </w:t>
            </w:r>
            <w:r>
              <w:rPr>
                <w:rFonts w:ascii="Calibri" w:hAnsi="Calibri" w:cs="Calibri"/>
              </w:rPr>
              <w:t xml:space="preserve"> </w:t>
            </w:r>
          </w:p>
          <w:p w14:paraId="5DB887D7" w14:textId="77777777" w:rsidR="0006277E" w:rsidRDefault="0006277E" w:rsidP="002F492E">
            <w:pPr>
              <w:spacing w:line="288" w:lineRule="auto"/>
              <w:rPr>
                <w:rFonts w:ascii="Calibri" w:hAnsi="Calibri" w:cs="Calibri"/>
              </w:rPr>
            </w:pPr>
          </w:p>
          <w:p w14:paraId="0B401B86" w14:textId="5281824B" w:rsidR="0006277E" w:rsidRDefault="0006277E" w:rsidP="002F492E">
            <w:pPr>
              <w:spacing w:line="288" w:lineRule="auto"/>
              <w:rPr>
                <w:rFonts w:ascii="Calibri" w:hAnsi="Calibri" w:cs="Calibri"/>
              </w:rPr>
            </w:pPr>
            <w:r>
              <w:rPr>
                <w:rFonts w:ascii="Calibri" w:hAnsi="Calibri" w:cs="Calibri"/>
              </w:rPr>
              <w:t xml:space="preserve">Hat with veil – </w:t>
            </w:r>
            <w:r w:rsidR="004A6880">
              <w:rPr>
                <w:rFonts w:ascii="Calibri" w:hAnsi="Calibri" w:cs="Calibri"/>
              </w:rPr>
              <w:t xml:space="preserve">10 </w:t>
            </w:r>
            <w:r>
              <w:rPr>
                <w:rFonts w:ascii="Calibri" w:hAnsi="Calibri" w:cs="Calibri"/>
              </w:rPr>
              <w:t>pcs. Used for safety purposes to prevent stings.</w:t>
            </w:r>
            <w:r>
              <w:t xml:space="preserve"> </w:t>
            </w:r>
            <w:r w:rsidRPr="00ED7728">
              <w:rPr>
                <w:rFonts w:ascii="Calibri" w:hAnsi="Calibri" w:cs="Calibri"/>
              </w:rPr>
              <w:t>Round shaped.</w:t>
            </w:r>
            <w:r>
              <w:rPr>
                <w:rFonts w:ascii="Calibri" w:hAnsi="Calibri" w:cs="Calibri"/>
              </w:rPr>
              <w:t xml:space="preserve"> </w:t>
            </w:r>
            <w:r w:rsidRPr="00396674">
              <w:rPr>
                <w:rFonts w:ascii="Calibri" w:hAnsi="Calibri" w:cs="Calibri"/>
              </w:rPr>
              <w:t>It should be a good quality fabric, make sure that the face and eyes are composed of nets to see.</w:t>
            </w:r>
          </w:p>
          <w:p w14:paraId="356CA40B" w14:textId="77777777" w:rsidR="0006277E" w:rsidRDefault="0006277E" w:rsidP="002F492E">
            <w:pPr>
              <w:spacing w:line="288" w:lineRule="auto"/>
              <w:jc w:val="center"/>
              <w:rPr>
                <w:rFonts w:ascii="Calibri" w:hAnsi="Calibri" w:cs="Calibri"/>
              </w:rPr>
            </w:pPr>
          </w:p>
        </w:tc>
        <w:tc>
          <w:tcPr>
            <w:tcW w:w="2610" w:type="dxa"/>
            <w:vAlign w:val="center"/>
          </w:tcPr>
          <w:p w14:paraId="23DE14F6" w14:textId="77777777" w:rsidR="0006277E" w:rsidRPr="009C4F01" w:rsidRDefault="0006277E" w:rsidP="002F492E">
            <w:pPr>
              <w:rPr>
                <w:rFonts w:ascii="Calibri" w:hAnsi="Calibri" w:cs="Calibri"/>
                <w:b/>
                <w:bCs/>
              </w:rPr>
            </w:pPr>
            <w:r>
              <w:rPr>
                <w:rFonts w:ascii="Calibri" w:hAnsi="Calibri" w:cs="Calibri"/>
                <w:b/>
                <w:bCs/>
              </w:rPr>
              <w:t>15</w:t>
            </w:r>
            <w:r w:rsidRPr="005F7086">
              <w:rPr>
                <w:rFonts w:ascii="Calibri" w:hAnsi="Calibri" w:cs="Calibri"/>
                <w:b/>
                <w:bCs/>
              </w:rPr>
              <w:t xml:space="preserve"> calendar days after the issuance of PO</w:t>
            </w:r>
            <w:r>
              <w:rPr>
                <w:rFonts w:ascii="Calibri" w:hAnsi="Calibri" w:cs="Calibri"/>
                <w:b/>
                <w:bCs/>
              </w:rPr>
              <w:t xml:space="preserve"> </w:t>
            </w:r>
          </w:p>
        </w:tc>
      </w:tr>
    </w:tbl>
    <w:p w14:paraId="6A31F9CE" w14:textId="77777777" w:rsidR="0006277E" w:rsidRPr="00AD7756" w:rsidRDefault="0006277E" w:rsidP="0006277E">
      <w:pPr>
        <w:spacing w:after="120" w:line="288" w:lineRule="auto"/>
        <w:jc w:val="both"/>
        <w:rPr>
          <w:rFonts w:ascii="Calibri" w:hAnsi="Calibri" w:cs="Calibri"/>
        </w:rPr>
      </w:pPr>
      <w:r>
        <w:rPr>
          <w:rFonts w:ascii="Calibri" w:hAnsi="Calibri" w:cs="Calibri"/>
        </w:rPr>
        <w:t>The pictures above are indicative.</w:t>
      </w:r>
    </w:p>
    <w:p w14:paraId="1A4944FB" w14:textId="77777777" w:rsidR="0006277E" w:rsidRPr="003D090A" w:rsidRDefault="0006277E" w:rsidP="0006277E">
      <w:pPr>
        <w:spacing w:after="120" w:line="288" w:lineRule="auto"/>
        <w:jc w:val="both"/>
        <w:rPr>
          <w:rFonts w:ascii="Calibri" w:hAnsi="Calibri" w:cs="Calibri"/>
          <w:b/>
        </w:rPr>
      </w:pPr>
      <w:r w:rsidRPr="003D090A">
        <w:rPr>
          <w:rFonts w:ascii="Calibri" w:hAnsi="Calibri" w:cs="Calibri"/>
          <w:b/>
        </w:rPr>
        <w:t>Payment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6277E" w:rsidRPr="003D090A" w14:paraId="4896B70A" w14:textId="77777777" w:rsidTr="002F492E">
        <w:tc>
          <w:tcPr>
            <w:tcW w:w="4788" w:type="dxa"/>
          </w:tcPr>
          <w:p w14:paraId="07E80F4E" w14:textId="77777777" w:rsidR="0006277E" w:rsidRPr="003D090A" w:rsidRDefault="0006277E" w:rsidP="002F492E">
            <w:pPr>
              <w:spacing w:after="120" w:line="288" w:lineRule="auto"/>
              <w:jc w:val="both"/>
              <w:rPr>
                <w:rFonts w:ascii="Calibri" w:hAnsi="Calibri" w:cs="Calibri"/>
                <w:b/>
              </w:rPr>
            </w:pPr>
            <w:r>
              <w:rPr>
                <w:rFonts w:ascii="Calibri" w:hAnsi="Calibri" w:cs="Calibri"/>
                <w:b/>
              </w:rPr>
              <w:t xml:space="preserve"> </w:t>
            </w:r>
            <w:r w:rsidRPr="003D090A">
              <w:rPr>
                <w:rFonts w:ascii="Calibri" w:hAnsi="Calibri" w:cs="Calibri"/>
                <w:b/>
              </w:rPr>
              <w:t>Payment in %</w:t>
            </w:r>
          </w:p>
        </w:tc>
        <w:tc>
          <w:tcPr>
            <w:tcW w:w="4788" w:type="dxa"/>
          </w:tcPr>
          <w:p w14:paraId="6C9FC6B3" w14:textId="77777777" w:rsidR="0006277E" w:rsidRPr="003D090A" w:rsidRDefault="0006277E" w:rsidP="002F492E">
            <w:pPr>
              <w:spacing w:after="120" w:line="288" w:lineRule="auto"/>
              <w:jc w:val="both"/>
              <w:rPr>
                <w:rFonts w:ascii="Calibri" w:hAnsi="Calibri" w:cs="Calibri"/>
                <w:b/>
              </w:rPr>
            </w:pPr>
            <w:r w:rsidRPr="003D090A">
              <w:rPr>
                <w:rFonts w:ascii="Calibri" w:hAnsi="Calibri" w:cs="Calibri"/>
                <w:b/>
              </w:rPr>
              <w:t>Description</w:t>
            </w:r>
          </w:p>
        </w:tc>
      </w:tr>
      <w:tr w:rsidR="0006277E" w:rsidRPr="003D090A" w14:paraId="3D71E811" w14:textId="77777777" w:rsidTr="002F492E">
        <w:tc>
          <w:tcPr>
            <w:tcW w:w="4788" w:type="dxa"/>
          </w:tcPr>
          <w:p w14:paraId="58F8D7C4" w14:textId="77777777" w:rsidR="0006277E" w:rsidRPr="003D090A" w:rsidRDefault="0006277E" w:rsidP="002F492E">
            <w:pPr>
              <w:spacing w:after="120" w:line="288" w:lineRule="auto"/>
              <w:jc w:val="both"/>
              <w:rPr>
                <w:rFonts w:ascii="Calibri" w:hAnsi="Calibri" w:cs="Calibri"/>
              </w:rPr>
            </w:pPr>
            <w:r>
              <w:rPr>
                <w:rFonts w:ascii="Calibri" w:hAnsi="Calibri" w:cs="Calibri"/>
              </w:rPr>
              <w:t>10</w:t>
            </w:r>
            <w:r w:rsidRPr="003D090A">
              <w:rPr>
                <w:rFonts w:ascii="Calibri" w:hAnsi="Calibri" w:cs="Calibri"/>
              </w:rPr>
              <w:t>0 %</w:t>
            </w:r>
          </w:p>
        </w:tc>
        <w:tc>
          <w:tcPr>
            <w:tcW w:w="4788" w:type="dxa"/>
          </w:tcPr>
          <w:p w14:paraId="5D7A71F0" w14:textId="77777777" w:rsidR="0006277E" w:rsidRPr="003D090A" w:rsidRDefault="0006277E" w:rsidP="002F492E">
            <w:pPr>
              <w:spacing w:after="120" w:line="288" w:lineRule="auto"/>
              <w:jc w:val="both"/>
              <w:rPr>
                <w:rFonts w:ascii="Calibri" w:hAnsi="Calibri" w:cs="Calibri"/>
              </w:rPr>
            </w:pPr>
            <w:r w:rsidRPr="003D090A">
              <w:rPr>
                <w:rFonts w:ascii="Calibri" w:hAnsi="Calibri" w:cs="Calibri"/>
              </w:rPr>
              <w:t xml:space="preserve">Upon </w:t>
            </w:r>
            <w:r>
              <w:rPr>
                <w:rFonts w:ascii="Calibri" w:hAnsi="Calibri" w:cs="Calibri"/>
              </w:rPr>
              <w:t>delivery of all goods</w:t>
            </w:r>
          </w:p>
        </w:tc>
      </w:tr>
    </w:tbl>
    <w:p w14:paraId="55E0B2E2" w14:textId="77777777" w:rsidR="0006277E" w:rsidRDefault="0006277E" w:rsidP="0006277E">
      <w:pPr>
        <w:jc w:val="both"/>
        <w:rPr>
          <w:rFonts w:ascii="Calibri" w:hAnsi="Calibri" w:cs="Calibri"/>
          <w:b/>
          <w:sz w:val="24"/>
          <w:szCs w:val="24"/>
        </w:rPr>
      </w:pPr>
    </w:p>
    <w:p w14:paraId="283B78B8" w14:textId="77777777" w:rsidR="0006277E" w:rsidRPr="00731EC7" w:rsidRDefault="0006277E" w:rsidP="0006277E">
      <w:pPr>
        <w:rPr>
          <w:rFonts w:ascii="Calibri" w:hAnsi="Calibri" w:cs="Calibri"/>
        </w:rPr>
      </w:pPr>
      <w:r w:rsidRPr="00731EC7">
        <w:rPr>
          <w:rFonts w:ascii="Calibri" w:hAnsi="Calibri" w:cs="Calibri"/>
        </w:rPr>
        <w:t xml:space="preserve">The vendors should </w:t>
      </w:r>
      <w:r>
        <w:rPr>
          <w:rFonts w:ascii="Calibri" w:hAnsi="Calibri" w:cs="Calibri"/>
        </w:rPr>
        <w:t>be able</w:t>
      </w:r>
      <w:r w:rsidRPr="00731EC7">
        <w:rPr>
          <w:rFonts w:ascii="Calibri" w:hAnsi="Calibri" w:cs="Calibri"/>
        </w:rPr>
        <w:t xml:space="preserve"> to deliver to the regions</w:t>
      </w:r>
      <w:r>
        <w:rPr>
          <w:rFonts w:ascii="Calibri" w:hAnsi="Calibri" w:cs="Calibri"/>
        </w:rPr>
        <w:t xml:space="preserve"> indicated above</w:t>
      </w:r>
      <w:r w:rsidRPr="00731EC7">
        <w:rPr>
          <w:rFonts w:ascii="Calibri" w:hAnsi="Calibri" w:cs="Calibri"/>
        </w:rPr>
        <w:t>.</w:t>
      </w:r>
      <w:r>
        <w:rPr>
          <w:rFonts w:ascii="Calibri" w:hAnsi="Calibri" w:cs="Calibri"/>
        </w:rPr>
        <w:t xml:space="preserve"> </w:t>
      </w:r>
    </w:p>
    <w:p w14:paraId="0C9304E9" w14:textId="77777777" w:rsidR="0006277E" w:rsidRDefault="0006277E" w:rsidP="0006277E">
      <w:pPr>
        <w:rPr>
          <w:rFonts w:ascii="Calibri" w:hAnsi="Calibri" w:cs="Calibri"/>
        </w:rPr>
      </w:pPr>
      <w:r w:rsidRPr="00731EC7">
        <w:rPr>
          <w:rFonts w:ascii="Calibri" w:hAnsi="Calibri" w:cs="Calibri"/>
        </w:rPr>
        <w:t xml:space="preserve">Latest delivery of </w:t>
      </w:r>
      <w:r>
        <w:rPr>
          <w:rFonts w:ascii="Calibri" w:hAnsi="Calibri" w:cs="Calibri"/>
        </w:rPr>
        <w:t>15</w:t>
      </w:r>
      <w:r w:rsidRPr="00731EC7">
        <w:rPr>
          <w:rFonts w:ascii="Calibri" w:hAnsi="Calibri" w:cs="Calibri"/>
        </w:rPr>
        <w:t xml:space="preserve"> days from the date of Purchase Order is required.</w:t>
      </w:r>
      <w:r>
        <w:rPr>
          <w:rFonts w:ascii="Calibri" w:hAnsi="Calibri" w:cs="Calibri"/>
        </w:rPr>
        <w:t xml:space="preserve"> </w:t>
      </w:r>
      <w:r w:rsidRPr="00731EC7">
        <w:rPr>
          <w:rFonts w:ascii="Calibri" w:hAnsi="Calibri" w:cs="Calibri"/>
        </w:rPr>
        <w:t xml:space="preserve">  </w:t>
      </w:r>
    </w:p>
    <w:p w14:paraId="416FB3B3" w14:textId="754DA674" w:rsidR="004F7C3A" w:rsidRDefault="004F7C3A" w:rsidP="008E4440">
      <w:pPr>
        <w:spacing w:line="240" w:lineRule="auto"/>
        <w:contextualSpacing/>
      </w:pPr>
    </w:p>
    <w:p w14:paraId="313F44E1" w14:textId="63423DEF" w:rsidR="00F03D1E" w:rsidRDefault="00F03D1E">
      <w:pPr>
        <w:rPr>
          <w:rFonts w:eastAsiaTheme="majorEastAsia" w:cstheme="minorHAnsi"/>
          <w:b/>
          <w:sz w:val="24"/>
          <w:szCs w:val="24"/>
        </w:rPr>
      </w:pPr>
    </w:p>
    <w:p w14:paraId="1CEB8B34" w14:textId="13481426" w:rsidR="00F03D1E" w:rsidRDefault="00F03D1E">
      <w:pPr>
        <w:rPr>
          <w:rFonts w:eastAsiaTheme="majorEastAsia" w:cstheme="minorHAnsi"/>
          <w:b/>
          <w:sz w:val="24"/>
          <w:szCs w:val="24"/>
        </w:rPr>
      </w:pPr>
    </w:p>
    <w:p w14:paraId="380D8D86" w14:textId="55114F33"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1467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9141"/>
      </w:tblGrid>
      <w:tr w:rsidR="00865C88" w:rsidRPr="005E5F03" w14:paraId="6FAB14E2" w14:textId="77777777" w:rsidTr="00DE7617">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1269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DE7617">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914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7290"/>
      </w:tblGrid>
      <w:tr w:rsidR="00865C88" w:rsidRPr="005E5F03" w14:paraId="2DF1110E" w14:textId="77777777" w:rsidTr="00DE7617">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1163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0DE7617">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1163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0DE7617">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1163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0DE7617">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1163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0DE7617">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1163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0DE7617">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1163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0DE7617">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11632" w:type="dxa"/>
            <w:gridSpan w:val="4"/>
            <w:shd w:val="clear" w:color="auto" w:fill="auto"/>
          </w:tcPr>
          <w:p w14:paraId="15820958" w14:textId="77777777" w:rsidR="00C230AB" w:rsidRPr="005E5F03" w:rsidRDefault="005F5010"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DE7617">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11632" w:type="dxa"/>
            <w:gridSpan w:val="4"/>
            <w:shd w:val="clear" w:color="auto" w:fill="auto"/>
          </w:tcPr>
          <w:p w14:paraId="2948F272" w14:textId="25D0F514" w:rsidR="0056039D" w:rsidRDefault="005F501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F03D1E">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DE7617">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11632" w:type="dxa"/>
            <w:gridSpan w:val="4"/>
            <w:shd w:val="clear" w:color="auto" w:fill="auto"/>
          </w:tcPr>
          <w:p w14:paraId="41276183" w14:textId="3C5DFC3A" w:rsidR="0056039D" w:rsidRDefault="005F501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F03D1E">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DE7617">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Does your Company have a written Statement of its Environmental Policy? </w:t>
            </w:r>
            <w:r w:rsidRPr="00BC7D73">
              <w:rPr>
                <w:rFonts w:cstheme="minorHAnsi"/>
                <w:bCs/>
                <w:i/>
                <w:spacing w:val="-2"/>
                <w:sz w:val="20"/>
                <w:szCs w:val="20"/>
              </w:rPr>
              <w:t>(If yes, provide a Copy)</w:t>
            </w:r>
          </w:p>
        </w:tc>
        <w:tc>
          <w:tcPr>
            <w:tcW w:w="11632" w:type="dxa"/>
            <w:gridSpan w:val="4"/>
            <w:shd w:val="clear" w:color="auto" w:fill="auto"/>
          </w:tcPr>
          <w:p w14:paraId="28977743" w14:textId="71F3D333" w:rsidR="0056039D" w:rsidRDefault="005F501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F03D1E">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DE7617">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11632" w:type="dxa"/>
            <w:gridSpan w:val="4"/>
            <w:shd w:val="clear" w:color="auto" w:fill="auto"/>
          </w:tcPr>
          <w:p w14:paraId="2F814881" w14:textId="6AB0D13F" w:rsidR="0056039D" w:rsidRDefault="005F501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F03D1E">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DE7617">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11632" w:type="dxa"/>
            <w:gridSpan w:val="4"/>
            <w:shd w:val="clear" w:color="auto" w:fill="auto"/>
          </w:tcPr>
          <w:p w14:paraId="1FBFBB41" w14:textId="032760AA" w:rsidR="0056039D" w:rsidRDefault="005F501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F03D1E">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0DE7617">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1163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0DE7617">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1458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0DE7617">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7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0DE7617">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729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0DE7617">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729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0DE7617">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729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14575" w:type="dxa"/>
        <w:tblLook w:val="04A0" w:firstRow="1" w:lastRow="0" w:firstColumn="1" w:lastColumn="0" w:noHBand="0" w:noVBand="1"/>
      </w:tblPr>
      <w:tblGrid>
        <w:gridCol w:w="630"/>
        <w:gridCol w:w="555"/>
        <w:gridCol w:w="13390"/>
      </w:tblGrid>
      <w:tr w:rsidR="00983433" w:rsidRPr="005E5F03" w14:paraId="75E660A4" w14:textId="77777777" w:rsidTr="00DE7617">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lastRenderedPageBreak/>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1339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00DE7617">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1339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00DE7617">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1339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00DE7617">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1339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00DE7617">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1339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27"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00DE7617">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1339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00DE7617">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1339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00DE7617">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1339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00DE7617">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1339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00DE7617">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1339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00DE7617">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1339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7E30CA54" w14:textId="5639514B" w:rsidR="00580A1B" w:rsidRPr="00B52DD2" w:rsidRDefault="008E1FAF" w:rsidP="00B52DD2">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B51572" w:rsidRPr="005E5F03">
        <w:rPr>
          <w:rFonts w:cstheme="minorHAnsi"/>
          <w:sz w:val="20"/>
          <w:szCs w:val="20"/>
        </w:rPr>
        <w:br w:type="page"/>
      </w:r>
      <w:r w:rsidR="001353CB" w:rsidRPr="001353CB">
        <w:rPr>
          <w:rFonts w:cstheme="minorHAnsi"/>
          <w:b/>
          <w:bCs/>
          <w:sz w:val="24"/>
          <w:szCs w:val="24"/>
          <w:lang w:val="en-US"/>
        </w:rPr>
        <w:lastRenderedPageBreak/>
        <w:t xml:space="preserve">ANNEX 3: TECHNICAL AND FINANCIAL OFFER </w:t>
      </w:r>
      <w:r w:rsidR="007C5485">
        <w:rPr>
          <w:rFonts w:cstheme="minorHAnsi"/>
          <w:b/>
          <w:bCs/>
          <w:sz w:val="24"/>
          <w:szCs w:val="24"/>
          <w:lang w:val="en-US"/>
        </w:rPr>
        <w:t xml:space="preserve">- </w:t>
      </w:r>
      <w:r w:rsidR="001353CB" w:rsidRPr="001353CB">
        <w:rPr>
          <w:rFonts w:cstheme="minorHAnsi"/>
          <w:b/>
          <w:bCs/>
          <w:sz w:val="24"/>
          <w:szCs w:val="24"/>
          <w:lang w:val="en-US"/>
        </w:rPr>
        <w:t>SERVICES</w:t>
      </w:r>
    </w:p>
    <w:p w14:paraId="30CEF473" w14:textId="77777777" w:rsidR="00AC12AD" w:rsidRPr="005E5F03" w:rsidRDefault="00AC12AD" w:rsidP="00AC12AD">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w:t>
      </w:r>
      <w:r w:rsidR="00EA50A0" w:rsidRPr="005E5F03">
        <w:rPr>
          <w:rFonts w:cstheme="minorHAnsi"/>
          <w:i/>
          <w:sz w:val="20"/>
          <w:szCs w:val="20"/>
        </w:rPr>
        <w:t>quotation along with Annex 2 Quotation Submission Form</w:t>
      </w:r>
      <w:r w:rsidR="00FE6DA6" w:rsidRPr="005E5F03">
        <w:rPr>
          <w:rFonts w:cstheme="minorHAnsi"/>
          <w:i/>
          <w:sz w:val="20"/>
          <w:szCs w:val="20"/>
        </w:rPr>
        <w:t>.</w:t>
      </w:r>
      <w:r w:rsidRPr="005E5F03">
        <w:rPr>
          <w:rFonts w:cstheme="minorHAnsi"/>
          <w:i/>
          <w:sz w:val="20"/>
          <w:szCs w:val="20"/>
        </w:rPr>
        <w:t xml:space="preserve">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3549D" w:rsidRPr="005E5F03" w14:paraId="3CBECF6B" w14:textId="77777777" w:rsidTr="00002895">
        <w:trPr>
          <w:trHeight w:val="360"/>
        </w:trPr>
        <w:tc>
          <w:tcPr>
            <w:tcW w:w="1979" w:type="dxa"/>
            <w:shd w:val="clear" w:color="auto" w:fill="auto"/>
            <w:vAlign w:val="center"/>
          </w:tcPr>
          <w:p w14:paraId="0E84A40A"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F431251C9D324C70A5A89D77E5E5E493"/>
            </w:placeholder>
            <w:showingPlcHdr/>
            <w:text/>
          </w:sdtPr>
          <w:sdtEndPr/>
          <w:sdtContent>
            <w:tc>
              <w:tcPr>
                <w:tcW w:w="7743" w:type="dxa"/>
                <w:gridSpan w:val="2"/>
                <w:shd w:val="clear" w:color="auto" w:fill="auto"/>
                <w:vAlign w:val="center"/>
              </w:tcPr>
              <w:p w14:paraId="1195D952"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4D5A3C10" w14:textId="77777777" w:rsidTr="00002895">
        <w:trPr>
          <w:trHeight w:val="360"/>
        </w:trPr>
        <w:tc>
          <w:tcPr>
            <w:tcW w:w="1979" w:type="dxa"/>
            <w:shd w:val="clear" w:color="auto" w:fill="auto"/>
          </w:tcPr>
          <w:p w14:paraId="7F281149"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A1F47E299F994BC89D33218BAEDB72EC"/>
            </w:placeholder>
            <w:showingPlcHdr/>
            <w:text/>
          </w:sdtPr>
          <w:sdtEndPr/>
          <w:sdtContent>
            <w:tc>
              <w:tcPr>
                <w:tcW w:w="3693" w:type="dxa"/>
                <w:shd w:val="clear" w:color="auto" w:fill="auto"/>
                <w:vAlign w:val="center"/>
              </w:tcPr>
              <w:p w14:paraId="3F2C206B"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050" w:type="dxa"/>
            <w:shd w:val="clear" w:color="auto" w:fill="auto"/>
            <w:vAlign w:val="center"/>
          </w:tcPr>
          <w:p w14:paraId="1AE48F4D"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B729BA687ACB4FEBB0F9F20EC79B2AA5"/>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3B0C7993" w14:textId="77777777" w:rsidR="00B52DD2" w:rsidRDefault="00B52DD2" w:rsidP="00AC12AD">
      <w:pPr>
        <w:rPr>
          <w:rFonts w:cstheme="minorHAnsi"/>
          <w:sz w:val="20"/>
          <w:szCs w:val="20"/>
        </w:rPr>
      </w:pPr>
    </w:p>
    <w:tbl>
      <w:tblPr>
        <w:tblW w:w="146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439"/>
        <w:gridCol w:w="1045"/>
        <w:gridCol w:w="1205"/>
        <w:gridCol w:w="2520"/>
        <w:gridCol w:w="2610"/>
      </w:tblGrid>
      <w:tr w:rsidR="00B52DD2" w:rsidRPr="005E5F03" w14:paraId="39C2C9B0" w14:textId="77777777" w:rsidTr="00DE7617">
        <w:trPr>
          <w:cantSplit/>
          <w:trHeight w:val="454"/>
        </w:trPr>
        <w:tc>
          <w:tcPr>
            <w:tcW w:w="851" w:type="dxa"/>
            <w:shd w:val="clear" w:color="auto" w:fill="D9D9D9" w:themeFill="background1" w:themeFillShade="D9"/>
            <w:vAlign w:val="center"/>
          </w:tcPr>
          <w:p w14:paraId="74A5BA44" w14:textId="77777777" w:rsidR="00B52DD2" w:rsidRPr="005E5F03" w:rsidRDefault="00B52DD2" w:rsidP="00321B6D">
            <w:pPr>
              <w:jc w:val="center"/>
              <w:rPr>
                <w:rFonts w:cstheme="minorHAnsi"/>
                <w:b/>
                <w:sz w:val="20"/>
                <w:szCs w:val="20"/>
              </w:rPr>
            </w:pPr>
            <w:r w:rsidRPr="005E5F03">
              <w:rPr>
                <w:rFonts w:cstheme="minorHAnsi"/>
                <w:b/>
                <w:sz w:val="20"/>
                <w:szCs w:val="20"/>
              </w:rPr>
              <w:t>Item No</w:t>
            </w:r>
          </w:p>
        </w:tc>
        <w:tc>
          <w:tcPr>
            <w:tcW w:w="6439" w:type="dxa"/>
            <w:shd w:val="clear" w:color="auto" w:fill="D9D9D9" w:themeFill="background1" w:themeFillShade="D9"/>
            <w:vAlign w:val="center"/>
          </w:tcPr>
          <w:p w14:paraId="14E7AC5B" w14:textId="77777777" w:rsidR="00B52DD2" w:rsidRPr="005E5F03" w:rsidRDefault="00B52DD2" w:rsidP="00321B6D">
            <w:pPr>
              <w:jc w:val="center"/>
              <w:rPr>
                <w:rFonts w:cstheme="minorHAnsi"/>
                <w:b/>
                <w:sz w:val="20"/>
                <w:szCs w:val="20"/>
              </w:rPr>
            </w:pPr>
            <w:r w:rsidRPr="005E5F03">
              <w:rPr>
                <w:rFonts w:cstheme="minorHAnsi"/>
                <w:b/>
                <w:sz w:val="20"/>
                <w:szCs w:val="20"/>
              </w:rPr>
              <w:t>Description</w:t>
            </w:r>
          </w:p>
        </w:tc>
        <w:tc>
          <w:tcPr>
            <w:tcW w:w="2250" w:type="dxa"/>
            <w:gridSpan w:val="2"/>
            <w:shd w:val="clear" w:color="auto" w:fill="D9D9D9" w:themeFill="background1" w:themeFillShade="D9"/>
            <w:vAlign w:val="center"/>
          </w:tcPr>
          <w:p w14:paraId="25051BAF" w14:textId="3E88A548" w:rsidR="00B52DD2" w:rsidRPr="005E5F03" w:rsidRDefault="00B52DD2" w:rsidP="00DE7617">
            <w:pPr>
              <w:contextualSpacing/>
              <w:jc w:val="center"/>
              <w:rPr>
                <w:rFonts w:cstheme="minorHAnsi"/>
                <w:b/>
                <w:sz w:val="20"/>
                <w:szCs w:val="20"/>
              </w:rPr>
            </w:pPr>
            <w:r w:rsidRPr="005E5F03">
              <w:rPr>
                <w:rFonts w:cstheme="minorHAnsi"/>
                <w:b/>
                <w:sz w:val="20"/>
                <w:szCs w:val="20"/>
              </w:rPr>
              <w:t>Qty</w:t>
            </w:r>
            <w:r>
              <w:rPr>
                <w:rFonts w:cstheme="minorHAnsi"/>
                <w:b/>
                <w:sz w:val="20"/>
                <w:szCs w:val="20"/>
              </w:rPr>
              <w:t xml:space="preserve"> /</w:t>
            </w:r>
            <w:r w:rsidR="00DE7617">
              <w:rPr>
                <w:rFonts w:cstheme="minorHAnsi"/>
                <w:b/>
                <w:sz w:val="20"/>
                <w:szCs w:val="20"/>
              </w:rPr>
              <w:t>pcs</w:t>
            </w:r>
          </w:p>
        </w:tc>
        <w:tc>
          <w:tcPr>
            <w:tcW w:w="2520" w:type="dxa"/>
            <w:shd w:val="clear" w:color="auto" w:fill="D9D9D9" w:themeFill="background1" w:themeFillShade="D9"/>
            <w:vAlign w:val="center"/>
          </w:tcPr>
          <w:p w14:paraId="5003D0E1" w14:textId="77777777" w:rsidR="00B52DD2" w:rsidRPr="005E5F03" w:rsidRDefault="00B52DD2" w:rsidP="00321B6D">
            <w:pPr>
              <w:jc w:val="center"/>
              <w:rPr>
                <w:rFonts w:cstheme="minorHAnsi"/>
                <w:b/>
                <w:sz w:val="20"/>
                <w:szCs w:val="20"/>
              </w:rPr>
            </w:pPr>
            <w:r w:rsidRPr="005E5F03">
              <w:rPr>
                <w:rFonts w:cstheme="minorHAnsi"/>
                <w:b/>
                <w:sz w:val="20"/>
                <w:szCs w:val="20"/>
              </w:rPr>
              <w:t>Unit price</w:t>
            </w:r>
          </w:p>
        </w:tc>
        <w:tc>
          <w:tcPr>
            <w:tcW w:w="2610" w:type="dxa"/>
            <w:shd w:val="clear" w:color="auto" w:fill="D9D9D9" w:themeFill="background1" w:themeFillShade="D9"/>
            <w:vAlign w:val="center"/>
          </w:tcPr>
          <w:p w14:paraId="3D712C71" w14:textId="77777777" w:rsidR="00B52DD2" w:rsidRPr="005E5F03" w:rsidRDefault="00B52DD2" w:rsidP="00321B6D">
            <w:pPr>
              <w:jc w:val="center"/>
              <w:rPr>
                <w:rFonts w:cstheme="minorHAnsi"/>
                <w:b/>
                <w:sz w:val="20"/>
                <w:szCs w:val="20"/>
              </w:rPr>
            </w:pPr>
            <w:r w:rsidRPr="005E5F03">
              <w:rPr>
                <w:rFonts w:cstheme="minorHAnsi"/>
                <w:b/>
                <w:sz w:val="20"/>
                <w:szCs w:val="20"/>
              </w:rPr>
              <w:t xml:space="preserve">Total price </w:t>
            </w:r>
          </w:p>
        </w:tc>
      </w:tr>
      <w:tr w:rsidR="00B52DD2" w:rsidRPr="005E5F03" w14:paraId="378AD5AB" w14:textId="77777777" w:rsidTr="00DE7617">
        <w:trPr>
          <w:cantSplit/>
          <w:trHeight w:val="486"/>
        </w:trPr>
        <w:tc>
          <w:tcPr>
            <w:tcW w:w="851" w:type="dxa"/>
            <w:vAlign w:val="center"/>
          </w:tcPr>
          <w:p w14:paraId="00C0283A" w14:textId="77777777" w:rsidR="00B52DD2" w:rsidRPr="005E5F03" w:rsidRDefault="00B52DD2" w:rsidP="00321B6D">
            <w:pPr>
              <w:rPr>
                <w:rFonts w:cstheme="minorHAnsi"/>
                <w:sz w:val="20"/>
                <w:szCs w:val="20"/>
              </w:rPr>
            </w:pPr>
            <w:r w:rsidRPr="005E5F03">
              <w:rPr>
                <w:rFonts w:cstheme="minorHAnsi"/>
                <w:sz w:val="20"/>
                <w:szCs w:val="20"/>
              </w:rPr>
              <w:t>1.</w:t>
            </w:r>
          </w:p>
        </w:tc>
        <w:sdt>
          <w:sdtPr>
            <w:rPr>
              <w:rFonts w:ascii="Calibri" w:hAnsi="Calibri" w:cs="Calibri"/>
            </w:rPr>
            <w:id w:val="469716968"/>
            <w:placeholder>
              <w:docPart w:val="85B1F943494AE2499BBE82715276D240"/>
            </w:placeholder>
            <w:text/>
          </w:sdtPr>
          <w:sdtEndPr/>
          <w:sdtContent>
            <w:tc>
              <w:tcPr>
                <w:tcW w:w="6439" w:type="dxa"/>
                <w:vAlign w:val="center"/>
              </w:tcPr>
              <w:p w14:paraId="66D3F0E4" w14:textId="6511022A" w:rsidR="00B52DD2" w:rsidRPr="00236F21" w:rsidRDefault="00126769" w:rsidP="00321B6D">
                <w:pPr>
                  <w:rPr>
                    <w:rFonts w:cstheme="minorHAnsi"/>
                    <w:sz w:val="20"/>
                    <w:szCs w:val="20"/>
                    <w:highlight w:val="yellow"/>
                  </w:rPr>
                </w:pPr>
                <w:r w:rsidRPr="00236F21">
                  <w:rPr>
                    <w:rFonts w:ascii="Calibri" w:hAnsi="Calibri" w:cs="Calibri"/>
                  </w:rPr>
                  <w:t xml:space="preserve">Two-floor 20-frame Langstroth type beehive boxes (20 frames), and bee-colonies for </w:t>
                </w:r>
                <w:proofErr w:type="spellStart"/>
                <w:r w:rsidRPr="00236F21">
                  <w:rPr>
                    <w:rFonts w:ascii="Calibri" w:hAnsi="Calibri" w:cs="Calibri"/>
                  </w:rPr>
                  <w:t>Fuzuli</w:t>
                </w:r>
                <w:proofErr w:type="spellEnd"/>
                <w:r w:rsidRPr="00236F21">
                  <w:rPr>
                    <w:rFonts w:ascii="Calibri" w:hAnsi="Calibri" w:cs="Calibri"/>
                  </w:rPr>
                  <w:t xml:space="preserve"> </w:t>
                </w:r>
                <w:proofErr w:type="spellStart"/>
                <w:r w:rsidRPr="00236F21">
                  <w:rPr>
                    <w:rFonts w:ascii="Calibri" w:hAnsi="Calibri" w:cs="Calibri"/>
                  </w:rPr>
                  <w:t>Horadiz</w:t>
                </w:r>
                <w:proofErr w:type="spellEnd"/>
                <w:r w:rsidRPr="00236F21">
                  <w:rPr>
                    <w:rFonts w:ascii="Calibri" w:hAnsi="Calibri" w:cs="Calibri"/>
                  </w:rPr>
                  <w:t xml:space="preserve"> city </w:t>
                </w:r>
              </w:p>
            </w:tc>
          </w:sdtContent>
        </w:sdt>
        <w:tc>
          <w:tcPr>
            <w:tcW w:w="2250" w:type="dxa"/>
            <w:gridSpan w:val="2"/>
            <w:vAlign w:val="center"/>
          </w:tcPr>
          <w:p w14:paraId="6BCD4107" w14:textId="52A8C3E6" w:rsidR="00B52DD2" w:rsidRPr="00236F21" w:rsidRDefault="00126769" w:rsidP="00321B6D">
            <w:pPr>
              <w:jc w:val="center"/>
              <w:rPr>
                <w:rFonts w:cstheme="minorHAnsi"/>
                <w:sz w:val="20"/>
                <w:szCs w:val="20"/>
              </w:rPr>
            </w:pPr>
            <w:r w:rsidRPr="00236F21">
              <w:rPr>
                <w:rFonts w:cstheme="minorHAnsi"/>
                <w:sz w:val="20"/>
                <w:szCs w:val="20"/>
              </w:rPr>
              <w:t>23 pcs</w:t>
            </w:r>
          </w:p>
        </w:tc>
        <w:tc>
          <w:tcPr>
            <w:tcW w:w="2520" w:type="dxa"/>
            <w:vAlign w:val="center"/>
          </w:tcPr>
          <w:p w14:paraId="3C44ABEB" w14:textId="77777777" w:rsidR="00B52DD2" w:rsidRPr="005E5F03" w:rsidRDefault="00B52DD2" w:rsidP="00321B6D">
            <w:pPr>
              <w:jc w:val="center"/>
              <w:rPr>
                <w:rFonts w:cstheme="minorHAnsi"/>
                <w:sz w:val="20"/>
                <w:szCs w:val="20"/>
              </w:rPr>
            </w:pPr>
          </w:p>
        </w:tc>
        <w:tc>
          <w:tcPr>
            <w:tcW w:w="2610" w:type="dxa"/>
            <w:vAlign w:val="center"/>
          </w:tcPr>
          <w:p w14:paraId="3184324F" w14:textId="77777777" w:rsidR="00B52DD2" w:rsidRPr="005E5F03" w:rsidRDefault="00B52DD2" w:rsidP="00321B6D">
            <w:pPr>
              <w:jc w:val="center"/>
              <w:rPr>
                <w:rFonts w:cstheme="minorHAnsi"/>
                <w:sz w:val="20"/>
                <w:szCs w:val="20"/>
              </w:rPr>
            </w:pPr>
          </w:p>
        </w:tc>
      </w:tr>
      <w:tr w:rsidR="00126769" w:rsidRPr="005E5F03" w14:paraId="546DB341" w14:textId="77777777" w:rsidTr="00DE7617">
        <w:trPr>
          <w:cantSplit/>
          <w:trHeight w:val="486"/>
        </w:trPr>
        <w:tc>
          <w:tcPr>
            <w:tcW w:w="851" w:type="dxa"/>
            <w:vAlign w:val="center"/>
          </w:tcPr>
          <w:p w14:paraId="24290F20" w14:textId="3E1707D7" w:rsidR="00126769" w:rsidRPr="005E5F03" w:rsidRDefault="00126769" w:rsidP="00321B6D">
            <w:pPr>
              <w:rPr>
                <w:rFonts w:cstheme="minorHAnsi"/>
                <w:sz w:val="20"/>
                <w:szCs w:val="20"/>
              </w:rPr>
            </w:pPr>
            <w:r>
              <w:rPr>
                <w:rFonts w:cstheme="minorHAnsi"/>
                <w:sz w:val="20"/>
                <w:szCs w:val="20"/>
              </w:rPr>
              <w:t>2.</w:t>
            </w:r>
          </w:p>
        </w:tc>
        <w:tc>
          <w:tcPr>
            <w:tcW w:w="6439" w:type="dxa"/>
            <w:vAlign w:val="center"/>
          </w:tcPr>
          <w:p w14:paraId="56360EA6" w14:textId="674D87F2" w:rsidR="00126769" w:rsidRPr="00236F21" w:rsidRDefault="00126769" w:rsidP="00321B6D">
            <w:pPr>
              <w:rPr>
                <w:rFonts w:cstheme="minorHAnsi"/>
                <w:sz w:val="20"/>
                <w:szCs w:val="20"/>
              </w:rPr>
            </w:pPr>
            <w:r w:rsidRPr="00236F21">
              <w:rPr>
                <w:rFonts w:ascii="Calibri" w:hAnsi="Calibri" w:cs="Calibri"/>
              </w:rPr>
              <w:t xml:space="preserve">Two-floor 12-frame Langstroth type beehive boxes (12 frames), frames and bee-colonies for </w:t>
            </w:r>
            <w:proofErr w:type="spellStart"/>
            <w:r w:rsidRPr="00236F21">
              <w:rPr>
                <w:rFonts w:ascii="Calibri" w:hAnsi="Calibri" w:cs="Calibri"/>
              </w:rPr>
              <w:t>Gusar</w:t>
            </w:r>
            <w:proofErr w:type="spellEnd"/>
            <w:r w:rsidRPr="00236F21">
              <w:rPr>
                <w:rFonts w:ascii="Calibri" w:hAnsi="Calibri" w:cs="Calibri"/>
              </w:rPr>
              <w:t xml:space="preserve"> rayon</w:t>
            </w:r>
          </w:p>
        </w:tc>
        <w:tc>
          <w:tcPr>
            <w:tcW w:w="2250" w:type="dxa"/>
            <w:gridSpan w:val="2"/>
            <w:vAlign w:val="center"/>
          </w:tcPr>
          <w:p w14:paraId="72DCCFD7" w14:textId="665F902C" w:rsidR="00126769" w:rsidRPr="00236F21" w:rsidRDefault="00126769" w:rsidP="00321B6D">
            <w:pPr>
              <w:jc w:val="center"/>
              <w:rPr>
                <w:rFonts w:cstheme="minorHAnsi"/>
                <w:sz w:val="20"/>
                <w:szCs w:val="20"/>
              </w:rPr>
            </w:pPr>
            <w:r w:rsidRPr="00236F21">
              <w:rPr>
                <w:rFonts w:cstheme="minorHAnsi"/>
                <w:sz w:val="20"/>
                <w:szCs w:val="20"/>
              </w:rPr>
              <w:t>40 pcs</w:t>
            </w:r>
          </w:p>
        </w:tc>
        <w:tc>
          <w:tcPr>
            <w:tcW w:w="2520" w:type="dxa"/>
            <w:vAlign w:val="center"/>
          </w:tcPr>
          <w:p w14:paraId="1C1E6DA2" w14:textId="77777777" w:rsidR="00126769" w:rsidRPr="005E5F03" w:rsidRDefault="00126769" w:rsidP="00321B6D">
            <w:pPr>
              <w:jc w:val="center"/>
              <w:rPr>
                <w:rFonts w:cstheme="minorHAnsi"/>
                <w:sz w:val="20"/>
                <w:szCs w:val="20"/>
              </w:rPr>
            </w:pPr>
          </w:p>
        </w:tc>
        <w:tc>
          <w:tcPr>
            <w:tcW w:w="2610" w:type="dxa"/>
            <w:vAlign w:val="center"/>
          </w:tcPr>
          <w:p w14:paraId="5660A383" w14:textId="77777777" w:rsidR="00126769" w:rsidRPr="005E5F03" w:rsidRDefault="00126769" w:rsidP="00321B6D">
            <w:pPr>
              <w:jc w:val="center"/>
              <w:rPr>
                <w:rFonts w:cstheme="minorHAnsi"/>
                <w:sz w:val="20"/>
                <w:szCs w:val="20"/>
              </w:rPr>
            </w:pPr>
          </w:p>
        </w:tc>
      </w:tr>
      <w:tr w:rsidR="00126769" w:rsidRPr="005E5F03" w14:paraId="525C1393" w14:textId="77777777" w:rsidTr="00DE7617">
        <w:trPr>
          <w:cantSplit/>
          <w:trHeight w:val="486"/>
        </w:trPr>
        <w:tc>
          <w:tcPr>
            <w:tcW w:w="851" w:type="dxa"/>
            <w:vAlign w:val="center"/>
          </w:tcPr>
          <w:p w14:paraId="31AE4BBD" w14:textId="1951ACD3" w:rsidR="00126769" w:rsidRPr="005E5F03" w:rsidRDefault="00126769" w:rsidP="00321B6D">
            <w:pPr>
              <w:rPr>
                <w:rFonts w:cstheme="minorHAnsi"/>
                <w:sz w:val="20"/>
                <w:szCs w:val="20"/>
              </w:rPr>
            </w:pPr>
            <w:r>
              <w:rPr>
                <w:rFonts w:cstheme="minorHAnsi"/>
                <w:sz w:val="20"/>
                <w:szCs w:val="20"/>
              </w:rPr>
              <w:t>3.</w:t>
            </w:r>
          </w:p>
        </w:tc>
        <w:tc>
          <w:tcPr>
            <w:tcW w:w="6439" w:type="dxa"/>
            <w:vAlign w:val="center"/>
          </w:tcPr>
          <w:p w14:paraId="069C5EFD" w14:textId="37F3B611" w:rsidR="00126769" w:rsidRPr="00236F21" w:rsidRDefault="00126769" w:rsidP="00321B6D">
            <w:pPr>
              <w:rPr>
                <w:rFonts w:cstheme="minorHAnsi"/>
                <w:sz w:val="20"/>
                <w:szCs w:val="20"/>
              </w:rPr>
            </w:pPr>
            <w:r w:rsidRPr="00236F21">
              <w:rPr>
                <w:rFonts w:ascii="Calibri" w:hAnsi="Calibri" w:cs="Calibri"/>
              </w:rPr>
              <w:t xml:space="preserve">Two-floor 12-frame Langstroth type beehive boxes (12 frames), frames and bee-colonies for </w:t>
            </w:r>
            <w:proofErr w:type="spellStart"/>
            <w:r w:rsidRPr="00236F21">
              <w:rPr>
                <w:rFonts w:ascii="Calibri" w:hAnsi="Calibri" w:cs="Calibri"/>
              </w:rPr>
              <w:t>Sabirabad</w:t>
            </w:r>
            <w:proofErr w:type="spellEnd"/>
            <w:r w:rsidRPr="00236F21">
              <w:rPr>
                <w:rFonts w:ascii="Calibri" w:hAnsi="Calibri" w:cs="Calibri"/>
              </w:rPr>
              <w:t xml:space="preserve"> rayon</w:t>
            </w:r>
          </w:p>
        </w:tc>
        <w:tc>
          <w:tcPr>
            <w:tcW w:w="2250" w:type="dxa"/>
            <w:gridSpan w:val="2"/>
            <w:vAlign w:val="center"/>
          </w:tcPr>
          <w:p w14:paraId="37F4D4C5" w14:textId="6B52FF77" w:rsidR="00126769" w:rsidRPr="00236F21" w:rsidRDefault="00126769" w:rsidP="00321B6D">
            <w:pPr>
              <w:jc w:val="center"/>
              <w:rPr>
                <w:rFonts w:cstheme="minorHAnsi"/>
                <w:sz w:val="20"/>
                <w:szCs w:val="20"/>
              </w:rPr>
            </w:pPr>
            <w:r w:rsidRPr="00236F21">
              <w:rPr>
                <w:rFonts w:cstheme="minorHAnsi"/>
                <w:sz w:val="20"/>
                <w:szCs w:val="20"/>
              </w:rPr>
              <w:t>8 pcs</w:t>
            </w:r>
          </w:p>
        </w:tc>
        <w:tc>
          <w:tcPr>
            <w:tcW w:w="2520" w:type="dxa"/>
            <w:vAlign w:val="center"/>
          </w:tcPr>
          <w:p w14:paraId="469360A2" w14:textId="77777777" w:rsidR="00126769" w:rsidRPr="005E5F03" w:rsidRDefault="00126769" w:rsidP="00321B6D">
            <w:pPr>
              <w:jc w:val="center"/>
              <w:rPr>
                <w:rFonts w:cstheme="minorHAnsi"/>
                <w:sz w:val="20"/>
                <w:szCs w:val="20"/>
              </w:rPr>
            </w:pPr>
          </w:p>
        </w:tc>
        <w:tc>
          <w:tcPr>
            <w:tcW w:w="2610" w:type="dxa"/>
            <w:vAlign w:val="center"/>
          </w:tcPr>
          <w:p w14:paraId="1EEF033E" w14:textId="77777777" w:rsidR="00126769" w:rsidRPr="005E5F03" w:rsidRDefault="00126769" w:rsidP="00321B6D">
            <w:pPr>
              <w:jc w:val="center"/>
              <w:rPr>
                <w:rFonts w:cstheme="minorHAnsi"/>
                <w:sz w:val="20"/>
                <w:szCs w:val="20"/>
              </w:rPr>
            </w:pPr>
          </w:p>
        </w:tc>
      </w:tr>
      <w:tr w:rsidR="00126769" w:rsidRPr="005E5F03" w14:paraId="7D10630E" w14:textId="77777777" w:rsidTr="00DE7617">
        <w:trPr>
          <w:cantSplit/>
          <w:trHeight w:val="486"/>
        </w:trPr>
        <w:tc>
          <w:tcPr>
            <w:tcW w:w="851" w:type="dxa"/>
            <w:vAlign w:val="center"/>
          </w:tcPr>
          <w:p w14:paraId="0A3542E3" w14:textId="595F6EFD" w:rsidR="00126769" w:rsidRPr="005E5F03" w:rsidRDefault="00126769" w:rsidP="00126769">
            <w:pPr>
              <w:rPr>
                <w:rFonts w:cstheme="minorHAnsi"/>
                <w:sz w:val="20"/>
                <w:szCs w:val="20"/>
              </w:rPr>
            </w:pPr>
            <w:r>
              <w:rPr>
                <w:rFonts w:cstheme="minorHAnsi"/>
                <w:sz w:val="20"/>
                <w:szCs w:val="20"/>
              </w:rPr>
              <w:t>4.</w:t>
            </w:r>
          </w:p>
        </w:tc>
        <w:tc>
          <w:tcPr>
            <w:tcW w:w="6439" w:type="dxa"/>
            <w:vAlign w:val="center"/>
          </w:tcPr>
          <w:p w14:paraId="3853C473" w14:textId="6ED342F4" w:rsidR="00126769" w:rsidRPr="00236F21" w:rsidRDefault="00126769" w:rsidP="00126769">
            <w:pPr>
              <w:rPr>
                <w:rFonts w:cstheme="minorHAnsi"/>
                <w:sz w:val="20"/>
                <w:szCs w:val="20"/>
              </w:rPr>
            </w:pPr>
            <w:r w:rsidRPr="00236F21">
              <w:rPr>
                <w:rFonts w:ascii="Calibri" w:hAnsi="Calibri" w:cs="Calibri"/>
              </w:rPr>
              <w:t xml:space="preserve">Honey </w:t>
            </w:r>
            <w:proofErr w:type="gramStart"/>
            <w:r w:rsidRPr="00236F21">
              <w:rPr>
                <w:rFonts w:ascii="Calibri" w:hAnsi="Calibri" w:cs="Calibri"/>
              </w:rPr>
              <w:t>extractor  (</w:t>
            </w:r>
            <w:proofErr w:type="gramEnd"/>
            <w:r w:rsidRPr="00236F21">
              <w:rPr>
                <w:rFonts w:ascii="Calibri" w:hAnsi="Calibri" w:cs="Calibri"/>
              </w:rPr>
              <w:t xml:space="preserve">mechanical 3 frames) 5pcs for </w:t>
            </w:r>
            <w:proofErr w:type="spellStart"/>
            <w:r w:rsidRPr="00236F21">
              <w:rPr>
                <w:rFonts w:ascii="Calibri" w:hAnsi="Calibri" w:cs="Calibri"/>
              </w:rPr>
              <w:t>Gusar</w:t>
            </w:r>
            <w:proofErr w:type="spellEnd"/>
            <w:r w:rsidRPr="00236F21">
              <w:rPr>
                <w:rFonts w:ascii="Calibri" w:hAnsi="Calibri" w:cs="Calibri"/>
              </w:rPr>
              <w:t xml:space="preserve"> , 4 pcs for </w:t>
            </w:r>
            <w:proofErr w:type="spellStart"/>
            <w:r w:rsidRPr="00236F21">
              <w:rPr>
                <w:rFonts w:ascii="Calibri" w:hAnsi="Calibri" w:cs="Calibri"/>
              </w:rPr>
              <w:t>Fuzuli</w:t>
            </w:r>
            <w:proofErr w:type="spellEnd"/>
            <w:r w:rsidRPr="00236F21">
              <w:rPr>
                <w:rFonts w:ascii="Calibri" w:hAnsi="Calibri" w:cs="Calibri"/>
              </w:rPr>
              <w:t xml:space="preserve"> and 1pc for </w:t>
            </w:r>
            <w:proofErr w:type="spellStart"/>
            <w:r w:rsidRPr="00236F21">
              <w:rPr>
                <w:rFonts w:ascii="Calibri" w:hAnsi="Calibri" w:cs="Calibri"/>
              </w:rPr>
              <w:t>Sabirabad</w:t>
            </w:r>
            <w:proofErr w:type="spellEnd"/>
          </w:p>
        </w:tc>
        <w:tc>
          <w:tcPr>
            <w:tcW w:w="2250" w:type="dxa"/>
            <w:gridSpan w:val="2"/>
            <w:vAlign w:val="center"/>
          </w:tcPr>
          <w:p w14:paraId="00A43C49" w14:textId="0304C3E1" w:rsidR="00126769" w:rsidRPr="00236F21" w:rsidRDefault="00126769" w:rsidP="00126769">
            <w:pPr>
              <w:jc w:val="center"/>
              <w:rPr>
                <w:rFonts w:cstheme="minorHAnsi"/>
                <w:sz w:val="20"/>
                <w:szCs w:val="20"/>
              </w:rPr>
            </w:pPr>
            <w:r w:rsidRPr="00236F21">
              <w:rPr>
                <w:rFonts w:cstheme="minorHAnsi"/>
                <w:sz w:val="20"/>
                <w:szCs w:val="20"/>
              </w:rPr>
              <w:t>10 pcs</w:t>
            </w:r>
          </w:p>
        </w:tc>
        <w:tc>
          <w:tcPr>
            <w:tcW w:w="2520" w:type="dxa"/>
            <w:vAlign w:val="center"/>
          </w:tcPr>
          <w:p w14:paraId="37A95B17" w14:textId="77777777" w:rsidR="00126769" w:rsidRPr="005E5F03" w:rsidRDefault="00126769" w:rsidP="00126769">
            <w:pPr>
              <w:jc w:val="center"/>
              <w:rPr>
                <w:rFonts w:cstheme="minorHAnsi"/>
                <w:sz w:val="20"/>
                <w:szCs w:val="20"/>
              </w:rPr>
            </w:pPr>
          </w:p>
        </w:tc>
        <w:tc>
          <w:tcPr>
            <w:tcW w:w="2610" w:type="dxa"/>
            <w:vAlign w:val="center"/>
          </w:tcPr>
          <w:p w14:paraId="77185F63" w14:textId="77777777" w:rsidR="00126769" w:rsidRPr="005E5F03" w:rsidRDefault="00126769" w:rsidP="00126769">
            <w:pPr>
              <w:jc w:val="center"/>
              <w:rPr>
                <w:rFonts w:cstheme="minorHAnsi"/>
                <w:sz w:val="20"/>
                <w:szCs w:val="20"/>
              </w:rPr>
            </w:pPr>
          </w:p>
        </w:tc>
      </w:tr>
      <w:tr w:rsidR="00126769" w:rsidRPr="005E5F03" w14:paraId="4E129CEC" w14:textId="77777777" w:rsidTr="00DE7617">
        <w:trPr>
          <w:cantSplit/>
          <w:trHeight w:val="486"/>
        </w:trPr>
        <w:tc>
          <w:tcPr>
            <w:tcW w:w="851" w:type="dxa"/>
            <w:vAlign w:val="center"/>
          </w:tcPr>
          <w:p w14:paraId="02D673A1" w14:textId="11760201" w:rsidR="00126769" w:rsidRPr="005E5F03" w:rsidRDefault="00126769" w:rsidP="00126769">
            <w:pPr>
              <w:rPr>
                <w:rFonts w:cstheme="minorHAnsi"/>
                <w:sz w:val="20"/>
                <w:szCs w:val="20"/>
              </w:rPr>
            </w:pPr>
            <w:r>
              <w:rPr>
                <w:rFonts w:cstheme="minorHAnsi"/>
                <w:sz w:val="20"/>
                <w:szCs w:val="20"/>
              </w:rPr>
              <w:t>5.</w:t>
            </w:r>
          </w:p>
        </w:tc>
        <w:tc>
          <w:tcPr>
            <w:tcW w:w="6439" w:type="dxa"/>
            <w:vAlign w:val="center"/>
          </w:tcPr>
          <w:p w14:paraId="781E8B60" w14:textId="39BC7E68" w:rsidR="00126769" w:rsidRPr="00236F21" w:rsidRDefault="00126769" w:rsidP="00126769">
            <w:pPr>
              <w:rPr>
                <w:rFonts w:cstheme="minorHAnsi"/>
                <w:sz w:val="20"/>
                <w:szCs w:val="20"/>
              </w:rPr>
            </w:pPr>
            <w:r w:rsidRPr="00236F21">
              <w:rPr>
                <w:rFonts w:ascii="Calibri" w:hAnsi="Calibri" w:cs="Calibri"/>
              </w:rPr>
              <w:t xml:space="preserve">Frames </w:t>
            </w:r>
            <w:proofErr w:type="gramStart"/>
            <w:r w:rsidRPr="00236F21">
              <w:rPr>
                <w:rFonts w:ascii="Calibri" w:hAnsi="Calibri" w:cs="Calibri"/>
              </w:rPr>
              <w:t>for  Langstroth</w:t>
            </w:r>
            <w:proofErr w:type="gramEnd"/>
            <w:r w:rsidRPr="00236F21">
              <w:rPr>
                <w:rFonts w:ascii="Calibri" w:hAnsi="Calibri" w:cs="Calibri"/>
              </w:rPr>
              <w:t xml:space="preserve"> beehives for </w:t>
            </w:r>
            <w:proofErr w:type="spellStart"/>
            <w:r w:rsidRPr="00236F21">
              <w:rPr>
                <w:rFonts w:ascii="Calibri" w:hAnsi="Calibri" w:cs="Calibri"/>
              </w:rPr>
              <w:t>Sabirabad</w:t>
            </w:r>
            <w:proofErr w:type="spellEnd"/>
          </w:p>
        </w:tc>
        <w:tc>
          <w:tcPr>
            <w:tcW w:w="2250" w:type="dxa"/>
            <w:gridSpan w:val="2"/>
            <w:vAlign w:val="center"/>
          </w:tcPr>
          <w:p w14:paraId="46D5E24E" w14:textId="58C43CCC" w:rsidR="00126769" w:rsidRPr="00236F21" w:rsidRDefault="00C21A12" w:rsidP="00126769">
            <w:pPr>
              <w:jc w:val="center"/>
              <w:rPr>
                <w:rFonts w:cstheme="minorHAnsi"/>
                <w:sz w:val="20"/>
                <w:szCs w:val="20"/>
              </w:rPr>
            </w:pPr>
            <w:r w:rsidRPr="00236F21">
              <w:rPr>
                <w:rFonts w:cstheme="minorHAnsi"/>
                <w:sz w:val="20"/>
                <w:szCs w:val="20"/>
              </w:rPr>
              <w:t xml:space="preserve">130 </w:t>
            </w:r>
            <w:proofErr w:type="spellStart"/>
            <w:r w:rsidRPr="00236F21">
              <w:rPr>
                <w:rFonts w:cstheme="minorHAnsi"/>
                <w:sz w:val="20"/>
                <w:szCs w:val="20"/>
              </w:rPr>
              <w:t>cpcs</w:t>
            </w:r>
            <w:proofErr w:type="spellEnd"/>
          </w:p>
        </w:tc>
        <w:tc>
          <w:tcPr>
            <w:tcW w:w="2520" w:type="dxa"/>
            <w:vAlign w:val="center"/>
          </w:tcPr>
          <w:p w14:paraId="1657A1A1" w14:textId="77777777" w:rsidR="00126769" w:rsidRPr="005E5F03" w:rsidRDefault="00126769" w:rsidP="00126769">
            <w:pPr>
              <w:jc w:val="center"/>
              <w:rPr>
                <w:rFonts w:cstheme="minorHAnsi"/>
                <w:sz w:val="20"/>
                <w:szCs w:val="20"/>
              </w:rPr>
            </w:pPr>
          </w:p>
        </w:tc>
        <w:tc>
          <w:tcPr>
            <w:tcW w:w="2610" w:type="dxa"/>
            <w:vAlign w:val="center"/>
          </w:tcPr>
          <w:p w14:paraId="3AE0686B" w14:textId="77777777" w:rsidR="00126769" w:rsidRPr="005E5F03" w:rsidRDefault="00126769" w:rsidP="00126769">
            <w:pPr>
              <w:jc w:val="center"/>
              <w:rPr>
                <w:rFonts w:cstheme="minorHAnsi"/>
                <w:sz w:val="20"/>
                <w:szCs w:val="20"/>
              </w:rPr>
            </w:pPr>
          </w:p>
        </w:tc>
      </w:tr>
      <w:tr w:rsidR="00126769" w:rsidRPr="005E5F03" w14:paraId="12C62C26" w14:textId="77777777" w:rsidTr="00DE7617">
        <w:trPr>
          <w:cantSplit/>
          <w:trHeight w:val="486"/>
        </w:trPr>
        <w:tc>
          <w:tcPr>
            <w:tcW w:w="851" w:type="dxa"/>
            <w:vAlign w:val="center"/>
          </w:tcPr>
          <w:p w14:paraId="1835B30C" w14:textId="6358E957" w:rsidR="00126769" w:rsidRPr="005E5F03" w:rsidRDefault="00126769" w:rsidP="00126769">
            <w:pPr>
              <w:rPr>
                <w:rFonts w:cstheme="minorHAnsi"/>
                <w:sz w:val="20"/>
                <w:szCs w:val="20"/>
              </w:rPr>
            </w:pPr>
            <w:r>
              <w:rPr>
                <w:rFonts w:cstheme="minorHAnsi"/>
                <w:sz w:val="20"/>
                <w:szCs w:val="20"/>
              </w:rPr>
              <w:t>6.</w:t>
            </w:r>
          </w:p>
        </w:tc>
        <w:tc>
          <w:tcPr>
            <w:tcW w:w="6439" w:type="dxa"/>
            <w:vAlign w:val="center"/>
          </w:tcPr>
          <w:p w14:paraId="5F2286FC" w14:textId="0F4A27B0" w:rsidR="00126769" w:rsidRPr="00236F21" w:rsidRDefault="00126769" w:rsidP="00126769">
            <w:pPr>
              <w:rPr>
                <w:rFonts w:cstheme="minorHAnsi"/>
                <w:sz w:val="20"/>
                <w:szCs w:val="20"/>
              </w:rPr>
            </w:pPr>
            <w:r w:rsidRPr="00236F21">
              <w:rPr>
                <w:rFonts w:ascii="Calibri" w:hAnsi="Calibri" w:cs="Calibri"/>
              </w:rPr>
              <w:t xml:space="preserve">Honey </w:t>
            </w:r>
            <w:proofErr w:type="gramStart"/>
            <w:r w:rsidRPr="00236F21">
              <w:rPr>
                <w:rFonts w:ascii="Calibri" w:hAnsi="Calibri" w:cs="Calibri"/>
              </w:rPr>
              <w:t>comb  for</w:t>
            </w:r>
            <w:proofErr w:type="gramEnd"/>
            <w:r w:rsidRPr="00236F21">
              <w:rPr>
                <w:rFonts w:ascii="Calibri" w:hAnsi="Calibri" w:cs="Calibri"/>
              </w:rPr>
              <w:t xml:space="preserve"> </w:t>
            </w:r>
            <w:proofErr w:type="spellStart"/>
            <w:r w:rsidRPr="00236F21">
              <w:rPr>
                <w:rFonts w:ascii="Calibri" w:hAnsi="Calibri" w:cs="Calibri"/>
              </w:rPr>
              <w:t>Sabirabad</w:t>
            </w:r>
            <w:proofErr w:type="spellEnd"/>
            <w:r w:rsidRPr="00236F21">
              <w:rPr>
                <w:rFonts w:ascii="Calibri" w:hAnsi="Calibri" w:cs="Calibri"/>
              </w:rPr>
              <w:t xml:space="preserve"> </w:t>
            </w:r>
          </w:p>
        </w:tc>
        <w:tc>
          <w:tcPr>
            <w:tcW w:w="2250" w:type="dxa"/>
            <w:gridSpan w:val="2"/>
            <w:vAlign w:val="center"/>
          </w:tcPr>
          <w:p w14:paraId="4AA15128" w14:textId="58FCC4EE" w:rsidR="00126769" w:rsidRPr="00236F21" w:rsidRDefault="00C21A12" w:rsidP="00126769">
            <w:pPr>
              <w:jc w:val="center"/>
              <w:rPr>
                <w:rFonts w:cstheme="minorHAnsi"/>
                <w:sz w:val="20"/>
                <w:szCs w:val="20"/>
              </w:rPr>
            </w:pPr>
            <w:r w:rsidRPr="00236F21">
              <w:rPr>
                <w:rFonts w:cstheme="minorHAnsi"/>
                <w:sz w:val="20"/>
                <w:szCs w:val="20"/>
              </w:rPr>
              <w:t>10 pcs</w:t>
            </w:r>
          </w:p>
        </w:tc>
        <w:tc>
          <w:tcPr>
            <w:tcW w:w="2520" w:type="dxa"/>
            <w:vAlign w:val="center"/>
          </w:tcPr>
          <w:p w14:paraId="29B33CAE" w14:textId="77777777" w:rsidR="00126769" w:rsidRPr="005E5F03" w:rsidRDefault="00126769" w:rsidP="00126769">
            <w:pPr>
              <w:jc w:val="center"/>
              <w:rPr>
                <w:rFonts w:cstheme="minorHAnsi"/>
                <w:sz w:val="20"/>
                <w:szCs w:val="20"/>
              </w:rPr>
            </w:pPr>
          </w:p>
        </w:tc>
        <w:tc>
          <w:tcPr>
            <w:tcW w:w="2610" w:type="dxa"/>
            <w:vAlign w:val="center"/>
          </w:tcPr>
          <w:p w14:paraId="5C2BAE2F" w14:textId="77777777" w:rsidR="00126769" w:rsidRPr="005E5F03" w:rsidRDefault="00126769" w:rsidP="00126769">
            <w:pPr>
              <w:jc w:val="center"/>
              <w:rPr>
                <w:rFonts w:cstheme="minorHAnsi"/>
                <w:sz w:val="20"/>
                <w:szCs w:val="20"/>
              </w:rPr>
            </w:pPr>
          </w:p>
        </w:tc>
      </w:tr>
      <w:tr w:rsidR="00126769" w:rsidRPr="005E5F03" w14:paraId="16752686" w14:textId="77777777" w:rsidTr="00DE7617">
        <w:trPr>
          <w:cantSplit/>
          <w:trHeight w:val="486"/>
        </w:trPr>
        <w:tc>
          <w:tcPr>
            <w:tcW w:w="851" w:type="dxa"/>
            <w:vAlign w:val="center"/>
          </w:tcPr>
          <w:p w14:paraId="679A4A16" w14:textId="71A11D95" w:rsidR="00126769" w:rsidRPr="005E5F03" w:rsidRDefault="00126769" w:rsidP="00126769">
            <w:pPr>
              <w:rPr>
                <w:rFonts w:cstheme="minorHAnsi"/>
                <w:sz w:val="20"/>
                <w:szCs w:val="20"/>
              </w:rPr>
            </w:pPr>
            <w:r>
              <w:rPr>
                <w:rFonts w:cstheme="minorHAnsi"/>
                <w:sz w:val="20"/>
                <w:szCs w:val="20"/>
              </w:rPr>
              <w:t>7.</w:t>
            </w:r>
          </w:p>
        </w:tc>
        <w:tc>
          <w:tcPr>
            <w:tcW w:w="6439" w:type="dxa"/>
            <w:vAlign w:val="center"/>
          </w:tcPr>
          <w:p w14:paraId="251919E4" w14:textId="500D2E3B" w:rsidR="00126769" w:rsidRPr="00236F21" w:rsidRDefault="00126769" w:rsidP="00126769">
            <w:pPr>
              <w:rPr>
                <w:rFonts w:cstheme="minorHAnsi"/>
                <w:sz w:val="20"/>
                <w:szCs w:val="20"/>
              </w:rPr>
            </w:pPr>
            <w:r w:rsidRPr="00236F21">
              <w:rPr>
                <w:rFonts w:ascii="Calibri" w:hAnsi="Calibri" w:cs="Calibri"/>
              </w:rPr>
              <w:t xml:space="preserve">Beekeeping protective clothing (5 pcs for </w:t>
            </w:r>
            <w:proofErr w:type="spellStart"/>
            <w:r w:rsidRPr="00236F21">
              <w:rPr>
                <w:rFonts w:ascii="Calibri" w:hAnsi="Calibri" w:cs="Calibri"/>
              </w:rPr>
              <w:t>Gusar</w:t>
            </w:r>
            <w:proofErr w:type="spellEnd"/>
            <w:r w:rsidRPr="00236F21">
              <w:rPr>
                <w:rFonts w:ascii="Calibri" w:hAnsi="Calibri" w:cs="Calibri"/>
              </w:rPr>
              <w:t xml:space="preserve">, 4 pcs for </w:t>
            </w:r>
            <w:proofErr w:type="spellStart"/>
            <w:r w:rsidRPr="00236F21">
              <w:rPr>
                <w:rFonts w:ascii="Calibri" w:hAnsi="Calibri" w:cs="Calibri"/>
              </w:rPr>
              <w:t>Fuzuli</w:t>
            </w:r>
            <w:proofErr w:type="spellEnd"/>
            <w:r w:rsidRPr="00236F21">
              <w:rPr>
                <w:rFonts w:ascii="Calibri" w:hAnsi="Calibri" w:cs="Calibri"/>
              </w:rPr>
              <w:t xml:space="preserve"> and 1 pc for </w:t>
            </w:r>
            <w:proofErr w:type="spellStart"/>
            <w:r w:rsidRPr="00236F21">
              <w:rPr>
                <w:rFonts w:ascii="Calibri" w:hAnsi="Calibri" w:cs="Calibri"/>
              </w:rPr>
              <w:t>Sabirabad</w:t>
            </w:r>
            <w:proofErr w:type="spellEnd"/>
            <w:r w:rsidRPr="00236F21">
              <w:rPr>
                <w:rFonts w:ascii="Calibri" w:hAnsi="Calibri" w:cs="Calibri"/>
              </w:rPr>
              <w:t>)</w:t>
            </w:r>
          </w:p>
        </w:tc>
        <w:tc>
          <w:tcPr>
            <w:tcW w:w="2250" w:type="dxa"/>
            <w:gridSpan w:val="2"/>
            <w:vAlign w:val="center"/>
          </w:tcPr>
          <w:p w14:paraId="4F0308E2" w14:textId="71BF787E" w:rsidR="00126769" w:rsidRPr="00236F21" w:rsidRDefault="00C21A12" w:rsidP="00126769">
            <w:pPr>
              <w:jc w:val="center"/>
              <w:rPr>
                <w:rFonts w:cstheme="minorHAnsi"/>
                <w:sz w:val="20"/>
                <w:szCs w:val="20"/>
              </w:rPr>
            </w:pPr>
            <w:r w:rsidRPr="00236F21">
              <w:rPr>
                <w:rFonts w:cstheme="minorHAnsi"/>
                <w:sz w:val="20"/>
                <w:szCs w:val="20"/>
              </w:rPr>
              <w:t>10 pcs</w:t>
            </w:r>
          </w:p>
        </w:tc>
        <w:tc>
          <w:tcPr>
            <w:tcW w:w="2520" w:type="dxa"/>
            <w:vAlign w:val="center"/>
          </w:tcPr>
          <w:p w14:paraId="4278A3C3" w14:textId="77777777" w:rsidR="00126769" w:rsidRPr="005E5F03" w:rsidRDefault="00126769" w:rsidP="00126769">
            <w:pPr>
              <w:jc w:val="center"/>
              <w:rPr>
                <w:rFonts w:cstheme="minorHAnsi"/>
                <w:sz w:val="20"/>
                <w:szCs w:val="20"/>
              </w:rPr>
            </w:pPr>
          </w:p>
        </w:tc>
        <w:tc>
          <w:tcPr>
            <w:tcW w:w="2610" w:type="dxa"/>
            <w:vAlign w:val="center"/>
          </w:tcPr>
          <w:p w14:paraId="292F4BA1" w14:textId="77777777" w:rsidR="00126769" w:rsidRPr="005E5F03" w:rsidRDefault="00126769" w:rsidP="00126769">
            <w:pPr>
              <w:jc w:val="center"/>
              <w:rPr>
                <w:rFonts w:cstheme="minorHAnsi"/>
                <w:sz w:val="20"/>
                <w:szCs w:val="20"/>
              </w:rPr>
            </w:pPr>
          </w:p>
        </w:tc>
      </w:tr>
      <w:tr w:rsidR="00126769" w:rsidRPr="005E5F03" w14:paraId="27FCF31E" w14:textId="77777777" w:rsidTr="00DE7617">
        <w:trPr>
          <w:cantSplit/>
          <w:trHeight w:val="113"/>
        </w:trPr>
        <w:tc>
          <w:tcPr>
            <w:tcW w:w="8335" w:type="dxa"/>
            <w:gridSpan w:val="3"/>
            <w:vAlign w:val="center"/>
          </w:tcPr>
          <w:p w14:paraId="6433DA35" w14:textId="77777777" w:rsidR="00126769" w:rsidRPr="005E5F03" w:rsidRDefault="00126769" w:rsidP="00126769">
            <w:pPr>
              <w:jc w:val="right"/>
              <w:rPr>
                <w:rFonts w:cstheme="minorHAnsi"/>
                <w:b/>
                <w:sz w:val="20"/>
                <w:szCs w:val="20"/>
              </w:rPr>
            </w:pPr>
            <w:r w:rsidRPr="005E5F03">
              <w:rPr>
                <w:rFonts w:cstheme="minorHAnsi"/>
                <w:b/>
                <w:sz w:val="20"/>
                <w:szCs w:val="20"/>
              </w:rPr>
              <w:t>Total Final and All-inclusive Price</w:t>
            </w:r>
          </w:p>
        </w:tc>
        <w:tc>
          <w:tcPr>
            <w:tcW w:w="6335" w:type="dxa"/>
            <w:gridSpan w:val="3"/>
          </w:tcPr>
          <w:p w14:paraId="34472255" w14:textId="77777777" w:rsidR="00126769" w:rsidRPr="005E5F03" w:rsidRDefault="00126769" w:rsidP="00126769">
            <w:pPr>
              <w:rPr>
                <w:rFonts w:cstheme="minorHAnsi"/>
                <w:sz w:val="20"/>
                <w:szCs w:val="20"/>
              </w:rPr>
            </w:pPr>
          </w:p>
        </w:tc>
      </w:tr>
    </w:tbl>
    <w:p w14:paraId="324B83B1" w14:textId="77777777" w:rsidR="00B52DD2" w:rsidRDefault="00B52DD2" w:rsidP="00B52DD2">
      <w:pPr>
        <w:rPr>
          <w:rFonts w:cstheme="minorHAnsi"/>
          <w:sz w:val="20"/>
          <w:szCs w:val="20"/>
        </w:rPr>
      </w:pPr>
    </w:p>
    <w:p w14:paraId="733AA1D7" w14:textId="0C36EDC0" w:rsidR="00B52DD2" w:rsidRPr="005E5F03" w:rsidRDefault="00B52DD2" w:rsidP="00B52DD2">
      <w:pPr>
        <w:rPr>
          <w:rFonts w:cstheme="minorHAnsi"/>
          <w:b/>
          <w:sz w:val="20"/>
          <w:szCs w:val="20"/>
        </w:rPr>
      </w:pPr>
      <w:r w:rsidRPr="005E5F03">
        <w:rPr>
          <w:rFonts w:cstheme="minorHAnsi"/>
          <w:b/>
          <w:sz w:val="20"/>
          <w:szCs w:val="20"/>
        </w:rPr>
        <w:t>Compliance with Requirements</w:t>
      </w:r>
    </w:p>
    <w:tbl>
      <w:tblPr>
        <w:tblW w:w="1458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7917"/>
      </w:tblGrid>
      <w:tr w:rsidR="00B52DD2" w:rsidRPr="005E5F03" w14:paraId="294C0F29" w14:textId="77777777" w:rsidTr="00DE7617">
        <w:trPr>
          <w:trHeight w:val="215"/>
        </w:trPr>
        <w:tc>
          <w:tcPr>
            <w:tcW w:w="4111" w:type="dxa"/>
            <w:vMerge w:val="restart"/>
          </w:tcPr>
          <w:p w14:paraId="2B5FB5AF" w14:textId="77777777" w:rsidR="00B52DD2" w:rsidRPr="005E5F03" w:rsidRDefault="00B52DD2" w:rsidP="00321B6D">
            <w:pPr>
              <w:spacing w:after="0"/>
              <w:ind w:firstLine="720"/>
              <w:rPr>
                <w:rFonts w:cstheme="minorHAnsi"/>
                <w:b/>
                <w:sz w:val="20"/>
                <w:szCs w:val="20"/>
              </w:rPr>
            </w:pPr>
          </w:p>
          <w:p w14:paraId="11C9C8BA" w14:textId="77777777" w:rsidR="00B52DD2" w:rsidRPr="005E5F03" w:rsidRDefault="00B52DD2" w:rsidP="00321B6D">
            <w:pPr>
              <w:spacing w:after="0"/>
              <w:rPr>
                <w:rFonts w:cstheme="minorHAnsi"/>
                <w:b/>
                <w:sz w:val="20"/>
                <w:szCs w:val="20"/>
              </w:rPr>
            </w:pPr>
          </w:p>
        </w:tc>
        <w:tc>
          <w:tcPr>
            <w:tcW w:w="10469" w:type="dxa"/>
            <w:gridSpan w:val="3"/>
          </w:tcPr>
          <w:p w14:paraId="05264C5C" w14:textId="139E8805" w:rsidR="00B52DD2" w:rsidRPr="005E5F03" w:rsidRDefault="00B52DD2" w:rsidP="00321B6D">
            <w:pPr>
              <w:spacing w:after="0" w:line="240" w:lineRule="auto"/>
              <w:jc w:val="center"/>
              <w:rPr>
                <w:rFonts w:cstheme="minorHAnsi"/>
                <w:b/>
                <w:sz w:val="20"/>
                <w:szCs w:val="20"/>
              </w:rPr>
            </w:pPr>
            <w:r w:rsidRPr="005E5F03">
              <w:rPr>
                <w:rFonts w:cstheme="minorHAnsi"/>
                <w:b/>
                <w:sz w:val="20"/>
                <w:szCs w:val="20"/>
              </w:rPr>
              <w:t>You</w:t>
            </w:r>
            <w:r w:rsidR="00DE7617">
              <w:rPr>
                <w:rFonts w:cstheme="minorHAnsi"/>
                <w:b/>
                <w:sz w:val="20"/>
                <w:szCs w:val="20"/>
              </w:rPr>
              <w:t>r</w:t>
            </w:r>
            <w:r w:rsidRPr="005E5F03">
              <w:rPr>
                <w:rFonts w:cstheme="minorHAnsi"/>
                <w:b/>
                <w:sz w:val="20"/>
                <w:szCs w:val="20"/>
              </w:rPr>
              <w:t xml:space="preserve"> Responses</w:t>
            </w:r>
          </w:p>
        </w:tc>
      </w:tr>
      <w:tr w:rsidR="00B52DD2" w:rsidRPr="005E5F03" w14:paraId="097E071B" w14:textId="77777777" w:rsidTr="00DE7617">
        <w:trPr>
          <w:trHeight w:val="584"/>
        </w:trPr>
        <w:tc>
          <w:tcPr>
            <w:tcW w:w="4111" w:type="dxa"/>
            <w:vMerge/>
          </w:tcPr>
          <w:p w14:paraId="65EE5209" w14:textId="77777777" w:rsidR="00B52DD2" w:rsidRPr="005E5F03" w:rsidRDefault="00B52DD2" w:rsidP="00321B6D">
            <w:pPr>
              <w:spacing w:after="0"/>
              <w:ind w:firstLine="720"/>
              <w:rPr>
                <w:rFonts w:cstheme="minorHAnsi"/>
                <w:b/>
                <w:sz w:val="20"/>
                <w:szCs w:val="20"/>
              </w:rPr>
            </w:pPr>
          </w:p>
        </w:tc>
        <w:tc>
          <w:tcPr>
            <w:tcW w:w="1276" w:type="dxa"/>
          </w:tcPr>
          <w:p w14:paraId="02CE21AD" w14:textId="77777777" w:rsidR="00B52DD2" w:rsidRPr="005E5F03" w:rsidRDefault="00B52DD2" w:rsidP="00321B6D">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38EEADBC" w14:textId="77777777" w:rsidR="00B52DD2" w:rsidRPr="005E5F03" w:rsidRDefault="00B52DD2" w:rsidP="00321B6D">
            <w:pPr>
              <w:spacing w:after="0" w:line="240" w:lineRule="auto"/>
              <w:jc w:val="center"/>
              <w:rPr>
                <w:rFonts w:cstheme="minorHAnsi"/>
                <w:b/>
                <w:sz w:val="20"/>
                <w:szCs w:val="20"/>
              </w:rPr>
            </w:pPr>
            <w:r w:rsidRPr="005E5F03">
              <w:rPr>
                <w:rFonts w:cstheme="minorHAnsi"/>
                <w:b/>
                <w:sz w:val="20"/>
                <w:szCs w:val="20"/>
              </w:rPr>
              <w:t>No, we cannot comply</w:t>
            </w:r>
          </w:p>
        </w:tc>
        <w:tc>
          <w:tcPr>
            <w:tcW w:w="7917" w:type="dxa"/>
          </w:tcPr>
          <w:p w14:paraId="378BCE81" w14:textId="77777777" w:rsidR="00B52DD2" w:rsidRPr="005E5F03" w:rsidRDefault="00B52DD2" w:rsidP="00321B6D">
            <w:pPr>
              <w:spacing w:after="0" w:line="240" w:lineRule="auto"/>
              <w:jc w:val="center"/>
              <w:rPr>
                <w:rFonts w:cstheme="minorHAnsi"/>
                <w:b/>
                <w:sz w:val="20"/>
                <w:szCs w:val="20"/>
              </w:rPr>
            </w:pPr>
            <w:r w:rsidRPr="005E5F03">
              <w:rPr>
                <w:rFonts w:cstheme="minorHAnsi"/>
                <w:b/>
                <w:sz w:val="20"/>
                <w:szCs w:val="20"/>
              </w:rPr>
              <w:t>If you cannot comply, pls. indicate counter</w:t>
            </w:r>
            <w:r>
              <w:rPr>
                <w:rFonts w:cstheme="minorHAnsi"/>
                <w:b/>
                <w:sz w:val="20"/>
                <w:szCs w:val="20"/>
              </w:rPr>
              <w:t xml:space="preserve"> - offer</w:t>
            </w:r>
          </w:p>
        </w:tc>
      </w:tr>
      <w:tr w:rsidR="00B52DD2" w:rsidRPr="005E5F03" w14:paraId="259ADCA7" w14:textId="77777777" w:rsidTr="00DE7617">
        <w:trPr>
          <w:trHeight w:val="340"/>
        </w:trPr>
        <w:tc>
          <w:tcPr>
            <w:tcW w:w="4111" w:type="dxa"/>
          </w:tcPr>
          <w:p w14:paraId="42E33AED" w14:textId="0F9A352D" w:rsidR="00B52DD2" w:rsidRPr="008246BC" w:rsidRDefault="00C079ED" w:rsidP="00321B6D">
            <w:pPr>
              <w:spacing w:after="0"/>
              <w:rPr>
                <w:rFonts w:cstheme="minorHAnsi"/>
                <w:bCs/>
                <w:i/>
                <w:iCs/>
                <w:sz w:val="20"/>
                <w:szCs w:val="20"/>
              </w:rPr>
            </w:pPr>
            <w:r>
              <w:rPr>
                <w:rFonts w:cstheme="minorHAnsi"/>
                <w:bCs/>
                <w:i/>
                <w:iCs/>
                <w:sz w:val="20"/>
                <w:szCs w:val="20"/>
              </w:rPr>
              <w:t>Warranty terms</w:t>
            </w:r>
          </w:p>
        </w:tc>
        <w:sdt>
          <w:sdtPr>
            <w:rPr>
              <w:rFonts w:cstheme="minorHAnsi"/>
              <w:bCs/>
              <w:sz w:val="20"/>
              <w:szCs w:val="20"/>
            </w:rPr>
            <w:id w:val="-669949873"/>
            <w14:checkbox>
              <w14:checked w14:val="0"/>
              <w14:checkedState w14:val="2612" w14:font="MS Gothic"/>
              <w14:uncheckedState w14:val="2610" w14:font="MS Gothic"/>
            </w14:checkbox>
          </w:sdtPr>
          <w:sdtEndPr/>
          <w:sdtContent>
            <w:tc>
              <w:tcPr>
                <w:tcW w:w="1276" w:type="dxa"/>
                <w:vAlign w:val="bottom"/>
              </w:tcPr>
              <w:p w14:paraId="22585EB5" w14:textId="77777777" w:rsidR="00B52DD2" w:rsidRPr="005E5F03" w:rsidRDefault="00B52DD2" w:rsidP="00321B6D">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201610015"/>
            <w14:checkbox>
              <w14:checked w14:val="0"/>
              <w14:checkedState w14:val="2612" w14:font="MS Gothic"/>
              <w14:uncheckedState w14:val="2610" w14:font="MS Gothic"/>
            </w14:checkbox>
          </w:sdtPr>
          <w:sdtEndPr/>
          <w:sdtContent>
            <w:tc>
              <w:tcPr>
                <w:tcW w:w="1276" w:type="dxa"/>
                <w:vAlign w:val="bottom"/>
              </w:tcPr>
              <w:p w14:paraId="3335F99B" w14:textId="77777777" w:rsidR="00B52DD2" w:rsidRPr="005E5F03" w:rsidRDefault="00B52DD2" w:rsidP="00321B6D">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72425870"/>
            <w:placeholder>
              <w:docPart w:val="81EE4C289718E542A48EEEE449D26597"/>
            </w:placeholder>
            <w:showingPlcHdr/>
            <w:text w:multiLine="1"/>
          </w:sdtPr>
          <w:sdtEndPr/>
          <w:sdtContent>
            <w:tc>
              <w:tcPr>
                <w:tcW w:w="7917" w:type="dxa"/>
                <w:vAlign w:val="bottom"/>
              </w:tcPr>
              <w:p w14:paraId="38B57D76" w14:textId="77777777" w:rsidR="00B52DD2" w:rsidRPr="005E5F03" w:rsidRDefault="00B52DD2" w:rsidP="00321B6D">
                <w:pPr>
                  <w:spacing w:after="0"/>
                  <w:rPr>
                    <w:rFonts w:cstheme="minorHAnsi"/>
                    <w:sz w:val="20"/>
                    <w:szCs w:val="20"/>
                  </w:rPr>
                </w:pPr>
                <w:r w:rsidRPr="005E5F03">
                  <w:rPr>
                    <w:rStyle w:val="PlaceholderText"/>
                    <w:rFonts w:cstheme="minorHAnsi"/>
                    <w:sz w:val="20"/>
                    <w:szCs w:val="20"/>
                  </w:rPr>
                  <w:t>Click or tap here to enter text.</w:t>
                </w:r>
              </w:p>
            </w:tc>
          </w:sdtContent>
        </w:sdt>
      </w:tr>
      <w:tr w:rsidR="00B52DD2" w:rsidRPr="005E5F03" w14:paraId="3D1534DD" w14:textId="77777777" w:rsidTr="00DE7617">
        <w:trPr>
          <w:trHeight w:val="340"/>
        </w:trPr>
        <w:tc>
          <w:tcPr>
            <w:tcW w:w="4111" w:type="dxa"/>
          </w:tcPr>
          <w:p w14:paraId="410FC2C4" w14:textId="0B664D72" w:rsidR="00B52DD2" w:rsidRPr="008246BC" w:rsidRDefault="00C079ED" w:rsidP="00321B6D">
            <w:pPr>
              <w:spacing w:after="0"/>
              <w:rPr>
                <w:rFonts w:cstheme="minorHAnsi"/>
                <w:bCs/>
                <w:i/>
                <w:iCs/>
                <w:sz w:val="20"/>
                <w:szCs w:val="20"/>
              </w:rPr>
            </w:pPr>
            <w:r>
              <w:rPr>
                <w:rFonts w:cstheme="minorHAnsi"/>
                <w:bCs/>
                <w:i/>
                <w:iCs/>
                <w:sz w:val="20"/>
                <w:szCs w:val="20"/>
              </w:rPr>
              <w:t>Delivery terms</w:t>
            </w:r>
          </w:p>
        </w:tc>
        <w:sdt>
          <w:sdtPr>
            <w:rPr>
              <w:rFonts w:cstheme="minorHAnsi"/>
              <w:bCs/>
              <w:sz w:val="20"/>
              <w:szCs w:val="20"/>
            </w:rPr>
            <w:id w:val="-332759066"/>
            <w14:checkbox>
              <w14:checked w14:val="0"/>
              <w14:checkedState w14:val="2612" w14:font="MS Gothic"/>
              <w14:uncheckedState w14:val="2610" w14:font="MS Gothic"/>
            </w14:checkbox>
          </w:sdtPr>
          <w:sdtEndPr/>
          <w:sdtContent>
            <w:tc>
              <w:tcPr>
                <w:tcW w:w="1276" w:type="dxa"/>
                <w:vAlign w:val="center"/>
              </w:tcPr>
              <w:p w14:paraId="14AFB9B7" w14:textId="77777777" w:rsidR="00B52DD2" w:rsidRPr="005E5F03" w:rsidRDefault="00B52DD2" w:rsidP="00321B6D">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419644396"/>
            <w14:checkbox>
              <w14:checked w14:val="0"/>
              <w14:checkedState w14:val="2612" w14:font="MS Gothic"/>
              <w14:uncheckedState w14:val="2610" w14:font="MS Gothic"/>
            </w14:checkbox>
          </w:sdtPr>
          <w:sdtEndPr/>
          <w:sdtContent>
            <w:tc>
              <w:tcPr>
                <w:tcW w:w="1276" w:type="dxa"/>
                <w:vAlign w:val="center"/>
              </w:tcPr>
              <w:p w14:paraId="34745329" w14:textId="77777777" w:rsidR="00B52DD2" w:rsidRPr="005E5F03" w:rsidRDefault="00B52DD2" w:rsidP="00321B6D">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431044786"/>
            <w:placeholder>
              <w:docPart w:val="AE1B87C8A00EFB4F9CC4E321EE93E751"/>
            </w:placeholder>
            <w:showingPlcHdr/>
            <w:text w:multiLine="1"/>
          </w:sdtPr>
          <w:sdtEndPr/>
          <w:sdtContent>
            <w:tc>
              <w:tcPr>
                <w:tcW w:w="7917" w:type="dxa"/>
                <w:vAlign w:val="center"/>
              </w:tcPr>
              <w:p w14:paraId="6DA70FC7" w14:textId="77777777" w:rsidR="00B52DD2" w:rsidRPr="005E5F03" w:rsidRDefault="00B52DD2" w:rsidP="00321B6D">
                <w:pPr>
                  <w:spacing w:after="0"/>
                  <w:rPr>
                    <w:rFonts w:cstheme="minorHAnsi"/>
                    <w:sz w:val="20"/>
                    <w:szCs w:val="20"/>
                  </w:rPr>
                </w:pPr>
                <w:r w:rsidRPr="005E5F03">
                  <w:rPr>
                    <w:rStyle w:val="PlaceholderText"/>
                    <w:rFonts w:cstheme="minorHAnsi"/>
                    <w:sz w:val="20"/>
                    <w:szCs w:val="20"/>
                  </w:rPr>
                  <w:t>Click or tap here to enter text.</w:t>
                </w:r>
              </w:p>
            </w:tc>
          </w:sdtContent>
        </w:sdt>
      </w:tr>
      <w:tr w:rsidR="00B52DD2" w:rsidRPr="005E5F03" w14:paraId="425B61DE" w14:textId="77777777" w:rsidTr="00DE7617">
        <w:trPr>
          <w:trHeight w:val="340"/>
        </w:trPr>
        <w:tc>
          <w:tcPr>
            <w:tcW w:w="4111" w:type="dxa"/>
          </w:tcPr>
          <w:p w14:paraId="7199C797" w14:textId="0F7DB886" w:rsidR="00B52DD2" w:rsidRPr="008246BC" w:rsidRDefault="00C079ED" w:rsidP="00321B6D">
            <w:pPr>
              <w:spacing w:after="0"/>
              <w:rPr>
                <w:rFonts w:cstheme="minorHAnsi"/>
                <w:bCs/>
                <w:i/>
                <w:iCs/>
                <w:sz w:val="20"/>
                <w:szCs w:val="20"/>
              </w:rPr>
            </w:pPr>
            <w:r>
              <w:rPr>
                <w:rFonts w:cstheme="minorHAnsi"/>
                <w:bCs/>
                <w:i/>
                <w:iCs/>
                <w:sz w:val="20"/>
                <w:szCs w:val="20"/>
              </w:rPr>
              <w:t>Compliance to requirements</w:t>
            </w:r>
          </w:p>
        </w:tc>
        <w:sdt>
          <w:sdtPr>
            <w:rPr>
              <w:rFonts w:cstheme="minorHAnsi"/>
              <w:sz w:val="20"/>
              <w:szCs w:val="20"/>
            </w:rPr>
            <w:id w:val="-868674272"/>
            <w14:checkbox>
              <w14:checked w14:val="0"/>
              <w14:checkedState w14:val="2612" w14:font="MS Gothic"/>
              <w14:uncheckedState w14:val="2610" w14:font="MS Gothic"/>
            </w14:checkbox>
          </w:sdtPr>
          <w:sdtEndPr/>
          <w:sdtContent>
            <w:tc>
              <w:tcPr>
                <w:tcW w:w="1276" w:type="dxa"/>
                <w:vAlign w:val="center"/>
              </w:tcPr>
              <w:p w14:paraId="338AECBC" w14:textId="77777777" w:rsidR="00B52DD2" w:rsidRPr="005E5F03" w:rsidRDefault="00B52DD2" w:rsidP="00321B6D">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52746229"/>
            <w14:checkbox>
              <w14:checked w14:val="0"/>
              <w14:checkedState w14:val="2612" w14:font="MS Gothic"/>
              <w14:uncheckedState w14:val="2610" w14:font="MS Gothic"/>
            </w14:checkbox>
          </w:sdtPr>
          <w:sdtEndPr/>
          <w:sdtContent>
            <w:tc>
              <w:tcPr>
                <w:tcW w:w="1276" w:type="dxa"/>
                <w:vAlign w:val="center"/>
              </w:tcPr>
              <w:p w14:paraId="73A8ABF4" w14:textId="77777777" w:rsidR="00B52DD2" w:rsidRPr="005E5F03" w:rsidRDefault="00B52DD2" w:rsidP="00321B6D">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35530743"/>
            <w:placeholder>
              <w:docPart w:val="132B2BB225D11749809D125A7DBB028B"/>
            </w:placeholder>
            <w:showingPlcHdr/>
            <w:text w:multiLine="1"/>
          </w:sdtPr>
          <w:sdtEndPr/>
          <w:sdtContent>
            <w:tc>
              <w:tcPr>
                <w:tcW w:w="7917" w:type="dxa"/>
                <w:vAlign w:val="center"/>
              </w:tcPr>
              <w:p w14:paraId="28D9B0AB" w14:textId="77777777" w:rsidR="00B52DD2" w:rsidRPr="005E5F03" w:rsidRDefault="00B52DD2" w:rsidP="00321B6D">
                <w:pPr>
                  <w:spacing w:after="0"/>
                  <w:rPr>
                    <w:rFonts w:cstheme="minorHAnsi"/>
                    <w:sz w:val="20"/>
                    <w:szCs w:val="20"/>
                  </w:rPr>
                </w:pPr>
                <w:r w:rsidRPr="005E5F03">
                  <w:rPr>
                    <w:rStyle w:val="PlaceholderText"/>
                    <w:rFonts w:cstheme="minorHAnsi"/>
                    <w:sz w:val="20"/>
                    <w:szCs w:val="20"/>
                  </w:rPr>
                  <w:t>Click or tap here to enter text.</w:t>
                </w:r>
              </w:p>
            </w:tc>
          </w:sdtContent>
        </w:sdt>
      </w:tr>
      <w:tr w:rsidR="00C079ED" w:rsidRPr="005E5F03" w14:paraId="784EB616" w14:textId="77777777" w:rsidTr="00DE7617">
        <w:trPr>
          <w:trHeight w:val="340"/>
        </w:trPr>
        <w:tc>
          <w:tcPr>
            <w:tcW w:w="4111" w:type="dxa"/>
          </w:tcPr>
          <w:p w14:paraId="1B592DF5" w14:textId="77777777" w:rsidR="00C079ED" w:rsidRPr="008246BC" w:rsidRDefault="00C079ED" w:rsidP="00321B6D">
            <w:pPr>
              <w:spacing w:after="0"/>
              <w:rPr>
                <w:rFonts w:cstheme="minorHAnsi"/>
                <w:bCs/>
                <w:i/>
                <w:iCs/>
                <w:sz w:val="20"/>
                <w:szCs w:val="20"/>
              </w:rPr>
            </w:pPr>
          </w:p>
        </w:tc>
        <w:tc>
          <w:tcPr>
            <w:tcW w:w="1276" w:type="dxa"/>
            <w:vAlign w:val="center"/>
          </w:tcPr>
          <w:p w14:paraId="4744DB88" w14:textId="77777777" w:rsidR="00C079ED" w:rsidRDefault="00C079ED" w:rsidP="00321B6D">
            <w:pPr>
              <w:spacing w:after="0"/>
              <w:jc w:val="center"/>
              <w:rPr>
                <w:rFonts w:cstheme="minorHAnsi"/>
                <w:sz w:val="20"/>
                <w:szCs w:val="20"/>
              </w:rPr>
            </w:pPr>
          </w:p>
        </w:tc>
        <w:tc>
          <w:tcPr>
            <w:tcW w:w="1276" w:type="dxa"/>
            <w:vAlign w:val="center"/>
          </w:tcPr>
          <w:p w14:paraId="37A6CDD8" w14:textId="77777777" w:rsidR="00C079ED" w:rsidRDefault="00C079ED" w:rsidP="00321B6D">
            <w:pPr>
              <w:spacing w:after="0"/>
              <w:jc w:val="center"/>
              <w:rPr>
                <w:rFonts w:cstheme="minorHAnsi"/>
                <w:sz w:val="20"/>
                <w:szCs w:val="20"/>
              </w:rPr>
            </w:pPr>
          </w:p>
        </w:tc>
        <w:tc>
          <w:tcPr>
            <w:tcW w:w="7917" w:type="dxa"/>
            <w:vAlign w:val="center"/>
          </w:tcPr>
          <w:p w14:paraId="15339E5B" w14:textId="77777777" w:rsidR="00C079ED" w:rsidRDefault="00C079ED" w:rsidP="00321B6D">
            <w:pPr>
              <w:spacing w:after="0"/>
              <w:rPr>
                <w:rFonts w:cstheme="minorHAnsi"/>
                <w:sz w:val="20"/>
                <w:szCs w:val="20"/>
              </w:rPr>
            </w:pPr>
          </w:p>
        </w:tc>
      </w:tr>
    </w:tbl>
    <w:tbl>
      <w:tblPr>
        <w:tblStyle w:val="TableGrid"/>
        <w:tblW w:w="9720" w:type="dxa"/>
        <w:tblInd w:w="-5" w:type="dxa"/>
        <w:tblLook w:val="04A0" w:firstRow="1" w:lastRow="0" w:firstColumn="1" w:lastColumn="0" w:noHBand="0" w:noVBand="1"/>
      </w:tblPr>
      <w:tblGrid>
        <w:gridCol w:w="4940"/>
        <w:gridCol w:w="4780"/>
      </w:tblGrid>
      <w:tr w:rsidR="005C729F" w:rsidRPr="005E5F03" w14:paraId="54B0A1E6" w14:textId="77777777" w:rsidTr="00002895">
        <w:tc>
          <w:tcPr>
            <w:tcW w:w="9720" w:type="dxa"/>
            <w:gridSpan w:val="2"/>
          </w:tcPr>
          <w:p w14:paraId="50C29A9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741BBAEB" w14:textId="77777777" w:rsidTr="00002895">
        <w:tc>
          <w:tcPr>
            <w:tcW w:w="4940" w:type="dxa"/>
          </w:tcPr>
          <w:p w14:paraId="173FE866"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09C33D7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3E602B33B5F2459886E4D010A820448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21AB33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2F28C9DB47504A2C8096563275ACCAB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55AE1E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D825E95FA79C46E5B1DCCBA2E132A98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A9A5F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AE5E22A8141B4C77B442617D3861E4C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F42E53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94988F90C552489BBF1EAEE9D88220F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545F757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6D297EC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8BCDB04359134D8A8BAA800BB6644C3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BF1E6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2DD381DA85874FAA91DB7A4DDAF9D92A"/>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A18EBB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916FC47"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1A10A86E0E3147DC93AD5E694ACB43B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1D9303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94316F05941C4298AA78CD3B354C1A2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30369CFD" w14:textId="4D4436C4" w:rsidR="001A0F39" w:rsidRPr="00B52DD2" w:rsidRDefault="001A0F39" w:rsidP="00B52DD2">
      <w:pPr>
        <w:pStyle w:val="MarginText"/>
        <w:spacing w:before="120" w:after="0" w:line="240" w:lineRule="auto"/>
        <w:rPr>
          <w:rFonts w:asciiTheme="minorHAnsi" w:eastAsia="Calibri" w:hAnsiTheme="minorHAnsi" w:cstheme="minorHAnsi"/>
          <w:color w:val="000000"/>
          <w:sz w:val="20"/>
          <w:lang w:val="en-AU"/>
        </w:rPr>
      </w:pPr>
    </w:p>
    <w:sectPr w:rsidR="001A0F39" w:rsidRPr="00B52DD2" w:rsidSect="00DE7617">
      <w:footerReference w:type="default" r:id="rId28"/>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81213" w14:textId="77777777" w:rsidR="00372566" w:rsidRDefault="00372566" w:rsidP="00E56798">
      <w:pPr>
        <w:spacing w:after="0" w:line="240" w:lineRule="auto"/>
      </w:pPr>
      <w:r>
        <w:separator/>
      </w:r>
    </w:p>
  </w:endnote>
  <w:endnote w:type="continuationSeparator" w:id="0">
    <w:p w14:paraId="166E6036" w14:textId="77777777" w:rsidR="00372566" w:rsidRDefault="00372566" w:rsidP="00E56798">
      <w:pPr>
        <w:spacing w:after="0" w:line="240" w:lineRule="auto"/>
      </w:pPr>
      <w:r>
        <w:continuationSeparator/>
      </w:r>
    </w:p>
  </w:endnote>
  <w:endnote w:type="continuationNotice" w:id="1">
    <w:p w14:paraId="44012A18" w14:textId="77777777" w:rsidR="00372566" w:rsidRDefault="003725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56FD1F4A" w:rsidR="003E53EA" w:rsidRPr="00596C96" w:rsidRDefault="003E53EA">
    <w:pPr>
      <w:pStyle w:val="Footer"/>
    </w:pPr>
    <w:r>
      <w:rPr>
        <w:sz w:val="20"/>
        <w:szCs w:val="20"/>
      </w:rPr>
      <w:t xml:space="preserve">UNDP </w:t>
    </w:r>
    <w:r w:rsidRPr="00596C96">
      <w:rPr>
        <w:sz w:val="20"/>
        <w:szCs w:val="20"/>
      </w:rPr>
      <w:t>RFQ</w:t>
    </w:r>
    <w:r>
      <w:rPr>
        <w:sz w:val="20"/>
        <w:szCs w:val="20"/>
      </w:rPr>
      <w:t xml:space="preserve"> –</w:t>
    </w:r>
    <w:r w:rsidRPr="00596C96">
      <w:rPr>
        <w:sz w:val="20"/>
        <w:szCs w:val="20"/>
      </w:rPr>
      <w:t xml:space="preserve"> </w:t>
    </w:r>
    <w:r w:rsidR="002E6ECB">
      <w:rPr>
        <w:sz w:val="20"/>
        <w:szCs w:val="20"/>
      </w:rPr>
      <w:t>August 2022</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1044D7">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F3CB2" w14:textId="77777777" w:rsidR="00372566" w:rsidRDefault="00372566" w:rsidP="00E56798">
      <w:pPr>
        <w:spacing w:after="0" w:line="240" w:lineRule="auto"/>
      </w:pPr>
      <w:r>
        <w:separator/>
      </w:r>
    </w:p>
  </w:footnote>
  <w:footnote w:type="continuationSeparator" w:id="0">
    <w:p w14:paraId="5A7FA800" w14:textId="77777777" w:rsidR="00372566" w:rsidRDefault="00372566" w:rsidP="00E56798">
      <w:pPr>
        <w:spacing w:after="0" w:line="240" w:lineRule="auto"/>
      </w:pPr>
      <w:r>
        <w:continuationSeparator/>
      </w:r>
    </w:p>
  </w:footnote>
  <w:footnote w:type="continuationNotice" w:id="1">
    <w:p w14:paraId="7BBB4D80" w14:textId="77777777" w:rsidR="00372566" w:rsidRDefault="0037256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8"/>
  </w:num>
  <w:num w:numId="7">
    <w:abstractNumId w:val="0"/>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563"/>
    <w:rsid w:val="000059E8"/>
    <w:rsid w:val="000151F2"/>
    <w:rsid w:val="00022F87"/>
    <w:rsid w:val="000302FC"/>
    <w:rsid w:val="00033F43"/>
    <w:rsid w:val="00034018"/>
    <w:rsid w:val="0003549D"/>
    <w:rsid w:val="00042341"/>
    <w:rsid w:val="000435FC"/>
    <w:rsid w:val="000477CE"/>
    <w:rsid w:val="00051EC5"/>
    <w:rsid w:val="00052F19"/>
    <w:rsid w:val="00054884"/>
    <w:rsid w:val="00054B4A"/>
    <w:rsid w:val="00056446"/>
    <w:rsid w:val="0005787B"/>
    <w:rsid w:val="000578F0"/>
    <w:rsid w:val="000621AA"/>
    <w:rsid w:val="0006277E"/>
    <w:rsid w:val="0006348F"/>
    <w:rsid w:val="000642F9"/>
    <w:rsid w:val="00076FF8"/>
    <w:rsid w:val="00081770"/>
    <w:rsid w:val="00082F7D"/>
    <w:rsid w:val="00085688"/>
    <w:rsid w:val="00090AEC"/>
    <w:rsid w:val="000A11A3"/>
    <w:rsid w:val="000A1648"/>
    <w:rsid w:val="000A558A"/>
    <w:rsid w:val="000B0A17"/>
    <w:rsid w:val="000B2D14"/>
    <w:rsid w:val="000B4D5B"/>
    <w:rsid w:val="000B5FEB"/>
    <w:rsid w:val="000C3E5F"/>
    <w:rsid w:val="000C5538"/>
    <w:rsid w:val="000C6786"/>
    <w:rsid w:val="000D2175"/>
    <w:rsid w:val="000D6E50"/>
    <w:rsid w:val="000E1BA2"/>
    <w:rsid w:val="000E1ED5"/>
    <w:rsid w:val="000E22EE"/>
    <w:rsid w:val="000E61E4"/>
    <w:rsid w:val="001044D7"/>
    <w:rsid w:val="00116258"/>
    <w:rsid w:val="001179D7"/>
    <w:rsid w:val="0012076B"/>
    <w:rsid w:val="00121515"/>
    <w:rsid w:val="001230F6"/>
    <w:rsid w:val="00123E3B"/>
    <w:rsid w:val="00126769"/>
    <w:rsid w:val="001317C7"/>
    <w:rsid w:val="00134C2E"/>
    <w:rsid w:val="001353CB"/>
    <w:rsid w:val="00142B00"/>
    <w:rsid w:val="00152204"/>
    <w:rsid w:val="0015484F"/>
    <w:rsid w:val="00161223"/>
    <w:rsid w:val="0016477C"/>
    <w:rsid w:val="00166B23"/>
    <w:rsid w:val="00177773"/>
    <w:rsid w:val="001833E6"/>
    <w:rsid w:val="00193AF9"/>
    <w:rsid w:val="00195258"/>
    <w:rsid w:val="001A0F39"/>
    <w:rsid w:val="001A1A5C"/>
    <w:rsid w:val="001A1FE7"/>
    <w:rsid w:val="001A24F1"/>
    <w:rsid w:val="001A2961"/>
    <w:rsid w:val="001A42D4"/>
    <w:rsid w:val="001A7678"/>
    <w:rsid w:val="001B007D"/>
    <w:rsid w:val="001B2266"/>
    <w:rsid w:val="001B46A6"/>
    <w:rsid w:val="001B751F"/>
    <w:rsid w:val="001C41FD"/>
    <w:rsid w:val="001C5B5E"/>
    <w:rsid w:val="001C5DFE"/>
    <w:rsid w:val="001C760A"/>
    <w:rsid w:val="001D0714"/>
    <w:rsid w:val="001D2ACD"/>
    <w:rsid w:val="001D381A"/>
    <w:rsid w:val="001D6B74"/>
    <w:rsid w:val="001D72B1"/>
    <w:rsid w:val="001E343F"/>
    <w:rsid w:val="001E7187"/>
    <w:rsid w:val="001E7628"/>
    <w:rsid w:val="001F7AFC"/>
    <w:rsid w:val="001F7BC2"/>
    <w:rsid w:val="00214ED6"/>
    <w:rsid w:val="00215DDA"/>
    <w:rsid w:val="0021666C"/>
    <w:rsid w:val="0022078F"/>
    <w:rsid w:val="00226185"/>
    <w:rsid w:val="00232CFC"/>
    <w:rsid w:val="00233C97"/>
    <w:rsid w:val="00233FF9"/>
    <w:rsid w:val="0023604B"/>
    <w:rsid w:val="00236F21"/>
    <w:rsid w:val="002402B7"/>
    <w:rsid w:val="00245EA1"/>
    <w:rsid w:val="00252112"/>
    <w:rsid w:val="002562B1"/>
    <w:rsid w:val="00260046"/>
    <w:rsid w:val="00260675"/>
    <w:rsid w:val="002609ED"/>
    <w:rsid w:val="00272436"/>
    <w:rsid w:val="0027798A"/>
    <w:rsid w:val="0028194B"/>
    <w:rsid w:val="00282830"/>
    <w:rsid w:val="002854F7"/>
    <w:rsid w:val="00290D72"/>
    <w:rsid w:val="00295C25"/>
    <w:rsid w:val="00296A96"/>
    <w:rsid w:val="002A3496"/>
    <w:rsid w:val="002A3A69"/>
    <w:rsid w:val="002A3C99"/>
    <w:rsid w:val="002A6BBE"/>
    <w:rsid w:val="002A7CF2"/>
    <w:rsid w:val="002B1680"/>
    <w:rsid w:val="002B27A5"/>
    <w:rsid w:val="002B3CF1"/>
    <w:rsid w:val="002B646E"/>
    <w:rsid w:val="002B67C2"/>
    <w:rsid w:val="002C1287"/>
    <w:rsid w:val="002C1D68"/>
    <w:rsid w:val="002C2725"/>
    <w:rsid w:val="002D1DC3"/>
    <w:rsid w:val="002D3B2C"/>
    <w:rsid w:val="002E03B2"/>
    <w:rsid w:val="002E0A13"/>
    <w:rsid w:val="002E25A3"/>
    <w:rsid w:val="002E6E28"/>
    <w:rsid w:val="002E6ECB"/>
    <w:rsid w:val="002F7945"/>
    <w:rsid w:val="00300031"/>
    <w:rsid w:val="00300FC2"/>
    <w:rsid w:val="003042D9"/>
    <w:rsid w:val="00310FEF"/>
    <w:rsid w:val="00314E79"/>
    <w:rsid w:val="003177D4"/>
    <w:rsid w:val="00322921"/>
    <w:rsid w:val="003322A2"/>
    <w:rsid w:val="003355F6"/>
    <w:rsid w:val="00335737"/>
    <w:rsid w:val="00342CD3"/>
    <w:rsid w:val="0034430D"/>
    <w:rsid w:val="00345536"/>
    <w:rsid w:val="00372566"/>
    <w:rsid w:val="00373C95"/>
    <w:rsid w:val="003779CC"/>
    <w:rsid w:val="00381D37"/>
    <w:rsid w:val="003826B3"/>
    <w:rsid w:val="003A0D53"/>
    <w:rsid w:val="003A1C53"/>
    <w:rsid w:val="003A4652"/>
    <w:rsid w:val="003C00A8"/>
    <w:rsid w:val="003C2427"/>
    <w:rsid w:val="003C41D4"/>
    <w:rsid w:val="003C587A"/>
    <w:rsid w:val="003C73FD"/>
    <w:rsid w:val="003D2897"/>
    <w:rsid w:val="003D36D0"/>
    <w:rsid w:val="003D49CA"/>
    <w:rsid w:val="003E3A88"/>
    <w:rsid w:val="003E4DD8"/>
    <w:rsid w:val="003E53EA"/>
    <w:rsid w:val="003F16DE"/>
    <w:rsid w:val="003F320F"/>
    <w:rsid w:val="003F5D11"/>
    <w:rsid w:val="003F76A3"/>
    <w:rsid w:val="00413918"/>
    <w:rsid w:val="00416921"/>
    <w:rsid w:val="00423E19"/>
    <w:rsid w:val="00426A89"/>
    <w:rsid w:val="00430359"/>
    <w:rsid w:val="00433ED0"/>
    <w:rsid w:val="004347AC"/>
    <w:rsid w:val="004347E2"/>
    <w:rsid w:val="00436D77"/>
    <w:rsid w:val="004470F1"/>
    <w:rsid w:val="00454A96"/>
    <w:rsid w:val="00455194"/>
    <w:rsid w:val="00467D48"/>
    <w:rsid w:val="00470A87"/>
    <w:rsid w:val="00472739"/>
    <w:rsid w:val="00487B57"/>
    <w:rsid w:val="0049137F"/>
    <w:rsid w:val="00492783"/>
    <w:rsid w:val="004943F0"/>
    <w:rsid w:val="004A314D"/>
    <w:rsid w:val="004A4DF8"/>
    <w:rsid w:val="004A6880"/>
    <w:rsid w:val="004B1037"/>
    <w:rsid w:val="004B5C52"/>
    <w:rsid w:val="004B7586"/>
    <w:rsid w:val="004C7C44"/>
    <w:rsid w:val="004D04A2"/>
    <w:rsid w:val="004D0B03"/>
    <w:rsid w:val="004D23AA"/>
    <w:rsid w:val="004D7732"/>
    <w:rsid w:val="004D7E52"/>
    <w:rsid w:val="004E2B5A"/>
    <w:rsid w:val="004E2FD1"/>
    <w:rsid w:val="004E6AE5"/>
    <w:rsid w:val="004F17C1"/>
    <w:rsid w:val="004F2F0C"/>
    <w:rsid w:val="004F7563"/>
    <w:rsid w:val="004F7C3A"/>
    <w:rsid w:val="00502BBE"/>
    <w:rsid w:val="00504C46"/>
    <w:rsid w:val="00505049"/>
    <w:rsid w:val="00511E8F"/>
    <w:rsid w:val="00521A2B"/>
    <w:rsid w:val="00521FF7"/>
    <w:rsid w:val="00526E6D"/>
    <w:rsid w:val="00527ADD"/>
    <w:rsid w:val="00535D97"/>
    <w:rsid w:val="00537053"/>
    <w:rsid w:val="00541B34"/>
    <w:rsid w:val="00542B1D"/>
    <w:rsid w:val="0054618C"/>
    <w:rsid w:val="00553EA9"/>
    <w:rsid w:val="0056039D"/>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4287"/>
    <w:rsid w:val="005B701C"/>
    <w:rsid w:val="005C1CEC"/>
    <w:rsid w:val="005C291E"/>
    <w:rsid w:val="005C729F"/>
    <w:rsid w:val="005D497E"/>
    <w:rsid w:val="005D5B41"/>
    <w:rsid w:val="005E37C5"/>
    <w:rsid w:val="005E5F03"/>
    <w:rsid w:val="005E69C3"/>
    <w:rsid w:val="005E7281"/>
    <w:rsid w:val="005F5010"/>
    <w:rsid w:val="005F70D6"/>
    <w:rsid w:val="00602B0B"/>
    <w:rsid w:val="006055EF"/>
    <w:rsid w:val="00607E15"/>
    <w:rsid w:val="00611CFA"/>
    <w:rsid w:val="0061371C"/>
    <w:rsid w:val="00613BDE"/>
    <w:rsid w:val="00617A28"/>
    <w:rsid w:val="006203AA"/>
    <w:rsid w:val="00622819"/>
    <w:rsid w:val="00624D87"/>
    <w:rsid w:val="00625F80"/>
    <w:rsid w:val="00632BB7"/>
    <w:rsid w:val="00637409"/>
    <w:rsid w:val="0064327D"/>
    <w:rsid w:val="00646FCF"/>
    <w:rsid w:val="006470E1"/>
    <w:rsid w:val="00656636"/>
    <w:rsid w:val="006632A4"/>
    <w:rsid w:val="00663BE5"/>
    <w:rsid w:val="00664265"/>
    <w:rsid w:val="006717F3"/>
    <w:rsid w:val="006719C7"/>
    <w:rsid w:val="0067484C"/>
    <w:rsid w:val="00675963"/>
    <w:rsid w:val="006776BA"/>
    <w:rsid w:val="0068598A"/>
    <w:rsid w:val="00686453"/>
    <w:rsid w:val="006964A1"/>
    <w:rsid w:val="006A1AFC"/>
    <w:rsid w:val="006A3F16"/>
    <w:rsid w:val="006A50F5"/>
    <w:rsid w:val="006A55D1"/>
    <w:rsid w:val="006B4265"/>
    <w:rsid w:val="006B43E9"/>
    <w:rsid w:val="006B4418"/>
    <w:rsid w:val="006C0EF9"/>
    <w:rsid w:val="006C3C1D"/>
    <w:rsid w:val="006D09D2"/>
    <w:rsid w:val="006D18C0"/>
    <w:rsid w:val="006D6506"/>
    <w:rsid w:val="006E0C01"/>
    <w:rsid w:val="006F1345"/>
    <w:rsid w:val="006F140F"/>
    <w:rsid w:val="006F3E86"/>
    <w:rsid w:val="006F50E8"/>
    <w:rsid w:val="00701440"/>
    <w:rsid w:val="00704795"/>
    <w:rsid w:val="00704D27"/>
    <w:rsid w:val="007056D7"/>
    <w:rsid w:val="00705CA1"/>
    <w:rsid w:val="0071500A"/>
    <w:rsid w:val="00715EF4"/>
    <w:rsid w:val="007204F0"/>
    <w:rsid w:val="00721DEF"/>
    <w:rsid w:val="00724E9A"/>
    <w:rsid w:val="00725DC3"/>
    <w:rsid w:val="00727135"/>
    <w:rsid w:val="00732053"/>
    <w:rsid w:val="00732F17"/>
    <w:rsid w:val="0073499C"/>
    <w:rsid w:val="00741790"/>
    <w:rsid w:val="00741D96"/>
    <w:rsid w:val="00747401"/>
    <w:rsid w:val="00761198"/>
    <w:rsid w:val="0076411F"/>
    <w:rsid w:val="0076677F"/>
    <w:rsid w:val="007734BD"/>
    <w:rsid w:val="00773E16"/>
    <w:rsid w:val="007762AB"/>
    <w:rsid w:val="00777CAC"/>
    <w:rsid w:val="007807C6"/>
    <w:rsid w:val="007817A0"/>
    <w:rsid w:val="0078620C"/>
    <w:rsid w:val="007A49C8"/>
    <w:rsid w:val="007A4F1E"/>
    <w:rsid w:val="007B6254"/>
    <w:rsid w:val="007B7D56"/>
    <w:rsid w:val="007C5485"/>
    <w:rsid w:val="007C6FE8"/>
    <w:rsid w:val="007D2881"/>
    <w:rsid w:val="007D5971"/>
    <w:rsid w:val="007D6B30"/>
    <w:rsid w:val="007D7E30"/>
    <w:rsid w:val="007E4CA8"/>
    <w:rsid w:val="007F1C7C"/>
    <w:rsid w:val="007F3D1A"/>
    <w:rsid w:val="007F6274"/>
    <w:rsid w:val="007F6D62"/>
    <w:rsid w:val="00800A6B"/>
    <w:rsid w:val="0080103E"/>
    <w:rsid w:val="0080296B"/>
    <w:rsid w:val="008042D2"/>
    <w:rsid w:val="00806875"/>
    <w:rsid w:val="008070E6"/>
    <w:rsid w:val="00812EA7"/>
    <w:rsid w:val="008209EE"/>
    <w:rsid w:val="00821409"/>
    <w:rsid w:val="00821BA9"/>
    <w:rsid w:val="00823F3F"/>
    <w:rsid w:val="008246BC"/>
    <w:rsid w:val="00827BB0"/>
    <w:rsid w:val="00834208"/>
    <w:rsid w:val="00835A11"/>
    <w:rsid w:val="00836AB8"/>
    <w:rsid w:val="0083700A"/>
    <w:rsid w:val="008374E3"/>
    <w:rsid w:val="00841213"/>
    <w:rsid w:val="008429BC"/>
    <w:rsid w:val="00856530"/>
    <w:rsid w:val="00856962"/>
    <w:rsid w:val="00857D32"/>
    <w:rsid w:val="00860A51"/>
    <w:rsid w:val="00860B32"/>
    <w:rsid w:val="008628FB"/>
    <w:rsid w:val="00865C88"/>
    <w:rsid w:val="00867572"/>
    <w:rsid w:val="008709D1"/>
    <w:rsid w:val="00872C67"/>
    <w:rsid w:val="00881CBD"/>
    <w:rsid w:val="00883987"/>
    <w:rsid w:val="00884FA5"/>
    <w:rsid w:val="008858A9"/>
    <w:rsid w:val="00886EBE"/>
    <w:rsid w:val="0088766F"/>
    <w:rsid w:val="00887CF8"/>
    <w:rsid w:val="00890B9E"/>
    <w:rsid w:val="008A58B1"/>
    <w:rsid w:val="008A5BCF"/>
    <w:rsid w:val="008A7332"/>
    <w:rsid w:val="008B0679"/>
    <w:rsid w:val="008B55E4"/>
    <w:rsid w:val="008B6B16"/>
    <w:rsid w:val="008C5085"/>
    <w:rsid w:val="008C59DB"/>
    <w:rsid w:val="008C64CA"/>
    <w:rsid w:val="008D5EAD"/>
    <w:rsid w:val="008D6F47"/>
    <w:rsid w:val="008E1FAF"/>
    <w:rsid w:val="008E32FE"/>
    <w:rsid w:val="008E4440"/>
    <w:rsid w:val="0090546D"/>
    <w:rsid w:val="0091019D"/>
    <w:rsid w:val="009127CC"/>
    <w:rsid w:val="0091314C"/>
    <w:rsid w:val="00914B94"/>
    <w:rsid w:val="00922776"/>
    <w:rsid w:val="009427F9"/>
    <w:rsid w:val="00942985"/>
    <w:rsid w:val="00943313"/>
    <w:rsid w:val="0094394A"/>
    <w:rsid w:val="00943EB5"/>
    <w:rsid w:val="00944A28"/>
    <w:rsid w:val="009509A1"/>
    <w:rsid w:val="009533EF"/>
    <w:rsid w:val="00960923"/>
    <w:rsid w:val="009609C3"/>
    <w:rsid w:val="00963B29"/>
    <w:rsid w:val="00972B53"/>
    <w:rsid w:val="009801B4"/>
    <w:rsid w:val="009832F5"/>
    <w:rsid w:val="00983433"/>
    <w:rsid w:val="0098537C"/>
    <w:rsid w:val="0099292F"/>
    <w:rsid w:val="009A6C56"/>
    <w:rsid w:val="009B7516"/>
    <w:rsid w:val="009C1685"/>
    <w:rsid w:val="009C2F65"/>
    <w:rsid w:val="009C3A76"/>
    <w:rsid w:val="009D3089"/>
    <w:rsid w:val="009D43A6"/>
    <w:rsid w:val="009D578B"/>
    <w:rsid w:val="009D7BFB"/>
    <w:rsid w:val="009E00E3"/>
    <w:rsid w:val="009E2F5C"/>
    <w:rsid w:val="009E548C"/>
    <w:rsid w:val="009E62C1"/>
    <w:rsid w:val="009F2610"/>
    <w:rsid w:val="009F55DE"/>
    <w:rsid w:val="00A02389"/>
    <w:rsid w:val="00A031C5"/>
    <w:rsid w:val="00A03CD2"/>
    <w:rsid w:val="00A071AC"/>
    <w:rsid w:val="00A07DAD"/>
    <w:rsid w:val="00A10E29"/>
    <w:rsid w:val="00A13FAE"/>
    <w:rsid w:val="00A16B3F"/>
    <w:rsid w:val="00A20ED4"/>
    <w:rsid w:val="00A2324C"/>
    <w:rsid w:val="00A378B2"/>
    <w:rsid w:val="00A45E04"/>
    <w:rsid w:val="00A57ADF"/>
    <w:rsid w:val="00A62787"/>
    <w:rsid w:val="00A63410"/>
    <w:rsid w:val="00A653EF"/>
    <w:rsid w:val="00A67F4B"/>
    <w:rsid w:val="00A7443E"/>
    <w:rsid w:val="00A80089"/>
    <w:rsid w:val="00A8361D"/>
    <w:rsid w:val="00A85570"/>
    <w:rsid w:val="00A923F5"/>
    <w:rsid w:val="00A936E9"/>
    <w:rsid w:val="00AA1E20"/>
    <w:rsid w:val="00AB3954"/>
    <w:rsid w:val="00AC1043"/>
    <w:rsid w:val="00AC12AD"/>
    <w:rsid w:val="00AC57ED"/>
    <w:rsid w:val="00AC6CED"/>
    <w:rsid w:val="00AD207E"/>
    <w:rsid w:val="00AD222E"/>
    <w:rsid w:val="00AD4932"/>
    <w:rsid w:val="00AD6D13"/>
    <w:rsid w:val="00AD6DB0"/>
    <w:rsid w:val="00AD6DD3"/>
    <w:rsid w:val="00AE22E8"/>
    <w:rsid w:val="00AE6562"/>
    <w:rsid w:val="00AE7DBE"/>
    <w:rsid w:val="00AF3604"/>
    <w:rsid w:val="00B000F4"/>
    <w:rsid w:val="00B05B20"/>
    <w:rsid w:val="00B067D3"/>
    <w:rsid w:val="00B07BA8"/>
    <w:rsid w:val="00B126DB"/>
    <w:rsid w:val="00B21C26"/>
    <w:rsid w:val="00B30827"/>
    <w:rsid w:val="00B34AC5"/>
    <w:rsid w:val="00B47E82"/>
    <w:rsid w:val="00B51572"/>
    <w:rsid w:val="00B52DD2"/>
    <w:rsid w:val="00B5325A"/>
    <w:rsid w:val="00B559A7"/>
    <w:rsid w:val="00B55D03"/>
    <w:rsid w:val="00B57303"/>
    <w:rsid w:val="00B60750"/>
    <w:rsid w:val="00B62C09"/>
    <w:rsid w:val="00B72052"/>
    <w:rsid w:val="00B749AC"/>
    <w:rsid w:val="00B8408F"/>
    <w:rsid w:val="00B85F7C"/>
    <w:rsid w:val="00B9544A"/>
    <w:rsid w:val="00B95852"/>
    <w:rsid w:val="00B96CE1"/>
    <w:rsid w:val="00BA0480"/>
    <w:rsid w:val="00BA183B"/>
    <w:rsid w:val="00BA450E"/>
    <w:rsid w:val="00BC12D1"/>
    <w:rsid w:val="00BC3B10"/>
    <w:rsid w:val="00BC7D73"/>
    <w:rsid w:val="00BD319B"/>
    <w:rsid w:val="00BD60A2"/>
    <w:rsid w:val="00BE2305"/>
    <w:rsid w:val="00BF01D9"/>
    <w:rsid w:val="00BF0750"/>
    <w:rsid w:val="00BF161F"/>
    <w:rsid w:val="00BF2F90"/>
    <w:rsid w:val="00C0603E"/>
    <w:rsid w:val="00C0726F"/>
    <w:rsid w:val="00C079ED"/>
    <w:rsid w:val="00C1724B"/>
    <w:rsid w:val="00C204CF"/>
    <w:rsid w:val="00C21A12"/>
    <w:rsid w:val="00C230AB"/>
    <w:rsid w:val="00C25F1E"/>
    <w:rsid w:val="00C266DD"/>
    <w:rsid w:val="00C33E5B"/>
    <w:rsid w:val="00C41374"/>
    <w:rsid w:val="00C41444"/>
    <w:rsid w:val="00C428BD"/>
    <w:rsid w:val="00C44EA3"/>
    <w:rsid w:val="00C52A79"/>
    <w:rsid w:val="00C575CC"/>
    <w:rsid w:val="00C625BE"/>
    <w:rsid w:val="00C63F51"/>
    <w:rsid w:val="00C64116"/>
    <w:rsid w:val="00C66AFD"/>
    <w:rsid w:val="00C73734"/>
    <w:rsid w:val="00C74B03"/>
    <w:rsid w:val="00C74FBD"/>
    <w:rsid w:val="00C752B3"/>
    <w:rsid w:val="00C80A75"/>
    <w:rsid w:val="00C80D4F"/>
    <w:rsid w:val="00C81AF6"/>
    <w:rsid w:val="00C92C2E"/>
    <w:rsid w:val="00C92E27"/>
    <w:rsid w:val="00C939DC"/>
    <w:rsid w:val="00C9601E"/>
    <w:rsid w:val="00C96885"/>
    <w:rsid w:val="00CA3836"/>
    <w:rsid w:val="00CA4A2B"/>
    <w:rsid w:val="00CB1CCD"/>
    <w:rsid w:val="00CB265B"/>
    <w:rsid w:val="00CB28DB"/>
    <w:rsid w:val="00CB2D11"/>
    <w:rsid w:val="00CC32F1"/>
    <w:rsid w:val="00CD14BF"/>
    <w:rsid w:val="00CD7097"/>
    <w:rsid w:val="00CE7DF1"/>
    <w:rsid w:val="00CF0FB0"/>
    <w:rsid w:val="00CF2785"/>
    <w:rsid w:val="00CF2E15"/>
    <w:rsid w:val="00CF398E"/>
    <w:rsid w:val="00CF7513"/>
    <w:rsid w:val="00CF7EE7"/>
    <w:rsid w:val="00D00BD0"/>
    <w:rsid w:val="00D02ABE"/>
    <w:rsid w:val="00D03E64"/>
    <w:rsid w:val="00D06666"/>
    <w:rsid w:val="00D06B6F"/>
    <w:rsid w:val="00D1347D"/>
    <w:rsid w:val="00D23835"/>
    <w:rsid w:val="00D256F4"/>
    <w:rsid w:val="00D26156"/>
    <w:rsid w:val="00D31F1D"/>
    <w:rsid w:val="00D335DD"/>
    <w:rsid w:val="00D349E8"/>
    <w:rsid w:val="00D37673"/>
    <w:rsid w:val="00D421C6"/>
    <w:rsid w:val="00D42BC9"/>
    <w:rsid w:val="00D456F2"/>
    <w:rsid w:val="00D47099"/>
    <w:rsid w:val="00D527E1"/>
    <w:rsid w:val="00D6429E"/>
    <w:rsid w:val="00D642BC"/>
    <w:rsid w:val="00D67718"/>
    <w:rsid w:val="00D7211D"/>
    <w:rsid w:val="00D7418A"/>
    <w:rsid w:val="00D77266"/>
    <w:rsid w:val="00D77D84"/>
    <w:rsid w:val="00D80245"/>
    <w:rsid w:val="00D831F7"/>
    <w:rsid w:val="00D836EF"/>
    <w:rsid w:val="00D837CB"/>
    <w:rsid w:val="00D84343"/>
    <w:rsid w:val="00D867EA"/>
    <w:rsid w:val="00D9710D"/>
    <w:rsid w:val="00D97392"/>
    <w:rsid w:val="00DA13B6"/>
    <w:rsid w:val="00DB2975"/>
    <w:rsid w:val="00DB5662"/>
    <w:rsid w:val="00DC4648"/>
    <w:rsid w:val="00DC5748"/>
    <w:rsid w:val="00DD11B5"/>
    <w:rsid w:val="00DD1865"/>
    <w:rsid w:val="00DD3202"/>
    <w:rsid w:val="00DD46EB"/>
    <w:rsid w:val="00DD7950"/>
    <w:rsid w:val="00DE158E"/>
    <w:rsid w:val="00DE38EE"/>
    <w:rsid w:val="00DE5A3A"/>
    <w:rsid w:val="00DE6ED1"/>
    <w:rsid w:val="00DE7617"/>
    <w:rsid w:val="00DE7FEE"/>
    <w:rsid w:val="00DF6061"/>
    <w:rsid w:val="00E04094"/>
    <w:rsid w:val="00E040DE"/>
    <w:rsid w:val="00E0565E"/>
    <w:rsid w:val="00E12049"/>
    <w:rsid w:val="00E15BE0"/>
    <w:rsid w:val="00E262B3"/>
    <w:rsid w:val="00E2657A"/>
    <w:rsid w:val="00E36ED3"/>
    <w:rsid w:val="00E41426"/>
    <w:rsid w:val="00E419A1"/>
    <w:rsid w:val="00E43F4E"/>
    <w:rsid w:val="00E44364"/>
    <w:rsid w:val="00E46BAC"/>
    <w:rsid w:val="00E47887"/>
    <w:rsid w:val="00E5027E"/>
    <w:rsid w:val="00E56798"/>
    <w:rsid w:val="00E6576F"/>
    <w:rsid w:val="00E67D42"/>
    <w:rsid w:val="00E725CF"/>
    <w:rsid w:val="00E741E6"/>
    <w:rsid w:val="00E81861"/>
    <w:rsid w:val="00E81EE5"/>
    <w:rsid w:val="00E856C8"/>
    <w:rsid w:val="00E86390"/>
    <w:rsid w:val="00E869E2"/>
    <w:rsid w:val="00E901AF"/>
    <w:rsid w:val="00E97EF8"/>
    <w:rsid w:val="00EA12AE"/>
    <w:rsid w:val="00EA28B0"/>
    <w:rsid w:val="00EA50A0"/>
    <w:rsid w:val="00EB30D5"/>
    <w:rsid w:val="00EB7DE9"/>
    <w:rsid w:val="00EC30DA"/>
    <w:rsid w:val="00EC4A3E"/>
    <w:rsid w:val="00ED177D"/>
    <w:rsid w:val="00ED2DEB"/>
    <w:rsid w:val="00ED3BDE"/>
    <w:rsid w:val="00EE059D"/>
    <w:rsid w:val="00EE0CB6"/>
    <w:rsid w:val="00EE4CC4"/>
    <w:rsid w:val="00EF07EC"/>
    <w:rsid w:val="00EF35CB"/>
    <w:rsid w:val="00EF6432"/>
    <w:rsid w:val="00F01650"/>
    <w:rsid w:val="00F03A51"/>
    <w:rsid w:val="00F03B94"/>
    <w:rsid w:val="00F03D1E"/>
    <w:rsid w:val="00F0498F"/>
    <w:rsid w:val="00F057C5"/>
    <w:rsid w:val="00F20E74"/>
    <w:rsid w:val="00F25CC6"/>
    <w:rsid w:val="00F279E0"/>
    <w:rsid w:val="00F34C4F"/>
    <w:rsid w:val="00F35DB0"/>
    <w:rsid w:val="00F41B67"/>
    <w:rsid w:val="00F44F18"/>
    <w:rsid w:val="00F47108"/>
    <w:rsid w:val="00F50E15"/>
    <w:rsid w:val="00F52526"/>
    <w:rsid w:val="00F528CA"/>
    <w:rsid w:val="00F57932"/>
    <w:rsid w:val="00F62796"/>
    <w:rsid w:val="00F63127"/>
    <w:rsid w:val="00F634D0"/>
    <w:rsid w:val="00F64AF8"/>
    <w:rsid w:val="00F70173"/>
    <w:rsid w:val="00F72104"/>
    <w:rsid w:val="00F73E05"/>
    <w:rsid w:val="00F85DB5"/>
    <w:rsid w:val="00F93833"/>
    <w:rsid w:val="00F97DDB"/>
    <w:rsid w:val="00FA194C"/>
    <w:rsid w:val="00FB1514"/>
    <w:rsid w:val="00FB1A27"/>
    <w:rsid w:val="00FB6633"/>
    <w:rsid w:val="00FC296C"/>
    <w:rsid w:val="00FD1790"/>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styleId="Revision">
    <w:name w:val="Revision"/>
    <w:hidden/>
    <w:uiPriority w:val="99"/>
    <w:semiHidden/>
    <w:rsid w:val="00FC296C"/>
    <w:pPr>
      <w:spacing w:after="0" w:line="240" w:lineRule="auto"/>
    </w:pPr>
  </w:style>
  <w:style w:type="paragraph" w:customStyle="1" w:styleId="ColorfulList-Accent11">
    <w:name w:val="Colorful List - Accent 11"/>
    <w:basedOn w:val="Normal"/>
    <w:uiPriority w:val="34"/>
    <w:qFormat/>
    <w:rsid w:val="00724E9A"/>
    <w:pPr>
      <w:spacing w:after="0" w:line="240" w:lineRule="auto"/>
      <w:ind w:left="720"/>
    </w:pPr>
    <w:rPr>
      <w:rFonts w:ascii="Times New Roman" w:eastAsia="Calibri" w:hAnsi="Times New Roman" w:cs="Times New Roman"/>
      <w:sz w:val="20"/>
      <w:szCs w:val="20"/>
      <w:lang w:val="es-PA" w:eastAsia="es-PA"/>
    </w:rPr>
  </w:style>
  <w:style w:type="paragraph" w:customStyle="1" w:styleId="BankNormal">
    <w:name w:val="BankNormal"/>
    <w:basedOn w:val="Normal"/>
    <w:rsid w:val="009509A1"/>
    <w:pPr>
      <w:spacing w:after="240" w:line="240" w:lineRule="auto"/>
    </w:pPr>
    <w:rPr>
      <w:rFonts w:ascii="Times New Roman" w:eastAsia="Times New Roman" w:hAnsi="Times New Roman" w:cs="Times New Roman"/>
      <w:sz w:val="24"/>
      <w:szCs w:val="20"/>
      <w:lang w:val="en-US"/>
    </w:rPr>
  </w:style>
  <w:style w:type="paragraph" w:styleId="NoSpacing">
    <w:name w:val="No Spacing"/>
    <w:uiPriority w:val="1"/>
    <w:qFormat/>
    <w:rsid w:val="00166B23"/>
    <w:pPr>
      <w:spacing w:after="0" w:line="240" w:lineRule="auto"/>
    </w:pPr>
  </w:style>
  <w:style w:type="character" w:styleId="UnresolvedMention">
    <w:name w:val="Unresolved Mention"/>
    <w:basedOn w:val="DefaultParagraphFont"/>
    <w:uiPriority w:val="99"/>
    <w:semiHidden/>
    <w:unhideWhenUsed/>
    <w:rsid w:val="001F7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8817">
      <w:bodyDiv w:val="1"/>
      <w:marLeft w:val="0"/>
      <w:marRight w:val="0"/>
      <w:marTop w:val="0"/>
      <w:marBottom w:val="0"/>
      <w:divBdr>
        <w:top w:val="none" w:sz="0" w:space="0" w:color="auto"/>
        <w:left w:val="none" w:sz="0" w:space="0" w:color="auto"/>
        <w:bottom w:val="none" w:sz="0" w:space="0" w:color="auto"/>
        <w:right w:val="none" w:sz="0" w:space="0" w:color="auto"/>
      </w:divBdr>
    </w:div>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83691905">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414017447">
      <w:bodyDiv w:val="1"/>
      <w:marLeft w:val="0"/>
      <w:marRight w:val="0"/>
      <w:marTop w:val="0"/>
      <w:marBottom w:val="0"/>
      <w:divBdr>
        <w:top w:val="none" w:sz="0" w:space="0" w:color="auto"/>
        <w:left w:val="none" w:sz="0" w:space="0" w:color="auto"/>
        <w:bottom w:val="none" w:sz="0" w:space="0" w:color="auto"/>
        <w:right w:val="none" w:sz="0" w:space="0" w:color="auto"/>
      </w:divBdr>
    </w:div>
    <w:div w:id="584994238">
      <w:bodyDiv w:val="1"/>
      <w:marLeft w:val="0"/>
      <w:marRight w:val="0"/>
      <w:marTop w:val="0"/>
      <w:marBottom w:val="0"/>
      <w:divBdr>
        <w:top w:val="none" w:sz="0" w:space="0" w:color="auto"/>
        <w:left w:val="none" w:sz="0" w:space="0" w:color="auto"/>
        <w:bottom w:val="none" w:sz="0" w:space="0" w:color="auto"/>
        <w:right w:val="none" w:sz="0" w:space="0" w:color="auto"/>
      </w:divBdr>
    </w:div>
    <w:div w:id="737019389">
      <w:bodyDiv w:val="1"/>
      <w:marLeft w:val="0"/>
      <w:marRight w:val="0"/>
      <w:marTop w:val="0"/>
      <w:marBottom w:val="0"/>
      <w:divBdr>
        <w:top w:val="none" w:sz="0" w:space="0" w:color="auto"/>
        <w:left w:val="none" w:sz="0" w:space="0" w:color="auto"/>
        <w:bottom w:val="none" w:sz="0" w:space="0" w:color="auto"/>
        <w:right w:val="none" w:sz="0" w:space="0" w:color="auto"/>
      </w:divBdr>
    </w:div>
    <w:div w:id="896090805">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916014614">
      <w:bodyDiv w:val="1"/>
      <w:marLeft w:val="0"/>
      <w:marRight w:val="0"/>
      <w:marTop w:val="0"/>
      <w:marBottom w:val="0"/>
      <w:divBdr>
        <w:top w:val="none" w:sz="0" w:space="0" w:color="auto"/>
        <w:left w:val="none" w:sz="0" w:space="0" w:color="auto"/>
        <w:bottom w:val="none" w:sz="0" w:space="0" w:color="auto"/>
        <w:right w:val="none" w:sz="0" w:space="0" w:color="auto"/>
      </w:divBdr>
    </w:div>
    <w:div w:id="1003779966">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2010615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253317345">
      <w:bodyDiv w:val="1"/>
      <w:marLeft w:val="0"/>
      <w:marRight w:val="0"/>
      <w:marTop w:val="0"/>
      <w:marBottom w:val="0"/>
      <w:divBdr>
        <w:top w:val="none" w:sz="0" w:space="0" w:color="auto"/>
        <w:left w:val="none" w:sz="0" w:space="0" w:color="auto"/>
        <w:bottom w:val="none" w:sz="0" w:space="0" w:color="auto"/>
        <w:right w:val="none" w:sz="0" w:space="0" w:color="auto"/>
      </w:divBdr>
    </w:div>
    <w:div w:id="1264461718">
      <w:bodyDiv w:val="1"/>
      <w:marLeft w:val="0"/>
      <w:marRight w:val="0"/>
      <w:marTop w:val="0"/>
      <w:marBottom w:val="0"/>
      <w:divBdr>
        <w:top w:val="none" w:sz="0" w:space="0" w:color="auto"/>
        <w:left w:val="none" w:sz="0" w:space="0" w:color="auto"/>
        <w:bottom w:val="none" w:sz="0" w:space="0" w:color="auto"/>
        <w:right w:val="none" w:sz="0" w:space="0" w:color="auto"/>
      </w:divBdr>
    </w:div>
    <w:div w:id="1271427879">
      <w:bodyDiv w:val="1"/>
      <w:marLeft w:val="0"/>
      <w:marRight w:val="0"/>
      <w:marTop w:val="0"/>
      <w:marBottom w:val="0"/>
      <w:divBdr>
        <w:top w:val="none" w:sz="0" w:space="0" w:color="auto"/>
        <w:left w:val="none" w:sz="0" w:space="0" w:color="auto"/>
        <w:bottom w:val="none" w:sz="0" w:space="0" w:color="auto"/>
        <w:right w:val="none" w:sz="0" w:space="0" w:color="auto"/>
      </w:divBdr>
    </w:div>
    <w:div w:id="1444422698">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685748669">
      <w:bodyDiv w:val="1"/>
      <w:marLeft w:val="0"/>
      <w:marRight w:val="0"/>
      <w:marTop w:val="0"/>
      <w:marBottom w:val="0"/>
      <w:divBdr>
        <w:top w:val="none" w:sz="0" w:space="0" w:color="auto"/>
        <w:left w:val="none" w:sz="0" w:space="0" w:color="auto"/>
        <w:bottom w:val="none" w:sz="0" w:space="0" w:color="auto"/>
        <w:right w:val="none" w:sz="0" w:space="0" w:color="auto"/>
      </w:divBdr>
    </w:div>
    <w:div w:id="1793934549">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881742788">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imeanddate.com/worldclock/" TargetMode="External"/><Relationship Id="rId18" Type="http://schemas.openxmlformats.org/officeDocument/2006/relationships/hyperlink" Target="http://www.undp.org/content/dam/undp/library/corporate/Procurement/english/4.%20UNDP%20GTCs%20for%20de%20minimis%20Contracts%20(Services%20only)%20-%20Sept%202017.pdf" TargetMode="External"/><Relationship Id="rId26"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Solicitation%20Process_Solicitation.docx.docx&amp;action=default" TargetMode="External"/><Relationship Id="rId7" Type="http://schemas.openxmlformats.org/officeDocument/2006/relationships/settings" Target="settings.xml"/><Relationship Id="rId12" Type="http://schemas.openxmlformats.org/officeDocument/2006/relationships/hyperlink" Target="https://popp.undp.org/SitePages/POPPBSUnit.aspx?TermID=254a9f96-b883-476a-8ef8-e81f93a2b38d&amp;Menu=BusinessUnit" TargetMode="External"/><Relationship Id="rId17"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25" Type="http://schemas.openxmlformats.org/officeDocument/2006/relationships/hyperlink" Target="http://www.ungm.org" TargetMode="Externa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www.undp.org/content/undp/en/home/procurement/business/how-we-buy.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opp.undp.org/SitePages/POPPBSUnit.aspx?TermID=254a9f96-b883-476a-8ef8-e81f93a2b38d&amp;Menu=BusinessUnit" TargetMode="External"/><Relationship Id="rId5" Type="http://schemas.openxmlformats.org/officeDocument/2006/relationships/numbering" Target="numbering.xml"/><Relationship Id="rId15" Type="http://schemas.openxmlformats.org/officeDocument/2006/relationships/hyperlink" Target="https://www.un.org/Depts/ptd/about-us/un-supplier-code-conduct" TargetMode="External"/><Relationship Id="rId23"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endering.partneragencies.org" TargetMode="External"/><Relationship Id="rId22"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27" Type="http://schemas.openxmlformats.org/officeDocument/2006/relationships/hyperlink" Target="https://www.un.org/Depts/ptd/about-us/un-supplier-code-conduct" TargetMode="Externa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472739" w:rsidRDefault="00472739">
          <w:pPr>
            <w:pStyle w:val="CD280167721248E08D0721470F410D34"/>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472739" w:rsidRDefault="00472739">
          <w:pPr>
            <w:pStyle w:val="89B73D1A2E4F47A7AD9CC9A839BBA4B6"/>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PlaceholderText"/>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PlaceholderText"/>
              <w:rFonts w:cstheme="minorHAnsi"/>
              <w:sz w:val="20"/>
              <w:szCs w:val="20"/>
            </w:rPr>
            <w:t>Click or tap here to enter text.</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472739" w:rsidRDefault="00472739">
          <w:pPr>
            <w:pStyle w:val="924EF0777CF84A60AA391EA49FC63090"/>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PlaceholderText"/>
              <w:sz w:val="20"/>
              <w:szCs w:val="20"/>
            </w:rPr>
            <w:t>Click or tap here to enter text.</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472739" w:rsidRDefault="00472739">
          <w:pPr>
            <w:pStyle w:val="F431251C9D324C70A5A89D77E5E5E493"/>
          </w:pPr>
          <w:r w:rsidRPr="005E5F03">
            <w:rPr>
              <w:rStyle w:val="PlaceholderText"/>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472739" w:rsidRDefault="00472739">
          <w:pPr>
            <w:pStyle w:val="A1F47E299F994BC89D33218BAEDB72EC"/>
          </w:pPr>
          <w:r w:rsidRPr="005E5F03">
            <w:rPr>
              <w:rStyle w:val="PlaceholderText"/>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472739" w:rsidRDefault="00472739">
          <w:pPr>
            <w:pStyle w:val="B729BA687ACB4FEBB0F9F20EC79B2AA5"/>
          </w:pPr>
          <w:r w:rsidRPr="005E5F03">
            <w:rPr>
              <w:rStyle w:val="PlaceholderText"/>
              <w:rFonts w:cstheme="minorHAnsi"/>
              <w:sz w:val="20"/>
              <w:szCs w:val="20"/>
            </w:rPr>
            <w:t>Click or tap to enter a date.</w:t>
          </w:r>
        </w:p>
      </w:docPartBody>
    </w:docPart>
    <w:docPart>
      <w:docPartPr>
        <w:name w:val="3E602B33B5F2459886E4D010A8204486"/>
        <w:category>
          <w:name w:val="General"/>
          <w:gallery w:val="placeholder"/>
        </w:category>
        <w:types>
          <w:type w:val="bbPlcHdr"/>
        </w:types>
        <w:behaviors>
          <w:behavior w:val="content"/>
        </w:behaviors>
        <w:guid w:val="{02C63BA8-210D-4574-B4D5-FBB5F99461EF}"/>
      </w:docPartPr>
      <w:docPartBody>
        <w:p w:rsidR="00472739" w:rsidRDefault="00472739">
          <w:pPr>
            <w:pStyle w:val="3E602B33B5F2459886E4D010A8204486"/>
          </w:pPr>
          <w:r w:rsidRPr="005E5F03">
            <w:rPr>
              <w:rStyle w:val="PlaceholderText"/>
              <w:rFonts w:eastAsiaTheme="majorEastAsia" w:cstheme="minorHAnsi"/>
              <w:sz w:val="20"/>
            </w:rPr>
            <w:t>Click or tap here to enter text.</w:t>
          </w:r>
        </w:p>
      </w:docPartBody>
    </w:docPart>
    <w:docPart>
      <w:docPartPr>
        <w:name w:val="2F28C9DB47504A2C8096563275ACCABD"/>
        <w:category>
          <w:name w:val="General"/>
          <w:gallery w:val="placeholder"/>
        </w:category>
        <w:types>
          <w:type w:val="bbPlcHdr"/>
        </w:types>
        <w:behaviors>
          <w:behavior w:val="content"/>
        </w:behaviors>
        <w:guid w:val="{47F2626D-86DE-4B42-B143-1E27693F77B9}"/>
      </w:docPartPr>
      <w:docPartBody>
        <w:p w:rsidR="00472739" w:rsidRDefault="00472739">
          <w:pPr>
            <w:pStyle w:val="2F28C9DB47504A2C8096563275ACCABD"/>
          </w:pPr>
          <w:r w:rsidRPr="005E5F03">
            <w:rPr>
              <w:rStyle w:val="PlaceholderText"/>
              <w:rFonts w:eastAsiaTheme="majorEastAsia" w:cstheme="minorHAnsi"/>
              <w:sz w:val="20"/>
            </w:rPr>
            <w:t>Click or tap here to enter text.</w:t>
          </w:r>
        </w:p>
      </w:docPartBody>
    </w:docPart>
    <w:docPart>
      <w:docPartPr>
        <w:name w:val="D825E95FA79C46E5B1DCCBA2E132A98C"/>
        <w:category>
          <w:name w:val="General"/>
          <w:gallery w:val="placeholder"/>
        </w:category>
        <w:types>
          <w:type w:val="bbPlcHdr"/>
        </w:types>
        <w:behaviors>
          <w:behavior w:val="content"/>
        </w:behaviors>
        <w:guid w:val="{0BA37725-B476-41AC-BAAE-BB1561860256}"/>
      </w:docPartPr>
      <w:docPartBody>
        <w:p w:rsidR="00472739" w:rsidRDefault="00472739">
          <w:pPr>
            <w:pStyle w:val="D825E95FA79C46E5B1DCCBA2E132A98C"/>
          </w:pPr>
          <w:r w:rsidRPr="005E5F03">
            <w:rPr>
              <w:rStyle w:val="PlaceholderText"/>
              <w:rFonts w:eastAsiaTheme="majorEastAsia" w:cstheme="minorHAnsi"/>
              <w:sz w:val="20"/>
            </w:rPr>
            <w:t>Click or tap here to enter text.</w:t>
          </w:r>
        </w:p>
      </w:docPartBody>
    </w:docPart>
    <w:docPart>
      <w:docPartPr>
        <w:name w:val="AE5E22A8141B4C77B442617D3861E4C2"/>
        <w:category>
          <w:name w:val="General"/>
          <w:gallery w:val="placeholder"/>
        </w:category>
        <w:types>
          <w:type w:val="bbPlcHdr"/>
        </w:types>
        <w:behaviors>
          <w:behavior w:val="content"/>
        </w:behaviors>
        <w:guid w:val="{C0535C7C-606B-4033-8A88-255C57A5875C}"/>
      </w:docPartPr>
      <w:docPartBody>
        <w:p w:rsidR="00472739" w:rsidRDefault="00472739">
          <w:pPr>
            <w:pStyle w:val="AE5E22A8141B4C77B442617D3861E4C2"/>
          </w:pPr>
          <w:r w:rsidRPr="005E5F03">
            <w:rPr>
              <w:rStyle w:val="PlaceholderText"/>
              <w:rFonts w:eastAsiaTheme="majorEastAsia" w:cstheme="minorHAnsi"/>
              <w:sz w:val="20"/>
            </w:rPr>
            <w:t>Click or tap here to enter text.</w:t>
          </w:r>
        </w:p>
      </w:docPartBody>
    </w:docPart>
    <w:docPart>
      <w:docPartPr>
        <w:name w:val="94988F90C552489BBF1EAEE9D88220F9"/>
        <w:category>
          <w:name w:val="General"/>
          <w:gallery w:val="placeholder"/>
        </w:category>
        <w:types>
          <w:type w:val="bbPlcHdr"/>
        </w:types>
        <w:behaviors>
          <w:behavior w:val="content"/>
        </w:behaviors>
        <w:guid w:val="{1CBF85B1-87BE-4846-A5CC-DFE5C4F8ED79}"/>
      </w:docPartPr>
      <w:docPartBody>
        <w:p w:rsidR="00472739" w:rsidRDefault="00472739">
          <w:pPr>
            <w:pStyle w:val="94988F90C552489BBF1EAEE9D88220F9"/>
          </w:pPr>
          <w:r w:rsidRPr="005E5F03">
            <w:rPr>
              <w:rStyle w:val="PlaceholderText"/>
              <w:rFonts w:eastAsiaTheme="majorEastAsia" w:cstheme="minorHAnsi"/>
              <w:sz w:val="20"/>
            </w:rPr>
            <w:t>Click or tap here to enter text.</w:t>
          </w:r>
        </w:p>
      </w:docPartBody>
    </w:docPart>
    <w:docPart>
      <w:docPartPr>
        <w:name w:val="8BCDB04359134D8A8BAA800BB6644C32"/>
        <w:category>
          <w:name w:val="General"/>
          <w:gallery w:val="placeholder"/>
        </w:category>
        <w:types>
          <w:type w:val="bbPlcHdr"/>
        </w:types>
        <w:behaviors>
          <w:behavior w:val="content"/>
        </w:behaviors>
        <w:guid w:val="{2D1576D9-715C-479F-BEA5-DA7F9C2D8719}"/>
      </w:docPartPr>
      <w:docPartBody>
        <w:p w:rsidR="00472739" w:rsidRDefault="00472739">
          <w:pPr>
            <w:pStyle w:val="8BCDB04359134D8A8BAA800BB6644C32"/>
          </w:pPr>
          <w:r w:rsidRPr="005E5F03">
            <w:rPr>
              <w:rStyle w:val="PlaceholderText"/>
              <w:rFonts w:eastAsiaTheme="majorEastAsia" w:cstheme="minorHAnsi"/>
              <w:sz w:val="20"/>
            </w:rPr>
            <w:t>Click or tap here to enter text.</w:t>
          </w:r>
        </w:p>
      </w:docPartBody>
    </w:docPart>
    <w:docPart>
      <w:docPartPr>
        <w:name w:val="2DD381DA85874FAA91DB7A4DDAF9D92A"/>
        <w:category>
          <w:name w:val="General"/>
          <w:gallery w:val="placeholder"/>
        </w:category>
        <w:types>
          <w:type w:val="bbPlcHdr"/>
        </w:types>
        <w:behaviors>
          <w:behavior w:val="content"/>
        </w:behaviors>
        <w:guid w:val="{B011ACEB-83D4-4031-B086-DD33F4EF1D4E}"/>
      </w:docPartPr>
      <w:docPartBody>
        <w:p w:rsidR="00472739" w:rsidRDefault="00472739">
          <w:pPr>
            <w:pStyle w:val="2DD381DA85874FAA91DB7A4DDAF9D92A"/>
          </w:pPr>
          <w:r w:rsidRPr="005E5F03">
            <w:rPr>
              <w:rStyle w:val="PlaceholderText"/>
              <w:rFonts w:eastAsiaTheme="majorEastAsia" w:cstheme="minorHAnsi"/>
              <w:sz w:val="20"/>
            </w:rPr>
            <w:t>Click or tap here to enter text.</w:t>
          </w:r>
        </w:p>
      </w:docPartBody>
    </w:docPart>
    <w:docPart>
      <w:docPartPr>
        <w:name w:val="1A10A86E0E3147DC93AD5E694ACB43B1"/>
        <w:category>
          <w:name w:val="General"/>
          <w:gallery w:val="placeholder"/>
        </w:category>
        <w:types>
          <w:type w:val="bbPlcHdr"/>
        </w:types>
        <w:behaviors>
          <w:behavior w:val="content"/>
        </w:behaviors>
        <w:guid w:val="{ED07261D-41C4-4631-A70E-4FDC8A101119}"/>
      </w:docPartPr>
      <w:docPartBody>
        <w:p w:rsidR="00472739" w:rsidRDefault="00472739">
          <w:pPr>
            <w:pStyle w:val="1A10A86E0E3147DC93AD5E694ACB43B1"/>
          </w:pPr>
          <w:r w:rsidRPr="005E5F03">
            <w:rPr>
              <w:rStyle w:val="PlaceholderText"/>
              <w:rFonts w:eastAsiaTheme="majorEastAsia" w:cstheme="minorHAnsi"/>
              <w:sz w:val="20"/>
            </w:rPr>
            <w:t>Click or tap here to enter text.</w:t>
          </w:r>
        </w:p>
      </w:docPartBody>
    </w:docPart>
    <w:docPart>
      <w:docPartPr>
        <w:name w:val="94316F05941C4298AA78CD3B354C1A21"/>
        <w:category>
          <w:name w:val="General"/>
          <w:gallery w:val="placeholder"/>
        </w:category>
        <w:types>
          <w:type w:val="bbPlcHdr"/>
        </w:types>
        <w:behaviors>
          <w:behavior w:val="content"/>
        </w:behaviors>
        <w:guid w:val="{1CB84F11-1E70-415D-8908-89AD121EC2EE}"/>
      </w:docPartPr>
      <w:docPartBody>
        <w:p w:rsidR="00472739" w:rsidRDefault="00472739">
          <w:pPr>
            <w:pStyle w:val="94316F05941C4298AA78CD3B354C1A21"/>
          </w:pPr>
          <w:r w:rsidRPr="005E5F03">
            <w:rPr>
              <w:rStyle w:val="PlaceholderText"/>
              <w:rFonts w:eastAsiaTheme="majorEastAsia" w:cstheme="minorHAnsi"/>
              <w:sz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PlaceholderText"/>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PlaceholderText"/>
              <w:sz w:val="20"/>
              <w:szCs w:val="20"/>
            </w:rPr>
            <w:t>Click or tap here to enter text.</w:t>
          </w:r>
        </w:p>
      </w:docPartBody>
    </w:docPart>
    <w:docPart>
      <w:docPartPr>
        <w:name w:val="85B1F943494AE2499BBE82715276D240"/>
        <w:category>
          <w:name w:val="General"/>
          <w:gallery w:val="placeholder"/>
        </w:category>
        <w:types>
          <w:type w:val="bbPlcHdr"/>
        </w:types>
        <w:behaviors>
          <w:behavior w:val="content"/>
        </w:behaviors>
        <w:guid w:val="{C1CB899E-768F-6E44-B265-9A9ED7AE7786}"/>
      </w:docPartPr>
      <w:docPartBody>
        <w:p w:rsidR="00723AF1" w:rsidRDefault="00E60F74" w:rsidP="00E60F74">
          <w:pPr>
            <w:pStyle w:val="85B1F943494AE2499BBE82715276D240"/>
          </w:pPr>
          <w:r w:rsidRPr="005E5F03">
            <w:rPr>
              <w:rStyle w:val="PlaceholderText"/>
              <w:rFonts w:cstheme="minorHAnsi"/>
              <w:sz w:val="20"/>
              <w:szCs w:val="20"/>
            </w:rPr>
            <w:t>Click or tap here to enter text.</w:t>
          </w:r>
        </w:p>
      </w:docPartBody>
    </w:docPart>
    <w:docPart>
      <w:docPartPr>
        <w:name w:val="81EE4C289718E542A48EEEE449D26597"/>
        <w:category>
          <w:name w:val="General"/>
          <w:gallery w:val="placeholder"/>
        </w:category>
        <w:types>
          <w:type w:val="bbPlcHdr"/>
        </w:types>
        <w:behaviors>
          <w:behavior w:val="content"/>
        </w:behaviors>
        <w:guid w:val="{D36B8A37-890B-174B-9FE7-FDE61792E2A3}"/>
      </w:docPartPr>
      <w:docPartBody>
        <w:p w:rsidR="00723AF1" w:rsidRDefault="00E60F74" w:rsidP="00E60F74">
          <w:pPr>
            <w:pStyle w:val="81EE4C289718E542A48EEEE449D26597"/>
          </w:pPr>
          <w:r w:rsidRPr="005E5F03">
            <w:rPr>
              <w:rStyle w:val="PlaceholderText"/>
              <w:rFonts w:cstheme="minorHAnsi"/>
              <w:sz w:val="20"/>
              <w:szCs w:val="20"/>
            </w:rPr>
            <w:t>Click or tap here to enter text.</w:t>
          </w:r>
        </w:p>
      </w:docPartBody>
    </w:docPart>
    <w:docPart>
      <w:docPartPr>
        <w:name w:val="AE1B87C8A00EFB4F9CC4E321EE93E751"/>
        <w:category>
          <w:name w:val="General"/>
          <w:gallery w:val="placeholder"/>
        </w:category>
        <w:types>
          <w:type w:val="bbPlcHdr"/>
        </w:types>
        <w:behaviors>
          <w:behavior w:val="content"/>
        </w:behaviors>
        <w:guid w:val="{1C2DB1B4-8BB1-4E4D-BF25-B8AD247D61F5}"/>
      </w:docPartPr>
      <w:docPartBody>
        <w:p w:rsidR="00723AF1" w:rsidRDefault="00E60F74" w:rsidP="00E60F74">
          <w:pPr>
            <w:pStyle w:val="AE1B87C8A00EFB4F9CC4E321EE93E751"/>
          </w:pPr>
          <w:r w:rsidRPr="005E5F03">
            <w:rPr>
              <w:rStyle w:val="PlaceholderText"/>
              <w:rFonts w:cstheme="minorHAnsi"/>
              <w:sz w:val="20"/>
              <w:szCs w:val="20"/>
            </w:rPr>
            <w:t>Click or tap here to enter text.</w:t>
          </w:r>
        </w:p>
      </w:docPartBody>
    </w:docPart>
    <w:docPart>
      <w:docPartPr>
        <w:name w:val="132B2BB225D11749809D125A7DBB028B"/>
        <w:category>
          <w:name w:val="General"/>
          <w:gallery w:val="placeholder"/>
        </w:category>
        <w:types>
          <w:type w:val="bbPlcHdr"/>
        </w:types>
        <w:behaviors>
          <w:behavior w:val="content"/>
        </w:behaviors>
        <w:guid w:val="{F3102D13-30B8-BC41-8E2E-6A93813C4FC0}"/>
      </w:docPartPr>
      <w:docPartBody>
        <w:p w:rsidR="00723AF1" w:rsidRDefault="00E60F74" w:rsidP="00E60F74">
          <w:pPr>
            <w:pStyle w:val="132B2BB225D11749809D125A7DBB028B"/>
          </w:pPr>
          <w:r w:rsidRPr="005E5F03">
            <w:rPr>
              <w:rStyle w:val="PlaceholderText"/>
              <w:rFonts w:cstheme="minorHAnsi"/>
              <w:sz w:val="20"/>
              <w:szCs w:val="20"/>
            </w:rPr>
            <w:t>Click or tap here to enter text.</w:t>
          </w:r>
        </w:p>
      </w:docPartBody>
    </w:docPart>
    <w:docPart>
      <w:docPartPr>
        <w:name w:val="8BFD303165B5417F86B93132EEE0B15E"/>
        <w:category>
          <w:name w:val="General"/>
          <w:gallery w:val="placeholder"/>
        </w:category>
        <w:types>
          <w:type w:val="bbPlcHdr"/>
        </w:types>
        <w:behaviors>
          <w:behavior w:val="content"/>
        </w:behaviors>
        <w:guid w:val="{18823C0C-5617-42DD-91DF-6EC1CEDA40C1}"/>
      </w:docPartPr>
      <w:docPartBody>
        <w:p w:rsidR="00947256" w:rsidRDefault="007A3DEC" w:rsidP="007A3DEC">
          <w:pPr>
            <w:pStyle w:val="8BFD303165B5417F86B93132EEE0B15E"/>
          </w:pPr>
          <w:r w:rsidRPr="00260675">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04572"/>
    <w:rsid w:val="00062C6F"/>
    <w:rsid w:val="0006383F"/>
    <w:rsid w:val="000D1182"/>
    <w:rsid w:val="000F58F4"/>
    <w:rsid w:val="00110425"/>
    <w:rsid w:val="00241828"/>
    <w:rsid w:val="002E31E0"/>
    <w:rsid w:val="003543F4"/>
    <w:rsid w:val="00472739"/>
    <w:rsid w:val="00477E3F"/>
    <w:rsid w:val="004C0112"/>
    <w:rsid w:val="004F5DE9"/>
    <w:rsid w:val="0052122A"/>
    <w:rsid w:val="005358C3"/>
    <w:rsid w:val="0057352C"/>
    <w:rsid w:val="00700DE1"/>
    <w:rsid w:val="00723AF1"/>
    <w:rsid w:val="00742F8E"/>
    <w:rsid w:val="00757B0C"/>
    <w:rsid w:val="007A3DEC"/>
    <w:rsid w:val="00815EF5"/>
    <w:rsid w:val="00881A6E"/>
    <w:rsid w:val="00925CAE"/>
    <w:rsid w:val="00947256"/>
    <w:rsid w:val="00A719CD"/>
    <w:rsid w:val="00B777E7"/>
    <w:rsid w:val="00C0777E"/>
    <w:rsid w:val="00C92E95"/>
    <w:rsid w:val="00CE4F6A"/>
    <w:rsid w:val="00D43DB4"/>
    <w:rsid w:val="00DA24D4"/>
    <w:rsid w:val="00DD3CCA"/>
    <w:rsid w:val="00DD4254"/>
    <w:rsid w:val="00DE2163"/>
    <w:rsid w:val="00DF397B"/>
    <w:rsid w:val="00E46DAC"/>
    <w:rsid w:val="00E60F74"/>
    <w:rsid w:val="00E9001B"/>
    <w:rsid w:val="00EC7627"/>
    <w:rsid w:val="00EE7C52"/>
    <w:rsid w:val="00FB475A"/>
    <w:rsid w:val="00FB7B35"/>
    <w:rsid w:val="00FC6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A3DEC"/>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85B1F943494AE2499BBE82715276D240">
    <w:name w:val="85B1F943494AE2499BBE82715276D240"/>
    <w:rsid w:val="00E60F74"/>
    <w:pPr>
      <w:spacing w:after="0" w:line="240" w:lineRule="auto"/>
    </w:pPr>
    <w:rPr>
      <w:sz w:val="24"/>
      <w:szCs w:val="24"/>
      <w:lang w:eastAsia="en-US"/>
    </w:rPr>
  </w:style>
  <w:style w:type="paragraph" w:customStyle="1" w:styleId="81EE4C289718E542A48EEEE449D26597">
    <w:name w:val="81EE4C289718E542A48EEEE449D26597"/>
    <w:rsid w:val="00E60F74"/>
    <w:pPr>
      <w:spacing w:after="0" w:line="240" w:lineRule="auto"/>
    </w:pPr>
    <w:rPr>
      <w:sz w:val="24"/>
      <w:szCs w:val="24"/>
      <w:lang w:eastAsia="en-US"/>
    </w:rPr>
  </w:style>
  <w:style w:type="paragraph" w:customStyle="1" w:styleId="AE1B87C8A00EFB4F9CC4E321EE93E751">
    <w:name w:val="AE1B87C8A00EFB4F9CC4E321EE93E751"/>
    <w:rsid w:val="00E60F74"/>
    <w:pPr>
      <w:spacing w:after="0" w:line="240" w:lineRule="auto"/>
    </w:pPr>
    <w:rPr>
      <w:sz w:val="24"/>
      <w:szCs w:val="24"/>
      <w:lang w:eastAsia="en-US"/>
    </w:rPr>
  </w:style>
  <w:style w:type="paragraph" w:customStyle="1" w:styleId="132B2BB225D11749809D125A7DBB028B">
    <w:name w:val="132B2BB225D11749809D125A7DBB028B"/>
    <w:rsid w:val="00E60F74"/>
    <w:pPr>
      <w:spacing w:after="0" w:line="240" w:lineRule="auto"/>
    </w:pPr>
    <w:rPr>
      <w:sz w:val="24"/>
      <w:szCs w:val="24"/>
      <w:lang w:eastAsia="en-US"/>
    </w:rPr>
  </w:style>
  <w:style w:type="paragraph" w:customStyle="1" w:styleId="A5A5568EFAFA614E9D88B2D1C08B6FFE">
    <w:name w:val="A5A5568EFAFA614E9D88B2D1C08B6FFE"/>
    <w:rsid w:val="00E60F74"/>
    <w:pPr>
      <w:spacing w:after="0" w:line="240" w:lineRule="auto"/>
    </w:pPr>
    <w:rPr>
      <w:sz w:val="24"/>
      <w:szCs w:val="24"/>
      <w:lang w:eastAsia="en-US"/>
    </w:rPr>
  </w:style>
  <w:style w:type="paragraph" w:customStyle="1" w:styleId="AC00F7B725522F499C9954A98C90B67F">
    <w:name w:val="AC00F7B725522F499C9954A98C90B67F"/>
    <w:rsid w:val="00E60F74"/>
    <w:pPr>
      <w:spacing w:after="0" w:line="240" w:lineRule="auto"/>
    </w:pPr>
    <w:rPr>
      <w:sz w:val="24"/>
      <w:szCs w:val="24"/>
      <w:lang w:eastAsia="en-US"/>
    </w:rPr>
  </w:style>
  <w:style w:type="paragraph" w:customStyle="1" w:styleId="B2CD3CB01B5B3045950B4C6B30516079">
    <w:name w:val="B2CD3CB01B5B3045950B4C6B30516079"/>
    <w:rsid w:val="00E60F74"/>
    <w:pPr>
      <w:spacing w:after="0" w:line="240" w:lineRule="auto"/>
    </w:pPr>
    <w:rPr>
      <w:sz w:val="24"/>
      <w:szCs w:val="24"/>
      <w:lang w:eastAsia="en-US"/>
    </w:rPr>
  </w:style>
  <w:style w:type="paragraph" w:customStyle="1" w:styleId="6EDDB24A5872B247B20489B5CDFAA403">
    <w:name w:val="6EDDB24A5872B247B20489B5CDFAA403"/>
    <w:rsid w:val="00E60F74"/>
    <w:pPr>
      <w:spacing w:after="0" w:line="240" w:lineRule="auto"/>
    </w:pPr>
    <w:rPr>
      <w:sz w:val="24"/>
      <w:szCs w:val="24"/>
      <w:lang w:eastAsia="en-US"/>
    </w:rPr>
  </w:style>
  <w:style w:type="paragraph" w:customStyle="1" w:styleId="BFA39DE3B4F57B4F945F4C167E966B6C">
    <w:name w:val="BFA39DE3B4F57B4F945F4C167E966B6C"/>
    <w:rsid w:val="00E60F74"/>
    <w:pPr>
      <w:spacing w:after="0" w:line="240" w:lineRule="auto"/>
    </w:pPr>
    <w:rPr>
      <w:sz w:val="24"/>
      <w:szCs w:val="24"/>
      <w:lang w:eastAsia="en-US"/>
    </w:rPr>
  </w:style>
  <w:style w:type="paragraph" w:customStyle="1" w:styleId="599A24C2DCC9BC4DAA860C189B0A9551">
    <w:name w:val="599A24C2DCC9BC4DAA860C189B0A9551"/>
    <w:rsid w:val="00E60F74"/>
    <w:pPr>
      <w:spacing w:after="0" w:line="240" w:lineRule="auto"/>
    </w:pPr>
    <w:rPr>
      <w:sz w:val="24"/>
      <w:szCs w:val="24"/>
      <w:lang w:eastAsia="en-US"/>
    </w:rPr>
  </w:style>
  <w:style w:type="paragraph" w:customStyle="1" w:styleId="4787B3478B3B194D93C70108FDFE9FE9">
    <w:name w:val="4787B3478B3B194D93C70108FDFE9FE9"/>
    <w:rsid w:val="00E60F74"/>
    <w:pPr>
      <w:spacing w:after="0" w:line="240" w:lineRule="auto"/>
    </w:pPr>
    <w:rPr>
      <w:sz w:val="24"/>
      <w:szCs w:val="24"/>
      <w:lang w:eastAsia="en-US"/>
    </w:rPr>
  </w:style>
  <w:style w:type="paragraph" w:customStyle="1" w:styleId="3EAB7467B8343745BACC6B16244B5DF3">
    <w:name w:val="3EAB7467B8343745BACC6B16244B5DF3"/>
    <w:rsid w:val="0052122A"/>
    <w:pPr>
      <w:spacing w:after="0" w:line="240" w:lineRule="auto"/>
    </w:pPr>
    <w:rPr>
      <w:sz w:val="24"/>
      <w:szCs w:val="24"/>
      <w:lang w:eastAsia="en-US"/>
    </w:rPr>
  </w:style>
  <w:style w:type="paragraph" w:customStyle="1" w:styleId="F18E6528D0ED4D3091E6C3F6531EF50D">
    <w:name w:val="F18E6528D0ED4D3091E6C3F6531EF50D"/>
    <w:rsid w:val="00815EF5"/>
    <w:rPr>
      <w:lang w:val="en-US" w:eastAsia="en-US"/>
    </w:rPr>
  </w:style>
  <w:style w:type="paragraph" w:customStyle="1" w:styleId="74AF53CAF19346CBA13EB8AF4E6C7621">
    <w:name w:val="74AF53CAF19346CBA13EB8AF4E6C7621"/>
    <w:rsid w:val="00815EF5"/>
    <w:rPr>
      <w:lang w:val="en-US" w:eastAsia="en-US"/>
    </w:rPr>
  </w:style>
  <w:style w:type="paragraph" w:customStyle="1" w:styleId="97C7E7413A684FD7832C1633BDB16FBA">
    <w:name w:val="97C7E7413A684FD7832C1633BDB16FBA"/>
    <w:rsid w:val="00815EF5"/>
    <w:rPr>
      <w:lang w:val="en-US" w:eastAsia="en-US"/>
    </w:rPr>
  </w:style>
  <w:style w:type="paragraph" w:customStyle="1" w:styleId="2A5A4ACDE0B44ADFB2B707C07E2CEF55">
    <w:name w:val="2A5A4ACDE0B44ADFB2B707C07E2CEF55"/>
    <w:rsid w:val="00815EF5"/>
    <w:rPr>
      <w:lang w:val="en-US" w:eastAsia="en-US"/>
    </w:rPr>
  </w:style>
  <w:style w:type="paragraph" w:customStyle="1" w:styleId="2694690BE19647B889994A06BDD16856">
    <w:name w:val="2694690BE19647B889994A06BDD16856"/>
    <w:rsid w:val="00815EF5"/>
    <w:rPr>
      <w:lang w:val="en-US" w:eastAsia="en-US"/>
    </w:rPr>
  </w:style>
  <w:style w:type="paragraph" w:customStyle="1" w:styleId="7F57B211AAD1439494C83E59A684768D">
    <w:name w:val="7F57B211AAD1439494C83E59A684768D"/>
    <w:rsid w:val="00815EF5"/>
    <w:rPr>
      <w:lang w:val="en-US" w:eastAsia="en-US"/>
    </w:rPr>
  </w:style>
  <w:style w:type="paragraph" w:customStyle="1" w:styleId="6FC4BAC7A391433796A186809C0BBBE9">
    <w:name w:val="6FC4BAC7A391433796A186809C0BBBE9"/>
    <w:rsid w:val="00815EF5"/>
    <w:rPr>
      <w:lang w:val="en-US" w:eastAsia="en-US"/>
    </w:rPr>
  </w:style>
  <w:style w:type="paragraph" w:customStyle="1" w:styleId="1DC5F96FC40446D39839835A2416491A">
    <w:name w:val="1DC5F96FC40446D39839835A2416491A"/>
    <w:rsid w:val="00815EF5"/>
    <w:rPr>
      <w:lang w:val="en-US" w:eastAsia="en-US"/>
    </w:rPr>
  </w:style>
  <w:style w:type="paragraph" w:customStyle="1" w:styleId="F757A9AF3E7C42309416117049C90B5F">
    <w:name w:val="F757A9AF3E7C42309416117049C90B5F"/>
    <w:rsid w:val="00815EF5"/>
    <w:rPr>
      <w:lang w:val="en-US" w:eastAsia="en-US"/>
    </w:rPr>
  </w:style>
  <w:style w:type="paragraph" w:customStyle="1" w:styleId="6DAF2455C50C4547B1F7D29F9BF75813">
    <w:name w:val="6DAF2455C50C4547B1F7D29F9BF75813"/>
    <w:rsid w:val="00815EF5"/>
    <w:rPr>
      <w:lang w:val="en-US" w:eastAsia="en-US"/>
    </w:rPr>
  </w:style>
  <w:style w:type="paragraph" w:customStyle="1" w:styleId="F55D42C2A7EF441E8A34AB04488A6FEE">
    <w:name w:val="F55D42C2A7EF441E8A34AB04488A6FEE"/>
    <w:rsid w:val="00815EF5"/>
    <w:rPr>
      <w:lang w:val="en-US" w:eastAsia="en-US"/>
    </w:rPr>
  </w:style>
  <w:style w:type="paragraph" w:customStyle="1" w:styleId="89FA48170D364CF4BD640DB105B76177">
    <w:name w:val="89FA48170D364CF4BD640DB105B76177"/>
    <w:rsid w:val="00815EF5"/>
    <w:rPr>
      <w:lang w:val="en-US" w:eastAsia="en-US"/>
    </w:rPr>
  </w:style>
  <w:style w:type="paragraph" w:customStyle="1" w:styleId="AD491F2459064B779959C1AE01A09951">
    <w:name w:val="AD491F2459064B779959C1AE01A09951"/>
    <w:rsid w:val="00815EF5"/>
    <w:rPr>
      <w:lang w:val="en-US" w:eastAsia="en-US"/>
    </w:rPr>
  </w:style>
  <w:style w:type="paragraph" w:customStyle="1" w:styleId="B6722BC2B3374C39B8BD49588B70D84E">
    <w:name w:val="B6722BC2B3374C39B8BD49588B70D84E"/>
    <w:rsid w:val="00815EF5"/>
    <w:rPr>
      <w:lang w:val="en-US" w:eastAsia="en-US"/>
    </w:rPr>
  </w:style>
  <w:style w:type="paragraph" w:customStyle="1" w:styleId="73213614713F4497A22078D53D58E62B">
    <w:name w:val="73213614713F4497A22078D53D58E62B"/>
    <w:rsid w:val="00815EF5"/>
    <w:rPr>
      <w:lang w:val="en-US" w:eastAsia="en-US"/>
    </w:rPr>
  </w:style>
  <w:style w:type="paragraph" w:customStyle="1" w:styleId="F074371A54924383886D2A1E480EB658">
    <w:name w:val="F074371A54924383886D2A1E480EB658"/>
    <w:rsid w:val="00815EF5"/>
    <w:rPr>
      <w:lang w:val="en-US" w:eastAsia="en-US"/>
    </w:rPr>
  </w:style>
  <w:style w:type="paragraph" w:customStyle="1" w:styleId="6E1CF70D448C4AC1ACE0C09C3F07A3A8">
    <w:name w:val="6E1CF70D448C4AC1ACE0C09C3F07A3A8"/>
    <w:rsid w:val="00815EF5"/>
    <w:rPr>
      <w:lang w:val="en-US" w:eastAsia="en-US"/>
    </w:rPr>
  </w:style>
  <w:style w:type="paragraph" w:customStyle="1" w:styleId="B204143B9E0748A1B2044AA0AB8BD87D">
    <w:name w:val="B204143B9E0748A1B2044AA0AB8BD87D"/>
    <w:rsid w:val="00815EF5"/>
    <w:rPr>
      <w:lang w:val="en-US" w:eastAsia="en-US"/>
    </w:rPr>
  </w:style>
  <w:style w:type="paragraph" w:customStyle="1" w:styleId="0A1E5E2111164204B95D25E75103050D">
    <w:name w:val="0A1E5E2111164204B95D25E75103050D"/>
    <w:rsid w:val="00815EF5"/>
    <w:rPr>
      <w:lang w:val="en-US" w:eastAsia="en-US"/>
    </w:rPr>
  </w:style>
  <w:style w:type="paragraph" w:customStyle="1" w:styleId="C08D318B29C544C1B31CED020F6F77DD">
    <w:name w:val="C08D318B29C544C1B31CED020F6F77DD"/>
    <w:rsid w:val="00815EF5"/>
    <w:rPr>
      <w:lang w:val="en-US" w:eastAsia="en-US"/>
    </w:rPr>
  </w:style>
  <w:style w:type="paragraph" w:customStyle="1" w:styleId="833203C1AAAD436AB9204933F6366A77">
    <w:name w:val="833203C1AAAD436AB9204933F6366A77"/>
    <w:rsid w:val="00815EF5"/>
    <w:rPr>
      <w:lang w:val="en-US" w:eastAsia="en-US"/>
    </w:rPr>
  </w:style>
  <w:style w:type="paragraph" w:customStyle="1" w:styleId="55B7479439C744B7BBDF948BE089C860">
    <w:name w:val="55B7479439C744B7BBDF948BE089C860"/>
    <w:rsid w:val="00815EF5"/>
    <w:rPr>
      <w:lang w:val="en-US" w:eastAsia="en-US"/>
    </w:rPr>
  </w:style>
  <w:style w:type="paragraph" w:customStyle="1" w:styleId="356B2D685FDE4D88BBD348284787BEDA">
    <w:name w:val="356B2D685FDE4D88BBD348284787BEDA"/>
    <w:rsid w:val="00815EF5"/>
    <w:rPr>
      <w:lang w:val="en-US" w:eastAsia="en-US"/>
    </w:rPr>
  </w:style>
  <w:style w:type="paragraph" w:customStyle="1" w:styleId="CE49A40112C5484C9DCA388020FDA9EC">
    <w:name w:val="CE49A40112C5484C9DCA388020FDA9EC"/>
    <w:rsid w:val="00815EF5"/>
    <w:rPr>
      <w:lang w:val="en-US" w:eastAsia="en-US"/>
    </w:rPr>
  </w:style>
  <w:style w:type="paragraph" w:customStyle="1" w:styleId="78D3AA995DAC4F4D9CBDAD8D2FBFFCB1">
    <w:name w:val="78D3AA995DAC4F4D9CBDAD8D2FBFFCB1"/>
    <w:rsid w:val="00815EF5"/>
    <w:rPr>
      <w:lang w:val="en-US" w:eastAsia="en-US"/>
    </w:rPr>
  </w:style>
  <w:style w:type="paragraph" w:customStyle="1" w:styleId="3FB87EF581D44B90AA4ACBACF314B465">
    <w:name w:val="3FB87EF581D44B90AA4ACBACF314B465"/>
    <w:rsid w:val="00815EF5"/>
    <w:rPr>
      <w:lang w:val="en-US" w:eastAsia="en-US"/>
    </w:rPr>
  </w:style>
  <w:style w:type="paragraph" w:customStyle="1" w:styleId="53D4F229C8E547A5A59738C99D60DC8E">
    <w:name w:val="53D4F229C8E547A5A59738C99D60DC8E"/>
    <w:rsid w:val="00815EF5"/>
    <w:rPr>
      <w:lang w:val="en-US" w:eastAsia="en-US"/>
    </w:rPr>
  </w:style>
  <w:style w:type="paragraph" w:customStyle="1" w:styleId="8BFD303165B5417F86B93132EEE0B15E">
    <w:name w:val="8BFD303165B5417F86B93132EEE0B15E"/>
    <w:rsid w:val="007A3DE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E71B45A77E814E98866CB060D5979B" ma:contentTypeVersion="12" ma:contentTypeDescription="Create a new document." ma:contentTypeScope="" ma:versionID="2f99c296bd4cfae6c44cbfff5945883f">
  <xsd:schema xmlns:xsd="http://www.w3.org/2001/XMLSchema" xmlns:xs="http://www.w3.org/2001/XMLSchema" xmlns:p="http://schemas.microsoft.com/office/2006/metadata/properties" xmlns:ns2="c66506d4-e3e1-45eb-b629-f2ef4967b6c5" xmlns:ns3="ae9d2cb5-93c2-47db-a1dc-2d336eee5d32" targetNamespace="http://schemas.microsoft.com/office/2006/metadata/properties" ma:root="true" ma:fieldsID="340ccd5085aba4027cfcc34c7acb89db" ns2:_="" ns3:_="">
    <xsd:import namespace="c66506d4-e3e1-45eb-b629-f2ef4967b6c5"/>
    <xsd:import namespace="ae9d2cb5-93c2-47db-a1dc-2d336eee5d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506d4-e3e1-45eb-b629-f2ef4967b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d2cb5-93c2-47db-a1dc-2d336eee5d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45b812e-d921-4e3c-9664-2ed0fc619d40}" ma:internalName="TaxCatchAll" ma:showField="CatchAllData" ma:web="ae9d2cb5-93c2-47db-a1dc-2d336eee5d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9d2cb5-93c2-47db-a1dc-2d336eee5d32" xsi:nil="true"/>
    <lcf76f155ced4ddcb4097134ff3c332f xmlns="c66506d4-e3e1-45eb-b629-f2ef4967b6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8BA207-F44C-4A9B-BADA-49CBF6A35DC0}">
  <ds:schemaRefs>
    <ds:schemaRef ds:uri="http://schemas.openxmlformats.org/officeDocument/2006/bibliography"/>
  </ds:schemaRefs>
</ds:datastoreItem>
</file>

<file path=customXml/itemProps2.xml><?xml version="1.0" encoding="utf-8"?>
<ds:datastoreItem xmlns:ds="http://schemas.openxmlformats.org/officeDocument/2006/customXml" ds:itemID="{D502DA73-66CD-4F08-85BB-79D5CAEE1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506d4-e3e1-45eb-b629-f2ef4967b6c5"/>
    <ds:schemaRef ds:uri="ae9d2cb5-93c2-47db-a1dc-2d336eee5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4.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ae9d2cb5-93c2-47db-a1dc-2d336eee5d32"/>
    <ds:schemaRef ds:uri="c66506d4-e3e1-45eb-b629-f2ef4967b6c5"/>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5</TotalTime>
  <Pages>20</Pages>
  <Words>5419</Words>
  <Characters>30893</Characters>
  <Application>Microsoft Office Word</Application>
  <DocSecurity>0</DocSecurity>
  <Lines>257</Lines>
  <Paragraphs>72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Fikret Khankishiyev</cp:lastModifiedBy>
  <cp:revision>8</cp:revision>
  <cp:lastPrinted>2019-03-29T10:15:00Z</cp:lastPrinted>
  <dcterms:created xsi:type="dcterms:W3CDTF">2022-09-02T08:57:00Z</dcterms:created>
  <dcterms:modified xsi:type="dcterms:W3CDTF">2022-09-05T07:03:00Z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y fmtid="{D5CDD505-2E9C-101B-9397-08002B2CF9AE}" pid="6" name="MediaServiceImageTags">
    <vt:lpwstr/>
  </property>
</Properties>
</file>