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B6B3" w14:textId="0EA5CA5A" w:rsidR="00801DE1" w:rsidRPr="00355A5B" w:rsidRDefault="00355A5B" w:rsidP="00355A5B">
      <w:pPr>
        <w:pBdr>
          <w:top w:val="single" w:sz="4" w:space="1" w:color="auto"/>
          <w:left w:val="single" w:sz="4" w:space="4" w:color="auto"/>
          <w:bottom w:val="single" w:sz="4" w:space="1" w:color="auto"/>
          <w:right w:val="single" w:sz="4" w:space="4" w:color="auto"/>
        </w:pBdr>
        <w:jc w:val="both"/>
        <w:rPr>
          <w:rFonts w:cs="Calibri"/>
          <w:b/>
          <w:bCs/>
          <w:sz w:val="15"/>
          <w:szCs w:val="15"/>
          <w:lang w:val="es-AR"/>
        </w:rPr>
      </w:pPr>
      <w:bookmarkStart w:id="0" w:name="Annex1"/>
      <w:r>
        <w:rPr>
          <w:rFonts w:cs="Calibri"/>
          <w:b/>
          <w:bCs/>
          <w:sz w:val="15"/>
          <w:szCs w:val="15"/>
          <w:lang w:val="es-AR"/>
        </w:rPr>
        <w:t>NOTA: Este documento es el modelo base de Documento de Proyecto (PRODOC) para aquellos proyectos que son financiados por el Fondo para el Medio Ambiente Mundial (GEF, por sus siglas en inglés). Al respecto, cabe aclarar que el mismo puede sufrir actualizaciones de acuerdo con las modificaciones que establezcan los donantes.</w:t>
      </w:r>
    </w:p>
    <w:p w14:paraId="22C9013A" w14:textId="77777777" w:rsidR="00355A5B" w:rsidRPr="00EB303B" w:rsidRDefault="00355A5B" w:rsidP="00BC149F">
      <w:pPr>
        <w:rPr>
          <w:rFonts w:cs="Calibri"/>
          <w:sz w:val="15"/>
          <w:szCs w:val="15"/>
          <w:lang w:val="es-AR"/>
        </w:rPr>
      </w:pPr>
    </w:p>
    <w:p w14:paraId="737CAD47" w14:textId="6FD0972F" w:rsidR="009D4D36" w:rsidRPr="009D4D36" w:rsidRDefault="009D4D36" w:rsidP="009D4D36">
      <w:pPr>
        <w:spacing w:after="60"/>
        <w:rPr>
          <w:rFonts w:ascii="Calibri" w:hAnsi="Calibri" w:cs="Calibri"/>
          <w:b/>
          <w:sz w:val="20"/>
          <w:szCs w:val="20"/>
          <w:lang w:val="es-AR"/>
        </w:rPr>
      </w:pPr>
      <w:bookmarkStart w:id="1" w:name="_Hlk57323177"/>
      <w:bookmarkEnd w:id="0"/>
      <w:bookmarkEnd w:id="1"/>
      <w:r w:rsidRPr="009D4D36">
        <w:rPr>
          <w:rFonts w:ascii="Calibri" w:hAnsi="Calibri" w:cs="Calibri"/>
          <w:b/>
          <w:sz w:val="20"/>
          <w:szCs w:val="20"/>
          <w:lang w:val="es-AR"/>
        </w:rPr>
        <w:t xml:space="preserve">Título del Proyecto: </w:t>
      </w:r>
    </w:p>
    <w:p w14:paraId="11107235" w14:textId="3044E3BB" w:rsidR="009D4D36" w:rsidRPr="009D4D36" w:rsidRDefault="009D4D36" w:rsidP="009D4D36">
      <w:pPr>
        <w:spacing w:after="60"/>
        <w:rPr>
          <w:rFonts w:ascii="Calibri" w:hAnsi="Calibri" w:cs="Calibri"/>
          <w:b/>
          <w:bCs/>
          <w:sz w:val="20"/>
          <w:szCs w:val="20"/>
          <w:lang w:val="es-AR"/>
        </w:rPr>
      </w:pPr>
      <w:r w:rsidRPr="009D4D36">
        <w:rPr>
          <w:rFonts w:ascii="Calibri" w:hAnsi="Calibri" w:cs="Calibri"/>
          <w:b/>
          <w:bCs/>
          <w:sz w:val="20"/>
          <w:szCs w:val="20"/>
          <w:lang w:val="es-AR"/>
        </w:rPr>
        <w:t xml:space="preserve">Número del Proyecto: </w:t>
      </w:r>
    </w:p>
    <w:p w14:paraId="3EFA2702" w14:textId="5DE147EF" w:rsidR="009D4D36" w:rsidRPr="009D4D36" w:rsidRDefault="009D4D36" w:rsidP="009D4D36">
      <w:pPr>
        <w:spacing w:after="60"/>
        <w:rPr>
          <w:rFonts w:ascii="Calibri" w:hAnsi="Calibri" w:cs="Calibri"/>
          <w:bCs/>
          <w:sz w:val="20"/>
          <w:szCs w:val="20"/>
          <w:lang w:val="es-AR"/>
        </w:rPr>
      </w:pPr>
      <w:r w:rsidRPr="009D4D36">
        <w:rPr>
          <w:rFonts w:ascii="Calibri" w:hAnsi="Calibri" w:cs="Calibri"/>
          <w:b/>
          <w:sz w:val="20"/>
          <w:szCs w:val="20"/>
          <w:lang w:val="es-AR"/>
        </w:rPr>
        <w:t xml:space="preserve">Asociado en la Implementación: </w:t>
      </w:r>
    </w:p>
    <w:p w14:paraId="1DB743B5" w14:textId="37D08B53" w:rsidR="009D4D36" w:rsidRPr="009D4D36" w:rsidRDefault="009D4D36" w:rsidP="009D4D36">
      <w:pPr>
        <w:spacing w:after="60"/>
        <w:rPr>
          <w:rFonts w:ascii="Calibri" w:hAnsi="Calibri" w:cs="Calibri"/>
          <w:bCs/>
          <w:sz w:val="20"/>
          <w:szCs w:val="20"/>
          <w:lang w:val="es-AR"/>
        </w:rPr>
      </w:pPr>
      <w:r w:rsidRPr="009D4D36">
        <w:rPr>
          <w:rFonts w:ascii="Calibri" w:hAnsi="Calibri" w:cs="Calibri"/>
          <w:b/>
          <w:sz w:val="20"/>
          <w:szCs w:val="20"/>
          <w:lang w:val="es-AR"/>
        </w:rPr>
        <w:t>Fecha de Inicio:</w:t>
      </w:r>
      <w:r w:rsidRPr="009D4D36">
        <w:rPr>
          <w:rFonts w:ascii="Calibri" w:hAnsi="Calibri" w:cs="Calibri"/>
          <w:b/>
          <w:sz w:val="20"/>
          <w:szCs w:val="20"/>
          <w:lang w:val="es-AR"/>
        </w:rPr>
        <w:tab/>
        <w:t xml:space="preserve">                                  Fecha de finalización: </w:t>
      </w:r>
      <w:r w:rsidRPr="009D4D36">
        <w:rPr>
          <w:rFonts w:ascii="Calibri" w:hAnsi="Calibri" w:cs="Calibri"/>
          <w:b/>
          <w:sz w:val="20"/>
          <w:szCs w:val="20"/>
          <w:lang w:val="es-AR"/>
        </w:rPr>
        <w:tab/>
      </w:r>
      <w:r w:rsidRPr="009D4D36">
        <w:rPr>
          <w:rFonts w:ascii="Calibri" w:hAnsi="Calibri" w:cs="Calibri"/>
          <w:bCs/>
          <w:sz w:val="20"/>
          <w:szCs w:val="20"/>
          <w:lang w:val="es-AR"/>
        </w:rPr>
        <w:t xml:space="preserve"> </w:t>
      </w:r>
    </w:p>
    <w:p w14:paraId="1AAD3147" w14:textId="567DC458" w:rsidR="009D4D36" w:rsidRPr="009D4D36" w:rsidRDefault="009D4D36" w:rsidP="009D4D36">
      <w:pPr>
        <w:spacing w:after="60"/>
        <w:rPr>
          <w:rFonts w:ascii="Calibri" w:hAnsi="Calibri" w:cs="Calibri"/>
          <w:b/>
          <w:sz w:val="20"/>
          <w:szCs w:val="20"/>
          <w:lang w:val="es-AR"/>
        </w:rPr>
      </w:pPr>
      <w:r w:rsidRPr="009D4D36">
        <w:rPr>
          <w:rFonts w:ascii="Calibri" w:hAnsi="Calibri" w:cs="Calibri"/>
          <w:b/>
          <w:sz w:val="20"/>
          <w:szCs w:val="20"/>
          <w:lang w:val="es-AR"/>
        </w:rPr>
        <w:t>Fecha de reunión del Comité Local de Revisión del Proyecto (LPAC):</w:t>
      </w:r>
      <w:r w:rsidRPr="009D4D36">
        <w:rPr>
          <w:rFonts w:ascii="Calibri" w:hAnsi="Calibri" w:cs="Calibri"/>
          <w:b/>
          <w:sz w:val="20"/>
          <w:szCs w:val="20"/>
          <w:lang w:val="es-AR"/>
        </w:rPr>
        <w:tab/>
      </w:r>
    </w:p>
    <w:p w14:paraId="01481EF4" w14:textId="77777777" w:rsidR="009D4D36" w:rsidRPr="00CA0495" w:rsidRDefault="009D4D36" w:rsidP="009D4D36">
      <w:pPr>
        <w:rPr>
          <w:rFonts w:ascii="Calibri" w:hAnsi="Calibri" w:cs="Calibri"/>
          <w:lang w:val="es-AR"/>
        </w:rPr>
      </w:pPr>
    </w:p>
    <w:tbl>
      <w:tblPr>
        <w:tblW w:w="9701" w:type="dxa"/>
        <w:tblInd w:w="108"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701"/>
      </w:tblGrid>
      <w:tr w:rsidR="009D4D36" w:rsidRPr="00CA0495" w14:paraId="6D3399D0" w14:textId="77777777" w:rsidTr="00BD0705">
        <w:trPr>
          <w:trHeight w:val="352"/>
        </w:trPr>
        <w:tc>
          <w:tcPr>
            <w:tcW w:w="9701" w:type="dxa"/>
            <w:shd w:val="clear" w:color="auto" w:fill="auto"/>
            <w:vAlign w:val="center"/>
          </w:tcPr>
          <w:p w14:paraId="46D825EC" w14:textId="77777777" w:rsidR="009D4D36" w:rsidRPr="009D4D36" w:rsidRDefault="009D4D36" w:rsidP="00BD0705">
            <w:pPr>
              <w:jc w:val="center"/>
              <w:rPr>
                <w:rFonts w:ascii="Calibri" w:hAnsi="Calibri" w:cs="Calibri"/>
                <w:b/>
                <w:sz w:val="20"/>
                <w:szCs w:val="20"/>
                <w:lang w:val="es-AR"/>
              </w:rPr>
            </w:pPr>
            <w:r w:rsidRPr="009D4D36">
              <w:rPr>
                <w:rFonts w:ascii="Calibri" w:hAnsi="Calibri" w:cs="Calibri"/>
                <w:b/>
                <w:sz w:val="20"/>
                <w:szCs w:val="20"/>
                <w:lang w:val="es-AR"/>
              </w:rPr>
              <w:t>Breve Descripción</w:t>
            </w:r>
          </w:p>
        </w:tc>
      </w:tr>
      <w:tr w:rsidR="009D4D36" w:rsidRPr="006A5620" w14:paraId="010DBF33" w14:textId="77777777" w:rsidTr="009D4D36">
        <w:trPr>
          <w:trHeight w:val="1998"/>
        </w:trPr>
        <w:tc>
          <w:tcPr>
            <w:tcW w:w="9701" w:type="dxa"/>
            <w:shd w:val="clear" w:color="auto" w:fill="auto"/>
          </w:tcPr>
          <w:p w14:paraId="6FA0A603" w14:textId="31E251F7" w:rsidR="009D4D36" w:rsidRPr="009D4D36" w:rsidRDefault="009D4D36" w:rsidP="009D4D36">
            <w:pPr>
              <w:spacing w:after="60"/>
              <w:jc w:val="both"/>
              <w:rPr>
                <w:rFonts w:ascii="Calibri" w:hAnsi="Calibri" w:cs="Calibri"/>
                <w:sz w:val="20"/>
                <w:szCs w:val="20"/>
                <w:lang w:val="es-AR"/>
              </w:rPr>
            </w:pPr>
          </w:p>
        </w:tc>
      </w:tr>
    </w:tbl>
    <w:p w14:paraId="076CAF9E" w14:textId="77777777" w:rsidR="009D4D36" w:rsidRPr="00CA0495" w:rsidRDefault="009D4D36" w:rsidP="009D4D36">
      <w:pPr>
        <w:spacing w:after="60"/>
        <w:rPr>
          <w:rFonts w:ascii="Calibri" w:hAnsi="Calibri" w:cs="Calibri"/>
          <w:lang w:val="es-AR"/>
        </w:rPr>
      </w:pPr>
      <w:r w:rsidRPr="00CA0495">
        <w:rPr>
          <w:rFonts w:ascii="Calibri" w:hAnsi="Calibri" w:cs="Calibri"/>
          <w:noProof/>
          <w:lang w:val="es-ES" w:eastAsia="es-ES"/>
        </w:rPr>
        <mc:AlternateContent>
          <mc:Choice Requires="wps">
            <w:drawing>
              <wp:anchor distT="0" distB="0" distL="114300" distR="114300" simplePos="0" relativeHeight="251719168" behindDoc="0" locked="0" layoutInCell="1" allowOverlap="1" wp14:anchorId="51F5A91E" wp14:editId="7B4256AD">
                <wp:simplePos x="0" y="0"/>
                <wp:positionH relativeFrom="margin">
                  <wp:align>left</wp:align>
                </wp:positionH>
                <wp:positionV relativeFrom="paragraph">
                  <wp:posOffset>221046</wp:posOffset>
                </wp:positionV>
                <wp:extent cx="3227696" cy="2647666"/>
                <wp:effectExtent l="0" t="0" r="11430" b="19685"/>
                <wp:wrapNone/>
                <wp:docPr id="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696" cy="264766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D2E498" w14:textId="10872BFE" w:rsidR="00BD0705" w:rsidRDefault="00BD0705" w:rsidP="00F553C1">
                            <w:pPr>
                              <w:spacing w:line="288" w:lineRule="auto"/>
                              <w:jc w:val="both"/>
                              <w:rPr>
                                <w:rFonts w:ascii="Calibri" w:hAnsi="Calibri" w:cs="Calibri"/>
                                <w:sz w:val="18"/>
                                <w:szCs w:val="18"/>
                                <w:lang w:val="es-AR"/>
                              </w:rPr>
                            </w:pPr>
                            <w:r w:rsidRPr="006423B2">
                              <w:rPr>
                                <w:rFonts w:ascii="Calibri" w:hAnsi="Calibri" w:cs="Calibri"/>
                                <w:b/>
                                <w:bCs/>
                                <w:sz w:val="18"/>
                                <w:szCs w:val="18"/>
                                <w:lang w:val="es-AR"/>
                              </w:rPr>
                              <w:t>Efectos a los que contribuye el proyecto (MECNUD/Programa de País):</w:t>
                            </w:r>
                            <w:r w:rsidRPr="00CF2044">
                              <w:rPr>
                                <w:rFonts w:ascii="Calibri" w:hAnsi="Calibri" w:cs="Calibri"/>
                                <w:sz w:val="18"/>
                                <w:szCs w:val="18"/>
                                <w:lang w:val="es-AR"/>
                              </w:rPr>
                              <w:t xml:space="preserve"> </w:t>
                            </w:r>
                          </w:p>
                          <w:p w14:paraId="2CAF6F30" w14:textId="61495BF4" w:rsidR="006423B2" w:rsidRDefault="006423B2" w:rsidP="00F553C1">
                            <w:pPr>
                              <w:spacing w:line="288" w:lineRule="auto"/>
                              <w:jc w:val="both"/>
                              <w:rPr>
                                <w:rFonts w:ascii="Calibri" w:hAnsi="Calibri" w:cs="Calibri"/>
                                <w:sz w:val="18"/>
                                <w:szCs w:val="18"/>
                                <w:lang w:val="es-AR"/>
                              </w:rPr>
                            </w:pPr>
                          </w:p>
                          <w:p w14:paraId="56597F79" w14:textId="427C2B02" w:rsidR="006423B2" w:rsidRDefault="006423B2" w:rsidP="00F553C1">
                            <w:pPr>
                              <w:spacing w:line="288" w:lineRule="auto"/>
                              <w:jc w:val="both"/>
                              <w:rPr>
                                <w:rFonts w:ascii="Calibri" w:hAnsi="Calibri" w:cs="Calibri"/>
                                <w:sz w:val="18"/>
                                <w:szCs w:val="18"/>
                                <w:lang w:val="es-AR"/>
                              </w:rPr>
                            </w:pPr>
                          </w:p>
                          <w:p w14:paraId="308AD4B4" w14:textId="590EC339" w:rsidR="006423B2" w:rsidRDefault="006423B2" w:rsidP="00F553C1">
                            <w:pPr>
                              <w:spacing w:line="288" w:lineRule="auto"/>
                              <w:jc w:val="both"/>
                              <w:rPr>
                                <w:rFonts w:ascii="Calibri" w:hAnsi="Calibri" w:cs="Calibri"/>
                                <w:sz w:val="18"/>
                                <w:szCs w:val="18"/>
                                <w:lang w:val="es-AR"/>
                              </w:rPr>
                            </w:pPr>
                          </w:p>
                          <w:p w14:paraId="266446A3" w14:textId="6FF6A863" w:rsidR="006423B2" w:rsidRDefault="006423B2" w:rsidP="00F553C1">
                            <w:pPr>
                              <w:spacing w:line="288" w:lineRule="auto"/>
                              <w:jc w:val="both"/>
                              <w:rPr>
                                <w:rFonts w:ascii="Calibri" w:hAnsi="Calibri" w:cs="Calibri"/>
                                <w:sz w:val="18"/>
                                <w:szCs w:val="18"/>
                                <w:lang w:val="es-AR"/>
                              </w:rPr>
                            </w:pPr>
                          </w:p>
                          <w:p w14:paraId="64A6E19D" w14:textId="712A236B" w:rsidR="006423B2" w:rsidRDefault="006423B2" w:rsidP="00F553C1">
                            <w:pPr>
                              <w:spacing w:line="288" w:lineRule="auto"/>
                              <w:jc w:val="both"/>
                              <w:rPr>
                                <w:rFonts w:ascii="Calibri" w:hAnsi="Calibri" w:cs="Calibri"/>
                                <w:sz w:val="18"/>
                                <w:szCs w:val="18"/>
                                <w:lang w:val="es-AR"/>
                              </w:rPr>
                            </w:pPr>
                          </w:p>
                          <w:p w14:paraId="789DA279" w14:textId="77777777" w:rsidR="006423B2" w:rsidRPr="00CF2044" w:rsidRDefault="006423B2" w:rsidP="00F553C1">
                            <w:pPr>
                              <w:spacing w:line="288" w:lineRule="auto"/>
                              <w:jc w:val="both"/>
                              <w:rPr>
                                <w:rFonts w:ascii="Calibri" w:hAnsi="Calibri" w:cs="Calibri"/>
                                <w:sz w:val="18"/>
                                <w:szCs w:val="18"/>
                                <w:lang w:val="es-AR"/>
                              </w:rPr>
                            </w:pPr>
                          </w:p>
                          <w:p w14:paraId="2AC59476" w14:textId="77777777" w:rsidR="006423B2" w:rsidRDefault="00BD0705" w:rsidP="00F553C1">
                            <w:pPr>
                              <w:jc w:val="both"/>
                              <w:rPr>
                                <w:rFonts w:ascii="Calibri" w:hAnsi="Calibri" w:cs="Calibri"/>
                                <w:sz w:val="18"/>
                                <w:szCs w:val="18"/>
                                <w:lang w:val="es-AR"/>
                              </w:rPr>
                            </w:pPr>
                            <w:r w:rsidRPr="00CF2044">
                              <w:rPr>
                                <w:rFonts w:ascii="Calibri" w:hAnsi="Calibri" w:cs="Calibri"/>
                                <w:b/>
                                <w:sz w:val="18"/>
                                <w:szCs w:val="18"/>
                                <w:lang w:val="es-AR"/>
                              </w:rPr>
                              <w:t xml:space="preserve">ODS </w:t>
                            </w:r>
                            <w:r w:rsidR="006423B2">
                              <w:rPr>
                                <w:rFonts w:ascii="Calibri" w:hAnsi="Calibri" w:cs="Calibri"/>
                                <w:b/>
                                <w:sz w:val="18"/>
                                <w:szCs w:val="18"/>
                                <w:lang w:val="es-AR"/>
                              </w:rPr>
                              <w:t>X</w:t>
                            </w:r>
                            <w:r w:rsidRPr="00CF2044">
                              <w:rPr>
                                <w:rFonts w:ascii="Calibri" w:hAnsi="Calibri" w:cs="Calibri"/>
                                <w:sz w:val="18"/>
                                <w:szCs w:val="18"/>
                                <w:lang w:val="es-AR"/>
                              </w:rPr>
                              <w:t>:</w:t>
                            </w:r>
                          </w:p>
                          <w:p w14:paraId="02985EBC" w14:textId="0DE1CEC2" w:rsidR="00BD0705" w:rsidRDefault="00BD0705" w:rsidP="00F553C1">
                            <w:pPr>
                              <w:jc w:val="both"/>
                              <w:rPr>
                                <w:rFonts w:ascii="Calibri" w:hAnsi="Calibri" w:cs="Calibri"/>
                                <w:sz w:val="18"/>
                                <w:szCs w:val="18"/>
                                <w:lang w:val="es-AR"/>
                              </w:rPr>
                            </w:pPr>
                            <w:r w:rsidRPr="00CF2044">
                              <w:rPr>
                                <w:rFonts w:ascii="Calibri" w:hAnsi="Calibri" w:cs="Calibri"/>
                                <w:sz w:val="18"/>
                                <w:szCs w:val="18"/>
                                <w:lang w:val="es-AR"/>
                              </w:rPr>
                              <w:t>.</w:t>
                            </w:r>
                          </w:p>
                          <w:p w14:paraId="3E2C932A" w14:textId="77777777" w:rsidR="006423B2" w:rsidRDefault="00BD0705" w:rsidP="009D4D36">
                            <w:pPr>
                              <w:rPr>
                                <w:rFonts w:ascii="Calibri" w:hAnsi="Calibri" w:cs="Calibri"/>
                                <w:sz w:val="18"/>
                                <w:szCs w:val="18"/>
                                <w:lang w:val="es-AR"/>
                              </w:rPr>
                            </w:pPr>
                            <w:r w:rsidRPr="00236A46">
                              <w:rPr>
                                <w:rFonts w:ascii="Calibri" w:hAnsi="Calibri" w:cs="Calibri"/>
                                <w:b/>
                                <w:bCs/>
                                <w:sz w:val="18"/>
                                <w:szCs w:val="18"/>
                                <w:lang w:val="es-AR"/>
                              </w:rPr>
                              <w:t>ID Proyecto ATLAS</w:t>
                            </w:r>
                            <w:r>
                              <w:rPr>
                                <w:rFonts w:ascii="Calibri" w:hAnsi="Calibri" w:cs="Calibri"/>
                                <w:sz w:val="18"/>
                                <w:szCs w:val="18"/>
                                <w:lang w:val="es-AR"/>
                              </w:rPr>
                              <w:t xml:space="preserve">: </w:t>
                            </w:r>
                          </w:p>
                          <w:p w14:paraId="2A76F8A9" w14:textId="4F168BDF" w:rsidR="00BD0705" w:rsidRDefault="00BD0705" w:rsidP="009D4D36">
                            <w:pPr>
                              <w:rPr>
                                <w:rFonts w:ascii="Calibri" w:hAnsi="Calibri" w:cs="Calibri"/>
                                <w:sz w:val="18"/>
                                <w:szCs w:val="18"/>
                                <w:lang w:val="es-AR"/>
                              </w:rPr>
                            </w:pPr>
                            <w:r w:rsidRPr="00236A46">
                              <w:rPr>
                                <w:rFonts w:ascii="Calibri" w:hAnsi="Calibri" w:cs="Calibri"/>
                                <w:b/>
                                <w:bCs/>
                                <w:sz w:val="18"/>
                                <w:szCs w:val="18"/>
                                <w:lang w:val="es-AR"/>
                              </w:rPr>
                              <w:t>Producto ATLAS</w:t>
                            </w:r>
                            <w:r>
                              <w:rPr>
                                <w:rFonts w:ascii="Calibri" w:hAnsi="Calibri" w:cs="Calibri"/>
                                <w:sz w:val="18"/>
                                <w:szCs w:val="18"/>
                                <w:lang w:val="es-AR"/>
                              </w:rPr>
                              <w:t xml:space="preserve">: </w:t>
                            </w:r>
                          </w:p>
                          <w:p w14:paraId="312E453D" w14:textId="2F00CD25" w:rsidR="00BD0705" w:rsidRPr="00CF2044" w:rsidRDefault="00BD0705" w:rsidP="009D4D36">
                            <w:pPr>
                              <w:rPr>
                                <w:sz w:val="18"/>
                                <w:szCs w:val="18"/>
                                <w:lang w:val="es-AR"/>
                              </w:rPr>
                            </w:pPr>
                            <w:r w:rsidRPr="00236A46">
                              <w:rPr>
                                <w:rFonts w:ascii="Calibri" w:hAnsi="Calibri" w:cs="Calibri"/>
                                <w:b/>
                                <w:bCs/>
                                <w:sz w:val="18"/>
                                <w:szCs w:val="18"/>
                                <w:lang w:val="es-AR"/>
                              </w:rPr>
                              <w:t>ID FMAM:</w:t>
                            </w:r>
                            <w:r>
                              <w:rPr>
                                <w:rFonts w:ascii="Calibri" w:hAnsi="Calibri" w:cs="Calibri"/>
                                <w:sz w:val="18"/>
                                <w:szCs w:val="18"/>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A91E" id="_x0000_t202" coordsize="21600,21600" o:spt="202" path="m,l,21600r21600,l21600,xe">
                <v:stroke joinstyle="miter"/>
                <v:path gradientshapeok="t" o:connecttype="rect"/>
              </v:shapetype>
              <v:shape id="Text Box 107" o:spid="_x0000_s1026" type="#_x0000_t202" style="position:absolute;margin-left:0;margin-top:17.4pt;width:254.15pt;height:208.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">
                <v:textbox>
                  <w:txbxContent>
                    <w:p w14:paraId="31D2E498" w14:textId="10872BFE" w:rsidR="00BD0705" w:rsidRDefault="00BD0705" w:rsidP="00F553C1">
                      <w:pPr>
                        <w:spacing w:line="288" w:lineRule="auto"/>
                        <w:jc w:val="both"/>
                        <w:rPr>
                          <w:rFonts w:ascii="Calibri" w:hAnsi="Calibri" w:cs="Calibri"/>
                          <w:sz w:val="18"/>
                          <w:szCs w:val="18"/>
                          <w:lang w:val="es-AR"/>
                        </w:rPr>
                      </w:pPr>
                      <w:r w:rsidRPr="006423B2">
                        <w:rPr>
                          <w:rFonts w:ascii="Calibri" w:hAnsi="Calibri" w:cs="Calibri"/>
                          <w:b/>
                          <w:bCs/>
                          <w:sz w:val="18"/>
                          <w:szCs w:val="18"/>
                          <w:lang w:val="es-AR"/>
                        </w:rPr>
                        <w:t>Efectos a los que contribuye el proyecto (MECNUD/Programa de País):</w:t>
                      </w:r>
                      <w:r w:rsidRPr="00CF2044">
                        <w:rPr>
                          <w:rFonts w:ascii="Calibri" w:hAnsi="Calibri" w:cs="Calibri"/>
                          <w:sz w:val="18"/>
                          <w:szCs w:val="18"/>
                          <w:lang w:val="es-AR"/>
                        </w:rPr>
                        <w:t xml:space="preserve"> </w:t>
                      </w:r>
                    </w:p>
                    <w:p w14:paraId="2CAF6F30" w14:textId="61495BF4" w:rsidR="006423B2" w:rsidRDefault="006423B2" w:rsidP="00F553C1">
                      <w:pPr>
                        <w:spacing w:line="288" w:lineRule="auto"/>
                        <w:jc w:val="both"/>
                        <w:rPr>
                          <w:rFonts w:ascii="Calibri" w:hAnsi="Calibri" w:cs="Calibri"/>
                          <w:sz w:val="18"/>
                          <w:szCs w:val="18"/>
                          <w:lang w:val="es-AR"/>
                        </w:rPr>
                      </w:pPr>
                    </w:p>
                    <w:p w14:paraId="56597F79" w14:textId="427C2B02" w:rsidR="006423B2" w:rsidRDefault="006423B2" w:rsidP="00F553C1">
                      <w:pPr>
                        <w:spacing w:line="288" w:lineRule="auto"/>
                        <w:jc w:val="both"/>
                        <w:rPr>
                          <w:rFonts w:ascii="Calibri" w:hAnsi="Calibri" w:cs="Calibri"/>
                          <w:sz w:val="18"/>
                          <w:szCs w:val="18"/>
                          <w:lang w:val="es-AR"/>
                        </w:rPr>
                      </w:pPr>
                    </w:p>
                    <w:p w14:paraId="308AD4B4" w14:textId="590EC339" w:rsidR="006423B2" w:rsidRDefault="006423B2" w:rsidP="00F553C1">
                      <w:pPr>
                        <w:spacing w:line="288" w:lineRule="auto"/>
                        <w:jc w:val="both"/>
                        <w:rPr>
                          <w:rFonts w:ascii="Calibri" w:hAnsi="Calibri" w:cs="Calibri"/>
                          <w:sz w:val="18"/>
                          <w:szCs w:val="18"/>
                          <w:lang w:val="es-AR"/>
                        </w:rPr>
                      </w:pPr>
                    </w:p>
                    <w:p w14:paraId="266446A3" w14:textId="6FF6A863" w:rsidR="006423B2" w:rsidRDefault="006423B2" w:rsidP="00F553C1">
                      <w:pPr>
                        <w:spacing w:line="288" w:lineRule="auto"/>
                        <w:jc w:val="both"/>
                        <w:rPr>
                          <w:rFonts w:ascii="Calibri" w:hAnsi="Calibri" w:cs="Calibri"/>
                          <w:sz w:val="18"/>
                          <w:szCs w:val="18"/>
                          <w:lang w:val="es-AR"/>
                        </w:rPr>
                      </w:pPr>
                    </w:p>
                    <w:p w14:paraId="64A6E19D" w14:textId="712A236B" w:rsidR="006423B2" w:rsidRDefault="006423B2" w:rsidP="00F553C1">
                      <w:pPr>
                        <w:spacing w:line="288" w:lineRule="auto"/>
                        <w:jc w:val="both"/>
                        <w:rPr>
                          <w:rFonts w:ascii="Calibri" w:hAnsi="Calibri" w:cs="Calibri"/>
                          <w:sz w:val="18"/>
                          <w:szCs w:val="18"/>
                          <w:lang w:val="es-AR"/>
                        </w:rPr>
                      </w:pPr>
                    </w:p>
                    <w:p w14:paraId="789DA279" w14:textId="77777777" w:rsidR="006423B2" w:rsidRPr="00CF2044" w:rsidRDefault="006423B2" w:rsidP="00F553C1">
                      <w:pPr>
                        <w:spacing w:line="288" w:lineRule="auto"/>
                        <w:jc w:val="both"/>
                        <w:rPr>
                          <w:rFonts w:ascii="Calibri" w:hAnsi="Calibri" w:cs="Calibri"/>
                          <w:sz w:val="18"/>
                          <w:szCs w:val="18"/>
                          <w:lang w:val="es-AR"/>
                        </w:rPr>
                      </w:pPr>
                    </w:p>
                    <w:p w14:paraId="2AC59476" w14:textId="77777777" w:rsidR="006423B2" w:rsidRDefault="00BD0705" w:rsidP="00F553C1">
                      <w:pPr>
                        <w:jc w:val="both"/>
                        <w:rPr>
                          <w:rFonts w:ascii="Calibri" w:hAnsi="Calibri" w:cs="Calibri"/>
                          <w:sz w:val="18"/>
                          <w:szCs w:val="18"/>
                          <w:lang w:val="es-AR"/>
                        </w:rPr>
                      </w:pPr>
                      <w:r w:rsidRPr="00CF2044">
                        <w:rPr>
                          <w:rFonts w:ascii="Calibri" w:hAnsi="Calibri" w:cs="Calibri"/>
                          <w:b/>
                          <w:sz w:val="18"/>
                          <w:szCs w:val="18"/>
                          <w:lang w:val="es-AR"/>
                        </w:rPr>
                        <w:t xml:space="preserve">ODS </w:t>
                      </w:r>
                      <w:r w:rsidR="006423B2">
                        <w:rPr>
                          <w:rFonts w:ascii="Calibri" w:hAnsi="Calibri" w:cs="Calibri"/>
                          <w:b/>
                          <w:sz w:val="18"/>
                          <w:szCs w:val="18"/>
                          <w:lang w:val="es-AR"/>
                        </w:rPr>
                        <w:t>X</w:t>
                      </w:r>
                      <w:r w:rsidRPr="00CF2044">
                        <w:rPr>
                          <w:rFonts w:ascii="Calibri" w:hAnsi="Calibri" w:cs="Calibri"/>
                          <w:sz w:val="18"/>
                          <w:szCs w:val="18"/>
                          <w:lang w:val="es-AR"/>
                        </w:rPr>
                        <w:t>:</w:t>
                      </w:r>
                    </w:p>
                    <w:p w14:paraId="02985EBC" w14:textId="0DE1CEC2" w:rsidR="00BD0705" w:rsidRDefault="00BD0705" w:rsidP="00F553C1">
                      <w:pPr>
                        <w:jc w:val="both"/>
                        <w:rPr>
                          <w:rFonts w:ascii="Calibri" w:hAnsi="Calibri" w:cs="Calibri"/>
                          <w:sz w:val="18"/>
                          <w:szCs w:val="18"/>
                          <w:lang w:val="es-AR"/>
                        </w:rPr>
                      </w:pPr>
                      <w:r w:rsidRPr="00CF2044">
                        <w:rPr>
                          <w:rFonts w:ascii="Calibri" w:hAnsi="Calibri" w:cs="Calibri"/>
                          <w:sz w:val="18"/>
                          <w:szCs w:val="18"/>
                          <w:lang w:val="es-AR"/>
                        </w:rPr>
                        <w:t>.</w:t>
                      </w:r>
                    </w:p>
                    <w:p w14:paraId="3E2C932A" w14:textId="77777777" w:rsidR="006423B2" w:rsidRDefault="00BD0705" w:rsidP="009D4D36">
                      <w:pPr>
                        <w:rPr>
                          <w:rFonts w:ascii="Calibri" w:hAnsi="Calibri" w:cs="Calibri"/>
                          <w:sz w:val="18"/>
                          <w:szCs w:val="18"/>
                          <w:lang w:val="es-AR"/>
                        </w:rPr>
                      </w:pPr>
                      <w:proofErr w:type="gramStart"/>
                      <w:r w:rsidRPr="00236A46">
                        <w:rPr>
                          <w:rFonts w:ascii="Calibri" w:hAnsi="Calibri" w:cs="Calibri"/>
                          <w:b/>
                          <w:bCs/>
                          <w:sz w:val="18"/>
                          <w:szCs w:val="18"/>
                          <w:lang w:val="es-AR"/>
                        </w:rPr>
                        <w:t>ID</w:t>
                      </w:r>
                      <w:proofErr w:type="gramEnd"/>
                      <w:r w:rsidRPr="00236A46">
                        <w:rPr>
                          <w:rFonts w:ascii="Calibri" w:hAnsi="Calibri" w:cs="Calibri"/>
                          <w:b/>
                          <w:bCs/>
                          <w:sz w:val="18"/>
                          <w:szCs w:val="18"/>
                          <w:lang w:val="es-AR"/>
                        </w:rPr>
                        <w:t xml:space="preserve"> Proyecto ATLAS</w:t>
                      </w:r>
                      <w:r>
                        <w:rPr>
                          <w:rFonts w:ascii="Calibri" w:hAnsi="Calibri" w:cs="Calibri"/>
                          <w:sz w:val="18"/>
                          <w:szCs w:val="18"/>
                          <w:lang w:val="es-AR"/>
                        </w:rPr>
                        <w:t xml:space="preserve">: </w:t>
                      </w:r>
                    </w:p>
                    <w:p w14:paraId="2A76F8A9" w14:textId="4F168BDF" w:rsidR="00BD0705" w:rsidRDefault="00BD0705" w:rsidP="009D4D36">
                      <w:pPr>
                        <w:rPr>
                          <w:rFonts w:ascii="Calibri" w:hAnsi="Calibri" w:cs="Calibri"/>
                          <w:sz w:val="18"/>
                          <w:szCs w:val="18"/>
                          <w:lang w:val="es-AR"/>
                        </w:rPr>
                      </w:pPr>
                      <w:r w:rsidRPr="00236A46">
                        <w:rPr>
                          <w:rFonts w:ascii="Calibri" w:hAnsi="Calibri" w:cs="Calibri"/>
                          <w:b/>
                          <w:bCs/>
                          <w:sz w:val="18"/>
                          <w:szCs w:val="18"/>
                          <w:lang w:val="es-AR"/>
                        </w:rPr>
                        <w:t>Producto ATLAS</w:t>
                      </w:r>
                      <w:r>
                        <w:rPr>
                          <w:rFonts w:ascii="Calibri" w:hAnsi="Calibri" w:cs="Calibri"/>
                          <w:sz w:val="18"/>
                          <w:szCs w:val="18"/>
                          <w:lang w:val="es-AR"/>
                        </w:rPr>
                        <w:t xml:space="preserve">: </w:t>
                      </w:r>
                    </w:p>
                    <w:p w14:paraId="312E453D" w14:textId="2F00CD25" w:rsidR="00BD0705" w:rsidRPr="00CF2044" w:rsidRDefault="00BD0705" w:rsidP="009D4D36">
                      <w:pPr>
                        <w:rPr>
                          <w:sz w:val="18"/>
                          <w:szCs w:val="18"/>
                          <w:lang w:val="es-AR"/>
                        </w:rPr>
                      </w:pPr>
                      <w:r w:rsidRPr="00236A46">
                        <w:rPr>
                          <w:rFonts w:ascii="Calibri" w:hAnsi="Calibri" w:cs="Calibri"/>
                          <w:b/>
                          <w:bCs/>
                          <w:sz w:val="18"/>
                          <w:szCs w:val="18"/>
                          <w:lang w:val="es-AR"/>
                        </w:rPr>
                        <w:t>ID FMAM:</w:t>
                      </w:r>
                      <w:r>
                        <w:rPr>
                          <w:rFonts w:ascii="Calibri" w:hAnsi="Calibri" w:cs="Calibri"/>
                          <w:sz w:val="18"/>
                          <w:szCs w:val="18"/>
                          <w:lang w:val="es-AR"/>
                        </w:rPr>
                        <w:t xml:space="preserve"> </w:t>
                      </w:r>
                    </w:p>
                  </w:txbxContent>
                </v:textbox>
                <w10:wrap anchorx="margin"/>
              </v:shape>
            </w:pict>
          </mc:Fallback>
        </mc:AlternateContent>
      </w:r>
      <w:r w:rsidRPr="00CA0495">
        <w:rPr>
          <w:rFonts w:ascii="Calibri" w:hAnsi="Calibri" w:cs="Calibri"/>
          <w:lang w:val="es-AR"/>
        </w:rPr>
        <w:tab/>
      </w:r>
      <w:r w:rsidRPr="00CA0495">
        <w:rPr>
          <w:rFonts w:ascii="Calibri" w:hAnsi="Calibri" w:cs="Calibri"/>
          <w:b/>
          <w:lang w:val="es-AR"/>
        </w:rPr>
        <w:tab/>
      </w:r>
    </w:p>
    <w:tbl>
      <w:tblPr>
        <w:tblW w:w="4511"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251"/>
      </w:tblGrid>
      <w:tr w:rsidR="009D4D36" w:rsidRPr="00355A5B" w14:paraId="27A24810" w14:textId="77777777" w:rsidTr="00BD0705">
        <w:trPr>
          <w:trHeight w:val="1095"/>
        </w:trPr>
        <w:tc>
          <w:tcPr>
            <w:tcW w:w="1843" w:type="dxa"/>
            <w:shd w:val="clear" w:color="auto" w:fill="auto"/>
          </w:tcPr>
          <w:p w14:paraId="6F99FAB1" w14:textId="77777777" w:rsidR="009D4D36" w:rsidRPr="00CA0495" w:rsidRDefault="009D4D36" w:rsidP="00BD0705">
            <w:pPr>
              <w:spacing w:before="60" w:after="60"/>
              <w:rPr>
                <w:rFonts w:ascii="Calibri" w:hAnsi="Calibri" w:cs="Calibri"/>
                <w:sz w:val="20"/>
                <w:szCs w:val="20"/>
                <w:lang w:val="es-AR"/>
              </w:rPr>
            </w:pPr>
            <w:r w:rsidRPr="00CA0495">
              <w:rPr>
                <w:rFonts w:ascii="Calibri" w:hAnsi="Calibri" w:cs="Calibri"/>
                <w:sz w:val="20"/>
                <w:szCs w:val="20"/>
                <w:lang w:val="es-AR"/>
              </w:rPr>
              <w:t>Total de recursos requeridos (US$):</w:t>
            </w:r>
          </w:p>
        </w:tc>
        <w:tc>
          <w:tcPr>
            <w:tcW w:w="2668" w:type="dxa"/>
            <w:gridSpan w:val="2"/>
            <w:shd w:val="clear" w:color="auto" w:fill="auto"/>
            <w:vAlign w:val="center"/>
          </w:tcPr>
          <w:p w14:paraId="013349C9" w14:textId="19C78F7C" w:rsidR="009D4D36" w:rsidRPr="00CA0495" w:rsidRDefault="009D4D36" w:rsidP="00BD0705">
            <w:pPr>
              <w:spacing w:after="60" w:line="259" w:lineRule="auto"/>
              <w:jc w:val="right"/>
              <w:rPr>
                <w:rFonts w:ascii="Calibri" w:hAnsi="Calibri" w:cs="Calibri"/>
                <w:sz w:val="20"/>
                <w:szCs w:val="20"/>
                <w:lang w:val="es-AR"/>
              </w:rPr>
            </w:pPr>
          </w:p>
        </w:tc>
      </w:tr>
      <w:tr w:rsidR="009D4D36" w:rsidRPr="00355A5B" w14:paraId="5CB1DB75" w14:textId="77777777" w:rsidTr="00BD0705">
        <w:tc>
          <w:tcPr>
            <w:tcW w:w="1843" w:type="dxa"/>
            <w:vMerge w:val="restart"/>
            <w:shd w:val="clear" w:color="auto" w:fill="auto"/>
          </w:tcPr>
          <w:p w14:paraId="17B34F74" w14:textId="77777777" w:rsidR="009D4D36" w:rsidRPr="00CA0495" w:rsidRDefault="009D4D36" w:rsidP="00BD0705">
            <w:pPr>
              <w:spacing w:before="60" w:after="60"/>
              <w:rPr>
                <w:rFonts w:ascii="Calibri" w:hAnsi="Calibri" w:cs="Calibri"/>
                <w:sz w:val="20"/>
                <w:szCs w:val="20"/>
                <w:lang w:val="es-AR"/>
              </w:rPr>
            </w:pPr>
            <w:r w:rsidRPr="00CA0495">
              <w:rPr>
                <w:rFonts w:ascii="Calibri" w:hAnsi="Calibri" w:cs="Calibri"/>
                <w:sz w:val="20"/>
                <w:szCs w:val="20"/>
                <w:lang w:val="es-AR"/>
              </w:rPr>
              <w:t>Total de recursos asignados (US$):</w:t>
            </w:r>
          </w:p>
        </w:tc>
        <w:tc>
          <w:tcPr>
            <w:tcW w:w="2668" w:type="dxa"/>
            <w:gridSpan w:val="2"/>
            <w:shd w:val="clear" w:color="auto" w:fill="auto"/>
            <w:vAlign w:val="center"/>
          </w:tcPr>
          <w:p w14:paraId="54FBD89D" w14:textId="77777777" w:rsidR="009D4D36" w:rsidRPr="00CA0495" w:rsidRDefault="009D4D36" w:rsidP="00BD0705">
            <w:pPr>
              <w:spacing w:after="60"/>
              <w:jc w:val="right"/>
              <w:rPr>
                <w:rFonts w:ascii="Calibri" w:hAnsi="Calibri" w:cs="Calibri"/>
                <w:sz w:val="20"/>
                <w:szCs w:val="20"/>
                <w:lang w:val="es-AR"/>
              </w:rPr>
            </w:pPr>
          </w:p>
        </w:tc>
      </w:tr>
      <w:tr w:rsidR="009D4D36" w:rsidRPr="00CA0495" w14:paraId="0ACF5BB5" w14:textId="77777777" w:rsidTr="00BD0705">
        <w:tc>
          <w:tcPr>
            <w:tcW w:w="1843" w:type="dxa"/>
            <w:vMerge/>
          </w:tcPr>
          <w:p w14:paraId="2E3D068D" w14:textId="77777777" w:rsidR="009D4D36" w:rsidRPr="00CA0495" w:rsidRDefault="009D4D36" w:rsidP="00BD0705">
            <w:pPr>
              <w:spacing w:after="60"/>
              <w:rPr>
                <w:rFonts w:ascii="Calibri" w:hAnsi="Calibri" w:cs="Calibri"/>
                <w:sz w:val="20"/>
                <w:szCs w:val="20"/>
                <w:lang w:val="es-AR"/>
              </w:rPr>
            </w:pPr>
          </w:p>
        </w:tc>
        <w:tc>
          <w:tcPr>
            <w:tcW w:w="1417" w:type="dxa"/>
            <w:shd w:val="clear" w:color="auto" w:fill="auto"/>
            <w:vAlign w:val="center"/>
          </w:tcPr>
          <w:p w14:paraId="76310A0A" w14:textId="77777777" w:rsidR="009D4D36" w:rsidRPr="00CA0495" w:rsidRDefault="009D4D36" w:rsidP="00BD0705">
            <w:pPr>
              <w:jc w:val="right"/>
              <w:rPr>
                <w:rFonts w:ascii="Calibri" w:hAnsi="Calibri" w:cs="Calibri"/>
                <w:sz w:val="20"/>
                <w:szCs w:val="20"/>
                <w:lang w:val="es-AR"/>
              </w:rPr>
            </w:pPr>
            <w:r w:rsidRPr="10D27ACB">
              <w:rPr>
                <w:rFonts w:ascii="Calibri" w:hAnsi="Calibri" w:cs="Calibri"/>
                <w:sz w:val="20"/>
                <w:szCs w:val="20"/>
                <w:lang w:val="es-AR"/>
              </w:rPr>
              <w:t>TRAC PNUD:</w:t>
            </w:r>
          </w:p>
        </w:tc>
        <w:tc>
          <w:tcPr>
            <w:tcW w:w="1251" w:type="dxa"/>
            <w:shd w:val="clear" w:color="auto" w:fill="auto"/>
            <w:vAlign w:val="center"/>
          </w:tcPr>
          <w:p w14:paraId="525B1206" w14:textId="77777777" w:rsidR="009D4D36" w:rsidRPr="00CA0495" w:rsidRDefault="009D4D36" w:rsidP="00BD0705">
            <w:pPr>
              <w:jc w:val="center"/>
              <w:rPr>
                <w:rFonts w:ascii="Calibri" w:hAnsi="Calibri" w:cs="Calibri"/>
                <w:sz w:val="20"/>
                <w:szCs w:val="20"/>
                <w:lang w:val="es-AR"/>
              </w:rPr>
            </w:pPr>
          </w:p>
        </w:tc>
      </w:tr>
      <w:tr w:rsidR="009D4D36" w:rsidRPr="00CA0495" w14:paraId="31BE4ADD" w14:textId="77777777" w:rsidTr="00BD0705">
        <w:tc>
          <w:tcPr>
            <w:tcW w:w="1843" w:type="dxa"/>
            <w:vMerge/>
          </w:tcPr>
          <w:p w14:paraId="4FFDD4F7" w14:textId="77777777" w:rsidR="009D4D36" w:rsidRPr="00CA0495" w:rsidRDefault="009D4D36" w:rsidP="00BD0705">
            <w:pPr>
              <w:spacing w:after="60"/>
              <w:rPr>
                <w:rFonts w:ascii="Calibri" w:hAnsi="Calibri" w:cs="Calibri"/>
                <w:sz w:val="20"/>
                <w:szCs w:val="20"/>
                <w:lang w:val="es-AR"/>
              </w:rPr>
            </w:pPr>
          </w:p>
        </w:tc>
        <w:tc>
          <w:tcPr>
            <w:tcW w:w="1417" w:type="dxa"/>
            <w:shd w:val="clear" w:color="auto" w:fill="auto"/>
            <w:vAlign w:val="center"/>
          </w:tcPr>
          <w:p w14:paraId="57DFF9FF" w14:textId="77777777" w:rsidR="009D4D36" w:rsidRPr="00CA0495" w:rsidRDefault="009D4D36" w:rsidP="00BD0705">
            <w:pPr>
              <w:jc w:val="right"/>
              <w:rPr>
                <w:rFonts w:ascii="Calibri" w:hAnsi="Calibri" w:cs="Calibri"/>
                <w:sz w:val="20"/>
                <w:szCs w:val="20"/>
                <w:lang w:val="es-AR"/>
              </w:rPr>
            </w:pPr>
            <w:r w:rsidRPr="10D27ACB">
              <w:rPr>
                <w:rFonts w:ascii="Calibri" w:hAnsi="Calibri" w:cs="Calibri"/>
                <w:sz w:val="20"/>
                <w:szCs w:val="20"/>
                <w:lang w:val="es-AR"/>
              </w:rPr>
              <w:t>Donante:</w:t>
            </w:r>
          </w:p>
        </w:tc>
        <w:tc>
          <w:tcPr>
            <w:tcW w:w="1251" w:type="dxa"/>
            <w:shd w:val="clear" w:color="auto" w:fill="auto"/>
            <w:vAlign w:val="center"/>
          </w:tcPr>
          <w:p w14:paraId="4686858D" w14:textId="4CCAC3D5" w:rsidR="009D4D36" w:rsidRPr="00CA0495" w:rsidRDefault="009D4D36" w:rsidP="00BD0705">
            <w:pPr>
              <w:jc w:val="center"/>
              <w:rPr>
                <w:rFonts w:ascii="Calibri" w:hAnsi="Calibri" w:cs="Calibri"/>
                <w:sz w:val="20"/>
                <w:szCs w:val="20"/>
                <w:lang w:val="es-AR"/>
              </w:rPr>
            </w:pPr>
          </w:p>
        </w:tc>
      </w:tr>
      <w:tr w:rsidR="009D4D36" w:rsidRPr="00CA0495" w14:paraId="6D4041BA" w14:textId="77777777" w:rsidTr="00BD0705">
        <w:tc>
          <w:tcPr>
            <w:tcW w:w="1843" w:type="dxa"/>
            <w:vMerge/>
          </w:tcPr>
          <w:p w14:paraId="6C4AD58D" w14:textId="77777777" w:rsidR="009D4D36" w:rsidRPr="00CA0495" w:rsidRDefault="009D4D36" w:rsidP="00BD0705">
            <w:pPr>
              <w:spacing w:after="60"/>
              <w:rPr>
                <w:rFonts w:ascii="Calibri" w:hAnsi="Calibri" w:cs="Calibri"/>
                <w:sz w:val="20"/>
                <w:szCs w:val="20"/>
                <w:lang w:val="es-AR"/>
              </w:rPr>
            </w:pPr>
          </w:p>
        </w:tc>
        <w:tc>
          <w:tcPr>
            <w:tcW w:w="1417" w:type="dxa"/>
            <w:shd w:val="clear" w:color="auto" w:fill="auto"/>
            <w:vAlign w:val="center"/>
          </w:tcPr>
          <w:p w14:paraId="0DEF7730" w14:textId="77777777" w:rsidR="009D4D36" w:rsidRPr="00CA0495" w:rsidRDefault="009D4D36" w:rsidP="00BD0705">
            <w:pPr>
              <w:jc w:val="right"/>
              <w:rPr>
                <w:rFonts w:ascii="Calibri" w:hAnsi="Calibri" w:cs="Calibri"/>
                <w:sz w:val="20"/>
                <w:szCs w:val="20"/>
                <w:lang w:val="es-AR"/>
              </w:rPr>
            </w:pPr>
            <w:r w:rsidRPr="10D27ACB">
              <w:rPr>
                <w:rFonts w:ascii="Calibri" w:hAnsi="Calibri" w:cs="Calibri"/>
                <w:sz w:val="20"/>
                <w:szCs w:val="20"/>
                <w:lang w:val="es-AR"/>
              </w:rPr>
              <w:t>Gobierno:</w:t>
            </w:r>
          </w:p>
        </w:tc>
        <w:tc>
          <w:tcPr>
            <w:tcW w:w="1251" w:type="dxa"/>
            <w:shd w:val="clear" w:color="auto" w:fill="auto"/>
            <w:vAlign w:val="center"/>
          </w:tcPr>
          <w:p w14:paraId="36BC34BF" w14:textId="77777777" w:rsidR="009D4D36" w:rsidRPr="00CA0495" w:rsidRDefault="009D4D36" w:rsidP="00BD0705">
            <w:pPr>
              <w:jc w:val="center"/>
              <w:rPr>
                <w:rFonts w:ascii="Calibri" w:hAnsi="Calibri" w:cs="Calibri"/>
                <w:sz w:val="20"/>
                <w:szCs w:val="20"/>
                <w:lang w:val="es-AR"/>
              </w:rPr>
            </w:pPr>
          </w:p>
        </w:tc>
      </w:tr>
      <w:tr w:rsidR="009D4D36" w:rsidRPr="00CA0495" w14:paraId="59546A84" w14:textId="77777777" w:rsidTr="00BD0705">
        <w:tc>
          <w:tcPr>
            <w:tcW w:w="1843" w:type="dxa"/>
            <w:vMerge/>
          </w:tcPr>
          <w:p w14:paraId="55265B34" w14:textId="77777777" w:rsidR="009D4D36" w:rsidRPr="00CA0495" w:rsidRDefault="009D4D36" w:rsidP="00BD0705">
            <w:pPr>
              <w:spacing w:after="60"/>
              <w:rPr>
                <w:rFonts w:ascii="Calibri" w:hAnsi="Calibri" w:cs="Calibri"/>
                <w:sz w:val="20"/>
                <w:szCs w:val="20"/>
                <w:lang w:val="es-AR"/>
              </w:rPr>
            </w:pPr>
          </w:p>
        </w:tc>
        <w:tc>
          <w:tcPr>
            <w:tcW w:w="1417" w:type="dxa"/>
            <w:shd w:val="clear" w:color="auto" w:fill="auto"/>
            <w:vAlign w:val="center"/>
          </w:tcPr>
          <w:p w14:paraId="3B85C39D" w14:textId="77777777" w:rsidR="009D4D36" w:rsidRPr="00CA0495" w:rsidRDefault="009D4D36" w:rsidP="00BD0705">
            <w:pPr>
              <w:jc w:val="right"/>
              <w:rPr>
                <w:rFonts w:ascii="Calibri" w:hAnsi="Calibri" w:cs="Calibri"/>
                <w:sz w:val="20"/>
                <w:szCs w:val="20"/>
                <w:lang w:val="es-AR"/>
              </w:rPr>
            </w:pPr>
            <w:r w:rsidRPr="10D27ACB">
              <w:rPr>
                <w:rFonts w:ascii="Calibri" w:hAnsi="Calibri" w:cs="Calibri"/>
                <w:sz w:val="20"/>
                <w:szCs w:val="20"/>
                <w:lang w:val="es-AR"/>
              </w:rPr>
              <w:t>Costo de Apoyo:</w:t>
            </w:r>
          </w:p>
        </w:tc>
        <w:tc>
          <w:tcPr>
            <w:tcW w:w="1251" w:type="dxa"/>
            <w:shd w:val="clear" w:color="auto" w:fill="auto"/>
            <w:vAlign w:val="center"/>
          </w:tcPr>
          <w:p w14:paraId="15AE4331" w14:textId="77777777" w:rsidR="009D4D36" w:rsidRPr="00CA0495" w:rsidRDefault="009D4D36" w:rsidP="00BD0705">
            <w:pPr>
              <w:jc w:val="center"/>
              <w:rPr>
                <w:rFonts w:ascii="Calibri" w:hAnsi="Calibri" w:cs="Calibri"/>
                <w:sz w:val="20"/>
                <w:szCs w:val="20"/>
                <w:lang w:val="es-AR"/>
              </w:rPr>
            </w:pPr>
          </w:p>
        </w:tc>
      </w:tr>
      <w:tr w:rsidR="009D4D36" w:rsidRPr="00CA0495" w14:paraId="6F3FA640" w14:textId="77777777" w:rsidTr="00BD0705">
        <w:trPr>
          <w:trHeight w:val="300"/>
        </w:trPr>
        <w:tc>
          <w:tcPr>
            <w:tcW w:w="1843" w:type="dxa"/>
            <w:vMerge/>
          </w:tcPr>
          <w:p w14:paraId="1687413E" w14:textId="77777777" w:rsidR="009D4D36" w:rsidRPr="00CA0495" w:rsidRDefault="009D4D36" w:rsidP="00BD0705">
            <w:pPr>
              <w:spacing w:after="60"/>
              <w:rPr>
                <w:rFonts w:ascii="Calibri" w:hAnsi="Calibri" w:cs="Calibri"/>
                <w:sz w:val="20"/>
                <w:szCs w:val="20"/>
                <w:lang w:val="es-AR"/>
              </w:rPr>
            </w:pPr>
          </w:p>
        </w:tc>
        <w:tc>
          <w:tcPr>
            <w:tcW w:w="1417" w:type="dxa"/>
            <w:shd w:val="clear" w:color="auto" w:fill="auto"/>
            <w:vAlign w:val="center"/>
          </w:tcPr>
          <w:p w14:paraId="5DDEA197" w14:textId="77777777" w:rsidR="009D4D36" w:rsidRPr="00CA0495" w:rsidRDefault="009D4D36" w:rsidP="00BD0705">
            <w:pPr>
              <w:jc w:val="right"/>
              <w:rPr>
                <w:rFonts w:ascii="Calibri" w:hAnsi="Calibri" w:cs="Calibri"/>
                <w:sz w:val="20"/>
                <w:szCs w:val="20"/>
                <w:lang w:val="es-AR"/>
              </w:rPr>
            </w:pPr>
            <w:r w:rsidRPr="00CA0495">
              <w:rPr>
                <w:rFonts w:ascii="Calibri" w:hAnsi="Calibri" w:cs="Calibri"/>
                <w:sz w:val="20"/>
                <w:szCs w:val="20"/>
                <w:lang w:val="es-AR"/>
              </w:rPr>
              <w:t>En especie:</w:t>
            </w:r>
          </w:p>
        </w:tc>
        <w:tc>
          <w:tcPr>
            <w:tcW w:w="1251" w:type="dxa"/>
            <w:shd w:val="clear" w:color="auto" w:fill="auto"/>
            <w:vAlign w:val="center"/>
          </w:tcPr>
          <w:p w14:paraId="40EA154B" w14:textId="77777777" w:rsidR="009D4D36" w:rsidRPr="00CA0495" w:rsidRDefault="009D4D36" w:rsidP="00BD0705">
            <w:pPr>
              <w:jc w:val="center"/>
              <w:rPr>
                <w:rFonts w:ascii="Calibri" w:hAnsi="Calibri" w:cs="Calibri"/>
                <w:lang w:val="es-AR"/>
              </w:rPr>
            </w:pPr>
          </w:p>
        </w:tc>
      </w:tr>
      <w:tr w:rsidR="009D4D36" w:rsidRPr="00CA0495" w14:paraId="7B6C73D8" w14:textId="77777777" w:rsidTr="00BD0705">
        <w:trPr>
          <w:trHeight w:val="314"/>
        </w:trPr>
        <w:tc>
          <w:tcPr>
            <w:tcW w:w="1843" w:type="dxa"/>
            <w:shd w:val="clear" w:color="auto" w:fill="auto"/>
            <w:vAlign w:val="center"/>
          </w:tcPr>
          <w:p w14:paraId="77D9D471" w14:textId="77777777" w:rsidR="009D4D36" w:rsidRPr="00CA0495" w:rsidRDefault="009D4D36" w:rsidP="00BD0705">
            <w:pPr>
              <w:rPr>
                <w:rFonts w:ascii="Calibri" w:hAnsi="Calibri" w:cs="Calibri"/>
                <w:sz w:val="20"/>
                <w:szCs w:val="20"/>
                <w:lang w:val="es-AR"/>
              </w:rPr>
            </w:pPr>
            <w:r w:rsidRPr="00CA0495">
              <w:rPr>
                <w:rFonts w:ascii="Calibri" w:hAnsi="Calibri" w:cs="Calibri"/>
                <w:sz w:val="20"/>
                <w:szCs w:val="20"/>
                <w:lang w:val="es-AR"/>
              </w:rPr>
              <w:t>No financiado (US$):</w:t>
            </w:r>
          </w:p>
        </w:tc>
        <w:tc>
          <w:tcPr>
            <w:tcW w:w="2668" w:type="dxa"/>
            <w:gridSpan w:val="2"/>
            <w:shd w:val="clear" w:color="auto" w:fill="auto"/>
            <w:vAlign w:val="center"/>
          </w:tcPr>
          <w:p w14:paraId="7AB7E22B" w14:textId="77777777" w:rsidR="009D4D36" w:rsidRPr="00CA0495" w:rsidRDefault="009D4D36" w:rsidP="00BD0705">
            <w:pPr>
              <w:jc w:val="right"/>
              <w:rPr>
                <w:rFonts w:ascii="Calibri" w:hAnsi="Calibri" w:cs="Calibri"/>
                <w:sz w:val="20"/>
                <w:szCs w:val="20"/>
                <w:lang w:val="es-AR"/>
              </w:rPr>
            </w:pPr>
          </w:p>
        </w:tc>
      </w:tr>
    </w:tbl>
    <w:p w14:paraId="0AA518C9" w14:textId="77777777" w:rsidR="009D4D36" w:rsidRDefault="009D4D36" w:rsidP="009D4D36">
      <w:pPr>
        <w:rPr>
          <w:rFonts w:ascii="Calibri" w:hAnsi="Calibri" w:cs="Calibri"/>
          <w:lang w:val="es-AR"/>
        </w:rPr>
      </w:pPr>
    </w:p>
    <w:p w14:paraId="7AB49F79" w14:textId="77777777" w:rsidR="009D4D36" w:rsidRDefault="009D4D36" w:rsidP="009D4D36">
      <w:pPr>
        <w:rPr>
          <w:rFonts w:ascii="Calibri" w:hAnsi="Calibri" w:cs="Calibri"/>
          <w:lang w:val="es-AR"/>
        </w:rPr>
      </w:pPr>
    </w:p>
    <w:p w14:paraId="054DBC5B" w14:textId="77777777" w:rsidR="009D4D36" w:rsidRDefault="009D4D36" w:rsidP="009D4D36">
      <w:pPr>
        <w:rPr>
          <w:rFonts w:ascii="Calibri" w:hAnsi="Calibri" w:cs="Calibri"/>
          <w:lang w:val="es-AR"/>
        </w:rPr>
      </w:pPr>
    </w:p>
    <w:p w14:paraId="123FA8D5" w14:textId="77777777" w:rsidR="009D4D36" w:rsidRPr="00CA0495" w:rsidRDefault="009D4D36" w:rsidP="009D4D36">
      <w:pPr>
        <w:rPr>
          <w:rFonts w:ascii="Calibri" w:hAnsi="Calibri" w:cs="Calibri"/>
          <w:lang w:val="es-AR"/>
        </w:rPr>
      </w:pPr>
      <w:r w:rsidRPr="00CA0495">
        <w:rPr>
          <w:rFonts w:ascii="Calibri" w:hAnsi="Calibri" w:cs="Calibri"/>
          <w:lang w:val="es-AR"/>
        </w:rPr>
        <w:t>Acordado por (firmas):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2693"/>
      </w:tblGrid>
      <w:tr w:rsidR="009D4D36" w:rsidRPr="00CA0495" w14:paraId="3B13CA8B" w14:textId="77777777" w:rsidTr="00BD0705">
        <w:tc>
          <w:tcPr>
            <w:tcW w:w="3544" w:type="dxa"/>
            <w:shd w:val="clear" w:color="auto" w:fill="auto"/>
          </w:tcPr>
          <w:p w14:paraId="2F3CA894" w14:textId="77777777" w:rsidR="009D4D36" w:rsidRPr="00CA0495" w:rsidRDefault="009D4D36" w:rsidP="00BD0705">
            <w:pPr>
              <w:jc w:val="center"/>
              <w:rPr>
                <w:rFonts w:ascii="Calibri" w:hAnsi="Calibri" w:cs="Calibri"/>
                <w:lang w:val="es-AR"/>
              </w:rPr>
            </w:pPr>
            <w:r w:rsidRPr="00CA0495">
              <w:rPr>
                <w:rFonts w:ascii="Calibri" w:hAnsi="Calibri" w:cs="Calibri"/>
                <w:lang w:val="es-AR"/>
              </w:rPr>
              <w:t>Asociado en la Implementación</w:t>
            </w:r>
          </w:p>
        </w:tc>
        <w:tc>
          <w:tcPr>
            <w:tcW w:w="3402" w:type="dxa"/>
            <w:shd w:val="clear" w:color="auto" w:fill="auto"/>
          </w:tcPr>
          <w:p w14:paraId="451C0E42" w14:textId="77777777" w:rsidR="009D4D36" w:rsidRPr="00CA0495" w:rsidRDefault="009D4D36" w:rsidP="00BD0705">
            <w:pPr>
              <w:jc w:val="center"/>
              <w:rPr>
                <w:rFonts w:ascii="Calibri" w:hAnsi="Calibri" w:cs="Calibri"/>
                <w:lang w:val="es-AR"/>
              </w:rPr>
            </w:pPr>
            <w:r w:rsidRPr="00CA0495">
              <w:rPr>
                <w:rFonts w:ascii="Calibri" w:hAnsi="Calibri" w:cs="Calibri"/>
                <w:lang w:val="es-AR"/>
              </w:rPr>
              <w:t xml:space="preserve">Gobierno </w:t>
            </w:r>
          </w:p>
        </w:tc>
        <w:tc>
          <w:tcPr>
            <w:tcW w:w="2693" w:type="dxa"/>
            <w:shd w:val="clear" w:color="auto" w:fill="auto"/>
          </w:tcPr>
          <w:p w14:paraId="605BC14F" w14:textId="77777777" w:rsidR="009D4D36" w:rsidRPr="00CA0495" w:rsidRDefault="009D4D36" w:rsidP="00BD0705">
            <w:pPr>
              <w:ind w:right="-250"/>
              <w:jc w:val="center"/>
              <w:rPr>
                <w:rFonts w:ascii="Calibri" w:hAnsi="Calibri" w:cs="Calibri"/>
                <w:lang w:val="es-AR"/>
              </w:rPr>
            </w:pPr>
            <w:r w:rsidRPr="00CA0495">
              <w:rPr>
                <w:rFonts w:ascii="Calibri" w:hAnsi="Calibri" w:cs="Calibri"/>
                <w:lang w:val="es-AR"/>
              </w:rPr>
              <w:t>PNUD</w:t>
            </w:r>
          </w:p>
        </w:tc>
      </w:tr>
      <w:tr w:rsidR="009D4D36" w:rsidRPr="00CA0495" w14:paraId="58F3227D" w14:textId="77777777" w:rsidTr="00BD0705">
        <w:trPr>
          <w:trHeight w:val="1412"/>
        </w:trPr>
        <w:tc>
          <w:tcPr>
            <w:tcW w:w="3544" w:type="dxa"/>
            <w:shd w:val="clear" w:color="auto" w:fill="auto"/>
          </w:tcPr>
          <w:p w14:paraId="014DFDFB" w14:textId="77777777" w:rsidR="009D4D36" w:rsidRPr="00CA0495" w:rsidRDefault="009D4D36" w:rsidP="00BD0705">
            <w:pPr>
              <w:rPr>
                <w:rFonts w:ascii="Calibri" w:hAnsi="Calibri" w:cs="Calibri"/>
                <w:sz w:val="20"/>
                <w:szCs w:val="20"/>
                <w:lang w:val="es-AR"/>
              </w:rPr>
            </w:pPr>
          </w:p>
          <w:p w14:paraId="2815449A" w14:textId="77777777" w:rsidR="009D4D36" w:rsidRPr="00CA0495" w:rsidRDefault="009D4D36" w:rsidP="00BD0705">
            <w:pPr>
              <w:rPr>
                <w:rFonts w:ascii="Calibri" w:hAnsi="Calibri" w:cs="Calibri"/>
                <w:sz w:val="20"/>
                <w:szCs w:val="20"/>
                <w:lang w:val="es-AR"/>
              </w:rPr>
            </w:pPr>
          </w:p>
          <w:p w14:paraId="52F5872F" w14:textId="77777777" w:rsidR="009D4D36" w:rsidRPr="00CA0495" w:rsidRDefault="009D4D36" w:rsidP="00BD0705">
            <w:pPr>
              <w:rPr>
                <w:rFonts w:ascii="Calibri" w:hAnsi="Calibri" w:cs="Calibri"/>
                <w:sz w:val="20"/>
                <w:szCs w:val="20"/>
                <w:lang w:val="es-AR"/>
              </w:rPr>
            </w:pPr>
          </w:p>
          <w:p w14:paraId="3050071B" w14:textId="77777777" w:rsidR="009D4D36" w:rsidRPr="00CA0495" w:rsidRDefault="009D4D36" w:rsidP="00BD0705">
            <w:pPr>
              <w:rPr>
                <w:rFonts w:ascii="Calibri" w:hAnsi="Calibri" w:cs="Calibri"/>
                <w:sz w:val="20"/>
                <w:szCs w:val="20"/>
                <w:lang w:val="es-AR"/>
              </w:rPr>
            </w:pPr>
          </w:p>
          <w:p w14:paraId="092D5DB2" w14:textId="77777777" w:rsidR="009D4D36" w:rsidRPr="00CA0495" w:rsidRDefault="009D4D36" w:rsidP="00BD0705">
            <w:pPr>
              <w:rPr>
                <w:rFonts w:ascii="Calibri" w:hAnsi="Calibri" w:cs="Calibri"/>
                <w:sz w:val="20"/>
                <w:szCs w:val="20"/>
                <w:lang w:val="es-AR"/>
              </w:rPr>
            </w:pPr>
          </w:p>
          <w:p w14:paraId="2C7022B3" w14:textId="77777777" w:rsidR="009D4D36" w:rsidRPr="00CA0495" w:rsidRDefault="009D4D36" w:rsidP="00BD0705">
            <w:pPr>
              <w:rPr>
                <w:rFonts w:ascii="Calibri" w:hAnsi="Calibri" w:cs="Calibri"/>
                <w:sz w:val="20"/>
                <w:szCs w:val="20"/>
                <w:lang w:val="es-AR"/>
              </w:rPr>
            </w:pPr>
          </w:p>
          <w:p w14:paraId="64EFE6DF" w14:textId="77777777" w:rsidR="009D4D36" w:rsidRPr="00CA0495" w:rsidRDefault="009D4D36" w:rsidP="00BD0705">
            <w:pPr>
              <w:rPr>
                <w:rFonts w:ascii="Calibri" w:hAnsi="Calibri" w:cs="Calibri"/>
                <w:sz w:val="20"/>
                <w:szCs w:val="20"/>
                <w:lang w:val="es-AR"/>
              </w:rPr>
            </w:pPr>
            <w:r w:rsidRPr="10D27ACB">
              <w:rPr>
                <w:rFonts w:ascii="Calibri" w:hAnsi="Calibri" w:cs="Calibri"/>
                <w:sz w:val="20"/>
                <w:szCs w:val="20"/>
                <w:lang w:val="es-AR"/>
              </w:rPr>
              <w:t>Ministro de Ambiente y Desarrollo Sostenible</w:t>
            </w:r>
          </w:p>
        </w:tc>
        <w:tc>
          <w:tcPr>
            <w:tcW w:w="3402" w:type="dxa"/>
            <w:shd w:val="clear" w:color="auto" w:fill="auto"/>
          </w:tcPr>
          <w:p w14:paraId="6278DB8A" w14:textId="77777777" w:rsidR="009D4D36" w:rsidRPr="00CA0495" w:rsidRDefault="009D4D36" w:rsidP="00BD0705">
            <w:pPr>
              <w:rPr>
                <w:rFonts w:ascii="Calibri" w:hAnsi="Calibri" w:cs="Calibri"/>
                <w:sz w:val="20"/>
                <w:szCs w:val="20"/>
                <w:lang w:val="es-AR"/>
              </w:rPr>
            </w:pPr>
          </w:p>
          <w:p w14:paraId="518B37DD" w14:textId="77777777" w:rsidR="009D4D36" w:rsidRPr="00CA0495" w:rsidRDefault="009D4D36" w:rsidP="00BD0705">
            <w:pPr>
              <w:rPr>
                <w:rFonts w:ascii="Calibri" w:hAnsi="Calibri" w:cs="Calibri"/>
                <w:sz w:val="20"/>
                <w:szCs w:val="20"/>
                <w:lang w:val="es-AR"/>
              </w:rPr>
            </w:pPr>
          </w:p>
          <w:p w14:paraId="64EB075A" w14:textId="77777777" w:rsidR="009D4D36" w:rsidRPr="00CA0495" w:rsidRDefault="009D4D36" w:rsidP="00BD0705">
            <w:pPr>
              <w:rPr>
                <w:rFonts w:ascii="Calibri" w:hAnsi="Calibri" w:cs="Calibri"/>
                <w:sz w:val="20"/>
                <w:szCs w:val="20"/>
                <w:lang w:val="es-AR"/>
              </w:rPr>
            </w:pPr>
          </w:p>
          <w:p w14:paraId="27860161" w14:textId="77777777" w:rsidR="009D4D36" w:rsidRDefault="009D4D36" w:rsidP="00BD0705">
            <w:pPr>
              <w:rPr>
                <w:rFonts w:ascii="Calibri" w:hAnsi="Calibri" w:cs="Calibri"/>
                <w:sz w:val="20"/>
                <w:szCs w:val="20"/>
                <w:lang w:val="es-AR"/>
              </w:rPr>
            </w:pPr>
          </w:p>
          <w:p w14:paraId="5AEFBF7A" w14:textId="77777777" w:rsidR="009D4D36" w:rsidRPr="00CA0495" w:rsidRDefault="009D4D36" w:rsidP="00BD0705">
            <w:pPr>
              <w:rPr>
                <w:rFonts w:ascii="Calibri" w:hAnsi="Calibri" w:cs="Calibri"/>
                <w:sz w:val="20"/>
                <w:szCs w:val="20"/>
                <w:lang w:val="es-AR"/>
              </w:rPr>
            </w:pPr>
            <w:r w:rsidRPr="10D27ACB">
              <w:rPr>
                <w:rFonts w:ascii="Calibri" w:hAnsi="Calibri" w:cs="Calibri"/>
                <w:sz w:val="20"/>
                <w:szCs w:val="20"/>
                <w:lang w:val="es-AR"/>
              </w:rPr>
              <w:t>Secretario de Coordinación y Planificación Exterior del Ministerio de Relaciones Exteriores, Comercio Internacional y Culto</w:t>
            </w:r>
          </w:p>
        </w:tc>
        <w:tc>
          <w:tcPr>
            <w:tcW w:w="2693" w:type="dxa"/>
            <w:shd w:val="clear" w:color="auto" w:fill="auto"/>
          </w:tcPr>
          <w:p w14:paraId="3A9191F9" w14:textId="77777777" w:rsidR="009D4D36" w:rsidRPr="00CA0495" w:rsidRDefault="009D4D36" w:rsidP="00BD0705">
            <w:pPr>
              <w:rPr>
                <w:rFonts w:ascii="Calibri" w:hAnsi="Calibri" w:cs="Calibri"/>
                <w:sz w:val="20"/>
                <w:szCs w:val="20"/>
                <w:lang w:val="es-AR"/>
              </w:rPr>
            </w:pPr>
          </w:p>
          <w:p w14:paraId="7D99D173" w14:textId="77777777" w:rsidR="009D4D36" w:rsidRPr="00CA0495" w:rsidRDefault="009D4D36" w:rsidP="00BD0705">
            <w:pPr>
              <w:rPr>
                <w:rFonts w:ascii="Calibri" w:hAnsi="Calibri" w:cs="Calibri"/>
                <w:sz w:val="20"/>
                <w:szCs w:val="20"/>
                <w:lang w:val="es-AR"/>
              </w:rPr>
            </w:pPr>
          </w:p>
          <w:p w14:paraId="11051A5F" w14:textId="77777777" w:rsidR="009D4D36" w:rsidRPr="00CA0495" w:rsidRDefault="009D4D36" w:rsidP="00BD0705">
            <w:pPr>
              <w:rPr>
                <w:rFonts w:ascii="Calibri" w:hAnsi="Calibri" w:cs="Calibri"/>
                <w:sz w:val="20"/>
                <w:szCs w:val="20"/>
                <w:lang w:val="es-AR"/>
              </w:rPr>
            </w:pPr>
          </w:p>
          <w:p w14:paraId="0BD17014" w14:textId="77777777" w:rsidR="009D4D36" w:rsidRPr="00CA0495" w:rsidRDefault="009D4D36" w:rsidP="00BD0705">
            <w:pPr>
              <w:rPr>
                <w:rFonts w:ascii="Calibri" w:hAnsi="Calibri" w:cs="Calibri"/>
                <w:sz w:val="20"/>
                <w:szCs w:val="20"/>
                <w:lang w:val="es-AR"/>
              </w:rPr>
            </w:pPr>
          </w:p>
          <w:p w14:paraId="7CC56044" w14:textId="77777777" w:rsidR="009D4D36" w:rsidRPr="00CA0495" w:rsidRDefault="009D4D36" w:rsidP="00BD0705">
            <w:pPr>
              <w:rPr>
                <w:rFonts w:ascii="Calibri" w:hAnsi="Calibri" w:cs="Calibri"/>
                <w:sz w:val="20"/>
                <w:szCs w:val="20"/>
                <w:lang w:val="es-AR"/>
              </w:rPr>
            </w:pPr>
          </w:p>
          <w:p w14:paraId="3B0B08F7" w14:textId="77777777" w:rsidR="009D4D36" w:rsidRPr="00CA0495" w:rsidRDefault="009D4D36" w:rsidP="00BD0705">
            <w:pPr>
              <w:rPr>
                <w:rFonts w:ascii="Calibri" w:hAnsi="Calibri" w:cs="Calibri"/>
                <w:sz w:val="20"/>
                <w:szCs w:val="20"/>
                <w:lang w:val="es-AR"/>
              </w:rPr>
            </w:pPr>
          </w:p>
          <w:p w14:paraId="3163B3BD" w14:textId="77777777" w:rsidR="009D4D36" w:rsidRPr="00CA0495" w:rsidRDefault="009D4D36" w:rsidP="00BD0705">
            <w:pPr>
              <w:rPr>
                <w:rFonts w:ascii="Calibri" w:hAnsi="Calibri" w:cs="Calibri"/>
                <w:sz w:val="20"/>
                <w:szCs w:val="20"/>
                <w:lang w:val="es-AR"/>
              </w:rPr>
            </w:pPr>
            <w:r w:rsidRPr="10D27ACB">
              <w:rPr>
                <w:rFonts w:ascii="Calibri" w:hAnsi="Calibri" w:cs="Calibri"/>
                <w:sz w:val="20"/>
                <w:szCs w:val="20"/>
                <w:lang w:val="es-AR"/>
              </w:rPr>
              <w:t>Representante Residente</w:t>
            </w:r>
          </w:p>
        </w:tc>
      </w:tr>
      <w:tr w:rsidR="009D4D36" w:rsidRPr="00CA0495" w14:paraId="67FAF870" w14:textId="77777777" w:rsidTr="00BD0705">
        <w:tc>
          <w:tcPr>
            <w:tcW w:w="3544" w:type="dxa"/>
            <w:shd w:val="clear" w:color="auto" w:fill="auto"/>
          </w:tcPr>
          <w:p w14:paraId="027F0488" w14:textId="77777777" w:rsidR="009D4D36" w:rsidRPr="00CA0495" w:rsidRDefault="009D4D36" w:rsidP="00BD0705">
            <w:pPr>
              <w:rPr>
                <w:rFonts w:ascii="Calibri" w:hAnsi="Calibri" w:cs="Calibri"/>
                <w:lang w:val="es-AR"/>
              </w:rPr>
            </w:pPr>
            <w:r w:rsidRPr="00CA0495">
              <w:rPr>
                <w:rFonts w:ascii="Calibri" w:hAnsi="Calibri" w:cs="Calibri"/>
                <w:lang w:val="es-AR"/>
              </w:rPr>
              <w:t xml:space="preserve">Fecha: </w:t>
            </w:r>
          </w:p>
        </w:tc>
        <w:tc>
          <w:tcPr>
            <w:tcW w:w="3402" w:type="dxa"/>
            <w:shd w:val="clear" w:color="auto" w:fill="auto"/>
          </w:tcPr>
          <w:p w14:paraId="5DDD9731" w14:textId="77777777" w:rsidR="009D4D36" w:rsidRPr="00CA0495" w:rsidRDefault="009D4D36" w:rsidP="00BD0705">
            <w:pPr>
              <w:rPr>
                <w:rFonts w:ascii="Calibri" w:hAnsi="Calibri" w:cs="Calibri"/>
                <w:lang w:val="es-AR"/>
              </w:rPr>
            </w:pPr>
            <w:r w:rsidRPr="00CA0495">
              <w:rPr>
                <w:rFonts w:ascii="Calibri" w:hAnsi="Calibri" w:cs="Calibri"/>
                <w:lang w:val="es-AR"/>
              </w:rPr>
              <w:t xml:space="preserve">Fecha: </w:t>
            </w:r>
          </w:p>
        </w:tc>
        <w:tc>
          <w:tcPr>
            <w:tcW w:w="2693" w:type="dxa"/>
            <w:shd w:val="clear" w:color="auto" w:fill="auto"/>
          </w:tcPr>
          <w:p w14:paraId="18FE1F14" w14:textId="77777777" w:rsidR="009D4D36" w:rsidRPr="00CA0495" w:rsidRDefault="009D4D36" w:rsidP="00BD0705">
            <w:pPr>
              <w:rPr>
                <w:rFonts w:ascii="Calibri" w:hAnsi="Calibri" w:cs="Calibri"/>
                <w:lang w:val="es-AR"/>
              </w:rPr>
            </w:pPr>
            <w:r w:rsidRPr="00CA0495">
              <w:rPr>
                <w:rFonts w:ascii="Calibri" w:hAnsi="Calibri" w:cs="Calibri"/>
                <w:lang w:val="es-AR"/>
              </w:rPr>
              <w:t>Fecha:</w:t>
            </w:r>
          </w:p>
        </w:tc>
      </w:tr>
    </w:tbl>
    <w:p w14:paraId="2219C70B" w14:textId="77777777" w:rsidR="009D4D36" w:rsidRDefault="009D4D36" w:rsidP="009D4D36">
      <w:pPr>
        <w:keepNext/>
        <w:suppressAutoHyphens/>
        <w:ind w:left="720"/>
        <w:outlineLvl w:val="0"/>
        <w:rPr>
          <w:b/>
          <w:sz w:val="20"/>
          <w:szCs w:val="20"/>
          <w:lang w:val="es-MX"/>
        </w:rPr>
      </w:pPr>
      <w:r w:rsidRPr="00CA0495">
        <w:rPr>
          <w:rFonts w:ascii="Calibri" w:hAnsi="Calibri" w:cs="Calibri"/>
          <w:b/>
          <w:smallCaps/>
          <w:spacing w:val="-2"/>
          <w:sz w:val="28"/>
          <w:szCs w:val="20"/>
          <w:lang w:val="es-AR"/>
        </w:rPr>
        <w:lastRenderedPageBreak/>
        <w:t xml:space="preserve"> </w:t>
      </w:r>
    </w:p>
    <w:p w14:paraId="781989E1" w14:textId="42308A55" w:rsidR="006F58C0" w:rsidRDefault="006F58C0">
      <w:pPr>
        <w:rPr>
          <w:rFonts w:ascii="Calibri" w:hAnsi="Calibri" w:cs="Calibri"/>
          <w:b/>
          <w:szCs w:val="22"/>
          <w:lang w:val="es-AR"/>
        </w:rPr>
      </w:pPr>
    </w:p>
    <w:p w14:paraId="7698F59A" w14:textId="77777777" w:rsidR="00DF11B5" w:rsidRPr="00EB303B" w:rsidRDefault="00DF11B5" w:rsidP="000B3D4F">
      <w:pPr>
        <w:rPr>
          <w:rFonts w:cs="Calibri"/>
          <w:b/>
          <w:i/>
          <w:szCs w:val="20"/>
          <w:lang w:val="es-A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166"/>
        <w:gridCol w:w="1257"/>
        <w:gridCol w:w="3423"/>
      </w:tblGrid>
      <w:tr w:rsidR="00B270EB" w:rsidRPr="006A5620" w14:paraId="266A3836" w14:textId="77777777" w:rsidTr="0003763F">
        <w:trPr>
          <w:trHeight w:val="548"/>
        </w:trPr>
        <w:tc>
          <w:tcPr>
            <w:tcW w:w="9355" w:type="dxa"/>
            <w:gridSpan w:val="4"/>
            <w:shd w:val="clear" w:color="auto" w:fill="auto"/>
          </w:tcPr>
          <w:p w14:paraId="651309C2" w14:textId="240846D5" w:rsidR="00B270EB" w:rsidRPr="00EB303B" w:rsidRDefault="005A0C5A" w:rsidP="0003763F">
            <w:pPr>
              <w:spacing w:after="240"/>
              <w:rPr>
                <w:rFonts w:ascii="Calibri" w:hAnsi="Calibri" w:cs="Calibri"/>
                <w:sz w:val="20"/>
                <w:szCs w:val="20"/>
                <w:lang w:val="es-AR"/>
              </w:rPr>
            </w:pPr>
            <w:r w:rsidRPr="00EB303B">
              <w:rPr>
                <w:rFonts w:ascii="Calibri" w:hAnsi="Calibri" w:cs="Calibri"/>
                <w:b/>
                <w:sz w:val="20"/>
                <w:szCs w:val="20"/>
                <w:lang w:val="es-AR"/>
              </w:rPr>
              <w:t>Título del Proyecto</w:t>
            </w:r>
            <w:r w:rsidR="00235AE4" w:rsidRPr="00EB303B">
              <w:rPr>
                <w:rFonts w:ascii="Calibri" w:hAnsi="Calibri" w:cs="Calibri"/>
                <w:b/>
                <w:sz w:val="20"/>
                <w:szCs w:val="20"/>
                <w:lang w:val="es-AR"/>
              </w:rPr>
              <w:t xml:space="preserve">:  </w:t>
            </w:r>
          </w:p>
        </w:tc>
      </w:tr>
      <w:tr w:rsidR="008F17B9" w:rsidRPr="00EB303B" w14:paraId="034B8EC7" w14:textId="77777777" w:rsidTr="00645A9F">
        <w:trPr>
          <w:trHeight w:val="1007"/>
        </w:trPr>
        <w:tc>
          <w:tcPr>
            <w:tcW w:w="2509" w:type="dxa"/>
            <w:shd w:val="clear" w:color="auto" w:fill="auto"/>
          </w:tcPr>
          <w:p w14:paraId="53FB3633" w14:textId="6C920F66" w:rsidR="008F17B9" w:rsidRPr="00EB303B" w:rsidRDefault="005A0C5A" w:rsidP="0003763F">
            <w:pPr>
              <w:spacing w:after="240"/>
              <w:rPr>
                <w:rFonts w:ascii="Calibri" w:hAnsi="Calibri" w:cs="Calibri"/>
                <w:sz w:val="20"/>
                <w:szCs w:val="20"/>
                <w:lang w:val="es-AR"/>
              </w:rPr>
            </w:pPr>
            <w:r w:rsidRPr="00EB303B">
              <w:rPr>
                <w:rFonts w:ascii="Calibri" w:hAnsi="Calibri" w:cs="Calibri"/>
                <w:b/>
                <w:sz w:val="20"/>
                <w:szCs w:val="20"/>
                <w:lang w:val="es-AR"/>
              </w:rPr>
              <w:t>País</w:t>
            </w:r>
            <w:r w:rsidR="008F17B9" w:rsidRPr="00EB303B">
              <w:rPr>
                <w:rFonts w:ascii="Calibri" w:hAnsi="Calibri" w:cs="Calibri"/>
                <w:b/>
                <w:sz w:val="20"/>
                <w:szCs w:val="20"/>
                <w:lang w:val="es-AR"/>
              </w:rPr>
              <w:t>(</w:t>
            </w:r>
            <w:r w:rsidRPr="00EB303B">
              <w:rPr>
                <w:rFonts w:ascii="Calibri" w:hAnsi="Calibri" w:cs="Calibri"/>
                <w:b/>
                <w:sz w:val="20"/>
                <w:szCs w:val="20"/>
                <w:lang w:val="es-AR"/>
              </w:rPr>
              <w:t>e</w:t>
            </w:r>
            <w:r w:rsidR="008F17B9" w:rsidRPr="00EB303B">
              <w:rPr>
                <w:rFonts w:ascii="Calibri" w:hAnsi="Calibri" w:cs="Calibri"/>
                <w:b/>
                <w:sz w:val="20"/>
                <w:szCs w:val="20"/>
                <w:lang w:val="es-AR"/>
              </w:rPr>
              <w:t>s):</w:t>
            </w:r>
            <w:r w:rsidR="009134FA" w:rsidRPr="00EB303B">
              <w:rPr>
                <w:rFonts w:ascii="Calibri" w:hAnsi="Calibri" w:cs="Calibri"/>
                <w:b/>
                <w:sz w:val="20"/>
                <w:szCs w:val="20"/>
                <w:lang w:val="es-AR"/>
              </w:rPr>
              <w:t xml:space="preserve"> </w:t>
            </w:r>
          </w:p>
        </w:tc>
        <w:tc>
          <w:tcPr>
            <w:tcW w:w="3423" w:type="dxa"/>
            <w:gridSpan w:val="2"/>
            <w:shd w:val="clear" w:color="auto" w:fill="auto"/>
          </w:tcPr>
          <w:p w14:paraId="675B2069" w14:textId="3A65BAD6" w:rsidR="008F17B9" w:rsidRPr="00EB303B" w:rsidRDefault="005A0C5A" w:rsidP="00C35E32">
            <w:pPr>
              <w:rPr>
                <w:rStyle w:val="Hipervnculo"/>
                <w:rFonts w:ascii="Calibri" w:hAnsi="Calibri" w:cs="Calibri"/>
                <w:i/>
                <w:sz w:val="20"/>
                <w:szCs w:val="20"/>
                <w:lang w:val="es-AR"/>
              </w:rPr>
            </w:pPr>
            <w:r w:rsidRPr="00EB303B">
              <w:rPr>
                <w:rFonts w:ascii="Calibri" w:hAnsi="Calibri" w:cs="Calibri"/>
                <w:b/>
                <w:sz w:val="20"/>
                <w:szCs w:val="20"/>
                <w:lang w:val="es-AR"/>
              </w:rPr>
              <w:t>Asociado en la Implementación</w:t>
            </w:r>
            <w:r w:rsidR="00871AD6" w:rsidRPr="00EB303B">
              <w:rPr>
                <w:rFonts w:ascii="Calibri" w:hAnsi="Calibri" w:cs="Calibri"/>
                <w:b/>
                <w:sz w:val="20"/>
                <w:szCs w:val="20"/>
                <w:lang w:val="es-AR"/>
              </w:rPr>
              <w:t xml:space="preserve"> (</w:t>
            </w:r>
            <w:r w:rsidRPr="00EB303B">
              <w:rPr>
                <w:rFonts w:ascii="Calibri" w:hAnsi="Calibri" w:cs="Calibri"/>
                <w:b/>
                <w:sz w:val="20"/>
                <w:szCs w:val="20"/>
                <w:lang w:val="es-AR"/>
              </w:rPr>
              <w:t>Entida</w:t>
            </w:r>
            <w:r w:rsidR="001B2FD2" w:rsidRPr="00EB303B">
              <w:rPr>
                <w:rFonts w:ascii="Calibri" w:hAnsi="Calibri" w:cs="Calibri"/>
                <w:b/>
                <w:sz w:val="20"/>
                <w:szCs w:val="20"/>
                <w:lang w:val="es-AR"/>
              </w:rPr>
              <w:t>d</w:t>
            </w:r>
            <w:r w:rsidRPr="00EB303B">
              <w:rPr>
                <w:rFonts w:ascii="Calibri" w:hAnsi="Calibri" w:cs="Calibri"/>
                <w:b/>
                <w:sz w:val="20"/>
                <w:szCs w:val="20"/>
                <w:lang w:val="es-AR"/>
              </w:rPr>
              <w:t xml:space="preserve"> de Ejecución del FMAM/</w:t>
            </w:r>
            <w:r w:rsidR="00871AD6" w:rsidRPr="00EB303B">
              <w:rPr>
                <w:rFonts w:ascii="Calibri" w:hAnsi="Calibri" w:cs="Calibri"/>
                <w:b/>
                <w:sz w:val="20"/>
                <w:szCs w:val="20"/>
                <w:lang w:val="es-AR"/>
              </w:rPr>
              <w:t>GEF)</w:t>
            </w:r>
            <w:r w:rsidR="008F17B9" w:rsidRPr="00EB303B">
              <w:rPr>
                <w:rFonts w:ascii="Calibri" w:hAnsi="Calibri" w:cs="Calibri"/>
                <w:b/>
                <w:sz w:val="20"/>
                <w:szCs w:val="20"/>
                <w:lang w:val="es-AR"/>
              </w:rPr>
              <w:t>:</w:t>
            </w:r>
            <w:r w:rsidR="009134FA" w:rsidRPr="00EB303B">
              <w:rPr>
                <w:rFonts w:ascii="Calibri" w:hAnsi="Calibri" w:cs="Calibri"/>
                <w:sz w:val="20"/>
                <w:szCs w:val="20"/>
                <w:lang w:val="es-AR"/>
              </w:rPr>
              <w:t xml:space="preserve"> </w:t>
            </w:r>
          </w:p>
        </w:tc>
        <w:tc>
          <w:tcPr>
            <w:tcW w:w="3423" w:type="dxa"/>
            <w:shd w:val="clear" w:color="auto" w:fill="auto"/>
          </w:tcPr>
          <w:p w14:paraId="2DF74CD7" w14:textId="6BBD641A" w:rsidR="008F17B9" w:rsidRPr="00EB303B" w:rsidRDefault="005A0C5A" w:rsidP="0003763F">
            <w:pPr>
              <w:spacing w:after="240"/>
              <w:rPr>
                <w:rFonts w:ascii="Calibri" w:hAnsi="Calibri" w:cs="Calibri"/>
                <w:sz w:val="20"/>
                <w:szCs w:val="20"/>
                <w:lang w:val="es-AR"/>
              </w:rPr>
            </w:pPr>
            <w:r w:rsidRPr="00EB303B">
              <w:rPr>
                <w:rFonts w:ascii="Calibri" w:hAnsi="Calibri" w:cs="Calibri"/>
                <w:b/>
                <w:sz w:val="20"/>
                <w:szCs w:val="20"/>
                <w:lang w:val="es-AR"/>
              </w:rPr>
              <w:t>Modalidad de Ejecución</w:t>
            </w:r>
            <w:r w:rsidR="008F17B9" w:rsidRPr="00EB303B">
              <w:rPr>
                <w:rFonts w:ascii="Calibri" w:hAnsi="Calibri" w:cs="Calibri"/>
                <w:i/>
                <w:sz w:val="20"/>
                <w:szCs w:val="20"/>
                <w:lang w:val="es-AR"/>
              </w:rPr>
              <w:t xml:space="preserve">: </w:t>
            </w:r>
          </w:p>
        </w:tc>
      </w:tr>
      <w:tr w:rsidR="0077088A" w:rsidRPr="00355A5B" w14:paraId="1ACDB75F" w14:textId="77777777" w:rsidTr="0003763F">
        <w:tc>
          <w:tcPr>
            <w:tcW w:w="9355" w:type="dxa"/>
            <w:gridSpan w:val="4"/>
            <w:shd w:val="clear" w:color="auto" w:fill="auto"/>
          </w:tcPr>
          <w:p w14:paraId="17775250" w14:textId="77777777" w:rsidR="001A6DCA" w:rsidRDefault="00831A98" w:rsidP="00351B31">
            <w:pPr>
              <w:jc w:val="both"/>
              <w:rPr>
                <w:rFonts w:ascii="Calibri" w:hAnsi="Calibri" w:cs="Calibri"/>
                <w:i/>
                <w:sz w:val="20"/>
                <w:szCs w:val="20"/>
                <w:lang w:val="es-AR"/>
              </w:rPr>
            </w:pPr>
            <w:r w:rsidRPr="00EB303B">
              <w:rPr>
                <w:rFonts w:ascii="Calibri" w:hAnsi="Calibri" w:cs="Calibri"/>
                <w:b/>
                <w:sz w:val="20"/>
                <w:szCs w:val="20"/>
                <w:lang w:val="es-AR"/>
              </w:rPr>
              <w:t>Contribución al Resultado</w:t>
            </w:r>
            <w:r w:rsidR="005E6AC9" w:rsidRPr="00EB303B">
              <w:rPr>
                <w:rFonts w:ascii="Calibri" w:hAnsi="Calibri" w:cs="Calibri"/>
                <w:b/>
                <w:sz w:val="20"/>
                <w:szCs w:val="20"/>
                <w:lang w:val="es-AR"/>
              </w:rPr>
              <w:t xml:space="preserve"> </w:t>
            </w:r>
            <w:r w:rsidR="0022541B" w:rsidRPr="00EB303B">
              <w:rPr>
                <w:rFonts w:ascii="Calibri" w:hAnsi="Calibri" w:cs="Calibri"/>
                <w:b/>
                <w:sz w:val="20"/>
                <w:szCs w:val="20"/>
                <w:lang w:val="es-AR"/>
              </w:rPr>
              <w:t>(</w:t>
            </w:r>
            <w:r w:rsidR="005E6AC9" w:rsidRPr="000052D7">
              <w:rPr>
                <w:rFonts w:ascii="Calibri" w:hAnsi="Calibri" w:cs="Calibri"/>
                <w:b/>
                <w:sz w:val="20"/>
                <w:szCs w:val="20"/>
                <w:lang w:val="es-AR"/>
              </w:rPr>
              <w:t>MECNUD/MANUD</w:t>
            </w:r>
            <w:r w:rsidR="0022541B" w:rsidRPr="000052D7">
              <w:rPr>
                <w:rFonts w:ascii="Calibri" w:hAnsi="Calibri" w:cs="Calibri"/>
                <w:b/>
                <w:sz w:val="20"/>
                <w:szCs w:val="20"/>
                <w:lang w:val="es-AR"/>
              </w:rPr>
              <w:t>/CPD</w:t>
            </w:r>
            <w:r w:rsidR="0022541B" w:rsidRPr="00EB303B">
              <w:rPr>
                <w:rFonts w:ascii="Calibri" w:hAnsi="Calibri" w:cs="Calibri"/>
                <w:b/>
                <w:sz w:val="20"/>
                <w:szCs w:val="20"/>
                <w:lang w:val="es-AR"/>
              </w:rPr>
              <w:t>, RPD, GPD)</w:t>
            </w:r>
            <w:r w:rsidR="0077088A" w:rsidRPr="00EB303B">
              <w:rPr>
                <w:rFonts w:ascii="Calibri" w:hAnsi="Calibri" w:cs="Calibri"/>
                <w:i/>
                <w:sz w:val="20"/>
                <w:szCs w:val="20"/>
                <w:lang w:val="es-AR"/>
              </w:rPr>
              <w:t xml:space="preserve">: </w:t>
            </w:r>
            <w:r w:rsidR="006D4E31" w:rsidRPr="00EB303B">
              <w:rPr>
                <w:rFonts w:ascii="Calibri" w:hAnsi="Calibri" w:cs="Calibri"/>
                <w:i/>
                <w:sz w:val="20"/>
                <w:szCs w:val="20"/>
                <w:lang w:val="es-AR"/>
              </w:rPr>
              <w:t xml:space="preserve"> </w:t>
            </w:r>
          </w:p>
          <w:p w14:paraId="531627E7" w14:textId="77777777" w:rsidR="006423B2" w:rsidRDefault="006423B2" w:rsidP="00351B31">
            <w:pPr>
              <w:jc w:val="both"/>
              <w:rPr>
                <w:rFonts w:ascii="Calibri" w:hAnsi="Calibri" w:cs="Calibri"/>
                <w:i/>
                <w:sz w:val="20"/>
                <w:szCs w:val="20"/>
                <w:lang w:val="es-AR"/>
              </w:rPr>
            </w:pPr>
          </w:p>
          <w:p w14:paraId="04B12464" w14:textId="579D92D0" w:rsidR="006423B2" w:rsidRPr="00EB303B" w:rsidRDefault="006423B2" w:rsidP="00351B31">
            <w:pPr>
              <w:jc w:val="both"/>
              <w:rPr>
                <w:rFonts w:ascii="Calibri" w:hAnsi="Calibri" w:cs="Calibri"/>
                <w:b/>
                <w:iCs/>
                <w:sz w:val="20"/>
                <w:szCs w:val="20"/>
                <w:lang w:val="es-AR"/>
              </w:rPr>
            </w:pPr>
          </w:p>
        </w:tc>
      </w:tr>
      <w:tr w:rsidR="0077088A" w:rsidRPr="00355A5B" w14:paraId="3521882F" w14:textId="77777777" w:rsidTr="00A70BF1">
        <w:trPr>
          <w:trHeight w:val="611"/>
        </w:trPr>
        <w:tc>
          <w:tcPr>
            <w:tcW w:w="4675" w:type="dxa"/>
            <w:gridSpan w:val="2"/>
            <w:shd w:val="clear" w:color="auto" w:fill="auto"/>
          </w:tcPr>
          <w:p w14:paraId="610073F8" w14:textId="1405A9CE" w:rsidR="006A1169" w:rsidRPr="00EB303B" w:rsidRDefault="000818D2" w:rsidP="00BC149F">
            <w:pPr>
              <w:spacing w:after="240"/>
              <w:rPr>
                <w:rFonts w:ascii="Calibri" w:hAnsi="Calibri" w:cs="Calibri"/>
                <w:b/>
                <w:sz w:val="20"/>
                <w:szCs w:val="20"/>
                <w:lang w:val="es-AR"/>
              </w:rPr>
            </w:pPr>
            <w:r w:rsidRPr="00EB303B">
              <w:rPr>
                <w:rFonts w:ascii="Calibri" w:hAnsi="Calibri" w:cs="Calibri"/>
                <w:b/>
                <w:sz w:val="20"/>
                <w:szCs w:val="20"/>
                <w:lang w:val="es-AR"/>
              </w:rPr>
              <w:t xml:space="preserve">Categorización Social y Ambiental del PNUD: </w:t>
            </w:r>
          </w:p>
        </w:tc>
        <w:tc>
          <w:tcPr>
            <w:tcW w:w="4680" w:type="dxa"/>
            <w:gridSpan w:val="2"/>
            <w:shd w:val="clear" w:color="auto" w:fill="auto"/>
          </w:tcPr>
          <w:p w14:paraId="696DD216" w14:textId="384FF1FE" w:rsidR="003E0CDB" w:rsidRPr="00EB303B" w:rsidRDefault="005E6AC9" w:rsidP="003E0CDB">
            <w:pPr>
              <w:spacing w:after="240"/>
              <w:rPr>
                <w:rFonts w:ascii="Calibri" w:hAnsi="Calibri" w:cs="Calibri"/>
                <w:b/>
                <w:i/>
                <w:sz w:val="20"/>
                <w:szCs w:val="20"/>
                <w:lang w:val="es-AR"/>
              </w:rPr>
            </w:pPr>
            <w:r w:rsidRPr="00EB303B">
              <w:rPr>
                <w:rFonts w:ascii="Calibri" w:hAnsi="Calibri" w:cs="Calibri"/>
                <w:b/>
                <w:sz w:val="20"/>
                <w:szCs w:val="20"/>
                <w:lang w:val="es-AR"/>
              </w:rPr>
              <w:t>Marcador de Género del PNUD</w:t>
            </w:r>
            <w:r w:rsidR="0077088A" w:rsidRPr="00EB303B">
              <w:rPr>
                <w:rFonts w:ascii="Calibri" w:hAnsi="Calibri" w:cs="Calibri"/>
                <w:b/>
                <w:sz w:val="20"/>
                <w:szCs w:val="20"/>
                <w:lang w:val="es-AR"/>
              </w:rPr>
              <w:t xml:space="preserve">: </w:t>
            </w:r>
            <w:r w:rsidR="006A1169" w:rsidRPr="00EB303B">
              <w:rPr>
                <w:rFonts w:ascii="Calibri" w:hAnsi="Calibri" w:cs="Calibri"/>
                <w:b/>
                <w:sz w:val="20"/>
                <w:szCs w:val="20"/>
                <w:lang w:val="es-AR"/>
              </w:rPr>
              <w:t xml:space="preserve"> </w:t>
            </w:r>
          </w:p>
        </w:tc>
      </w:tr>
      <w:tr w:rsidR="00D02EB4" w:rsidRPr="00355A5B" w14:paraId="55F4B41B" w14:textId="77777777" w:rsidTr="00A70BF1">
        <w:tc>
          <w:tcPr>
            <w:tcW w:w="4675" w:type="dxa"/>
            <w:gridSpan w:val="2"/>
            <w:shd w:val="clear" w:color="auto" w:fill="auto"/>
          </w:tcPr>
          <w:p w14:paraId="0D2FF462" w14:textId="10B290BB" w:rsidR="00D02EB4" w:rsidRPr="00EB303B" w:rsidRDefault="001B2FD2" w:rsidP="005C6299">
            <w:pPr>
              <w:spacing w:after="240"/>
              <w:rPr>
                <w:rFonts w:ascii="Calibri" w:hAnsi="Calibri" w:cs="Calibri"/>
                <w:sz w:val="20"/>
                <w:szCs w:val="20"/>
                <w:lang w:val="es-AR"/>
              </w:rPr>
            </w:pPr>
            <w:r w:rsidRPr="00EB303B">
              <w:rPr>
                <w:rFonts w:ascii="Calibri" w:hAnsi="Calibri" w:cs="Calibri"/>
                <w:b/>
                <w:sz w:val="20"/>
                <w:szCs w:val="20"/>
                <w:lang w:val="es-AR"/>
              </w:rPr>
              <w:t xml:space="preserve">Fecha Esperada para la Revisión de Medio Término: </w:t>
            </w:r>
          </w:p>
        </w:tc>
        <w:tc>
          <w:tcPr>
            <w:tcW w:w="4680" w:type="dxa"/>
            <w:gridSpan w:val="2"/>
            <w:shd w:val="clear" w:color="auto" w:fill="auto"/>
          </w:tcPr>
          <w:p w14:paraId="03BF1E29" w14:textId="2D670FC8" w:rsidR="00D02EB4" w:rsidRPr="00EB303B" w:rsidRDefault="001B2FD2" w:rsidP="005C6299">
            <w:pPr>
              <w:spacing w:after="240"/>
              <w:rPr>
                <w:rFonts w:ascii="Calibri" w:hAnsi="Calibri" w:cs="Calibri"/>
                <w:sz w:val="20"/>
                <w:szCs w:val="20"/>
                <w:lang w:val="es-AR"/>
              </w:rPr>
            </w:pPr>
            <w:r w:rsidRPr="00EB303B">
              <w:rPr>
                <w:rFonts w:ascii="Calibri" w:hAnsi="Calibri" w:cs="Calibri"/>
                <w:b/>
                <w:sz w:val="20"/>
                <w:szCs w:val="20"/>
                <w:lang w:val="es-AR"/>
              </w:rPr>
              <w:t xml:space="preserve">Fecha Esperada de la Evaluación Final: </w:t>
            </w:r>
          </w:p>
        </w:tc>
      </w:tr>
      <w:tr w:rsidR="009E44C7" w:rsidRPr="00355A5B" w14:paraId="1D08B1B5" w14:textId="77777777" w:rsidTr="0003763F">
        <w:tc>
          <w:tcPr>
            <w:tcW w:w="9355" w:type="dxa"/>
            <w:gridSpan w:val="4"/>
            <w:shd w:val="clear" w:color="auto" w:fill="auto"/>
          </w:tcPr>
          <w:p w14:paraId="51253FAD" w14:textId="2BD8293C" w:rsidR="009E44C7" w:rsidRPr="00EB303B" w:rsidRDefault="009E44C7" w:rsidP="0006234E">
            <w:pPr>
              <w:spacing w:after="240"/>
              <w:jc w:val="both"/>
              <w:rPr>
                <w:rFonts w:ascii="Calibri" w:hAnsi="Calibri" w:cs="Calibri"/>
                <w:b/>
                <w:sz w:val="20"/>
                <w:szCs w:val="20"/>
                <w:lang w:val="es-AR"/>
              </w:rPr>
            </w:pPr>
          </w:p>
        </w:tc>
      </w:tr>
      <w:tr w:rsidR="0077088A" w:rsidRPr="00EB303B" w14:paraId="28A6FA5D" w14:textId="77777777" w:rsidTr="000F797F">
        <w:trPr>
          <w:trHeight w:val="377"/>
        </w:trPr>
        <w:tc>
          <w:tcPr>
            <w:tcW w:w="9355" w:type="dxa"/>
            <w:gridSpan w:val="4"/>
            <w:shd w:val="clear" w:color="auto" w:fill="D9D9D9"/>
          </w:tcPr>
          <w:p w14:paraId="719628C5" w14:textId="285D0631" w:rsidR="0077088A" w:rsidRPr="00EB303B" w:rsidRDefault="001B2FD2" w:rsidP="00AC3322">
            <w:pPr>
              <w:pStyle w:val="Prrafodelista"/>
              <w:numPr>
                <w:ilvl w:val="0"/>
                <w:numId w:val="9"/>
              </w:numPr>
              <w:rPr>
                <w:rFonts w:ascii="Calibri" w:hAnsi="Calibri" w:cs="Calibri"/>
                <w:b/>
                <w:smallCaps/>
                <w:sz w:val="20"/>
                <w:szCs w:val="20"/>
                <w:lang w:val="es-AR"/>
              </w:rPr>
            </w:pPr>
            <w:r w:rsidRPr="00EB303B">
              <w:rPr>
                <w:rFonts w:ascii="Calibri" w:hAnsi="Calibri" w:cs="Calibri"/>
                <w:b/>
                <w:smallCaps/>
                <w:sz w:val="20"/>
                <w:szCs w:val="20"/>
                <w:lang w:val="es-AR"/>
              </w:rPr>
              <w:t>Plan de Financiamiento</w:t>
            </w:r>
          </w:p>
        </w:tc>
      </w:tr>
      <w:tr w:rsidR="0077088A" w:rsidRPr="00355A5B" w14:paraId="635C43EE" w14:textId="77777777" w:rsidTr="00A70BF1">
        <w:tc>
          <w:tcPr>
            <w:tcW w:w="4675" w:type="dxa"/>
            <w:gridSpan w:val="2"/>
            <w:shd w:val="clear" w:color="auto" w:fill="auto"/>
          </w:tcPr>
          <w:p w14:paraId="28DF91BC" w14:textId="13C34126" w:rsidR="0077088A" w:rsidRPr="00EB303B" w:rsidRDefault="001B2FD2" w:rsidP="0003763F">
            <w:pPr>
              <w:spacing w:after="240"/>
              <w:rPr>
                <w:rFonts w:ascii="Calibri" w:hAnsi="Calibri" w:cs="Calibri"/>
                <w:sz w:val="20"/>
                <w:szCs w:val="20"/>
                <w:lang w:val="es-AR"/>
              </w:rPr>
            </w:pPr>
            <w:r w:rsidRPr="00EB303B">
              <w:rPr>
                <w:rFonts w:ascii="Calibri" w:hAnsi="Calibri" w:cs="Calibri"/>
                <w:sz w:val="20"/>
                <w:szCs w:val="20"/>
                <w:lang w:val="es-AR"/>
              </w:rPr>
              <w:t>Fondo Fiduciario del FMAM/</w:t>
            </w:r>
            <w:r w:rsidR="0077088A" w:rsidRPr="00EB303B">
              <w:rPr>
                <w:rFonts w:ascii="Calibri" w:hAnsi="Calibri" w:cs="Calibri"/>
                <w:sz w:val="20"/>
                <w:szCs w:val="20"/>
                <w:lang w:val="es-AR"/>
              </w:rPr>
              <w:t xml:space="preserve">GEF </w:t>
            </w:r>
          </w:p>
        </w:tc>
        <w:tc>
          <w:tcPr>
            <w:tcW w:w="4680" w:type="dxa"/>
            <w:gridSpan w:val="2"/>
            <w:shd w:val="clear" w:color="auto" w:fill="auto"/>
          </w:tcPr>
          <w:p w14:paraId="23E6ABDF" w14:textId="3CCF6D2E" w:rsidR="0077088A" w:rsidRPr="00EB303B" w:rsidRDefault="0077088A" w:rsidP="0003763F">
            <w:pPr>
              <w:spacing w:after="240"/>
              <w:rPr>
                <w:rFonts w:ascii="Calibri" w:hAnsi="Calibri" w:cs="Calibri"/>
                <w:sz w:val="20"/>
                <w:szCs w:val="20"/>
                <w:lang w:val="es-AR"/>
              </w:rPr>
            </w:pPr>
          </w:p>
        </w:tc>
      </w:tr>
      <w:tr w:rsidR="0077088A" w:rsidRPr="00355A5B" w14:paraId="58EE269A" w14:textId="77777777" w:rsidTr="00A70BF1">
        <w:tc>
          <w:tcPr>
            <w:tcW w:w="4675" w:type="dxa"/>
            <w:gridSpan w:val="2"/>
            <w:shd w:val="clear" w:color="auto" w:fill="auto"/>
          </w:tcPr>
          <w:p w14:paraId="7CB4539D" w14:textId="7B19F867" w:rsidR="0077088A" w:rsidRPr="00EB303B" w:rsidRDefault="001B2FD2" w:rsidP="00FD4685">
            <w:pPr>
              <w:pStyle w:val="Prrafodelista"/>
              <w:numPr>
                <w:ilvl w:val="0"/>
                <w:numId w:val="5"/>
              </w:numPr>
              <w:spacing w:after="240"/>
              <w:jc w:val="right"/>
              <w:rPr>
                <w:rFonts w:ascii="Calibri" w:hAnsi="Calibri" w:cs="Calibri"/>
                <w:b/>
                <w:sz w:val="20"/>
                <w:szCs w:val="20"/>
                <w:lang w:val="es-AR"/>
              </w:rPr>
            </w:pPr>
            <w:r w:rsidRPr="00EB303B">
              <w:rPr>
                <w:rFonts w:ascii="Calibri" w:hAnsi="Calibri" w:cs="Calibri"/>
                <w:b/>
                <w:sz w:val="20"/>
                <w:szCs w:val="20"/>
                <w:lang w:val="es-AR" w:eastAsia="zh-CN"/>
              </w:rPr>
              <w:t xml:space="preserve">Presupuesto </w:t>
            </w:r>
            <w:r w:rsidR="0077088A" w:rsidRPr="00EB303B">
              <w:rPr>
                <w:rFonts w:ascii="Calibri" w:hAnsi="Calibri" w:cs="Calibri"/>
                <w:b/>
                <w:sz w:val="20"/>
                <w:szCs w:val="20"/>
                <w:lang w:val="es-AR" w:eastAsia="zh-CN"/>
              </w:rPr>
              <w:t xml:space="preserve">Total </w:t>
            </w:r>
            <w:r w:rsidRPr="00EB303B">
              <w:rPr>
                <w:rFonts w:ascii="Calibri" w:hAnsi="Calibri" w:cs="Calibri"/>
                <w:b/>
                <w:sz w:val="20"/>
                <w:szCs w:val="20"/>
                <w:lang w:val="es-AR"/>
              </w:rPr>
              <w:t>administrado por el PNUD</w:t>
            </w:r>
            <w:r w:rsidR="0077088A" w:rsidRPr="00EB303B">
              <w:rPr>
                <w:rFonts w:ascii="Calibri" w:hAnsi="Calibri" w:cs="Calibri"/>
                <w:b/>
                <w:sz w:val="20"/>
                <w:szCs w:val="20"/>
                <w:lang w:val="es-AR"/>
              </w:rPr>
              <w:t xml:space="preserve"> </w:t>
            </w:r>
          </w:p>
        </w:tc>
        <w:tc>
          <w:tcPr>
            <w:tcW w:w="4680" w:type="dxa"/>
            <w:gridSpan w:val="2"/>
            <w:shd w:val="clear" w:color="auto" w:fill="auto"/>
          </w:tcPr>
          <w:p w14:paraId="2CF89EBB" w14:textId="7C9C3FDF" w:rsidR="0077088A" w:rsidRPr="00EB303B" w:rsidRDefault="0077088A" w:rsidP="0003763F">
            <w:pPr>
              <w:spacing w:after="240"/>
              <w:rPr>
                <w:rFonts w:ascii="Calibri" w:hAnsi="Calibri" w:cs="Calibri"/>
                <w:b/>
                <w:sz w:val="20"/>
                <w:szCs w:val="20"/>
                <w:lang w:val="es-AR"/>
              </w:rPr>
            </w:pPr>
          </w:p>
        </w:tc>
      </w:tr>
      <w:tr w:rsidR="0077088A" w:rsidRPr="00EB303B" w14:paraId="4CBA70D2" w14:textId="77777777" w:rsidTr="0003763F">
        <w:tc>
          <w:tcPr>
            <w:tcW w:w="9355" w:type="dxa"/>
            <w:gridSpan w:val="4"/>
            <w:shd w:val="clear" w:color="auto" w:fill="D9D9D9"/>
          </w:tcPr>
          <w:p w14:paraId="434BC467" w14:textId="3133A277" w:rsidR="0077088A" w:rsidRPr="00EB303B" w:rsidRDefault="008800E4" w:rsidP="00FD4685">
            <w:pPr>
              <w:pStyle w:val="Prrafodelista"/>
              <w:numPr>
                <w:ilvl w:val="0"/>
                <w:numId w:val="5"/>
              </w:numPr>
              <w:jc w:val="both"/>
              <w:rPr>
                <w:rFonts w:ascii="Calibri" w:hAnsi="Calibri" w:cs="Calibri"/>
                <w:b/>
                <w:sz w:val="20"/>
                <w:szCs w:val="20"/>
                <w:lang w:val="es-AR"/>
              </w:rPr>
            </w:pPr>
            <w:r w:rsidRPr="00EB303B">
              <w:rPr>
                <w:rFonts w:ascii="Calibri" w:hAnsi="Calibri" w:cs="Calibri"/>
                <w:b/>
                <w:smallCaps/>
                <w:sz w:val="20"/>
                <w:szCs w:val="20"/>
                <w:lang w:val="es-AR"/>
              </w:rPr>
              <w:t>co</w:t>
            </w:r>
            <w:r w:rsidR="004A4AA0" w:rsidRPr="00EB303B">
              <w:rPr>
                <w:rFonts w:ascii="Calibri" w:hAnsi="Calibri" w:cs="Calibri"/>
                <w:b/>
                <w:smallCaps/>
                <w:sz w:val="20"/>
                <w:szCs w:val="20"/>
                <w:lang w:val="es-AR"/>
              </w:rPr>
              <w:t xml:space="preserve">financiamiento confirmado </w:t>
            </w:r>
          </w:p>
        </w:tc>
      </w:tr>
      <w:tr w:rsidR="000F3C15" w:rsidRPr="00EB303B" w14:paraId="39973C3B" w14:textId="77777777" w:rsidTr="000F3C15">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center"/>
          </w:tcPr>
          <w:p w14:paraId="2786F41E" w14:textId="7A831FA1" w:rsidR="000F3C15" w:rsidRPr="00EB303B" w:rsidRDefault="000F3C15" w:rsidP="000F3C15">
            <w:pPr>
              <w:jc w:val="right"/>
              <w:rPr>
                <w:rFonts w:ascii="Calibri" w:hAnsi="Calibri" w:cs="Calibri"/>
                <w:i/>
                <w:sz w:val="20"/>
                <w:szCs w:val="20"/>
                <w:lang w:val="es-AR"/>
              </w:rPr>
            </w:pPr>
          </w:p>
        </w:tc>
        <w:tc>
          <w:tcPr>
            <w:tcW w:w="4680" w:type="dxa"/>
            <w:gridSpan w:val="2"/>
            <w:tcBorders>
              <w:top w:val="nil"/>
              <w:left w:val="single" w:sz="8" w:space="0" w:color="auto"/>
              <w:bottom w:val="single" w:sz="8" w:space="0" w:color="auto"/>
              <w:right w:val="single" w:sz="8" w:space="0" w:color="auto"/>
            </w:tcBorders>
            <w:shd w:val="clear" w:color="auto" w:fill="auto"/>
            <w:vAlign w:val="center"/>
          </w:tcPr>
          <w:p w14:paraId="7F4FF5D7" w14:textId="3F67570B" w:rsidR="000F3C15" w:rsidRPr="00EB303B" w:rsidRDefault="000F3C15" w:rsidP="000F3C15">
            <w:pPr>
              <w:rPr>
                <w:rFonts w:ascii="Calibri" w:hAnsi="Calibri" w:cs="Calibri"/>
                <w:sz w:val="20"/>
                <w:szCs w:val="20"/>
                <w:lang w:val="es-AR"/>
              </w:rPr>
            </w:pPr>
          </w:p>
        </w:tc>
      </w:tr>
      <w:tr w:rsidR="000F3C15" w:rsidRPr="00EB303B" w14:paraId="68A7D3D0" w14:textId="77777777" w:rsidTr="000F3C15">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center"/>
          </w:tcPr>
          <w:p w14:paraId="6DE8813D" w14:textId="16D9160D" w:rsidR="000F3C15" w:rsidRPr="00EB303B" w:rsidRDefault="000F3C15" w:rsidP="000F3C15">
            <w:pPr>
              <w:jc w:val="right"/>
              <w:rPr>
                <w:rFonts w:ascii="Calibri" w:hAnsi="Calibri" w:cs="Calibri"/>
                <w:i/>
                <w:sz w:val="20"/>
                <w:szCs w:val="20"/>
                <w:lang w:val="es-AR"/>
              </w:rPr>
            </w:pPr>
          </w:p>
        </w:tc>
        <w:tc>
          <w:tcPr>
            <w:tcW w:w="4680" w:type="dxa"/>
            <w:gridSpan w:val="2"/>
            <w:tcBorders>
              <w:top w:val="nil"/>
              <w:left w:val="single" w:sz="8" w:space="0" w:color="auto"/>
              <w:bottom w:val="single" w:sz="8" w:space="0" w:color="auto"/>
              <w:right w:val="single" w:sz="8" w:space="0" w:color="auto"/>
            </w:tcBorders>
            <w:shd w:val="clear" w:color="auto" w:fill="auto"/>
            <w:vAlign w:val="center"/>
          </w:tcPr>
          <w:p w14:paraId="0BB2E27F" w14:textId="13614D24" w:rsidR="000F3C15" w:rsidRPr="00EB303B" w:rsidRDefault="000F3C15" w:rsidP="000F3C15">
            <w:pPr>
              <w:rPr>
                <w:rFonts w:ascii="Calibri" w:hAnsi="Calibri" w:cs="Calibri"/>
                <w:sz w:val="20"/>
                <w:szCs w:val="20"/>
                <w:lang w:val="es-AR"/>
              </w:rPr>
            </w:pPr>
          </w:p>
        </w:tc>
      </w:tr>
      <w:tr w:rsidR="006B5077" w:rsidRPr="00EB303B" w14:paraId="2E645701" w14:textId="77777777" w:rsidTr="00E46A0A">
        <w:trPr>
          <w:trHeight w:val="323"/>
        </w:trPr>
        <w:tc>
          <w:tcPr>
            <w:tcW w:w="4675" w:type="dxa"/>
            <w:gridSpan w:val="2"/>
            <w:tcBorders>
              <w:top w:val="single" w:sz="8" w:space="0" w:color="000000"/>
              <w:left w:val="single" w:sz="8" w:space="0" w:color="auto"/>
              <w:bottom w:val="single" w:sz="8" w:space="0" w:color="000000"/>
              <w:right w:val="single" w:sz="4" w:space="0" w:color="auto"/>
            </w:tcBorders>
            <w:shd w:val="clear" w:color="auto" w:fill="auto"/>
            <w:vAlign w:val="bottom"/>
          </w:tcPr>
          <w:p w14:paraId="077BDFB9" w14:textId="3FABFCCE" w:rsidR="006B5077" w:rsidRPr="00EB303B" w:rsidRDefault="006B5077" w:rsidP="00E46A0A">
            <w:pPr>
              <w:jc w:val="right"/>
              <w:rPr>
                <w:rFonts w:ascii="Calibri" w:hAnsi="Calibri" w:cs="Calibri"/>
                <w:i/>
                <w:sz w:val="20"/>
                <w:szCs w:val="20"/>
                <w:lang w:val="es-AR"/>
              </w:rPr>
            </w:pPr>
          </w:p>
        </w:tc>
        <w:tc>
          <w:tcPr>
            <w:tcW w:w="4680" w:type="dxa"/>
            <w:gridSpan w:val="2"/>
            <w:tcBorders>
              <w:top w:val="nil"/>
              <w:left w:val="single" w:sz="4" w:space="0" w:color="auto"/>
              <w:bottom w:val="single" w:sz="8" w:space="0" w:color="000000"/>
              <w:right w:val="single" w:sz="8" w:space="0" w:color="auto"/>
            </w:tcBorders>
            <w:shd w:val="clear" w:color="auto" w:fill="auto"/>
            <w:vAlign w:val="center"/>
          </w:tcPr>
          <w:p w14:paraId="364273E1" w14:textId="212FBE80" w:rsidR="006B5077" w:rsidRPr="00EB303B" w:rsidRDefault="006B5077" w:rsidP="00E46A0A">
            <w:pPr>
              <w:rPr>
                <w:rFonts w:ascii="Calibri" w:hAnsi="Calibri" w:cs="Calibri"/>
                <w:sz w:val="20"/>
                <w:szCs w:val="20"/>
                <w:lang w:val="es-AR"/>
              </w:rPr>
            </w:pPr>
          </w:p>
        </w:tc>
      </w:tr>
      <w:tr w:rsidR="006B5077" w:rsidRPr="00EB303B" w14:paraId="2C35BBD0"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7E79C4C3" w14:textId="740E3FC4" w:rsidR="006B5077" w:rsidRPr="00EB303B" w:rsidRDefault="006B5077" w:rsidP="00E46A0A">
            <w:pPr>
              <w:jc w:val="right"/>
              <w:rPr>
                <w:rFonts w:ascii="Calibri" w:hAnsi="Calibri" w:cs="Calibri"/>
                <w: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207E66AD" w14:textId="440E4F8A" w:rsidR="006B5077" w:rsidRPr="00EB303B" w:rsidRDefault="006B5077" w:rsidP="00E46A0A">
            <w:pPr>
              <w:rPr>
                <w:rFonts w:ascii="Calibri" w:hAnsi="Calibri" w:cs="Calibri"/>
                <w:sz w:val="20"/>
                <w:szCs w:val="20"/>
                <w:lang w:val="es-AR"/>
              </w:rPr>
            </w:pPr>
          </w:p>
        </w:tc>
      </w:tr>
      <w:tr w:rsidR="006B5077" w:rsidRPr="00EB303B" w14:paraId="5C63AC42"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424D9FF6" w14:textId="64EC2887" w:rsidR="006B5077" w:rsidRPr="00EB303B" w:rsidRDefault="006B5077" w:rsidP="00E46A0A">
            <w:pPr>
              <w:jc w:val="right"/>
              <w:rPr>
                <w:rFonts w:ascii="Calibri" w:hAnsi="Calibri" w:cs="Calibri"/>
                <w: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36FE7F3A" w14:textId="61B12BDA" w:rsidR="006B5077" w:rsidRPr="00EB303B" w:rsidRDefault="006B5077" w:rsidP="00E46A0A">
            <w:pPr>
              <w:rPr>
                <w:rFonts w:ascii="Calibri" w:hAnsi="Calibri" w:cs="Calibri"/>
                <w:sz w:val="20"/>
                <w:szCs w:val="20"/>
                <w:lang w:val="es-AR"/>
              </w:rPr>
            </w:pPr>
          </w:p>
        </w:tc>
      </w:tr>
      <w:tr w:rsidR="006B5077" w:rsidRPr="00EB303B" w14:paraId="7380151A"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3D0B033B" w14:textId="520F4E61"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6A87B6E3" w14:textId="52DBB72E" w:rsidR="006B5077" w:rsidRPr="00EB303B" w:rsidRDefault="006B5077" w:rsidP="00E46A0A">
            <w:pPr>
              <w:rPr>
                <w:rFonts w:ascii="Calibri" w:hAnsi="Calibri" w:cs="Calibri"/>
                <w:sz w:val="20"/>
                <w:szCs w:val="20"/>
                <w:lang w:val="es-AR"/>
              </w:rPr>
            </w:pPr>
          </w:p>
        </w:tc>
      </w:tr>
      <w:tr w:rsidR="006B5077" w:rsidRPr="00EB303B" w14:paraId="13637904"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18E79A51" w14:textId="72EFD32F"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0817C815" w14:textId="303EC3F1" w:rsidR="006B5077" w:rsidRPr="00EB303B" w:rsidRDefault="006B5077" w:rsidP="00E46A0A">
            <w:pPr>
              <w:rPr>
                <w:rFonts w:ascii="Calibri" w:hAnsi="Calibri" w:cs="Calibri"/>
                <w:sz w:val="20"/>
                <w:szCs w:val="20"/>
                <w:lang w:val="es-AR"/>
              </w:rPr>
            </w:pPr>
          </w:p>
        </w:tc>
      </w:tr>
      <w:tr w:rsidR="006B5077" w:rsidRPr="00EB303B" w14:paraId="259BEC47"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427A70FC" w14:textId="21B3E68B"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6E4D46A4" w14:textId="75859BB8" w:rsidR="006B5077" w:rsidRPr="00EB303B" w:rsidRDefault="006B5077" w:rsidP="00E46A0A">
            <w:pPr>
              <w:rPr>
                <w:rFonts w:ascii="Calibri" w:hAnsi="Calibri" w:cs="Calibri"/>
                <w:sz w:val="20"/>
                <w:szCs w:val="20"/>
                <w:lang w:val="es-AR"/>
              </w:rPr>
            </w:pPr>
          </w:p>
        </w:tc>
      </w:tr>
      <w:tr w:rsidR="006B5077" w:rsidRPr="00EB303B" w14:paraId="51BD5E25"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174D5B35" w14:textId="556B959B"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0DB0C68A" w14:textId="0DA0305A" w:rsidR="006B5077" w:rsidRPr="00EB303B" w:rsidRDefault="006B5077" w:rsidP="00E46A0A">
            <w:pPr>
              <w:rPr>
                <w:rFonts w:ascii="Calibri" w:hAnsi="Calibri" w:cs="Calibri"/>
                <w:sz w:val="20"/>
                <w:szCs w:val="20"/>
                <w:lang w:val="es-AR"/>
              </w:rPr>
            </w:pPr>
          </w:p>
        </w:tc>
      </w:tr>
      <w:tr w:rsidR="006B5077" w:rsidRPr="00EB303B" w14:paraId="105F9A90"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4C9B7C65" w14:textId="7CA178D5"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040008D6" w14:textId="1B573BE5" w:rsidR="006B5077" w:rsidRPr="00EB303B" w:rsidRDefault="006B5077" w:rsidP="00E46A0A">
            <w:pPr>
              <w:rPr>
                <w:rFonts w:ascii="Calibri" w:hAnsi="Calibri" w:cs="Calibri"/>
                <w:sz w:val="20"/>
                <w:szCs w:val="20"/>
                <w:lang w:val="es-AR"/>
              </w:rPr>
            </w:pPr>
          </w:p>
        </w:tc>
      </w:tr>
      <w:tr w:rsidR="006B5077" w:rsidRPr="00EB303B" w14:paraId="1A08F85C"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27752B4C" w14:textId="3F8D27AB"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550ACA8A" w14:textId="59A58FDE" w:rsidR="006B5077" w:rsidRPr="00EB303B" w:rsidRDefault="006B5077" w:rsidP="00E46A0A">
            <w:pPr>
              <w:rPr>
                <w:rFonts w:ascii="Calibri" w:hAnsi="Calibri" w:cs="Calibri"/>
                <w:sz w:val="20"/>
                <w:szCs w:val="20"/>
                <w:lang w:val="es-AR"/>
              </w:rPr>
            </w:pPr>
          </w:p>
        </w:tc>
      </w:tr>
      <w:tr w:rsidR="006B5077" w:rsidRPr="00EB303B" w14:paraId="67E0AC6F" w14:textId="77777777" w:rsidTr="00E46A0A">
        <w:trPr>
          <w:trHeight w:val="323"/>
        </w:trPr>
        <w:tc>
          <w:tcPr>
            <w:tcW w:w="4675" w:type="dxa"/>
            <w:gridSpan w:val="2"/>
            <w:tcBorders>
              <w:top w:val="nil"/>
              <w:left w:val="single" w:sz="8" w:space="0" w:color="auto"/>
              <w:bottom w:val="single" w:sz="8" w:space="0" w:color="000000"/>
              <w:right w:val="single" w:sz="4" w:space="0" w:color="auto"/>
            </w:tcBorders>
            <w:shd w:val="clear" w:color="auto" w:fill="auto"/>
            <w:vAlign w:val="bottom"/>
          </w:tcPr>
          <w:p w14:paraId="2757BA8C" w14:textId="602E00A7"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6B9C57C9" w14:textId="253793CE" w:rsidR="006B5077" w:rsidRPr="00EB303B" w:rsidRDefault="006B5077" w:rsidP="00E46A0A">
            <w:pPr>
              <w:rPr>
                <w:rFonts w:ascii="Calibri" w:hAnsi="Calibri" w:cs="Calibri"/>
                <w:sz w:val="20"/>
                <w:szCs w:val="20"/>
                <w:lang w:val="es-AR"/>
              </w:rPr>
            </w:pPr>
          </w:p>
        </w:tc>
      </w:tr>
      <w:tr w:rsidR="006B5077" w:rsidRPr="00EB303B" w14:paraId="526F860F" w14:textId="77777777" w:rsidTr="00E46A0A">
        <w:trPr>
          <w:trHeight w:val="323"/>
        </w:trPr>
        <w:tc>
          <w:tcPr>
            <w:tcW w:w="4675" w:type="dxa"/>
            <w:gridSpan w:val="2"/>
            <w:tcBorders>
              <w:top w:val="nil"/>
              <w:left w:val="single" w:sz="8" w:space="0" w:color="auto"/>
              <w:bottom w:val="nil"/>
              <w:right w:val="single" w:sz="4" w:space="0" w:color="auto"/>
            </w:tcBorders>
            <w:shd w:val="clear" w:color="auto" w:fill="auto"/>
            <w:vAlign w:val="bottom"/>
          </w:tcPr>
          <w:p w14:paraId="0B3C1055" w14:textId="14A1E5F9"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1A4B3651" w14:textId="5FDBF70F" w:rsidR="006B5077" w:rsidRPr="00EB303B" w:rsidRDefault="006B5077" w:rsidP="00E46A0A">
            <w:pPr>
              <w:rPr>
                <w:rFonts w:ascii="Calibri" w:hAnsi="Calibri" w:cs="Calibri"/>
                <w:sz w:val="20"/>
                <w:szCs w:val="20"/>
                <w:lang w:val="es-AR"/>
              </w:rPr>
            </w:pPr>
          </w:p>
        </w:tc>
      </w:tr>
      <w:tr w:rsidR="006B5077" w:rsidRPr="00EB303B" w14:paraId="2CE2025B" w14:textId="77777777" w:rsidTr="00E46A0A">
        <w:trPr>
          <w:trHeight w:val="323"/>
        </w:trPr>
        <w:tc>
          <w:tcPr>
            <w:tcW w:w="4675"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7EEEAB0" w14:textId="00BE7B2D" w:rsidR="006B5077" w:rsidRPr="00EB303B" w:rsidRDefault="006B5077" w:rsidP="00E46A0A">
            <w:pPr>
              <w:jc w:val="right"/>
              <w:rPr>
                <w:rFonts w:ascii="Calibri" w:hAnsi="Calibri" w:cs="Calibri"/>
                <w:sz w:val="20"/>
                <w:szCs w:val="20"/>
                <w:lang w:val="es-AR"/>
              </w:rPr>
            </w:pPr>
          </w:p>
        </w:tc>
        <w:tc>
          <w:tcPr>
            <w:tcW w:w="4680" w:type="dxa"/>
            <w:gridSpan w:val="2"/>
            <w:tcBorders>
              <w:top w:val="nil"/>
              <w:left w:val="nil"/>
              <w:bottom w:val="single" w:sz="8" w:space="0" w:color="000000"/>
              <w:right w:val="single" w:sz="8" w:space="0" w:color="auto"/>
            </w:tcBorders>
            <w:shd w:val="clear" w:color="auto" w:fill="auto"/>
            <w:vAlign w:val="center"/>
          </w:tcPr>
          <w:p w14:paraId="63AE32DC" w14:textId="22004E09" w:rsidR="006B5077" w:rsidRPr="00EB303B" w:rsidRDefault="006B5077" w:rsidP="00E46A0A">
            <w:pPr>
              <w:rPr>
                <w:rFonts w:ascii="Calibri" w:hAnsi="Calibri" w:cs="Calibri"/>
                <w:sz w:val="20"/>
                <w:szCs w:val="20"/>
                <w:lang w:val="es-AR"/>
              </w:rPr>
            </w:pPr>
          </w:p>
        </w:tc>
      </w:tr>
      <w:tr w:rsidR="006B5077" w:rsidRPr="00EB303B" w14:paraId="5FEAE9A3" w14:textId="77777777" w:rsidTr="00E46A0A">
        <w:trPr>
          <w:trHeight w:val="323"/>
        </w:trPr>
        <w:tc>
          <w:tcPr>
            <w:tcW w:w="4675" w:type="dxa"/>
            <w:gridSpan w:val="2"/>
            <w:tcBorders>
              <w:top w:val="nil"/>
              <w:left w:val="single" w:sz="8" w:space="0" w:color="auto"/>
              <w:bottom w:val="nil"/>
              <w:right w:val="nil"/>
            </w:tcBorders>
            <w:shd w:val="clear" w:color="auto" w:fill="auto"/>
            <w:vAlign w:val="bottom"/>
          </w:tcPr>
          <w:p w14:paraId="599B68AB" w14:textId="4F62F032"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3A0B55E4" w14:textId="268820E6" w:rsidR="006B5077" w:rsidRPr="00EB303B" w:rsidRDefault="006B5077" w:rsidP="00E46A0A">
            <w:pPr>
              <w:rPr>
                <w:rFonts w:ascii="Calibri" w:hAnsi="Calibri" w:cs="Calibri"/>
                <w:sz w:val="20"/>
                <w:szCs w:val="20"/>
                <w:lang w:val="es-AR"/>
              </w:rPr>
            </w:pPr>
          </w:p>
        </w:tc>
      </w:tr>
      <w:tr w:rsidR="006B5077" w:rsidRPr="00EB303B" w14:paraId="31E63B8F" w14:textId="77777777" w:rsidTr="00E46A0A">
        <w:trPr>
          <w:trHeight w:val="323"/>
        </w:trPr>
        <w:tc>
          <w:tcPr>
            <w:tcW w:w="4675" w:type="dxa"/>
            <w:gridSpan w:val="2"/>
            <w:tcBorders>
              <w:top w:val="single" w:sz="8" w:space="0" w:color="000000"/>
              <w:left w:val="single" w:sz="8" w:space="0" w:color="auto"/>
              <w:bottom w:val="single" w:sz="8" w:space="0" w:color="000000"/>
              <w:right w:val="single" w:sz="4" w:space="0" w:color="auto"/>
            </w:tcBorders>
            <w:shd w:val="clear" w:color="auto" w:fill="auto"/>
            <w:vAlign w:val="bottom"/>
          </w:tcPr>
          <w:p w14:paraId="05008E74" w14:textId="67694408" w:rsidR="006B5077" w:rsidRPr="00EB303B" w:rsidRDefault="006B5077" w:rsidP="00E46A0A">
            <w:pPr>
              <w:jc w:val="right"/>
              <w:rPr>
                <w:rFonts w:ascii="Calibri" w:hAnsi="Calibri" w:cs="Calibri"/>
                <w:sz w:val="20"/>
                <w:szCs w:val="20"/>
                <w:lang w:val="es-AR"/>
              </w:rPr>
            </w:pPr>
          </w:p>
        </w:tc>
        <w:tc>
          <w:tcPr>
            <w:tcW w:w="4680" w:type="dxa"/>
            <w:gridSpan w:val="2"/>
            <w:tcBorders>
              <w:top w:val="nil"/>
              <w:left w:val="single" w:sz="8" w:space="0" w:color="000000"/>
              <w:bottom w:val="single" w:sz="8" w:space="0" w:color="000000"/>
              <w:right w:val="single" w:sz="8" w:space="0" w:color="auto"/>
            </w:tcBorders>
            <w:shd w:val="clear" w:color="auto" w:fill="auto"/>
            <w:vAlign w:val="center"/>
          </w:tcPr>
          <w:p w14:paraId="01659A89" w14:textId="21A58EF0" w:rsidR="006B5077" w:rsidRPr="00EB303B" w:rsidRDefault="006B5077" w:rsidP="00E46A0A">
            <w:pPr>
              <w:rPr>
                <w:rFonts w:ascii="Calibri" w:hAnsi="Calibri" w:cs="Calibri"/>
                <w:sz w:val="20"/>
                <w:szCs w:val="20"/>
                <w:lang w:val="es-AR"/>
              </w:rPr>
            </w:pPr>
          </w:p>
        </w:tc>
      </w:tr>
      <w:tr w:rsidR="00A837B1" w:rsidRPr="00EB303B" w14:paraId="3BC13D34" w14:textId="77777777" w:rsidTr="00A70BF1">
        <w:tc>
          <w:tcPr>
            <w:tcW w:w="4675" w:type="dxa"/>
            <w:gridSpan w:val="2"/>
            <w:shd w:val="clear" w:color="auto" w:fill="auto"/>
          </w:tcPr>
          <w:p w14:paraId="3F5810BB" w14:textId="376B3F98" w:rsidR="00A837B1" w:rsidRPr="00EB303B" w:rsidRDefault="00A837B1" w:rsidP="00A837B1">
            <w:pPr>
              <w:pStyle w:val="Prrafodelista"/>
              <w:numPr>
                <w:ilvl w:val="0"/>
                <w:numId w:val="5"/>
              </w:numPr>
              <w:spacing w:after="240"/>
              <w:jc w:val="right"/>
              <w:rPr>
                <w:rFonts w:ascii="Calibri" w:hAnsi="Calibri" w:cs="Calibri"/>
                <w:b/>
                <w:sz w:val="20"/>
                <w:szCs w:val="20"/>
                <w:lang w:val="es-AR"/>
              </w:rPr>
            </w:pPr>
            <w:r w:rsidRPr="00EB303B">
              <w:rPr>
                <w:rFonts w:ascii="Calibri" w:hAnsi="Calibri" w:cs="Calibri"/>
                <w:b/>
                <w:sz w:val="20"/>
                <w:szCs w:val="20"/>
                <w:lang w:val="es-AR"/>
              </w:rPr>
              <w:t>Total</w:t>
            </w:r>
            <w:r w:rsidR="00831A98" w:rsidRPr="00EB303B">
              <w:rPr>
                <w:rFonts w:ascii="Calibri" w:hAnsi="Calibri" w:cs="Calibri"/>
                <w:b/>
                <w:sz w:val="20"/>
                <w:szCs w:val="20"/>
                <w:lang w:val="es-AR"/>
              </w:rPr>
              <w:t xml:space="preserve"> de</w:t>
            </w:r>
            <w:r w:rsidRPr="00EB303B">
              <w:rPr>
                <w:rFonts w:ascii="Calibri" w:hAnsi="Calibri" w:cs="Calibri"/>
                <w:b/>
                <w:sz w:val="20"/>
                <w:szCs w:val="20"/>
                <w:lang w:val="es-AR"/>
              </w:rPr>
              <w:t xml:space="preserve"> </w:t>
            </w:r>
            <w:r w:rsidR="007F7ECE" w:rsidRPr="00EB303B">
              <w:rPr>
                <w:rFonts w:ascii="Calibri" w:hAnsi="Calibri" w:cs="Calibri"/>
                <w:b/>
                <w:sz w:val="20"/>
                <w:szCs w:val="20"/>
                <w:lang w:val="es-AR"/>
              </w:rPr>
              <w:t>cofinancia</w:t>
            </w:r>
            <w:r w:rsidR="00831A98" w:rsidRPr="00EB303B">
              <w:rPr>
                <w:rFonts w:ascii="Calibri" w:hAnsi="Calibri" w:cs="Calibri"/>
                <w:b/>
                <w:sz w:val="20"/>
                <w:szCs w:val="20"/>
                <w:lang w:val="es-AR"/>
              </w:rPr>
              <w:t>ción confirmada</w:t>
            </w:r>
          </w:p>
        </w:tc>
        <w:tc>
          <w:tcPr>
            <w:tcW w:w="4680" w:type="dxa"/>
            <w:gridSpan w:val="2"/>
            <w:shd w:val="clear" w:color="auto" w:fill="auto"/>
          </w:tcPr>
          <w:p w14:paraId="3086BB03" w14:textId="16BAF117" w:rsidR="00A837B1" w:rsidRPr="00EB303B" w:rsidRDefault="00A837B1" w:rsidP="00A837B1">
            <w:pPr>
              <w:spacing w:after="240"/>
              <w:rPr>
                <w:rFonts w:ascii="Calibri" w:hAnsi="Calibri" w:cs="Calibri"/>
                <w:b/>
                <w:sz w:val="20"/>
                <w:szCs w:val="20"/>
                <w:lang w:val="es-AR"/>
              </w:rPr>
            </w:pPr>
          </w:p>
        </w:tc>
      </w:tr>
      <w:tr w:rsidR="00A837B1" w:rsidRPr="00355A5B" w14:paraId="3D00AAD9" w14:textId="77777777" w:rsidTr="00A70BF1">
        <w:tc>
          <w:tcPr>
            <w:tcW w:w="4675" w:type="dxa"/>
            <w:gridSpan w:val="2"/>
            <w:shd w:val="clear" w:color="auto" w:fill="auto"/>
          </w:tcPr>
          <w:p w14:paraId="7F55C8EE" w14:textId="47306DB0" w:rsidR="00A837B1" w:rsidRPr="00EB303B" w:rsidRDefault="005A0C5A" w:rsidP="00A837B1">
            <w:pPr>
              <w:pStyle w:val="Prrafodelista"/>
              <w:numPr>
                <w:ilvl w:val="0"/>
                <w:numId w:val="5"/>
              </w:numPr>
              <w:spacing w:after="240"/>
              <w:jc w:val="right"/>
              <w:rPr>
                <w:rFonts w:ascii="Calibri" w:hAnsi="Calibri" w:cs="Calibri"/>
                <w:b/>
                <w:sz w:val="20"/>
                <w:szCs w:val="20"/>
                <w:lang w:val="es-AR"/>
              </w:rPr>
            </w:pPr>
            <w:r w:rsidRPr="00EB303B">
              <w:rPr>
                <w:rFonts w:ascii="Calibri" w:hAnsi="Calibri" w:cs="Calibri"/>
                <w:b/>
                <w:sz w:val="20"/>
                <w:szCs w:val="20"/>
                <w:lang w:val="es-AR" w:eastAsia="zh-CN"/>
              </w:rPr>
              <w:lastRenderedPageBreak/>
              <w:t>Total General Financiamiento del Proyecto</w:t>
            </w:r>
            <w:r w:rsidR="00A837B1" w:rsidRPr="00EB303B">
              <w:rPr>
                <w:rFonts w:ascii="Calibri" w:hAnsi="Calibri" w:cs="Calibri"/>
                <w:b/>
                <w:sz w:val="20"/>
                <w:szCs w:val="20"/>
                <w:lang w:val="es-AR" w:eastAsia="zh-CN"/>
              </w:rPr>
              <w:t xml:space="preserve"> (1)+(2)</w:t>
            </w:r>
          </w:p>
        </w:tc>
        <w:tc>
          <w:tcPr>
            <w:tcW w:w="4680" w:type="dxa"/>
            <w:gridSpan w:val="2"/>
            <w:shd w:val="clear" w:color="auto" w:fill="auto"/>
          </w:tcPr>
          <w:p w14:paraId="190A58E3" w14:textId="1CBFAFC3" w:rsidR="00A837B1" w:rsidRPr="00EB303B" w:rsidRDefault="00A837B1" w:rsidP="00A837B1">
            <w:pPr>
              <w:spacing w:after="240"/>
              <w:rPr>
                <w:rFonts w:ascii="Calibri" w:hAnsi="Calibri" w:cs="Calibri"/>
                <w:b/>
                <w:sz w:val="20"/>
                <w:szCs w:val="20"/>
                <w:lang w:val="es-AR"/>
              </w:rPr>
            </w:pPr>
          </w:p>
        </w:tc>
      </w:tr>
      <w:tr w:rsidR="00A837B1" w:rsidRPr="00355A5B" w14:paraId="57A1AE3D" w14:textId="77777777" w:rsidTr="008702EE">
        <w:tc>
          <w:tcPr>
            <w:tcW w:w="9355" w:type="dxa"/>
            <w:gridSpan w:val="4"/>
            <w:shd w:val="clear" w:color="auto" w:fill="auto"/>
          </w:tcPr>
          <w:p w14:paraId="51196E1A" w14:textId="040FD6BD" w:rsidR="00A837B1" w:rsidRPr="00EB303B" w:rsidRDefault="00A837B1" w:rsidP="00A837B1">
            <w:pPr>
              <w:rPr>
                <w:rFonts w:ascii="Calibri" w:hAnsi="Calibri" w:cs="Calibri"/>
                <w:b/>
                <w:sz w:val="20"/>
                <w:szCs w:val="20"/>
                <w:lang w:val="es-AR"/>
              </w:rPr>
            </w:pPr>
          </w:p>
        </w:tc>
      </w:tr>
    </w:tbl>
    <w:p w14:paraId="031C5B0B" w14:textId="6D5E8917" w:rsidR="008968AE" w:rsidRPr="00EB303B" w:rsidRDefault="008968AE">
      <w:pPr>
        <w:rPr>
          <w:rFonts w:cs="Calibri"/>
          <w:szCs w:val="20"/>
          <w:lang w:val="es-AR"/>
        </w:rPr>
      </w:pPr>
    </w:p>
    <w:p w14:paraId="45F939AC" w14:textId="77777777" w:rsidR="00F82F91" w:rsidRPr="00EB303B" w:rsidRDefault="00F82F91" w:rsidP="00901804">
      <w:pPr>
        <w:pStyle w:val="Ttulo1"/>
        <w:rPr>
          <w:rFonts w:ascii="Calibri" w:hAnsi="Calibri" w:cs="Calibri"/>
          <w:lang w:val="es-AR"/>
        </w:rPr>
        <w:sectPr w:rsidR="00F82F91" w:rsidRPr="00EB303B" w:rsidSect="007160DE">
          <w:footerReference w:type="default" r:id="rId12"/>
          <w:footerReference w:type="first" r:id="rId13"/>
          <w:pgSz w:w="12240" w:h="15840" w:code="1"/>
          <w:pgMar w:top="1440" w:right="1440" w:bottom="1440" w:left="1440" w:header="720" w:footer="432" w:gutter="0"/>
          <w:cols w:space="708"/>
          <w:titlePg/>
          <w:docGrid w:linePitch="360"/>
        </w:sectPr>
      </w:pPr>
      <w:bookmarkStart w:id="2" w:name="_Toc10117702"/>
      <w:bookmarkStart w:id="3" w:name="_Toc10449632"/>
    </w:p>
    <w:p w14:paraId="71DD797A" w14:textId="2324533F" w:rsidR="00D64EA4" w:rsidRPr="00EB303B" w:rsidRDefault="003B7B95" w:rsidP="00901804">
      <w:pPr>
        <w:pStyle w:val="Ttulo1"/>
        <w:rPr>
          <w:rFonts w:ascii="Calibri" w:hAnsi="Calibri" w:cs="Calibri"/>
          <w:lang w:val="es-AR"/>
        </w:rPr>
      </w:pPr>
      <w:bookmarkStart w:id="4" w:name="_Toc90320671"/>
      <w:bookmarkEnd w:id="2"/>
      <w:bookmarkEnd w:id="3"/>
      <w:r w:rsidRPr="00EB303B">
        <w:rPr>
          <w:rFonts w:ascii="Calibri" w:hAnsi="Calibri" w:cs="Calibri"/>
          <w:lang w:val="es-AR"/>
        </w:rPr>
        <w:t>Índice</w:t>
      </w:r>
      <w:bookmarkEnd w:id="4"/>
    </w:p>
    <w:p w14:paraId="7C85C1C3" w14:textId="52C96E34" w:rsidR="000235DE" w:rsidRDefault="00D64EA4">
      <w:pPr>
        <w:pStyle w:val="TDC1"/>
        <w:rPr>
          <w:rFonts w:asciiTheme="minorHAnsi" w:eastAsiaTheme="minorEastAsia" w:hAnsiTheme="minorHAnsi" w:cstheme="minorBidi"/>
          <w:bCs w:val="0"/>
          <w:smallCaps w:val="0"/>
          <w:spacing w:val="0"/>
          <w:sz w:val="22"/>
          <w:szCs w:val="22"/>
          <w:lang w:eastAsia="es-AR"/>
        </w:rPr>
      </w:pPr>
      <w:r w:rsidRPr="00171E94">
        <w:rPr>
          <w:rStyle w:val="Hipervnculo"/>
          <w:rFonts w:asciiTheme="minorHAnsi" w:hAnsiTheme="minorHAnsi" w:cstheme="minorHAnsi"/>
        </w:rPr>
        <w:fldChar w:fldCharType="begin"/>
      </w:r>
      <w:r w:rsidRPr="00171E94">
        <w:rPr>
          <w:rStyle w:val="Hipervnculo"/>
          <w:rFonts w:asciiTheme="minorHAnsi" w:hAnsiTheme="minorHAnsi" w:cstheme="minorHAnsi"/>
        </w:rPr>
        <w:instrText xml:space="preserve"> TOC \o "1-3" \h \z \u </w:instrText>
      </w:r>
      <w:r w:rsidRPr="00171E94">
        <w:rPr>
          <w:rStyle w:val="Hipervnculo"/>
          <w:rFonts w:asciiTheme="minorHAnsi" w:hAnsiTheme="minorHAnsi" w:cstheme="minorHAnsi"/>
        </w:rPr>
        <w:fldChar w:fldCharType="separate"/>
      </w:r>
      <w:hyperlink w:anchor="_Toc90320671" w:history="1">
        <w:r w:rsidR="000235DE" w:rsidRPr="00040779">
          <w:rPr>
            <w:rStyle w:val="Hipervnculo"/>
          </w:rPr>
          <w:t>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rPr>
          <w:t>Índice</w:t>
        </w:r>
        <w:r w:rsidR="000235DE">
          <w:rPr>
            <w:webHidden/>
          </w:rPr>
          <w:tab/>
        </w:r>
        <w:r w:rsidR="000235DE">
          <w:rPr>
            <w:webHidden/>
          </w:rPr>
          <w:fldChar w:fldCharType="begin"/>
        </w:r>
        <w:r w:rsidR="000235DE">
          <w:rPr>
            <w:webHidden/>
          </w:rPr>
          <w:instrText xml:space="preserve"> PAGEREF _Toc90320671 \h </w:instrText>
        </w:r>
        <w:r w:rsidR="000235DE">
          <w:rPr>
            <w:webHidden/>
          </w:rPr>
        </w:r>
        <w:r w:rsidR="000235DE">
          <w:rPr>
            <w:webHidden/>
          </w:rPr>
          <w:fldChar w:fldCharType="separate"/>
        </w:r>
        <w:r w:rsidR="000235DE">
          <w:rPr>
            <w:webHidden/>
          </w:rPr>
          <w:t>3</w:t>
        </w:r>
        <w:r w:rsidR="000235DE">
          <w:rPr>
            <w:webHidden/>
          </w:rPr>
          <w:fldChar w:fldCharType="end"/>
        </w:r>
      </w:hyperlink>
    </w:p>
    <w:p w14:paraId="3267537F" w14:textId="33F23B80"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2" w:history="1">
        <w:r w:rsidR="000235DE" w:rsidRPr="00040779">
          <w:rPr>
            <w:rStyle w:val="Hipervnculo"/>
          </w:rPr>
          <w:t>SIGLAS</w:t>
        </w:r>
        <w:r w:rsidR="000235DE">
          <w:rPr>
            <w:webHidden/>
          </w:rPr>
          <w:tab/>
        </w:r>
        <w:r w:rsidR="000235DE">
          <w:rPr>
            <w:webHidden/>
          </w:rPr>
          <w:fldChar w:fldCharType="begin"/>
        </w:r>
        <w:r w:rsidR="000235DE">
          <w:rPr>
            <w:webHidden/>
          </w:rPr>
          <w:instrText xml:space="preserve"> PAGEREF _Toc90320672 \h </w:instrText>
        </w:r>
        <w:r w:rsidR="000235DE">
          <w:rPr>
            <w:webHidden/>
          </w:rPr>
        </w:r>
        <w:r w:rsidR="000235DE">
          <w:rPr>
            <w:webHidden/>
          </w:rPr>
          <w:fldChar w:fldCharType="separate"/>
        </w:r>
        <w:r w:rsidR="000235DE">
          <w:rPr>
            <w:webHidden/>
          </w:rPr>
          <w:t>4</w:t>
        </w:r>
        <w:r w:rsidR="000235DE">
          <w:rPr>
            <w:webHidden/>
          </w:rPr>
          <w:fldChar w:fldCharType="end"/>
        </w:r>
      </w:hyperlink>
    </w:p>
    <w:p w14:paraId="40FAFA24" w14:textId="4CA667B0"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3" w:history="1">
        <w:r w:rsidR="000235DE" w:rsidRPr="00040779">
          <w:rPr>
            <w:rStyle w:val="Hipervnculo"/>
            <w:rFonts w:cs="Calibri"/>
            <w:b/>
          </w:rPr>
          <w:t>II. Desafío para el Desarrollo</w:t>
        </w:r>
        <w:r w:rsidR="000235DE">
          <w:rPr>
            <w:webHidden/>
          </w:rPr>
          <w:tab/>
        </w:r>
        <w:r w:rsidR="000235DE">
          <w:rPr>
            <w:webHidden/>
          </w:rPr>
          <w:fldChar w:fldCharType="begin"/>
        </w:r>
        <w:r w:rsidR="000235DE">
          <w:rPr>
            <w:webHidden/>
          </w:rPr>
          <w:instrText xml:space="preserve"> PAGEREF _Toc90320673 \h </w:instrText>
        </w:r>
        <w:r w:rsidR="000235DE">
          <w:rPr>
            <w:webHidden/>
          </w:rPr>
        </w:r>
        <w:r w:rsidR="000235DE">
          <w:rPr>
            <w:webHidden/>
          </w:rPr>
          <w:fldChar w:fldCharType="separate"/>
        </w:r>
        <w:r w:rsidR="000235DE">
          <w:rPr>
            <w:webHidden/>
          </w:rPr>
          <w:t>5</w:t>
        </w:r>
        <w:r w:rsidR="000235DE">
          <w:rPr>
            <w:webHidden/>
          </w:rPr>
          <w:fldChar w:fldCharType="end"/>
        </w:r>
      </w:hyperlink>
    </w:p>
    <w:p w14:paraId="775B0A18" w14:textId="41D347E0"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4" w:history="1">
        <w:r w:rsidR="000235DE" w:rsidRPr="00040779">
          <w:rPr>
            <w:rStyle w:val="Hipervnculo"/>
            <w:b/>
          </w:rPr>
          <w:t>II.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b/>
          </w:rPr>
          <w:t>Estrategia</w:t>
        </w:r>
        <w:r w:rsidR="000235DE">
          <w:rPr>
            <w:webHidden/>
          </w:rPr>
          <w:tab/>
        </w:r>
        <w:r w:rsidR="000235DE">
          <w:rPr>
            <w:webHidden/>
          </w:rPr>
          <w:fldChar w:fldCharType="begin"/>
        </w:r>
        <w:r w:rsidR="000235DE">
          <w:rPr>
            <w:webHidden/>
          </w:rPr>
          <w:instrText xml:space="preserve"> PAGEREF _Toc90320674 \h </w:instrText>
        </w:r>
        <w:r w:rsidR="000235DE">
          <w:rPr>
            <w:webHidden/>
          </w:rPr>
        </w:r>
        <w:r w:rsidR="000235DE">
          <w:rPr>
            <w:webHidden/>
          </w:rPr>
          <w:fldChar w:fldCharType="separate"/>
        </w:r>
        <w:r w:rsidR="000235DE">
          <w:rPr>
            <w:webHidden/>
          </w:rPr>
          <w:t>6</w:t>
        </w:r>
        <w:r w:rsidR="000235DE">
          <w:rPr>
            <w:webHidden/>
          </w:rPr>
          <w:fldChar w:fldCharType="end"/>
        </w:r>
      </w:hyperlink>
    </w:p>
    <w:p w14:paraId="7A9F44CF" w14:textId="263D2B80"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5" w:history="1">
        <w:r w:rsidR="000235DE" w:rsidRPr="00040779">
          <w:rPr>
            <w:rStyle w:val="Hipervnculo"/>
            <w:b/>
          </w:rPr>
          <w:t>III.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b/>
          </w:rPr>
          <w:t>Resultados y Alianzas</w:t>
        </w:r>
        <w:r w:rsidR="000235DE">
          <w:rPr>
            <w:webHidden/>
          </w:rPr>
          <w:tab/>
        </w:r>
        <w:r w:rsidR="000235DE">
          <w:rPr>
            <w:webHidden/>
          </w:rPr>
          <w:fldChar w:fldCharType="begin"/>
        </w:r>
        <w:r w:rsidR="000235DE">
          <w:rPr>
            <w:webHidden/>
          </w:rPr>
          <w:instrText xml:space="preserve"> PAGEREF _Toc90320675 \h </w:instrText>
        </w:r>
        <w:r w:rsidR="000235DE">
          <w:rPr>
            <w:webHidden/>
          </w:rPr>
        </w:r>
        <w:r w:rsidR="000235DE">
          <w:rPr>
            <w:webHidden/>
          </w:rPr>
          <w:fldChar w:fldCharType="separate"/>
        </w:r>
        <w:r w:rsidR="000235DE">
          <w:rPr>
            <w:webHidden/>
          </w:rPr>
          <w:t>7</w:t>
        </w:r>
        <w:r w:rsidR="000235DE">
          <w:rPr>
            <w:webHidden/>
          </w:rPr>
          <w:fldChar w:fldCharType="end"/>
        </w:r>
      </w:hyperlink>
    </w:p>
    <w:p w14:paraId="4B1FB069" w14:textId="2A6ACFDC"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6" w:history="1">
        <w:r w:rsidR="000235DE" w:rsidRPr="00040779">
          <w:rPr>
            <w:rStyle w:val="Hipervnculo"/>
            <w:b/>
          </w:rPr>
          <w:t>IV.</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b/>
          </w:rPr>
          <w:t>Marco de resultados del proyecto</w:t>
        </w:r>
        <w:r w:rsidR="000235DE">
          <w:rPr>
            <w:webHidden/>
          </w:rPr>
          <w:tab/>
        </w:r>
        <w:r w:rsidR="000235DE">
          <w:rPr>
            <w:webHidden/>
          </w:rPr>
          <w:fldChar w:fldCharType="begin"/>
        </w:r>
        <w:r w:rsidR="000235DE">
          <w:rPr>
            <w:webHidden/>
          </w:rPr>
          <w:instrText xml:space="preserve"> PAGEREF _Toc90320676 \h </w:instrText>
        </w:r>
        <w:r w:rsidR="000235DE">
          <w:rPr>
            <w:webHidden/>
          </w:rPr>
        </w:r>
        <w:r w:rsidR="000235DE">
          <w:rPr>
            <w:webHidden/>
          </w:rPr>
          <w:fldChar w:fldCharType="separate"/>
        </w:r>
        <w:r w:rsidR="000235DE">
          <w:rPr>
            <w:webHidden/>
          </w:rPr>
          <w:t>10</w:t>
        </w:r>
        <w:r w:rsidR="000235DE">
          <w:rPr>
            <w:webHidden/>
          </w:rPr>
          <w:fldChar w:fldCharType="end"/>
        </w:r>
      </w:hyperlink>
    </w:p>
    <w:p w14:paraId="19BF85B0" w14:textId="40BC079F"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7" w:history="1">
        <w:r w:rsidR="000235DE" w:rsidRPr="00040779">
          <w:rPr>
            <w:rStyle w:val="Hipervnculo"/>
            <w:b/>
          </w:rPr>
          <w:t>V.</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b/>
          </w:rPr>
          <w:t>Plan de monitoreo y evaluación (MyE)</w:t>
        </w:r>
        <w:r w:rsidR="000235DE">
          <w:rPr>
            <w:webHidden/>
          </w:rPr>
          <w:tab/>
        </w:r>
        <w:r w:rsidR="000235DE">
          <w:rPr>
            <w:webHidden/>
          </w:rPr>
          <w:fldChar w:fldCharType="begin"/>
        </w:r>
        <w:r w:rsidR="000235DE">
          <w:rPr>
            <w:webHidden/>
          </w:rPr>
          <w:instrText xml:space="preserve"> PAGEREF _Toc90320677 \h </w:instrText>
        </w:r>
        <w:r w:rsidR="000235DE">
          <w:rPr>
            <w:webHidden/>
          </w:rPr>
        </w:r>
        <w:r w:rsidR="000235DE">
          <w:rPr>
            <w:webHidden/>
          </w:rPr>
          <w:fldChar w:fldCharType="separate"/>
        </w:r>
        <w:r w:rsidR="000235DE">
          <w:rPr>
            <w:webHidden/>
          </w:rPr>
          <w:t>12</w:t>
        </w:r>
        <w:r w:rsidR="000235DE">
          <w:rPr>
            <w:webHidden/>
          </w:rPr>
          <w:fldChar w:fldCharType="end"/>
        </w:r>
      </w:hyperlink>
    </w:p>
    <w:p w14:paraId="637866BC" w14:textId="05CF7EE9"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8" w:history="1">
        <w:r w:rsidR="000235DE" w:rsidRPr="00040779">
          <w:rPr>
            <w:rStyle w:val="Hipervnculo"/>
            <w:b/>
          </w:rPr>
          <w:t>VI.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b/>
          </w:rPr>
          <w:t>Acuerdos de gobernanza y gestión</w:t>
        </w:r>
        <w:r w:rsidR="000235DE">
          <w:rPr>
            <w:webHidden/>
          </w:rPr>
          <w:tab/>
        </w:r>
        <w:r w:rsidR="000235DE">
          <w:rPr>
            <w:webHidden/>
          </w:rPr>
          <w:fldChar w:fldCharType="begin"/>
        </w:r>
        <w:r w:rsidR="000235DE">
          <w:rPr>
            <w:webHidden/>
          </w:rPr>
          <w:instrText xml:space="preserve"> PAGEREF _Toc90320678 \h </w:instrText>
        </w:r>
        <w:r w:rsidR="000235DE">
          <w:rPr>
            <w:webHidden/>
          </w:rPr>
        </w:r>
        <w:r w:rsidR="000235DE">
          <w:rPr>
            <w:webHidden/>
          </w:rPr>
          <w:fldChar w:fldCharType="separate"/>
        </w:r>
        <w:r w:rsidR="000235DE">
          <w:rPr>
            <w:webHidden/>
          </w:rPr>
          <w:t>16</w:t>
        </w:r>
        <w:r w:rsidR="000235DE">
          <w:rPr>
            <w:webHidden/>
          </w:rPr>
          <w:fldChar w:fldCharType="end"/>
        </w:r>
      </w:hyperlink>
    </w:p>
    <w:p w14:paraId="1D0A242C" w14:textId="55DADEBD"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79" w:history="1">
        <w:r w:rsidR="000235DE" w:rsidRPr="00040779">
          <w:rPr>
            <w:rStyle w:val="Hipervnculo"/>
            <w:b/>
          </w:rPr>
          <w:t>VIII.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b/>
          </w:rPr>
          <w:t>Planificación y gestión financiera</w:t>
        </w:r>
        <w:r w:rsidR="000235DE">
          <w:rPr>
            <w:webHidden/>
          </w:rPr>
          <w:tab/>
        </w:r>
        <w:r w:rsidR="000235DE">
          <w:rPr>
            <w:webHidden/>
          </w:rPr>
          <w:fldChar w:fldCharType="begin"/>
        </w:r>
        <w:r w:rsidR="000235DE">
          <w:rPr>
            <w:webHidden/>
          </w:rPr>
          <w:instrText xml:space="preserve"> PAGEREF _Toc90320679 \h </w:instrText>
        </w:r>
        <w:r w:rsidR="000235DE">
          <w:rPr>
            <w:webHidden/>
          </w:rPr>
        </w:r>
        <w:r w:rsidR="000235DE">
          <w:rPr>
            <w:webHidden/>
          </w:rPr>
          <w:fldChar w:fldCharType="separate"/>
        </w:r>
        <w:r w:rsidR="000235DE">
          <w:rPr>
            <w:webHidden/>
          </w:rPr>
          <w:t>21</w:t>
        </w:r>
        <w:r w:rsidR="000235DE">
          <w:rPr>
            <w:webHidden/>
          </w:rPr>
          <w:fldChar w:fldCharType="end"/>
        </w:r>
      </w:hyperlink>
    </w:p>
    <w:p w14:paraId="291A78B6" w14:textId="3D022838"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80" w:history="1">
        <w:r w:rsidR="000235DE" w:rsidRPr="00040779">
          <w:rPr>
            <w:rStyle w:val="Hipervnculo"/>
          </w:rPr>
          <w:t>IX.</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rPr>
          <w:t>Presupuesto Total y Plan de Trabajo</w:t>
        </w:r>
        <w:r w:rsidR="000235DE">
          <w:rPr>
            <w:webHidden/>
          </w:rPr>
          <w:tab/>
        </w:r>
        <w:r w:rsidR="000235DE">
          <w:rPr>
            <w:webHidden/>
          </w:rPr>
          <w:fldChar w:fldCharType="begin"/>
        </w:r>
        <w:r w:rsidR="000235DE">
          <w:rPr>
            <w:webHidden/>
          </w:rPr>
          <w:instrText xml:space="preserve"> PAGEREF _Toc90320680 \h </w:instrText>
        </w:r>
        <w:r w:rsidR="000235DE">
          <w:rPr>
            <w:webHidden/>
          </w:rPr>
        </w:r>
        <w:r w:rsidR="000235DE">
          <w:rPr>
            <w:webHidden/>
          </w:rPr>
          <w:fldChar w:fldCharType="separate"/>
        </w:r>
        <w:r w:rsidR="000235DE">
          <w:rPr>
            <w:webHidden/>
          </w:rPr>
          <w:t>24</w:t>
        </w:r>
        <w:r w:rsidR="000235DE">
          <w:rPr>
            <w:webHidden/>
          </w:rPr>
          <w:fldChar w:fldCharType="end"/>
        </w:r>
      </w:hyperlink>
    </w:p>
    <w:p w14:paraId="7795B7F4" w14:textId="3CEA5855"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81" w:history="1">
        <w:r w:rsidR="000235DE" w:rsidRPr="00040779">
          <w:rPr>
            <w:rStyle w:val="Hipervnculo"/>
            <w:b/>
          </w:rPr>
          <w:t>X.</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b/>
          </w:rPr>
          <w:t>Contexto jurídico</w:t>
        </w:r>
        <w:r w:rsidR="000235DE">
          <w:rPr>
            <w:webHidden/>
          </w:rPr>
          <w:tab/>
        </w:r>
        <w:r w:rsidR="000235DE">
          <w:rPr>
            <w:webHidden/>
          </w:rPr>
          <w:fldChar w:fldCharType="begin"/>
        </w:r>
        <w:r w:rsidR="000235DE">
          <w:rPr>
            <w:webHidden/>
          </w:rPr>
          <w:instrText xml:space="preserve"> PAGEREF _Toc90320681 \h </w:instrText>
        </w:r>
        <w:r w:rsidR="000235DE">
          <w:rPr>
            <w:webHidden/>
          </w:rPr>
        </w:r>
        <w:r w:rsidR="000235DE">
          <w:rPr>
            <w:webHidden/>
          </w:rPr>
          <w:fldChar w:fldCharType="separate"/>
        </w:r>
        <w:r w:rsidR="000235DE">
          <w:rPr>
            <w:webHidden/>
          </w:rPr>
          <w:t>28</w:t>
        </w:r>
        <w:r w:rsidR="000235DE">
          <w:rPr>
            <w:webHidden/>
          </w:rPr>
          <w:fldChar w:fldCharType="end"/>
        </w:r>
      </w:hyperlink>
    </w:p>
    <w:p w14:paraId="45BF03AD" w14:textId="5F23F3D6"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82" w:history="1">
        <w:r w:rsidR="000235DE" w:rsidRPr="00040779">
          <w:rPr>
            <w:rStyle w:val="Hipervnculo"/>
            <w:b/>
          </w:rPr>
          <w:t>XI.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b/>
          </w:rPr>
          <w:t>Gestión de riesgos</w:t>
        </w:r>
        <w:r w:rsidR="000235DE">
          <w:rPr>
            <w:webHidden/>
          </w:rPr>
          <w:tab/>
        </w:r>
        <w:r w:rsidR="000235DE">
          <w:rPr>
            <w:webHidden/>
          </w:rPr>
          <w:fldChar w:fldCharType="begin"/>
        </w:r>
        <w:r w:rsidR="000235DE">
          <w:rPr>
            <w:webHidden/>
          </w:rPr>
          <w:instrText xml:space="preserve"> PAGEREF _Toc90320682 \h </w:instrText>
        </w:r>
        <w:r w:rsidR="000235DE">
          <w:rPr>
            <w:webHidden/>
          </w:rPr>
        </w:r>
        <w:r w:rsidR="000235DE">
          <w:rPr>
            <w:webHidden/>
          </w:rPr>
          <w:fldChar w:fldCharType="separate"/>
        </w:r>
        <w:r w:rsidR="000235DE">
          <w:rPr>
            <w:webHidden/>
          </w:rPr>
          <w:t>28</w:t>
        </w:r>
        <w:r w:rsidR="000235DE">
          <w:rPr>
            <w:webHidden/>
          </w:rPr>
          <w:fldChar w:fldCharType="end"/>
        </w:r>
      </w:hyperlink>
    </w:p>
    <w:p w14:paraId="4BFCDD63" w14:textId="1379A943" w:rsidR="000235DE" w:rsidRDefault="009857D3">
      <w:pPr>
        <w:pStyle w:val="TDC1"/>
        <w:rPr>
          <w:rFonts w:asciiTheme="minorHAnsi" w:eastAsiaTheme="minorEastAsia" w:hAnsiTheme="minorHAnsi" w:cstheme="minorBidi"/>
          <w:bCs w:val="0"/>
          <w:smallCaps w:val="0"/>
          <w:spacing w:val="0"/>
          <w:sz w:val="22"/>
          <w:szCs w:val="22"/>
          <w:lang w:eastAsia="es-AR"/>
        </w:rPr>
      </w:pPr>
      <w:hyperlink w:anchor="_Toc90320683" w:history="1">
        <w:r w:rsidR="000235DE" w:rsidRPr="00040779">
          <w:rPr>
            <w:rStyle w:val="Hipervnculo"/>
            <w:b/>
          </w:rPr>
          <w:t>XII.</w:t>
        </w:r>
        <w:r w:rsidR="000235DE">
          <w:rPr>
            <w:rFonts w:asciiTheme="minorHAnsi" w:eastAsiaTheme="minorEastAsia" w:hAnsiTheme="minorHAnsi" w:cstheme="minorBidi"/>
            <w:bCs w:val="0"/>
            <w:smallCaps w:val="0"/>
            <w:spacing w:val="0"/>
            <w:sz w:val="22"/>
            <w:szCs w:val="22"/>
            <w:lang w:eastAsia="es-AR"/>
          </w:rPr>
          <w:tab/>
        </w:r>
        <w:r w:rsidR="000235DE" w:rsidRPr="00040779">
          <w:rPr>
            <w:rStyle w:val="Hipervnculo"/>
            <w:rFonts w:cs="Calibri"/>
            <w:b/>
          </w:rPr>
          <w:t>Anexos</w:t>
        </w:r>
        <w:r w:rsidR="000235DE">
          <w:rPr>
            <w:webHidden/>
          </w:rPr>
          <w:tab/>
        </w:r>
        <w:r w:rsidR="000235DE">
          <w:rPr>
            <w:webHidden/>
          </w:rPr>
          <w:fldChar w:fldCharType="begin"/>
        </w:r>
        <w:r w:rsidR="000235DE">
          <w:rPr>
            <w:webHidden/>
          </w:rPr>
          <w:instrText xml:space="preserve"> PAGEREF _Toc90320683 \h </w:instrText>
        </w:r>
        <w:r w:rsidR="000235DE">
          <w:rPr>
            <w:webHidden/>
          </w:rPr>
        </w:r>
        <w:r w:rsidR="000235DE">
          <w:rPr>
            <w:webHidden/>
          </w:rPr>
          <w:fldChar w:fldCharType="separate"/>
        </w:r>
        <w:r w:rsidR="000235DE">
          <w:rPr>
            <w:webHidden/>
          </w:rPr>
          <w:t>32</w:t>
        </w:r>
        <w:r w:rsidR="000235DE">
          <w:rPr>
            <w:webHidden/>
          </w:rPr>
          <w:fldChar w:fldCharType="end"/>
        </w:r>
      </w:hyperlink>
    </w:p>
    <w:p w14:paraId="3EC5FB21" w14:textId="5F4696BC" w:rsidR="000235DE" w:rsidRDefault="009857D3">
      <w:pPr>
        <w:pStyle w:val="TDC2"/>
        <w:rPr>
          <w:rFonts w:asciiTheme="minorHAnsi" w:eastAsiaTheme="minorEastAsia" w:hAnsiTheme="minorHAnsi" w:cstheme="minorBidi"/>
          <w:noProof/>
          <w:sz w:val="22"/>
          <w:szCs w:val="22"/>
          <w:lang w:val="es-AR" w:eastAsia="es-AR"/>
        </w:rPr>
      </w:pPr>
      <w:hyperlink w:anchor="_Toc90320684" w:history="1">
        <w:r w:rsidR="000235DE" w:rsidRPr="00040779">
          <w:rPr>
            <w:rStyle w:val="Hipervnculo"/>
            <w:noProof/>
            <w:lang w:val="es-AR"/>
          </w:rPr>
          <w:t xml:space="preserve">Anexo 1:  </w:t>
        </w:r>
        <w:r w:rsidR="000235DE" w:rsidRPr="00040779">
          <w:rPr>
            <w:rStyle w:val="Hipervnculo"/>
            <w:rFonts w:asciiTheme="majorHAnsi" w:hAnsiTheme="majorHAnsi" w:cstheme="majorHAnsi"/>
            <w:noProof/>
            <w:lang w:val="es-AR"/>
          </w:rPr>
          <w:t>Mapa del Proyecto y Coordenadas Geoespaciales de los sitios del Proyecto</w:t>
        </w:r>
        <w:r w:rsidR="000235DE">
          <w:rPr>
            <w:noProof/>
            <w:webHidden/>
          </w:rPr>
          <w:tab/>
        </w:r>
        <w:r w:rsidR="000235DE">
          <w:rPr>
            <w:noProof/>
            <w:webHidden/>
          </w:rPr>
          <w:fldChar w:fldCharType="begin"/>
        </w:r>
        <w:r w:rsidR="000235DE">
          <w:rPr>
            <w:noProof/>
            <w:webHidden/>
          </w:rPr>
          <w:instrText xml:space="preserve"> PAGEREF _Toc90320684 \h </w:instrText>
        </w:r>
        <w:r w:rsidR="000235DE">
          <w:rPr>
            <w:noProof/>
            <w:webHidden/>
          </w:rPr>
        </w:r>
        <w:r w:rsidR="000235DE">
          <w:rPr>
            <w:noProof/>
            <w:webHidden/>
          </w:rPr>
          <w:fldChar w:fldCharType="separate"/>
        </w:r>
        <w:r w:rsidR="000235DE">
          <w:rPr>
            <w:noProof/>
            <w:webHidden/>
          </w:rPr>
          <w:t>32</w:t>
        </w:r>
        <w:r w:rsidR="000235DE">
          <w:rPr>
            <w:noProof/>
            <w:webHidden/>
          </w:rPr>
          <w:fldChar w:fldCharType="end"/>
        </w:r>
      </w:hyperlink>
    </w:p>
    <w:p w14:paraId="4C3FE480" w14:textId="05C3622C" w:rsidR="000235DE" w:rsidRDefault="009857D3">
      <w:pPr>
        <w:pStyle w:val="TDC2"/>
        <w:rPr>
          <w:rFonts w:asciiTheme="minorHAnsi" w:eastAsiaTheme="minorEastAsia" w:hAnsiTheme="minorHAnsi" w:cstheme="minorBidi"/>
          <w:noProof/>
          <w:sz w:val="22"/>
          <w:szCs w:val="22"/>
          <w:lang w:val="es-AR" w:eastAsia="es-AR"/>
        </w:rPr>
      </w:pPr>
      <w:hyperlink w:anchor="_Toc90320685" w:history="1">
        <w:r w:rsidR="000235DE" w:rsidRPr="00040779">
          <w:rPr>
            <w:rStyle w:val="Hipervnculo"/>
            <w:rFonts w:ascii="Calibri" w:hAnsi="Calibri" w:cs="Calibri"/>
            <w:noProof/>
            <w:lang w:val="es-AR"/>
          </w:rPr>
          <w:t>Anexo 2: Plan de Trabajo Plurianual</w:t>
        </w:r>
        <w:r w:rsidR="000235DE">
          <w:rPr>
            <w:noProof/>
            <w:webHidden/>
          </w:rPr>
          <w:tab/>
        </w:r>
        <w:r w:rsidR="000235DE">
          <w:rPr>
            <w:noProof/>
            <w:webHidden/>
          </w:rPr>
          <w:fldChar w:fldCharType="begin"/>
        </w:r>
        <w:r w:rsidR="000235DE">
          <w:rPr>
            <w:noProof/>
            <w:webHidden/>
          </w:rPr>
          <w:instrText xml:space="preserve"> PAGEREF _Toc90320685 \h </w:instrText>
        </w:r>
        <w:r w:rsidR="000235DE">
          <w:rPr>
            <w:noProof/>
            <w:webHidden/>
          </w:rPr>
        </w:r>
        <w:r w:rsidR="000235DE">
          <w:rPr>
            <w:noProof/>
            <w:webHidden/>
          </w:rPr>
          <w:fldChar w:fldCharType="separate"/>
        </w:r>
        <w:r w:rsidR="000235DE">
          <w:rPr>
            <w:noProof/>
            <w:webHidden/>
          </w:rPr>
          <w:t>34</w:t>
        </w:r>
        <w:r w:rsidR="000235DE">
          <w:rPr>
            <w:noProof/>
            <w:webHidden/>
          </w:rPr>
          <w:fldChar w:fldCharType="end"/>
        </w:r>
      </w:hyperlink>
    </w:p>
    <w:p w14:paraId="4A2DCF3A" w14:textId="116AF625" w:rsidR="000235DE" w:rsidRDefault="009857D3">
      <w:pPr>
        <w:pStyle w:val="TDC2"/>
        <w:rPr>
          <w:rFonts w:asciiTheme="minorHAnsi" w:eastAsiaTheme="minorEastAsia" w:hAnsiTheme="minorHAnsi" w:cstheme="minorBidi"/>
          <w:noProof/>
          <w:sz w:val="22"/>
          <w:szCs w:val="22"/>
          <w:lang w:val="es-AR" w:eastAsia="es-AR"/>
        </w:rPr>
      </w:pPr>
      <w:hyperlink w:anchor="_Toc90320686" w:history="1">
        <w:r w:rsidR="000235DE" w:rsidRPr="00040779">
          <w:rPr>
            <w:rStyle w:val="Hipervnculo"/>
            <w:rFonts w:ascii="Calibri" w:hAnsi="Calibri" w:cs="Calibri"/>
            <w:noProof/>
            <w:lang w:val="es-AR"/>
          </w:rPr>
          <w:t>Anexo 3: Plan de Monitoreo</w:t>
        </w:r>
        <w:r w:rsidR="000235DE">
          <w:rPr>
            <w:noProof/>
            <w:webHidden/>
          </w:rPr>
          <w:tab/>
        </w:r>
        <w:r w:rsidR="000235DE">
          <w:rPr>
            <w:noProof/>
            <w:webHidden/>
          </w:rPr>
          <w:fldChar w:fldCharType="begin"/>
        </w:r>
        <w:r w:rsidR="000235DE">
          <w:rPr>
            <w:noProof/>
            <w:webHidden/>
          </w:rPr>
          <w:instrText xml:space="preserve"> PAGEREF _Toc90320686 \h </w:instrText>
        </w:r>
        <w:r w:rsidR="000235DE">
          <w:rPr>
            <w:noProof/>
            <w:webHidden/>
          </w:rPr>
        </w:r>
        <w:r w:rsidR="000235DE">
          <w:rPr>
            <w:noProof/>
            <w:webHidden/>
          </w:rPr>
          <w:fldChar w:fldCharType="separate"/>
        </w:r>
        <w:r w:rsidR="000235DE">
          <w:rPr>
            <w:noProof/>
            <w:webHidden/>
          </w:rPr>
          <w:t>36</w:t>
        </w:r>
        <w:r w:rsidR="000235DE">
          <w:rPr>
            <w:noProof/>
            <w:webHidden/>
          </w:rPr>
          <w:fldChar w:fldCharType="end"/>
        </w:r>
      </w:hyperlink>
    </w:p>
    <w:p w14:paraId="5A73BDE8" w14:textId="183531A0" w:rsidR="000235DE" w:rsidRDefault="009857D3">
      <w:pPr>
        <w:pStyle w:val="TDC2"/>
        <w:rPr>
          <w:rFonts w:asciiTheme="minorHAnsi" w:eastAsiaTheme="minorEastAsia" w:hAnsiTheme="minorHAnsi" w:cstheme="minorBidi"/>
          <w:noProof/>
          <w:sz w:val="22"/>
          <w:szCs w:val="22"/>
          <w:lang w:val="es-AR" w:eastAsia="es-AR"/>
        </w:rPr>
      </w:pPr>
      <w:hyperlink w:anchor="_Toc90320687" w:history="1">
        <w:r w:rsidR="000235DE" w:rsidRPr="00040779">
          <w:rPr>
            <w:rStyle w:val="Hipervnculo"/>
            <w:rFonts w:ascii="Calibri" w:hAnsi="Calibri"/>
            <w:b/>
            <w:bCs/>
            <w:noProof/>
            <w:lang w:val="es-AR"/>
          </w:rPr>
          <w:t>Anexo 4: Procedimiento de Diagnóstico Social y Ambiental (SESP) del PNUD</w:t>
        </w:r>
        <w:r w:rsidR="000235DE">
          <w:rPr>
            <w:noProof/>
            <w:webHidden/>
          </w:rPr>
          <w:tab/>
        </w:r>
        <w:r w:rsidR="000235DE">
          <w:rPr>
            <w:noProof/>
            <w:webHidden/>
          </w:rPr>
          <w:fldChar w:fldCharType="begin"/>
        </w:r>
        <w:r w:rsidR="000235DE">
          <w:rPr>
            <w:noProof/>
            <w:webHidden/>
          </w:rPr>
          <w:instrText xml:space="preserve"> PAGEREF _Toc90320687 \h </w:instrText>
        </w:r>
        <w:r w:rsidR="000235DE">
          <w:rPr>
            <w:noProof/>
            <w:webHidden/>
          </w:rPr>
        </w:r>
        <w:r w:rsidR="000235DE">
          <w:rPr>
            <w:noProof/>
            <w:webHidden/>
          </w:rPr>
          <w:fldChar w:fldCharType="separate"/>
        </w:r>
        <w:r w:rsidR="000235DE">
          <w:rPr>
            <w:noProof/>
            <w:webHidden/>
          </w:rPr>
          <w:t>37</w:t>
        </w:r>
        <w:r w:rsidR="000235DE">
          <w:rPr>
            <w:noProof/>
            <w:webHidden/>
          </w:rPr>
          <w:fldChar w:fldCharType="end"/>
        </w:r>
      </w:hyperlink>
    </w:p>
    <w:p w14:paraId="25496551" w14:textId="588BE685" w:rsidR="000235DE" w:rsidRDefault="009857D3">
      <w:pPr>
        <w:pStyle w:val="TDC2"/>
        <w:rPr>
          <w:rFonts w:asciiTheme="minorHAnsi" w:eastAsiaTheme="minorEastAsia" w:hAnsiTheme="minorHAnsi" w:cstheme="minorBidi"/>
          <w:noProof/>
          <w:sz w:val="22"/>
          <w:szCs w:val="22"/>
          <w:lang w:val="es-AR" w:eastAsia="es-AR"/>
        </w:rPr>
      </w:pPr>
      <w:hyperlink w:anchor="_Toc90320688" w:history="1">
        <w:r w:rsidR="000235DE" w:rsidRPr="00040779">
          <w:rPr>
            <w:rStyle w:val="Hipervnculo"/>
            <w:rFonts w:ascii="Calibri" w:hAnsi="Calibri"/>
            <w:noProof/>
            <w:lang w:val="es-AR"/>
          </w:rPr>
          <w:t>Anexo 5: Registro de riesgos del PNUD</w:t>
        </w:r>
        <w:r w:rsidR="000235DE">
          <w:rPr>
            <w:noProof/>
            <w:webHidden/>
          </w:rPr>
          <w:tab/>
        </w:r>
        <w:r w:rsidR="000235DE">
          <w:rPr>
            <w:noProof/>
            <w:webHidden/>
          </w:rPr>
          <w:fldChar w:fldCharType="begin"/>
        </w:r>
        <w:r w:rsidR="000235DE">
          <w:rPr>
            <w:noProof/>
            <w:webHidden/>
          </w:rPr>
          <w:instrText xml:space="preserve"> PAGEREF _Toc90320688 \h </w:instrText>
        </w:r>
        <w:r w:rsidR="000235DE">
          <w:rPr>
            <w:noProof/>
            <w:webHidden/>
          </w:rPr>
        </w:r>
        <w:r w:rsidR="000235DE">
          <w:rPr>
            <w:noProof/>
            <w:webHidden/>
          </w:rPr>
          <w:fldChar w:fldCharType="separate"/>
        </w:r>
        <w:r w:rsidR="000235DE">
          <w:rPr>
            <w:noProof/>
            <w:webHidden/>
          </w:rPr>
          <w:t>47</w:t>
        </w:r>
        <w:r w:rsidR="000235DE">
          <w:rPr>
            <w:noProof/>
            <w:webHidden/>
          </w:rPr>
          <w:fldChar w:fldCharType="end"/>
        </w:r>
      </w:hyperlink>
    </w:p>
    <w:p w14:paraId="0BC0ADD2" w14:textId="6ECFDA43" w:rsidR="000235DE" w:rsidRDefault="009857D3">
      <w:pPr>
        <w:pStyle w:val="TDC2"/>
        <w:rPr>
          <w:rFonts w:asciiTheme="minorHAnsi" w:eastAsiaTheme="minorEastAsia" w:hAnsiTheme="minorHAnsi" w:cstheme="minorBidi"/>
          <w:noProof/>
          <w:sz w:val="22"/>
          <w:szCs w:val="22"/>
          <w:lang w:val="es-AR" w:eastAsia="es-AR"/>
        </w:rPr>
      </w:pPr>
      <w:hyperlink w:anchor="_Toc90320689" w:history="1">
        <w:r w:rsidR="000235DE" w:rsidRPr="00040779">
          <w:rPr>
            <w:rStyle w:val="Hipervnculo"/>
            <w:rFonts w:ascii="Calibri" w:hAnsi="Calibri"/>
            <w:noProof/>
            <w:lang w:val="es-AR"/>
          </w:rPr>
          <w:t>Anexo 6: Descripción general de las consultorías técnicas</w:t>
        </w:r>
        <w:r w:rsidR="000235DE">
          <w:rPr>
            <w:noProof/>
            <w:webHidden/>
          </w:rPr>
          <w:tab/>
        </w:r>
        <w:r w:rsidR="000235DE">
          <w:rPr>
            <w:noProof/>
            <w:webHidden/>
          </w:rPr>
          <w:fldChar w:fldCharType="begin"/>
        </w:r>
        <w:r w:rsidR="000235DE">
          <w:rPr>
            <w:noProof/>
            <w:webHidden/>
          </w:rPr>
          <w:instrText xml:space="preserve"> PAGEREF _Toc90320689 \h </w:instrText>
        </w:r>
        <w:r w:rsidR="000235DE">
          <w:rPr>
            <w:noProof/>
            <w:webHidden/>
          </w:rPr>
        </w:r>
        <w:r w:rsidR="000235DE">
          <w:rPr>
            <w:noProof/>
            <w:webHidden/>
          </w:rPr>
          <w:fldChar w:fldCharType="separate"/>
        </w:r>
        <w:r w:rsidR="000235DE">
          <w:rPr>
            <w:noProof/>
            <w:webHidden/>
          </w:rPr>
          <w:t>48</w:t>
        </w:r>
        <w:r w:rsidR="000235DE">
          <w:rPr>
            <w:noProof/>
            <w:webHidden/>
          </w:rPr>
          <w:fldChar w:fldCharType="end"/>
        </w:r>
      </w:hyperlink>
    </w:p>
    <w:p w14:paraId="79D8F926" w14:textId="5EDB82FB" w:rsidR="000235DE" w:rsidRDefault="009857D3">
      <w:pPr>
        <w:pStyle w:val="TDC2"/>
        <w:rPr>
          <w:rFonts w:asciiTheme="minorHAnsi" w:eastAsiaTheme="minorEastAsia" w:hAnsiTheme="minorHAnsi" w:cstheme="minorBidi"/>
          <w:noProof/>
          <w:sz w:val="22"/>
          <w:szCs w:val="22"/>
          <w:lang w:val="es-AR" w:eastAsia="es-AR"/>
        </w:rPr>
      </w:pPr>
      <w:hyperlink w:anchor="_Toc90320690" w:history="1">
        <w:r w:rsidR="000235DE" w:rsidRPr="00040779">
          <w:rPr>
            <w:rStyle w:val="Hipervnculo"/>
            <w:noProof/>
            <w:lang w:val="es-AR"/>
          </w:rPr>
          <w:t>Anexo 7: Plan de participación de los actores</w:t>
        </w:r>
        <w:r w:rsidR="000235DE">
          <w:rPr>
            <w:noProof/>
            <w:webHidden/>
          </w:rPr>
          <w:tab/>
        </w:r>
        <w:r w:rsidR="000235DE">
          <w:rPr>
            <w:noProof/>
            <w:webHidden/>
          </w:rPr>
          <w:fldChar w:fldCharType="begin"/>
        </w:r>
        <w:r w:rsidR="000235DE">
          <w:rPr>
            <w:noProof/>
            <w:webHidden/>
          </w:rPr>
          <w:instrText xml:space="preserve"> PAGEREF _Toc90320690 \h </w:instrText>
        </w:r>
        <w:r w:rsidR="000235DE">
          <w:rPr>
            <w:noProof/>
            <w:webHidden/>
          </w:rPr>
        </w:r>
        <w:r w:rsidR="000235DE">
          <w:rPr>
            <w:noProof/>
            <w:webHidden/>
          </w:rPr>
          <w:fldChar w:fldCharType="separate"/>
        </w:r>
        <w:r w:rsidR="000235DE">
          <w:rPr>
            <w:noProof/>
            <w:webHidden/>
          </w:rPr>
          <w:t>50</w:t>
        </w:r>
        <w:r w:rsidR="000235DE">
          <w:rPr>
            <w:noProof/>
            <w:webHidden/>
          </w:rPr>
          <w:fldChar w:fldCharType="end"/>
        </w:r>
      </w:hyperlink>
    </w:p>
    <w:p w14:paraId="13DB18EC" w14:textId="4979E6D6" w:rsidR="000235DE" w:rsidRDefault="009857D3">
      <w:pPr>
        <w:pStyle w:val="TDC2"/>
        <w:rPr>
          <w:rFonts w:asciiTheme="minorHAnsi" w:eastAsiaTheme="minorEastAsia" w:hAnsiTheme="minorHAnsi" w:cstheme="minorBidi"/>
          <w:noProof/>
          <w:sz w:val="22"/>
          <w:szCs w:val="22"/>
          <w:lang w:val="es-AR" w:eastAsia="es-AR"/>
        </w:rPr>
      </w:pPr>
      <w:hyperlink w:anchor="_Toc90320691" w:history="1">
        <w:r w:rsidR="000235DE" w:rsidRPr="00040779">
          <w:rPr>
            <w:rStyle w:val="Hipervnculo"/>
            <w:rFonts w:ascii="Arial Narrow" w:hAnsi="Arial Narrow"/>
            <w:b/>
            <w:bCs/>
            <w:noProof/>
            <w:lang w:val="es-AR"/>
          </w:rPr>
          <w:t xml:space="preserve">Anexo 8: </w:t>
        </w:r>
        <w:r w:rsidR="000235DE" w:rsidRPr="00040779">
          <w:rPr>
            <w:rStyle w:val="Hipervnculo"/>
            <w:rFonts w:cstheme="minorHAnsi"/>
            <w:b/>
            <w:bCs/>
            <w:noProof/>
            <w:lang w:val="es-AR"/>
          </w:rPr>
          <w:t>Marco de Gestión Ambiental y Social (MGAS)</w:t>
        </w:r>
        <w:r w:rsidR="000235DE">
          <w:rPr>
            <w:noProof/>
            <w:webHidden/>
          </w:rPr>
          <w:tab/>
        </w:r>
        <w:r w:rsidR="000235DE">
          <w:rPr>
            <w:noProof/>
            <w:webHidden/>
          </w:rPr>
          <w:fldChar w:fldCharType="begin"/>
        </w:r>
        <w:r w:rsidR="000235DE">
          <w:rPr>
            <w:noProof/>
            <w:webHidden/>
          </w:rPr>
          <w:instrText xml:space="preserve"> PAGEREF _Toc90320691 \h </w:instrText>
        </w:r>
        <w:r w:rsidR="000235DE">
          <w:rPr>
            <w:noProof/>
            <w:webHidden/>
          </w:rPr>
        </w:r>
        <w:r w:rsidR="000235DE">
          <w:rPr>
            <w:noProof/>
            <w:webHidden/>
          </w:rPr>
          <w:fldChar w:fldCharType="separate"/>
        </w:r>
        <w:r w:rsidR="000235DE">
          <w:rPr>
            <w:noProof/>
            <w:webHidden/>
          </w:rPr>
          <w:t>54</w:t>
        </w:r>
        <w:r w:rsidR="000235DE">
          <w:rPr>
            <w:noProof/>
            <w:webHidden/>
          </w:rPr>
          <w:fldChar w:fldCharType="end"/>
        </w:r>
      </w:hyperlink>
    </w:p>
    <w:p w14:paraId="5757E1C9" w14:textId="2587F312" w:rsidR="000235DE" w:rsidRDefault="009857D3">
      <w:pPr>
        <w:pStyle w:val="TDC2"/>
        <w:rPr>
          <w:rFonts w:asciiTheme="minorHAnsi" w:eastAsiaTheme="minorEastAsia" w:hAnsiTheme="minorHAnsi" w:cstheme="minorBidi"/>
          <w:noProof/>
          <w:sz w:val="22"/>
          <w:szCs w:val="22"/>
          <w:lang w:val="es-AR" w:eastAsia="es-AR"/>
        </w:rPr>
      </w:pPr>
      <w:hyperlink w:anchor="_Toc90320692" w:history="1">
        <w:r w:rsidR="000235DE" w:rsidRPr="00040779">
          <w:rPr>
            <w:rStyle w:val="Hipervnculo"/>
            <w:noProof/>
            <w:lang w:val="es-AR"/>
          </w:rPr>
          <w:t>Anexo 9: Análisis de Género y Plan de Acción de Género</w:t>
        </w:r>
        <w:r w:rsidR="000235DE">
          <w:rPr>
            <w:noProof/>
            <w:webHidden/>
          </w:rPr>
          <w:tab/>
        </w:r>
        <w:r w:rsidR="000235DE">
          <w:rPr>
            <w:noProof/>
            <w:webHidden/>
          </w:rPr>
          <w:fldChar w:fldCharType="begin"/>
        </w:r>
        <w:r w:rsidR="000235DE">
          <w:rPr>
            <w:noProof/>
            <w:webHidden/>
          </w:rPr>
          <w:instrText xml:space="preserve"> PAGEREF _Toc90320692 \h </w:instrText>
        </w:r>
        <w:r w:rsidR="000235DE">
          <w:rPr>
            <w:noProof/>
            <w:webHidden/>
          </w:rPr>
        </w:r>
        <w:r w:rsidR="000235DE">
          <w:rPr>
            <w:noProof/>
            <w:webHidden/>
          </w:rPr>
          <w:fldChar w:fldCharType="separate"/>
        </w:r>
        <w:r w:rsidR="000235DE">
          <w:rPr>
            <w:noProof/>
            <w:webHidden/>
          </w:rPr>
          <w:t>62</w:t>
        </w:r>
        <w:r w:rsidR="000235DE">
          <w:rPr>
            <w:noProof/>
            <w:webHidden/>
          </w:rPr>
          <w:fldChar w:fldCharType="end"/>
        </w:r>
      </w:hyperlink>
    </w:p>
    <w:p w14:paraId="617DC3DE" w14:textId="145E95A5" w:rsidR="000235DE" w:rsidRDefault="009857D3">
      <w:pPr>
        <w:pStyle w:val="TDC2"/>
        <w:rPr>
          <w:rFonts w:asciiTheme="minorHAnsi" w:eastAsiaTheme="minorEastAsia" w:hAnsiTheme="minorHAnsi" w:cstheme="minorBidi"/>
          <w:noProof/>
          <w:sz w:val="22"/>
          <w:szCs w:val="22"/>
          <w:lang w:val="es-AR" w:eastAsia="es-AR"/>
        </w:rPr>
      </w:pPr>
      <w:hyperlink w:anchor="_Toc90320693" w:history="1">
        <w:r w:rsidR="000235DE" w:rsidRPr="00040779">
          <w:rPr>
            <w:rStyle w:val="Hipervnculo"/>
            <w:rFonts w:asciiTheme="majorHAnsi" w:hAnsiTheme="majorHAnsi" w:cstheme="majorHAnsi"/>
            <w:noProof/>
            <w:lang w:val="es-AR"/>
          </w:rPr>
          <w:t>Anexo 11: Plan de Adquisiciones</w:t>
        </w:r>
        <w:r w:rsidR="000235DE">
          <w:rPr>
            <w:noProof/>
            <w:webHidden/>
          </w:rPr>
          <w:tab/>
        </w:r>
        <w:r w:rsidR="000235DE">
          <w:rPr>
            <w:noProof/>
            <w:webHidden/>
          </w:rPr>
          <w:fldChar w:fldCharType="begin"/>
        </w:r>
        <w:r w:rsidR="000235DE">
          <w:rPr>
            <w:noProof/>
            <w:webHidden/>
          </w:rPr>
          <w:instrText xml:space="preserve"> PAGEREF _Toc90320693 \h </w:instrText>
        </w:r>
        <w:r w:rsidR="000235DE">
          <w:rPr>
            <w:noProof/>
            <w:webHidden/>
          </w:rPr>
        </w:r>
        <w:r w:rsidR="000235DE">
          <w:rPr>
            <w:noProof/>
            <w:webHidden/>
          </w:rPr>
          <w:fldChar w:fldCharType="separate"/>
        </w:r>
        <w:r w:rsidR="000235DE">
          <w:rPr>
            <w:noProof/>
            <w:webHidden/>
          </w:rPr>
          <w:t>64</w:t>
        </w:r>
        <w:r w:rsidR="000235DE">
          <w:rPr>
            <w:noProof/>
            <w:webHidden/>
          </w:rPr>
          <w:fldChar w:fldCharType="end"/>
        </w:r>
      </w:hyperlink>
    </w:p>
    <w:p w14:paraId="30D01269" w14:textId="3DC08B31" w:rsidR="000235DE" w:rsidRDefault="009857D3">
      <w:pPr>
        <w:pStyle w:val="TDC2"/>
        <w:rPr>
          <w:rFonts w:asciiTheme="minorHAnsi" w:eastAsiaTheme="minorEastAsia" w:hAnsiTheme="minorHAnsi" w:cstheme="minorBidi"/>
          <w:noProof/>
          <w:sz w:val="22"/>
          <w:szCs w:val="22"/>
          <w:lang w:val="es-AR" w:eastAsia="es-AR"/>
        </w:rPr>
      </w:pPr>
      <w:hyperlink w:anchor="_Toc90320694" w:history="1">
        <w:r w:rsidR="000235DE" w:rsidRPr="00040779">
          <w:rPr>
            <w:rStyle w:val="Hipervnculo"/>
            <w:rFonts w:cstheme="minorHAnsi"/>
            <w:noProof/>
            <w:lang w:val="es-AR"/>
          </w:rPr>
          <w:t xml:space="preserve">Anexo 12:  </w:t>
        </w:r>
        <w:r w:rsidR="000235DE" w:rsidRPr="00040779">
          <w:rPr>
            <w:rStyle w:val="Hipervnculo"/>
            <w:rFonts w:asciiTheme="majorHAnsi" w:hAnsiTheme="majorHAnsi" w:cstheme="majorHAnsi"/>
            <w:noProof/>
            <w:lang w:val="es-AR"/>
          </w:rPr>
          <w:t>Cartas Compromiso de Cofinanciamiento (en archivo por separado)</w:t>
        </w:r>
        <w:r w:rsidR="000235DE">
          <w:rPr>
            <w:noProof/>
            <w:webHidden/>
          </w:rPr>
          <w:tab/>
        </w:r>
        <w:r w:rsidR="000235DE">
          <w:rPr>
            <w:noProof/>
            <w:webHidden/>
          </w:rPr>
          <w:fldChar w:fldCharType="begin"/>
        </w:r>
        <w:r w:rsidR="000235DE">
          <w:rPr>
            <w:noProof/>
            <w:webHidden/>
          </w:rPr>
          <w:instrText xml:space="preserve"> PAGEREF _Toc90320694 \h </w:instrText>
        </w:r>
        <w:r w:rsidR="000235DE">
          <w:rPr>
            <w:noProof/>
            <w:webHidden/>
          </w:rPr>
        </w:r>
        <w:r w:rsidR="000235DE">
          <w:rPr>
            <w:noProof/>
            <w:webHidden/>
          </w:rPr>
          <w:fldChar w:fldCharType="separate"/>
        </w:r>
        <w:r w:rsidR="000235DE">
          <w:rPr>
            <w:noProof/>
            <w:webHidden/>
          </w:rPr>
          <w:t>65</w:t>
        </w:r>
        <w:r w:rsidR="000235DE">
          <w:rPr>
            <w:noProof/>
            <w:webHidden/>
          </w:rPr>
          <w:fldChar w:fldCharType="end"/>
        </w:r>
      </w:hyperlink>
    </w:p>
    <w:p w14:paraId="395F1C2A" w14:textId="26264AC2" w:rsidR="000235DE" w:rsidRDefault="009857D3">
      <w:pPr>
        <w:pStyle w:val="TDC2"/>
        <w:rPr>
          <w:rFonts w:asciiTheme="minorHAnsi" w:eastAsiaTheme="minorEastAsia" w:hAnsiTheme="minorHAnsi" w:cstheme="minorBidi"/>
          <w:noProof/>
          <w:sz w:val="22"/>
          <w:szCs w:val="22"/>
          <w:lang w:val="es-AR" w:eastAsia="es-AR"/>
        </w:rPr>
      </w:pPr>
      <w:hyperlink w:anchor="_Toc90320695" w:history="1">
        <w:r w:rsidR="000235DE" w:rsidRPr="00040779">
          <w:rPr>
            <w:rStyle w:val="Hipervnculo"/>
            <w:rFonts w:ascii="Calibri" w:hAnsi="Calibri" w:cs="Calibri"/>
            <w:noProof/>
            <w:lang w:val="es-AR"/>
          </w:rPr>
          <w:t>Anexo 13:  Indicadores Básicos del FMAM/GEF</w:t>
        </w:r>
        <w:r w:rsidR="000235DE">
          <w:rPr>
            <w:noProof/>
            <w:webHidden/>
          </w:rPr>
          <w:tab/>
        </w:r>
        <w:r w:rsidR="000235DE">
          <w:rPr>
            <w:noProof/>
            <w:webHidden/>
          </w:rPr>
          <w:fldChar w:fldCharType="begin"/>
        </w:r>
        <w:r w:rsidR="000235DE">
          <w:rPr>
            <w:noProof/>
            <w:webHidden/>
          </w:rPr>
          <w:instrText xml:space="preserve"> PAGEREF _Toc90320695 \h </w:instrText>
        </w:r>
        <w:r w:rsidR="000235DE">
          <w:rPr>
            <w:noProof/>
            <w:webHidden/>
          </w:rPr>
        </w:r>
        <w:r w:rsidR="000235DE">
          <w:rPr>
            <w:noProof/>
            <w:webHidden/>
          </w:rPr>
          <w:fldChar w:fldCharType="separate"/>
        </w:r>
        <w:r w:rsidR="000235DE">
          <w:rPr>
            <w:noProof/>
            <w:webHidden/>
          </w:rPr>
          <w:t>65</w:t>
        </w:r>
        <w:r w:rsidR="000235DE">
          <w:rPr>
            <w:noProof/>
            <w:webHidden/>
          </w:rPr>
          <w:fldChar w:fldCharType="end"/>
        </w:r>
      </w:hyperlink>
    </w:p>
    <w:p w14:paraId="10C83ED1" w14:textId="65C1AE92" w:rsidR="000235DE" w:rsidRDefault="009857D3">
      <w:pPr>
        <w:pStyle w:val="TDC2"/>
        <w:rPr>
          <w:rFonts w:asciiTheme="minorHAnsi" w:eastAsiaTheme="minorEastAsia" w:hAnsiTheme="minorHAnsi" w:cstheme="minorBidi"/>
          <w:noProof/>
          <w:sz w:val="22"/>
          <w:szCs w:val="22"/>
          <w:lang w:val="es-AR" w:eastAsia="es-AR"/>
        </w:rPr>
      </w:pPr>
      <w:hyperlink w:anchor="_Toc90320696" w:history="1">
        <w:r w:rsidR="000235DE" w:rsidRPr="00040779">
          <w:rPr>
            <w:rStyle w:val="Hipervnculo"/>
            <w:rFonts w:asciiTheme="majorHAnsi" w:hAnsiTheme="majorHAnsi" w:cstheme="majorHAnsi"/>
            <w:noProof/>
            <w:lang w:val="es-AR"/>
          </w:rPr>
          <w:t>Anexo 14: Taxonomía FMAM/GEF 7</w:t>
        </w:r>
        <w:r w:rsidR="000235DE">
          <w:rPr>
            <w:noProof/>
            <w:webHidden/>
          </w:rPr>
          <w:tab/>
        </w:r>
        <w:r w:rsidR="000235DE">
          <w:rPr>
            <w:noProof/>
            <w:webHidden/>
          </w:rPr>
          <w:fldChar w:fldCharType="begin"/>
        </w:r>
        <w:r w:rsidR="000235DE">
          <w:rPr>
            <w:noProof/>
            <w:webHidden/>
          </w:rPr>
          <w:instrText xml:space="preserve"> PAGEREF _Toc90320696 \h </w:instrText>
        </w:r>
        <w:r w:rsidR="000235DE">
          <w:rPr>
            <w:noProof/>
            <w:webHidden/>
          </w:rPr>
        </w:r>
        <w:r w:rsidR="000235DE">
          <w:rPr>
            <w:noProof/>
            <w:webHidden/>
          </w:rPr>
          <w:fldChar w:fldCharType="separate"/>
        </w:r>
        <w:r w:rsidR="000235DE">
          <w:rPr>
            <w:noProof/>
            <w:webHidden/>
          </w:rPr>
          <w:t>65</w:t>
        </w:r>
        <w:r w:rsidR="000235DE">
          <w:rPr>
            <w:noProof/>
            <w:webHidden/>
          </w:rPr>
          <w:fldChar w:fldCharType="end"/>
        </w:r>
      </w:hyperlink>
    </w:p>
    <w:p w14:paraId="0D08EB61" w14:textId="2B7A3EBF" w:rsidR="0084702F" w:rsidRPr="00171E94" w:rsidRDefault="00D64EA4" w:rsidP="000235DE">
      <w:pPr>
        <w:rPr>
          <w:rStyle w:val="Hipervnculo"/>
          <w:rFonts w:asciiTheme="minorHAnsi" w:hAnsiTheme="minorHAnsi" w:cstheme="minorHAnsi"/>
          <w:noProof/>
          <w:lang w:val="es-AR"/>
        </w:rPr>
      </w:pPr>
      <w:r w:rsidRPr="00171E94">
        <w:rPr>
          <w:rStyle w:val="Hipervnculo"/>
          <w:rFonts w:asciiTheme="minorHAnsi" w:hAnsiTheme="minorHAnsi" w:cstheme="minorHAnsi"/>
          <w:lang w:val="es-AR"/>
        </w:rPr>
        <w:fldChar w:fldCharType="end"/>
      </w:r>
      <w:bookmarkStart w:id="5" w:name="_Toc407785517"/>
    </w:p>
    <w:p w14:paraId="7CE33009" w14:textId="77777777" w:rsidR="0084702F" w:rsidRPr="00EB303B" w:rsidRDefault="0084702F" w:rsidP="00233AB0">
      <w:pPr>
        <w:ind w:left="1440" w:hanging="1440"/>
        <w:rPr>
          <w:rFonts w:cs="Calibri"/>
          <w:lang w:val="es-AR"/>
        </w:rPr>
      </w:pPr>
    </w:p>
    <w:p w14:paraId="47A86AEF" w14:textId="29A3E41F" w:rsidR="00597334" w:rsidRPr="00EB303B" w:rsidRDefault="00597334" w:rsidP="00DB2297">
      <w:pPr>
        <w:rPr>
          <w:rFonts w:cs="Calibri"/>
          <w:b/>
          <w:smallCaps/>
          <w:spacing w:val="-2"/>
          <w:sz w:val="28"/>
          <w:szCs w:val="20"/>
          <w:lang w:val="es-AR"/>
        </w:rPr>
      </w:pPr>
      <w:r w:rsidRPr="00EB303B">
        <w:rPr>
          <w:rFonts w:cs="Calibri"/>
          <w:lang w:val="es-AR"/>
        </w:rPr>
        <w:br w:type="page"/>
      </w:r>
    </w:p>
    <w:p w14:paraId="7C7340CC" w14:textId="77777777" w:rsidR="00F82F91" w:rsidRPr="00EB303B" w:rsidRDefault="00F82F91" w:rsidP="00D218B7">
      <w:pPr>
        <w:pStyle w:val="Ttulo1"/>
        <w:spacing w:before="0" w:after="0" w:line="271" w:lineRule="auto"/>
        <w:rPr>
          <w:rFonts w:ascii="Calibri" w:hAnsi="Calibri" w:cs="Calibri"/>
          <w:lang w:val="es-AR"/>
        </w:rPr>
        <w:sectPr w:rsidR="00F82F91" w:rsidRPr="00EB303B" w:rsidSect="007160DE">
          <w:pgSz w:w="12240" w:h="15840" w:code="1"/>
          <w:pgMar w:top="1440" w:right="1440" w:bottom="1440" w:left="1440" w:header="720" w:footer="432" w:gutter="0"/>
          <w:cols w:space="708"/>
          <w:titlePg/>
          <w:docGrid w:linePitch="360"/>
        </w:sectPr>
      </w:pPr>
    </w:p>
    <w:p w14:paraId="514DF428" w14:textId="77777777" w:rsidR="008D6677" w:rsidRPr="00EB303B" w:rsidRDefault="008D6677" w:rsidP="00BB1723">
      <w:pPr>
        <w:pStyle w:val="Ttulo1"/>
        <w:numPr>
          <w:ilvl w:val="0"/>
          <w:numId w:val="0"/>
        </w:numPr>
        <w:ind w:left="1004"/>
        <w:rPr>
          <w:lang w:val="es-AR"/>
        </w:rPr>
      </w:pPr>
      <w:bookmarkStart w:id="6" w:name="_Toc90320672"/>
      <w:r w:rsidRPr="00EB303B">
        <w:rPr>
          <w:lang w:val="es-AR"/>
        </w:rPr>
        <w:t>SIGLAS</w:t>
      </w:r>
      <w:bookmarkEnd w:id="6"/>
    </w:p>
    <w:tbl>
      <w:tblPr>
        <w:tblW w:w="0" w:type="auto"/>
        <w:tblInd w:w="-426" w:type="dxa"/>
        <w:tblBorders>
          <w:bottom w:val="single" w:sz="4" w:space="0" w:color="auto"/>
        </w:tblBorders>
        <w:tblLook w:val="04A0" w:firstRow="1" w:lastRow="0" w:firstColumn="1" w:lastColumn="0" w:noHBand="0" w:noVBand="1"/>
      </w:tblPr>
      <w:tblGrid>
        <w:gridCol w:w="222"/>
        <w:gridCol w:w="222"/>
      </w:tblGrid>
      <w:tr w:rsidR="008D6677" w:rsidRPr="00EB303B" w14:paraId="389BEB59" w14:textId="77777777" w:rsidTr="00084F51">
        <w:trPr>
          <w:trHeight w:val="288"/>
        </w:trPr>
        <w:tc>
          <w:tcPr>
            <w:tcW w:w="0" w:type="auto"/>
            <w:shd w:val="clear" w:color="auto" w:fill="auto"/>
          </w:tcPr>
          <w:p w14:paraId="369C8EF4" w14:textId="31C09EF2" w:rsidR="008D6677" w:rsidRPr="00EC7CC9" w:rsidRDefault="008D6677" w:rsidP="00EC7CC9">
            <w:pPr>
              <w:spacing w:line="259" w:lineRule="auto"/>
              <w:rPr>
                <w:sz w:val="20"/>
                <w:szCs w:val="20"/>
                <w:lang w:val="es-AR"/>
              </w:rPr>
            </w:pPr>
          </w:p>
        </w:tc>
        <w:tc>
          <w:tcPr>
            <w:tcW w:w="0" w:type="auto"/>
            <w:shd w:val="clear" w:color="auto" w:fill="auto"/>
          </w:tcPr>
          <w:p w14:paraId="2F24FA1D" w14:textId="03821DDF" w:rsidR="008D6677" w:rsidRPr="00EC7CC9" w:rsidRDefault="008D6677" w:rsidP="00EC7CC9">
            <w:pPr>
              <w:spacing w:line="259" w:lineRule="auto"/>
              <w:rPr>
                <w:sz w:val="20"/>
                <w:szCs w:val="20"/>
                <w:lang w:val="es-AR"/>
              </w:rPr>
            </w:pPr>
          </w:p>
        </w:tc>
      </w:tr>
      <w:tr w:rsidR="008D6677" w:rsidRPr="00EB303B" w:rsidDel="006D52AC" w14:paraId="2233ADC1" w14:textId="77777777" w:rsidTr="00084F51">
        <w:trPr>
          <w:trHeight w:val="61"/>
        </w:trPr>
        <w:tc>
          <w:tcPr>
            <w:tcW w:w="0" w:type="auto"/>
            <w:shd w:val="clear" w:color="auto" w:fill="auto"/>
          </w:tcPr>
          <w:p w14:paraId="50A093BE" w14:textId="6DA72F7B" w:rsidR="00084F51" w:rsidRPr="00EC7CC9" w:rsidDel="006D52AC" w:rsidRDefault="00084F51" w:rsidP="00EC7CC9">
            <w:pPr>
              <w:spacing w:line="259" w:lineRule="auto"/>
              <w:rPr>
                <w:sz w:val="20"/>
                <w:szCs w:val="20"/>
                <w:lang w:val="es-AR"/>
              </w:rPr>
            </w:pPr>
          </w:p>
        </w:tc>
        <w:tc>
          <w:tcPr>
            <w:tcW w:w="0" w:type="auto"/>
            <w:shd w:val="clear" w:color="auto" w:fill="auto"/>
          </w:tcPr>
          <w:p w14:paraId="3B50B4C5" w14:textId="459E86D3" w:rsidR="008D6677" w:rsidRPr="00EC7CC9" w:rsidDel="006D52AC" w:rsidRDefault="008D6677" w:rsidP="00EC7CC9">
            <w:pPr>
              <w:spacing w:line="259" w:lineRule="auto"/>
              <w:rPr>
                <w:sz w:val="20"/>
                <w:szCs w:val="20"/>
                <w:lang w:val="es-AR"/>
              </w:rPr>
            </w:pPr>
          </w:p>
        </w:tc>
      </w:tr>
      <w:tr w:rsidR="008D6677" w:rsidRPr="00EB303B" w:rsidDel="006D52AC" w14:paraId="276AC209" w14:textId="77777777" w:rsidTr="00084F51">
        <w:trPr>
          <w:trHeight w:val="288"/>
        </w:trPr>
        <w:tc>
          <w:tcPr>
            <w:tcW w:w="0" w:type="auto"/>
            <w:shd w:val="clear" w:color="auto" w:fill="auto"/>
          </w:tcPr>
          <w:p w14:paraId="339D83D4" w14:textId="34806ED5" w:rsidR="00084F51" w:rsidRPr="00EC7CC9" w:rsidDel="006D52AC" w:rsidRDefault="00084F51" w:rsidP="00EC7CC9">
            <w:pPr>
              <w:spacing w:line="259" w:lineRule="auto"/>
              <w:rPr>
                <w:sz w:val="20"/>
                <w:szCs w:val="20"/>
                <w:lang w:val="es-AR"/>
              </w:rPr>
            </w:pPr>
          </w:p>
        </w:tc>
        <w:tc>
          <w:tcPr>
            <w:tcW w:w="0" w:type="auto"/>
            <w:shd w:val="clear" w:color="auto" w:fill="auto"/>
          </w:tcPr>
          <w:p w14:paraId="3CD73721" w14:textId="41D571ED" w:rsidR="008D6677" w:rsidRPr="00EC7CC9" w:rsidDel="006D52AC" w:rsidRDefault="008D6677" w:rsidP="00EC7CC9">
            <w:pPr>
              <w:spacing w:line="259" w:lineRule="auto"/>
              <w:rPr>
                <w:sz w:val="20"/>
                <w:szCs w:val="20"/>
                <w:lang w:val="es-AR"/>
              </w:rPr>
            </w:pPr>
          </w:p>
        </w:tc>
      </w:tr>
      <w:tr w:rsidR="008D6677" w:rsidRPr="006A5620" w:rsidDel="006D52AC" w14:paraId="0440B0C5" w14:textId="77777777" w:rsidTr="00084F51">
        <w:trPr>
          <w:trHeight w:val="288"/>
        </w:trPr>
        <w:tc>
          <w:tcPr>
            <w:tcW w:w="0" w:type="auto"/>
            <w:shd w:val="clear" w:color="auto" w:fill="auto"/>
          </w:tcPr>
          <w:p w14:paraId="45A28CF7" w14:textId="3CF935A0" w:rsidR="00084F51" w:rsidRPr="00EC7CC9" w:rsidDel="006D52AC" w:rsidRDefault="00084F51" w:rsidP="00EC7CC9">
            <w:pPr>
              <w:spacing w:line="259" w:lineRule="auto"/>
              <w:rPr>
                <w:sz w:val="20"/>
                <w:szCs w:val="20"/>
                <w:lang w:val="es-AR"/>
              </w:rPr>
            </w:pPr>
          </w:p>
        </w:tc>
        <w:tc>
          <w:tcPr>
            <w:tcW w:w="0" w:type="auto"/>
            <w:shd w:val="clear" w:color="auto" w:fill="auto"/>
          </w:tcPr>
          <w:p w14:paraId="0806B454" w14:textId="3E28C423" w:rsidR="008D6677" w:rsidRPr="00EC7CC9" w:rsidDel="006D52AC" w:rsidRDefault="008D6677" w:rsidP="00EC7CC9">
            <w:pPr>
              <w:spacing w:line="259" w:lineRule="auto"/>
              <w:rPr>
                <w:sz w:val="20"/>
                <w:szCs w:val="20"/>
                <w:lang w:val="es-AR"/>
              </w:rPr>
            </w:pPr>
          </w:p>
        </w:tc>
      </w:tr>
      <w:tr w:rsidR="008D6677" w:rsidRPr="006A5620" w:rsidDel="006D52AC" w14:paraId="3DC0A910" w14:textId="77777777" w:rsidTr="00084F51">
        <w:trPr>
          <w:trHeight w:val="288"/>
        </w:trPr>
        <w:tc>
          <w:tcPr>
            <w:tcW w:w="0" w:type="auto"/>
            <w:shd w:val="clear" w:color="auto" w:fill="auto"/>
          </w:tcPr>
          <w:p w14:paraId="40CA1629" w14:textId="56DDEBD2" w:rsidR="00084F51" w:rsidRPr="00EC7CC9" w:rsidDel="006D52AC" w:rsidRDefault="00084F51" w:rsidP="00EC7CC9">
            <w:pPr>
              <w:spacing w:line="259" w:lineRule="auto"/>
              <w:rPr>
                <w:sz w:val="20"/>
                <w:szCs w:val="20"/>
                <w:lang w:val="es-AR"/>
              </w:rPr>
            </w:pPr>
          </w:p>
        </w:tc>
        <w:tc>
          <w:tcPr>
            <w:tcW w:w="0" w:type="auto"/>
            <w:shd w:val="clear" w:color="auto" w:fill="auto"/>
          </w:tcPr>
          <w:p w14:paraId="23C0FD43" w14:textId="3F8B1CD5" w:rsidR="008D6677" w:rsidRPr="00EC7CC9" w:rsidDel="006D52AC" w:rsidRDefault="008D6677" w:rsidP="00EC7CC9">
            <w:pPr>
              <w:spacing w:line="259" w:lineRule="auto"/>
              <w:rPr>
                <w:sz w:val="20"/>
                <w:szCs w:val="20"/>
                <w:lang w:val="es-AR"/>
              </w:rPr>
            </w:pPr>
          </w:p>
        </w:tc>
      </w:tr>
      <w:tr w:rsidR="008D6677" w:rsidRPr="006A5620" w:rsidDel="006D52AC" w14:paraId="3A782BC4" w14:textId="77777777" w:rsidTr="00084F51">
        <w:trPr>
          <w:trHeight w:val="288"/>
        </w:trPr>
        <w:tc>
          <w:tcPr>
            <w:tcW w:w="0" w:type="auto"/>
            <w:shd w:val="clear" w:color="auto" w:fill="auto"/>
          </w:tcPr>
          <w:p w14:paraId="2322ADB8" w14:textId="722781B6" w:rsidR="00084F51" w:rsidRPr="00EC7CC9" w:rsidDel="006D52AC" w:rsidRDefault="00084F51" w:rsidP="00EC7CC9">
            <w:pPr>
              <w:spacing w:line="259" w:lineRule="auto"/>
              <w:rPr>
                <w:sz w:val="20"/>
                <w:szCs w:val="20"/>
                <w:lang w:val="es-AR"/>
              </w:rPr>
            </w:pPr>
          </w:p>
        </w:tc>
        <w:tc>
          <w:tcPr>
            <w:tcW w:w="0" w:type="auto"/>
            <w:shd w:val="clear" w:color="auto" w:fill="auto"/>
          </w:tcPr>
          <w:p w14:paraId="046F3CB2" w14:textId="1AACCC54" w:rsidR="008D6677" w:rsidRPr="00EC7CC9" w:rsidDel="006D52AC" w:rsidRDefault="008D6677" w:rsidP="00EC7CC9">
            <w:pPr>
              <w:spacing w:line="259" w:lineRule="auto"/>
              <w:rPr>
                <w:sz w:val="20"/>
                <w:szCs w:val="20"/>
                <w:lang w:val="es-AR"/>
              </w:rPr>
            </w:pPr>
          </w:p>
        </w:tc>
      </w:tr>
      <w:tr w:rsidR="008D6677" w:rsidRPr="006A5620" w:rsidDel="006D52AC" w14:paraId="5E30A74A" w14:textId="77777777" w:rsidTr="00084F51">
        <w:trPr>
          <w:trHeight w:val="288"/>
        </w:trPr>
        <w:tc>
          <w:tcPr>
            <w:tcW w:w="0" w:type="auto"/>
            <w:shd w:val="clear" w:color="auto" w:fill="auto"/>
          </w:tcPr>
          <w:p w14:paraId="2F33D366" w14:textId="7D5732D8" w:rsidR="00084F51" w:rsidRPr="00EC7CC9" w:rsidDel="006D52AC" w:rsidRDefault="00084F51" w:rsidP="00EC7CC9">
            <w:pPr>
              <w:spacing w:line="259" w:lineRule="auto"/>
              <w:rPr>
                <w:bCs/>
                <w:sz w:val="20"/>
                <w:szCs w:val="20"/>
                <w:lang w:val="es-AR"/>
              </w:rPr>
            </w:pPr>
          </w:p>
        </w:tc>
        <w:tc>
          <w:tcPr>
            <w:tcW w:w="0" w:type="auto"/>
            <w:shd w:val="clear" w:color="auto" w:fill="auto"/>
          </w:tcPr>
          <w:p w14:paraId="7241B7AF" w14:textId="70A82318" w:rsidR="008D6677" w:rsidRPr="00EC7CC9" w:rsidDel="006D52AC" w:rsidRDefault="008D6677" w:rsidP="00EC7CC9">
            <w:pPr>
              <w:spacing w:line="259" w:lineRule="auto"/>
              <w:rPr>
                <w:bCs/>
                <w:sz w:val="20"/>
                <w:szCs w:val="20"/>
                <w:lang w:val="es-AR"/>
              </w:rPr>
            </w:pPr>
          </w:p>
        </w:tc>
      </w:tr>
      <w:tr w:rsidR="008D6677" w:rsidRPr="00EB303B" w:rsidDel="006D52AC" w14:paraId="2AFF40E2" w14:textId="77777777" w:rsidTr="00084F51">
        <w:trPr>
          <w:trHeight w:val="288"/>
        </w:trPr>
        <w:tc>
          <w:tcPr>
            <w:tcW w:w="0" w:type="auto"/>
            <w:shd w:val="clear" w:color="auto" w:fill="auto"/>
          </w:tcPr>
          <w:p w14:paraId="0B8E9F52" w14:textId="4FC1EB8A" w:rsidR="00084F51" w:rsidRPr="00EC7CC9" w:rsidDel="006D52AC" w:rsidRDefault="00084F51" w:rsidP="00EC7CC9">
            <w:pPr>
              <w:spacing w:line="259" w:lineRule="auto"/>
              <w:rPr>
                <w:sz w:val="20"/>
                <w:szCs w:val="20"/>
                <w:lang w:val="es-AR"/>
              </w:rPr>
            </w:pPr>
          </w:p>
        </w:tc>
        <w:tc>
          <w:tcPr>
            <w:tcW w:w="0" w:type="auto"/>
            <w:shd w:val="clear" w:color="auto" w:fill="auto"/>
          </w:tcPr>
          <w:p w14:paraId="7982D3AB" w14:textId="154694AA" w:rsidR="008D6677" w:rsidRPr="00EC7CC9" w:rsidDel="006D52AC" w:rsidRDefault="008D6677" w:rsidP="00EC7CC9">
            <w:pPr>
              <w:spacing w:line="259" w:lineRule="auto"/>
              <w:rPr>
                <w:sz w:val="20"/>
                <w:szCs w:val="20"/>
                <w:lang w:val="es-AR"/>
              </w:rPr>
            </w:pPr>
          </w:p>
        </w:tc>
      </w:tr>
      <w:tr w:rsidR="008D6677" w:rsidRPr="006A5620" w:rsidDel="006D52AC" w14:paraId="1CEEF0AD" w14:textId="77777777" w:rsidTr="00084F51">
        <w:trPr>
          <w:trHeight w:val="288"/>
        </w:trPr>
        <w:tc>
          <w:tcPr>
            <w:tcW w:w="0" w:type="auto"/>
            <w:shd w:val="clear" w:color="auto" w:fill="auto"/>
          </w:tcPr>
          <w:p w14:paraId="1D68D806" w14:textId="0F10D14C" w:rsidR="00084F51" w:rsidRPr="00EC7CC9" w:rsidDel="006D52AC" w:rsidRDefault="00084F51" w:rsidP="00EC7CC9">
            <w:pPr>
              <w:spacing w:line="259" w:lineRule="auto"/>
              <w:rPr>
                <w:sz w:val="20"/>
                <w:szCs w:val="20"/>
                <w:lang w:val="es-AR"/>
              </w:rPr>
            </w:pPr>
          </w:p>
        </w:tc>
        <w:tc>
          <w:tcPr>
            <w:tcW w:w="0" w:type="auto"/>
            <w:shd w:val="clear" w:color="auto" w:fill="auto"/>
          </w:tcPr>
          <w:p w14:paraId="5A342150" w14:textId="5D75E64C" w:rsidR="008D6677" w:rsidRPr="00EC7CC9" w:rsidDel="006D52AC" w:rsidRDefault="008D6677" w:rsidP="00EC7CC9">
            <w:pPr>
              <w:spacing w:line="259" w:lineRule="auto"/>
              <w:rPr>
                <w:sz w:val="20"/>
                <w:szCs w:val="20"/>
                <w:lang w:val="es-AR"/>
              </w:rPr>
            </w:pPr>
          </w:p>
        </w:tc>
      </w:tr>
      <w:tr w:rsidR="008D6677" w:rsidRPr="00EB303B" w:rsidDel="006D52AC" w14:paraId="6A4124F9" w14:textId="77777777" w:rsidTr="00084F51">
        <w:trPr>
          <w:trHeight w:val="288"/>
        </w:trPr>
        <w:tc>
          <w:tcPr>
            <w:tcW w:w="0" w:type="auto"/>
            <w:shd w:val="clear" w:color="auto" w:fill="auto"/>
          </w:tcPr>
          <w:p w14:paraId="1593E4EE" w14:textId="337974A4" w:rsidR="00084F51" w:rsidRPr="00EC7CC9" w:rsidDel="006D52AC" w:rsidRDefault="00084F51" w:rsidP="00EC7CC9">
            <w:pPr>
              <w:spacing w:line="259" w:lineRule="auto"/>
              <w:rPr>
                <w:sz w:val="20"/>
                <w:szCs w:val="20"/>
                <w:lang w:val="es-AR"/>
              </w:rPr>
            </w:pPr>
          </w:p>
        </w:tc>
        <w:tc>
          <w:tcPr>
            <w:tcW w:w="0" w:type="auto"/>
            <w:shd w:val="clear" w:color="auto" w:fill="auto"/>
          </w:tcPr>
          <w:p w14:paraId="65C24E42" w14:textId="133A025D" w:rsidR="008D6677" w:rsidRPr="00EC7CC9" w:rsidDel="006D52AC" w:rsidRDefault="008D6677" w:rsidP="00EC7CC9">
            <w:pPr>
              <w:spacing w:line="259" w:lineRule="auto"/>
              <w:rPr>
                <w:sz w:val="20"/>
                <w:szCs w:val="20"/>
                <w:lang w:val="es-AR"/>
              </w:rPr>
            </w:pPr>
          </w:p>
        </w:tc>
      </w:tr>
      <w:tr w:rsidR="008D6677" w:rsidRPr="00EB303B" w:rsidDel="006D52AC" w14:paraId="5574A51D" w14:textId="77777777" w:rsidTr="00084F51">
        <w:trPr>
          <w:trHeight w:val="288"/>
        </w:trPr>
        <w:tc>
          <w:tcPr>
            <w:tcW w:w="0" w:type="auto"/>
            <w:shd w:val="clear" w:color="auto" w:fill="auto"/>
          </w:tcPr>
          <w:p w14:paraId="60344CFB" w14:textId="23C74B5E" w:rsidR="00084F51" w:rsidRPr="00EC7CC9" w:rsidDel="006D52AC" w:rsidRDefault="00084F51" w:rsidP="00EC7CC9">
            <w:pPr>
              <w:spacing w:line="259" w:lineRule="auto"/>
              <w:rPr>
                <w:sz w:val="20"/>
                <w:szCs w:val="20"/>
                <w:lang w:val="es-AR"/>
              </w:rPr>
            </w:pPr>
          </w:p>
        </w:tc>
        <w:tc>
          <w:tcPr>
            <w:tcW w:w="0" w:type="auto"/>
            <w:shd w:val="clear" w:color="auto" w:fill="auto"/>
          </w:tcPr>
          <w:p w14:paraId="517A21EF" w14:textId="557C7CA9" w:rsidR="008D6677" w:rsidRPr="00EC7CC9" w:rsidDel="006D52AC" w:rsidRDefault="008D6677" w:rsidP="00EC7CC9">
            <w:pPr>
              <w:spacing w:line="259" w:lineRule="auto"/>
              <w:rPr>
                <w:sz w:val="20"/>
                <w:szCs w:val="20"/>
                <w:lang w:val="es-AR"/>
              </w:rPr>
            </w:pPr>
          </w:p>
        </w:tc>
      </w:tr>
      <w:tr w:rsidR="008D6677" w:rsidRPr="006A5620" w:rsidDel="006D52AC" w14:paraId="5D6CAB1A" w14:textId="77777777" w:rsidTr="00084F51">
        <w:trPr>
          <w:trHeight w:val="288"/>
        </w:trPr>
        <w:tc>
          <w:tcPr>
            <w:tcW w:w="0" w:type="auto"/>
            <w:shd w:val="clear" w:color="auto" w:fill="auto"/>
          </w:tcPr>
          <w:p w14:paraId="76EF3AD3" w14:textId="20D5E287" w:rsidR="00084F51" w:rsidRPr="00EC7CC9" w:rsidDel="006D52AC" w:rsidRDefault="00084F51" w:rsidP="00EC7CC9">
            <w:pPr>
              <w:spacing w:line="259" w:lineRule="auto"/>
              <w:rPr>
                <w:sz w:val="20"/>
                <w:szCs w:val="20"/>
                <w:lang w:val="es-AR"/>
              </w:rPr>
            </w:pPr>
          </w:p>
        </w:tc>
        <w:tc>
          <w:tcPr>
            <w:tcW w:w="0" w:type="auto"/>
            <w:shd w:val="clear" w:color="auto" w:fill="auto"/>
          </w:tcPr>
          <w:p w14:paraId="52B0A311" w14:textId="2FA3252C" w:rsidR="008D6677" w:rsidRPr="00EC7CC9" w:rsidDel="006D52AC" w:rsidRDefault="008D6677" w:rsidP="00EC7CC9">
            <w:pPr>
              <w:spacing w:line="259" w:lineRule="auto"/>
              <w:rPr>
                <w:sz w:val="20"/>
                <w:szCs w:val="20"/>
                <w:lang w:val="es-AR"/>
              </w:rPr>
            </w:pPr>
          </w:p>
        </w:tc>
      </w:tr>
      <w:tr w:rsidR="008D6677" w:rsidRPr="00EB303B" w:rsidDel="006D52AC" w14:paraId="0A4E52CD" w14:textId="77777777" w:rsidTr="00084F51">
        <w:trPr>
          <w:trHeight w:val="288"/>
        </w:trPr>
        <w:tc>
          <w:tcPr>
            <w:tcW w:w="0" w:type="auto"/>
            <w:shd w:val="clear" w:color="auto" w:fill="auto"/>
          </w:tcPr>
          <w:p w14:paraId="2CECDBD0" w14:textId="278CC3FB" w:rsidR="00084F51" w:rsidRPr="00EC7CC9" w:rsidDel="006D52AC" w:rsidRDefault="00084F51" w:rsidP="00EC7CC9">
            <w:pPr>
              <w:spacing w:line="259" w:lineRule="auto"/>
              <w:rPr>
                <w:sz w:val="20"/>
                <w:szCs w:val="20"/>
                <w:lang w:val="es-AR"/>
              </w:rPr>
            </w:pPr>
          </w:p>
        </w:tc>
        <w:tc>
          <w:tcPr>
            <w:tcW w:w="0" w:type="auto"/>
            <w:shd w:val="clear" w:color="auto" w:fill="auto"/>
          </w:tcPr>
          <w:p w14:paraId="15B98C76" w14:textId="48600AD7" w:rsidR="008D6677" w:rsidRPr="00EC7CC9" w:rsidDel="006D52AC" w:rsidRDefault="008D6677" w:rsidP="00EC7CC9">
            <w:pPr>
              <w:spacing w:line="259" w:lineRule="auto"/>
              <w:rPr>
                <w:sz w:val="20"/>
                <w:szCs w:val="20"/>
                <w:lang w:val="es-AR"/>
              </w:rPr>
            </w:pPr>
          </w:p>
        </w:tc>
      </w:tr>
      <w:tr w:rsidR="008D6677" w:rsidRPr="00EB303B" w:rsidDel="006D52AC" w14:paraId="3152BAD3" w14:textId="77777777" w:rsidTr="00084F51">
        <w:trPr>
          <w:trHeight w:val="288"/>
        </w:trPr>
        <w:tc>
          <w:tcPr>
            <w:tcW w:w="0" w:type="auto"/>
            <w:shd w:val="clear" w:color="auto" w:fill="auto"/>
          </w:tcPr>
          <w:p w14:paraId="79CB4455" w14:textId="6E92047B" w:rsidR="00084F51" w:rsidRPr="00EC7CC9" w:rsidDel="006D52AC" w:rsidRDefault="00084F51" w:rsidP="00EC7CC9">
            <w:pPr>
              <w:spacing w:line="259" w:lineRule="auto"/>
              <w:rPr>
                <w:sz w:val="20"/>
                <w:szCs w:val="20"/>
                <w:lang w:val="es-AR"/>
              </w:rPr>
            </w:pPr>
          </w:p>
        </w:tc>
        <w:tc>
          <w:tcPr>
            <w:tcW w:w="0" w:type="auto"/>
            <w:shd w:val="clear" w:color="auto" w:fill="auto"/>
          </w:tcPr>
          <w:p w14:paraId="0609641F" w14:textId="5E4740E9" w:rsidR="008D6677" w:rsidRPr="00EC7CC9" w:rsidDel="006D52AC" w:rsidRDefault="008D6677" w:rsidP="00EC7CC9">
            <w:pPr>
              <w:spacing w:line="259" w:lineRule="auto"/>
              <w:rPr>
                <w:sz w:val="20"/>
                <w:szCs w:val="20"/>
                <w:lang w:val="es-AR"/>
              </w:rPr>
            </w:pPr>
          </w:p>
        </w:tc>
      </w:tr>
      <w:tr w:rsidR="008D6677" w:rsidRPr="006A5620" w:rsidDel="006D52AC" w14:paraId="0B90296A" w14:textId="77777777" w:rsidTr="00084F51">
        <w:trPr>
          <w:trHeight w:val="288"/>
        </w:trPr>
        <w:tc>
          <w:tcPr>
            <w:tcW w:w="0" w:type="auto"/>
            <w:shd w:val="clear" w:color="auto" w:fill="auto"/>
          </w:tcPr>
          <w:p w14:paraId="4DD60805" w14:textId="384D9E62" w:rsidR="00084F51" w:rsidRPr="00EC7CC9" w:rsidDel="006D52AC" w:rsidRDefault="00084F51" w:rsidP="00EC7CC9">
            <w:pPr>
              <w:spacing w:line="259" w:lineRule="auto"/>
              <w:rPr>
                <w:sz w:val="20"/>
                <w:szCs w:val="20"/>
                <w:lang w:val="es-AR"/>
              </w:rPr>
            </w:pPr>
          </w:p>
        </w:tc>
        <w:tc>
          <w:tcPr>
            <w:tcW w:w="0" w:type="auto"/>
            <w:shd w:val="clear" w:color="auto" w:fill="auto"/>
          </w:tcPr>
          <w:p w14:paraId="26FE79B7" w14:textId="72C2DAB7" w:rsidR="008D6677" w:rsidRPr="00EC7CC9" w:rsidDel="006D52AC" w:rsidRDefault="008D6677" w:rsidP="00EC7CC9">
            <w:pPr>
              <w:spacing w:line="259" w:lineRule="auto"/>
              <w:rPr>
                <w:bCs/>
                <w:sz w:val="20"/>
                <w:szCs w:val="20"/>
                <w:lang w:val="es-AR"/>
              </w:rPr>
            </w:pPr>
          </w:p>
        </w:tc>
      </w:tr>
      <w:tr w:rsidR="008D6677" w:rsidRPr="006A5620" w:rsidDel="006D52AC" w14:paraId="66AD93BD" w14:textId="77777777" w:rsidTr="00084F51">
        <w:trPr>
          <w:trHeight w:val="288"/>
        </w:trPr>
        <w:tc>
          <w:tcPr>
            <w:tcW w:w="0" w:type="auto"/>
            <w:shd w:val="clear" w:color="auto" w:fill="auto"/>
          </w:tcPr>
          <w:p w14:paraId="3491895F" w14:textId="6F678F95" w:rsidR="00084F51" w:rsidRPr="00EC7CC9" w:rsidDel="006D52AC" w:rsidRDefault="00084F51" w:rsidP="00EC7CC9">
            <w:pPr>
              <w:spacing w:line="259" w:lineRule="auto"/>
              <w:rPr>
                <w:sz w:val="20"/>
                <w:szCs w:val="20"/>
                <w:lang w:val="es-AR"/>
              </w:rPr>
            </w:pPr>
          </w:p>
        </w:tc>
        <w:tc>
          <w:tcPr>
            <w:tcW w:w="0" w:type="auto"/>
            <w:shd w:val="clear" w:color="auto" w:fill="auto"/>
          </w:tcPr>
          <w:p w14:paraId="4E4FCE63" w14:textId="14C1F1D7" w:rsidR="008D6677" w:rsidRPr="00EC7CC9" w:rsidDel="006D52AC" w:rsidRDefault="008D6677" w:rsidP="00EC7CC9">
            <w:pPr>
              <w:spacing w:line="259" w:lineRule="auto"/>
              <w:rPr>
                <w:sz w:val="20"/>
                <w:szCs w:val="20"/>
                <w:lang w:val="es-AR"/>
              </w:rPr>
            </w:pPr>
          </w:p>
        </w:tc>
      </w:tr>
      <w:tr w:rsidR="008D6677" w:rsidRPr="006A5620" w:rsidDel="006D52AC" w14:paraId="3E560E57" w14:textId="77777777" w:rsidTr="00084F51">
        <w:trPr>
          <w:trHeight w:val="288"/>
        </w:trPr>
        <w:tc>
          <w:tcPr>
            <w:tcW w:w="0" w:type="auto"/>
            <w:shd w:val="clear" w:color="auto" w:fill="auto"/>
          </w:tcPr>
          <w:p w14:paraId="2C09A974" w14:textId="50B4375F" w:rsidR="00084F51" w:rsidRPr="00EC7CC9" w:rsidDel="006D52AC" w:rsidRDefault="00084F51" w:rsidP="00EC7CC9">
            <w:pPr>
              <w:spacing w:line="259" w:lineRule="auto"/>
              <w:rPr>
                <w:sz w:val="20"/>
                <w:szCs w:val="20"/>
                <w:lang w:val="es-AR"/>
              </w:rPr>
            </w:pPr>
          </w:p>
        </w:tc>
        <w:tc>
          <w:tcPr>
            <w:tcW w:w="0" w:type="auto"/>
            <w:shd w:val="clear" w:color="auto" w:fill="auto"/>
          </w:tcPr>
          <w:p w14:paraId="09B6A148" w14:textId="72FC3618" w:rsidR="008D6677" w:rsidRPr="00EC7CC9" w:rsidDel="006D52AC" w:rsidRDefault="008D6677" w:rsidP="00EC7CC9">
            <w:pPr>
              <w:spacing w:line="259" w:lineRule="auto"/>
              <w:rPr>
                <w:sz w:val="20"/>
                <w:szCs w:val="20"/>
                <w:lang w:val="es-AR"/>
              </w:rPr>
            </w:pPr>
          </w:p>
        </w:tc>
      </w:tr>
      <w:tr w:rsidR="008D6677" w:rsidRPr="00EB303B" w:rsidDel="006D52AC" w14:paraId="48961617" w14:textId="77777777" w:rsidTr="00084F51">
        <w:trPr>
          <w:trHeight w:val="288"/>
        </w:trPr>
        <w:tc>
          <w:tcPr>
            <w:tcW w:w="0" w:type="auto"/>
            <w:shd w:val="clear" w:color="auto" w:fill="auto"/>
          </w:tcPr>
          <w:p w14:paraId="0670E884" w14:textId="6B9D4362" w:rsidR="00084F51" w:rsidRPr="00EC7CC9" w:rsidDel="006D52AC" w:rsidRDefault="00084F51" w:rsidP="00EC7CC9">
            <w:pPr>
              <w:spacing w:line="259" w:lineRule="auto"/>
              <w:rPr>
                <w:sz w:val="20"/>
                <w:szCs w:val="20"/>
                <w:lang w:val="es-AR"/>
              </w:rPr>
            </w:pPr>
          </w:p>
        </w:tc>
        <w:tc>
          <w:tcPr>
            <w:tcW w:w="0" w:type="auto"/>
            <w:shd w:val="clear" w:color="auto" w:fill="auto"/>
          </w:tcPr>
          <w:p w14:paraId="3494B951" w14:textId="2CBD0CB5" w:rsidR="008D6677" w:rsidRPr="00EC7CC9" w:rsidDel="006D52AC" w:rsidRDefault="008D6677" w:rsidP="00EC7CC9">
            <w:pPr>
              <w:spacing w:line="259" w:lineRule="auto"/>
              <w:rPr>
                <w:sz w:val="20"/>
                <w:szCs w:val="20"/>
                <w:lang w:val="es-AR"/>
              </w:rPr>
            </w:pPr>
          </w:p>
        </w:tc>
      </w:tr>
      <w:tr w:rsidR="008D6677" w:rsidRPr="00EB303B" w:rsidDel="006D52AC" w14:paraId="5E578AB0" w14:textId="77777777" w:rsidTr="00084F51">
        <w:trPr>
          <w:trHeight w:val="288"/>
        </w:trPr>
        <w:tc>
          <w:tcPr>
            <w:tcW w:w="0" w:type="auto"/>
            <w:shd w:val="clear" w:color="auto" w:fill="auto"/>
          </w:tcPr>
          <w:p w14:paraId="40DA5D00" w14:textId="241F75DD" w:rsidR="00084F51" w:rsidRPr="00EC7CC9" w:rsidDel="006D52AC" w:rsidRDefault="00084F51" w:rsidP="00EC7CC9">
            <w:pPr>
              <w:spacing w:line="259" w:lineRule="auto"/>
              <w:rPr>
                <w:sz w:val="20"/>
                <w:szCs w:val="20"/>
                <w:lang w:val="es-AR"/>
              </w:rPr>
            </w:pPr>
          </w:p>
        </w:tc>
        <w:tc>
          <w:tcPr>
            <w:tcW w:w="0" w:type="auto"/>
            <w:shd w:val="clear" w:color="auto" w:fill="auto"/>
          </w:tcPr>
          <w:p w14:paraId="142EB161" w14:textId="0B2EF952" w:rsidR="008D6677" w:rsidRPr="00EC7CC9" w:rsidDel="006D52AC" w:rsidRDefault="008D6677" w:rsidP="00EC7CC9">
            <w:pPr>
              <w:spacing w:line="259" w:lineRule="auto"/>
              <w:rPr>
                <w:sz w:val="20"/>
                <w:szCs w:val="20"/>
                <w:lang w:val="es-AR"/>
              </w:rPr>
            </w:pPr>
          </w:p>
        </w:tc>
      </w:tr>
      <w:tr w:rsidR="008D6677" w:rsidRPr="006A5620" w:rsidDel="006D52AC" w14:paraId="522EF6CF" w14:textId="77777777" w:rsidTr="00084F51">
        <w:trPr>
          <w:trHeight w:val="288"/>
        </w:trPr>
        <w:tc>
          <w:tcPr>
            <w:tcW w:w="0" w:type="auto"/>
            <w:shd w:val="clear" w:color="auto" w:fill="auto"/>
          </w:tcPr>
          <w:p w14:paraId="5F706178" w14:textId="2BD15305" w:rsidR="00084F51" w:rsidRPr="00EC7CC9" w:rsidDel="006D52AC" w:rsidRDefault="00084F51" w:rsidP="00EC7CC9">
            <w:pPr>
              <w:spacing w:line="259" w:lineRule="auto"/>
              <w:rPr>
                <w:sz w:val="20"/>
                <w:szCs w:val="20"/>
                <w:lang w:val="es-AR"/>
              </w:rPr>
            </w:pPr>
          </w:p>
        </w:tc>
        <w:tc>
          <w:tcPr>
            <w:tcW w:w="0" w:type="auto"/>
            <w:shd w:val="clear" w:color="auto" w:fill="auto"/>
          </w:tcPr>
          <w:p w14:paraId="75582922" w14:textId="65F9662A" w:rsidR="008D6677" w:rsidRPr="00EC7CC9" w:rsidDel="006D52AC" w:rsidRDefault="008D6677" w:rsidP="00EC7CC9">
            <w:pPr>
              <w:spacing w:line="259" w:lineRule="auto"/>
              <w:rPr>
                <w:sz w:val="20"/>
                <w:szCs w:val="20"/>
                <w:lang w:val="es-AR"/>
              </w:rPr>
            </w:pPr>
          </w:p>
        </w:tc>
      </w:tr>
      <w:tr w:rsidR="008D6677" w:rsidRPr="006A5620" w:rsidDel="006D52AC" w14:paraId="10AB5705" w14:textId="77777777" w:rsidTr="00084F51">
        <w:trPr>
          <w:trHeight w:val="288"/>
        </w:trPr>
        <w:tc>
          <w:tcPr>
            <w:tcW w:w="0" w:type="auto"/>
            <w:shd w:val="clear" w:color="auto" w:fill="auto"/>
          </w:tcPr>
          <w:p w14:paraId="6EBF4DF8" w14:textId="4DA255ED" w:rsidR="00084F51" w:rsidRPr="00EC7CC9" w:rsidDel="006D52AC" w:rsidRDefault="00084F51" w:rsidP="00EC7CC9">
            <w:pPr>
              <w:spacing w:line="259" w:lineRule="auto"/>
              <w:rPr>
                <w:sz w:val="20"/>
                <w:szCs w:val="20"/>
                <w:lang w:val="es-AR"/>
              </w:rPr>
            </w:pPr>
          </w:p>
        </w:tc>
        <w:tc>
          <w:tcPr>
            <w:tcW w:w="0" w:type="auto"/>
            <w:shd w:val="clear" w:color="auto" w:fill="auto"/>
          </w:tcPr>
          <w:p w14:paraId="3C1F1D14" w14:textId="186AA0AA" w:rsidR="008D6677" w:rsidRPr="00EC7CC9" w:rsidDel="006D52AC" w:rsidRDefault="008D6677" w:rsidP="00EC7CC9">
            <w:pPr>
              <w:spacing w:line="259" w:lineRule="auto"/>
              <w:rPr>
                <w:sz w:val="20"/>
                <w:szCs w:val="20"/>
                <w:lang w:val="es-AR"/>
              </w:rPr>
            </w:pPr>
          </w:p>
        </w:tc>
      </w:tr>
      <w:tr w:rsidR="008D6677" w:rsidRPr="006A5620" w:rsidDel="006D52AC" w14:paraId="464DE01E" w14:textId="77777777" w:rsidTr="00084F51">
        <w:trPr>
          <w:trHeight w:val="288"/>
        </w:trPr>
        <w:tc>
          <w:tcPr>
            <w:tcW w:w="0" w:type="auto"/>
            <w:shd w:val="clear" w:color="auto" w:fill="auto"/>
          </w:tcPr>
          <w:p w14:paraId="18360AA0" w14:textId="60F4784C" w:rsidR="00084F51" w:rsidRPr="00EC7CC9" w:rsidDel="006D52AC" w:rsidRDefault="00084F51" w:rsidP="00EC7CC9">
            <w:pPr>
              <w:spacing w:line="259" w:lineRule="auto"/>
              <w:rPr>
                <w:sz w:val="20"/>
                <w:szCs w:val="20"/>
                <w:lang w:val="es-AR"/>
              </w:rPr>
            </w:pPr>
          </w:p>
        </w:tc>
        <w:tc>
          <w:tcPr>
            <w:tcW w:w="0" w:type="auto"/>
            <w:shd w:val="clear" w:color="auto" w:fill="auto"/>
          </w:tcPr>
          <w:p w14:paraId="6C424B41" w14:textId="67C73977" w:rsidR="008D6677" w:rsidRPr="00EC7CC9" w:rsidDel="006D52AC" w:rsidRDefault="008D6677" w:rsidP="00EC7CC9">
            <w:pPr>
              <w:spacing w:line="259" w:lineRule="auto"/>
              <w:rPr>
                <w:sz w:val="20"/>
                <w:szCs w:val="20"/>
                <w:lang w:val="es-AR"/>
              </w:rPr>
            </w:pPr>
          </w:p>
        </w:tc>
      </w:tr>
      <w:tr w:rsidR="008D6677" w:rsidRPr="00EB303B" w:rsidDel="006D52AC" w14:paraId="604D7605" w14:textId="77777777" w:rsidTr="00084F51">
        <w:trPr>
          <w:trHeight w:val="288"/>
        </w:trPr>
        <w:tc>
          <w:tcPr>
            <w:tcW w:w="0" w:type="auto"/>
            <w:shd w:val="clear" w:color="auto" w:fill="auto"/>
          </w:tcPr>
          <w:p w14:paraId="349BC121" w14:textId="354A177D" w:rsidR="00084F51" w:rsidRPr="00EC7CC9" w:rsidDel="006D52AC" w:rsidRDefault="00084F51" w:rsidP="00EC7CC9">
            <w:pPr>
              <w:spacing w:line="259" w:lineRule="auto"/>
              <w:rPr>
                <w:sz w:val="20"/>
                <w:szCs w:val="20"/>
                <w:lang w:val="es-AR"/>
              </w:rPr>
            </w:pPr>
          </w:p>
        </w:tc>
        <w:tc>
          <w:tcPr>
            <w:tcW w:w="0" w:type="auto"/>
            <w:shd w:val="clear" w:color="auto" w:fill="auto"/>
          </w:tcPr>
          <w:p w14:paraId="564CEDD9" w14:textId="1DB7F54C" w:rsidR="008D6677" w:rsidRPr="00EC7CC9" w:rsidDel="006D52AC" w:rsidRDefault="008D6677" w:rsidP="00EC7CC9">
            <w:pPr>
              <w:spacing w:line="259" w:lineRule="auto"/>
              <w:rPr>
                <w:sz w:val="20"/>
                <w:szCs w:val="20"/>
                <w:lang w:val="es-AR"/>
              </w:rPr>
            </w:pPr>
          </w:p>
        </w:tc>
      </w:tr>
      <w:tr w:rsidR="008D6677" w:rsidRPr="00EB303B" w:rsidDel="006D52AC" w14:paraId="27640D80" w14:textId="77777777" w:rsidTr="00084F51">
        <w:trPr>
          <w:trHeight w:val="288"/>
        </w:trPr>
        <w:tc>
          <w:tcPr>
            <w:tcW w:w="0" w:type="auto"/>
            <w:shd w:val="clear" w:color="auto" w:fill="auto"/>
          </w:tcPr>
          <w:p w14:paraId="16B59601" w14:textId="55006505" w:rsidR="00084F51" w:rsidRPr="00EC7CC9" w:rsidDel="006D52AC" w:rsidRDefault="00084F51" w:rsidP="00EC7CC9">
            <w:pPr>
              <w:spacing w:line="259" w:lineRule="auto"/>
              <w:rPr>
                <w:sz w:val="20"/>
                <w:szCs w:val="20"/>
                <w:lang w:val="es-AR"/>
              </w:rPr>
            </w:pPr>
          </w:p>
        </w:tc>
        <w:tc>
          <w:tcPr>
            <w:tcW w:w="0" w:type="auto"/>
            <w:shd w:val="clear" w:color="auto" w:fill="auto"/>
          </w:tcPr>
          <w:p w14:paraId="4F486553" w14:textId="7673D6B2" w:rsidR="008D6677" w:rsidRPr="00EC7CC9" w:rsidDel="006D52AC" w:rsidRDefault="008D6677" w:rsidP="00EC7CC9">
            <w:pPr>
              <w:spacing w:line="259" w:lineRule="auto"/>
              <w:rPr>
                <w:sz w:val="20"/>
                <w:szCs w:val="20"/>
                <w:lang w:val="es-AR"/>
              </w:rPr>
            </w:pPr>
          </w:p>
        </w:tc>
      </w:tr>
      <w:tr w:rsidR="008D6677" w:rsidRPr="00EB303B" w:rsidDel="006D52AC" w14:paraId="2D32F4A5" w14:textId="77777777" w:rsidTr="00084F51">
        <w:trPr>
          <w:trHeight w:val="288"/>
        </w:trPr>
        <w:tc>
          <w:tcPr>
            <w:tcW w:w="0" w:type="auto"/>
            <w:shd w:val="clear" w:color="auto" w:fill="auto"/>
          </w:tcPr>
          <w:p w14:paraId="4466B400" w14:textId="5A3EF794" w:rsidR="00084F51" w:rsidRPr="00EC7CC9" w:rsidDel="006D52AC" w:rsidRDefault="00084F51" w:rsidP="00EC7CC9">
            <w:pPr>
              <w:spacing w:line="259" w:lineRule="auto"/>
              <w:rPr>
                <w:sz w:val="20"/>
                <w:szCs w:val="20"/>
                <w:lang w:val="es-AR"/>
              </w:rPr>
            </w:pPr>
          </w:p>
        </w:tc>
        <w:tc>
          <w:tcPr>
            <w:tcW w:w="0" w:type="auto"/>
            <w:shd w:val="clear" w:color="auto" w:fill="auto"/>
          </w:tcPr>
          <w:p w14:paraId="33144F4C" w14:textId="0B30627C" w:rsidR="008D6677" w:rsidRPr="00EC7CC9" w:rsidDel="006D52AC" w:rsidRDefault="008D6677" w:rsidP="00EC7CC9">
            <w:pPr>
              <w:spacing w:line="259" w:lineRule="auto"/>
              <w:rPr>
                <w:sz w:val="20"/>
                <w:szCs w:val="20"/>
                <w:lang w:val="es-AR"/>
              </w:rPr>
            </w:pPr>
          </w:p>
        </w:tc>
      </w:tr>
      <w:tr w:rsidR="008D6677" w:rsidRPr="006A5620" w:rsidDel="006D52AC" w14:paraId="4F805133" w14:textId="77777777" w:rsidTr="00084F51">
        <w:trPr>
          <w:trHeight w:val="288"/>
        </w:trPr>
        <w:tc>
          <w:tcPr>
            <w:tcW w:w="0" w:type="auto"/>
            <w:shd w:val="clear" w:color="auto" w:fill="auto"/>
          </w:tcPr>
          <w:p w14:paraId="16E03636" w14:textId="49B5915C" w:rsidR="00084F51" w:rsidRPr="00EC7CC9" w:rsidDel="006D52AC" w:rsidRDefault="00084F51" w:rsidP="00EC7CC9">
            <w:pPr>
              <w:spacing w:line="259" w:lineRule="auto"/>
              <w:rPr>
                <w:sz w:val="20"/>
                <w:szCs w:val="20"/>
                <w:lang w:val="es-AR"/>
              </w:rPr>
            </w:pPr>
          </w:p>
        </w:tc>
        <w:tc>
          <w:tcPr>
            <w:tcW w:w="0" w:type="auto"/>
            <w:shd w:val="clear" w:color="auto" w:fill="auto"/>
          </w:tcPr>
          <w:p w14:paraId="328C680C" w14:textId="3CACBC03" w:rsidR="008D6677" w:rsidRPr="00EC7CC9" w:rsidDel="006D52AC" w:rsidRDefault="008D6677" w:rsidP="00EC7CC9">
            <w:pPr>
              <w:spacing w:line="259" w:lineRule="auto"/>
              <w:rPr>
                <w:sz w:val="20"/>
                <w:szCs w:val="20"/>
                <w:lang w:val="es-AR"/>
              </w:rPr>
            </w:pPr>
          </w:p>
        </w:tc>
      </w:tr>
      <w:tr w:rsidR="008D6677" w:rsidRPr="00EB303B" w:rsidDel="006D52AC" w14:paraId="7572FC1F" w14:textId="77777777" w:rsidTr="00084F51">
        <w:trPr>
          <w:trHeight w:val="288"/>
        </w:trPr>
        <w:tc>
          <w:tcPr>
            <w:tcW w:w="0" w:type="auto"/>
            <w:shd w:val="clear" w:color="auto" w:fill="auto"/>
          </w:tcPr>
          <w:p w14:paraId="08B7FE41" w14:textId="051B8ECA" w:rsidR="00084F51" w:rsidRPr="00EC7CC9" w:rsidDel="006D52AC" w:rsidRDefault="00084F51" w:rsidP="00EC7CC9">
            <w:pPr>
              <w:spacing w:line="259" w:lineRule="auto"/>
              <w:rPr>
                <w:rFonts w:eastAsia="SimSun"/>
                <w:sz w:val="20"/>
                <w:szCs w:val="20"/>
                <w:lang w:val="es-AR"/>
              </w:rPr>
            </w:pPr>
          </w:p>
        </w:tc>
        <w:tc>
          <w:tcPr>
            <w:tcW w:w="0" w:type="auto"/>
            <w:shd w:val="clear" w:color="auto" w:fill="auto"/>
          </w:tcPr>
          <w:p w14:paraId="15A1A63C" w14:textId="55966132" w:rsidR="008D6677" w:rsidRPr="00EC7CC9" w:rsidDel="006D52AC" w:rsidRDefault="008D6677" w:rsidP="00EC7CC9">
            <w:pPr>
              <w:spacing w:line="259" w:lineRule="auto"/>
              <w:rPr>
                <w:sz w:val="20"/>
                <w:szCs w:val="20"/>
                <w:lang w:val="es-AR"/>
              </w:rPr>
            </w:pPr>
          </w:p>
        </w:tc>
      </w:tr>
      <w:tr w:rsidR="008D6677" w:rsidRPr="00EB303B" w:rsidDel="006D52AC" w14:paraId="1D07BF74" w14:textId="77777777" w:rsidTr="00084F51">
        <w:trPr>
          <w:trHeight w:val="288"/>
        </w:trPr>
        <w:tc>
          <w:tcPr>
            <w:tcW w:w="0" w:type="auto"/>
            <w:shd w:val="clear" w:color="auto" w:fill="auto"/>
          </w:tcPr>
          <w:p w14:paraId="573F3788" w14:textId="2568F2BC" w:rsidR="00084F51" w:rsidRPr="00EC7CC9" w:rsidDel="006D52AC" w:rsidRDefault="00084F51" w:rsidP="00EC7CC9">
            <w:pPr>
              <w:spacing w:line="259" w:lineRule="auto"/>
              <w:rPr>
                <w:sz w:val="20"/>
                <w:szCs w:val="20"/>
                <w:lang w:val="es-AR"/>
              </w:rPr>
            </w:pPr>
          </w:p>
        </w:tc>
        <w:tc>
          <w:tcPr>
            <w:tcW w:w="0" w:type="auto"/>
            <w:shd w:val="clear" w:color="auto" w:fill="auto"/>
          </w:tcPr>
          <w:p w14:paraId="2F42496E" w14:textId="0D4183C6" w:rsidR="008D6677" w:rsidRPr="00EC7CC9" w:rsidDel="006D52AC" w:rsidRDefault="008D6677" w:rsidP="00EC7CC9">
            <w:pPr>
              <w:spacing w:line="259" w:lineRule="auto"/>
              <w:rPr>
                <w:sz w:val="20"/>
                <w:szCs w:val="20"/>
                <w:lang w:val="es-AR"/>
              </w:rPr>
            </w:pPr>
          </w:p>
        </w:tc>
      </w:tr>
      <w:tr w:rsidR="008D6677" w:rsidRPr="00EB303B" w:rsidDel="006D52AC" w14:paraId="496D4F98" w14:textId="77777777" w:rsidTr="00084F51">
        <w:trPr>
          <w:trHeight w:val="288"/>
        </w:trPr>
        <w:tc>
          <w:tcPr>
            <w:tcW w:w="0" w:type="auto"/>
            <w:shd w:val="clear" w:color="auto" w:fill="auto"/>
          </w:tcPr>
          <w:p w14:paraId="4D488B59" w14:textId="774687E2" w:rsidR="00084F51" w:rsidRPr="00EC7CC9" w:rsidDel="006D52AC" w:rsidRDefault="00084F51" w:rsidP="00EC7CC9">
            <w:pPr>
              <w:spacing w:line="259" w:lineRule="auto"/>
              <w:rPr>
                <w:sz w:val="20"/>
                <w:szCs w:val="20"/>
                <w:lang w:val="es-AR"/>
              </w:rPr>
            </w:pPr>
          </w:p>
        </w:tc>
        <w:tc>
          <w:tcPr>
            <w:tcW w:w="0" w:type="auto"/>
            <w:shd w:val="clear" w:color="auto" w:fill="auto"/>
          </w:tcPr>
          <w:p w14:paraId="7316B6BC" w14:textId="4634EBCA" w:rsidR="008D6677" w:rsidRPr="00EC7CC9" w:rsidDel="006D52AC" w:rsidRDefault="008D6677" w:rsidP="00EC7CC9">
            <w:pPr>
              <w:spacing w:line="259" w:lineRule="auto"/>
              <w:rPr>
                <w:sz w:val="20"/>
                <w:szCs w:val="20"/>
                <w:lang w:val="es-AR"/>
              </w:rPr>
            </w:pPr>
          </w:p>
        </w:tc>
      </w:tr>
      <w:tr w:rsidR="008D6677" w:rsidRPr="006A5620" w:rsidDel="006D52AC" w14:paraId="5D8F67C7" w14:textId="77777777" w:rsidTr="00084F51">
        <w:trPr>
          <w:trHeight w:val="288"/>
        </w:trPr>
        <w:tc>
          <w:tcPr>
            <w:tcW w:w="0" w:type="auto"/>
            <w:shd w:val="clear" w:color="auto" w:fill="auto"/>
          </w:tcPr>
          <w:p w14:paraId="01935975" w14:textId="62601899" w:rsidR="00084F51" w:rsidRPr="00EC7CC9" w:rsidDel="006D52AC" w:rsidRDefault="00084F51" w:rsidP="00EC7CC9">
            <w:pPr>
              <w:spacing w:line="259" w:lineRule="auto"/>
              <w:rPr>
                <w:sz w:val="20"/>
                <w:szCs w:val="20"/>
                <w:lang w:val="es-AR"/>
              </w:rPr>
            </w:pPr>
          </w:p>
        </w:tc>
        <w:tc>
          <w:tcPr>
            <w:tcW w:w="0" w:type="auto"/>
            <w:shd w:val="clear" w:color="auto" w:fill="auto"/>
          </w:tcPr>
          <w:p w14:paraId="0CDB8BD0" w14:textId="67D7F1B2" w:rsidR="008D6677" w:rsidRPr="00EC7CC9" w:rsidDel="006D52AC" w:rsidRDefault="008D6677" w:rsidP="00EC7CC9">
            <w:pPr>
              <w:spacing w:line="259" w:lineRule="auto"/>
              <w:rPr>
                <w:sz w:val="20"/>
                <w:szCs w:val="20"/>
                <w:lang w:val="es-AR"/>
              </w:rPr>
            </w:pPr>
          </w:p>
        </w:tc>
      </w:tr>
      <w:tr w:rsidR="008D6677" w:rsidRPr="006A5620" w:rsidDel="006D52AC" w14:paraId="71A7AA6F" w14:textId="77777777" w:rsidTr="00084F51">
        <w:trPr>
          <w:trHeight w:val="288"/>
        </w:trPr>
        <w:tc>
          <w:tcPr>
            <w:tcW w:w="0" w:type="auto"/>
            <w:shd w:val="clear" w:color="auto" w:fill="auto"/>
          </w:tcPr>
          <w:p w14:paraId="618D31FE" w14:textId="5E9D3AB9" w:rsidR="00084F51" w:rsidRPr="00EC7CC9" w:rsidDel="006D52AC" w:rsidRDefault="00084F51" w:rsidP="00EC7CC9">
            <w:pPr>
              <w:spacing w:line="259" w:lineRule="auto"/>
              <w:rPr>
                <w:sz w:val="20"/>
                <w:szCs w:val="20"/>
                <w:lang w:val="es-AR"/>
              </w:rPr>
            </w:pPr>
          </w:p>
        </w:tc>
        <w:tc>
          <w:tcPr>
            <w:tcW w:w="0" w:type="auto"/>
            <w:shd w:val="clear" w:color="auto" w:fill="auto"/>
          </w:tcPr>
          <w:p w14:paraId="00C3C6A0" w14:textId="1B9C84BE" w:rsidR="008D6677" w:rsidRPr="00EC7CC9" w:rsidDel="006D52AC" w:rsidRDefault="008D6677" w:rsidP="00EC7CC9">
            <w:pPr>
              <w:spacing w:line="259" w:lineRule="auto"/>
              <w:rPr>
                <w:sz w:val="20"/>
                <w:szCs w:val="20"/>
                <w:lang w:val="es-AR"/>
              </w:rPr>
            </w:pPr>
          </w:p>
        </w:tc>
      </w:tr>
      <w:tr w:rsidR="008D6677" w:rsidRPr="006A5620" w:rsidDel="006D52AC" w14:paraId="06B249D8" w14:textId="77777777" w:rsidTr="00084F51">
        <w:trPr>
          <w:trHeight w:val="288"/>
        </w:trPr>
        <w:tc>
          <w:tcPr>
            <w:tcW w:w="0" w:type="auto"/>
            <w:shd w:val="clear" w:color="auto" w:fill="auto"/>
          </w:tcPr>
          <w:p w14:paraId="48425B03" w14:textId="23F6571C" w:rsidR="00084F51" w:rsidRPr="00EC7CC9" w:rsidDel="006D52AC" w:rsidRDefault="00084F51" w:rsidP="00EC7CC9">
            <w:pPr>
              <w:spacing w:line="259" w:lineRule="auto"/>
              <w:rPr>
                <w:sz w:val="20"/>
                <w:szCs w:val="20"/>
                <w:lang w:val="es-AR"/>
              </w:rPr>
            </w:pPr>
          </w:p>
        </w:tc>
        <w:tc>
          <w:tcPr>
            <w:tcW w:w="0" w:type="auto"/>
            <w:shd w:val="clear" w:color="auto" w:fill="auto"/>
          </w:tcPr>
          <w:p w14:paraId="34AA5CAE" w14:textId="50E2B2E8" w:rsidR="008D6677" w:rsidRPr="00EC7CC9" w:rsidDel="006D52AC" w:rsidRDefault="008D6677" w:rsidP="00EC7CC9">
            <w:pPr>
              <w:spacing w:line="259" w:lineRule="auto"/>
              <w:rPr>
                <w:sz w:val="20"/>
                <w:szCs w:val="20"/>
                <w:lang w:val="es-AR"/>
              </w:rPr>
            </w:pPr>
          </w:p>
        </w:tc>
      </w:tr>
      <w:tr w:rsidR="008D6677" w:rsidRPr="006A5620" w:rsidDel="006D52AC" w14:paraId="316E87B2" w14:textId="77777777" w:rsidTr="00084F51">
        <w:trPr>
          <w:trHeight w:val="288"/>
        </w:trPr>
        <w:tc>
          <w:tcPr>
            <w:tcW w:w="0" w:type="auto"/>
            <w:shd w:val="clear" w:color="auto" w:fill="auto"/>
          </w:tcPr>
          <w:p w14:paraId="00C793A7" w14:textId="7695CA58" w:rsidR="00084F51" w:rsidRPr="00EC7CC9" w:rsidDel="006D52AC" w:rsidRDefault="00084F51" w:rsidP="00EC7CC9">
            <w:pPr>
              <w:spacing w:line="259" w:lineRule="auto"/>
              <w:rPr>
                <w:sz w:val="20"/>
                <w:szCs w:val="20"/>
                <w:lang w:val="es-AR"/>
              </w:rPr>
            </w:pPr>
          </w:p>
        </w:tc>
        <w:tc>
          <w:tcPr>
            <w:tcW w:w="0" w:type="auto"/>
            <w:shd w:val="clear" w:color="auto" w:fill="auto"/>
          </w:tcPr>
          <w:p w14:paraId="03781948" w14:textId="3C788512" w:rsidR="008D6677" w:rsidRPr="00EC7CC9" w:rsidDel="006D52AC" w:rsidRDefault="008D6677" w:rsidP="00EC7CC9">
            <w:pPr>
              <w:spacing w:line="259" w:lineRule="auto"/>
              <w:rPr>
                <w:sz w:val="20"/>
                <w:szCs w:val="20"/>
                <w:lang w:val="es-AR"/>
              </w:rPr>
            </w:pPr>
          </w:p>
        </w:tc>
      </w:tr>
      <w:tr w:rsidR="008D6677" w:rsidRPr="006A5620" w:rsidDel="006D52AC" w14:paraId="5A3878E5" w14:textId="77777777" w:rsidTr="00084F51">
        <w:trPr>
          <w:trHeight w:val="288"/>
        </w:trPr>
        <w:tc>
          <w:tcPr>
            <w:tcW w:w="0" w:type="auto"/>
            <w:shd w:val="clear" w:color="auto" w:fill="auto"/>
          </w:tcPr>
          <w:p w14:paraId="785880E6" w14:textId="3C71EACE" w:rsidR="00084F51" w:rsidRPr="00EC7CC9" w:rsidDel="006D52AC" w:rsidRDefault="00084F51" w:rsidP="00EC7CC9">
            <w:pPr>
              <w:spacing w:line="259" w:lineRule="auto"/>
              <w:rPr>
                <w:sz w:val="20"/>
                <w:szCs w:val="20"/>
                <w:lang w:val="es-AR"/>
              </w:rPr>
            </w:pPr>
          </w:p>
        </w:tc>
        <w:tc>
          <w:tcPr>
            <w:tcW w:w="0" w:type="auto"/>
            <w:shd w:val="clear" w:color="auto" w:fill="auto"/>
          </w:tcPr>
          <w:p w14:paraId="7655F22C" w14:textId="6B8084C2" w:rsidR="008D6677" w:rsidRPr="00EC7CC9" w:rsidDel="006D52AC" w:rsidRDefault="008D6677" w:rsidP="00EC7CC9">
            <w:pPr>
              <w:spacing w:line="259" w:lineRule="auto"/>
              <w:rPr>
                <w:sz w:val="20"/>
                <w:szCs w:val="20"/>
                <w:lang w:val="es-AR"/>
              </w:rPr>
            </w:pPr>
          </w:p>
        </w:tc>
      </w:tr>
      <w:tr w:rsidR="008D6677" w:rsidRPr="00EB303B" w:rsidDel="006D52AC" w14:paraId="21DCD74A" w14:textId="77777777" w:rsidTr="00084F51">
        <w:trPr>
          <w:trHeight w:val="288"/>
        </w:trPr>
        <w:tc>
          <w:tcPr>
            <w:tcW w:w="0" w:type="auto"/>
            <w:shd w:val="clear" w:color="auto" w:fill="auto"/>
          </w:tcPr>
          <w:p w14:paraId="4382CD39" w14:textId="1DCD420A" w:rsidR="00084F51" w:rsidRPr="00EC7CC9" w:rsidDel="006D52AC" w:rsidRDefault="00084F51" w:rsidP="00EC7CC9">
            <w:pPr>
              <w:spacing w:line="259" w:lineRule="auto"/>
              <w:rPr>
                <w:sz w:val="20"/>
                <w:szCs w:val="20"/>
                <w:lang w:val="es-AR"/>
              </w:rPr>
            </w:pPr>
          </w:p>
        </w:tc>
        <w:tc>
          <w:tcPr>
            <w:tcW w:w="0" w:type="auto"/>
            <w:shd w:val="clear" w:color="auto" w:fill="auto"/>
          </w:tcPr>
          <w:p w14:paraId="0C07C9FE" w14:textId="7949C310" w:rsidR="008D6677" w:rsidRPr="00EC7CC9" w:rsidDel="006D52AC" w:rsidRDefault="008D6677" w:rsidP="00EC7CC9">
            <w:pPr>
              <w:spacing w:line="259" w:lineRule="auto"/>
              <w:rPr>
                <w:sz w:val="20"/>
                <w:szCs w:val="20"/>
                <w:lang w:val="es-AR"/>
              </w:rPr>
            </w:pPr>
          </w:p>
        </w:tc>
      </w:tr>
      <w:tr w:rsidR="008D6677" w:rsidRPr="00EB303B" w:rsidDel="006D52AC" w14:paraId="7267EEAF" w14:textId="77777777" w:rsidTr="00084F51">
        <w:trPr>
          <w:trHeight w:val="288"/>
        </w:trPr>
        <w:tc>
          <w:tcPr>
            <w:tcW w:w="0" w:type="auto"/>
            <w:shd w:val="clear" w:color="auto" w:fill="auto"/>
          </w:tcPr>
          <w:p w14:paraId="303BE655" w14:textId="3874DF6E" w:rsidR="00084F51" w:rsidRPr="00EC7CC9" w:rsidDel="006D52AC" w:rsidRDefault="00084F51" w:rsidP="00EC7CC9">
            <w:pPr>
              <w:spacing w:line="259" w:lineRule="auto"/>
              <w:rPr>
                <w:sz w:val="20"/>
                <w:szCs w:val="20"/>
                <w:lang w:val="es-AR"/>
              </w:rPr>
            </w:pPr>
          </w:p>
        </w:tc>
        <w:tc>
          <w:tcPr>
            <w:tcW w:w="0" w:type="auto"/>
            <w:shd w:val="clear" w:color="auto" w:fill="auto"/>
          </w:tcPr>
          <w:p w14:paraId="05002A6B" w14:textId="666B2B9C" w:rsidR="008D6677" w:rsidRPr="00EC7CC9" w:rsidDel="006D52AC" w:rsidRDefault="008D6677" w:rsidP="00EC7CC9">
            <w:pPr>
              <w:spacing w:line="259" w:lineRule="auto"/>
              <w:rPr>
                <w:sz w:val="20"/>
                <w:szCs w:val="20"/>
                <w:lang w:val="es-AR"/>
              </w:rPr>
            </w:pPr>
          </w:p>
        </w:tc>
      </w:tr>
      <w:tr w:rsidR="008D6677" w:rsidRPr="006A5620" w:rsidDel="006D52AC" w14:paraId="6EFB20D4" w14:textId="77777777" w:rsidTr="00084F51">
        <w:trPr>
          <w:trHeight w:val="288"/>
        </w:trPr>
        <w:tc>
          <w:tcPr>
            <w:tcW w:w="0" w:type="auto"/>
            <w:shd w:val="clear" w:color="auto" w:fill="auto"/>
          </w:tcPr>
          <w:p w14:paraId="183CA909" w14:textId="4DA0B917" w:rsidR="00084F51" w:rsidRPr="00EC7CC9" w:rsidDel="006D52AC" w:rsidRDefault="00084F51" w:rsidP="00EC7CC9">
            <w:pPr>
              <w:spacing w:line="259" w:lineRule="auto"/>
              <w:rPr>
                <w:sz w:val="20"/>
                <w:szCs w:val="20"/>
                <w:lang w:val="es-AR"/>
              </w:rPr>
            </w:pPr>
          </w:p>
        </w:tc>
        <w:tc>
          <w:tcPr>
            <w:tcW w:w="0" w:type="auto"/>
            <w:shd w:val="clear" w:color="auto" w:fill="auto"/>
          </w:tcPr>
          <w:p w14:paraId="6A2D82AD" w14:textId="76AC5E0B" w:rsidR="008D6677" w:rsidRPr="00EC7CC9" w:rsidDel="006D52AC" w:rsidRDefault="008D6677" w:rsidP="00EC7CC9">
            <w:pPr>
              <w:spacing w:line="259" w:lineRule="auto"/>
              <w:rPr>
                <w:sz w:val="20"/>
                <w:szCs w:val="20"/>
                <w:lang w:val="es-AR"/>
              </w:rPr>
            </w:pPr>
          </w:p>
        </w:tc>
      </w:tr>
      <w:tr w:rsidR="008D6677" w:rsidRPr="006A5620" w:rsidDel="006D52AC" w14:paraId="719305E4" w14:textId="77777777" w:rsidTr="00084F51">
        <w:trPr>
          <w:trHeight w:val="288"/>
        </w:trPr>
        <w:tc>
          <w:tcPr>
            <w:tcW w:w="0" w:type="auto"/>
            <w:shd w:val="clear" w:color="auto" w:fill="auto"/>
          </w:tcPr>
          <w:p w14:paraId="33275A21" w14:textId="00C00DCD" w:rsidR="00084F51" w:rsidRPr="00EC7CC9" w:rsidDel="006D52AC" w:rsidRDefault="00084F51" w:rsidP="00EC7CC9">
            <w:pPr>
              <w:spacing w:line="259" w:lineRule="auto"/>
              <w:rPr>
                <w:sz w:val="20"/>
                <w:szCs w:val="20"/>
                <w:lang w:val="es-AR"/>
              </w:rPr>
            </w:pPr>
          </w:p>
        </w:tc>
        <w:tc>
          <w:tcPr>
            <w:tcW w:w="0" w:type="auto"/>
            <w:shd w:val="clear" w:color="auto" w:fill="auto"/>
          </w:tcPr>
          <w:p w14:paraId="07B97A3C" w14:textId="29E9932E" w:rsidR="008D6677" w:rsidRPr="00EC7CC9" w:rsidDel="006D52AC" w:rsidRDefault="008D6677" w:rsidP="00EC7CC9">
            <w:pPr>
              <w:spacing w:line="259" w:lineRule="auto"/>
              <w:rPr>
                <w:sz w:val="20"/>
                <w:szCs w:val="20"/>
                <w:lang w:val="es-AR"/>
              </w:rPr>
            </w:pPr>
          </w:p>
        </w:tc>
      </w:tr>
      <w:tr w:rsidR="008D6677" w:rsidRPr="00EB303B" w:rsidDel="006D52AC" w14:paraId="56BED2EF" w14:textId="77777777" w:rsidTr="00084F51">
        <w:trPr>
          <w:trHeight w:val="288"/>
        </w:trPr>
        <w:tc>
          <w:tcPr>
            <w:tcW w:w="0" w:type="auto"/>
            <w:shd w:val="clear" w:color="auto" w:fill="auto"/>
          </w:tcPr>
          <w:p w14:paraId="30560194" w14:textId="006D023F" w:rsidR="00084F51" w:rsidRPr="00EC7CC9" w:rsidDel="006D52AC" w:rsidRDefault="00084F51" w:rsidP="00EC7CC9">
            <w:pPr>
              <w:spacing w:line="259" w:lineRule="auto"/>
              <w:rPr>
                <w:sz w:val="20"/>
                <w:szCs w:val="20"/>
                <w:lang w:val="es-AR"/>
              </w:rPr>
            </w:pPr>
          </w:p>
        </w:tc>
        <w:tc>
          <w:tcPr>
            <w:tcW w:w="0" w:type="auto"/>
            <w:shd w:val="clear" w:color="auto" w:fill="auto"/>
          </w:tcPr>
          <w:p w14:paraId="6E874715" w14:textId="62DE2CE4" w:rsidR="008D6677" w:rsidRPr="00EC7CC9" w:rsidDel="006D52AC" w:rsidRDefault="008D6677" w:rsidP="00EC7CC9">
            <w:pPr>
              <w:spacing w:line="259" w:lineRule="auto"/>
              <w:rPr>
                <w:sz w:val="20"/>
                <w:szCs w:val="20"/>
                <w:lang w:val="es-AR"/>
              </w:rPr>
            </w:pPr>
          </w:p>
        </w:tc>
      </w:tr>
      <w:tr w:rsidR="008D6677" w:rsidRPr="006A5620" w:rsidDel="006D52AC" w14:paraId="0BAC5703" w14:textId="77777777" w:rsidTr="00084F51">
        <w:trPr>
          <w:trHeight w:val="288"/>
        </w:trPr>
        <w:tc>
          <w:tcPr>
            <w:tcW w:w="0" w:type="auto"/>
            <w:shd w:val="clear" w:color="auto" w:fill="auto"/>
          </w:tcPr>
          <w:p w14:paraId="71AF00A6" w14:textId="08FBCE0F" w:rsidR="00084F51" w:rsidRPr="00EC7CC9" w:rsidDel="006D52AC" w:rsidRDefault="00084F51" w:rsidP="00EC7CC9">
            <w:pPr>
              <w:spacing w:line="259" w:lineRule="auto"/>
              <w:rPr>
                <w:sz w:val="20"/>
                <w:szCs w:val="20"/>
                <w:lang w:val="es-AR"/>
              </w:rPr>
            </w:pPr>
          </w:p>
        </w:tc>
        <w:tc>
          <w:tcPr>
            <w:tcW w:w="0" w:type="auto"/>
            <w:shd w:val="clear" w:color="auto" w:fill="auto"/>
          </w:tcPr>
          <w:p w14:paraId="61B8DABC" w14:textId="70FBDA8A" w:rsidR="008D6677" w:rsidRPr="00EC7CC9" w:rsidDel="006D52AC" w:rsidRDefault="008D6677" w:rsidP="00EC7CC9">
            <w:pPr>
              <w:spacing w:line="259" w:lineRule="auto"/>
              <w:rPr>
                <w:sz w:val="20"/>
                <w:szCs w:val="20"/>
                <w:lang w:val="es-AR"/>
              </w:rPr>
            </w:pPr>
          </w:p>
        </w:tc>
      </w:tr>
      <w:tr w:rsidR="008D6677" w:rsidRPr="006A5620" w:rsidDel="006D52AC" w14:paraId="540FBFE6" w14:textId="77777777" w:rsidTr="00084F51">
        <w:trPr>
          <w:trHeight w:val="288"/>
        </w:trPr>
        <w:tc>
          <w:tcPr>
            <w:tcW w:w="0" w:type="auto"/>
            <w:shd w:val="clear" w:color="auto" w:fill="auto"/>
          </w:tcPr>
          <w:p w14:paraId="6D92B31A" w14:textId="4D01CD08" w:rsidR="00084F51" w:rsidRPr="00EC7CC9" w:rsidDel="006D52AC" w:rsidRDefault="00084F51" w:rsidP="00EC7CC9">
            <w:pPr>
              <w:spacing w:line="259" w:lineRule="auto"/>
              <w:rPr>
                <w:sz w:val="20"/>
                <w:szCs w:val="20"/>
                <w:lang w:val="es-AR"/>
              </w:rPr>
            </w:pPr>
          </w:p>
        </w:tc>
        <w:tc>
          <w:tcPr>
            <w:tcW w:w="0" w:type="auto"/>
            <w:shd w:val="clear" w:color="auto" w:fill="auto"/>
          </w:tcPr>
          <w:p w14:paraId="2FEDE24F" w14:textId="3F1CC015" w:rsidR="008D6677" w:rsidRPr="00EC7CC9" w:rsidDel="006D52AC" w:rsidRDefault="008D6677" w:rsidP="00EC7CC9">
            <w:pPr>
              <w:spacing w:line="259" w:lineRule="auto"/>
              <w:rPr>
                <w:sz w:val="20"/>
                <w:szCs w:val="20"/>
                <w:lang w:val="es-AR"/>
              </w:rPr>
            </w:pPr>
          </w:p>
        </w:tc>
      </w:tr>
      <w:tr w:rsidR="008D6677" w:rsidRPr="00EB303B" w:rsidDel="006D52AC" w14:paraId="64218393" w14:textId="77777777" w:rsidTr="00084F51">
        <w:trPr>
          <w:trHeight w:val="288"/>
        </w:trPr>
        <w:tc>
          <w:tcPr>
            <w:tcW w:w="0" w:type="auto"/>
            <w:shd w:val="clear" w:color="auto" w:fill="auto"/>
          </w:tcPr>
          <w:p w14:paraId="7B41B42A" w14:textId="40E0584E" w:rsidR="00084F51" w:rsidRPr="00EC7CC9" w:rsidDel="006D52AC" w:rsidRDefault="00084F51" w:rsidP="00EC7CC9">
            <w:pPr>
              <w:spacing w:line="259" w:lineRule="auto"/>
              <w:rPr>
                <w:sz w:val="20"/>
                <w:szCs w:val="20"/>
                <w:lang w:val="es-AR"/>
              </w:rPr>
            </w:pPr>
          </w:p>
        </w:tc>
        <w:tc>
          <w:tcPr>
            <w:tcW w:w="0" w:type="auto"/>
            <w:shd w:val="clear" w:color="auto" w:fill="auto"/>
          </w:tcPr>
          <w:p w14:paraId="22A9B8C1" w14:textId="592378DB" w:rsidR="008D6677" w:rsidRPr="00EC7CC9" w:rsidDel="006D52AC" w:rsidRDefault="008D6677" w:rsidP="00EC7CC9">
            <w:pPr>
              <w:spacing w:line="259" w:lineRule="auto"/>
              <w:rPr>
                <w:sz w:val="20"/>
                <w:szCs w:val="20"/>
                <w:lang w:val="es-AR"/>
              </w:rPr>
            </w:pPr>
          </w:p>
        </w:tc>
      </w:tr>
    </w:tbl>
    <w:p w14:paraId="74C198D5" w14:textId="77777777" w:rsidR="008D6677" w:rsidRPr="00EB303B" w:rsidRDefault="008D6677" w:rsidP="008D6677">
      <w:pPr>
        <w:pStyle w:val="Ttulo1"/>
        <w:rPr>
          <w:lang w:val="es-AR"/>
        </w:rPr>
        <w:sectPr w:rsidR="008D6677" w:rsidRPr="00EB303B" w:rsidSect="007160DE">
          <w:pgSz w:w="12240" w:h="15840" w:code="1"/>
          <w:pgMar w:top="1440" w:right="1440" w:bottom="1440" w:left="1440" w:header="720" w:footer="432" w:gutter="0"/>
          <w:cols w:space="708"/>
          <w:titlePg/>
          <w:docGrid w:linePitch="360"/>
        </w:sectPr>
      </w:pPr>
    </w:p>
    <w:p w14:paraId="36DE107C" w14:textId="5D35D4D2" w:rsidR="00112435" w:rsidRPr="00EB303B" w:rsidRDefault="0020480C" w:rsidP="00BB1723">
      <w:pPr>
        <w:keepNext/>
        <w:pBdr>
          <w:top w:val="single" w:sz="4" w:space="1" w:color="auto"/>
        </w:pBdr>
        <w:suppressAutoHyphens/>
        <w:spacing w:line="271" w:lineRule="auto"/>
        <w:ind w:left="284"/>
        <w:outlineLvl w:val="0"/>
        <w:rPr>
          <w:rFonts w:ascii="Calibri" w:hAnsi="Calibri" w:cs="Calibri"/>
          <w:b/>
          <w:smallCaps/>
          <w:spacing w:val="-2"/>
          <w:sz w:val="28"/>
          <w:szCs w:val="20"/>
          <w:lang w:val="es-AR"/>
        </w:rPr>
      </w:pPr>
      <w:bookmarkStart w:id="7" w:name="_Toc90320673"/>
      <w:bookmarkStart w:id="8" w:name="_Hlk37711964"/>
      <w:r w:rsidRPr="00EB303B">
        <w:rPr>
          <w:rFonts w:ascii="Calibri" w:hAnsi="Calibri" w:cs="Calibri"/>
          <w:b/>
          <w:smallCaps/>
          <w:spacing w:val="-2"/>
          <w:sz w:val="28"/>
          <w:szCs w:val="20"/>
          <w:lang w:val="es-AR"/>
        </w:rPr>
        <w:t xml:space="preserve">II. </w:t>
      </w:r>
      <w:r w:rsidR="00112435" w:rsidRPr="00EB303B">
        <w:rPr>
          <w:rFonts w:ascii="Calibri" w:hAnsi="Calibri" w:cs="Calibri"/>
          <w:b/>
          <w:smallCaps/>
          <w:spacing w:val="-2"/>
          <w:sz w:val="28"/>
          <w:szCs w:val="20"/>
          <w:lang w:val="es-AR"/>
        </w:rPr>
        <w:t>Desafío para el Desarrollo</w:t>
      </w:r>
      <w:bookmarkEnd w:id="7"/>
      <w:r w:rsidR="00112435" w:rsidRPr="00EB303B">
        <w:rPr>
          <w:rFonts w:ascii="Calibri" w:hAnsi="Calibri" w:cs="Calibri"/>
          <w:b/>
          <w:smallCaps/>
          <w:spacing w:val="-2"/>
          <w:sz w:val="28"/>
          <w:szCs w:val="20"/>
          <w:lang w:val="es-AR"/>
        </w:rPr>
        <w:t xml:space="preserve">  </w:t>
      </w:r>
    </w:p>
    <w:p w14:paraId="002B2DE2" w14:textId="77777777" w:rsidR="00112435" w:rsidRPr="00EB303B" w:rsidRDefault="00112435" w:rsidP="00112435">
      <w:pPr>
        <w:snapToGrid w:val="0"/>
        <w:spacing w:before="120" w:after="120"/>
        <w:jc w:val="both"/>
        <w:rPr>
          <w:rFonts w:ascii="Calibri" w:hAnsi="Calibri" w:cs="Calibri"/>
          <w:b/>
          <w:sz w:val="20"/>
          <w:szCs w:val="20"/>
          <w:lang w:val="es-AR"/>
        </w:rPr>
      </w:pPr>
      <w:r w:rsidRPr="00EB303B">
        <w:rPr>
          <w:rFonts w:ascii="Calibri" w:hAnsi="Calibri" w:cs="Calibri"/>
          <w:b/>
          <w:lang w:val="es-AR"/>
        </w:rPr>
        <w:t>Los problemas ambientales y/o de adaptación globales, causas raíz y barreras que deben atenderse:</w:t>
      </w:r>
    </w:p>
    <w:p w14:paraId="7143BD5F" w14:textId="3E51F2EC" w:rsidR="00112435" w:rsidRDefault="00112435" w:rsidP="00112435">
      <w:pPr>
        <w:rPr>
          <w:rFonts w:cs="Calibri"/>
          <w:i/>
          <w:szCs w:val="20"/>
          <w:lang w:val="es-AR"/>
        </w:rPr>
      </w:pPr>
    </w:p>
    <w:p w14:paraId="68E124F1" w14:textId="20533042" w:rsidR="00701349" w:rsidRDefault="00701349" w:rsidP="00112435">
      <w:pPr>
        <w:rPr>
          <w:rFonts w:cs="Calibri"/>
          <w:i/>
          <w:szCs w:val="20"/>
          <w:lang w:val="es-AR"/>
        </w:rPr>
      </w:pPr>
    </w:p>
    <w:p w14:paraId="326F0D5F" w14:textId="2953C0E3" w:rsidR="00701349" w:rsidRDefault="00701349" w:rsidP="00112435">
      <w:pPr>
        <w:rPr>
          <w:rFonts w:cs="Calibri"/>
          <w:i/>
          <w:szCs w:val="20"/>
          <w:lang w:val="es-AR"/>
        </w:rPr>
      </w:pPr>
    </w:p>
    <w:p w14:paraId="0D1B868E" w14:textId="382EF2D9" w:rsidR="00701349" w:rsidRDefault="00701349" w:rsidP="00112435">
      <w:pPr>
        <w:rPr>
          <w:rFonts w:cs="Calibri"/>
          <w:i/>
          <w:szCs w:val="20"/>
          <w:lang w:val="es-AR"/>
        </w:rPr>
      </w:pPr>
    </w:p>
    <w:p w14:paraId="7C273E67" w14:textId="25A7FB0E" w:rsidR="00701349" w:rsidRDefault="00701349" w:rsidP="00112435">
      <w:pPr>
        <w:rPr>
          <w:rFonts w:cs="Calibri"/>
          <w:i/>
          <w:szCs w:val="20"/>
          <w:lang w:val="es-AR"/>
        </w:rPr>
      </w:pPr>
    </w:p>
    <w:p w14:paraId="3856FF75" w14:textId="2798F009" w:rsidR="00701349" w:rsidRDefault="00701349" w:rsidP="00112435">
      <w:pPr>
        <w:rPr>
          <w:rFonts w:cs="Calibri"/>
          <w:i/>
          <w:szCs w:val="20"/>
          <w:lang w:val="es-AR"/>
        </w:rPr>
      </w:pPr>
    </w:p>
    <w:p w14:paraId="313D3E52" w14:textId="6E843796" w:rsidR="00701349" w:rsidRDefault="00701349" w:rsidP="00112435">
      <w:pPr>
        <w:rPr>
          <w:rFonts w:cs="Calibri"/>
          <w:i/>
          <w:szCs w:val="20"/>
          <w:lang w:val="es-AR"/>
        </w:rPr>
      </w:pPr>
    </w:p>
    <w:p w14:paraId="61556A61" w14:textId="687E4975" w:rsidR="00701349" w:rsidRDefault="00701349" w:rsidP="00112435">
      <w:pPr>
        <w:rPr>
          <w:rFonts w:cs="Calibri"/>
          <w:i/>
          <w:szCs w:val="20"/>
          <w:lang w:val="es-AR"/>
        </w:rPr>
      </w:pPr>
    </w:p>
    <w:p w14:paraId="4FD4FA4D" w14:textId="4A05C39E" w:rsidR="00701349" w:rsidRDefault="00701349" w:rsidP="00112435">
      <w:pPr>
        <w:rPr>
          <w:rFonts w:cs="Calibri"/>
          <w:i/>
          <w:szCs w:val="20"/>
          <w:lang w:val="es-AR"/>
        </w:rPr>
      </w:pPr>
    </w:p>
    <w:p w14:paraId="5A2E6DE6" w14:textId="745E7E70" w:rsidR="00701349" w:rsidRDefault="00701349" w:rsidP="00112435">
      <w:pPr>
        <w:rPr>
          <w:rFonts w:cs="Calibri"/>
          <w:i/>
          <w:szCs w:val="20"/>
          <w:lang w:val="es-AR"/>
        </w:rPr>
      </w:pPr>
    </w:p>
    <w:p w14:paraId="68258CA4" w14:textId="37CC29DD" w:rsidR="00701349" w:rsidRDefault="00701349" w:rsidP="00112435">
      <w:pPr>
        <w:rPr>
          <w:rFonts w:cs="Calibri"/>
          <w:i/>
          <w:szCs w:val="20"/>
          <w:lang w:val="es-AR"/>
        </w:rPr>
      </w:pPr>
    </w:p>
    <w:p w14:paraId="2E6EC60C" w14:textId="24A80EC6" w:rsidR="00701349" w:rsidRDefault="00701349" w:rsidP="00112435">
      <w:pPr>
        <w:rPr>
          <w:rFonts w:cs="Calibri"/>
          <w:i/>
          <w:szCs w:val="20"/>
          <w:lang w:val="es-AR"/>
        </w:rPr>
      </w:pPr>
    </w:p>
    <w:p w14:paraId="5E4B982C" w14:textId="406924B7" w:rsidR="00701349" w:rsidRDefault="00701349" w:rsidP="00112435">
      <w:pPr>
        <w:rPr>
          <w:rFonts w:cs="Calibri"/>
          <w:i/>
          <w:szCs w:val="20"/>
          <w:lang w:val="es-AR"/>
        </w:rPr>
      </w:pPr>
    </w:p>
    <w:p w14:paraId="1CB25BD2" w14:textId="47C55342" w:rsidR="00701349" w:rsidRDefault="00701349" w:rsidP="00112435">
      <w:pPr>
        <w:rPr>
          <w:rFonts w:cs="Calibri"/>
          <w:i/>
          <w:szCs w:val="20"/>
          <w:lang w:val="es-AR"/>
        </w:rPr>
      </w:pPr>
    </w:p>
    <w:p w14:paraId="7817E885" w14:textId="58157268" w:rsidR="00701349" w:rsidRDefault="00701349" w:rsidP="00112435">
      <w:pPr>
        <w:rPr>
          <w:rFonts w:cs="Calibri"/>
          <w:i/>
          <w:szCs w:val="20"/>
          <w:lang w:val="es-AR"/>
        </w:rPr>
      </w:pPr>
    </w:p>
    <w:p w14:paraId="49D2D4F9" w14:textId="06E14723" w:rsidR="00701349" w:rsidRDefault="00701349" w:rsidP="00112435">
      <w:pPr>
        <w:rPr>
          <w:rFonts w:cs="Calibri"/>
          <w:i/>
          <w:szCs w:val="20"/>
          <w:lang w:val="es-AR"/>
        </w:rPr>
      </w:pPr>
    </w:p>
    <w:p w14:paraId="0B72C9A2" w14:textId="12183738" w:rsidR="00701349" w:rsidRDefault="00701349" w:rsidP="00112435">
      <w:pPr>
        <w:rPr>
          <w:rFonts w:cs="Calibri"/>
          <w:i/>
          <w:szCs w:val="20"/>
          <w:lang w:val="es-AR"/>
        </w:rPr>
      </w:pPr>
    </w:p>
    <w:p w14:paraId="460B21F4" w14:textId="5065F2A9" w:rsidR="00701349" w:rsidRDefault="00701349" w:rsidP="00112435">
      <w:pPr>
        <w:rPr>
          <w:rFonts w:cs="Calibri"/>
          <w:i/>
          <w:szCs w:val="20"/>
          <w:lang w:val="es-AR"/>
        </w:rPr>
      </w:pPr>
    </w:p>
    <w:p w14:paraId="721B1AAD" w14:textId="4905F919" w:rsidR="00701349" w:rsidRDefault="00701349" w:rsidP="00112435">
      <w:pPr>
        <w:rPr>
          <w:rFonts w:cs="Calibri"/>
          <w:i/>
          <w:szCs w:val="20"/>
          <w:lang w:val="es-AR"/>
        </w:rPr>
      </w:pPr>
    </w:p>
    <w:p w14:paraId="05321DA9" w14:textId="4925ABDD" w:rsidR="00701349" w:rsidRDefault="00701349" w:rsidP="00112435">
      <w:pPr>
        <w:rPr>
          <w:rFonts w:cs="Calibri"/>
          <w:i/>
          <w:szCs w:val="20"/>
          <w:lang w:val="es-AR"/>
        </w:rPr>
      </w:pPr>
    </w:p>
    <w:p w14:paraId="453F2BBB" w14:textId="14D3D6FD" w:rsidR="00701349" w:rsidRDefault="00701349" w:rsidP="00112435">
      <w:pPr>
        <w:rPr>
          <w:rFonts w:cs="Calibri"/>
          <w:i/>
          <w:szCs w:val="20"/>
          <w:lang w:val="es-AR"/>
        </w:rPr>
      </w:pPr>
    </w:p>
    <w:p w14:paraId="1DEB6A4D" w14:textId="5216B4E2" w:rsidR="00701349" w:rsidRDefault="00701349" w:rsidP="00112435">
      <w:pPr>
        <w:rPr>
          <w:rFonts w:cs="Calibri"/>
          <w:i/>
          <w:szCs w:val="20"/>
          <w:lang w:val="es-AR"/>
        </w:rPr>
      </w:pPr>
    </w:p>
    <w:p w14:paraId="4C262A07" w14:textId="586DF580" w:rsidR="00701349" w:rsidRDefault="00701349" w:rsidP="00112435">
      <w:pPr>
        <w:rPr>
          <w:rFonts w:cs="Calibri"/>
          <w:i/>
          <w:szCs w:val="20"/>
          <w:lang w:val="es-AR"/>
        </w:rPr>
      </w:pPr>
    </w:p>
    <w:p w14:paraId="0D701EB2" w14:textId="1353AC17" w:rsidR="00701349" w:rsidRDefault="00701349" w:rsidP="00112435">
      <w:pPr>
        <w:rPr>
          <w:rFonts w:cs="Calibri"/>
          <w:i/>
          <w:szCs w:val="20"/>
          <w:lang w:val="es-AR"/>
        </w:rPr>
      </w:pPr>
    </w:p>
    <w:p w14:paraId="0BFDB3E4" w14:textId="31F64DA1" w:rsidR="00701349" w:rsidRDefault="00701349" w:rsidP="00112435">
      <w:pPr>
        <w:rPr>
          <w:rFonts w:cs="Calibri"/>
          <w:i/>
          <w:szCs w:val="20"/>
          <w:lang w:val="es-AR"/>
        </w:rPr>
      </w:pPr>
    </w:p>
    <w:p w14:paraId="510CE085" w14:textId="4BF0F97F" w:rsidR="00701349" w:rsidRDefault="00701349" w:rsidP="00112435">
      <w:pPr>
        <w:rPr>
          <w:rFonts w:cs="Calibri"/>
          <w:i/>
          <w:szCs w:val="20"/>
          <w:lang w:val="es-AR"/>
        </w:rPr>
      </w:pPr>
    </w:p>
    <w:p w14:paraId="76A05865" w14:textId="11FD1236" w:rsidR="00701349" w:rsidRDefault="00701349" w:rsidP="00112435">
      <w:pPr>
        <w:rPr>
          <w:rFonts w:cs="Calibri"/>
          <w:i/>
          <w:szCs w:val="20"/>
          <w:lang w:val="es-AR"/>
        </w:rPr>
      </w:pPr>
    </w:p>
    <w:p w14:paraId="34B0582A" w14:textId="6A1A7D88" w:rsidR="00701349" w:rsidRDefault="00701349" w:rsidP="00112435">
      <w:pPr>
        <w:rPr>
          <w:rFonts w:cs="Calibri"/>
          <w:i/>
          <w:szCs w:val="20"/>
          <w:lang w:val="es-AR"/>
        </w:rPr>
      </w:pPr>
    </w:p>
    <w:p w14:paraId="154EAD2A" w14:textId="75833A3A" w:rsidR="00701349" w:rsidRDefault="00701349" w:rsidP="00112435">
      <w:pPr>
        <w:rPr>
          <w:rFonts w:cs="Calibri"/>
          <w:i/>
          <w:szCs w:val="20"/>
          <w:lang w:val="es-AR"/>
        </w:rPr>
      </w:pPr>
    </w:p>
    <w:p w14:paraId="465DCB11" w14:textId="7689BAF1" w:rsidR="00701349" w:rsidRDefault="00701349" w:rsidP="00112435">
      <w:pPr>
        <w:rPr>
          <w:rFonts w:cs="Calibri"/>
          <w:i/>
          <w:szCs w:val="20"/>
          <w:lang w:val="es-AR"/>
        </w:rPr>
      </w:pPr>
    </w:p>
    <w:p w14:paraId="1CD5B36D" w14:textId="6156CC4E" w:rsidR="00701349" w:rsidRDefault="00701349" w:rsidP="00112435">
      <w:pPr>
        <w:rPr>
          <w:rFonts w:cs="Calibri"/>
          <w:i/>
          <w:szCs w:val="20"/>
          <w:lang w:val="es-AR"/>
        </w:rPr>
      </w:pPr>
    </w:p>
    <w:p w14:paraId="59E8AB58" w14:textId="50344078" w:rsidR="00701349" w:rsidRDefault="00701349" w:rsidP="00112435">
      <w:pPr>
        <w:rPr>
          <w:rFonts w:cs="Calibri"/>
          <w:i/>
          <w:szCs w:val="20"/>
          <w:lang w:val="es-AR"/>
        </w:rPr>
      </w:pPr>
    </w:p>
    <w:p w14:paraId="7F9A20E5" w14:textId="0C0A2DAA" w:rsidR="00701349" w:rsidRDefault="00701349" w:rsidP="00112435">
      <w:pPr>
        <w:rPr>
          <w:rFonts w:cs="Calibri"/>
          <w:i/>
          <w:szCs w:val="20"/>
          <w:lang w:val="es-AR"/>
        </w:rPr>
      </w:pPr>
    </w:p>
    <w:p w14:paraId="7D8698AA" w14:textId="0175CCA8" w:rsidR="00701349" w:rsidRDefault="00701349" w:rsidP="00112435">
      <w:pPr>
        <w:rPr>
          <w:rFonts w:cs="Calibri"/>
          <w:i/>
          <w:szCs w:val="20"/>
          <w:lang w:val="es-AR"/>
        </w:rPr>
      </w:pPr>
    </w:p>
    <w:p w14:paraId="1F38FE9B" w14:textId="0CC7BC02" w:rsidR="00701349" w:rsidRDefault="00701349" w:rsidP="00112435">
      <w:pPr>
        <w:rPr>
          <w:rFonts w:cs="Calibri"/>
          <w:i/>
          <w:szCs w:val="20"/>
          <w:lang w:val="es-AR"/>
        </w:rPr>
      </w:pPr>
    </w:p>
    <w:p w14:paraId="65843F50" w14:textId="34E175BE" w:rsidR="00701349" w:rsidRDefault="00701349" w:rsidP="00112435">
      <w:pPr>
        <w:rPr>
          <w:rFonts w:cs="Calibri"/>
          <w:i/>
          <w:szCs w:val="20"/>
          <w:lang w:val="es-AR"/>
        </w:rPr>
      </w:pPr>
    </w:p>
    <w:p w14:paraId="486EBDAF" w14:textId="00C64AE7" w:rsidR="00701349" w:rsidRDefault="00701349" w:rsidP="00112435">
      <w:pPr>
        <w:rPr>
          <w:rFonts w:cs="Calibri"/>
          <w:i/>
          <w:szCs w:val="20"/>
          <w:lang w:val="es-AR"/>
        </w:rPr>
      </w:pPr>
    </w:p>
    <w:p w14:paraId="52342BE6" w14:textId="09809C83" w:rsidR="00701349" w:rsidRDefault="00701349" w:rsidP="00112435">
      <w:pPr>
        <w:rPr>
          <w:rFonts w:cs="Calibri"/>
          <w:i/>
          <w:szCs w:val="20"/>
          <w:lang w:val="es-AR"/>
        </w:rPr>
      </w:pPr>
    </w:p>
    <w:p w14:paraId="26010F87" w14:textId="06930012" w:rsidR="00701349" w:rsidRDefault="00701349" w:rsidP="00112435">
      <w:pPr>
        <w:rPr>
          <w:rFonts w:cs="Calibri"/>
          <w:i/>
          <w:szCs w:val="20"/>
          <w:lang w:val="es-AR"/>
        </w:rPr>
      </w:pPr>
    </w:p>
    <w:p w14:paraId="507662CB" w14:textId="1FAAE0F6" w:rsidR="00701349" w:rsidRDefault="00701349" w:rsidP="00112435">
      <w:pPr>
        <w:rPr>
          <w:rFonts w:cs="Calibri"/>
          <w:i/>
          <w:szCs w:val="20"/>
          <w:lang w:val="es-AR"/>
        </w:rPr>
      </w:pPr>
    </w:p>
    <w:p w14:paraId="79850718" w14:textId="77777777" w:rsidR="00701349" w:rsidRPr="00EB303B" w:rsidRDefault="00701349" w:rsidP="00112435">
      <w:pPr>
        <w:rPr>
          <w:rFonts w:cs="Calibri"/>
          <w:i/>
          <w:szCs w:val="20"/>
          <w:lang w:val="es-AR"/>
        </w:rPr>
      </w:pPr>
    </w:p>
    <w:p w14:paraId="4EC4D60E" w14:textId="77777777" w:rsidR="00112435" w:rsidRPr="00EB303B" w:rsidRDefault="00112435" w:rsidP="00112435">
      <w:pPr>
        <w:keepNext/>
        <w:numPr>
          <w:ilvl w:val="0"/>
          <w:numId w:val="1"/>
        </w:numPr>
        <w:pBdr>
          <w:top w:val="single" w:sz="4" w:space="1" w:color="auto"/>
        </w:pBdr>
        <w:suppressAutoHyphens/>
        <w:outlineLvl w:val="0"/>
        <w:rPr>
          <w:rFonts w:ascii="Calibri" w:hAnsi="Calibri" w:cs="Calibri"/>
          <w:b/>
          <w:smallCaps/>
          <w:spacing w:val="-2"/>
          <w:sz w:val="28"/>
          <w:szCs w:val="28"/>
          <w:lang w:val="es-AR"/>
        </w:rPr>
      </w:pPr>
      <w:bookmarkStart w:id="9" w:name="_Toc90320674"/>
      <w:r w:rsidRPr="00EB303B">
        <w:rPr>
          <w:rFonts w:ascii="Calibri" w:hAnsi="Calibri" w:cs="Calibri"/>
          <w:b/>
          <w:smallCaps/>
          <w:spacing w:val="-2"/>
          <w:sz w:val="28"/>
          <w:szCs w:val="28"/>
          <w:lang w:val="es-AR"/>
        </w:rPr>
        <w:t>Estrategia</w:t>
      </w:r>
      <w:bookmarkEnd w:id="9"/>
      <w:r w:rsidRPr="00EB303B">
        <w:rPr>
          <w:rFonts w:ascii="Calibri" w:hAnsi="Calibri" w:cs="Calibri"/>
          <w:b/>
          <w:smallCaps/>
          <w:spacing w:val="-2"/>
          <w:sz w:val="28"/>
          <w:szCs w:val="28"/>
          <w:lang w:val="es-AR"/>
        </w:rPr>
        <w:t xml:space="preserve"> </w:t>
      </w:r>
    </w:p>
    <w:p w14:paraId="7054AA54" w14:textId="77777777" w:rsidR="00112435" w:rsidRPr="00EB303B" w:rsidRDefault="00112435" w:rsidP="00112435">
      <w:pPr>
        <w:rPr>
          <w:rFonts w:cs="Calibri"/>
          <w:szCs w:val="20"/>
          <w:lang w:val="es-AR"/>
        </w:rPr>
      </w:pPr>
    </w:p>
    <w:p w14:paraId="333A83BA" w14:textId="3E54B04A" w:rsidR="00112435" w:rsidRPr="00EB303B" w:rsidRDefault="00112435" w:rsidP="00112435">
      <w:pPr>
        <w:numPr>
          <w:ilvl w:val="0"/>
          <w:numId w:val="10"/>
        </w:numPr>
        <w:spacing w:after="120"/>
        <w:ind w:left="0" w:right="-14" w:firstLine="0"/>
        <w:jc w:val="both"/>
        <w:rPr>
          <w:rFonts w:ascii="Calibri" w:hAnsi="Calibri" w:cs="Calibri"/>
          <w:b/>
          <w:sz w:val="20"/>
          <w:szCs w:val="20"/>
          <w:lang w:val="es-AR"/>
        </w:rPr>
      </w:pPr>
      <w:r w:rsidRPr="00EB303B">
        <w:rPr>
          <w:rFonts w:ascii="Calibri" w:hAnsi="Calibri" w:cs="Calibri"/>
          <w:sz w:val="20"/>
          <w:szCs w:val="20"/>
          <w:lang w:val="es-AR"/>
        </w:rPr>
        <w:t xml:space="preserve">. </w:t>
      </w:r>
    </w:p>
    <w:p w14:paraId="66DC3D14" w14:textId="77777777" w:rsidR="00112435" w:rsidRPr="00EB303B" w:rsidRDefault="00112435" w:rsidP="00112435">
      <w:pPr>
        <w:spacing w:after="120"/>
        <w:ind w:right="-14"/>
        <w:jc w:val="both"/>
        <w:rPr>
          <w:rFonts w:ascii="Calibri" w:hAnsi="Calibri" w:cs="Calibri"/>
          <w:b/>
          <w:sz w:val="20"/>
          <w:szCs w:val="20"/>
          <w:lang w:val="es-AR"/>
        </w:rPr>
        <w:sectPr w:rsidR="00112435" w:rsidRPr="00EB303B" w:rsidSect="007160DE">
          <w:pgSz w:w="12240" w:h="15840" w:code="1"/>
          <w:pgMar w:top="1440" w:right="1440" w:bottom="1440" w:left="1440" w:header="720" w:footer="432" w:gutter="0"/>
          <w:cols w:space="708"/>
          <w:titlePg/>
          <w:docGrid w:linePitch="360"/>
        </w:sectPr>
      </w:pPr>
    </w:p>
    <w:p w14:paraId="2D320866" w14:textId="77777777" w:rsidR="00112435" w:rsidRPr="00EB303B" w:rsidRDefault="00112435" w:rsidP="00112435">
      <w:pPr>
        <w:keepNext/>
        <w:numPr>
          <w:ilvl w:val="0"/>
          <w:numId w:val="1"/>
        </w:numPr>
        <w:pBdr>
          <w:top w:val="single" w:sz="4" w:space="1" w:color="auto"/>
        </w:pBdr>
        <w:suppressAutoHyphens/>
        <w:outlineLvl w:val="0"/>
        <w:rPr>
          <w:rFonts w:ascii="Calibri" w:hAnsi="Calibri" w:cs="Calibri"/>
          <w:b/>
          <w:smallCaps/>
          <w:spacing w:val="-2"/>
          <w:sz w:val="28"/>
          <w:szCs w:val="28"/>
          <w:lang w:val="es-AR"/>
        </w:rPr>
      </w:pPr>
      <w:bookmarkStart w:id="10" w:name="_Toc90320675"/>
      <w:r w:rsidRPr="00EB303B">
        <w:rPr>
          <w:rFonts w:ascii="Calibri" w:hAnsi="Calibri" w:cs="Calibri"/>
          <w:b/>
          <w:smallCaps/>
          <w:spacing w:val="-2"/>
          <w:sz w:val="28"/>
          <w:szCs w:val="28"/>
          <w:lang w:val="es-AR"/>
        </w:rPr>
        <w:t>Resultados y Alianzas</w:t>
      </w:r>
      <w:bookmarkEnd w:id="10"/>
    </w:p>
    <w:p w14:paraId="73790F63" w14:textId="77777777" w:rsidR="00112435" w:rsidRPr="00EB303B" w:rsidRDefault="00112435" w:rsidP="00112435">
      <w:pPr>
        <w:rPr>
          <w:rFonts w:cs="Calibri"/>
          <w:szCs w:val="20"/>
          <w:u w:val="single"/>
          <w:lang w:val="es-AR"/>
        </w:rPr>
      </w:pPr>
    </w:p>
    <w:p w14:paraId="06503D1C" w14:textId="4252B1CD" w:rsidR="00112435" w:rsidRPr="00EB303B" w:rsidRDefault="00112435" w:rsidP="00112435">
      <w:pPr>
        <w:rPr>
          <w:rFonts w:ascii="Calibri" w:hAnsi="Calibri" w:cs="Calibri"/>
          <w:sz w:val="20"/>
          <w:szCs w:val="20"/>
          <w:lang w:val="es-AR"/>
        </w:rPr>
      </w:pPr>
      <w:r w:rsidRPr="00EB303B">
        <w:rPr>
          <w:rFonts w:ascii="Calibri" w:hAnsi="Calibri" w:cs="Calibri"/>
          <w:sz w:val="20"/>
          <w:szCs w:val="20"/>
          <w:u w:val="single"/>
          <w:lang w:val="es-AR"/>
        </w:rPr>
        <w:t xml:space="preserve">Resultados </w:t>
      </w:r>
      <w:r w:rsidR="00543F22" w:rsidRPr="00EB303B">
        <w:rPr>
          <w:rFonts w:ascii="Calibri" w:hAnsi="Calibri" w:cs="Calibri"/>
          <w:sz w:val="20"/>
          <w:szCs w:val="20"/>
          <w:u w:val="single"/>
          <w:lang w:val="es-AR"/>
        </w:rPr>
        <w:t>previstos</w:t>
      </w:r>
      <w:r w:rsidRPr="00EB303B">
        <w:rPr>
          <w:rFonts w:ascii="Calibri" w:hAnsi="Calibri" w:cs="Calibri"/>
          <w:sz w:val="20"/>
          <w:szCs w:val="20"/>
          <w:lang w:val="es-AR"/>
        </w:rPr>
        <w:t>:</w:t>
      </w:r>
    </w:p>
    <w:p w14:paraId="4F44FD43" w14:textId="77777777" w:rsidR="00112435" w:rsidRPr="00EB303B" w:rsidRDefault="00112435" w:rsidP="00112435">
      <w:pPr>
        <w:spacing w:after="120"/>
        <w:ind w:right="-14"/>
        <w:jc w:val="both"/>
        <w:rPr>
          <w:rFonts w:ascii="Calibri" w:hAnsi="Calibri" w:cs="Calibri"/>
          <w:b/>
          <w:sz w:val="20"/>
          <w:szCs w:val="20"/>
          <w:lang w:val="es-AR"/>
        </w:rPr>
      </w:pPr>
    </w:p>
    <w:p w14:paraId="4AE7A493" w14:textId="118FC202" w:rsidR="00112435" w:rsidRPr="00EB303B" w:rsidRDefault="00112435" w:rsidP="00112435">
      <w:pPr>
        <w:spacing w:after="120"/>
        <w:ind w:right="-14"/>
        <w:jc w:val="both"/>
        <w:rPr>
          <w:rFonts w:ascii="Calibri" w:hAnsi="Calibri" w:cs="Calibri"/>
          <w:b/>
          <w:sz w:val="20"/>
          <w:szCs w:val="20"/>
          <w:lang w:val="es-AR" w:eastAsia="es-AR"/>
        </w:rPr>
      </w:pPr>
      <w:r w:rsidRPr="00EB303B">
        <w:rPr>
          <w:rFonts w:ascii="Calibri" w:hAnsi="Calibri" w:cs="Calibri"/>
          <w:b/>
          <w:sz w:val="20"/>
          <w:szCs w:val="20"/>
          <w:lang w:val="es-AR" w:eastAsia="es-AR"/>
        </w:rPr>
        <w:t xml:space="preserve">Componente </w:t>
      </w:r>
      <w:r w:rsidR="00880090">
        <w:rPr>
          <w:rFonts w:ascii="Calibri" w:hAnsi="Calibri" w:cs="Calibri"/>
          <w:b/>
          <w:sz w:val="20"/>
          <w:szCs w:val="20"/>
          <w:lang w:val="es-AR" w:eastAsia="es-AR"/>
        </w:rPr>
        <w:t>X</w:t>
      </w:r>
      <w:r w:rsidRPr="00EB303B">
        <w:rPr>
          <w:rFonts w:ascii="Calibri" w:hAnsi="Calibri" w:cs="Calibri"/>
          <w:b/>
          <w:sz w:val="20"/>
          <w:szCs w:val="20"/>
          <w:lang w:val="es-AR" w:eastAsia="es-AR"/>
        </w:rPr>
        <w:t>:</w:t>
      </w:r>
    </w:p>
    <w:p w14:paraId="28217E6D" w14:textId="77777777" w:rsidR="00880090" w:rsidRDefault="00880090" w:rsidP="00112435">
      <w:pPr>
        <w:spacing w:after="120"/>
        <w:jc w:val="both"/>
        <w:rPr>
          <w:rFonts w:ascii="Calibri" w:hAnsi="Calibri" w:cs="Calibri"/>
          <w:b/>
          <w:i/>
          <w:sz w:val="20"/>
          <w:szCs w:val="20"/>
          <w:lang w:val="es-AR" w:eastAsia="es-AR"/>
        </w:rPr>
      </w:pPr>
    </w:p>
    <w:p w14:paraId="05EFD34A" w14:textId="77777777" w:rsidR="00880090" w:rsidRDefault="00880090" w:rsidP="00112435">
      <w:pPr>
        <w:spacing w:after="120"/>
        <w:jc w:val="both"/>
        <w:rPr>
          <w:rFonts w:ascii="Calibri" w:hAnsi="Calibri" w:cs="Calibri"/>
          <w:b/>
          <w:i/>
          <w:sz w:val="20"/>
          <w:szCs w:val="20"/>
          <w:lang w:val="es-AR" w:eastAsia="es-AR"/>
        </w:rPr>
      </w:pPr>
    </w:p>
    <w:p w14:paraId="1F029147" w14:textId="77777777" w:rsidR="00880090" w:rsidRDefault="00880090" w:rsidP="00112435">
      <w:pPr>
        <w:spacing w:after="120"/>
        <w:jc w:val="both"/>
        <w:rPr>
          <w:rFonts w:ascii="Calibri" w:hAnsi="Calibri" w:cs="Calibri"/>
          <w:b/>
          <w:i/>
          <w:sz w:val="20"/>
          <w:szCs w:val="20"/>
          <w:lang w:val="es-AR" w:eastAsia="es-AR"/>
        </w:rPr>
      </w:pPr>
    </w:p>
    <w:p w14:paraId="5696E09D" w14:textId="408C1BDF" w:rsidR="00112435" w:rsidRPr="00EB303B" w:rsidRDefault="00112435" w:rsidP="00112435">
      <w:pPr>
        <w:spacing w:after="120"/>
        <w:jc w:val="both"/>
        <w:rPr>
          <w:rFonts w:ascii="Calibri" w:hAnsi="Calibri" w:cs="Calibri"/>
          <w:b/>
          <w:i/>
          <w:sz w:val="20"/>
          <w:szCs w:val="20"/>
          <w:lang w:val="es-AR" w:eastAsia="es-AR"/>
        </w:rPr>
      </w:pPr>
      <w:r w:rsidRPr="00EB303B">
        <w:rPr>
          <w:rFonts w:ascii="Calibri" w:hAnsi="Calibri" w:cs="Calibri"/>
          <w:b/>
          <w:i/>
          <w:sz w:val="20"/>
          <w:szCs w:val="20"/>
          <w:lang w:val="es-AR" w:eastAsia="es-AR"/>
        </w:rPr>
        <w:t xml:space="preserve">Resultado </w:t>
      </w:r>
      <w:r w:rsidR="00880090">
        <w:rPr>
          <w:rFonts w:ascii="Calibri" w:hAnsi="Calibri" w:cs="Calibri"/>
          <w:b/>
          <w:i/>
          <w:sz w:val="20"/>
          <w:szCs w:val="20"/>
          <w:lang w:val="es-AR" w:eastAsia="es-AR"/>
        </w:rPr>
        <w:t>X</w:t>
      </w:r>
      <w:r w:rsidRPr="00EB303B">
        <w:rPr>
          <w:rFonts w:ascii="Calibri" w:hAnsi="Calibri" w:cs="Calibri"/>
          <w:b/>
          <w:i/>
          <w:sz w:val="20"/>
          <w:szCs w:val="20"/>
          <w:lang w:val="es-AR" w:eastAsia="es-AR"/>
        </w:rPr>
        <w:t>.</w:t>
      </w:r>
      <w:r w:rsidRPr="00EB303B">
        <w:rPr>
          <w:rFonts w:ascii="Calibri" w:eastAsia="SimSun" w:hAnsi="Calibri"/>
          <w:sz w:val="20"/>
          <w:szCs w:val="20"/>
          <w:lang w:val="es-AR"/>
        </w:rPr>
        <w:t xml:space="preserve"> </w:t>
      </w:r>
    </w:p>
    <w:p w14:paraId="7533CA63" w14:textId="65291F0E" w:rsidR="00112435" w:rsidRPr="00EB303B" w:rsidRDefault="00112435" w:rsidP="00112435">
      <w:pPr>
        <w:spacing w:after="120"/>
        <w:jc w:val="both"/>
        <w:rPr>
          <w:rFonts w:ascii="Calibri" w:hAnsi="Calibri" w:cs="Calibri"/>
          <w:b/>
          <w:bCs/>
          <w:sz w:val="20"/>
          <w:szCs w:val="20"/>
          <w:lang w:val="es-AR" w:eastAsia="es-AR"/>
        </w:rPr>
      </w:pPr>
      <w:r w:rsidRPr="00EB303B">
        <w:rPr>
          <w:rFonts w:ascii="Calibri" w:hAnsi="Calibri" w:cs="Calibri"/>
          <w:b/>
          <w:bCs/>
          <w:sz w:val="20"/>
          <w:szCs w:val="20"/>
          <w:u w:val="single"/>
          <w:lang w:val="es-AR" w:eastAsia="es-AR"/>
        </w:rPr>
        <w:t xml:space="preserve">Producto </w:t>
      </w:r>
      <w:r w:rsidR="00880090">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sidR="00880090">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 xml:space="preserve"> </w:t>
      </w:r>
    </w:p>
    <w:p w14:paraId="713C85BE" w14:textId="77777777" w:rsidR="00880090" w:rsidRDefault="00880090" w:rsidP="00112435">
      <w:pPr>
        <w:spacing w:after="120"/>
        <w:jc w:val="both"/>
        <w:rPr>
          <w:rFonts w:ascii="Calibri" w:hAnsi="Calibri" w:cs="Calibri"/>
          <w:b/>
          <w:sz w:val="20"/>
          <w:szCs w:val="20"/>
          <w:lang w:val="es-AR" w:eastAsia="es-AR"/>
        </w:rPr>
      </w:pPr>
    </w:p>
    <w:p w14:paraId="6EC0CA17" w14:textId="39865375" w:rsidR="00112435" w:rsidRPr="00EB303B" w:rsidRDefault="00112435" w:rsidP="00112435">
      <w:pPr>
        <w:spacing w:after="120"/>
        <w:jc w:val="both"/>
        <w:rPr>
          <w:rFonts w:ascii="Calibri" w:hAnsi="Calibri" w:cs="Calibri"/>
          <w:b/>
          <w:sz w:val="20"/>
          <w:szCs w:val="20"/>
          <w:lang w:val="es-AR" w:eastAsia="es-AR"/>
        </w:rPr>
      </w:pPr>
      <w:r w:rsidRPr="00EB303B">
        <w:rPr>
          <w:rFonts w:ascii="Calibri" w:hAnsi="Calibri" w:cs="Calibri"/>
          <w:b/>
          <w:sz w:val="20"/>
          <w:szCs w:val="20"/>
          <w:lang w:val="es-AR" w:eastAsia="es-AR"/>
        </w:rPr>
        <w:t>Acciones / Actividades para lograr el Producto:</w:t>
      </w:r>
    </w:p>
    <w:p w14:paraId="2EF2987A" w14:textId="23B2281C" w:rsidR="00112435" w:rsidRPr="00EB303B" w:rsidRDefault="00112435" w:rsidP="00880090">
      <w:pPr>
        <w:spacing w:after="120"/>
        <w:ind w:left="720"/>
        <w:jc w:val="both"/>
        <w:rPr>
          <w:rFonts w:ascii="Calibri" w:hAnsi="Calibri" w:cs="Calibri"/>
          <w:sz w:val="20"/>
          <w:szCs w:val="20"/>
          <w:lang w:val="es-AR" w:eastAsia="es-AR"/>
        </w:rPr>
      </w:pPr>
    </w:p>
    <w:p w14:paraId="2BD03BD1" w14:textId="557C4D70" w:rsidR="00112435" w:rsidRPr="00EB303B" w:rsidRDefault="00112435" w:rsidP="00112435">
      <w:pPr>
        <w:spacing w:after="120"/>
        <w:ind w:right="-14"/>
        <w:jc w:val="both"/>
        <w:rPr>
          <w:rFonts w:ascii="Calibri" w:hAnsi="Calibri" w:cs="Calibri"/>
          <w:b/>
          <w:bCs/>
          <w:sz w:val="20"/>
          <w:szCs w:val="20"/>
          <w:u w:val="single"/>
          <w:lang w:val="es-AR" w:eastAsia="es-AR"/>
        </w:rPr>
      </w:pPr>
      <w:r w:rsidRPr="00EB303B">
        <w:rPr>
          <w:rFonts w:ascii="Calibri" w:hAnsi="Calibri" w:cs="Calibri"/>
          <w:b/>
          <w:bCs/>
          <w:sz w:val="20"/>
          <w:szCs w:val="20"/>
          <w:u w:val="single"/>
          <w:lang w:val="es-AR" w:eastAsia="es-AR"/>
        </w:rPr>
        <w:t xml:space="preserve">Producto </w:t>
      </w:r>
      <w:r w:rsidR="00880090">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sidR="00880090">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sidR="00880090">
        <w:rPr>
          <w:rFonts w:ascii="Calibri" w:hAnsi="Calibri" w:cs="Calibri"/>
          <w:b/>
          <w:bCs/>
          <w:sz w:val="20"/>
          <w:szCs w:val="20"/>
          <w:u w:val="single"/>
          <w:lang w:val="es-AR" w:eastAsia="es-AR"/>
        </w:rPr>
        <w:t xml:space="preserve">      </w:t>
      </w:r>
      <w:r w:rsidRPr="00EB303B">
        <w:rPr>
          <w:rFonts w:ascii="Calibri" w:hAnsi="Calibri" w:cs="Calibri"/>
          <w:b/>
          <w:bCs/>
          <w:sz w:val="20"/>
          <w:szCs w:val="20"/>
          <w:u w:val="single"/>
          <w:lang w:val="es-AR" w:eastAsia="es-AR"/>
        </w:rPr>
        <w:t xml:space="preserve">: </w:t>
      </w:r>
    </w:p>
    <w:p w14:paraId="34A5D910" w14:textId="77777777" w:rsidR="00880090" w:rsidRDefault="00880090" w:rsidP="00112435">
      <w:pPr>
        <w:spacing w:after="120"/>
        <w:jc w:val="both"/>
        <w:rPr>
          <w:rFonts w:ascii="Calibri" w:hAnsi="Calibri" w:cs="Calibri"/>
          <w:b/>
          <w:sz w:val="20"/>
          <w:szCs w:val="20"/>
          <w:lang w:val="es-AR" w:eastAsia="es-AR"/>
        </w:rPr>
      </w:pPr>
    </w:p>
    <w:p w14:paraId="5D292DDF" w14:textId="77777777" w:rsidR="00880090" w:rsidRDefault="00880090" w:rsidP="00112435">
      <w:pPr>
        <w:spacing w:after="120"/>
        <w:jc w:val="both"/>
        <w:rPr>
          <w:rFonts w:ascii="Calibri" w:hAnsi="Calibri" w:cs="Calibri"/>
          <w:b/>
          <w:sz w:val="20"/>
          <w:szCs w:val="20"/>
          <w:lang w:val="es-AR" w:eastAsia="es-AR"/>
        </w:rPr>
      </w:pPr>
    </w:p>
    <w:p w14:paraId="2B2D1659" w14:textId="5984F7F4" w:rsidR="00112435" w:rsidRPr="00EB303B" w:rsidRDefault="00112435" w:rsidP="00112435">
      <w:pPr>
        <w:spacing w:after="120"/>
        <w:jc w:val="both"/>
        <w:rPr>
          <w:rFonts w:ascii="Calibri" w:hAnsi="Calibri" w:cs="Calibri"/>
          <w:sz w:val="20"/>
          <w:szCs w:val="20"/>
          <w:lang w:val="es-AR" w:eastAsia="es-AR"/>
        </w:rPr>
      </w:pPr>
      <w:r w:rsidRPr="00EB303B">
        <w:rPr>
          <w:rFonts w:ascii="Calibri" w:hAnsi="Calibri" w:cs="Calibri"/>
          <w:b/>
          <w:sz w:val="20"/>
          <w:szCs w:val="20"/>
          <w:lang w:val="es-AR" w:eastAsia="es-AR"/>
        </w:rPr>
        <w:t>Acciones / Actividades para lograr el Producto:</w:t>
      </w:r>
    </w:p>
    <w:p w14:paraId="001D5B92" w14:textId="670725B6" w:rsidR="00112435" w:rsidRDefault="00112435" w:rsidP="00880090">
      <w:pPr>
        <w:spacing w:after="120"/>
        <w:ind w:left="850"/>
        <w:jc w:val="both"/>
        <w:rPr>
          <w:rFonts w:ascii="Calibri" w:hAnsi="Calibri" w:cs="Calibri"/>
          <w:sz w:val="20"/>
          <w:szCs w:val="20"/>
          <w:lang w:val="es-AR" w:eastAsia="es-AR"/>
        </w:rPr>
      </w:pPr>
    </w:p>
    <w:p w14:paraId="183E9E72" w14:textId="35514166" w:rsidR="00880090" w:rsidRDefault="00880090" w:rsidP="00880090">
      <w:pPr>
        <w:spacing w:after="120"/>
        <w:ind w:left="850"/>
        <w:jc w:val="both"/>
        <w:rPr>
          <w:rFonts w:ascii="Calibri" w:hAnsi="Calibri" w:cs="Calibri"/>
          <w:sz w:val="20"/>
          <w:szCs w:val="20"/>
          <w:lang w:val="es-AR" w:eastAsia="es-AR"/>
        </w:rPr>
      </w:pPr>
    </w:p>
    <w:p w14:paraId="2045BCE2" w14:textId="77777777" w:rsidR="00880090" w:rsidRPr="00EB303B" w:rsidRDefault="00880090" w:rsidP="00880090">
      <w:pPr>
        <w:spacing w:after="120"/>
        <w:ind w:right="-14"/>
        <w:jc w:val="both"/>
        <w:rPr>
          <w:rFonts w:ascii="Calibri" w:hAnsi="Calibri" w:cs="Calibri"/>
          <w:b/>
          <w:sz w:val="20"/>
          <w:szCs w:val="20"/>
          <w:lang w:val="es-AR" w:eastAsia="es-AR"/>
        </w:rPr>
      </w:pPr>
      <w:r w:rsidRPr="00EB303B">
        <w:rPr>
          <w:rFonts w:ascii="Calibri" w:hAnsi="Calibri" w:cs="Calibri"/>
          <w:b/>
          <w:sz w:val="20"/>
          <w:szCs w:val="20"/>
          <w:lang w:val="es-AR" w:eastAsia="es-AR"/>
        </w:rPr>
        <w:t xml:space="preserve">Componente </w:t>
      </w:r>
      <w:r>
        <w:rPr>
          <w:rFonts w:ascii="Calibri" w:hAnsi="Calibri" w:cs="Calibri"/>
          <w:b/>
          <w:sz w:val="20"/>
          <w:szCs w:val="20"/>
          <w:lang w:val="es-AR" w:eastAsia="es-AR"/>
        </w:rPr>
        <w:t>X</w:t>
      </w:r>
      <w:r w:rsidRPr="00EB303B">
        <w:rPr>
          <w:rFonts w:ascii="Calibri" w:hAnsi="Calibri" w:cs="Calibri"/>
          <w:b/>
          <w:sz w:val="20"/>
          <w:szCs w:val="20"/>
          <w:lang w:val="es-AR" w:eastAsia="es-AR"/>
        </w:rPr>
        <w:t>:</w:t>
      </w:r>
    </w:p>
    <w:p w14:paraId="2E6C00B8" w14:textId="77777777" w:rsidR="00880090" w:rsidRDefault="00880090" w:rsidP="00880090">
      <w:pPr>
        <w:spacing w:after="120"/>
        <w:jc w:val="both"/>
        <w:rPr>
          <w:rFonts w:ascii="Calibri" w:hAnsi="Calibri" w:cs="Calibri"/>
          <w:b/>
          <w:i/>
          <w:sz w:val="20"/>
          <w:szCs w:val="20"/>
          <w:lang w:val="es-AR" w:eastAsia="es-AR"/>
        </w:rPr>
      </w:pPr>
    </w:p>
    <w:p w14:paraId="00646BCA" w14:textId="77777777" w:rsidR="00880090" w:rsidRDefault="00880090" w:rsidP="00880090">
      <w:pPr>
        <w:spacing w:after="120"/>
        <w:jc w:val="both"/>
        <w:rPr>
          <w:rFonts w:ascii="Calibri" w:hAnsi="Calibri" w:cs="Calibri"/>
          <w:b/>
          <w:i/>
          <w:sz w:val="20"/>
          <w:szCs w:val="20"/>
          <w:lang w:val="es-AR" w:eastAsia="es-AR"/>
        </w:rPr>
      </w:pPr>
    </w:p>
    <w:p w14:paraId="2787C8CD" w14:textId="77777777" w:rsidR="00880090" w:rsidRDefault="00880090" w:rsidP="00880090">
      <w:pPr>
        <w:spacing w:after="120"/>
        <w:jc w:val="both"/>
        <w:rPr>
          <w:rFonts w:ascii="Calibri" w:hAnsi="Calibri" w:cs="Calibri"/>
          <w:b/>
          <w:i/>
          <w:sz w:val="20"/>
          <w:szCs w:val="20"/>
          <w:lang w:val="es-AR" w:eastAsia="es-AR"/>
        </w:rPr>
      </w:pPr>
    </w:p>
    <w:p w14:paraId="1F2F1E98" w14:textId="77777777" w:rsidR="00880090" w:rsidRPr="00EB303B" w:rsidRDefault="00880090" w:rsidP="00880090">
      <w:pPr>
        <w:spacing w:after="120"/>
        <w:jc w:val="both"/>
        <w:rPr>
          <w:rFonts w:ascii="Calibri" w:hAnsi="Calibri" w:cs="Calibri"/>
          <w:b/>
          <w:i/>
          <w:sz w:val="20"/>
          <w:szCs w:val="20"/>
          <w:lang w:val="es-AR" w:eastAsia="es-AR"/>
        </w:rPr>
      </w:pPr>
      <w:r w:rsidRPr="00EB303B">
        <w:rPr>
          <w:rFonts w:ascii="Calibri" w:hAnsi="Calibri" w:cs="Calibri"/>
          <w:b/>
          <w:i/>
          <w:sz w:val="20"/>
          <w:szCs w:val="20"/>
          <w:lang w:val="es-AR" w:eastAsia="es-AR"/>
        </w:rPr>
        <w:t xml:space="preserve">Resultado </w:t>
      </w:r>
      <w:r>
        <w:rPr>
          <w:rFonts w:ascii="Calibri" w:hAnsi="Calibri" w:cs="Calibri"/>
          <w:b/>
          <w:i/>
          <w:sz w:val="20"/>
          <w:szCs w:val="20"/>
          <w:lang w:val="es-AR" w:eastAsia="es-AR"/>
        </w:rPr>
        <w:t>X</w:t>
      </w:r>
      <w:r w:rsidRPr="00EB303B">
        <w:rPr>
          <w:rFonts w:ascii="Calibri" w:hAnsi="Calibri" w:cs="Calibri"/>
          <w:b/>
          <w:i/>
          <w:sz w:val="20"/>
          <w:szCs w:val="20"/>
          <w:lang w:val="es-AR" w:eastAsia="es-AR"/>
        </w:rPr>
        <w:t>.</w:t>
      </w:r>
      <w:r w:rsidRPr="00EB303B">
        <w:rPr>
          <w:rFonts w:ascii="Calibri" w:eastAsia="SimSun" w:hAnsi="Calibri"/>
          <w:sz w:val="20"/>
          <w:szCs w:val="20"/>
          <w:lang w:val="es-AR"/>
        </w:rPr>
        <w:t xml:space="preserve"> </w:t>
      </w:r>
    </w:p>
    <w:p w14:paraId="6DB55EF8" w14:textId="77777777" w:rsidR="00880090" w:rsidRPr="00EB303B" w:rsidRDefault="00880090" w:rsidP="00880090">
      <w:pPr>
        <w:spacing w:after="120"/>
        <w:jc w:val="both"/>
        <w:rPr>
          <w:rFonts w:ascii="Calibri" w:hAnsi="Calibri" w:cs="Calibri"/>
          <w:b/>
          <w:bCs/>
          <w:sz w:val="20"/>
          <w:szCs w:val="20"/>
          <w:lang w:val="es-AR" w:eastAsia="es-AR"/>
        </w:rPr>
      </w:pPr>
      <w:r w:rsidRPr="00EB303B">
        <w:rPr>
          <w:rFonts w:ascii="Calibri" w:hAnsi="Calibri" w:cs="Calibri"/>
          <w:b/>
          <w:bCs/>
          <w:sz w:val="20"/>
          <w:szCs w:val="20"/>
          <w:u w:val="single"/>
          <w:lang w:val="es-AR" w:eastAsia="es-AR"/>
        </w:rPr>
        <w:t xml:space="preserve">Producto </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 xml:space="preserve"> </w:t>
      </w:r>
    </w:p>
    <w:p w14:paraId="6209414F" w14:textId="77777777" w:rsidR="00880090" w:rsidRDefault="00880090" w:rsidP="00880090">
      <w:pPr>
        <w:spacing w:after="120"/>
        <w:jc w:val="both"/>
        <w:rPr>
          <w:rFonts w:ascii="Calibri" w:hAnsi="Calibri" w:cs="Calibri"/>
          <w:b/>
          <w:sz w:val="20"/>
          <w:szCs w:val="20"/>
          <w:lang w:val="es-AR" w:eastAsia="es-AR"/>
        </w:rPr>
      </w:pPr>
    </w:p>
    <w:p w14:paraId="181B5F39" w14:textId="77777777" w:rsidR="00880090" w:rsidRPr="00EB303B" w:rsidRDefault="00880090" w:rsidP="00880090">
      <w:pPr>
        <w:spacing w:after="120"/>
        <w:jc w:val="both"/>
        <w:rPr>
          <w:rFonts w:ascii="Calibri" w:hAnsi="Calibri" w:cs="Calibri"/>
          <w:b/>
          <w:sz w:val="20"/>
          <w:szCs w:val="20"/>
          <w:lang w:val="es-AR" w:eastAsia="es-AR"/>
        </w:rPr>
      </w:pPr>
      <w:r w:rsidRPr="00EB303B">
        <w:rPr>
          <w:rFonts w:ascii="Calibri" w:hAnsi="Calibri" w:cs="Calibri"/>
          <w:b/>
          <w:sz w:val="20"/>
          <w:szCs w:val="20"/>
          <w:lang w:val="es-AR" w:eastAsia="es-AR"/>
        </w:rPr>
        <w:t>Acciones / Actividades para lograr el Producto:</w:t>
      </w:r>
    </w:p>
    <w:p w14:paraId="6D20DA48" w14:textId="77777777" w:rsidR="00880090" w:rsidRPr="00EB303B" w:rsidRDefault="00880090" w:rsidP="00880090">
      <w:pPr>
        <w:spacing w:after="120"/>
        <w:ind w:left="720"/>
        <w:jc w:val="both"/>
        <w:rPr>
          <w:rFonts w:ascii="Calibri" w:hAnsi="Calibri" w:cs="Calibri"/>
          <w:sz w:val="20"/>
          <w:szCs w:val="20"/>
          <w:lang w:val="es-AR" w:eastAsia="es-AR"/>
        </w:rPr>
      </w:pPr>
    </w:p>
    <w:p w14:paraId="2062EE6D" w14:textId="77777777" w:rsidR="00880090" w:rsidRPr="00EB303B" w:rsidRDefault="00880090" w:rsidP="00880090">
      <w:pPr>
        <w:spacing w:after="120"/>
        <w:ind w:right="-14"/>
        <w:jc w:val="both"/>
        <w:rPr>
          <w:rFonts w:ascii="Calibri" w:hAnsi="Calibri" w:cs="Calibri"/>
          <w:b/>
          <w:bCs/>
          <w:sz w:val="20"/>
          <w:szCs w:val="20"/>
          <w:u w:val="single"/>
          <w:lang w:val="es-AR" w:eastAsia="es-AR"/>
        </w:rPr>
      </w:pPr>
      <w:r w:rsidRPr="00EB303B">
        <w:rPr>
          <w:rFonts w:ascii="Calibri" w:hAnsi="Calibri" w:cs="Calibri"/>
          <w:b/>
          <w:bCs/>
          <w:sz w:val="20"/>
          <w:szCs w:val="20"/>
          <w:u w:val="single"/>
          <w:lang w:val="es-AR" w:eastAsia="es-AR"/>
        </w:rPr>
        <w:t xml:space="preserve">Producto </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 xml:space="preserve">      </w:t>
      </w:r>
      <w:r w:rsidRPr="00EB303B">
        <w:rPr>
          <w:rFonts w:ascii="Calibri" w:hAnsi="Calibri" w:cs="Calibri"/>
          <w:b/>
          <w:bCs/>
          <w:sz w:val="20"/>
          <w:szCs w:val="20"/>
          <w:u w:val="single"/>
          <w:lang w:val="es-AR" w:eastAsia="es-AR"/>
        </w:rPr>
        <w:t xml:space="preserve">: </w:t>
      </w:r>
    </w:p>
    <w:p w14:paraId="0E617F3A" w14:textId="77777777" w:rsidR="00880090" w:rsidRDefault="00880090" w:rsidP="00880090">
      <w:pPr>
        <w:spacing w:after="120"/>
        <w:jc w:val="both"/>
        <w:rPr>
          <w:rFonts w:ascii="Calibri" w:hAnsi="Calibri" w:cs="Calibri"/>
          <w:b/>
          <w:sz w:val="20"/>
          <w:szCs w:val="20"/>
          <w:lang w:val="es-AR" w:eastAsia="es-AR"/>
        </w:rPr>
      </w:pPr>
    </w:p>
    <w:p w14:paraId="4D5A8D51" w14:textId="77777777" w:rsidR="00880090" w:rsidRDefault="00880090" w:rsidP="00880090">
      <w:pPr>
        <w:spacing w:after="120"/>
        <w:jc w:val="both"/>
        <w:rPr>
          <w:rFonts w:ascii="Calibri" w:hAnsi="Calibri" w:cs="Calibri"/>
          <w:b/>
          <w:sz w:val="20"/>
          <w:szCs w:val="20"/>
          <w:lang w:val="es-AR" w:eastAsia="es-AR"/>
        </w:rPr>
      </w:pPr>
    </w:p>
    <w:p w14:paraId="25EC2D93" w14:textId="77777777" w:rsidR="00880090" w:rsidRPr="00EB303B" w:rsidRDefault="00880090" w:rsidP="00880090">
      <w:pPr>
        <w:spacing w:after="120"/>
        <w:jc w:val="both"/>
        <w:rPr>
          <w:rFonts w:ascii="Calibri" w:hAnsi="Calibri" w:cs="Calibri"/>
          <w:sz w:val="20"/>
          <w:szCs w:val="20"/>
          <w:lang w:val="es-AR" w:eastAsia="es-AR"/>
        </w:rPr>
      </w:pPr>
      <w:r w:rsidRPr="00EB303B">
        <w:rPr>
          <w:rFonts w:ascii="Calibri" w:hAnsi="Calibri" w:cs="Calibri"/>
          <w:b/>
          <w:sz w:val="20"/>
          <w:szCs w:val="20"/>
          <w:lang w:val="es-AR" w:eastAsia="es-AR"/>
        </w:rPr>
        <w:t>Acciones / Actividades para lograr el Producto:</w:t>
      </w:r>
    </w:p>
    <w:p w14:paraId="0946B28F" w14:textId="783CDCE1" w:rsidR="00880090" w:rsidRDefault="00880090" w:rsidP="00880090">
      <w:pPr>
        <w:spacing w:after="120"/>
        <w:ind w:left="850"/>
        <w:jc w:val="both"/>
        <w:rPr>
          <w:rFonts w:ascii="Calibri" w:hAnsi="Calibri" w:cs="Calibri"/>
          <w:sz w:val="20"/>
          <w:szCs w:val="20"/>
          <w:lang w:val="es-AR" w:eastAsia="es-AR"/>
        </w:rPr>
      </w:pPr>
    </w:p>
    <w:p w14:paraId="709D2F60" w14:textId="77777777" w:rsidR="00880090" w:rsidRPr="00EB303B" w:rsidRDefault="00880090" w:rsidP="00880090">
      <w:pPr>
        <w:spacing w:after="120"/>
        <w:ind w:right="-14"/>
        <w:jc w:val="both"/>
        <w:rPr>
          <w:rFonts w:ascii="Calibri" w:hAnsi="Calibri" w:cs="Calibri"/>
          <w:b/>
          <w:sz w:val="20"/>
          <w:szCs w:val="20"/>
          <w:lang w:val="es-AR" w:eastAsia="es-AR"/>
        </w:rPr>
      </w:pPr>
      <w:r w:rsidRPr="00EB303B">
        <w:rPr>
          <w:rFonts w:ascii="Calibri" w:hAnsi="Calibri" w:cs="Calibri"/>
          <w:b/>
          <w:sz w:val="20"/>
          <w:szCs w:val="20"/>
          <w:lang w:val="es-AR" w:eastAsia="es-AR"/>
        </w:rPr>
        <w:t xml:space="preserve">Componente </w:t>
      </w:r>
      <w:r>
        <w:rPr>
          <w:rFonts w:ascii="Calibri" w:hAnsi="Calibri" w:cs="Calibri"/>
          <w:b/>
          <w:sz w:val="20"/>
          <w:szCs w:val="20"/>
          <w:lang w:val="es-AR" w:eastAsia="es-AR"/>
        </w:rPr>
        <w:t>X</w:t>
      </w:r>
      <w:r w:rsidRPr="00EB303B">
        <w:rPr>
          <w:rFonts w:ascii="Calibri" w:hAnsi="Calibri" w:cs="Calibri"/>
          <w:b/>
          <w:sz w:val="20"/>
          <w:szCs w:val="20"/>
          <w:lang w:val="es-AR" w:eastAsia="es-AR"/>
        </w:rPr>
        <w:t>:</w:t>
      </w:r>
    </w:p>
    <w:p w14:paraId="592F60F2" w14:textId="77777777" w:rsidR="00880090" w:rsidRDefault="00880090" w:rsidP="00880090">
      <w:pPr>
        <w:spacing w:after="120"/>
        <w:jc w:val="both"/>
        <w:rPr>
          <w:rFonts w:ascii="Calibri" w:hAnsi="Calibri" w:cs="Calibri"/>
          <w:b/>
          <w:i/>
          <w:sz w:val="20"/>
          <w:szCs w:val="20"/>
          <w:lang w:val="es-AR" w:eastAsia="es-AR"/>
        </w:rPr>
      </w:pPr>
    </w:p>
    <w:p w14:paraId="09A7137C" w14:textId="77777777" w:rsidR="00880090" w:rsidRDefault="00880090" w:rsidP="00880090">
      <w:pPr>
        <w:spacing w:after="120"/>
        <w:jc w:val="both"/>
        <w:rPr>
          <w:rFonts w:ascii="Calibri" w:hAnsi="Calibri" w:cs="Calibri"/>
          <w:b/>
          <w:i/>
          <w:sz w:val="20"/>
          <w:szCs w:val="20"/>
          <w:lang w:val="es-AR" w:eastAsia="es-AR"/>
        </w:rPr>
      </w:pPr>
    </w:p>
    <w:p w14:paraId="69A34147" w14:textId="77777777" w:rsidR="00880090" w:rsidRDefault="00880090" w:rsidP="00880090">
      <w:pPr>
        <w:spacing w:after="120"/>
        <w:jc w:val="both"/>
        <w:rPr>
          <w:rFonts w:ascii="Calibri" w:hAnsi="Calibri" w:cs="Calibri"/>
          <w:b/>
          <w:i/>
          <w:sz w:val="20"/>
          <w:szCs w:val="20"/>
          <w:lang w:val="es-AR" w:eastAsia="es-AR"/>
        </w:rPr>
      </w:pPr>
    </w:p>
    <w:p w14:paraId="370C3AB4" w14:textId="77777777" w:rsidR="00880090" w:rsidRPr="00EB303B" w:rsidRDefault="00880090" w:rsidP="00880090">
      <w:pPr>
        <w:spacing w:after="120"/>
        <w:jc w:val="both"/>
        <w:rPr>
          <w:rFonts w:ascii="Calibri" w:hAnsi="Calibri" w:cs="Calibri"/>
          <w:b/>
          <w:i/>
          <w:sz w:val="20"/>
          <w:szCs w:val="20"/>
          <w:lang w:val="es-AR" w:eastAsia="es-AR"/>
        </w:rPr>
      </w:pPr>
      <w:r w:rsidRPr="00EB303B">
        <w:rPr>
          <w:rFonts w:ascii="Calibri" w:hAnsi="Calibri" w:cs="Calibri"/>
          <w:b/>
          <w:i/>
          <w:sz w:val="20"/>
          <w:szCs w:val="20"/>
          <w:lang w:val="es-AR" w:eastAsia="es-AR"/>
        </w:rPr>
        <w:t xml:space="preserve">Resultado </w:t>
      </w:r>
      <w:r>
        <w:rPr>
          <w:rFonts w:ascii="Calibri" w:hAnsi="Calibri" w:cs="Calibri"/>
          <w:b/>
          <w:i/>
          <w:sz w:val="20"/>
          <w:szCs w:val="20"/>
          <w:lang w:val="es-AR" w:eastAsia="es-AR"/>
        </w:rPr>
        <w:t>X</w:t>
      </w:r>
      <w:r w:rsidRPr="00EB303B">
        <w:rPr>
          <w:rFonts w:ascii="Calibri" w:hAnsi="Calibri" w:cs="Calibri"/>
          <w:b/>
          <w:i/>
          <w:sz w:val="20"/>
          <w:szCs w:val="20"/>
          <w:lang w:val="es-AR" w:eastAsia="es-AR"/>
        </w:rPr>
        <w:t>.</w:t>
      </w:r>
      <w:r w:rsidRPr="00EB303B">
        <w:rPr>
          <w:rFonts w:ascii="Calibri" w:eastAsia="SimSun" w:hAnsi="Calibri"/>
          <w:sz w:val="20"/>
          <w:szCs w:val="20"/>
          <w:lang w:val="es-AR"/>
        </w:rPr>
        <w:t xml:space="preserve"> </w:t>
      </w:r>
    </w:p>
    <w:p w14:paraId="6B34D32B" w14:textId="77777777" w:rsidR="00880090" w:rsidRPr="00EB303B" w:rsidRDefault="00880090" w:rsidP="00880090">
      <w:pPr>
        <w:spacing w:after="120"/>
        <w:jc w:val="both"/>
        <w:rPr>
          <w:rFonts w:ascii="Calibri" w:hAnsi="Calibri" w:cs="Calibri"/>
          <w:b/>
          <w:bCs/>
          <w:sz w:val="20"/>
          <w:szCs w:val="20"/>
          <w:lang w:val="es-AR" w:eastAsia="es-AR"/>
        </w:rPr>
      </w:pPr>
      <w:r w:rsidRPr="00EB303B">
        <w:rPr>
          <w:rFonts w:ascii="Calibri" w:hAnsi="Calibri" w:cs="Calibri"/>
          <w:b/>
          <w:bCs/>
          <w:sz w:val="20"/>
          <w:szCs w:val="20"/>
          <w:u w:val="single"/>
          <w:lang w:val="es-AR" w:eastAsia="es-AR"/>
        </w:rPr>
        <w:t xml:space="preserve">Producto </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 xml:space="preserve"> </w:t>
      </w:r>
    </w:p>
    <w:p w14:paraId="64961945" w14:textId="77777777" w:rsidR="00880090" w:rsidRDefault="00880090" w:rsidP="00880090">
      <w:pPr>
        <w:spacing w:after="120"/>
        <w:jc w:val="both"/>
        <w:rPr>
          <w:rFonts w:ascii="Calibri" w:hAnsi="Calibri" w:cs="Calibri"/>
          <w:b/>
          <w:sz w:val="20"/>
          <w:szCs w:val="20"/>
          <w:lang w:val="es-AR" w:eastAsia="es-AR"/>
        </w:rPr>
      </w:pPr>
    </w:p>
    <w:p w14:paraId="6D54679F" w14:textId="77777777" w:rsidR="00880090" w:rsidRPr="00EB303B" w:rsidRDefault="00880090" w:rsidP="00880090">
      <w:pPr>
        <w:spacing w:after="120"/>
        <w:jc w:val="both"/>
        <w:rPr>
          <w:rFonts w:ascii="Calibri" w:hAnsi="Calibri" w:cs="Calibri"/>
          <w:b/>
          <w:sz w:val="20"/>
          <w:szCs w:val="20"/>
          <w:lang w:val="es-AR" w:eastAsia="es-AR"/>
        </w:rPr>
      </w:pPr>
      <w:r w:rsidRPr="00EB303B">
        <w:rPr>
          <w:rFonts w:ascii="Calibri" w:hAnsi="Calibri" w:cs="Calibri"/>
          <w:b/>
          <w:sz w:val="20"/>
          <w:szCs w:val="20"/>
          <w:lang w:val="es-AR" w:eastAsia="es-AR"/>
        </w:rPr>
        <w:t>Acciones / Actividades para lograr el Producto:</w:t>
      </w:r>
    </w:p>
    <w:p w14:paraId="5A182CC1" w14:textId="77777777" w:rsidR="00880090" w:rsidRPr="00EB303B" w:rsidRDefault="00880090" w:rsidP="00880090">
      <w:pPr>
        <w:spacing w:after="120"/>
        <w:ind w:left="720"/>
        <w:jc w:val="both"/>
        <w:rPr>
          <w:rFonts w:ascii="Calibri" w:hAnsi="Calibri" w:cs="Calibri"/>
          <w:sz w:val="20"/>
          <w:szCs w:val="20"/>
          <w:lang w:val="es-AR" w:eastAsia="es-AR"/>
        </w:rPr>
      </w:pPr>
    </w:p>
    <w:p w14:paraId="6C79DAD3" w14:textId="77777777" w:rsidR="00880090" w:rsidRPr="00EB303B" w:rsidRDefault="00880090" w:rsidP="00880090">
      <w:pPr>
        <w:spacing w:after="120"/>
        <w:ind w:right="-14"/>
        <w:jc w:val="both"/>
        <w:rPr>
          <w:rFonts w:ascii="Calibri" w:hAnsi="Calibri" w:cs="Calibri"/>
          <w:b/>
          <w:bCs/>
          <w:sz w:val="20"/>
          <w:szCs w:val="20"/>
          <w:u w:val="single"/>
          <w:lang w:val="es-AR" w:eastAsia="es-AR"/>
        </w:rPr>
      </w:pPr>
      <w:r w:rsidRPr="00EB303B">
        <w:rPr>
          <w:rFonts w:ascii="Calibri" w:hAnsi="Calibri" w:cs="Calibri"/>
          <w:b/>
          <w:bCs/>
          <w:sz w:val="20"/>
          <w:szCs w:val="20"/>
          <w:u w:val="single"/>
          <w:lang w:val="es-AR" w:eastAsia="es-AR"/>
        </w:rPr>
        <w:t xml:space="preserve">Producto </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X</w:t>
      </w:r>
      <w:r w:rsidRPr="00EB303B">
        <w:rPr>
          <w:rFonts w:ascii="Calibri" w:hAnsi="Calibri" w:cs="Calibri"/>
          <w:b/>
          <w:bCs/>
          <w:sz w:val="20"/>
          <w:szCs w:val="20"/>
          <w:u w:val="single"/>
          <w:lang w:val="es-AR" w:eastAsia="es-AR"/>
        </w:rPr>
        <w:t>.</w:t>
      </w:r>
      <w:r>
        <w:rPr>
          <w:rFonts w:ascii="Calibri" w:hAnsi="Calibri" w:cs="Calibri"/>
          <w:b/>
          <w:bCs/>
          <w:sz w:val="20"/>
          <w:szCs w:val="20"/>
          <w:u w:val="single"/>
          <w:lang w:val="es-AR" w:eastAsia="es-AR"/>
        </w:rPr>
        <w:t xml:space="preserve">      </w:t>
      </w:r>
      <w:r w:rsidRPr="00EB303B">
        <w:rPr>
          <w:rFonts w:ascii="Calibri" w:hAnsi="Calibri" w:cs="Calibri"/>
          <w:b/>
          <w:bCs/>
          <w:sz w:val="20"/>
          <w:szCs w:val="20"/>
          <w:u w:val="single"/>
          <w:lang w:val="es-AR" w:eastAsia="es-AR"/>
        </w:rPr>
        <w:t xml:space="preserve">: </w:t>
      </w:r>
    </w:p>
    <w:p w14:paraId="19CCD461" w14:textId="77777777" w:rsidR="00880090" w:rsidRDefault="00880090" w:rsidP="00880090">
      <w:pPr>
        <w:spacing w:after="120"/>
        <w:jc w:val="both"/>
        <w:rPr>
          <w:rFonts w:ascii="Calibri" w:hAnsi="Calibri" w:cs="Calibri"/>
          <w:b/>
          <w:sz w:val="20"/>
          <w:szCs w:val="20"/>
          <w:lang w:val="es-AR" w:eastAsia="es-AR"/>
        </w:rPr>
      </w:pPr>
    </w:p>
    <w:p w14:paraId="61FC4D4D" w14:textId="77777777" w:rsidR="00880090" w:rsidRDefault="00880090" w:rsidP="00880090">
      <w:pPr>
        <w:spacing w:after="120"/>
        <w:jc w:val="both"/>
        <w:rPr>
          <w:rFonts w:ascii="Calibri" w:hAnsi="Calibri" w:cs="Calibri"/>
          <w:b/>
          <w:sz w:val="20"/>
          <w:szCs w:val="20"/>
          <w:lang w:val="es-AR" w:eastAsia="es-AR"/>
        </w:rPr>
      </w:pPr>
    </w:p>
    <w:p w14:paraId="272E686D" w14:textId="77777777" w:rsidR="00880090" w:rsidRPr="00EB303B" w:rsidRDefault="00880090" w:rsidP="00880090">
      <w:pPr>
        <w:spacing w:after="120"/>
        <w:jc w:val="both"/>
        <w:rPr>
          <w:rFonts w:ascii="Calibri" w:hAnsi="Calibri" w:cs="Calibri"/>
          <w:sz w:val="20"/>
          <w:szCs w:val="20"/>
          <w:lang w:val="es-AR" w:eastAsia="es-AR"/>
        </w:rPr>
      </w:pPr>
      <w:r w:rsidRPr="00EB303B">
        <w:rPr>
          <w:rFonts w:ascii="Calibri" w:hAnsi="Calibri" w:cs="Calibri"/>
          <w:b/>
          <w:sz w:val="20"/>
          <w:szCs w:val="20"/>
          <w:lang w:val="es-AR" w:eastAsia="es-AR"/>
        </w:rPr>
        <w:t>Acciones / Actividades para lograr el Producto:</w:t>
      </w:r>
    </w:p>
    <w:p w14:paraId="51F2A823" w14:textId="77777777" w:rsidR="00880090" w:rsidRPr="00EB303B" w:rsidRDefault="00880090" w:rsidP="00880090">
      <w:pPr>
        <w:spacing w:after="120"/>
        <w:ind w:left="850"/>
        <w:jc w:val="both"/>
        <w:rPr>
          <w:rFonts w:ascii="Calibri" w:hAnsi="Calibri" w:cs="Calibri"/>
          <w:sz w:val="20"/>
          <w:szCs w:val="20"/>
          <w:lang w:val="es-AR" w:eastAsia="es-AR"/>
        </w:rPr>
      </w:pPr>
    </w:p>
    <w:bookmarkEnd w:id="5"/>
    <w:bookmarkEnd w:id="8"/>
    <w:p w14:paraId="7A84F16D" w14:textId="77777777" w:rsidR="00C23937" w:rsidRPr="00EB303B" w:rsidRDefault="00C23937" w:rsidP="00C23937">
      <w:pPr>
        <w:spacing w:after="120"/>
        <w:jc w:val="both"/>
        <w:rPr>
          <w:rFonts w:ascii="Calibri" w:hAnsi="Calibri" w:cs="Calibri"/>
          <w:i/>
          <w:sz w:val="20"/>
          <w:szCs w:val="20"/>
          <w:lang w:val="es-AR"/>
        </w:rPr>
      </w:pPr>
      <w:r w:rsidRPr="00EB303B">
        <w:rPr>
          <w:rFonts w:ascii="Calibri" w:hAnsi="Calibri"/>
          <w:sz w:val="20"/>
          <w:szCs w:val="20"/>
          <w:u w:val="single"/>
          <w:lang w:val="es-AR"/>
        </w:rPr>
        <w:t>Igualdad de género y empoderamiento de las mujeres</w:t>
      </w:r>
      <w:r w:rsidRPr="00EB303B">
        <w:rPr>
          <w:rFonts w:ascii="Calibri" w:hAnsi="Calibri"/>
          <w:sz w:val="20"/>
          <w:szCs w:val="20"/>
          <w:lang w:val="es-AR"/>
        </w:rPr>
        <w:t xml:space="preserve">: </w:t>
      </w:r>
    </w:p>
    <w:p w14:paraId="5803095A" w14:textId="77777777" w:rsidR="00602315" w:rsidRDefault="00602315" w:rsidP="00C23937">
      <w:pPr>
        <w:spacing w:after="120"/>
        <w:jc w:val="both"/>
        <w:rPr>
          <w:rFonts w:ascii="Calibri" w:hAnsi="Calibri"/>
          <w:sz w:val="20"/>
          <w:szCs w:val="20"/>
          <w:u w:val="single"/>
          <w:lang w:val="es-AR"/>
        </w:rPr>
      </w:pPr>
    </w:p>
    <w:p w14:paraId="6E606734" w14:textId="77777777" w:rsidR="00602315" w:rsidRDefault="00602315" w:rsidP="00C23937">
      <w:pPr>
        <w:spacing w:after="120"/>
        <w:jc w:val="both"/>
        <w:rPr>
          <w:rFonts w:ascii="Calibri" w:hAnsi="Calibri"/>
          <w:sz w:val="20"/>
          <w:szCs w:val="20"/>
          <w:u w:val="single"/>
          <w:lang w:val="es-AR"/>
        </w:rPr>
      </w:pPr>
    </w:p>
    <w:p w14:paraId="32ECD18A" w14:textId="4CCD9517" w:rsidR="00602315" w:rsidRDefault="00602315" w:rsidP="00C23937">
      <w:pPr>
        <w:spacing w:after="120"/>
        <w:jc w:val="both"/>
        <w:rPr>
          <w:rFonts w:ascii="Calibri" w:hAnsi="Calibri"/>
          <w:sz w:val="20"/>
          <w:szCs w:val="20"/>
          <w:u w:val="single"/>
          <w:lang w:val="es-AR"/>
        </w:rPr>
      </w:pPr>
    </w:p>
    <w:p w14:paraId="05DD8493" w14:textId="1E33C07D" w:rsidR="00602315" w:rsidRDefault="00602315" w:rsidP="00C23937">
      <w:pPr>
        <w:spacing w:after="120"/>
        <w:jc w:val="both"/>
        <w:rPr>
          <w:rFonts w:ascii="Calibri" w:hAnsi="Calibri"/>
          <w:sz w:val="20"/>
          <w:szCs w:val="20"/>
          <w:u w:val="single"/>
          <w:lang w:val="es-AR"/>
        </w:rPr>
      </w:pPr>
    </w:p>
    <w:p w14:paraId="426C4105" w14:textId="4E072CD7" w:rsidR="00602315" w:rsidRDefault="00602315" w:rsidP="00C23937">
      <w:pPr>
        <w:spacing w:after="120"/>
        <w:jc w:val="both"/>
        <w:rPr>
          <w:rFonts w:ascii="Calibri" w:hAnsi="Calibri"/>
          <w:sz w:val="20"/>
          <w:szCs w:val="20"/>
          <w:u w:val="single"/>
          <w:lang w:val="es-AR"/>
        </w:rPr>
      </w:pPr>
    </w:p>
    <w:p w14:paraId="04500DA6" w14:textId="0E284F1B" w:rsidR="00602315" w:rsidRDefault="00602315" w:rsidP="00C23937">
      <w:pPr>
        <w:spacing w:after="120"/>
        <w:jc w:val="both"/>
        <w:rPr>
          <w:rFonts w:ascii="Calibri" w:hAnsi="Calibri"/>
          <w:sz w:val="20"/>
          <w:szCs w:val="20"/>
          <w:u w:val="single"/>
          <w:lang w:val="es-AR"/>
        </w:rPr>
      </w:pPr>
    </w:p>
    <w:p w14:paraId="3B6F8252" w14:textId="77777777" w:rsidR="00602315" w:rsidRDefault="00602315" w:rsidP="00C23937">
      <w:pPr>
        <w:spacing w:after="120"/>
        <w:jc w:val="both"/>
        <w:rPr>
          <w:rFonts w:ascii="Calibri" w:hAnsi="Calibri"/>
          <w:sz w:val="20"/>
          <w:szCs w:val="20"/>
          <w:u w:val="single"/>
          <w:lang w:val="es-AR"/>
        </w:rPr>
      </w:pPr>
    </w:p>
    <w:p w14:paraId="279D5CAD" w14:textId="422F5E1E" w:rsidR="00C23937" w:rsidRDefault="00C23937" w:rsidP="00C23937">
      <w:pPr>
        <w:spacing w:after="120"/>
        <w:jc w:val="both"/>
        <w:rPr>
          <w:rFonts w:ascii="Calibri" w:hAnsi="Calibri"/>
          <w:sz w:val="20"/>
          <w:szCs w:val="20"/>
          <w:lang w:val="es-AR"/>
        </w:rPr>
      </w:pPr>
      <w:r w:rsidRPr="00EB303B">
        <w:rPr>
          <w:rFonts w:ascii="Calibri" w:hAnsi="Calibri"/>
          <w:sz w:val="20"/>
          <w:szCs w:val="20"/>
          <w:u w:val="single"/>
          <w:lang w:val="es-AR"/>
        </w:rPr>
        <w:t>Innovación, sostenibilidad y potencial de ampliación</w:t>
      </w:r>
      <w:r w:rsidRPr="00EB303B">
        <w:rPr>
          <w:rFonts w:ascii="Calibri" w:hAnsi="Calibri"/>
          <w:sz w:val="20"/>
          <w:szCs w:val="20"/>
          <w:lang w:val="es-AR"/>
        </w:rPr>
        <w:t xml:space="preserve">: </w:t>
      </w:r>
    </w:p>
    <w:p w14:paraId="2E3A8D93" w14:textId="175610BA" w:rsidR="00602315" w:rsidRDefault="00602315" w:rsidP="00C23937">
      <w:pPr>
        <w:spacing w:after="120"/>
        <w:jc w:val="both"/>
        <w:rPr>
          <w:rFonts w:ascii="Calibri" w:hAnsi="Calibri"/>
          <w:sz w:val="20"/>
          <w:szCs w:val="20"/>
          <w:lang w:val="es-AR"/>
        </w:rPr>
      </w:pPr>
    </w:p>
    <w:p w14:paraId="5BCC7E9E" w14:textId="4F226570" w:rsidR="00602315" w:rsidRDefault="00602315" w:rsidP="00C23937">
      <w:pPr>
        <w:spacing w:after="120"/>
        <w:jc w:val="both"/>
        <w:rPr>
          <w:rFonts w:ascii="Calibri" w:hAnsi="Calibri"/>
          <w:sz w:val="20"/>
          <w:szCs w:val="20"/>
          <w:lang w:val="es-AR"/>
        </w:rPr>
      </w:pPr>
    </w:p>
    <w:p w14:paraId="759A650F" w14:textId="3F23D574" w:rsidR="00602315" w:rsidRDefault="00602315" w:rsidP="00C23937">
      <w:pPr>
        <w:spacing w:after="120"/>
        <w:jc w:val="both"/>
        <w:rPr>
          <w:rFonts w:ascii="Calibri" w:hAnsi="Calibri"/>
          <w:sz w:val="20"/>
          <w:szCs w:val="20"/>
          <w:lang w:val="es-AR"/>
        </w:rPr>
      </w:pPr>
    </w:p>
    <w:p w14:paraId="5CC09749" w14:textId="3FE75084" w:rsidR="00602315" w:rsidRDefault="00602315">
      <w:pPr>
        <w:rPr>
          <w:rFonts w:ascii="Calibri" w:hAnsi="Calibri"/>
          <w:sz w:val="20"/>
          <w:szCs w:val="20"/>
          <w:lang w:val="es-AR"/>
        </w:rPr>
      </w:pPr>
      <w:r>
        <w:rPr>
          <w:rFonts w:ascii="Calibri" w:hAnsi="Calibri"/>
          <w:sz w:val="20"/>
          <w:szCs w:val="20"/>
          <w:lang w:val="es-AR"/>
        </w:rPr>
        <w:br w:type="page"/>
      </w:r>
    </w:p>
    <w:p w14:paraId="366A517B" w14:textId="77777777" w:rsidR="00F42014" w:rsidRDefault="00F42014" w:rsidP="00F42014">
      <w:pPr>
        <w:autoSpaceDE w:val="0"/>
        <w:autoSpaceDN w:val="0"/>
        <w:adjustRightInd w:val="0"/>
        <w:rPr>
          <w:rFonts w:ascii="Arial" w:eastAsia="SimSun" w:hAnsi="Arial" w:cs="Arial"/>
          <w:b/>
          <w:bCs/>
          <w:sz w:val="22"/>
          <w:szCs w:val="22"/>
          <w:lang w:val="es-AR"/>
        </w:rPr>
      </w:pPr>
      <w:r>
        <w:rPr>
          <w:rFonts w:ascii="Arial" w:eastAsia="SimSun" w:hAnsi="Arial" w:cs="Arial"/>
          <w:b/>
          <w:bCs/>
          <w:sz w:val="22"/>
          <w:szCs w:val="22"/>
          <w:lang w:val="es-AR"/>
        </w:rPr>
        <w:t>Gestión del Proyecto</w:t>
      </w:r>
    </w:p>
    <w:p w14:paraId="27C4AF61" w14:textId="77777777"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El Proyecto estará sujeto a auditoría de acuerdo con el programa anual que establezca el PNUD, y será auditado al</w:t>
      </w:r>
    </w:p>
    <w:p w14:paraId="3F88F1F5" w14:textId="77777777"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menos una vez durante su ciclo de vida. Dicha auditoría se deberá realizar entre los meses de enero y marzo, de tal</w:t>
      </w:r>
    </w:p>
    <w:p w14:paraId="21306ED7" w14:textId="18842002"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forma que los informes estén terminados antes del 30 de abril. Cuando el PNUD lo determine, la auditoría se iniciará en el mes de octubre con la base de un Informe de Gastos –CDR- preliminar, a fin de que los auditores analicen los aspectos del sistema de control interno y gestión incluyendo la evaluación de la implementación de las</w:t>
      </w:r>
    </w:p>
    <w:p w14:paraId="7F1207B3" w14:textId="7E59F259"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recomendaciones del ejercicio anterior. El ejercicio se concluirá con los CDR definitivos y la emisión del Informe Final a presentar a más tardar el 30 de abril (con opinión sobre los estados financieros del período comprendido entre el 1 de enero y el 31 de diciembre del año que se audita).</w:t>
      </w:r>
    </w:p>
    <w:p w14:paraId="5BB33C69"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67C04E3D" w14:textId="0621808F"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Adicionalmente, se realizarán inspecciones puntuales (spot check) para evaluar la veracidad de los datos financieros en las transferencias de efectivo al Asociado en la Implementación, la situación del proyecto, y determinar si ha habido cambios significativos en los controles internos aplicables.</w:t>
      </w:r>
    </w:p>
    <w:p w14:paraId="4E4D9D74"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57865F76" w14:textId="77777777"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Se deberán prever en el presupuesto del Proyecto los recursos necesarios para que una institución o empresa se</w:t>
      </w:r>
    </w:p>
    <w:p w14:paraId="3208CEA0" w14:textId="129E4B20"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encargue de realizar auditorías e inspecciones puntuales (spot check). El cumplimiento de las recomendaciones que surjan de estos ejercicios es de responsabilidad de la dirección del proyecto y será monitoreado por el PNUD y la Secretaría de Coordinación y Planificación Exterior.</w:t>
      </w:r>
    </w:p>
    <w:p w14:paraId="5DB4D840"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067B5D22" w14:textId="77777777" w:rsidR="00F42014" w:rsidRDefault="00F42014" w:rsidP="00F42014">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La Institución Fiscalizadora Superior (SAI) preferentemente, o entidades privadas, deberán encargarse de las auditorías de los Asociados en la Implementación gubernamentales, la que deberá contemplar no sólo el examen de los registros financieros, la legalidad jurídica y contable de las acciones previstas en la ejecución de los proyectos, sino también la valoración de la gestión en términos de resultados según los objetivos y metas definidos en el diseño. A estos efectos, especialmente cuando se trate de Proyectos con financiamiento internacional, se recomienda a la Auditoría General de la Nación en el ámbito nacional y a los respectivos Tribunales de Cuenta en los ámbitos provinciales.</w:t>
      </w:r>
    </w:p>
    <w:p w14:paraId="22EB5373"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2D6BB23A" w14:textId="58C8BD12" w:rsidR="00F42014" w:rsidRDefault="00F42014" w:rsidP="00E6247A">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El cumplimiento de las recomendaciones que surjan de las auditorías y controles presenciales es responsabilidad de la dirección del proyecto, y será controlado por el PNUD y la Secretaría de Coordinación y Planificación Externa.</w:t>
      </w:r>
    </w:p>
    <w:p w14:paraId="4D600443" w14:textId="77777777" w:rsidR="00602315" w:rsidRDefault="00602315" w:rsidP="00E6247A">
      <w:pPr>
        <w:autoSpaceDE w:val="0"/>
        <w:autoSpaceDN w:val="0"/>
        <w:adjustRightInd w:val="0"/>
        <w:jc w:val="both"/>
        <w:rPr>
          <w:rFonts w:ascii="Calibri" w:eastAsia="SimSun" w:hAnsi="Calibri" w:cs="Calibri"/>
          <w:sz w:val="20"/>
          <w:szCs w:val="20"/>
          <w:lang w:val="es-AR"/>
        </w:rPr>
      </w:pPr>
    </w:p>
    <w:p w14:paraId="6198101B" w14:textId="70998A6A" w:rsidR="00F42014" w:rsidRDefault="00F42014" w:rsidP="00E6247A">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Acuerdo sobre los derechos de propiedad intelectual, uso del logo sobre los entregables del proyecto y publicación de datos: A fin de conceder el justo reconocimiento al FMAM por otorgar los fondos para el financiamiento, el logo del FMAM aparecerá junto con el logo del PNUD en todo material promocional, todo material escrito, como publicaciones desarrolladas por el proyecto y el material físico del proyecto. Toda cita o publicación respecto de proyectos financiados por el FMAM también contarán con el adecuado reconocimiento a dicho organismo. La información será publicada de acuerdo con las políticas pertinentes, en particular, la Política de publicación de PNUD6 y la política de FMAM sobre participación pública</w:t>
      </w:r>
    </w:p>
    <w:p w14:paraId="470E0C61"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2486722F"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62B3676A" w14:textId="77777777" w:rsidR="00F42014" w:rsidRDefault="00F42014" w:rsidP="00F42014">
      <w:pPr>
        <w:autoSpaceDE w:val="0"/>
        <w:autoSpaceDN w:val="0"/>
        <w:adjustRightInd w:val="0"/>
        <w:jc w:val="both"/>
        <w:rPr>
          <w:rFonts w:ascii="Calibri" w:eastAsia="SimSun" w:hAnsi="Calibri" w:cs="Calibri"/>
          <w:sz w:val="20"/>
          <w:szCs w:val="20"/>
          <w:lang w:val="es-AR"/>
        </w:rPr>
      </w:pPr>
    </w:p>
    <w:p w14:paraId="3F19A8B0" w14:textId="54D74D0A" w:rsidR="00F42014" w:rsidRPr="00EB303B" w:rsidRDefault="00F42014" w:rsidP="00F42014">
      <w:pPr>
        <w:autoSpaceDE w:val="0"/>
        <w:autoSpaceDN w:val="0"/>
        <w:adjustRightInd w:val="0"/>
        <w:jc w:val="both"/>
        <w:rPr>
          <w:rFonts w:ascii="Calibri" w:hAnsi="Calibri" w:cs="Calibri"/>
          <w:b/>
          <w:smallCaps/>
          <w:color w:val="000000"/>
          <w:spacing w:val="-2"/>
          <w:sz w:val="28"/>
          <w:szCs w:val="20"/>
          <w:lang w:val="es-AR"/>
        </w:rPr>
        <w:sectPr w:rsidR="00F42014" w:rsidRPr="00EB303B" w:rsidSect="00C23937">
          <w:pgSz w:w="12240" w:h="15840" w:code="1"/>
          <w:pgMar w:top="1440" w:right="1440" w:bottom="1440" w:left="1440" w:header="720" w:footer="432" w:gutter="0"/>
          <w:cols w:space="708"/>
          <w:titlePg/>
          <w:docGrid w:linePitch="360"/>
        </w:sectPr>
      </w:pPr>
    </w:p>
    <w:p w14:paraId="5669455F" w14:textId="77777777" w:rsidR="00C23937" w:rsidRPr="00EB303B" w:rsidRDefault="00C23937" w:rsidP="00C23937">
      <w:pPr>
        <w:keepNext/>
        <w:numPr>
          <w:ilvl w:val="0"/>
          <w:numId w:val="1"/>
        </w:numPr>
        <w:pBdr>
          <w:top w:val="single" w:sz="4" w:space="1" w:color="auto"/>
        </w:pBdr>
        <w:tabs>
          <w:tab w:val="clear" w:pos="1004"/>
          <w:tab w:val="num" w:pos="720"/>
        </w:tabs>
        <w:suppressAutoHyphens/>
        <w:spacing w:after="60"/>
        <w:ind w:left="720"/>
        <w:outlineLvl w:val="0"/>
        <w:rPr>
          <w:rFonts w:ascii="Calibri" w:hAnsi="Calibri" w:cs="Calibri"/>
          <w:b/>
          <w:smallCaps/>
          <w:spacing w:val="-2"/>
          <w:sz w:val="28"/>
          <w:szCs w:val="28"/>
          <w:lang w:val="es-AR"/>
        </w:rPr>
      </w:pPr>
      <w:bookmarkStart w:id="11" w:name="_Toc90320676"/>
      <w:r w:rsidRPr="00EB303B">
        <w:rPr>
          <w:rFonts w:ascii="Calibri" w:hAnsi="Calibri"/>
          <w:b/>
          <w:smallCaps/>
          <w:spacing w:val="-2"/>
          <w:sz w:val="28"/>
          <w:szCs w:val="28"/>
          <w:lang w:val="es-AR"/>
        </w:rPr>
        <w:t>Marco de resultados del proyecto</w:t>
      </w:r>
      <w:bookmarkEnd w:id="11"/>
    </w:p>
    <w:tbl>
      <w:tblPr>
        <w:tblW w:w="14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5034"/>
        <w:gridCol w:w="2160"/>
        <w:gridCol w:w="2606"/>
        <w:gridCol w:w="2600"/>
        <w:gridCol w:w="8"/>
      </w:tblGrid>
      <w:tr w:rsidR="00C23937" w:rsidRPr="00355A5B" w14:paraId="07B5F7E0" w14:textId="77777777" w:rsidTr="00C23937">
        <w:trPr>
          <w:trHeight w:val="300"/>
        </w:trPr>
        <w:tc>
          <w:tcPr>
            <w:tcW w:w="14389" w:type="dxa"/>
            <w:gridSpan w:val="6"/>
            <w:tcBorders>
              <w:top w:val="single" w:sz="4" w:space="0" w:color="000000"/>
              <w:left w:val="single" w:sz="4" w:space="0" w:color="000000"/>
              <w:bottom w:val="single" w:sz="4" w:space="0" w:color="000000"/>
              <w:right w:val="single" w:sz="4" w:space="0" w:color="000000"/>
            </w:tcBorders>
            <w:shd w:val="clear" w:color="auto" w:fill="DFDFDF"/>
          </w:tcPr>
          <w:p w14:paraId="1F973AC2" w14:textId="75D9024C" w:rsidR="00C23937" w:rsidRPr="00EB303B" w:rsidRDefault="00C23937" w:rsidP="00C23937">
            <w:pPr>
              <w:spacing w:after="120"/>
              <w:rPr>
                <w:rFonts w:ascii="Calibri" w:eastAsia="Calibri" w:hAnsi="Calibri" w:cs="Calibri"/>
                <w:sz w:val="20"/>
                <w:szCs w:val="20"/>
                <w:lang w:val="es-AR"/>
              </w:rPr>
            </w:pPr>
            <w:r w:rsidRPr="00EB303B">
              <w:rPr>
                <w:rFonts w:ascii="Calibri" w:hAnsi="Calibri"/>
                <w:b/>
                <w:sz w:val="20"/>
                <w:szCs w:val="20"/>
                <w:lang w:val="es-AR"/>
              </w:rPr>
              <w:t xml:space="preserve">Este proyecto contribuirá a los siguientes Objetivos de Desarrollo Sostenible: </w:t>
            </w:r>
          </w:p>
        </w:tc>
      </w:tr>
      <w:tr w:rsidR="00C23937" w:rsidRPr="00355A5B" w14:paraId="084274E1" w14:textId="77777777" w:rsidTr="00C23937">
        <w:trPr>
          <w:trHeight w:val="280"/>
        </w:trPr>
        <w:tc>
          <w:tcPr>
            <w:tcW w:w="14389" w:type="dxa"/>
            <w:gridSpan w:val="6"/>
            <w:tcBorders>
              <w:top w:val="single" w:sz="4" w:space="0" w:color="000000"/>
              <w:left w:val="single" w:sz="4" w:space="0" w:color="000000"/>
              <w:bottom w:val="single" w:sz="4" w:space="0" w:color="000000"/>
              <w:right w:val="single" w:sz="4" w:space="0" w:color="000000"/>
            </w:tcBorders>
            <w:shd w:val="clear" w:color="auto" w:fill="DFDFDF"/>
          </w:tcPr>
          <w:p w14:paraId="6AF30638" w14:textId="213A0BD5" w:rsidR="00C23937" w:rsidRPr="00EB303B" w:rsidRDefault="00C23937" w:rsidP="00C23937">
            <w:pPr>
              <w:rPr>
                <w:rFonts w:ascii="Calibri" w:eastAsia="SimSun" w:hAnsi="Calibri" w:cs="Calibri"/>
                <w:b/>
                <w:sz w:val="20"/>
                <w:szCs w:val="20"/>
                <w:lang w:val="es-AR"/>
              </w:rPr>
            </w:pPr>
          </w:p>
        </w:tc>
      </w:tr>
      <w:tr w:rsidR="00C23937" w:rsidRPr="00EB303B" w14:paraId="1D1AD282" w14:textId="77777777" w:rsidTr="00C23937">
        <w:trPr>
          <w:gridAfter w:val="1"/>
          <w:wAfter w:w="8" w:type="dxa"/>
          <w:trHeight w:val="449"/>
        </w:trPr>
        <w:tc>
          <w:tcPr>
            <w:tcW w:w="1981" w:type="dxa"/>
            <w:tcBorders>
              <w:top w:val="single" w:sz="4" w:space="0" w:color="000000"/>
              <w:left w:val="single" w:sz="4" w:space="0" w:color="000000"/>
              <w:bottom w:val="single" w:sz="4" w:space="0" w:color="000000"/>
              <w:right w:val="single" w:sz="4" w:space="0" w:color="000000"/>
            </w:tcBorders>
            <w:shd w:val="clear" w:color="auto" w:fill="DFDFDF"/>
          </w:tcPr>
          <w:p w14:paraId="788A89D1" w14:textId="77777777" w:rsidR="00C23937" w:rsidRPr="00EB303B" w:rsidRDefault="00C23937" w:rsidP="00C23937">
            <w:pPr>
              <w:spacing w:after="120"/>
              <w:jc w:val="center"/>
              <w:rPr>
                <w:rFonts w:ascii="Calibri" w:eastAsia="Calibri" w:hAnsi="Calibri" w:cs="Calibri"/>
                <w:b/>
                <w:sz w:val="20"/>
                <w:szCs w:val="20"/>
                <w:lang w:val="es-AR"/>
              </w:rPr>
            </w:pPr>
          </w:p>
        </w:tc>
        <w:tc>
          <w:tcPr>
            <w:tcW w:w="5034" w:type="dxa"/>
            <w:tcBorders>
              <w:top w:val="single" w:sz="4" w:space="0" w:color="000000"/>
              <w:left w:val="single" w:sz="4" w:space="0" w:color="000000"/>
              <w:bottom w:val="single" w:sz="4" w:space="0" w:color="000000"/>
              <w:right w:val="single" w:sz="4" w:space="0" w:color="000000"/>
            </w:tcBorders>
            <w:shd w:val="clear" w:color="auto" w:fill="DFDFDF"/>
          </w:tcPr>
          <w:p w14:paraId="75D60BF6" w14:textId="77777777" w:rsidR="00C23937" w:rsidRPr="00EB303B" w:rsidRDefault="00C23937" w:rsidP="00C23937">
            <w:pPr>
              <w:spacing w:after="120"/>
              <w:jc w:val="center"/>
              <w:rPr>
                <w:rFonts w:ascii="Calibri" w:eastAsia="Calibri" w:hAnsi="Calibri" w:cs="Calibri"/>
                <w:b/>
                <w:sz w:val="20"/>
                <w:szCs w:val="20"/>
                <w:lang w:val="es-AR"/>
              </w:rPr>
            </w:pPr>
            <w:r w:rsidRPr="00EB303B">
              <w:rPr>
                <w:rFonts w:ascii="Calibri" w:hAnsi="Calibri"/>
                <w:b/>
                <w:sz w:val="20"/>
                <w:szCs w:val="20"/>
                <w:lang w:val="es-AR"/>
              </w:rPr>
              <w:t>Objetivo e indicadores de resultados</w:t>
            </w:r>
          </w:p>
          <w:p w14:paraId="2F95D215" w14:textId="77777777" w:rsidR="00C23937" w:rsidRPr="00EB303B" w:rsidRDefault="00C23937" w:rsidP="00C23937">
            <w:pPr>
              <w:spacing w:after="120"/>
              <w:jc w:val="center"/>
              <w:rPr>
                <w:rFonts w:ascii="Calibri" w:eastAsia="Calibri" w:hAnsi="Calibri" w:cs="Calibri"/>
                <w:b/>
                <w:sz w:val="20"/>
                <w:szCs w:val="20"/>
                <w:lang w:val="es-AR"/>
              </w:rPr>
            </w:pPr>
          </w:p>
        </w:tc>
        <w:tc>
          <w:tcPr>
            <w:tcW w:w="2160" w:type="dxa"/>
            <w:tcBorders>
              <w:top w:val="single" w:sz="4" w:space="0" w:color="000000"/>
              <w:left w:val="single" w:sz="4" w:space="0" w:color="000000"/>
              <w:bottom w:val="single" w:sz="4" w:space="0" w:color="000000"/>
              <w:right w:val="single" w:sz="4" w:space="0" w:color="000000"/>
            </w:tcBorders>
            <w:shd w:val="clear" w:color="auto" w:fill="DFDFDF"/>
          </w:tcPr>
          <w:p w14:paraId="21A930E5" w14:textId="77777777" w:rsidR="00C23937" w:rsidRPr="00EB303B" w:rsidRDefault="00C23937" w:rsidP="00C23937">
            <w:pPr>
              <w:spacing w:after="120"/>
              <w:jc w:val="center"/>
              <w:rPr>
                <w:rFonts w:ascii="Calibri" w:eastAsia="Calibri" w:hAnsi="Calibri" w:cs="Calibri"/>
                <w:b/>
                <w:sz w:val="20"/>
                <w:szCs w:val="20"/>
                <w:lang w:val="es-AR"/>
              </w:rPr>
            </w:pPr>
            <w:r w:rsidRPr="00EB303B">
              <w:rPr>
                <w:rFonts w:ascii="Calibri" w:hAnsi="Calibri"/>
                <w:b/>
                <w:sz w:val="20"/>
                <w:szCs w:val="20"/>
                <w:lang w:val="es-AR"/>
              </w:rPr>
              <w:t xml:space="preserve">Datos de línea base </w:t>
            </w:r>
          </w:p>
          <w:p w14:paraId="72C57CAF" w14:textId="77777777" w:rsidR="00C23937" w:rsidRPr="00EB303B" w:rsidRDefault="00C23937" w:rsidP="00C23937">
            <w:pPr>
              <w:spacing w:after="120"/>
              <w:jc w:val="center"/>
              <w:rPr>
                <w:rFonts w:ascii="Calibri" w:eastAsia="Calibri" w:hAnsi="Calibri" w:cs="Calibri"/>
                <w:b/>
                <w:sz w:val="20"/>
                <w:szCs w:val="20"/>
                <w:lang w:val="es-AR"/>
              </w:rPr>
            </w:pPr>
          </w:p>
        </w:tc>
        <w:tc>
          <w:tcPr>
            <w:tcW w:w="2606" w:type="dxa"/>
            <w:tcBorders>
              <w:top w:val="single" w:sz="4" w:space="0" w:color="000000"/>
              <w:left w:val="single" w:sz="4" w:space="0" w:color="000000"/>
              <w:bottom w:val="single" w:sz="4" w:space="0" w:color="000000"/>
              <w:right w:val="single" w:sz="4" w:space="0" w:color="000000"/>
            </w:tcBorders>
            <w:shd w:val="clear" w:color="auto" w:fill="DFDFDF"/>
          </w:tcPr>
          <w:p w14:paraId="1D4D27F5" w14:textId="77777777" w:rsidR="00C23937" w:rsidRPr="00EB303B" w:rsidRDefault="00C23937" w:rsidP="00C23937">
            <w:pPr>
              <w:spacing w:after="120"/>
              <w:jc w:val="center"/>
              <w:rPr>
                <w:rFonts w:ascii="Calibri" w:eastAsia="Calibri" w:hAnsi="Calibri" w:cs="Calibri"/>
                <w:b/>
                <w:sz w:val="20"/>
                <w:szCs w:val="20"/>
                <w:lang w:val="es-AR"/>
              </w:rPr>
            </w:pPr>
            <w:r w:rsidRPr="00EB303B">
              <w:rPr>
                <w:rFonts w:ascii="Calibri" w:hAnsi="Calibri"/>
                <w:b/>
                <w:sz w:val="20"/>
                <w:szCs w:val="20"/>
                <w:lang w:val="es-AR"/>
              </w:rPr>
              <w:t>Meta de medio término</w:t>
            </w:r>
          </w:p>
          <w:p w14:paraId="3402A883" w14:textId="77777777" w:rsidR="00C23937" w:rsidRPr="00EB303B" w:rsidRDefault="00C23937" w:rsidP="00C23937">
            <w:pPr>
              <w:spacing w:after="120"/>
              <w:jc w:val="center"/>
              <w:rPr>
                <w:rFonts w:ascii="Calibri" w:eastAsia="Calibri" w:hAnsi="Calibri" w:cs="Calibri"/>
                <w:b/>
                <w:sz w:val="20"/>
                <w:szCs w:val="20"/>
                <w:lang w:val="es-AR"/>
              </w:rPr>
            </w:pPr>
          </w:p>
        </w:tc>
        <w:tc>
          <w:tcPr>
            <w:tcW w:w="2600" w:type="dxa"/>
            <w:tcBorders>
              <w:top w:val="single" w:sz="4" w:space="0" w:color="000000"/>
              <w:left w:val="single" w:sz="4" w:space="0" w:color="000000"/>
              <w:bottom w:val="single" w:sz="4" w:space="0" w:color="000000"/>
              <w:right w:val="single" w:sz="4" w:space="0" w:color="000000"/>
            </w:tcBorders>
            <w:shd w:val="clear" w:color="auto" w:fill="DFDFDF"/>
          </w:tcPr>
          <w:p w14:paraId="65078081" w14:textId="77777777" w:rsidR="00C23937" w:rsidRPr="00EB303B" w:rsidRDefault="00C23937" w:rsidP="00C23937">
            <w:pPr>
              <w:spacing w:after="120"/>
              <w:jc w:val="center"/>
              <w:rPr>
                <w:rFonts w:ascii="Calibri" w:eastAsia="Calibri" w:hAnsi="Calibri" w:cs="Calibri"/>
                <w:b/>
                <w:sz w:val="20"/>
                <w:szCs w:val="20"/>
                <w:lang w:val="es-AR"/>
              </w:rPr>
            </w:pPr>
            <w:r w:rsidRPr="00EB303B">
              <w:rPr>
                <w:rFonts w:ascii="Calibri" w:hAnsi="Calibri"/>
                <w:b/>
                <w:sz w:val="20"/>
                <w:szCs w:val="20"/>
                <w:lang w:val="es-AR"/>
              </w:rPr>
              <w:t>Meta de fin del proyecto</w:t>
            </w:r>
          </w:p>
          <w:p w14:paraId="6BD9C9AD" w14:textId="77777777" w:rsidR="00C23937" w:rsidRPr="00EB303B" w:rsidRDefault="00C23937" w:rsidP="00C23937">
            <w:pPr>
              <w:spacing w:after="120"/>
              <w:jc w:val="center"/>
              <w:rPr>
                <w:rFonts w:ascii="Calibri" w:eastAsia="Calibri" w:hAnsi="Calibri" w:cs="Calibri"/>
                <w:b/>
                <w:sz w:val="20"/>
                <w:szCs w:val="20"/>
                <w:lang w:val="es-AR"/>
              </w:rPr>
            </w:pPr>
          </w:p>
        </w:tc>
      </w:tr>
      <w:tr w:rsidR="00C23937" w:rsidRPr="00355A5B" w14:paraId="11BC0C5D" w14:textId="77777777" w:rsidTr="00602315">
        <w:trPr>
          <w:gridAfter w:val="1"/>
          <w:wAfter w:w="8" w:type="dxa"/>
          <w:trHeight w:val="1457"/>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39CCDDB" w14:textId="4AE4A559" w:rsidR="00C23937" w:rsidRPr="00EB303B" w:rsidRDefault="00C23937" w:rsidP="00602315">
            <w:pPr>
              <w:spacing w:after="120"/>
              <w:rPr>
                <w:rFonts w:ascii="Calibri" w:eastAsia="Calibri" w:hAnsi="Calibri" w:cs="Calibri"/>
                <w:b/>
                <w:sz w:val="20"/>
                <w:szCs w:val="20"/>
                <w:lang w:val="es-AR"/>
              </w:rPr>
            </w:pPr>
            <w:r w:rsidRPr="00EB303B">
              <w:rPr>
                <w:rFonts w:ascii="Calibri" w:hAnsi="Calibri"/>
                <w:b/>
                <w:sz w:val="20"/>
                <w:szCs w:val="20"/>
                <w:lang w:val="es-AR"/>
              </w:rPr>
              <w:t>Objetivo del proyecto</w:t>
            </w:r>
          </w:p>
        </w:tc>
        <w:tc>
          <w:tcPr>
            <w:tcW w:w="5034" w:type="dxa"/>
            <w:tcBorders>
              <w:top w:val="single" w:sz="4" w:space="0" w:color="000000"/>
              <w:left w:val="single" w:sz="4" w:space="0" w:color="000000"/>
              <w:bottom w:val="single" w:sz="4" w:space="0" w:color="000000"/>
              <w:right w:val="single" w:sz="4" w:space="0" w:color="000000"/>
            </w:tcBorders>
          </w:tcPr>
          <w:p w14:paraId="01920C46" w14:textId="1147BD28" w:rsidR="00602315" w:rsidRPr="00EB303B" w:rsidRDefault="00C23937" w:rsidP="00602315">
            <w:pPr>
              <w:spacing w:after="120"/>
              <w:rPr>
                <w:rFonts w:ascii="Calibri" w:eastAsia="Calibri" w:hAnsi="Calibri" w:cs="Calibri"/>
                <w:sz w:val="20"/>
                <w:szCs w:val="20"/>
                <w:lang w:val="es-AR"/>
              </w:rPr>
            </w:pPr>
            <w:r w:rsidRPr="00EB303B">
              <w:rPr>
                <w:rFonts w:ascii="Calibri" w:hAnsi="Calibri"/>
                <w:sz w:val="20"/>
                <w:szCs w:val="20"/>
                <w:u w:val="single"/>
                <w:lang w:val="es-AR"/>
              </w:rPr>
              <w:t xml:space="preserve">Indicador </w:t>
            </w:r>
            <w:r w:rsidRPr="00EB303B">
              <w:rPr>
                <w:rFonts w:ascii="Calibri" w:hAnsi="Calibri"/>
                <w:b/>
                <w:sz w:val="20"/>
                <w:szCs w:val="20"/>
                <w:u w:val="single"/>
                <w:lang w:val="es-AR"/>
              </w:rPr>
              <w:t>obligatorio</w:t>
            </w:r>
            <w:r w:rsidRPr="00EB303B">
              <w:rPr>
                <w:rFonts w:ascii="Calibri" w:hAnsi="Calibri"/>
                <w:sz w:val="20"/>
                <w:szCs w:val="20"/>
                <w:u w:val="single"/>
                <w:lang w:val="es-AR"/>
              </w:rPr>
              <w:t xml:space="preserve"> 1 / Indicador básico 11 FMAM/GEF:</w:t>
            </w:r>
            <w:r w:rsidRPr="00EB303B">
              <w:rPr>
                <w:rFonts w:ascii="Calibri" w:hAnsi="Calibri"/>
                <w:sz w:val="20"/>
                <w:szCs w:val="20"/>
                <w:lang w:val="es-AR"/>
              </w:rPr>
              <w:t xml:space="preserve"> </w:t>
            </w:r>
          </w:p>
          <w:p w14:paraId="2991D9FE" w14:textId="40A81F4C" w:rsidR="00C23937" w:rsidRPr="00EB303B" w:rsidRDefault="00C23937" w:rsidP="00602315">
            <w:pPr>
              <w:spacing w:after="120"/>
              <w:rPr>
                <w:rFonts w:ascii="Calibri" w:eastAsia="Calibri" w:hAnsi="Calibri" w:cs="Calibri"/>
                <w:sz w:val="20"/>
                <w:szCs w:val="20"/>
                <w:lang w:val="es-AR"/>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B215" w14:textId="574A7214" w:rsidR="00C23937" w:rsidRPr="00EB303B" w:rsidRDefault="00C23937" w:rsidP="00602315">
            <w:pPr>
              <w:spacing w:after="120"/>
              <w:ind w:left="36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C48C1A" w14:textId="44BB0F65"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44DC15" w14:textId="08306C65" w:rsidR="00C23937" w:rsidRPr="00EB303B" w:rsidRDefault="00C23937" w:rsidP="00602315">
            <w:pPr>
              <w:spacing w:after="120"/>
              <w:rPr>
                <w:rFonts w:ascii="Calibri" w:eastAsia="Calibri" w:hAnsi="Calibri" w:cs="Calibri"/>
                <w:sz w:val="20"/>
                <w:szCs w:val="20"/>
                <w:lang w:val="es-AR"/>
              </w:rPr>
            </w:pPr>
          </w:p>
        </w:tc>
      </w:tr>
      <w:tr w:rsidR="00C23937" w:rsidRPr="00EB303B" w14:paraId="4A55ED11" w14:textId="77777777" w:rsidTr="00C23937">
        <w:trPr>
          <w:gridAfter w:val="1"/>
          <w:wAfter w:w="8" w:type="dxa"/>
          <w:trHeight w:val="258"/>
        </w:trPr>
        <w:tc>
          <w:tcPr>
            <w:tcW w:w="1981" w:type="dxa"/>
            <w:vMerge/>
            <w:tcBorders>
              <w:top w:val="single" w:sz="4" w:space="0" w:color="000000"/>
              <w:left w:val="single" w:sz="4" w:space="0" w:color="000000"/>
              <w:bottom w:val="single" w:sz="4" w:space="0" w:color="000000"/>
              <w:right w:val="single" w:sz="4" w:space="0" w:color="000000"/>
            </w:tcBorders>
            <w:shd w:val="clear" w:color="auto" w:fill="DFDFDF"/>
          </w:tcPr>
          <w:p w14:paraId="7633137D" w14:textId="77777777" w:rsidR="00C23937" w:rsidRPr="00EB303B" w:rsidRDefault="00C23937" w:rsidP="00C23937">
            <w:pPr>
              <w:widowControl w:val="0"/>
              <w:pBdr>
                <w:top w:val="nil"/>
                <w:left w:val="nil"/>
                <w:bottom w:val="nil"/>
                <w:right w:val="nil"/>
                <w:between w:val="nil"/>
              </w:pBdr>
              <w:spacing w:after="120"/>
              <w:rPr>
                <w:rFonts w:ascii="Calibri" w:eastAsia="Calibri" w:hAnsi="Calibri" w:cs="Calibri"/>
                <w:sz w:val="20"/>
                <w:szCs w:val="20"/>
                <w:lang w:val="es-AR"/>
              </w:rPr>
            </w:pPr>
          </w:p>
        </w:tc>
        <w:tc>
          <w:tcPr>
            <w:tcW w:w="5034" w:type="dxa"/>
            <w:tcBorders>
              <w:top w:val="single" w:sz="4" w:space="0" w:color="000000"/>
              <w:left w:val="single" w:sz="4" w:space="0" w:color="000000"/>
              <w:bottom w:val="single" w:sz="4" w:space="0" w:color="000000"/>
              <w:right w:val="single" w:sz="4" w:space="0" w:color="000000"/>
            </w:tcBorders>
          </w:tcPr>
          <w:p w14:paraId="207F9C19" w14:textId="454FC035" w:rsidR="00602315" w:rsidRPr="00EB303B" w:rsidRDefault="00C23937" w:rsidP="00602315">
            <w:pPr>
              <w:spacing w:after="120"/>
              <w:rPr>
                <w:rFonts w:ascii="Calibri" w:hAnsi="Calibri"/>
                <w:sz w:val="20"/>
                <w:szCs w:val="20"/>
                <w:lang w:val="es-AR"/>
              </w:rPr>
            </w:pPr>
            <w:r w:rsidRPr="00EB303B">
              <w:rPr>
                <w:rFonts w:ascii="Calibri" w:hAnsi="Calibri"/>
                <w:sz w:val="20"/>
                <w:szCs w:val="20"/>
                <w:u w:val="single"/>
                <w:lang w:val="es-AR"/>
              </w:rPr>
              <w:t xml:space="preserve">Indicador </w:t>
            </w:r>
            <w:r w:rsidRPr="00EB303B">
              <w:rPr>
                <w:rFonts w:ascii="Calibri" w:hAnsi="Calibri"/>
                <w:b/>
                <w:sz w:val="20"/>
                <w:szCs w:val="20"/>
                <w:u w:val="single"/>
                <w:lang w:val="es-AR"/>
              </w:rPr>
              <w:t>obligatorio</w:t>
            </w:r>
            <w:r w:rsidRPr="00EB303B">
              <w:rPr>
                <w:rFonts w:ascii="Calibri" w:hAnsi="Calibri"/>
                <w:sz w:val="20"/>
                <w:szCs w:val="20"/>
                <w:u w:val="single"/>
                <w:lang w:val="es-AR"/>
              </w:rPr>
              <w:t xml:space="preserve"> 2 / Indicador básico 1 FMAM/GEF:</w:t>
            </w:r>
          </w:p>
          <w:p w14:paraId="5A941DF5" w14:textId="1BCB88DA"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lang w:val="es-AR"/>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E26A7" w14:textId="1F8D8CE5" w:rsidR="00C23937" w:rsidRPr="00EB303B" w:rsidRDefault="00C23937" w:rsidP="00C23937">
            <w:pPr>
              <w:spacing w:after="12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6C0AD9" w14:textId="77777777"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3675E7" w14:textId="77777777" w:rsidR="00C23937" w:rsidRPr="00EB303B" w:rsidRDefault="00C23937" w:rsidP="00C23937">
            <w:pPr>
              <w:spacing w:after="120"/>
              <w:rPr>
                <w:rFonts w:ascii="Calibri" w:eastAsia="Calibri" w:hAnsi="Calibri" w:cs="Calibri"/>
                <w:sz w:val="20"/>
                <w:szCs w:val="20"/>
                <w:lang w:val="es-AR"/>
              </w:rPr>
            </w:pPr>
          </w:p>
        </w:tc>
      </w:tr>
      <w:tr w:rsidR="00C23937" w:rsidRPr="00355A5B" w14:paraId="58D5DDF8" w14:textId="77777777" w:rsidTr="00C23937">
        <w:trPr>
          <w:gridAfter w:val="1"/>
          <w:wAfter w:w="8" w:type="dxa"/>
          <w:trHeight w:val="760"/>
        </w:trPr>
        <w:tc>
          <w:tcPr>
            <w:tcW w:w="1981" w:type="dxa"/>
            <w:vMerge/>
            <w:tcBorders>
              <w:top w:val="single" w:sz="4" w:space="0" w:color="000000"/>
              <w:left w:val="single" w:sz="4" w:space="0" w:color="000000"/>
              <w:bottom w:val="single" w:sz="4" w:space="0" w:color="000000"/>
              <w:right w:val="single" w:sz="4" w:space="0" w:color="000000"/>
            </w:tcBorders>
            <w:shd w:val="clear" w:color="auto" w:fill="DFDFDF"/>
          </w:tcPr>
          <w:p w14:paraId="5D749052" w14:textId="77777777" w:rsidR="00C23937" w:rsidRPr="00EB303B" w:rsidRDefault="00C23937" w:rsidP="00C23937">
            <w:pPr>
              <w:widowControl w:val="0"/>
              <w:pBdr>
                <w:top w:val="nil"/>
                <w:left w:val="nil"/>
                <w:bottom w:val="nil"/>
                <w:right w:val="nil"/>
                <w:between w:val="nil"/>
              </w:pBdr>
              <w:spacing w:after="120"/>
              <w:rPr>
                <w:rFonts w:ascii="Calibri" w:eastAsia="Calibri" w:hAnsi="Calibri" w:cs="Calibri"/>
                <w:sz w:val="20"/>
                <w:szCs w:val="20"/>
                <w:lang w:val="es-AR"/>
              </w:rPr>
            </w:pPr>
          </w:p>
        </w:tc>
        <w:tc>
          <w:tcPr>
            <w:tcW w:w="5034" w:type="dxa"/>
            <w:tcBorders>
              <w:top w:val="single" w:sz="4" w:space="0" w:color="000000"/>
              <w:left w:val="single" w:sz="4" w:space="0" w:color="000000"/>
              <w:bottom w:val="single" w:sz="4" w:space="0" w:color="000000"/>
              <w:right w:val="single" w:sz="4" w:space="0" w:color="000000"/>
            </w:tcBorders>
          </w:tcPr>
          <w:p w14:paraId="5BD19040" w14:textId="3F7BE989" w:rsidR="00602315" w:rsidRPr="00EB303B" w:rsidRDefault="00C23937" w:rsidP="00602315">
            <w:pPr>
              <w:spacing w:after="120"/>
              <w:rPr>
                <w:rFonts w:ascii="Calibri" w:eastAsia="Calibri" w:hAnsi="Calibri" w:cs="Calibri"/>
                <w:sz w:val="20"/>
                <w:szCs w:val="20"/>
                <w:lang w:val="es-AR"/>
              </w:rPr>
            </w:pPr>
            <w:r w:rsidRPr="00EB303B">
              <w:rPr>
                <w:rFonts w:ascii="Calibri" w:hAnsi="Calibri"/>
                <w:sz w:val="20"/>
                <w:szCs w:val="20"/>
                <w:u w:val="single"/>
                <w:lang w:val="es-AR"/>
              </w:rPr>
              <w:t xml:space="preserve">Indicador </w:t>
            </w:r>
            <w:r w:rsidRPr="00EB303B">
              <w:rPr>
                <w:rFonts w:ascii="Calibri" w:hAnsi="Calibri"/>
                <w:b/>
                <w:sz w:val="20"/>
                <w:szCs w:val="20"/>
                <w:u w:val="single"/>
                <w:lang w:val="es-AR"/>
              </w:rPr>
              <w:t>obligatorio</w:t>
            </w:r>
            <w:r w:rsidRPr="00EB303B">
              <w:rPr>
                <w:rFonts w:ascii="Calibri" w:hAnsi="Calibri"/>
                <w:sz w:val="20"/>
                <w:szCs w:val="20"/>
                <w:u w:val="single"/>
                <w:lang w:val="es-AR"/>
              </w:rPr>
              <w:t xml:space="preserve"> 3 / Indicador básico 4 FMAM/GEF</w:t>
            </w:r>
            <w:r w:rsidRPr="00EB303B">
              <w:rPr>
                <w:rFonts w:ascii="Calibri" w:hAnsi="Calibri"/>
                <w:sz w:val="20"/>
                <w:szCs w:val="20"/>
                <w:lang w:val="es-AR"/>
              </w:rPr>
              <w:t xml:space="preserve">: </w:t>
            </w:r>
          </w:p>
          <w:p w14:paraId="1197C7C3" w14:textId="2F13214C" w:rsidR="00C23937" w:rsidRPr="00EB303B" w:rsidRDefault="00C23937" w:rsidP="00C23937">
            <w:pPr>
              <w:spacing w:after="120"/>
              <w:rPr>
                <w:rFonts w:ascii="Calibri" w:eastAsia="Calibri" w:hAnsi="Calibri" w:cs="Calibri"/>
                <w:sz w:val="20"/>
                <w:szCs w:val="20"/>
                <w:lang w:val="es-AR"/>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73585" w14:textId="31296818" w:rsidR="00C23937" w:rsidRPr="00EB303B" w:rsidRDefault="00C23937" w:rsidP="00C23937">
            <w:pPr>
              <w:spacing w:after="12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2CF335" w14:textId="1462E64A"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341351" w14:textId="77777777" w:rsidR="00C23937" w:rsidRPr="00EB303B" w:rsidRDefault="00C23937" w:rsidP="00C23937">
            <w:pPr>
              <w:spacing w:after="120"/>
              <w:rPr>
                <w:rFonts w:ascii="Calibri" w:eastAsia="Calibri" w:hAnsi="Calibri" w:cs="Calibri"/>
                <w:sz w:val="20"/>
                <w:szCs w:val="20"/>
                <w:lang w:val="es-AR"/>
              </w:rPr>
            </w:pPr>
          </w:p>
        </w:tc>
      </w:tr>
      <w:tr w:rsidR="00C23937" w:rsidRPr="00355A5B" w14:paraId="06B565C9" w14:textId="77777777" w:rsidTr="00C23937">
        <w:trPr>
          <w:gridAfter w:val="1"/>
          <w:wAfter w:w="8" w:type="dxa"/>
          <w:trHeight w:val="760"/>
        </w:trPr>
        <w:tc>
          <w:tcPr>
            <w:tcW w:w="1981" w:type="dxa"/>
            <w:vMerge/>
            <w:tcBorders>
              <w:top w:val="single" w:sz="4" w:space="0" w:color="000000"/>
              <w:left w:val="single" w:sz="4" w:space="0" w:color="000000"/>
              <w:bottom w:val="single" w:sz="4" w:space="0" w:color="000000"/>
              <w:right w:val="single" w:sz="4" w:space="0" w:color="000000"/>
            </w:tcBorders>
            <w:shd w:val="clear" w:color="auto" w:fill="DFDFDF"/>
          </w:tcPr>
          <w:p w14:paraId="1FB1613E" w14:textId="77777777" w:rsidR="00C23937" w:rsidRPr="00EB303B" w:rsidRDefault="00C23937" w:rsidP="00C23937">
            <w:pPr>
              <w:widowControl w:val="0"/>
              <w:pBdr>
                <w:top w:val="nil"/>
                <w:left w:val="nil"/>
                <w:bottom w:val="nil"/>
                <w:right w:val="nil"/>
                <w:between w:val="nil"/>
              </w:pBdr>
              <w:spacing w:after="120"/>
              <w:rPr>
                <w:rFonts w:ascii="Calibri" w:eastAsia="Calibri" w:hAnsi="Calibri" w:cs="Calibri"/>
                <w:sz w:val="20"/>
                <w:szCs w:val="20"/>
                <w:lang w:val="es-AR"/>
              </w:rPr>
            </w:pPr>
          </w:p>
        </w:tc>
        <w:tc>
          <w:tcPr>
            <w:tcW w:w="5034" w:type="dxa"/>
            <w:tcBorders>
              <w:top w:val="single" w:sz="4" w:space="0" w:color="000000"/>
              <w:left w:val="single" w:sz="4" w:space="0" w:color="000000"/>
              <w:bottom w:val="single" w:sz="4" w:space="0" w:color="000000"/>
              <w:right w:val="single" w:sz="4" w:space="0" w:color="000000"/>
            </w:tcBorders>
          </w:tcPr>
          <w:p w14:paraId="72EC3B72" w14:textId="0FBB14B3"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u w:val="single"/>
                <w:lang w:val="es-AR"/>
              </w:rPr>
              <w:t xml:space="preserve">Indicador </w:t>
            </w:r>
            <w:r w:rsidRPr="00EB303B">
              <w:rPr>
                <w:rFonts w:ascii="Calibri" w:hAnsi="Calibri"/>
                <w:b/>
                <w:sz w:val="20"/>
                <w:szCs w:val="20"/>
                <w:u w:val="single"/>
                <w:lang w:val="es-AR"/>
              </w:rPr>
              <w:t>obligatorio</w:t>
            </w:r>
            <w:r w:rsidRPr="00EB303B">
              <w:rPr>
                <w:rFonts w:ascii="Calibri" w:hAnsi="Calibri"/>
                <w:sz w:val="20"/>
                <w:szCs w:val="20"/>
                <w:u w:val="single"/>
                <w:lang w:val="es-AR"/>
              </w:rPr>
              <w:t xml:space="preserve"> 4 / Indicador básico 6 FMAM/GEF: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7FE5" w14:textId="71719FFA" w:rsidR="00C23937" w:rsidRPr="00EB303B" w:rsidRDefault="00C23937" w:rsidP="00C23937">
            <w:pPr>
              <w:spacing w:after="12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45B39" w14:textId="23EDB626"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AC43E4" w14:textId="1C8B37F0" w:rsidR="00C23937" w:rsidRPr="00EB303B" w:rsidRDefault="00C23937" w:rsidP="00C23937">
            <w:pPr>
              <w:spacing w:after="120"/>
              <w:rPr>
                <w:rFonts w:ascii="Calibri" w:eastAsia="Calibri" w:hAnsi="Calibri" w:cs="Calibri"/>
                <w:sz w:val="20"/>
                <w:szCs w:val="20"/>
                <w:lang w:val="es-AR"/>
              </w:rPr>
            </w:pPr>
          </w:p>
        </w:tc>
      </w:tr>
      <w:tr w:rsidR="00C23937" w:rsidRPr="006423B2" w14:paraId="7684E94F" w14:textId="77777777" w:rsidTr="00C23937">
        <w:trPr>
          <w:trHeight w:val="560"/>
        </w:trPr>
        <w:tc>
          <w:tcPr>
            <w:tcW w:w="1981" w:type="dxa"/>
            <w:tcBorders>
              <w:top w:val="single" w:sz="4" w:space="0" w:color="000000"/>
              <w:left w:val="single" w:sz="4" w:space="0" w:color="000000"/>
              <w:bottom w:val="single" w:sz="4" w:space="0" w:color="000000"/>
              <w:right w:val="single" w:sz="4" w:space="0" w:color="000000"/>
            </w:tcBorders>
            <w:shd w:val="clear" w:color="auto" w:fill="E7E6E6"/>
          </w:tcPr>
          <w:p w14:paraId="780E8F55" w14:textId="77777777"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Componente 1 del proyecto</w:t>
            </w:r>
          </w:p>
        </w:tc>
        <w:tc>
          <w:tcPr>
            <w:tcW w:w="12408" w:type="dxa"/>
            <w:gridSpan w:val="5"/>
            <w:tcBorders>
              <w:top w:val="single" w:sz="4" w:space="0" w:color="000000"/>
              <w:left w:val="single" w:sz="4" w:space="0" w:color="000000"/>
              <w:bottom w:val="single" w:sz="4" w:space="0" w:color="000000"/>
              <w:right w:val="single" w:sz="4" w:space="0" w:color="000000"/>
            </w:tcBorders>
            <w:shd w:val="clear" w:color="auto" w:fill="E7E6E6"/>
          </w:tcPr>
          <w:p w14:paraId="619D9C60" w14:textId="1715C809" w:rsidR="00C23937" w:rsidRPr="00EB303B" w:rsidRDefault="00C23937" w:rsidP="00C23937">
            <w:pPr>
              <w:spacing w:after="120"/>
              <w:rPr>
                <w:rFonts w:ascii="Calibri" w:eastAsia="Calibri" w:hAnsi="Calibri" w:cs="Calibri"/>
                <w:sz w:val="20"/>
                <w:szCs w:val="20"/>
                <w:lang w:val="es-AR"/>
              </w:rPr>
            </w:pPr>
          </w:p>
        </w:tc>
      </w:tr>
      <w:tr w:rsidR="00C23937" w:rsidRPr="00EB303B" w14:paraId="46E90D52" w14:textId="77777777" w:rsidTr="00C23937">
        <w:trPr>
          <w:gridAfter w:val="1"/>
          <w:wAfter w:w="8" w:type="dxa"/>
          <w:trHeight w:val="560"/>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3F7851E" w14:textId="331B43A3"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 xml:space="preserve">Resultado 1. </w:t>
            </w:r>
          </w:p>
          <w:p w14:paraId="29BAAED6" w14:textId="77777777" w:rsidR="00C23937" w:rsidRPr="00EB303B" w:rsidRDefault="00C23937" w:rsidP="00C23937">
            <w:pPr>
              <w:spacing w:after="120"/>
              <w:rPr>
                <w:rFonts w:ascii="Calibri" w:eastAsia="Calibri" w:hAnsi="Calibri" w:cs="Calibri"/>
                <w:b/>
                <w:sz w:val="20"/>
                <w:szCs w:val="20"/>
                <w:lang w:val="es-AR"/>
              </w:rPr>
            </w:pPr>
          </w:p>
          <w:p w14:paraId="79D20089" w14:textId="77777777" w:rsidR="00C23937" w:rsidRPr="00EB303B" w:rsidRDefault="00C23937" w:rsidP="00C23937">
            <w:pPr>
              <w:spacing w:after="120"/>
              <w:rPr>
                <w:rFonts w:ascii="Calibri" w:eastAsia="Calibri" w:hAnsi="Calibri" w:cs="Calibri"/>
                <w:sz w:val="20"/>
                <w:szCs w:val="20"/>
                <w:lang w:val="es-AR"/>
              </w:rPr>
            </w:pPr>
          </w:p>
        </w:tc>
        <w:tc>
          <w:tcPr>
            <w:tcW w:w="5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6B7BD6" w14:textId="39A7ACCE"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u w:val="single"/>
                <w:lang w:val="es-AR"/>
              </w:rPr>
              <w:t>Indicador 5:</w:t>
            </w:r>
            <w:r w:rsidRPr="00EB303B">
              <w:rPr>
                <w:rFonts w:ascii="Calibri" w:hAnsi="Calibri"/>
                <w:sz w:val="20"/>
                <w:szCs w:val="20"/>
                <w:lang w:val="es-AR"/>
              </w:rPr>
              <w:t xml:space="preserve"> </w:t>
            </w:r>
          </w:p>
          <w:p w14:paraId="18B81482" w14:textId="709D22C4"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lang w:val="es-AR"/>
              </w:rPr>
              <w:t xml:space="preserve"> </w:t>
            </w:r>
          </w:p>
        </w:tc>
        <w:tc>
          <w:tcPr>
            <w:tcW w:w="21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2617E72" w14:textId="4CC16A63" w:rsidR="00C23937" w:rsidRPr="00EB303B" w:rsidRDefault="00C23937" w:rsidP="00C23937">
            <w:pPr>
              <w:spacing w:after="12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304E471" w14:textId="0B7CC5EA"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A9A2779" w14:textId="574BA16D" w:rsidR="00C23937" w:rsidRPr="00EB303B" w:rsidRDefault="00C23937" w:rsidP="00C23937">
            <w:pPr>
              <w:spacing w:after="120"/>
              <w:rPr>
                <w:rFonts w:ascii="Calibri" w:eastAsia="Calibri" w:hAnsi="Calibri" w:cs="Calibri"/>
                <w:sz w:val="20"/>
                <w:szCs w:val="20"/>
                <w:lang w:val="es-AR"/>
              </w:rPr>
            </w:pPr>
          </w:p>
        </w:tc>
      </w:tr>
      <w:tr w:rsidR="00C23937" w:rsidRPr="00EB303B" w14:paraId="1CD8301A" w14:textId="77777777" w:rsidTr="00C23937">
        <w:trPr>
          <w:gridAfter w:val="1"/>
          <w:wAfter w:w="8" w:type="dxa"/>
          <w:trHeight w:val="580"/>
        </w:trPr>
        <w:tc>
          <w:tcPr>
            <w:tcW w:w="1981" w:type="dxa"/>
            <w:vMerge/>
            <w:tcBorders>
              <w:top w:val="single" w:sz="4" w:space="0" w:color="000000"/>
              <w:left w:val="single" w:sz="4" w:space="0" w:color="000000"/>
              <w:bottom w:val="single" w:sz="4" w:space="0" w:color="000000"/>
              <w:right w:val="single" w:sz="4" w:space="0" w:color="000000"/>
            </w:tcBorders>
            <w:shd w:val="clear" w:color="auto" w:fill="D9D9D9"/>
          </w:tcPr>
          <w:p w14:paraId="75B0DDC0" w14:textId="77777777" w:rsidR="00C23937" w:rsidRPr="00EB303B" w:rsidRDefault="00C23937" w:rsidP="00C23937">
            <w:pPr>
              <w:widowControl w:val="0"/>
              <w:pBdr>
                <w:top w:val="nil"/>
                <w:left w:val="nil"/>
                <w:bottom w:val="nil"/>
                <w:right w:val="nil"/>
                <w:between w:val="nil"/>
              </w:pBdr>
              <w:spacing w:after="120"/>
              <w:rPr>
                <w:rFonts w:ascii="Calibri" w:eastAsia="Calibri" w:hAnsi="Calibri" w:cs="Calibri"/>
                <w:sz w:val="20"/>
                <w:szCs w:val="20"/>
                <w:lang w:val="es-AR"/>
              </w:rPr>
            </w:pPr>
          </w:p>
        </w:tc>
        <w:tc>
          <w:tcPr>
            <w:tcW w:w="5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2DE5A8" w14:textId="1D328C73" w:rsidR="00602315" w:rsidRPr="00EB303B" w:rsidRDefault="00C23937" w:rsidP="00602315">
            <w:pPr>
              <w:spacing w:after="120"/>
              <w:rPr>
                <w:rFonts w:ascii="Calibri" w:hAnsi="Calibri"/>
                <w:sz w:val="20"/>
                <w:szCs w:val="20"/>
                <w:lang w:val="es-AR"/>
              </w:rPr>
            </w:pPr>
            <w:r w:rsidRPr="00EB303B">
              <w:rPr>
                <w:rFonts w:ascii="Calibri" w:hAnsi="Calibri"/>
                <w:sz w:val="20"/>
                <w:szCs w:val="20"/>
                <w:u w:val="single"/>
                <w:lang w:val="es-AR"/>
              </w:rPr>
              <w:t>Indicador 6:</w:t>
            </w:r>
            <w:r w:rsidRPr="00EB303B">
              <w:rPr>
                <w:rFonts w:ascii="Calibri" w:hAnsi="Calibri"/>
                <w:sz w:val="20"/>
                <w:szCs w:val="20"/>
                <w:lang w:val="es-AR"/>
              </w:rPr>
              <w:t xml:space="preserve"> </w:t>
            </w:r>
          </w:p>
          <w:p w14:paraId="5D595A5D" w14:textId="7AAA0F68" w:rsidR="00C23937" w:rsidRPr="00EB303B" w:rsidRDefault="00C23937" w:rsidP="00C23937">
            <w:pPr>
              <w:spacing w:after="120"/>
              <w:ind w:left="360" w:hanging="237"/>
              <w:rPr>
                <w:rFonts w:ascii="Calibri" w:eastAsia="Calibri" w:hAnsi="Calibri" w:cs="Calibri"/>
                <w:sz w:val="20"/>
                <w:szCs w:val="20"/>
                <w:lang w:val="es-AR"/>
              </w:rPr>
            </w:pPr>
          </w:p>
        </w:tc>
        <w:tc>
          <w:tcPr>
            <w:tcW w:w="21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B0BB8B2" w14:textId="1D1C9901" w:rsidR="00C23937" w:rsidRPr="00EB303B" w:rsidRDefault="00C23937" w:rsidP="00C23937">
            <w:pPr>
              <w:spacing w:after="120"/>
              <w:ind w:left="360" w:hanging="36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2F6D1F7" w14:textId="3742EA20"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5432B13" w14:textId="77777777" w:rsidR="00C23937" w:rsidRPr="00EB303B" w:rsidRDefault="00C23937" w:rsidP="00C23937">
            <w:pPr>
              <w:spacing w:after="120"/>
              <w:rPr>
                <w:rFonts w:ascii="Calibri" w:eastAsia="Calibri" w:hAnsi="Calibri" w:cs="Calibri"/>
                <w:sz w:val="20"/>
                <w:szCs w:val="20"/>
                <w:lang w:val="es-AR"/>
              </w:rPr>
            </w:pPr>
          </w:p>
        </w:tc>
      </w:tr>
      <w:tr w:rsidR="00C23937" w:rsidRPr="006423B2" w14:paraId="3F72B0C8" w14:textId="77777777" w:rsidTr="00C23937">
        <w:trPr>
          <w:trHeight w:val="620"/>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2CBA11C4" w14:textId="77777777"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Productos para lograr el Resultado 1</w:t>
            </w:r>
          </w:p>
        </w:tc>
        <w:tc>
          <w:tcPr>
            <w:tcW w:w="12408"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484825" w14:textId="691E01CA"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u w:val="single"/>
                <w:lang w:val="es-AR"/>
              </w:rPr>
              <w:t xml:space="preserve">1.1. </w:t>
            </w:r>
          </w:p>
          <w:p w14:paraId="24EB5945" w14:textId="77777777" w:rsidR="001975F5" w:rsidRDefault="00C23937" w:rsidP="00602315">
            <w:pPr>
              <w:spacing w:after="120"/>
              <w:rPr>
                <w:rFonts w:ascii="Calibri" w:hAnsi="Calibri"/>
                <w:sz w:val="20"/>
                <w:szCs w:val="20"/>
                <w:u w:val="single"/>
                <w:lang w:val="es-AR"/>
              </w:rPr>
            </w:pPr>
            <w:r w:rsidRPr="00EB303B">
              <w:rPr>
                <w:rFonts w:ascii="Calibri" w:hAnsi="Calibri"/>
                <w:sz w:val="20"/>
                <w:szCs w:val="20"/>
                <w:u w:val="single"/>
                <w:lang w:val="es-AR"/>
              </w:rPr>
              <w:t xml:space="preserve">1.2. </w:t>
            </w:r>
          </w:p>
          <w:p w14:paraId="7C78C035" w14:textId="066B1BC7" w:rsidR="00C23937" w:rsidRPr="00EB303B" w:rsidRDefault="00C23937" w:rsidP="00602315">
            <w:pPr>
              <w:spacing w:after="120"/>
              <w:rPr>
                <w:rFonts w:ascii="Calibri" w:eastAsia="Calibri" w:hAnsi="Calibri" w:cs="Calibri"/>
                <w:sz w:val="20"/>
                <w:szCs w:val="20"/>
                <w:u w:val="single"/>
                <w:lang w:val="es-AR"/>
              </w:rPr>
            </w:pPr>
            <w:r w:rsidRPr="00EB303B">
              <w:rPr>
                <w:rFonts w:ascii="Calibri" w:hAnsi="Calibri"/>
                <w:sz w:val="20"/>
                <w:szCs w:val="20"/>
                <w:u w:val="single"/>
                <w:lang w:val="es-AR"/>
              </w:rPr>
              <w:t xml:space="preserve">1.3. </w:t>
            </w:r>
          </w:p>
        </w:tc>
      </w:tr>
      <w:tr w:rsidR="00C23937" w:rsidRPr="006423B2" w14:paraId="2C5B1CD8" w14:textId="77777777" w:rsidTr="00C23937">
        <w:trPr>
          <w:trHeight w:val="620"/>
        </w:trPr>
        <w:tc>
          <w:tcPr>
            <w:tcW w:w="1981" w:type="dxa"/>
            <w:tcBorders>
              <w:top w:val="single" w:sz="4" w:space="0" w:color="000000"/>
              <w:left w:val="single" w:sz="4" w:space="0" w:color="000000"/>
              <w:bottom w:val="single" w:sz="4" w:space="0" w:color="000000"/>
              <w:right w:val="single" w:sz="4" w:space="0" w:color="000000"/>
            </w:tcBorders>
            <w:shd w:val="clear" w:color="auto" w:fill="E7E6E6"/>
          </w:tcPr>
          <w:p w14:paraId="2DF4C87E" w14:textId="77777777"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Componente 2 del proyecto</w:t>
            </w:r>
          </w:p>
        </w:tc>
        <w:tc>
          <w:tcPr>
            <w:tcW w:w="12408" w:type="dxa"/>
            <w:gridSpan w:val="5"/>
            <w:tcBorders>
              <w:top w:val="single" w:sz="4" w:space="0" w:color="000000"/>
              <w:left w:val="single" w:sz="4" w:space="0" w:color="000000"/>
              <w:bottom w:val="single" w:sz="4" w:space="0" w:color="000000"/>
              <w:right w:val="single" w:sz="4" w:space="0" w:color="000000"/>
            </w:tcBorders>
            <w:shd w:val="clear" w:color="auto" w:fill="E7E6E6"/>
          </w:tcPr>
          <w:p w14:paraId="22BC4977" w14:textId="56155FB5" w:rsidR="00C23937" w:rsidRPr="00EB303B" w:rsidRDefault="00C23937" w:rsidP="00C23937">
            <w:pPr>
              <w:spacing w:after="120"/>
              <w:rPr>
                <w:rFonts w:ascii="Calibri" w:eastAsia="Calibri" w:hAnsi="Calibri" w:cs="Calibri"/>
                <w:sz w:val="20"/>
                <w:szCs w:val="20"/>
                <w:lang w:val="es-AR"/>
              </w:rPr>
            </w:pPr>
          </w:p>
        </w:tc>
      </w:tr>
      <w:tr w:rsidR="00C23937" w:rsidRPr="00EB303B" w14:paraId="0D23F251" w14:textId="77777777" w:rsidTr="00C23937">
        <w:trPr>
          <w:gridAfter w:val="1"/>
          <w:wAfter w:w="8" w:type="dxa"/>
          <w:trHeight w:val="400"/>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3E6E504D" w14:textId="0D05885C"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 xml:space="preserve">Resultado 2. </w:t>
            </w:r>
          </w:p>
          <w:p w14:paraId="290B7EE7" w14:textId="77777777" w:rsidR="00C23937" w:rsidRPr="00EB303B" w:rsidRDefault="00C23937" w:rsidP="00C23937">
            <w:pPr>
              <w:spacing w:after="120"/>
              <w:rPr>
                <w:rFonts w:ascii="Calibri" w:eastAsia="Calibri" w:hAnsi="Calibri" w:cs="Calibri"/>
                <w:b/>
                <w:sz w:val="20"/>
                <w:szCs w:val="20"/>
                <w:lang w:val="es-AR"/>
              </w:rPr>
            </w:pPr>
          </w:p>
          <w:p w14:paraId="39103118" w14:textId="77777777" w:rsidR="00C23937" w:rsidRPr="00EB303B" w:rsidRDefault="00C23937" w:rsidP="00C23937">
            <w:pPr>
              <w:spacing w:after="120"/>
              <w:rPr>
                <w:rFonts w:ascii="Calibri" w:eastAsia="Calibri" w:hAnsi="Calibri" w:cs="Calibri"/>
                <w:b/>
                <w:sz w:val="20"/>
                <w:szCs w:val="20"/>
                <w:lang w:val="es-AR"/>
              </w:rPr>
            </w:pPr>
          </w:p>
        </w:tc>
        <w:tc>
          <w:tcPr>
            <w:tcW w:w="5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4301" w14:textId="37B49A67" w:rsidR="001975F5" w:rsidRPr="00EB303B" w:rsidRDefault="00C23937" w:rsidP="001975F5">
            <w:pPr>
              <w:spacing w:after="120"/>
              <w:rPr>
                <w:rFonts w:ascii="Calibri" w:eastAsia="Calibri" w:hAnsi="Calibri" w:cs="Calibri"/>
                <w:sz w:val="20"/>
                <w:szCs w:val="20"/>
                <w:lang w:val="es-AR"/>
              </w:rPr>
            </w:pPr>
            <w:r w:rsidRPr="00EB303B">
              <w:rPr>
                <w:rFonts w:ascii="Calibri" w:hAnsi="Calibri"/>
                <w:sz w:val="20"/>
                <w:szCs w:val="20"/>
                <w:u w:val="single"/>
                <w:lang w:val="es-AR"/>
              </w:rPr>
              <w:t>Indicador 7:</w:t>
            </w:r>
            <w:r w:rsidRPr="00EB303B">
              <w:rPr>
                <w:rFonts w:ascii="Calibri" w:hAnsi="Calibri"/>
                <w:sz w:val="20"/>
                <w:szCs w:val="20"/>
                <w:lang w:val="es-AR"/>
              </w:rPr>
              <w:t xml:space="preserve"> </w:t>
            </w:r>
          </w:p>
          <w:p w14:paraId="5DB395D4" w14:textId="284CF097" w:rsidR="00C23937" w:rsidRPr="00EB303B" w:rsidRDefault="00C23937" w:rsidP="001975F5">
            <w:pPr>
              <w:spacing w:after="120"/>
              <w:ind w:left="720"/>
              <w:rPr>
                <w:rFonts w:ascii="Calibri" w:eastAsia="Calibri" w:hAnsi="Calibri" w:cs="Calibri"/>
                <w:sz w:val="20"/>
                <w:szCs w:val="20"/>
                <w:lang w:val="es-AR"/>
              </w:rPr>
            </w:pP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F495D4" w14:textId="20F6F609" w:rsidR="00C23937" w:rsidRPr="00EB303B" w:rsidRDefault="00C23937" w:rsidP="00C23937">
            <w:pPr>
              <w:spacing w:after="120"/>
              <w:ind w:left="270" w:right="-150" w:hanging="27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3E7BF1" w14:textId="77777777" w:rsidR="00C23937" w:rsidRPr="00EB303B" w:rsidRDefault="00C23937" w:rsidP="00C23937">
            <w:p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BC00F" w14:textId="269443BA" w:rsidR="00C23937" w:rsidRPr="00EB303B" w:rsidRDefault="00C23937" w:rsidP="001975F5">
            <w:pPr>
              <w:rPr>
                <w:rFonts w:ascii="Calibri" w:eastAsia="Calibri" w:hAnsi="Calibri" w:cs="Calibri"/>
                <w:sz w:val="20"/>
                <w:szCs w:val="20"/>
                <w:lang w:val="es-AR"/>
              </w:rPr>
            </w:pPr>
          </w:p>
        </w:tc>
      </w:tr>
      <w:tr w:rsidR="00C23937" w:rsidRPr="00EB303B" w14:paraId="2B25FE66" w14:textId="77777777" w:rsidTr="00C23937">
        <w:trPr>
          <w:gridAfter w:val="1"/>
          <w:wAfter w:w="8" w:type="dxa"/>
          <w:trHeight w:val="440"/>
        </w:trPr>
        <w:tc>
          <w:tcPr>
            <w:tcW w:w="1981" w:type="dxa"/>
            <w:vMerge/>
            <w:tcBorders>
              <w:top w:val="single" w:sz="4" w:space="0" w:color="000000"/>
              <w:left w:val="single" w:sz="4" w:space="0" w:color="000000"/>
              <w:bottom w:val="single" w:sz="4" w:space="0" w:color="000000"/>
              <w:right w:val="single" w:sz="4" w:space="0" w:color="000000"/>
            </w:tcBorders>
            <w:shd w:val="clear" w:color="auto" w:fill="DFDFDF"/>
          </w:tcPr>
          <w:p w14:paraId="3713D25C" w14:textId="77777777" w:rsidR="00C23937" w:rsidRPr="00EB303B" w:rsidRDefault="00C23937" w:rsidP="00C23937">
            <w:pPr>
              <w:widowControl w:val="0"/>
              <w:pBdr>
                <w:top w:val="nil"/>
                <w:left w:val="nil"/>
                <w:bottom w:val="nil"/>
                <w:right w:val="nil"/>
                <w:between w:val="nil"/>
              </w:pBdr>
              <w:spacing w:after="120"/>
              <w:rPr>
                <w:rFonts w:ascii="Calibri" w:eastAsia="Calibri" w:hAnsi="Calibri" w:cs="Calibri"/>
                <w:sz w:val="20"/>
                <w:szCs w:val="20"/>
                <w:lang w:val="es-AR"/>
              </w:rPr>
            </w:pPr>
          </w:p>
        </w:tc>
        <w:tc>
          <w:tcPr>
            <w:tcW w:w="5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9F176" w14:textId="696F4E46" w:rsidR="001975F5" w:rsidRPr="00EB303B" w:rsidRDefault="00C23937" w:rsidP="001975F5">
            <w:pPr>
              <w:spacing w:after="120"/>
              <w:rPr>
                <w:rFonts w:ascii="Calibri" w:eastAsia="Calibri" w:hAnsi="Calibri" w:cs="Calibri"/>
                <w:sz w:val="20"/>
                <w:szCs w:val="20"/>
                <w:lang w:val="es-AR"/>
              </w:rPr>
            </w:pPr>
            <w:r w:rsidRPr="00EB303B">
              <w:rPr>
                <w:rFonts w:ascii="Calibri" w:hAnsi="Calibri"/>
                <w:sz w:val="20"/>
                <w:szCs w:val="20"/>
                <w:u w:val="single"/>
                <w:lang w:val="es-AR"/>
              </w:rPr>
              <w:t>Indicador 8:</w:t>
            </w:r>
            <w:r w:rsidRPr="00EB303B">
              <w:rPr>
                <w:rFonts w:ascii="Calibri" w:hAnsi="Calibri"/>
                <w:sz w:val="20"/>
                <w:szCs w:val="20"/>
                <w:lang w:val="es-AR"/>
              </w:rPr>
              <w:t xml:space="preserve"> </w:t>
            </w:r>
          </w:p>
          <w:p w14:paraId="0566F3EF" w14:textId="3D498B57" w:rsidR="00C23937" w:rsidRPr="00EB303B" w:rsidRDefault="00C23937" w:rsidP="00C23937">
            <w:pPr>
              <w:spacing w:after="120"/>
              <w:rPr>
                <w:rFonts w:ascii="Calibri" w:eastAsia="Calibri" w:hAnsi="Calibri" w:cs="Calibri"/>
                <w:sz w:val="20"/>
                <w:szCs w:val="20"/>
                <w:lang w:val="es-AR"/>
              </w:rPr>
            </w:pP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EF5996" w14:textId="174DBC49" w:rsidR="00C23937" w:rsidRPr="00EB303B" w:rsidRDefault="00C23937" w:rsidP="00C23937">
            <w:pPr>
              <w:numPr>
                <w:ilvl w:val="0"/>
                <w:numId w:val="22"/>
              </w:numPr>
              <w:spacing w:after="120"/>
              <w:rPr>
                <w:rFonts w:ascii="Calibri" w:eastAsia="Calibri" w:hAnsi="Calibri" w:cs="Calibri"/>
                <w:sz w:val="20"/>
                <w:szCs w:val="20"/>
                <w:lang w:val="es-AR"/>
              </w:rPr>
            </w:pPr>
          </w:p>
        </w:tc>
        <w:tc>
          <w:tcPr>
            <w:tcW w:w="2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7CE17" w14:textId="15E54326" w:rsidR="00C23937" w:rsidRPr="00EB303B" w:rsidRDefault="00C23937" w:rsidP="00C23937">
            <w:pPr>
              <w:numPr>
                <w:ilvl w:val="0"/>
                <w:numId w:val="28"/>
              </w:numPr>
              <w:spacing w:after="120"/>
              <w:rPr>
                <w:rFonts w:ascii="Calibri" w:eastAsia="Calibri" w:hAnsi="Calibri" w:cs="Calibri"/>
                <w:sz w:val="20"/>
                <w:szCs w:val="20"/>
                <w:lang w:val="es-AR"/>
              </w:rPr>
            </w:pPr>
          </w:p>
        </w:tc>
        <w:tc>
          <w:tcPr>
            <w:tcW w:w="2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8BCC36" w14:textId="6E1AD188" w:rsidR="00C23937" w:rsidRPr="00EB303B" w:rsidRDefault="00C23937" w:rsidP="00C23937">
            <w:pPr>
              <w:numPr>
                <w:ilvl w:val="0"/>
                <w:numId w:val="23"/>
              </w:numPr>
              <w:spacing w:after="120"/>
              <w:rPr>
                <w:rFonts w:ascii="Calibri" w:eastAsia="Calibri" w:hAnsi="Calibri" w:cs="Calibri"/>
                <w:sz w:val="20"/>
                <w:szCs w:val="20"/>
                <w:lang w:val="es-AR"/>
              </w:rPr>
            </w:pPr>
          </w:p>
        </w:tc>
      </w:tr>
      <w:tr w:rsidR="00C23937" w:rsidRPr="006423B2" w14:paraId="2A679D76" w14:textId="77777777" w:rsidTr="00C23937">
        <w:trPr>
          <w:trHeight w:val="520"/>
        </w:trPr>
        <w:tc>
          <w:tcPr>
            <w:tcW w:w="1981" w:type="dxa"/>
            <w:tcBorders>
              <w:top w:val="single" w:sz="4" w:space="0" w:color="000000"/>
              <w:left w:val="single" w:sz="4" w:space="0" w:color="000000"/>
              <w:bottom w:val="single" w:sz="4" w:space="0" w:color="000000"/>
              <w:right w:val="single" w:sz="4" w:space="0" w:color="000000"/>
            </w:tcBorders>
            <w:shd w:val="clear" w:color="auto" w:fill="DFDFDF"/>
          </w:tcPr>
          <w:p w14:paraId="6B9D4D2B" w14:textId="77777777" w:rsidR="00C23937" w:rsidRPr="00EB303B" w:rsidRDefault="00C23937" w:rsidP="00C23937">
            <w:pPr>
              <w:spacing w:after="120"/>
              <w:rPr>
                <w:rFonts w:ascii="Calibri" w:eastAsia="Calibri" w:hAnsi="Calibri" w:cs="Calibri"/>
                <w:b/>
                <w:sz w:val="20"/>
                <w:szCs w:val="20"/>
                <w:lang w:val="es-AR"/>
              </w:rPr>
            </w:pPr>
            <w:r w:rsidRPr="00EB303B">
              <w:rPr>
                <w:rFonts w:ascii="Calibri" w:hAnsi="Calibri"/>
                <w:b/>
                <w:sz w:val="20"/>
                <w:szCs w:val="20"/>
                <w:lang w:val="es-AR"/>
              </w:rPr>
              <w:t>Productos para lograr el Resultado 2</w:t>
            </w:r>
          </w:p>
        </w:tc>
        <w:tc>
          <w:tcPr>
            <w:tcW w:w="12408" w:type="dxa"/>
            <w:gridSpan w:val="5"/>
            <w:tcBorders>
              <w:top w:val="single" w:sz="4" w:space="0" w:color="000000"/>
              <w:left w:val="single" w:sz="4" w:space="0" w:color="000000"/>
              <w:bottom w:val="single" w:sz="4" w:space="0" w:color="000000"/>
              <w:right w:val="single" w:sz="4" w:space="0" w:color="000000"/>
            </w:tcBorders>
          </w:tcPr>
          <w:p w14:paraId="0CA65AB8" w14:textId="1C3CE7D5" w:rsidR="00C23937" w:rsidRPr="00EB303B" w:rsidRDefault="00C23937" w:rsidP="00C23937">
            <w:pPr>
              <w:spacing w:after="120"/>
              <w:rPr>
                <w:rFonts w:ascii="Calibri" w:eastAsia="Calibri" w:hAnsi="Calibri" w:cs="Calibri"/>
                <w:sz w:val="20"/>
                <w:szCs w:val="20"/>
                <w:lang w:val="es-AR"/>
              </w:rPr>
            </w:pPr>
            <w:r w:rsidRPr="00EB303B">
              <w:rPr>
                <w:rFonts w:ascii="Calibri" w:hAnsi="Calibri"/>
                <w:sz w:val="20"/>
                <w:szCs w:val="20"/>
                <w:u w:val="single"/>
                <w:lang w:val="es-AR"/>
              </w:rPr>
              <w:t xml:space="preserve">2.1. </w:t>
            </w:r>
          </w:p>
          <w:p w14:paraId="63F789A0" w14:textId="67968967" w:rsidR="00C23937" w:rsidRPr="00EB303B" w:rsidRDefault="00C23937" w:rsidP="00C23937">
            <w:pPr>
              <w:spacing w:after="120"/>
              <w:rPr>
                <w:rFonts w:ascii="Calibri" w:eastAsia="Calibri" w:hAnsi="Calibri" w:cs="Calibri"/>
                <w:sz w:val="20"/>
                <w:szCs w:val="20"/>
                <w:u w:val="single"/>
                <w:lang w:val="es-AR"/>
              </w:rPr>
            </w:pPr>
          </w:p>
        </w:tc>
      </w:tr>
    </w:tbl>
    <w:p w14:paraId="00D194B7" w14:textId="77777777" w:rsidR="00C23937" w:rsidRPr="00EB303B" w:rsidRDefault="00C23937" w:rsidP="00C23937">
      <w:pPr>
        <w:rPr>
          <w:rFonts w:cs="Calibri"/>
          <w:lang w:val="es-AR"/>
        </w:rPr>
      </w:pPr>
    </w:p>
    <w:p w14:paraId="0342CFA8" w14:textId="77777777" w:rsidR="00C23937" w:rsidRPr="00EB303B" w:rsidRDefault="00C23937" w:rsidP="00C23937">
      <w:pPr>
        <w:rPr>
          <w:rFonts w:cs="Calibri"/>
          <w:lang w:val="es-AR"/>
        </w:rPr>
      </w:pPr>
    </w:p>
    <w:p w14:paraId="352502BA" w14:textId="77777777" w:rsidR="00C23937" w:rsidRPr="00EB303B" w:rsidRDefault="00C23937" w:rsidP="00C23937">
      <w:pPr>
        <w:ind w:hanging="720"/>
        <w:rPr>
          <w:rFonts w:ascii="Calibri" w:hAnsi="Calibri" w:cs="Calibri"/>
          <w:lang w:val="es-AR"/>
        </w:rPr>
      </w:pPr>
      <w:r w:rsidRPr="00EB303B">
        <w:rPr>
          <w:rFonts w:ascii="Calibri" w:hAnsi="Calibri"/>
          <w:lang w:val="es-AR"/>
        </w:rPr>
        <w:t> </w:t>
      </w:r>
    </w:p>
    <w:p w14:paraId="67E65C5D" w14:textId="77777777" w:rsidR="00C23937" w:rsidRPr="00EB303B" w:rsidRDefault="00C23937" w:rsidP="00C23937">
      <w:pPr>
        <w:rPr>
          <w:rFonts w:cs="Calibri"/>
          <w:lang w:val="es-AR"/>
        </w:rPr>
      </w:pPr>
    </w:p>
    <w:p w14:paraId="0B725596" w14:textId="77777777" w:rsidR="00C23937" w:rsidRPr="00EB303B" w:rsidRDefault="00C23937" w:rsidP="00C23937">
      <w:pPr>
        <w:rPr>
          <w:rFonts w:cs="Calibri"/>
          <w:lang w:val="es-AR"/>
        </w:rPr>
      </w:pPr>
    </w:p>
    <w:p w14:paraId="3C4A059A" w14:textId="77777777" w:rsidR="00C23937" w:rsidRPr="00EB303B" w:rsidRDefault="00C23937" w:rsidP="00C23937">
      <w:pPr>
        <w:rPr>
          <w:rFonts w:cs="Calibri"/>
          <w:lang w:val="es-AR"/>
        </w:rPr>
      </w:pPr>
    </w:p>
    <w:p w14:paraId="7EC5C1EE" w14:textId="77777777" w:rsidR="00C23937" w:rsidRPr="00EB303B" w:rsidRDefault="00C23937" w:rsidP="00C23937">
      <w:pPr>
        <w:rPr>
          <w:rFonts w:cs="Calibri"/>
          <w:lang w:val="es-AR"/>
        </w:rPr>
        <w:sectPr w:rsidR="00C23937" w:rsidRPr="00EB303B" w:rsidSect="00C23937">
          <w:pgSz w:w="15840" w:h="12240" w:orient="landscape" w:code="1"/>
          <w:pgMar w:top="720" w:right="5463" w:bottom="720" w:left="720" w:header="720" w:footer="432" w:gutter="0"/>
          <w:cols w:space="708"/>
          <w:titlePg/>
          <w:docGrid w:linePitch="360"/>
        </w:sectPr>
      </w:pPr>
    </w:p>
    <w:p w14:paraId="03ADB144" w14:textId="77777777" w:rsidR="00C23937" w:rsidRPr="00EB303B" w:rsidRDefault="00C23937" w:rsidP="00C23937">
      <w:pPr>
        <w:keepNext/>
        <w:numPr>
          <w:ilvl w:val="0"/>
          <w:numId w:val="1"/>
        </w:numPr>
        <w:pBdr>
          <w:top w:val="single" w:sz="4" w:space="1" w:color="auto"/>
        </w:pBdr>
        <w:tabs>
          <w:tab w:val="clear" w:pos="1004"/>
          <w:tab w:val="num" w:pos="720"/>
        </w:tabs>
        <w:suppressAutoHyphens/>
        <w:spacing w:after="60"/>
        <w:ind w:left="720"/>
        <w:outlineLvl w:val="0"/>
        <w:rPr>
          <w:rFonts w:ascii="Calibri" w:hAnsi="Calibri" w:cs="Calibri"/>
          <w:b/>
          <w:smallCaps/>
          <w:spacing w:val="-2"/>
          <w:sz w:val="28"/>
          <w:szCs w:val="28"/>
          <w:lang w:val="es-AR"/>
        </w:rPr>
      </w:pPr>
      <w:bookmarkStart w:id="12" w:name="_Toc90320677"/>
      <w:r w:rsidRPr="00EB303B">
        <w:rPr>
          <w:rFonts w:ascii="Calibri" w:hAnsi="Calibri"/>
          <w:b/>
          <w:smallCaps/>
          <w:spacing w:val="-2"/>
          <w:sz w:val="28"/>
          <w:szCs w:val="28"/>
          <w:lang w:val="es-AR"/>
        </w:rPr>
        <w:t>Plan de monitoreo y evaluación (MyE)</w:t>
      </w:r>
      <w:bookmarkEnd w:id="12"/>
    </w:p>
    <w:p w14:paraId="39761D19" w14:textId="77777777" w:rsidR="00C23937" w:rsidRPr="00EB303B" w:rsidRDefault="00C23937" w:rsidP="00C23937">
      <w:pPr>
        <w:rPr>
          <w:rFonts w:cs="Calibri"/>
          <w:szCs w:val="20"/>
          <w:lang w:val="es-AR"/>
        </w:rPr>
      </w:pPr>
    </w:p>
    <w:p w14:paraId="0347260C" w14:textId="3C2CA3CB"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Los resultados del proyecto, los correspondientes indicadores de medio término y las metas de fin de proyecto en el marco de resultados del proyecto se monitorearán en forma anual y se evaluarán con frecuencia periódica durante la ejecución del proyecto. En el caso de que aún no se cuente con datos de línea base para algunos de los indicadores de resultados, se recabarán durante el primer año de ejecución del proyecto. El Plan de Monitoreo descri</w:t>
      </w:r>
      <w:r w:rsidR="0076023B" w:rsidRPr="00EB303B">
        <w:rPr>
          <w:rFonts w:ascii="Calibri" w:hAnsi="Calibri"/>
          <w:sz w:val="20"/>
          <w:szCs w:val="20"/>
          <w:lang w:val="es-AR"/>
        </w:rPr>
        <w:t>p</w:t>
      </w:r>
      <w:r w:rsidRPr="00EB303B">
        <w:rPr>
          <w:rFonts w:ascii="Calibri" w:hAnsi="Calibri"/>
          <w:sz w:val="20"/>
          <w:szCs w:val="20"/>
          <w:lang w:val="es-AR"/>
        </w:rPr>
        <w:t xml:space="preserve">to en el Anexo 3 expone las funciones, responsabilidades y la periodicidad del monitoreo de los resultados del proyecto. </w:t>
      </w:r>
    </w:p>
    <w:p w14:paraId="5B8B454B" w14:textId="77777777" w:rsidR="00C23937" w:rsidRPr="00EB303B" w:rsidRDefault="00C23937" w:rsidP="00C23937">
      <w:pPr>
        <w:numPr>
          <w:ilvl w:val="0"/>
          <w:numId w:val="10"/>
        </w:numPr>
        <w:spacing w:after="120"/>
        <w:ind w:left="0" w:right="-14" w:firstLine="0"/>
        <w:jc w:val="both"/>
        <w:rPr>
          <w:rFonts w:ascii="Calibri" w:hAnsi="Calibri" w:cs="Calibri"/>
          <w:sz w:val="20"/>
          <w:szCs w:val="20"/>
          <w:u w:val="single"/>
          <w:lang w:val="es-AR"/>
        </w:rPr>
      </w:pPr>
      <w:r w:rsidRPr="00EB303B">
        <w:rPr>
          <w:rFonts w:ascii="Calibri" w:hAnsi="Calibri"/>
          <w:sz w:val="20"/>
          <w:szCs w:val="20"/>
          <w:lang w:val="es-AR"/>
        </w:rPr>
        <w:t xml:space="preserve">La evaluación y el monitoreo a nivel del proyecto se realizarán de conformidad con los requisitos del PNUD establecidos en las </w:t>
      </w:r>
      <w:hyperlink r:id="rId14" w:history="1">
        <w:r w:rsidRPr="00EB303B">
          <w:rPr>
            <w:rFonts w:ascii="Calibri" w:hAnsi="Calibri"/>
            <w:color w:val="0000FF"/>
            <w:sz w:val="20"/>
            <w:u w:val="single"/>
            <w:lang w:val="es-AR"/>
          </w:rPr>
          <w:t>POPP del PNUD</w:t>
        </w:r>
      </w:hyperlink>
      <w:r w:rsidRPr="00EB303B">
        <w:rPr>
          <w:rFonts w:ascii="Calibri" w:hAnsi="Calibri"/>
          <w:sz w:val="20"/>
          <w:szCs w:val="20"/>
          <w:u w:val="single"/>
          <w:lang w:val="es-AR"/>
        </w:rPr>
        <w:t xml:space="preserve"> y </w:t>
      </w:r>
      <w:hyperlink r:id="rId15" w:history="1">
        <w:r w:rsidRPr="00EB303B">
          <w:rPr>
            <w:rFonts w:ascii="Calibri" w:hAnsi="Calibri"/>
            <w:color w:val="0000FF"/>
            <w:sz w:val="20"/>
            <w:u w:val="single"/>
            <w:lang w:val="es-AR"/>
          </w:rPr>
          <w:t>la Política de Evaluación del PNUD</w:t>
        </w:r>
      </w:hyperlink>
      <w:r w:rsidRPr="00EB303B">
        <w:rPr>
          <w:rFonts w:ascii="Calibri" w:hAnsi="Calibri"/>
          <w:sz w:val="20"/>
          <w:szCs w:val="20"/>
          <w:u w:val="single"/>
          <w:lang w:val="es-AR"/>
        </w:rPr>
        <w:t xml:space="preserve">. La Oficina de País del PNUD tendrá la responsabilidad de garantizar el pleno cumplimiento de todos los requisitos del PNUD relativos al monitoreo del proyecto, el aseguramiento de la calidad, la gestión de riesgos y la evaluación. </w:t>
      </w:r>
    </w:p>
    <w:p w14:paraId="08EE2B2A"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También se observarán otros requisitos obligatorios relativos al MyE, específicos del FMAM/GEF, según la </w:t>
      </w:r>
      <w:hyperlink r:id="rId16" w:history="1">
        <w:r w:rsidRPr="00EB303B">
          <w:rPr>
            <w:rFonts w:ascii="Calibri" w:hAnsi="Calibri"/>
            <w:color w:val="0000FF"/>
            <w:sz w:val="20"/>
            <w:u w:val="single"/>
            <w:lang w:val="es-AR"/>
          </w:rPr>
          <w:t>Política de Monitoreo del FMAM/GEF</w:t>
        </w:r>
      </w:hyperlink>
      <w:r w:rsidRPr="00EB303B">
        <w:rPr>
          <w:rFonts w:ascii="Calibri" w:hAnsi="Calibri"/>
          <w:sz w:val="20"/>
          <w:szCs w:val="20"/>
          <w:lang w:val="es-AR"/>
        </w:rPr>
        <w:t xml:space="preserve">, la </w:t>
      </w:r>
      <w:hyperlink r:id="rId17" w:history="1">
        <w:r w:rsidRPr="00EB303B">
          <w:rPr>
            <w:rFonts w:ascii="Calibri" w:hAnsi="Calibri"/>
            <w:color w:val="0000FF"/>
            <w:sz w:val="20"/>
            <w:u w:val="single"/>
            <w:lang w:val="es-AR"/>
          </w:rPr>
          <w:t>Política de Evaluación del FMAM/GEF</w:t>
        </w:r>
      </w:hyperlink>
      <w:r w:rsidRPr="00EB303B">
        <w:rPr>
          <w:rFonts w:ascii="Calibri" w:hAnsi="Calibri"/>
          <w:sz w:val="20"/>
          <w:szCs w:val="20"/>
          <w:lang w:val="es-AR"/>
        </w:rPr>
        <w:t xml:space="preserve"> y otras </w:t>
      </w:r>
      <w:hyperlink r:id="rId18" w:history="1">
        <w:r w:rsidRPr="00EB303B">
          <w:rPr>
            <w:rFonts w:ascii="Calibri" w:hAnsi="Calibri"/>
            <w:color w:val="0000FF"/>
            <w:sz w:val="20"/>
            <w:u w:val="single"/>
            <w:lang w:val="es-AR"/>
          </w:rPr>
          <w:t>políticas pertinentes del FMAM/GEF</w:t>
        </w:r>
      </w:hyperlink>
      <w:r w:rsidRPr="00EB303B">
        <w:rPr>
          <w:rFonts w:ascii="Calibri" w:hAnsi="Calibri" w:cs="Calibri"/>
          <w:sz w:val="20"/>
          <w:szCs w:val="20"/>
          <w:vertAlign w:val="superscript"/>
          <w:lang w:val="es-AR"/>
        </w:rPr>
        <w:footnoteReference w:id="1"/>
      </w:r>
      <w:r w:rsidRPr="00EB303B">
        <w:rPr>
          <w:rFonts w:ascii="Calibri" w:hAnsi="Calibri"/>
          <w:sz w:val="20"/>
          <w:szCs w:val="20"/>
          <w:lang w:val="es-AR"/>
        </w:rPr>
        <w:t>. El plan de MyE que se expone a continuación, con el detalle de sus costos, y el plan de monitoreo del Anexo 3, orientarán las actividades de MyE específicas del FMAM/GEF que se realizarán en el marco de este proyecto.</w:t>
      </w:r>
    </w:p>
    <w:p w14:paraId="33FA975E"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Además de estos requisitos obligatorios de MyE exigidos por el PNUD y el FMAM/GEF, durante el Taller de Inicio del Proyecto se acordarán otras actividades de MyE que se consideren necesarias para favorecer la gestión adaptativa a nivel del proyecto que se incluirán en el Informe de Inicio. </w:t>
      </w:r>
    </w:p>
    <w:p w14:paraId="2F8DB1F6" w14:textId="77777777" w:rsidR="00C23937" w:rsidRPr="00EB303B" w:rsidRDefault="00C23937" w:rsidP="00C23937">
      <w:pPr>
        <w:jc w:val="both"/>
        <w:rPr>
          <w:rFonts w:ascii="Calibri" w:hAnsi="Calibri" w:cs="Calibri"/>
          <w:sz w:val="20"/>
          <w:szCs w:val="20"/>
          <w:lang w:val="es-AR"/>
        </w:rPr>
      </w:pPr>
    </w:p>
    <w:p w14:paraId="69F108C6" w14:textId="77777777" w:rsidR="00C23937" w:rsidRPr="00EB303B" w:rsidRDefault="00C23937" w:rsidP="00C23937">
      <w:pPr>
        <w:jc w:val="both"/>
        <w:rPr>
          <w:rFonts w:ascii="Calibri" w:hAnsi="Calibri" w:cs="Calibri"/>
          <w:i/>
          <w:sz w:val="20"/>
          <w:szCs w:val="20"/>
          <w:lang w:val="es-AR"/>
        </w:rPr>
      </w:pPr>
      <w:r w:rsidRPr="00EB303B">
        <w:rPr>
          <w:rFonts w:ascii="Calibri" w:hAnsi="Calibri"/>
          <w:b/>
          <w:sz w:val="20"/>
          <w:szCs w:val="20"/>
          <w:lang w:val="es-AR"/>
        </w:rPr>
        <w:t>Requisitos adicionales del GEF relativos al monitoreo y la presentación de informes:</w:t>
      </w:r>
    </w:p>
    <w:p w14:paraId="5EEA8F09" w14:textId="77777777" w:rsidR="00C23937" w:rsidRPr="00EB303B" w:rsidRDefault="00C23937" w:rsidP="00C23937">
      <w:pPr>
        <w:jc w:val="both"/>
        <w:rPr>
          <w:rFonts w:ascii="Calibri" w:hAnsi="Calibri" w:cs="Calibri"/>
          <w:sz w:val="20"/>
          <w:szCs w:val="20"/>
          <w:u w:val="single"/>
          <w:lang w:val="es-AR"/>
        </w:rPr>
      </w:pPr>
    </w:p>
    <w:p w14:paraId="677E36D1" w14:textId="77777777" w:rsidR="00C23937" w:rsidRPr="00EB303B" w:rsidRDefault="00C23937" w:rsidP="00C23937">
      <w:pPr>
        <w:jc w:val="both"/>
        <w:rPr>
          <w:rFonts w:ascii="Calibri" w:hAnsi="Calibri" w:cs="Calibri"/>
          <w:sz w:val="20"/>
          <w:szCs w:val="20"/>
          <w:lang w:val="es-AR"/>
        </w:rPr>
      </w:pPr>
      <w:r w:rsidRPr="00EB303B">
        <w:rPr>
          <w:rFonts w:ascii="Calibri" w:hAnsi="Calibri"/>
          <w:sz w:val="20"/>
          <w:szCs w:val="20"/>
          <w:u w:val="single"/>
          <w:lang w:val="es-AR"/>
        </w:rPr>
        <w:t>Taller e informes de inicio</w:t>
      </w:r>
      <w:r w:rsidRPr="00EB303B">
        <w:rPr>
          <w:rFonts w:ascii="Calibri" w:hAnsi="Calibri"/>
          <w:sz w:val="20"/>
          <w:szCs w:val="20"/>
          <w:lang w:val="es-AR"/>
        </w:rPr>
        <w:t xml:space="preserve">: Se realizará un taller de inicio del proyecto (virtual o presencial, según las restricciones originadas por COVID-19) dentro de los 60 días posteriores a la aprobación/endoso del proyecto por parte del Director Ejecutivo, con el objetivo de: </w:t>
      </w:r>
    </w:p>
    <w:p w14:paraId="7009D500"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 xml:space="preserve">Familiarizar a los actores clave con la estrategia detallada del proyecto y debatir sobre los cambios que se hayan producido en el contexto general desde el momento en que se conceptualizó inicialmente la idea del proyecto y que pudieran influir en su estrategia e implementación. </w:t>
      </w:r>
    </w:p>
    <w:p w14:paraId="443D627A"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 xml:space="preserve">Hablar sobre las funciones y responsabilidades del equipo del proyecto, incluidas las líneas de mando, las estrategias para incorporar a los actores y los mecanismos de resolución de conflictos. </w:t>
      </w:r>
    </w:p>
    <w:p w14:paraId="01F7B75E"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 xml:space="preserve">Examinar el marco de resultados y el plan de monitoreo. </w:t>
      </w:r>
    </w:p>
    <w:p w14:paraId="17424AD9"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Hablar sobre las funciones y responsabilidades de presentación de informes, monitoreo y evaluación, y finalizar el presupuesto de MyE; identificar los institutos nacionales/regionales que participarán del MyE a nivel del proyecto; hablar sobre la función del PFO del FMAM/GEF y de otros actores en el MyE a nivel del proyecto.</w:t>
      </w:r>
    </w:p>
    <w:p w14:paraId="653E1510"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Actualizar y examinar las responsabilidades en cuanto al monitoreo de las estrategias del proyecto, incluido el registro de riesgos; el informe del SESP, el Marco de Gestión Ambiental y Social y otros requisitos de salvaguarda; los mecanismos para reclamos del proyecto; la estrategia de género; la estrategia de gestión de los conocimientos y otras estrategias de gestión pertinentes.</w:t>
      </w:r>
    </w:p>
    <w:p w14:paraId="19BAFA6E"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 xml:space="preserve">Examinar los procedimientos de presentación de informes financieros y el monitoreo del presupuesto, así como otros requisitos obligatorios, y acordar los preparativos para la auditoría anual. </w:t>
      </w:r>
    </w:p>
    <w:p w14:paraId="35260BDA"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 xml:space="preserve">Planificar y programar las reuniones de la Junta del Proyecto, y finalizar el plan de trabajo anual para el primer año. </w:t>
      </w:r>
    </w:p>
    <w:p w14:paraId="0FA18563" w14:textId="77777777" w:rsidR="00C23937" w:rsidRPr="00EB303B" w:rsidRDefault="00C23937" w:rsidP="00C23937">
      <w:pPr>
        <w:numPr>
          <w:ilvl w:val="0"/>
          <w:numId w:val="31"/>
        </w:numPr>
        <w:jc w:val="both"/>
        <w:rPr>
          <w:rFonts w:ascii="Calibri" w:hAnsi="Calibri" w:cs="Calibri"/>
          <w:sz w:val="20"/>
          <w:szCs w:val="20"/>
          <w:lang w:val="es-AR"/>
        </w:rPr>
      </w:pPr>
      <w:r w:rsidRPr="00EB303B">
        <w:rPr>
          <w:rFonts w:ascii="Calibri" w:hAnsi="Calibri"/>
          <w:sz w:val="20"/>
          <w:szCs w:val="20"/>
          <w:lang w:val="es-AR"/>
        </w:rPr>
        <w:t>Lanzar el proyecto formalmente.</w:t>
      </w:r>
    </w:p>
    <w:p w14:paraId="4286DC9D" w14:textId="77777777" w:rsidR="00C23937" w:rsidRPr="00EB303B" w:rsidRDefault="00C23937" w:rsidP="00C23937">
      <w:pPr>
        <w:jc w:val="both"/>
        <w:rPr>
          <w:rFonts w:ascii="Calibri" w:hAnsi="Calibri" w:cs="Calibri"/>
          <w:sz w:val="20"/>
          <w:szCs w:val="20"/>
          <w:u w:val="single"/>
          <w:lang w:val="es-AR"/>
        </w:rPr>
      </w:pPr>
    </w:p>
    <w:p w14:paraId="4ACA4EF9" w14:textId="77777777" w:rsidR="00C23937" w:rsidRPr="00EB303B" w:rsidRDefault="00C23937" w:rsidP="00C23937">
      <w:pPr>
        <w:jc w:val="both"/>
        <w:rPr>
          <w:rFonts w:ascii="Calibri" w:hAnsi="Calibri"/>
          <w:sz w:val="20"/>
          <w:szCs w:val="20"/>
          <w:u w:val="single"/>
          <w:lang w:val="es-AR"/>
        </w:rPr>
      </w:pPr>
    </w:p>
    <w:p w14:paraId="4E447B6D" w14:textId="77777777" w:rsidR="00C23937" w:rsidRPr="00EB303B" w:rsidRDefault="00C23937" w:rsidP="00C23937">
      <w:pPr>
        <w:jc w:val="both"/>
        <w:rPr>
          <w:rFonts w:ascii="Calibri" w:hAnsi="Calibri"/>
          <w:sz w:val="20"/>
          <w:szCs w:val="20"/>
          <w:u w:val="single"/>
          <w:lang w:val="es-AR"/>
        </w:rPr>
      </w:pPr>
    </w:p>
    <w:p w14:paraId="343FDDB0" w14:textId="77777777" w:rsidR="00C23937" w:rsidRPr="00EB303B" w:rsidRDefault="00C23937" w:rsidP="00C23937">
      <w:pPr>
        <w:jc w:val="both"/>
        <w:rPr>
          <w:rFonts w:ascii="Calibri" w:hAnsi="Calibri" w:cs="Calibri"/>
          <w:sz w:val="20"/>
          <w:szCs w:val="20"/>
          <w:lang w:val="es-AR"/>
        </w:rPr>
      </w:pPr>
      <w:r w:rsidRPr="00EB303B">
        <w:rPr>
          <w:rFonts w:ascii="Calibri" w:hAnsi="Calibri"/>
          <w:sz w:val="20"/>
          <w:szCs w:val="20"/>
          <w:u w:val="single"/>
          <w:lang w:val="es-AR"/>
        </w:rPr>
        <w:t>Informe de Implementación del Proyecto FMAM/GEF (IIP</w:t>
      </w:r>
      <w:r w:rsidRPr="00EB303B">
        <w:rPr>
          <w:rFonts w:ascii="Calibri" w:hAnsi="Calibri"/>
          <w:sz w:val="20"/>
          <w:szCs w:val="20"/>
          <w:lang w:val="es-AR"/>
        </w:rPr>
        <w:t xml:space="preserve">): </w:t>
      </w:r>
    </w:p>
    <w:p w14:paraId="112881A8"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IIP anual del Proyecto FMAM/GEF referido al período que va desde julio (año anterior) hasta junio (año en curso) se completará para cada año de la implementación del proyecto. Se realizará un monitoreo periódico de los riesgos sociales y ambientales, así como de los planes de gestión relacionados con ellos, y se informará sobre los avances en el IIP. El IIP presentado ante el FMAM/GEF se compartirá con la Junta del Proyecto. Se utilizará la calificación de calidad del IIP del año anterior como base para preparar el IIP subsiguiente. </w:t>
      </w:r>
    </w:p>
    <w:p w14:paraId="5A02BFE7" w14:textId="77777777" w:rsidR="00C23937" w:rsidRPr="00EB303B" w:rsidRDefault="00C23937" w:rsidP="00C23937">
      <w:pPr>
        <w:jc w:val="both"/>
        <w:rPr>
          <w:rFonts w:ascii="Calibri" w:hAnsi="Calibri" w:cs="Calibri"/>
          <w:i/>
          <w:sz w:val="20"/>
          <w:szCs w:val="20"/>
          <w:lang w:val="es-AR"/>
        </w:rPr>
      </w:pPr>
      <w:r w:rsidRPr="00EB303B">
        <w:rPr>
          <w:rFonts w:ascii="Calibri" w:hAnsi="Calibri"/>
          <w:sz w:val="20"/>
          <w:szCs w:val="20"/>
          <w:u w:val="single"/>
          <w:lang w:val="es-AR"/>
        </w:rPr>
        <w:t>Indicadores básicos FMAM/GEF y/o FPMA/FECC</w:t>
      </w:r>
      <w:r w:rsidRPr="00EB303B">
        <w:rPr>
          <w:rFonts w:ascii="Calibri" w:hAnsi="Calibri"/>
          <w:sz w:val="20"/>
          <w:szCs w:val="20"/>
          <w:lang w:val="es-AR"/>
        </w:rPr>
        <w:t xml:space="preserve">: </w:t>
      </w:r>
    </w:p>
    <w:p w14:paraId="3688F1C3" w14:textId="5C1EA8F3"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Los indicadores básicos FMAM/GEF y/o FPMA/FECC incluidos en el Anexo 14 se utilizarán para monitorear los beneficios ambientales a escala mundial y se actualizarán para la presentación de informes ante el FMAM/GEF antes de la Revisión de Medio Término (RMT</w:t>
      </w:r>
      <w:r w:rsidR="00EB303B">
        <w:rPr>
          <w:rFonts w:ascii="Calibri" w:hAnsi="Calibri"/>
          <w:sz w:val="20"/>
          <w:szCs w:val="20"/>
          <w:lang w:val="es-AR"/>
        </w:rPr>
        <w:t>)</w:t>
      </w:r>
      <w:r w:rsidRPr="00EB303B">
        <w:rPr>
          <w:rFonts w:ascii="Calibri" w:hAnsi="Calibri"/>
          <w:sz w:val="20"/>
          <w:szCs w:val="20"/>
          <w:lang w:val="es-AR"/>
        </w:rPr>
        <w:t xml:space="preserve"> y la Evaluación </w:t>
      </w:r>
      <w:r w:rsidR="00EB303B" w:rsidRPr="00EB303B">
        <w:rPr>
          <w:rFonts w:ascii="Calibri" w:hAnsi="Calibri"/>
          <w:sz w:val="20"/>
          <w:szCs w:val="20"/>
          <w:lang w:val="es-AR"/>
        </w:rPr>
        <w:t>Final</w:t>
      </w:r>
      <w:r w:rsidRPr="00EB303B">
        <w:rPr>
          <w:rFonts w:ascii="Calibri" w:hAnsi="Calibri"/>
          <w:sz w:val="20"/>
          <w:szCs w:val="20"/>
          <w:lang w:val="es-AR"/>
        </w:rPr>
        <w:t xml:space="preserve"> (EF). Nótese que el equipo del proyecto es responsable de actualizar el estado de los indicadores. Los datos de monitoreo actualizados deberían comunicarse a los consultores de la RMT/EF </w:t>
      </w:r>
      <w:r w:rsidRPr="00EB303B">
        <w:rPr>
          <w:rFonts w:ascii="Calibri" w:hAnsi="Calibri"/>
          <w:sz w:val="20"/>
          <w:szCs w:val="20"/>
          <w:u w:val="single"/>
          <w:lang w:val="es-AR"/>
        </w:rPr>
        <w:t>antes</w:t>
      </w:r>
      <w:r w:rsidRPr="00EB303B">
        <w:rPr>
          <w:rFonts w:ascii="Calibri" w:hAnsi="Calibri"/>
          <w:sz w:val="20"/>
          <w:szCs w:val="20"/>
          <w:lang w:val="es-AR"/>
        </w:rPr>
        <w:t xml:space="preserve"> de las misiones de evaluación requeridas, de modo que puedan utilizarse para la recolección subsiguiente de datos de campo. El FMAM/GEF ha definido las metodologías que habrán de utilizarse para recabar datos, que pueden consultarse en el </w:t>
      </w:r>
      <w:hyperlink r:id="rId19" w:history="1">
        <w:r w:rsidRPr="00EB303B">
          <w:rPr>
            <w:rFonts w:ascii="Calibri" w:hAnsi="Calibri"/>
            <w:color w:val="0000FF"/>
            <w:sz w:val="20"/>
            <w:u w:val="single"/>
            <w:lang w:val="es-AR"/>
          </w:rPr>
          <w:t>sitio web</w:t>
        </w:r>
      </w:hyperlink>
      <w:r w:rsidRPr="00EB303B">
        <w:rPr>
          <w:lang w:val="es-AR"/>
        </w:rPr>
        <w:t xml:space="preserve"> </w:t>
      </w:r>
      <w:r w:rsidRPr="00EB303B">
        <w:rPr>
          <w:rFonts w:ascii="Calibri" w:hAnsi="Calibri"/>
          <w:sz w:val="20"/>
          <w:szCs w:val="20"/>
          <w:lang w:val="es-AR"/>
        </w:rPr>
        <w:t xml:space="preserve">del FMAM/GEF. De ser pertinente para el proyecto: se ha preparado la Herramienta de Seguimiento de la Efectividad de la Gestión de Áreas Protegidas (METT) requerida, y los puntajes están incluidos en los indicadores básicos FMAM/GEF. </w:t>
      </w:r>
    </w:p>
    <w:p w14:paraId="3EAF8E72" w14:textId="77777777" w:rsidR="00C23937" w:rsidRPr="00EB303B" w:rsidRDefault="00C23937" w:rsidP="00C23937">
      <w:pPr>
        <w:jc w:val="both"/>
        <w:rPr>
          <w:rFonts w:ascii="Calibri" w:hAnsi="Calibri" w:cs="Calibri"/>
          <w:i/>
          <w:sz w:val="20"/>
          <w:szCs w:val="20"/>
          <w:lang w:val="es-AR"/>
        </w:rPr>
      </w:pPr>
      <w:r w:rsidRPr="00EB303B">
        <w:rPr>
          <w:rFonts w:ascii="Calibri" w:hAnsi="Calibri"/>
          <w:i/>
          <w:sz w:val="20"/>
          <w:szCs w:val="20"/>
          <w:u w:val="single"/>
          <w:lang w:val="es-AR"/>
        </w:rPr>
        <w:t>Revisión de Medio Término independiente (RMT)</w:t>
      </w:r>
      <w:r w:rsidRPr="00EB303B">
        <w:rPr>
          <w:rFonts w:ascii="Calibri" w:hAnsi="Calibri"/>
          <w:i/>
          <w:sz w:val="20"/>
          <w:szCs w:val="20"/>
          <w:lang w:val="es-AR"/>
        </w:rPr>
        <w:t xml:space="preserve">: </w:t>
      </w:r>
    </w:p>
    <w:p w14:paraId="6FF885A0"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Los términos de referencia, el proceso de revisión y el informe definitivo de la RMT respetarán las plantillas normalizadas y las orientaciones para los proyectos financiados por el FMAM/GEF, que pueden consultarse en el </w:t>
      </w:r>
      <w:hyperlink r:id="rId20" w:anchor="gef" w:history="1">
        <w:r w:rsidRPr="00EB303B">
          <w:rPr>
            <w:rFonts w:ascii="Calibri" w:hAnsi="Calibri"/>
            <w:color w:val="0000FF"/>
            <w:sz w:val="20"/>
            <w:u w:val="single"/>
            <w:lang w:val="es-AR"/>
          </w:rPr>
          <w:t>Centro de Recursos de Evaluación del PNUD</w:t>
        </w:r>
      </w:hyperlink>
      <w:r w:rsidRPr="00EB303B">
        <w:rPr>
          <w:rFonts w:ascii="Calibri" w:hAnsi="Calibri"/>
          <w:sz w:val="20"/>
          <w:szCs w:val="20"/>
          <w:u w:val="single"/>
          <w:lang w:val="es-AR"/>
        </w:rPr>
        <w:t xml:space="preserve"> (CRE).</w:t>
      </w:r>
    </w:p>
    <w:p w14:paraId="2C2B3FA4"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La evaluación será “independiente, imparcial y rigurosa”. Los evaluadores a quienes se contrate para la tarea serán independientes de las organizaciones que participaron en el diseño, ejecución o asesoramiento del proyecto que se evaluará. Del mismo modo, los evaluadores no deberían estar en una situación en la que exista la posibilidad de futuros contratos relacionados con el proyecto que es objeto de examen. </w:t>
      </w:r>
    </w:p>
    <w:p w14:paraId="12353B71"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Durante el proceso de evaluación, el Punto Focal Operativo del FMAM/GEF y otros actores participarán activamente y serán fuente de consulta. Podrá obtenerse apoyo adicional para el aseguramiento de la calidad por parte de la Dirección BPPS – Unidad FMAM/GEF.</w:t>
      </w:r>
    </w:p>
    <w:p w14:paraId="1F360EC2" w14:textId="77777777" w:rsidR="00C23937" w:rsidRPr="00EB303B" w:rsidRDefault="00C23937" w:rsidP="00C23937">
      <w:pPr>
        <w:numPr>
          <w:ilvl w:val="0"/>
          <w:numId w:val="10"/>
        </w:numPr>
        <w:spacing w:after="120"/>
        <w:ind w:left="0" w:right="-14" w:firstLine="0"/>
        <w:jc w:val="both"/>
        <w:rPr>
          <w:rFonts w:ascii="Calibri" w:hAnsi="Calibri" w:cs="Calibri"/>
          <w:i/>
          <w:sz w:val="20"/>
          <w:szCs w:val="20"/>
          <w:lang w:val="es-AR"/>
        </w:rPr>
      </w:pPr>
      <w:r w:rsidRPr="00EB303B">
        <w:rPr>
          <w:rFonts w:ascii="Calibri" w:hAnsi="Calibri"/>
          <w:sz w:val="20"/>
          <w:szCs w:val="20"/>
          <w:lang w:val="es-AR"/>
        </w:rPr>
        <w:t>El informe definitivo de la RMT y los TdR de la RMT serán de acceso público, en inglés, y se publicarán en el CRE del PNUD para el día (añadir la fecha incluida en la carátula de este documento de proyecto). Dentro de las seis semanas posteriores a la finalización del informe de la RMT, se publicará en el CRE una respuesta de la Dirección del Proyecto a las recomendaciones de la RMT.</w:t>
      </w:r>
    </w:p>
    <w:p w14:paraId="77E0DE7F" w14:textId="77777777" w:rsidR="00C23937" w:rsidRPr="00EB303B" w:rsidRDefault="00C23937" w:rsidP="00C23937">
      <w:pPr>
        <w:jc w:val="both"/>
        <w:rPr>
          <w:rFonts w:ascii="Calibri" w:hAnsi="Calibri" w:cs="Calibri"/>
          <w:i/>
          <w:sz w:val="20"/>
          <w:szCs w:val="20"/>
          <w:lang w:val="es-AR"/>
        </w:rPr>
      </w:pPr>
      <w:r w:rsidRPr="00EB303B">
        <w:rPr>
          <w:rFonts w:ascii="Calibri" w:hAnsi="Calibri"/>
          <w:sz w:val="20"/>
          <w:szCs w:val="20"/>
          <w:u w:val="single"/>
          <w:lang w:val="es-AR"/>
        </w:rPr>
        <w:t>Evaluación Final (EF)</w:t>
      </w:r>
      <w:r w:rsidRPr="00EB303B">
        <w:rPr>
          <w:rFonts w:ascii="Calibri" w:hAnsi="Calibri"/>
          <w:sz w:val="20"/>
          <w:szCs w:val="20"/>
          <w:lang w:val="es-AR"/>
        </w:rPr>
        <w:t xml:space="preserve">: </w:t>
      </w:r>
    </w:p>
    <w:p w14:paraId="08C4ACEB"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Tendrá lugar una evaluación final independiente (EF) una vez que se hayan finalizado todos los productos y actividades principales del proyecto. Los términos de referencia, el proceso de evaluación y el informe final de la EF respetarán las plantillas normalizadas y las orientaciones para los proyectos financiados por el FMAM/GEF, que pueden consultarse en el </w:t>
      </w:r>
      <w:hyperlink r:id="rId21" w:anchor="gef" w:history="1">
        <w:r w:rsidRPr="00EB303B">
          <w:rPr>
            <w:rFonts w:ascii="Calibri" w:hAnsi="Calibri"/>
            <w:color w:val="0000FF"/>
            <w:sz w:val="20"/>
            <w:u w:val="single"/>
            <w:lang w:val="es-AR"/>
          </w:rPr>
          <w:t>Centro de Recursos de Evaluación del PNUD</w:t>
        </w:r>
      </w:hyperlink>
      <w:r w:rsidRPr="00EB303B">
        <w:rPr>
          <w:rFonts w:ascii="Calibri" w:hAnsi="Calibri"/>
          <w:sz w:val="20"/>
          <w:szCs w:val="20"/>
          <w:u w:val="single"/>
          <w:lang w:val="es-AR"/>
        </w:rPr>
        <w:t>.</w:t>
      </w:r>
    </w:p>
    <w:p w14:paraId="7C2A73BB"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La evaluación será “independiente, imparcial y rigurosa”. Los evaluadores a quienes se contrate para la tarea serán independientes de las organizaciones que participaron en el diseño, ejecución o asesoramiento del proyecto que se evaluará. Del mismo modo, los evaluadores no deberían estar en una situación en la que exista la posibilidad de futuros contratos en relación con el proyecto que es objeto de examen.</w:t>
      </w:r>
    </w:p>
    <w:p w14:paraId="03A6CE44"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Durante el proceso de evaluación final, el Punto Focal Operativo del FMAM/GEF y otros actores participarán activamente y serán fuente de consulta. La Dirección BPPS -Unidad FMAM/GEF- puede brindar apoyo adicional para el aseguramiento de la calidad. </w:t>
      </w:r>
    </w:p>
    <w:p w14:paraId="3143A799"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El informe definitivo de la EF y los TdR de la EF serán de acceso público, en inglés, y se publicarán en el CRE del PNUD en 2024. Dentro de las seis semanas posteriores a la finalización del informe de la EF, se publicará en el CRE una respuesta de la Dirección del Proyecto a las recomendaciones de la EF.</w:t>
      </w:r>
    </w:p>
    <w:p w14:paraId="0B816876" w14:textId="77777777" w:rsidR="00C23937" w:rsidRPr="00EB303B" w:rsidRDefault="00C23937" w:rsidP="00C23937">
      <w:pPr>
        <w:jc w:val="both"/>
        <w:rPr>
          <w:rFonts w:ascii="Calibri" w:hAnsi="Calibri" w:cs="Calibri"/>
          <w:i/>
          <w:sz w:val="20"/>
          <w:szCs w:val="20"/>
          <w:lang w:val="es-AR"/>
        </w:rPr>
      </w:pPr>
      <w:r w:rsidRPr="00EB303B">
        <w:rPr>
          <w:rFonts w:ascii="Calibri" w:hAnsi="Calibri"/>
          <w:sz w:val="20"/>
          <w:szCs w:val="20"/>
          <w:u w:val="single"/>
          <w:lang w:val="es-AR"/>
        </w:rPr>
        <w:t>Informe final</w:t>
      </w:r>
      <w:r w:rsidRPr="00EB303B">
        <w:rPr>
          <w:rFonts w:ascii="Calibri" w:hAnsi="Calibri"/>
          <w:sz w:val="20"/>
          <w:szCs w:val="20"/>
          <w:lang w:val="es-AR"/>
        </w:rPr>
        <w:t xml:space="preserve">: </w:t>
      </w:r>
    </w:p>
    <w:p w14:paraId="7E911C1A"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IIP definitivo del proyecto FMAM/GEF, junto con el informe de evaluación final (EF) y la correspondiente respuesta de la Dirección del Proyecto constituirán el paquete del informe final del proyecto. El paquete del informe final se analizará con la Junta del Proyecto durante una reunión de revisión que tendrá lugar al concluir el proyecto, para debatir las lecciones aprendidas y las oportunidades de ampliación. </w:t>
      </w:r>
    </w:p>
    <w:p w14:paraId="1FF01C37" w14:textId="77777777" w:rsidR="00C23937" w:rsidRPr="00EB303B" w:rsidRDefault="00C23937" w:rsidP="00C23937">
      <w:pPr>
        <w:spacing w:after="120"/>
        <w:ind w:right="-14"/>
        <w:jc w:val="both"/>
        <w:rPr>
          <w:rFonts w:ascii="Calibri" w:hAnsi="Calibri" w:cs="Calibri"/>
          <w:sz w:val="20"/>
          <w:szCs w:val="20"/>
          <w:lang w:val="es-AR"/>
        </w:rPr>
      </w:pPr>
      <w:r w:rsidRPr="00EB303B">
        <w:rPr>
          <w:rFonts w:ascii="Calibri" w:hAnsi="Calibri"/>
          <w:sz w:val="20"/>
          <w:szCs w:val="20"/>
          <w:u w:val="single"/>
          <w:lang w:val="es-AR"/>
        </w:rPr>
        <w:t>Acuerdo sobre derechos de propiedad intelectual y uso del logo en los entregables del proyecto y divulgación de información</w:t>
      </w:r>
      <w:r w:rsidRPr="00EB303B">
        <w:rPr>
          <w:rFonts w:ascii="Calibri" w:hAnsi="Calibri"/>
          <w:b/>
          <w:sz w:val="20"/>
          <w:szCs w:val="20"/>
          <w:lang w:val="es-AR"/>
        </w:rPr>
        <w:t xml:space="preserve">: </w:t>
      </w:r>
    </w:p>
    <w:p w14:paraId="59772CBE" w14:textId="66826545" w:rsidR="00C23937" w:rsidRPr="00120EC2" w:rsidRDefault="00C23937" w:rsidP="00C23937">
      <w:pPr>
        <w:numPr>
          <w:ilvl w:val="0"/>
          <w:numId w:val="10"/>
        </w:numPr>
        <w:spacing w:after="120"/>
        <w:ind w:left="0" w:right="-14" w:firstLine="0"/>
        <w:jc w:val="both"/>
        <w:rPr>
          <w:rFonts w:asciiTheme="minorHAnsi" w:hAnsiTheme="minorHAnsi" w:cstheme="minorHAnsi"/>
          <w:sz w:val="20"/>
          <w:szCs w:val="20"/>
          <w:lang w:val="es-AR"/>
        </w:rPr>
      </w:pPr>
      <w:r w:rsidRPr="00EB303B">
        <w:rPr>
          <w:rFonts w:ascii="Calibri" w:hAnsi="Calibri"/>
          <w:sz w:val="20"/>
          <w:szCs w:val="20"/>
          <w:lang w:val="es-AR"/>
        </w:rPr>
        <w:t xml:space="preserve">A fin de otorgar el debido reconocimiento al FMAM/GEF por el suministro de los fondos de la donación, el logo del FMAM/GEF aparecerá junto con el logo del PNUD en todos los materiales promocionales, otros materiales escritos, como publicaciones elaboradas por el proyecto, y en el hardware/equipamiento proyecto. </w:t>
      </w:r>
      <w:r w:rsidRPr="00EB303B">
        <w:rPr>
          <w:rFonts w:asciiTheme="minorHAnsi" w:hAnsiTheme="minorHAnsi"/>
          <w:sz w:val="20"/>
          <w:szCs w:val="20"/>
          <w:lang w:val="es-AR"/>
        </w:rPr>
        <w:t>También se reconocerá debidamente al FMAM/GEF en las citas de publicaciones que hagan referencia a proyectos financiados por el FMAM/GEF. La información se divulgará de acuerdo con las políticas pertinentes, en especial, la Política de Divulgación de Información del PNUD</w:t>
      </w:r>
      <w:r w:rsidRPr="00EB303B">
        <w:rPr>
          <w:rFonts w:asciiTheme="minorHAnsi" w:hAnsiTheme="minorHAnsi" w:cstheme="minorHAnsi"/>
          <w:sz w:val="20"/>
          <w:szCs w:val="20"/>
          <w:vertAlign w:val="superscript"/>
          <w:lang w:val="es-AR"/>
        </w:rPr>
        <w:footnoteReference w:id="2"/>
      </w:r>
      <w:r w:rsidRPr="00EB303B">
        <w:rPr>
          <w:rFonts w:asciiTheme="minorHAnsi" w:hAnsiTheme="minorHAnsi"/>
          <w:sz w:val="20"/>
          <w:szCs w:val="20"/>
          <w:lang w:val="es-AR"/>
        </w:rPr>
        <w:t xml:space="preserve"> y la política del FMAM/GEF sobre participación pública</w:t>
      </w:r>
      <w:r w:rsidRPr="00EB303B">
        <w:rPr>
          <w:rFonts w:asciiTheme="minorHAnsi" w:hAnsiTheme="minorHAnsi" w:cstheme="minorHAnsi"/>
          <w:sz w:val="20"/>
          <w:szCs w:val="20"/>
          <w:vertAlign w:val="superscript"/>
          <w:lang w:val="es-AR"/>
        </w:rPr>
        <w:footnoteReference w:id="3"/>
      </w:r>
      <w:r w:rsidRPr="00EB303B">
        <w:rPr>
          <w:rFonts w:asciiTheme="minorHAnsi" w:hAnsiTheme="minorHAnsi"/>
          <w:sz w:val="20"/>
          <w:szCs w:val="20"/>
          <w:lang w:val="es-AR"/>
        </w:rPr>
        <w:t xml:space="preserve">. </w:t>
      </w:r>
    </w:p>
    <w:p w14:paraId="7CC06AF8" w14:textId="77777777" w:rsidR="00120EC2" w:rsidRDefault="00120EC2" w:rsidP="00120EC2">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El Director Nacional del Proyecto presentará los siguientes informes a la Junta Directiva del Proyecto:</w:t>
      </w:r>
    </w:p>
    <w:p w14:paraId="033C4FE2" w14:textId="3F1564AD" w:rsidR="00120EC2" w:rsidRDefault="00120EC2" w:rsidP="00120EC2">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a) Un informe de progreso trimestral sobre las actividades del Proyecto, establecidas en el Plan de Trabajo Plurianual. El marco de monitoreo adjunto será tomado en cuenta para su elaboración.</w:t>
      </w:r>
    </w:p>
    <w:p w14:paraId="52688DEC" w14:textId="787DF39D" w:rsidR="00120EC2" w:rsidRDefault="00120EC2" w:rsidP="00120EC2">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b) Un informe de progreso anual que incluirá un resumen de los resultados alcanzados de acuerdo con los objetivos establecidos, una descripción de los factores que favorecieron y de aquellos que obstaculizaron al desarrollo del proyecto, y un registro de las lecciones aprendidas. Una parte integral del informe consistirá en un inventario de equipos y bienes de uso del proyecto, los cuales deberían actualizarse con cada informe o cuando así lo requiera la oficina del PNUD.</w:t>
      </w:r>
    </w:p>
    <w:p w14:paraId="10198B1A" w14:textId="77777777" w:rsidR="00120EC2" w:rsidRDefault="00120EC2" w:rsidP="00120EC2">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Los funcionarios del PNUD y de la Secretaria de Coordinación y Planificación Exterior realizarán, como mínimo, una</w:t>
      </w:r>
    </w:p>
    <w:p w14:paraId="33740460" w14:textId="7EE08B88" w:rsidR="00120EC2" w:rsidRPr="00EB303B" w:rsidRDefault="00120EC2" w:rsidP="00120EC2">
      <w:pPr>
        <w:autoSpaceDE w:val="0"/>
        <w:autoSpaceDN w:val="0"/>
        <w:adjustRightInd w:val="0"/>
        <w:jc w:val="both"/>
        <w:rPr>
          <w:rFonts w:asciiTheme="minorHAnsi" w:hAnsiTheme="minorHAnsi" w:cstheme="minorHAnsi"/>
          <w:sz w:val="20"/>
          <w:szCs w:val="20"/>
          <w:lang w:val="es-AR"/>
        </w:rPr>
      </w:pPr>
      <w:r>
        <w:rPr>
          <w:rFonts w:ascii="Calibri" w:eastAsia="SimSun" w:hAnsi="Calibri" w:cs="Calibri"/>
          <w:sz w:val="20"/>
          <w:szCs w:val="20"/>
          <w:lang w:val="es-AR"/>
        </w:rPr>
        <w:t>visita anual al Proyecto, a los fines de llevar a cabo el monitoreo en sitio, verificar que los resultados sean alcanzados de acuerdo con lo planeado y para asistir en la solución de problemas que surjan durante la ejecución e identificar las necesidades de asistencia. En tal momento, se actualizará el registro de riesgos adjunto al presente documento mediante la verificación de las condiciones externas que puedan afectar a la implementación del Proyecto.</w:t>
      </w:r>
    </w:p>
    <w:p w14:paraId="4BFC48CB" w14:textId="4DC0C233" w:rsidR="00C23937" w:rsidRPr="00EB303B" w:rsidRDefault="00C23937" w:rsidP="00C23937">
      <w:pPr>
        <w:jc w:val="both"/>
        <w:rPr>
          <w:rFonts w:asciiTheme="minorHAnsi" w:hAnsiTheme="minorHAnsi" w:cstheme="minorHAnsi"/>
          <w:sz w:val="20"/>
          <w:szCs w:val="20"/>
          <w:u w:val="single"/>
          <w:lang w:val="es-AR"/>
        </w:rPr>
      </w:pPr>
    </w:p>
    <w:p w14:paraId="2881706F" w14:textId="77777777" w:rsidR="00C23937" w:rsidRPr="00EB303B" w:rsidRDefault="00C23937" w:rsidP="00C23937">
      <w:pPr>
        <w:rPr>
          <w:rFonts w:asciiTheme="minorHAnsi" w:hAnsiTheme="minorHAnsi" w:cstheme="minorHAnsi"/>
          <w:sz w:val="20"/>
          <w:szCs w:val="20"/>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124"/>
        <w:gridCol w:w="1272"/>
        <w:gridCol w:w="2699"/>
      </w:tblGrid>
      <w:tr w:rsidR="00C23937" w:rsidRPr="00355A5B" w14:paraId="40B90D7E" w14:textId="77777777" w:rsidTr="00C23937">
        <w:trPr>
          <w:tblHeader/>
          <w:jc w:val="center"/>
        </w:trPr>
        <w:tc>
          <w:tcPr>
            <w:tcW w:w="880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8C32041" w14:textId="77777777" w:rsidR="00C23937" w:rsidRPr="00EB303B" w:rsidRDefault="00C23937" w:rsidP="00C23937">
            <w:pPr>
              <w:rPr>
                <w:rFonts w:asciiTheme="minorHAnsi" w:hAnsiTheme="minorHAnsi" w:cstheme="minorHAnsi"/>
                <w:i/>
                <w:sz w:val="20"/>
                <w:szCs w:val="20"/>
                <w:lang w:val="es-AR"/>
              </w:rPr>
            </w:pPr>
            <w:r w:rsidRPr="00EB303B">
              <w:rPr>
                <w:rFonts w:asciiTheme="minorHAnsi" w:hAnsiTheme="minorHAnsi"/>
                <w:b/>
                <w:sz w:val="20"/>
                <w:szCs w:val="20"/>
                <w:lang w:val="es-AR"/>
              </w:rPr>
              <w:t xml:space="preserve">Presupuesto del Plan de Monitoreo y Evaluación </w:t>
            </w:r>
          </w:p>
        </w:tc>
      </w:tr>
      <w:tr w:rsidR="00C23937" w:rsidRPr="00EB303B" w14:paraId="6CF440FB" w14:textId="77777777" w:rsidTr="00C23937">
        <w:trPr>
          <w:trHeight w:val="512"/>
          <w:tblHeader/>
          <w:jc w:val="center"/>
        </w:trPr>
        <w:tc>
          <w:tcPr>
            <w:tcW w:w="2713" w:type="dxa"/>
            <w:tcBorders>
              <w:top w:val="single" w:sz="4" w:space="0" w:color="auto"/>
              <w:left w:val="single" w:sz="4" w:space="0" w:color="auto"/>
              <w:bottom w:val="single" w:sz="4" w:space="0" w:color="auto"/>
              <w:right w:val="single" w:sz="4" w:space="0" w:color="auto"/>
            </w:tcBorders>
            <w:shd w:val="clear" w:color="auto" w:fill="BFBFBF"/>
          </w:tcPr>
          <w:p w14:paraId="1647773D"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Requisitos de MyE del FMAM/GEF</w:t>
            </w:r>
          </w:p>
          <w:p w14:paraId="4EB6182E" w14:textId="77777777" w:rsidR="00C23937" w:rsidRPr="00EB303B" w:rsidRDefault="00C23937" w:rsidP="00C23937">
            <w:pPr>
              <w:rPr>
                <w:rFonts w:asciiTheme="minorHAnsi" w:hAnsiTheme="minorHAnsi" w:cstheme="minorHAnsi"/>
                <w:b/>
                <w:sz w:val="20"/>
                <w:szCs w:val="20"/>
                <w:lang w:val="es-AR"/>
              </w:rPr>
            </w:pPr>
          </w:p>
        </w:tc>
        <w:tc>
          <w:tcPr>
            <w:tcW w:w="2124" w:type="dxa"/>
            <w:tcBorders>
              <w:top w:val="single" w:sz="4" w:space="0" w:color="auto"/>
              <w:left w:val="single" w:sz="4" w:space="0" w:color="auto"/>
              <w:bottom w:val="single" w:sz="4" w:space="0" w:color="auto"/>
              <w:right w:val="single" w:sz="4" w:space="0" w:color="auto"/>
            </w:tcBorders>
            <w:shd w:val="clear" w:color="auto" w:fill="BFBFBF"/>
          </w:tcPr>
          <w:p w14:paraId="3ACA7F51"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Responsables</w:t>
            </w:r>
          </w:p>
          <w:p w14:paraId="058321C4" w14:textId="77777777" w:rsidR="00C23937" w:rsidRPr="00EB303B" w:rsidRDefault="00C23937" w:rsidP="00C23937">
            <w:pPr>
              <w:rPr>
                <w:rFonts w:asciiTheme="minorHAnsi" w:hAnsiTheme="minorHAnsi" w:cstheme="minorHAnsi"/>
                <w:b/>
                <w:sz w:val="20"/>
                <w:szCs w:val="20"/>
                <w:lang w:val="es-AR"/>
              </w:rPr>
            </w:pPr>
          </w:p>
        </w:tc>
        <w:tc>
          <w:tcPr>
            <w:tcW w:w="1272" w:type="dxa"/>
            <w:tcBorders>
              <w:top w:val="single" w:sz="4" w:space="0" w:color="auto"/>
              <w:left w:val="single" w:sz="4" w:space="0" w:color="auto"/>
              <w:bottom w:val="single" w:sz="4" w:space="0" w:color="auto"/>
              <w:right w:val="single" w:sz="4" w:space="0" w:color="auto"/>
            </w:tcBorders>
            <w:shd w:val="clear" w:color="auto" w:fill="BFBFBF"/>
            <w:hideMark/>
          </w:tcPr>
          <w:p w14:paraId="12B31FCB"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Costos indicativos (USD) </w:t>
            </w:r>
          </w:p>
        </w:tc>
        <w:tc>
          <w:tcPr>
            <w:tcW w:w="2699" w:type="dxa"/>
            <w:tcBorders>
              <w:top w:val="single" w:sz="4" w:space="0" w:color="auto"/>
              <w:left w:val="single" w:sz="4" w:space="0" w:color="auto"/>
              <w:bottom w:val="single" w:sz="4" w:space="0" w:color="auto"/>
              <w:right w:val="single" w:sz="4" w:space="0" w:color="auto"/>
            </w:tcBorders>
            <w:shd w:val="clear" w:color="auto" w:fill="BFBFBF"/>
            <w:hideMark/>
          </w:tcPr>
          <w:p w14:paraId="7CD75C13"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Marco temporal</w:t>
            </w:r>
          </w:p>
        </w:tc>
      </w:tr>
      <w:tr w:rsidR="00C23937" w:rsidRPr="006423B2" w14:paraId="4B5296F5" w14:textId="77777777" w:rsidTr="001975F5">
        <w:trPr>
          <w:trHeight w:val="548"/>
          <w:jc w:val="center"/>
        </w:trPr>
        <w:tc>
          <w:tcPr>
            <w:tcW w:w="2713" w:type="dxa"/>
            <w:tcBorders>
              <w:top w:val="single" w:sz="4" w:space="0" w:color="auto"/>
              <w:left w:val="single" w:sz="4" w:space="0" w:color="auto"/>
              <w:bottom w:val="single" w:sz="4" w:space="0" w:color="auto"/>
              <w:right w:val="single" w:sz="4" w:space="0" w:color="auto"/>
            </w:tcBorders>
            <w:hideMark/>
          </w:tcPr>
          <w:p w14:paraId="716DD597"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Taller de Inicio </w:t>
            </w:r>
          </w:p>
        </w:tc>
        <w:tc>
          <w:tcPr>
            <w:tcW w:w="2124" w:type="dxa"/>
            <w:tcBorders>
              <w:top w:val="single" w:sz="4" w:space="0" w:color="auto"/>
              <w:left w:val="single" w:sz="4" w:space="0" w:color="auto"/>
              <w:bottom w:val="single" w:sz="4" w:space="0" w:color="auto"/>
              <w:right w:val="single" w:sz="4" w:space="0" w:color="auto"/>
            </w:tcBorders>
          </w:tcPr>
          <w:p w14:paraId="50CE51EC" w14:textId="6D92E519"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16299B36" w14:textId="68D925FA" w:rsidR="00C23937" w:rsidRPr="00EB303B" w:rsidRDefault="00C23937" w:rsidP="00C23937">
            <w:pPr>
              <w:rPr>
                <w:rFonts w:asciiTheme="minorHAnsi" w:hAnsiTheme="minorHAnsi" w:cstheme="minorHAns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55341D3D" w14:textId="075BD3CD" w:rsidR="00C23937" w:rsidRPr="00EB303B" w:rsidRDefault="00C23937" w:rsidP="00C23937">
            <w:pPr>
              <w:rPr>
                <w:rFonts w:asciiTheme="minorHAnsi" w:hAnsiTheme="minorHAnsi" w:cstheme="minorHAnsi"/>
                <w:sz w:val="20"/>
                <w:szCs w:val="20"/>
                <w:lang w:val="es-AR"/>
              </w:rPr>
            </w:pPr>
          </w:p>
        </w:tc>
      </w:tr>
      <w:tr w:rsidR="00C23937" w:rsidRPr="006423B2" w14:paraId="32FC9B14"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3A762120"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Informe de Inicio</w:t>
            </w:r>
          </w:p>
        </w:tc>
        <w:tc>
          <w:tcPr>
            <w:tcW w:w="2124" w:type="dxa"/>
            <w:tcBorders>
              <w:top w:val="single" w:sz="4" w:space="0" w:color="auto"/>
              <w:left w:val="single" w:sz="4" w:space="0" w:color="auto"/>
              <w:bottom w:val="single" w:sz="4" w:space="0" w:color="auto"/>
              <w:right w:val="single" w:sz="4" w:space="0" w:color="auto"/>
            </w:tcBorders>
          </w:tcPr>
          <w:p w14:paraId="60E1A695" w14:textId="43A51BAE"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4BC099CA" w14:textId="413905ED" w:rsidR="00C23937" w:rsidRPr="00EB303B" w:rsidRDefault="00C23937" w:rsidP="00C23937">
            <w:pPr>
              <w:rPr>
                <w:rFonts w:asciiTheme="minorHAnsi" w:hAnsiTheme="minorHAnsi" w:cstheme="minorHAns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36D8B74B" w14:textId="376BE4E5" w:rsidR="00C23937" w:rsidRPr="00EB303B" w:rsidRDefault="00C23937" w:rsidP="00C23937">
            <w:pPr>
              <w:rPr>
                <w:rFonts w:asciiTheme="minorHAnsi" w:hAnsiTheme="minorHAnsi" w:cstheme="minorHAnsi"/>
                <w:sz w:val="20"/>
                <w:szCs w:val="20"/>
                <w:lang w:val="es-AR"/>
              </w:rPr>
            </w:pPr>
          </w:p>
        </w:tc>
      </w:tr>
      <w:tr w:rsidR="00C23937" w:rsidRPr="00355A5B" w14:paraId="5D5AB825"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1FD61826"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Monitoreo de indicadores del marco de resultados del proyecto </w:t>
            </w:r>
          </w:p>
        </w:tc>
        <w:tc>
          <w:tcPr>
            <w:tcW w:w="2124" w:type="dxa"/>
            <w:tcBorders>
              <w:top w:val="single" w:sz="4" w:space="0" w:color="auto"/>
              <w:left w:val="single" w:sz="4" w:space="0" w:color="auto"/>
              <w:bottom w:val="single" w:sz="4" w:space="0" w:color="auto"/>
              <w:right w:val="single" w:sz="4" w:space="0" w:color="auto"/>
            </w:tcBorders>
          </w:tcPr>
          <w:p w14:paraId="73692106" w14:textId="5546222D"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2324DE5D" w14:textId="668D4969"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587360F0" w14:textId="3023C019" w:rsidR="00C23937" w:rsidRPr="00EB303B" w:rsidRDefault="00C23937" w:rsidP="00C23937">
            <w:pPr>
              <w:rPr>
                <w:rFonts w:asciiTheme="minorHAnsi" w:hAnsiTheme="minorHAnsi" w:cstheme="minorHAnsi"/>
                <w:sz w:val="20"/>
                <w:szCs w:val="20"/>
                <w:lang w:val="es-AR"/>
              </w:rPr>
            </w:pPr>
          </w:p>
        </w:tc>
      </w:tr>
      <w:tr w:rsidR="00C23937" w:rsidRPr="00355A5B" w14:paraId="58DFDB74"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7C573EED"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Informe de Implementación del Proyecto FMAM/GEF (IIP) </w:t>
            </w:r>
          </w:p>
        </w:tc>
        <w:tc>
          <w:tcPr>
            <w:tcW w:w="2124" w:type="dxa"/>
            <w:tcBorders>
              <w:top w:val="single" w:sz="4" w:space="0" w:color="auto"/>
              <w:left w:val="single" w:sz="4" w:space="0" w:color="auto"/>
              <w:bottom w:val="single" w:sz="4" w:space="0" w:color="auto"/>
              <w:right w:val="single" w:sz="4" w:space="0" w:color="auto"/>
            </w:tcBorders>
          </w:tcPr>
          <w:p w14:paraId="16A89278" w14:textId="0FF2B611"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5C07D0BF" w14:textId="74377E3C"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32E01058" w14:textId="7E99FACD" w:rsidR="00C23937" w:rsidRPr="00EB303B" w:rsidRDefault="00C23937" w:rsidP="00C23937">
            <w:pPr>
              <w:rPr>
                <w:rFonts w:asciiTheme="minorHAnsi" w:hAnsiTheme="minorHAnsi" w:cstheme="minorHAnsi"/>
                <w:sz w:val="20"/>
                <w:szCs w:val="20"/>
                <w:lang w:val="es-AR"/>
              </w:rPr>
            </w:pPr>
          </w:p>
        </w:tc>
      </w:tr>
      <w:tr w:rsidR="00C23937" w:rsidRPr="00355A5B" w14:paraId="6AFDE0BA"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1EF2E907"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Monitoreo de todos los riesgos (registro de riesgos del PNUD)</w:t>
            </w:r>
          </w:p>
        </w:tc>
        <w:tc>
          <w:tcPr>
            <w:tcW w:w="2124" w:type="dxa"/>
            <w:tcBorders>
              <w:top w:val="single" w:sz="4" w:space="0" w:color="auto"/>
              <w:left w:val="single" w:sz="4" w:space="0" w:color="auto"/>
              <w:bottom w:val="single" w:sz="4" w:space="0" w:color="auto"/>
              <w:right w:val="single" w:sz="4" w:space="0" w:color="auto"/>
            </w:tcBorders>
          </w:tcPr>
          <w:p w14:paraId="76E2191A" w14:textId="63DF33C6"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5AE9EBCF" w14:textId="32FE6115"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5B085DA8" w14:textId="6D3F5DCD" w:rsidR="00C23937" w:rsidRPr="00EB303B" w:rsidRDefault="00C23937" w:rsidP="00C23937">
            <w:pPr>
              <w:rPr>
                <w:rFonts w:asciiTheme="minorHAnsi" w:hAnsiTheme="minorHAnsi" w:cstheme="minorHAnsi"/>
                <w:sz w:val="20"/>
                <w:szCs w:val="20"/>
                <w:lang w:val="es-AR"/>
              </w:rPr>
            </w:pPr>
          </w:p>
        </w:tc>
      </w:tr>
      <w:tr w:rsidR="00C23937" w:rsidRPr="00EB303B" w14:paraId="5CBC489B" w14:textId="77777777" w:rsidTr="001975F5">
        <w:trPr>
          <w:trHeight w:val="305"/>
          <w:jc w:val="center"/>
        </w:trPr>
        <w:tc>
          <w:tcPr>
            <w:tcW w:w="2713" w:type="dxa"/>
            <w:tcBorders>
              <w:top w:val="single" w:sz="4" w:space="0" w:color="auto"/>
              <w:left w:val="single" w:sz="4" w:space="0" w:color="auto"/>
              <w:bottom w:val="single" w:sz="4" w:space="0" w:color="auto"/>
              <w:right w:val="single" w:sz="4" w:space="0" w:color="auto"/>
            </w:tcBorders>
            <w:hideMark/>
          </w:tcPr>
          <w:p w14:paraId="28A33296"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Misiones de supervisión</w:t>
            </w:r>
          </w:p>
        </w:tc>
        <w:tc>
          <w:tcPr>
            <w:tcW w:w="2124" w:type="dxa"/>
            <w:tcBorders>
              <w:top w:val="single" w:sz="4" w:space="0" w:color="auto"/>
              <w:left w:val="single" w:sz="4" w:space="0" w:color="auto"/>
              <w:bottom w:val="single" w:sz="4" w:space="0" w:color="auto"/>
              <w:right w:val="single" w:sz="4" w:space="0" w:color="auto"/>
            </w:tcBorders>
          </w:tcPr>
          <w:p w14:paraId="17D87771" w14:textId="291AD26D" w:rsidR="00C23937" w:rsidRPr="00EB303B" w:rsidRDefault="00C23937" w:rsidP="00C23937">
            <w:pPr>
              <w:rPr>
                <w:rFonts w:asciiTheme="minorHAnsi" w:hAnsiTheme="minorHAnsi" w:cstheme="minorHAnsi"/>
                <w:b/>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666AE072" w14:textId="0D5FA3C7" w:rsidR="00C23937" w:rsidRPr="00EB303B" w:rsidRDefault="00C23937" w:rsidP="00C23937">
            <w:pPr>
              <w:rPr>
                <w:rFonts w:asciiTheme="minorHAnsi" w:hAnsiTheme="minorHAnsi" w:cstheme="minorHAns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2D3170AC" w14:textId="04D22845" w:rsidR="00C23937" w:rsidRPr="00EB303B" w:rsidRDefault="00C23937" w:rsidP="00C23937">
            <w:pPr>
              <w:rPr>
                <w:rFonts w:asciiTheme="minorHAnsi" w:hAnsiTheme="minorHAnsi" w:cstheme="minorHAnsi"/>
                <w:sz w:val="20"/>
                <w:szCs w:val="20"/>
                <w:lang w:val="es-AR"/>
              </w:rPr>
            </w:pPr>
          </w:p>
        </w:tc>
      </w:tr>
      <w:tr w:rsidR="00C23937" w:rsidRPr="00355A5B" w14:paraId="0CF45A7C" w14:textId="77777777" w:rsidTr="001975F5">
        <w:trPr>
          <w:trHeight w:val="341"/>
          <w:jc w:val="center"/>
        </w:trPr>
        <w:tc>
          <w:tcPr>
            <w:tcW w:w="2713" w:type="dxa"/>
            <w:tcBorders>
              <w:top w:val="single" w:sz="4" w:space="0" w:color="auto"/>
              <w:left w:val="single" w:sz="4" w:space="0" w:color="auto"/>
              <w:bottom w:val="single" w:sz="4" w:space="0" w:color="auto"/>
              <w:right w:val="single" w:sz="4" w:space="0" w:color="auto"/>
            </w:tcBorders>
            <w:hideMark/>
          </w:tcPr>
          <w:p w14:paraId="3E3A3F25"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Misiones de fiscalización/resolución de problemas</w:t>
            </w:r>
          </w:p>
        </w:tc>
        <w:tc>
          <w:tcPr>
            <w:tcW w:w="2124" w:type="dxa"/>
            <w:tcBorders>
              <w:top w:val="single" w:sz="4" w:space="0" w:color="auto"/>
              <w:left w:val="single" w:sz="4" w:space="0" w:color="auto"/>
              <w:bottom w:val="single" w:sz="4" w:space="0" w:color="auto"/>
              <w:right w:val="single" w:sz="4" w:space="0" w:color="auto"/>
            </w:tcBorders>
          </w:tcPr>
          <w:p w14:paraId="5B954A4D" w14:textId="12B25E0D" w:rsidR="00C23937" w:rsidRPr="00EB303B" w:rsidRDefault="00C23937" w:rsidP="00C23937">
            <w:pPr>
              <w:rPr>
                <w:rFonts w:asciiTheme="minorHAnsi" w:hAnsiTheme="minorHAnsi" w:cstheme="minorHAnsi"/>
                <w:b/>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09506057" w14:textId="06A8BEF5" w:rsidR="00C23937" w:rsidRPr="00EB303B" w:rsidRDefault="00C23937" w:rsidP="00C23937">
            <w:pPr>
              <w:rPr>
                <w:rFonts w:asciiTheme="minorHAnsi" w:hAnsiTheme="minorHAnsi" w:cstheme="minorHAns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6B8CA073" w14:textId="05075DDE" w:rsidR="00C23937" w:rsidRPr="00EB303B" w:rsidRDefault="00C23937" w:rsidP="00C23937">
            <w:pPr>
              <w:rPr>
                <w:rFonts w:asciiTheme="minorHAnsi" w:hAnsiTheme="minorHAnsi" w:cstheme="minorHAnsi"/>
                <w:sz w:val="20"/>
                <w:szCs w:val="20"/>
                <w:lang w:val="es-AR"/>
              </w:rPr>
            </w:pPr>
          </w:p>
        </w:tc>
      </w:tr>
      <w:tr w:rsidR="00C23937" w:rsidRPr="00355A5B" w14:paraId="20B96BD7"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15400085" w14:textId="77777777" w:rsidR="00C23937" w:rsidRPr="00EB303B" w:rsidRDefault="00C23937" w:rsidP="00C23937">
            <w:pPr>
              <w:rPr>
                <w:rFonts w:asciiTheme="minorHAnsi" w:hAnsiTheme="minorHAnsi" w:cstheme="minorHAnsi"/>
                <w:b/>
                <w:i/>
                <w:sz w:val="20"/>
                <w:szCs w:val="20"/>
                <w:lang w:val="es-AR"/>
              </w:rPr>
            </w:pPr>
            <w:r w:rsidRPr="00EB303B">
              <w:rPr>
                <w:rFonts w:asciiTheme="minorHAnsi" w:hAnsiTheme="minorHAnsi"/>
                <w:b/>
                <w:i/>
                <w:sz w:val="20"/>
                <w:szCs w:val="20"/>
                <w:lang w:val="es-AR"/>
              </w:rPr>
              <w:t>Indicadores básicos FMAM/GEF de medio término</w:t>
            </w:r>
          </w:p>
        </w:tc>
        <w:tc>
          <w:tcPr>
            <w:tcW w:w="2124" w:type="dxa"/>
            <w:tcBorders>
              <w:top w:val="single" w:sz="4" w:space="0" w:color="auto"/>
              <w:left w:val="single" w:sz="4" w:space="0" w:color="auto"/>
              <w:bottom w:val="single" w:sz="4" w:space="0" w:color="auto"/>
              <w:right w:val="single" w:sz="4" w:space="0" w:color="auto"/>
            </w:tcBorders>
          </w:tcPr>
          <w:p w14:paraId="3F004557" w14:textId="1C14EB59" w:rsidR="00C23937" w:rsidRPr="00EB303B" w:rsidRDefault="00C23937" w:rsidP="00C23937">
            <w:pPr>
              <w:rPr>
                <w:rFonts w:asciiTheme="minorHAnsi" w:hAnsiTheme="minorHAnsi" w:cstheme="minorHAnsi"/>
                <w: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0870E071" w14:textId="5FCED02B"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729A3392" w14:textId="77777777" w:rsidR="00C23937" w:rsidRPr="00EB303B" w:rsidRDefault="00C23937" w:rsidP="00C23937">
            <w:pPr>
              <w:rPr>
                <w:rFonts w:asciiTheme="minorHAnsi" w:hAnsiTheme="minorHAnsi" w:cstheme="minorHAnsi"/>
                <w:i/>
                <w:sz w:val="20"/>
                <w:szCs w:val="20"/>
                <w:lang w:val="es-AR"/>
              </w:rPr>
            </w:pPr>
          </w:p>
        </w:tc>
      </w:tr>
      <w:tr w:rsidR="00C23937" w:rsidRPr="00355A5B" w14:paraId="6F20E09E"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046ADE11" w14:textId="379FC756" w:rsidR="00C23937" w:rsidRPr="00EB303B" w:rsidRDefault="00C23937" w:rsidP="00C23937">
            <w:pPr>
              <w:rPr>
                <w:rFonts w:asciiTheme="minorHAnsi" w:hAnsiTheme="minorHAnsi" w:cstheme="minorHAnsi"/>
                <w:b/>
                <w:i/>
                <w:sz w:val="20"/>
                <w:szCs w:val="20"/>
                <w:lang w:val="es-AR"/>
              </w:rPr>
            </w:pPr>
            <w:r w:rsidRPr="00EB303B">
              <w:rPr>
                <w:rFonts w:asciiTheme="minorHAnsi" w:hAnsiTheme="minorHAnsi"/>
                <w:b/>
                <w:i/>
                <w:sz w:val="20"/>
                <w:szCs w:val="20"/>
                <w:lang w:val="es-AR"/>
              </w:rPr>
              <w:t>Revisión de Medio Término Independiente (RMT)</w:t>
            </w:r>
            <w:r w:rsidR="00F05FF2">
              <w:rPr>
                <w:rFonts w:asciiTheme="minorHAnsi" w:hAnsiTheme="minorHAnsi"/>
                <w:b/>
                <w:i/>
                <w:sz w:val="20"/>
                <w:szCs w:val="20"/>
                <w:lang w:val="es-AR"/>
              </w:rPr>
              <w:t xml:space="preserve"> </w:t>
            </w:r>
            <w:r w:rsidR="00F05FF2" w:rsidRPr="00EC7CC9">
              <w:rPr>
                <w:rFonts w:asciiTheme="minorHAnsi" w:hAnsiTheme="minorHAnsi"/>
                <w:bCs/>
                <w:i/>
                <w:sz w:val="20"/>
                <w:szCs w:val="20"/>
                <w:lang w:val="es-AR"/>
              </w:rPr>
              <w:t>(incluyendo costos de los consultores nacional e internacional y sus viajes)</w:t>
            </w:r>
          </w:p>
        </w:tc>
        <w:tc>
          <w:tcPr>
            <w:tcW w:w="2124" w:type="dxa"/>
            <w:tcBorders>
              <w:top w:val="single" w:sz="4" w:space="0" w:color="auto"/>
              <w:left w:val="single" w:sz="4" w:space="0" w:color="auto"/>
              <w:bottom w:val="single" w:sz="4" w:space="0" w:color="auto"/>
              <w:right w:val="single" w:sz="4" w:space="0" w:color="auto"/>
            </w:tcBorders>
          </w:tcPr>
          <w:p w14:paraId="12D5E62E" w14:textId="2594AB58" w:rsidR="00C23937" w:rsidRPr="00EB303B" w:rsidRDefault="00C23937" w:rsidP="00C23937">
            <w:pPr>
              <w:rPr>
                <w:rFonts w:asciiTheme="minorHAnsi" w:hAnsiTheme="minorHAnsi" w:cstheme="minorHAnsi"/>
                <w:b/>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32EC2870" w14:textId="6995741F"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03806149" w14:textId="77777777" w:rsidR="00C23937" w:rsidRPr="00EB303B" w:rsidRDefault="00C23937" w:rsidP="00C23937">
            <w:pPr>
              <w:rPr>
                <w:rFonts w:asciiTheme="minorHAnsi" w:hAnsiTheme="minorHAnsi" w:cstheme="minorHAnsi"/>
                <w:sz w:val="20"/>
                <w:szCs w:val="20"/>
                <w:lang w:val="es-AR"/>
              </w:rPr>
            </w:pPr>
          </w:p>
        </w:tc>
      </w:tr>
      <w:tr w:rsidR="00C23937" w:rsidRPr="00355A5B" w14:paraId="44A9359D"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5B5608F4"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i/>
                <w:sz w:val="20"/>
                <w:szCs w:val="20"/>
                <w:lang w:val="es-AR"/>
              </w:rPr>
              <w:t>Indicadores básicos</w:t>
            </w:r>
            <w:r w:rsidRPr="00EB303B">
              <w:rPr>
                <w:rFonts w:asciiTheme="minorHAnsi" w:hAnsiTheme="minorHAnsi"/>
                <w:b/>
                <w:sz w:val="20"/>
                <w:szCs w:val="20"/>
                <w:lang w:val="es-AR"/>
              </w:rPr>
              <w:t xml:space="preserve"> FMAM/GEF Finales</w:t>
            </w:r>
          </w:p>
        </w:tc>
        <w:tc>
          <w:tcPr>
            <w:tcW w:w="2124" w:type="dxa"/>
            <w:tcBorders>
              <w:top w:val="single" w:sz="4" w:space="0" w:color="auto"/>
              <w:left w:val="single" w:sz="4" w:space="0" w:color="auto"/>
              <w:bottom w:val="single" w:sz="4" w:space="0" w:color="auto"/>
              <w:right w:val="single" w:sz="4" w:space="0" w:color="auto"/>
            </w:tcBorders>
          </w:tcPr>
          <w:p w14:paraId="074B2771" w14:textId="289A4E43"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6934CCED" w14:textId="537E1FE4"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748C47BE" w14:textId="77777777" w:rsidR="00C23937" w:rsidRPr="00EB303B" w:rsidRDefault="00C23937" w:rsidP="00C23937">
            <w:pPr>
              <w:rPr>
                <w:rFonts w:asciiTheme="minorHAnsi" w:hAnsiTheme="minorHAnsi" w:cstheme="minorHAnsi"/>
                <w:sz w:val="20"/>
                <w:szCs w:val="20"/>
                <w:lang w:val="es-AR"/>
              </w:rPr>
            </w:pPr>
          </w:p>
        </w:tc>
      </w:tr>
      <w:tr w:rsidR="00C23937" w:rsidRPr="00355A5B" w14:paraId="511D73CA" w14:textId="77777777" w:rsidTr="001975F5">
        <w:trPr>
          <w:jc w:val="center"/>
        </w:trPr>
        <w:tc>
          <w:tcPr>
            <w:tcW w:w="2713" w:type="dxa"/>
            <w:tcBorders>
              <w:top w:val="single" w:sz="4" w:space="0" w:color="auto"/>
              <w:left w:val="single" w:sz="4" w:space="0" w:color="auto"/>
              <w:bottom w:val="single" w:sz="4" w:space="0" w:color="auto"/>
              <w:right w:val="single" w:sz="4" w:space="0" w:color="auto"/>
            </w:tcBorders>
            <w:hideMark/>
          </w:tcPr>
          <w:p w14:paraId="2A7AAFF6" w14:textId="33F87DAD"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Evaluación Final Independiente (EF) </w:t>
            </w:r>
            <w:r w:rsidR="00F05FF2" w:rsidRPr="00C804DD">
              <w:rPr>
                <w:rFonts w:asciiTheme="minorHAnsi" w:hAnsiTheme="minorHAnsi"/>
                <w:bCs/>
                <w:i/>
                <w:sz w:val="20"/>
                <w:szCs w:val="20"/>
                <w:lang w:val="es-AR"/>
              </w:rPr>
              <w:t>(incluyendo costos de los consultores nacional e internacional y sus viajes)</w:t>
            </w:r>
          </w:p>
        </w:tc>
        <w:tc>
          <w:tcPr>
            <w:tcW w:w="2124" w:type="dxa"/>
            <w:tcBorders>
              <w:top w:val="single" w:sz="4" w:space="0" w:color="auto"/>
              <w:left w:val="single" w:sz="4" w:space="0" w:color="auto"/>
              <w:bottom w:val="single" w:sz="4" w:space="0" w:color="auto"/>
              <w:right w:val="single" w:sz="4" w:space="0" w:color="auto"/>
            </w:tcBorders>
          </w:tcPr>
          <w:p w14:paraId="3FBD47BC" w14:textId="55A97783" w:rsidR="00C23937" w:rsidRPr="00EB303B" w:rsidRDefault="00C23937" w:rsidP="00C23937">
            <w:pPr>
              <w:rPr>
                <w:rFonts w:asciiTheme="minorHAnsi" w:hAnsiTheme="minorHAnsi" w:cstheme="minorHAnsi"/>
                <w:b/>
                <w:sz w:val="20"/>
                <w:szCs w:val="20"/>
                <w:lang w:val="es-AR"/>
              </w:rPr>
            </w:pPr>
          </w:p>
        </w:tc>
        <w:tc>
          <w:tcPr>
            <w:tcW w:w="1272" w:type="dxa"/>
            <w:tcBorders>
              <w:top w:val="single" w:sz="4" w:space="0" w:color="auto"/>
              <w:left w:val="single" w:sz="4" w:space="0" w:color="auto"/>
              <w:bottom w:val="single" w:sz="4" w:space="0" w:color="auto"/>
              <w:right w:val="single" w:sz="4" w:space="0" w:color="auto"/>
            </w:tcBorders>
          </w:tcPr>
          <w:p w14:paraId="5B75C931" w14:textId="42B9316A" w:rsidR="00C23937" w:rsidRPr="00EB303B" w:rsidRDefault="00C23937" w:rsidP="00C23937">
            <w:pPr>
              <w:rPr>
                <w:rFonts w:asciiTheme="minorHAnsi" w:hAnsiTheme="minorHAnsi" w:cstheme="minorHAnsi"/>
                <w:sz w:val="20"/>
                <w:szCs w:val="20"/>
                <w:lang w:val="es-AR"/>
              </w:rPr>
            </w:pPr>
          </w:p>
        </w:tc>
        <w:tc>
          <w:tcPr>
            <w:tcW w:w="2699" w:type="dxa"/>
            <w:tcBorders>
              <w:top w:val="single" w:sz="4" w:space="0" w:color="auto"/>
              <w:left w:val="single" w:sz="4" w:space="0" w:color="auto"/>
              <w:bottom w:val="single" w:sz="4" w:space="0" w:color="auto"/>
              <w:right w:val="single" w:sz="4" w:space="0" w:color="auto"/>
            </w:tcBorders>
          </w:tcPr>
          <w:p w14:paraId="2FB1BFF2" w14:textId="77777777" w:rsidR="00C23937" w:rsidRPr="00EB303B" w:rsidRDefault="00C23937" w:rsidP="00C23937">
            <w:pPr>
              <w:rPr>
                <w:rFonts w:asciiTheme="minorHAnsi" w:hAnsiTheme="minorHAnsi" w:cstheme="minorHAnsi"/>
                <w:sz w:val="20"/>
                <w:szCs w:val="20"/>
                <w:lang w:val="es-AR"/>
              </w:rPr>
            </w:pPr>
          </w:p>
        </w:tc>
      </w:tr>
      <w:tr w:rsidR="00C23937" w:rsidRPr="00EB303B" w14:paraId="374CACDE" w14:textId="77777777" w:rsidTr="00C23937">
        <w:trPr>
          <w:cantSplit/>
          <w:trHeight w:val="710"/>
          <w:jc w:val="center"/>
        </w:trPr>
        <w:tc>
          <w:tcPr>
            <w:tcW w:w="4837" w:type="dxa"/>
            <w:gridSpan w:val="2"/>
            <w:tcBorders>
              <w:top w:val="single" w:sz="4" w:space="0" w:color="auto"/>
              <w:left w:val="single" w:sz="4" w:space="0" w:color="auto"/>
              <w:bottom w:val="single" w:sz="4" w:space="0" w:color="auto"/>
              <w:right w:val="single" w:sz="4" w:space="0" w:color="auto"/>
            </w:tcBorders>
            <w:shd w:val="clear" w:color="auto" w:fill="E6E6E6"/>
          </w:tcPr>
          <w:p w14:paraId="71EFF428" w14:textId="77777777" w:rsidR="00C23937" w:rsidRPr="00EB303B" w:rsidRDefault="00C23937" w:rsidP="00C23937">
            <w:pPr>
              <w:rPr>
                <w:rFonts w:asciiTheme="minorHAnsi" w:hAnsiTheme="minorHAnsi" w:cstheme="minorHAnsi"/>
                <w:b/>
                <w:sz w:val="20"/>
                <w:szCs w:val="20"/>
                <w:lang w:val="es-AR"/>
              </w:rPr>
            </w:pPr>
            <w:r w:rsidRPr="00EB303B">
              <w:rPr>
                <w:rFonts w:asciiTheme="minorHAnsi" w:hAnsiTheme="minorHAnsi"/>
                <w:b/>
                <w:sz w:val="20"/>
                <w:szCs w:val="20"/>
                <w:lang w:val="es-AR"/>
              </w:rPr>
              <w:t xml:space="preserve">COSTO indicativo TOTAL </w:t>
            </w:r>
          </w:p>
          <w:p w14:paraId="1D769254" w14:textId="77777777" w:rsidR="00C23937" w:rsidRPr="00EB303B" w:rsidRDefault="00C23937" w:rsidP="00C23937">
            <w:pPr>
              <w:rPr>
                <w:rFonts w:asciiTheme="minorHAnsi" w:hAnsiTheme="minorHAnsi" w:cstheme="minorHAnsi"/>
                <w:sz w:val="20"/>
                <w:szCs w:val="20"/>
                <w:lang w:val="es-AR"/>
              </w:rPr>
            </w:pPr>
          </w:p>
        </w:tc>
        <w:tc>
          <w:tcPr>
            <w:tcW w:w="1272" w:type="dxa"/>
            <w:tcBorders>
              <w:top w:val="single" w:sz="4" w:space="0" w:color="auto"/>
              <w:left w:val="single" w:sz="4" w:space="0" w:color="auto"/>
              <w:bottom w:val="single" w:sz="4" w:space="0" w:color="auto"/>
              <w:right w:val="single" w:sz="4" w:space="0" w:color="auto"/>
            </w:tcBorders>
            <w:shd w:val="clear" w:color="auto" w:fill="E6E6E6"/>
            <w:hideMark/>
          </w:tcPr>
          <w:p w14:paraId="68D8544A" w14:textId="615ACBC8" w:rsidR="00C23937" w:rsidRPr="00EB303B" w:rsidRDefault="00C23937" w:rsidP="00C23937">
            <w:pPr>
              <w:rPr>
                <w:rFonts w:asciiTheme="minorHAnsi" w:hAnsiTheme="minorHAnsi" w:cstheme="minorHAnsi"/>
                <w:i/>
                <w:sz w:val="20"/>
                <w:szCs w:val="20"/>
                <w:lang w:val="es-AR"/>
              </w:rPr>
            </w:pPr>
          </w:p>
        </w:tc>
        <w:tc>
          <w:tcPr>
            <w:tcW w:w="2699" w:type="dxa"/>
            <w:tcBorders>
              <w:top w:val="single" w:sz="4" w:space="0" w:color="auto"/>
              <w:left w:val="single" w:sz="4" w:space="0" w:color="auto"/>
              <w:bottom w:val="single" w:sz="4" w:space="0" w:color="auto"/>
              <w:right w:val="single" w:sz="4" w:space="0" w:color="auto"/>
            </w:tcBorders>
            <w:shd w:val="clear" w:color="auto" w:fill="E6E6E6"/>
            <w:hideMark/>
          </w:tcPr>
          <w:p w14:paraId="4E26886D" w14:textId="77777777" w:rsidR="00C23937" w:rsidRPr="00EB303B" w:rsidRDefault="00C23937" w:rsidP="00C23937">
            <w:pPr>
              <w:rPr>
                <w:rFonts w:asciiTheme="minorHAnsi" w:hAnsiTheme="minorHAnsi" w:cstheme="minorHAnsi"/>
                <w:i/>
                <w:sz w:val="20"/>
                <w:szCs w:val="20"/>
                <w:lang w:val="es-AR"/>
              </w:rPr>
            </w:pPr>
          </w:p>
        </w:tc>
      </w:tr>
    </w:tbl>
    <w:p w14:paraId="13909060" w14:textId="77777777" w:rsidR="00C23937" w:rsidRPr="00EB303B" w:rsidRDefault="00C23937" w:rsidP="00C23937">
      <w:pPr>
        <w:rPr>
          <w:rFonts w:asciiTheme="minorHAnsi" w:hAnsiTheme="minorHAnsi" w:cstheme="minorHAnsi"/>
          <w:sz w:val="20"/>
          <w:szCs w:val="20"/>
          <w:lang w:val="es-AR"/>
        </w:rPr>
      </w:pPr>
    </w:p>
    <w:p w14:paraId="2BFF708B" w14:textId="77777777" w:rsidR="00C23937" w:rsidRPr="00EB303B" w:rsidRDefault="00C23937" w:rsidP="00C23937">
      <w:pPr>
        <w:rPr>
          <w:rFonts w:asciiTheme="minorHAnsi" w:hAnsiTheme="minorHAnsi" w:cstheme="minorHAnsi"/>
          <w:b/>
          <w:smallCaps/>
          <w:spacing w:val="-2"/>
          <w:sz w:val="20"/>
          <w:szCs w:val="20"/>
          <w:lang w:val="es-AR"/>
        </w:rPr>
      </w:pPr>
      <w:r w:rsidRPr="00EB303B">
        <w:rPr>
          <w:lang w:val="es-AR"/>
        </w:rPr>
        <w:br w:type="page"/>
      </w:r>
    </w:p>
    <w:p w14:paraId="018D4AC8" w14:textId="77777777" w:rsidR="00C23937" w:rsidRPr="00EB303B" w:rsidRDefault="00C23937" w:rsidP="00C23937">
      <w:pPr>
        <w:keepNext/>
        <w:numPr>
          <w:ilvl w:val="0"/>
          <w:numId w:val="1"/>
        </w:numPr>
        <w:pBdr>
          <w:top w:val="single" w:sz="4" w:space="1" w:color="auto"/>
        </w:pBdr>
        <w:tabs>
          <w:tab w:val="clear" w:pos="1004"/>
          <w:tab w:val="num" w:pos="720"/>
        </w:tabs>
        <w:suppressAutoHyphens/>
        <w:ind w:left="720"/>
        <w:outlineLvl w:val="0"/>
        <w:rPr>
          <w:rFonts w:ascii="Calibri" w:hAnsi="Calibri" w:cs="Calibri"/>
          <w:b/>
          <w:smallCaps/>
          <w:spacing w:val="-2"/>
          <w:sz w:val="28"/>
          <w:szCs w:val="20"/>
          <w:lang w:val="es-AR"/>
        </w:rPr>
      </w:pPr>
      <w:bookmarkStart w:id="13" w:name="_Toc90320678"/>
      <w:r w:rsidRPr="00EB303B">
        <w:rPr>
          <w:rFonts w:ascii="Calibri" w:hAnsi="Calibri"/>
          <w:b/>
          <w:smallCaps/>
          <w:spacing w:val="-2"/>
          <w:sz w:val="28"/>
          <w:szCs w:val="20"/>
          <w:lang w:val="es-AR"/>
        </w:rPr>
        <w:t>Acuerdos de gobernanza y gestión</w:t>
      </w:r>
      <w:bookmarkEnd w:id="13"/>
    </w:p>
    <w:p w14:paraId="247A9CAC" w14:textId="77777777" w:rsidR="00C23937" w:rsidRPr="00EB303B" w:rsidRDefault="00C23937" w:rsidP="00C23937">
      <w:pPr>
        <w:rPr>
          <w:rFonts w:cs="Calibri"/>
          <w:b/>
          <w:i/>
          <w:noProof/>
          <w:szCs w:val="20"/>
          <w:lang w:val="es-AR" w:eastAsia="zh-CN"/>
        </w:rPr>
      </w:pPr>
    </w:p>
    <w:p w14:paraId="0ED926F0" w14:textId="77777777" w:rsidR="00C23937" w:rsidRPr="00EB303B" w:rsidRDefault="00C23937" w:rsidP="00C23937">
      <w:pPr>
        <w:spacing w:after="120"/>
        <w:rPr>
          <w:rFonts w:ascii="Calibri" w:hAnsi="Calibri" w:cs="Calibri"/>
          <w:b/>
          <w:lang w:val="es-AR"/>
        </w:rPr>
      </w:pPr>
      <w:r w:rsidRPr="00EB303B">
        <w:rPr>
          <w:rFonts w:ascii="Calibri" w:hAnsi="Calibri"/>
          <w:b/>
          <w:lang w:val="es-AR"/>
        </w:rPr>
        <w:t xml:space="preserve">Funciones y responsabilidades del mecanismo de gobernanza del proyecto: </w:t>
      </w:r>
    </w:p>
    <w:p w14:paraId="3CB633D3" w14:textId="77777777" w:rsidR="002F284C" w:rsidRDefault="002F284C" w:rsidP="002F284C">
      <w:pPr>
        <w:autoSpaceDE w:val="0"/>
        <w:autoSpaceDN w:val="0"/>
        <w:adjustRightInd w:val="0"/>
        <w:jc w:val="both"/>
        <w:rPr>
          <w:rFonts w:ascii="Calibri" w:eastAsia="SimSun" w:hAnsi="Calibri" w:cs="Calibri"/>
          <w:sz w:val="20"/>
          <w:szCs w:val="20"/>
          <w:lang w:val="es-AR"/>
        </w:rPr>
      </w:pPr>
      <w:r>
        <w:rPr>
          <w:rFonts w:ascii="Calibri" w:eastAsia="SimSun" w:hAnsi="Calibri" w:cs="Calibri"/>
          <w:sz w:val="20"/>
          <w:szCs w:val="20"/>
          <w:lang w:val="es-AR"/>
        </w:rPr>
        <w:t>Roles y responsabilidades del mecanismo de gobernanza del proyecto: El proyecto se implementará siguiendo la</w:t>
      </w:r>
    </w:p>
    <w:p w14:paraId="68992BDD" w14:textId="383D47E3" w:rsidR="00F25285" w:rsidRDefault="002F284C" w:rsidP="002F284C">
      <w:pPr>
        <w:autoSpaceDE w:val="0"/>
        <w:autoSpaceDN w:val="0"/>
        <w:adjustRightInd w:val="0"/>
        <w:jc w:val="both"/>
        <w:rPr>
          <w:rFonts w:ascii="Calibri-Italic" w:eastAsia="SimSun" w:hAnsi="Calibri-Italic" w:cs="Calibri-Italic"/>
          <w:i/>
          <w:iCs/>
          <w:sz w:val="20"/>
          <w:szCs w:val="20"/>
          <w:lang w:val="es-AR"/>
        </w:rPr>
      </w:pPr>
      <w:r>
        <w:rPr>
          <w:rFonts w:ascii="Calibri" w:eastAsia="SimSun" w:hAnsi="Calibri" w:cs="Calibri"/>
          <w:sz w:val="20"/>
          <w:szCs w:val="20"/>
          <w:lang w:val="es-AR"/>
        </w:rPr>
        <w:t xml:space="preserve">modalidad de implementación nacional del PNUD, de acuerdo con el Acuerdo Básico de Asistencia entre el PNUD y el Gobierno de Argentina, </w:t>
      </w:r>
      <w:r>
        <w:rPr>
          <w:rFonts w:ascii="Calibri-Italic" w:eastAsia="SimSun" w:hAnsi="Calibri-Italic" w:cs="Calibri-Italic"/>
          <w:i/>
          <w:iCs/>
          <w:sz w:val="20"/>
          <w:szCs w:val="20"/>
          <w:lang w:val="es-AR"/>
        </w:rPr>
        <w:t xml:space="preserve">firmado el 26 de febrero de 1985 y aprobado por la Ley Nro. 23.396 el 10 de octubre de 1986 </w:t>
      </w:r>
      <w:r>
        <w:rPr>
          <w:rFonts w:ascii="Calibri" w:eastAsia="SimSun" w:hAnsi="Calibri" w:cs="Calibri"/>
          <w:sz w:val="20"/>
          <w:szCs w:val="20"/>
          <w:lang w:val="es-AR"/>
        </w:rPr>
        <w:t>y el Programa País</w:t>
      </w:r>
      <w:r>
        <w:rPr>
          <w:rFonts w:ascii="Calibri-Italic" w:eastAsia="SimSun" w:hAnsi="Calibri-Italic" w:cs="Calibri-Italic"/>
          <w:i/>
          <w:iCs/>
          <w:sz w:val="20"/>
          <w:szCs w:val="20"/>
          <w:lang w:val="es-AR"/>
        </w:rPr>
        <w:t>.</w:t>
      </w:r>
    </w:p>
    <w:p w14:paraId="21FBB31F" w14:textId="77777777" w:rsidR="009D5C28" w:rsidRDefault="009D5C28" w:rsidP="002F284C">
      <w:pPr>
        <w:autoSpaceDE w:val="0"/>
        <w:autoSpaceDN w:val="0"/>
        <w:adjustRightInd w:val="0"/>
        <w:jc w:val="both"/>
        <w:rPr>
          <w:rFonts w:ascii="Calibri" w:hAnsi="Calibri"/>
          <w:sz w:val="20"/>
          <w:szCs w:val="20"/>
          <w:lang w:val="es-AR"/>
        </w:rPr>
      </w:pPr>
    </w:p>
    <w:p w14:paraId="0D19600A" w14:textId="7FB384AF" w:rsidR="002F284C" w:rsidRPr="00EB303B" w:rsidRDefault="009D5C28" w:rsidP="00C23937">
      <w:pPr>
        <w:spacing w:after="120"/>
        <w:jc w:val="both"/>
        <w:rPr>
          <w:rFonts w:ascii="Calibri" w:hAnsi="Calibri" w:cs="Calibri"/>
          <w:noProof/>
          <w:sz w:val="20"/>
          <w:szCs w:val="20"/>
          <w:lang w:val="es-AR"/>
        </w:rPr>
      </w:pPr>
      <w:r w:rsidRPr="00EB303B">
        <w:rPr>
          <w:rFonts w:ascii="Calibri" w:hAnsi="Calibri"/>
          <w:sz w:val="20"/>
          <w:szCs w:val="20"/>
          <w:u w:val="single"/>
          <w:lang w:val="es-AR"/>
        </w:rPr>
        <w:t>Asociado en la Implementación</w:t>
      </w:r>
      <w:r w:rsidRPr="00EB303B">
        <w:rPr>
          <w:rFonts w:ascii="Calibri" w:hAnsi="Calibri"/>
          <w:sz w:val="20"/>
          <w:szCs w:val="20"/>
          <w:lang w:val="es-AR"/>
        </w:rPr>
        <w:t xml:space="preserve">: </w:t>
      </w:r>
    </w:p>
    <w:p w14:paraId="0B3095C1" w14:textId="388260DD"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Asociado en la Implementación para este proyecto </w:t>
      </w:r>
      <w:r w:rsidR="00F326E1">
        <w:rPr>
          <w:rFonts w:ascii="Calibri" w:hAnsi="Calibri"/>
          <w:sz w:val="20"/>
          <w:szCs w:val="20"/>
          <w:lang w:val="es-AR"/>
        </w:rPr>
        <w:t xml:space="preserve">será </w:t>
      </w:r>
      <w:r w:rsidR="001975F5">
        <w:rPr>
          <w:rFonts w:ascii="Calibri" w:hAnsi="Calibri"/>
          <w:sz w:val="20"/>
          <w:szCs w:val="20"/>
          <w:lang w:val="es-AR"/>
        </w:rPr>
        <w:t>XXXXXXXXX</w:t>
      </w:r>
      <w:r w:rsidR="004D0AC2" w:rsidRPr="004D0AC2">
        <w:rPr>
          <w:rFonts w:ascii="Calibri" w:hAnsi="Calibri"/>
          <w:sz w:val="20"/>
          <w:szCs w:val="20"/>
          <w:lang w:val="es-AR"/>
        </w:rPr>
        <w:t xml:space="preserve"> y utilizará las Oficinas </w:t>
      </w:r>
      <w:r w:rsidR="001975F5">
        <w:rPr>
          <w:rFonts w:ascii="Calibri" w:hAnsi="Calibri"/>
          <w:sz w:val="20"/>
          <w:szCs w:val="20"/>
          <w:lang w:val="es-AR"/>
        </w:rPr>
        <w:t>XXXXXXX</w:t>
      </w:r>
      <w:r w:rsidR="004D0AC2" w:rsidRPr="004D0AC2">
        <w:rPr>
          <w:rFonts w:ascii="Calibri" w:hAnsi="Calibri"/>
          <w:sz w:val="20"/>
          <w:szCs w:val="20"/>
          <w:lang w:val="es-AR"/>
        </w:rPr>
        <w:t xml:space="preserve"> ubicado en </w:t>
      </w:r>
      <w:r w:rsidR="001975F5">
        <w:rPr>
          <w:rFonts w:ascii="Calibri" w:hAnsi="Calibri"/>
          <w:sz w:val="20"/>
          <w:szCs w:val="20"/>
          <w:lang w:val="es-AR"/>
        </w:rPr>
        <w:t>XXXXXXXX</w:t>
      </w:r>
    </w:p>
    <w:p w14:paraId="780DDD84"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El Asociado en la Implementación tendrá la responsabilidad de ejecutar este proyecto. Algunas de sus tareas específicas son las siguientes:</w:t>
      </w:r>
    </w:p>
    <w:p w14:paraId="46F815BA"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 xml:space="preserve">Planificación, coordinación, gestión, monitoreo, evaluación y presentación de informes del proyecto. Dichas tareas incluyen proporcionar toda la información requerida y los datos necesarios para la presentación de informes del proyecto oportunos, completos y basados en pruebas, incluidos los resultados y datos financieros, según sea necesario. El Asociado en la Implementación se esforzará por asegurar que el MyE a nivel del proyecto esté a cargo de institutos nacionales y en consonancia con los sistemas nacionales, de manera que los datos utilizados y generados por el proyecto sirvan de aporte a los sistemas nacionales. </w:t>
      </w:r>
    </w:p>
    <w:p w14:paraId="36665551"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Gestión de riesgos, según se describe en este Documento de Proyecto;</w:t>
      </w:r>
    </w:p>
    <w:p w14:paraId="0EE3C89D"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Adquisición de bienes y servicios, incluidos los recursos humanos;</w:t>
      </w:r>
    </w:p>
    <w:p w14:paraId="5393EDC0"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Gestión financiera, incluida la supervisión de los gastos financieros en función de los presupuestos del proyecto;</w:t>
      </w:r>
    </w:p>
    <w:p w14:paraId="6D14B9DC"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Aprobación y firma del plan de trabajo plurianual;</w:t>
      </w:r>
    </w:p>
    <w:p w14:paraId="4F2B2854"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Aprobación y firma del informe combinado de ejecución al final del año, y</w:t>
      </w:r>
    </w:p>
    <w:p w14:paraId="45B6FEA6" w14:textId="77777777" w:rsidR="00C23937" w:rsidRPr="00EB303B" w:rsidRDefault="00C23937" w:rsidP="00C23937">
      <w:pPr>
        <w:numPr>
          <w:ilvl w:val="0"/>
          <w:numId w:val="32"/>
        </w:numPr>
        <w:spacing w:after="120"/>
        <w:jc w:val="both"/>
        <w:rPr>
          <w:rFonts w:ascii="Calibri" w:hAnsi="Calibri" w:cs="Calibri"/>
          <w:sz w:val="20"/>
          <w:szCs w:val="20"/>
          <w:lang w:val="es-AR"/>
        </w:rPr>
      </w:pPr>
      <w:r w:rsidRPr="00EB303B">
        <w:rPr>
          <w:rFonts w:ascii="Calibri" w:hAnsi="Calibri"/>
          <w:sz w:val="20"/>
          <w:szCs w:val="20"/>
          <w:lang w:val="es-AR"/>
        </w:rPr>
        <w:t>Firma del informe financiero o de la autorización de financiación y certificado de gastos.</w:t>
      </w:r>
    </w:p>
    <w:p w14:paraId="185401DF" w14:textId="77777777" w:rsidR="00C23937" w:rsidRPr="00EB303B" w:rsidRDefault="00C23937" w:rsidP="00C23937">
      <w:pPr>
        <w:spacing w:after="120"/>
        <w:jc w:val="both"/>
        <w:rPr>
          <w:rFonts w:ascii="Calibri" w:hAnsi="Calibri" w:cs="Calibri"/>
          <w:i/>
          <w:sz w:val="20"/>
          <w:szCs w:val="20"/>
          <w:lang w:val="es-AR"/>
        </w:rPr>
      </w:pPr>
      <w:r w:rsidRPr="00EB303B">
        <w:rPr>
          <w:rFonts w:ascii="Calibri" w:hAnsi="Calibri"/>
          <w:sz w:val="20"/>
          <w:szCs w:val="20"/>
          <w:u w:val="single"/>
          <w:lang w:val="es-AR"/>
        </w:rPr>
        <w:t>Responsables</w:t>
      </w:r>
      <w:r w:rsidRPr="00EB303B">
        <w:rPr>
          <w:rFonts w:ascii="Calibri" w:hAnsi="Calibri"/>
          <w:sz w:val="20"/>
          <w:szCs w:val="20"/>
          <w:lang w:val="es-AR"/>
        </w:rPr>
        <w:t>:</w:t>
      </w:r>
    </w:p>
    <w:p w14:paraId="69D87A23" w14:textId="77777777" w:rsidR="00C23937" w:rsidRPr="00EB303B" w:rsidRDefault="00C23937" w:rsidP="00C23937">
      <w:pPr>
        <w:numPr>
          <w:ilvl w:val="0"/>
          <w:numId w:val="10"/>
        </w:numPr>
        <w:spacing w:after="120"/>
        <w:ind w:left="0" w:right="-14" w:firstLine="0"/>
        <w:jc w:val="both"/>
        <w:rPr>
          <w:rFonts w:ascii="Calibri" w:hAnsi="Calibri" w:cs="Calibri"/>
          <w:i/>
          <w:sz w:val="20"/>
          <w:szCs w:val="20"/>
          <w:lang w:val="es-AR"/>
        </w:rPr>
      </w:pPr>
      <w:r w:rsidRPr="00EB303B">
        <w:rPr>
          <w:rFonts w:ascii="Calibri" w:hAnsi="Calibri"/>
          <w:iCs/>
          <w:sz w:val="20"/>
          <w:szCs w:val="20"/>
          <w:lang w:val="es-AR"/>
        </w:rPr>
        <w:t xml:space="preserve">Los responsables se identificarán o confirmarán durante el comienzo de la implementación del proyecto. </w:t>
      </w:r>
    </w:p>
    <w:p w14:paraId="30D27E69" w14:textId="77777777" w:rsidR="00C23937" w:rsidRPr="00EB303B" w:rsidRDefault="00C23937" w:rsidP="00C23937">
      <w:pPr>
        <w:spacing w:after="120"/>
        <w:ind w:right="-14"/>
        <w:jc w:val="both"/>
        <w:rPr>
          <w:rFonts w:ascii="Calibri" w:hAnsi="Calibri" w:cs="Calibri"/>
          <w:i/>
          <w:sz w:val="20"/>
          <w:szCs w:val="20"/>
          <w:lang w:val="es-AR"/>
        </w:rPr>
      </w:pPr>
      <w:r w:rsidRPr="00EB303B">
        <w:rPr>
          <w:rFonts w:ascii="Calibri" w:hAnsi="Calibri"/>
          <w:sz w:val="20"/>
          <w:szCs w:val="20"/>
          <w:u w:val="single"/>
          <w:lang w:val="es-AR"/>
        </w:rPr>
        <w:t>Actores y grupos objetivo del proyecto</w:t>
      </w:r>
      <w:r w:rsidRPr="00EB303B">
        <w:rPr>
          <w:rFonts w:ascii="Calibri" w:hAnsi="Calibri"/>
          <w:sz w:val="20"/>
          <w:szCs w:val="20"/>
          <w:lang w:val="es-AR"/>
        </w:rPr>
        <w:t xml:space="preserve">: </w:t>
      </w:r>
    </w:p>
    <w:p w14:paraId="21F4308A" w14:textId="77777777" w:rsidR="00380A30" w:rsidRDefault="00380A30" w:rsidP="00C23937">
      <w:pPr>
        <w:spacing w:after="120"/>
        <w:jc w:val="both"/>
        <w:rPr>
          <w:rFonts w:ascii="Calibri" w:hAnsi="Calibri"/>
          <w:sz w:val="20"/>
          <w:szCs w:val="20"/>
          <w:shd w:val="clear" w:color="auto" w:fill="FFFFFF"/>
          <w:lang w:val="es-AR"/>
        </w:rPr>
      </w:pPr>
    </w:p>
    <w:p w14:paraId="2E1899B6" w14:textId="77777777" w:rsidR="00380A30" w:rsidRDefault="00380A30" w:rsidP="00C23937">
      <w:pPr>
        <w:spacing w:after="120"/>
        <w:jc w:val="both"/>
        <w:rPr>
          <w:rFonts w:ascii="Calibri" w:hAnsi="Calibri"/>
          <w:sz w:val="20"/>
          <w:szCs w:val="20"/>
          <w:shd w:val="clear" w:color="auto" w:fill="FFFFFF"/>
          <w:lang w:val="es-AR"/>
        </w:rPr>
      </w:pPr>
    </w:p>
    <w:p w14:paraId="6D145EA6" w14:textId="77777777" w:rsidR="00380A30" w:rsidRDefault="00380A30" w:rsidP="00C23937">
      <w:pPr>
        <w:spacing w:after="120"/>
        <w:jc w:val="both"/>
        <w:rPr>
          <w:rFonts w:ascii="Calibri" w:hAnsi="Calibri"/>
          <w:sz w:val="20"/>
          <w:szCs w:val="20"/>
          <w:shd w:val="clear" w:color="auto" w:fill="FFFFFF"/>
          <w:lang w:val="es-AR"/>
        </w:rPr>
      </w:pPr>
    </w:p>
    <w:p w14:paraId="6710ABBD" w14:textId="77777777" w:rsidR="00380A30" w:rsidRDefault="00380A30" w:rsidP="00C23937">
      <w:pPr>
        <w:spacing w:after="120"/>
        <w:jc w:val="both"/>
        <w:rPr>
          <w:rFonts w:ascii="Calibri" w:hAnsi="Calibri"/>
          <w:sz w:val="20"/>
          <w:szCs w:val="20"/>
          <w:shd w:val="clear" w:color="auto" w:fill="FFFFFF"/>
          <w:lang w:val="es-AR"/>
        </w:rPr>
      </w:pPr>
    </w:p>
    <w:p w14:paraId="670BC6FC" w14:textId="77777777" w:rsidR="00380A30" w:rsidRDefault="00380A30" w:rsidP="00C23937">
      <w:pPr>
        <w:spacing w:after="120"/>
        <w:jc w:val="both"/>
        <w:rPr>
          <w:rFonts w:ascii="Calibri" w:hAnsi="Calibri"/>
          <w:sz w:val="20"/>
          <w:szCs w:val="20"/>
          <w:shd w:val="clear" w:color="auto" w:fill="FFFFFF"/>
          <w:lang w:val="es-AR"/>
        </w:rPr>
      </w:pPr>
    </w:p>
    <w:p w14:paraId="30F0CB22" w14:textId="05995984" w:rsidR="00C23937" w:rsidRPr="00EB303B" w:rsidRDefault="00C23937" w:rsidP="00C23937">
      <w:pPr>
        <w:spacing w:after="120"/>
        <w:jc w:val="both"/>
        <w:rPr>
          <w:rFonts w:ascii="Calibri" w:hAnsi="Calibri" w:cs="Calibri"/>
          <w:sz w:val="20"/>
          <w:szCs w:val="20"/>
          <w:lang w:val="es-AR"/>
        </w:rPr>
      </w:pPr>
      <w:r w:rsidRPr="00EB303B">
        <w:rPr>
          <w:rFonts w:ascii="Calibri" w:hAnsi="Calibri"/>
          <w:sz w:val="20"/>
          <w:szCs w:val="20"/>
          <w:u w:val="single"/>
          <w:lang w:val="es-AR"/>
        </w:rPr>
        <w:t>PNUD:</w:t>
      </w:r>
    </w:p>
    <w:p w14:paraId="20ADA31B"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PNUD debe rendir cuentas al FMAM/GEF por la implementación de este proyecto. Ello incluye la supervisión de la ejecución del proyecto para garantizar que se lo lleve a cabo de conformidad con las normas y disposiciones acordadas. El PNUD tiene la responsabilidad de proporcionar los servicios de gestión del ciclo del proyecto FMAM/GEF, que abarcan la aprobación y puesta en marcha del proyecto, la supervisión y control del proyecto y su finalización y evaluación. El PNUD también cumple con la función de Aseguramiento del Proyecto de la Junta/Comité Directivo del Proyecto. </w:t>
      </w:r>
    </w:p>
    <w:p w14:paraId="28EE8555" w14:textId="77777777" w:rsidR="00C23937" w:rsidRPr="00EB303B" w:rsidRDefault="00C23937" w:rsidP="00C23937">
      <w:pPr>
        <w:rPr>
          <w:rFonts w:ascii="Calibri" w:hAnsi="Calibri" w:cs="Calibri"/>
          <w:noProof/>
          <w:sz w:val="20"/>
          <w:szCs w:val="20"/>
          <w:lang w:val="es-AR"/>
        </w:rPr>
      </w:pPr>
      <w:r w:rsidRPr="00EB303B">
        <w:rPr>
          <w:rFonts w:ascii="Calibri" w:hAnsi="Calibri"/>
          <w:b/>
          <w:sz w:val="20"/>
          <w:szCs w:val="20"/>
          <w:lang w:val="es-AR"/>
        </w:rPr>
        <w:t>Estructura organizativa del proyecto:</w:t>
      </w:r>
    </w:p>
    <w:p w14:paraId="683DB736" w14:textId="77777777" w:rsidR="00380A30" w:rsidRPr="00380A30" w:rsidRDefault="00380A30" w:rsidP="00380A30">
      <w:pPr>
        <w:jc w:val="both"/>
        <w:rPr>
          <w:rFonts w:ascii="Arial" w:eastAsia="Calibri" w:hAnsi="Arial" w:cs="Arial"/>
          <w:noProof/>
          <w:sz w:val="22"/>
          <w:szCs w:val="22"/>
          <w:lang w:val="es-AR" w:eastAsia="es-AR"/>
        </w:rPr>
      </w:pPr>
    </w:p>
    <w:p w14:paraId="22AA77EC" w14:textId="77777777" w:rsidR="00380A30" w:rsidRPr="00380A30" w:rsidRDefault="00380A30" w:rsidP="00380A30">
      <w:pPr>
        <w:tabs>
          <w:tab w:val="left" w:pos="3540"/>
        </w:tabs>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28384" behindDoc="0" locked="0" layoutInCell="1" allowOverlap="1" wp14:anchorId="4293C1FD" wp14:editId="3985DA75">
                <wp:simplePos x="0" y="0"/>
                <wp:positionH relativeFrom="column">
                  <wp:posOffset>2053590</wp:posOffset>
                </wp:positionH>
                <wp:positionV relativeFrom="paragraph">
                  <wp:posOffset>587375</wp:posOffset>
                </wp:positionV>
                <wp:extent cx="1773555" cy="561975"/>
                <wp:effectExtent l="0" t="0" r="17145" b="28575"/>
                <wp:wrapNone/>
                <wp:docPr id="1684197569" name="1 Rectángulo"/>
                <wp:cNvGraphicFramePr/>
                <a:graphic xmlns:a="http://schemas.openxmlformats.org/drawingml/2006/main">
                  <a:graphicData uri="http://schemas.microsoft.com/office/word/2010/wordprocessingShape">
                    <wps:wsp>
                      <wps:cNvSpPr/>
                      <wps:spPr>
                        <a:xfrm>
                          <a:off x="0" y="0"/>
                          <a:ext cx="1773555"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150EE98" w14:textId="77777777" w:rsidR="00380A30" w:rsidRPr="008A03DB" w:rsidRDefault="00380A30" w:rsidP="00380A30">
                            <w:pPr>
                              <w:tabs>
                                <w:tab w:val="left" w:pos="567"/>
                              </w:tabs>
                              <w:jc w:val="center"/>
                              <w:rPr>
                                <w:sz w:val="18"/>
                                <w:szCs w:val="18"/>
                                <w:lang w:val="es-AR"/>
                              </w:rPr>
                            </w:pPr>
                            <w:r w:rsidRPr="00854662">
                              <w:rPr>
                                <w:sz w:val="18"/>
                                <w:szCs w:val="18"/>
                                <w:lang w:val="es-AR"/>
                              </w:rPr>
                              <w:t>Dire</w:t>
                            </w:r>
                            <w:r>
                              <w:rPr>
                                <w:sz w:val="18"/>
                                <w:szCs w:val="18"/>
                                <w:lang w:val="es-AR"/>
                              </w:rPr>
                              <w:t xml:space="preserve">ctor/a </w:t>
                            </w:r>
                            <w:r w:rsidRPr="00854662">
                              <w:rPr>
                                <w:sz w:val="18"/>
                                <w:szCs w:val="18"/>
                                <w:lang w:val="es-AR"/>
                              </w:rPr>
                              <w:t xml:space="preserve">Nacional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3C1FD" id="1 Rectángulo" o:spid="_x0000_s1027" style="position:absolute;margin-left:161.7pt;margin-top:46.25pt;width:139.65pt;height:44.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" fillcolor="window" strokecolor="#2f528f" strokeweight="1pt">
                <v:textbox>
                  <w:txbxContent>
                    <w:p w14:paraId="3150EE98" w14:textId="77777777" w:rsidR="00380A30" w:rsidRPr="008A03DB" w:rsidRDefault="00380A30" w:rsidP="00380A30">
                      <w:pPr>
                        <w:tabs>
                          <w:tab w:val="left" w:pos="567"/>
                        </w:tabs>
                        <w:jc w:val="center"/>
                        <w:rPr>
                          <w:sz w:val="18"/>
                          <w:szCs w:val="18"/>
                          <w:lang w:val="es-AR"/>
                        </w:rPr>
                      </w:pPr>
                      <w:r w:rsidRPr="00854662">
                        <w:rPr>
                          <w:sz w:val="18"/>
                          <w:szCs w:val="18"/>
                          <w:lang w:val="es-AR"/>
                        </w:rPr>
                        <w:t>Dire</w:t>
                      </w:r>
                      <w:r>
                        <w:rPr>
                          <w:sz w:val="18"/>
                          <w:szCs w:val="18"/>
                          <w:lang w:val="es-AR"/>
                        </w:rPr>
                        <w:t xml:space="preserve">ctor/a </w:t>
                      </w:r>
                      <w:r w:rsidRPr="00854662">
                        <w:rPr>
                          <w:sz w:val="18"/>
                          <w:szCs w:val="18"/>
                          <w:lang w:val="es-AR"/>
                        </w:rPr>
                        <w:t xml:space="preserve">Nacional </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0432" behindDoc="0" locked="0" layoutInCell="1" allowOverlap="1" wp14:anchorId="5F1A8249" wp14:editId="170504D0">
                <wp:simplePos x="0" y="0"/>
                <wp:positionH relativeFrom="column">
                  <wp:posOffset>3949065</wp:posOffset>
                </wp:positionH>
                <wp:positionV relativeFrom="paragraph">
                  <wp:posOffset>596900</wp:posOffset>
                </wp:positionV>
                <wp:extent cx="1537970" cy="571500"/>
                <wp:effectExtent l="0" t="0" r="24130" b="19050"/>
                <wp:wrapNone/>
                <wp:docPr id="1684197568" name="3 Rectángulo"/>
                <wp:cNvGraphicFramePr/>
                <a:graphic xmlns:a="http://schemas.openxmlformats.org/drawingml/2006/main">
                  <a:graphicData uri="http://schemas.microsoft.com/office/word/2010/wordprocessingShape">
                    <wps:wsp>
                      <wps:cNvSpPr/>
                      <wps:spPr>
                        <a:xfrm>
                          <a:off x="0" y="0"/>
                          <a:ext cx="1537970" cy="5715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8DE1843" w14:textId="77777777" w:rsidR="00380A30" w:rsidRPr="00854662" w:rsidRDefault="00380A30" w:rsidP="00380A30">
                            <w:pPr>
                              <w:tabs>
                                <w:tab w:val="left" w:pos="567"/>
                              </w:tabs>
                              <w:jc w:val="center"/>
                              <w:rPr>
                                <w:sz w:val="18"/>
                                <w:szCs w:val="18"/>
                                <w:lang w:val="es-AR"/>
                              </w:rPr>
                            </w:pPr>
                            <w:r w:rsidRPr="00854662">
                              <w:rPr>
                                <w:sz w:val="18"/>
                                <w:szCs w:val="18"/>
                                <w:lang w:val="es-AR"/>
                              </w:rPr>
                              <w:t>Representante de los beneficiarios</w:t>
                            </w:r>
                            <w:r>
                              <w:rPr>
                                <w:sz w:val="18"/>
                                <w:szCs w:val="18"/>
                                <w:lang w:val="es-AR"/>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8249" id="3 Rectángulo" o:spid="_x0000_s1028" style="position:absolute;margin-left:310.95pt;margin-top:47pt;width:121.1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" fillcolor="window" strokecolor="#2f528f" strokeweight="1pt">
                <v:textbox>
                  <w:txbxContent>
                    <w:p w14:paraId="08DE1843" w14:textId="77777777" w:rsidR="00380A30" w:rsidRPr="00854662" w:rsidRDefault="00380A30" w:rsidP="00380A30">
                      <w:pPr>
                        <w:tabs>
                          <w:tab w:val="left" w:pos="567"/>
                        </w:tabs>
                        <w:jc w:val="center"/>
                        <w:rPr>
                          <w:sz w:val="18"/>
                          <w:szCs w:val="18"/>
                          <w:lang w:val="es-AR"/>
                        </w:rPr>
                      </w:pPr>
                      <w:r w:rsidRPr="00854662">
                        <w:rPr>
                          <w:sz w:val="18"/>
                          <w:szCs w:val="18"/>
                          <w:lang w:val="es-AR"/>
                        </w:rPr>
                        <w:t>Representante de los beneficiarios</w:t>
                      </w:r>
                      <w:r>
                        <w:rPr>
                          <w:sz w:val="18"/>
                          <w:szCs w:val="18"/>
                          <w:lang w:val="es-AR"/>
                        </w:rPr>
                        <w:t>/as</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1456" behindDoc="0" locked="0" layoutInCell="1" allowOverlap="1" wp14:anchorId="36964E52" wp14:editId="3F476074">
                <wp:simplePos x="0" y="0"/>
                <wp:positionH relativeFrom="margin">
                  <wp:posOffset>1243965</wp:posOffset>
                </wp:positionH>
                <wp:positionV relativeFrom="paragraph">
                  <wp:posOffset>52705</wp:posOffset>
                </wp:positionV>
                <wp:extent cx="3419475" cy="466725"/>
                <wp:effectExtent l="0" t="0" r="28575" b="28575"/>
                <wp:wrapNone/>
                <wp:docPr id="63" name="13 Rectángulo"/>
                <wp:cNvGraphicFramePr/>
                <a:graphic xmlns:a="http://schemas.openxmlformats.org/drawingml/2006/main">
                  <a:graphicData uri="http://schemas.microsoft.com/office/word/2010/wordprocessingShape">
                    <wps:wsp>
                      <wps:cNvSpPr/>
                      <wps:spPr>
                        <a:xfrm>
                          <a:off x="0" y="0"/>
                          <a:ext cx="3419475" cy="4667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B556A0D" w14:textId="77777777" w:rsidR="00380A30" w:rsidRPr="00313D36" w:rsidRDefault="00380A30" w:rsidP="00380A30">
                            <w:pPr>
                              <w:jc w:val="center"/>
                              <w:rPr>
                                <w:b/>
                                <w:color w:val="000000"/>
                                <w:sz w:val="28"/>
                                <w:szCs w:val="28"/>
                              </w:rPr>
                            </w:pPr>
                            <w:r w:rsidRPr="00313D36">
                              <w:rPr>
                                <w:b/>
                                <w:color w:val="000000"/>
                                <w:sz w:val="28"/>
                                <w:szCs w:val="28"/>
                              </w:rPr>
                              <w:t xml:space="preserve">JUNTA DIRECTIVA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964E52" id="13 Rectángulo" o:spid="_x0000_s1029" style="position:absolute;margin-left:97.95pt;margin-top:4.15pt;width:269.25pt;height:36.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" fillcolor="window" strokecolor="#2f528f" strokeweight="1pt">
                <v:textbox>
                  <w:txbxContent>
                    <w:p w14:paraId="4B556A0D" w14:textId="77777777" w:rsidR="00380A30" w:rsidRPr="00313D36" w:rsidRDefault="00380A30" w:rsidP="00380A30">
                      <w:pPr>
                        <w:jc w:val="center"/>
                        <w:rPr>
                          <w:b/>
                          <w:color w:val="000000"/>
                          <w:sz w:val="28"/>
                          <w:szCs w:val="28"/>
                        </w:rPr>
                      </w:pPr>
                      <w:r w:rsidRPr="00313D36">
                        <w:rPr>
                          <w:b/>
                          <w:color w:val="000000"/>
                          <w:sz w:val="28"/>
                          <w:szCs w:val="28"/>
                        </w:rPr>
                        <w:t xml:space="preserve">JUNTA DIRECTIVA </w:t>
                      </w:r>
                    </w:p>
                  </w:txbxContent>
                </v:textbox>
                <w10:wrap anchorx="margin"/>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29408" behindDoc="0" locked="0" layoutInCell="1" allowOverlap="1" wp14:anchorId="304C129D" wp14:editId="7172EE05">
                <wp:simplePos x="0" y="0"/>
                <wp:positionH relativeFrom="column">
                  <wp:posOffset>24765</wp:posOffset>
                </wp:positionH>
                <wp:positionV relativeFrom="paragraph">
                  <wp:posOffset>587375</wp:posOffset>
                </wp:positionV>
                <wp:extent cx="1895475" cy="552450"/>
                <wp:effectExtent l="0" t="0" r="28575" b="19050"/>
                <wp:wrapNone/>
                <wp:docPr id="62" name="2 Rectángulo"/>
                <wp:cNvGraphicFramePr/>
                <a:graphic xmlns:a="http://schemas.openxmlformats.org/drawingml/2006/main">
                  <a:graphicData uri="http://schemas.microsoft.com/office/word/2010/wordprocessingShape">
                    <wps:wsp>
                      <wps:cNvSpPr/>
                      <wps:spPr>
                        <a:xfrm>
                          <a:off x="0" y="0"/>
                          <a:ext cx="1895475" cy="552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6D258E7" w14:textId="77777777" w:rsidR="00380A30" w:rsidRPr="008A03DB" w:rsidRDefault="00380A30" w:rsidP="00380A30">
                            <w:pPr>
                              <w:tabs>
                                <w:tab w:val="left" w:pos="567"/>
                              </w:tabs>
                              <w:jc w:val="center"/>
                              <w:rPr>
                                <w:sz w:val="18"/>
                                <w:szCs w:val="18"/>
                                <w:lang w:val="es-AR"/>
                              </w:rPr>
                            </w:pPr>
                            <w:r w:rsidRPr="00854662">
                              <w:rPr>
                                <w:sz w:val="18"/>
                                <w:szCs w:val="18"/>
                                <w:lang w:val="es-AR"/>
                              </w:rPr>
                              <w:t xml:space="preserve">Socios en el Desarrollo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129D" id="2 Rectángulo" o:spid="_x0000_s1030" style="position:absolute;margin-left:1.95pt;margin-top:46.25pt;width:149.25pt;height:4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" fillcolor="window" strokecolor="#2f528f" strokeweight="1pt">
                <v:textbox>
                  <w:txbxContent>
                    <w:p w14:paraId="26D258E7" w14:textId="77777777" w:rsidR="00380A30" w:rsidRPr="008A03DB" w:rsidRDefault="00380A30" w:rsidP="00380A30">
                      <w:pPr>
                        <w:tabs>
                          <w:tab w:val="left" w:pos="567"/>
                        </w:tabs>
                        <w:jc w:val="center"/>
                        <w:rPr>
                          <w:sz w:val="18"/>
                          <w:szCs w:val="18"/>
                          <w:lang w:val="es-AR"/>
                        </w:rPr>
                      </w:pPr>
                      <w:r w:rsidRPr="00854662">
                        <w:rPr>
                          <w:sz w:val="18"/>
                          <w:szCs w:val="18"/>
                          <w:lang w:val="es-AR"/>
                        </w:rPr>
                        <w:t xml:space="preserve">Socios en el Desarrollo </w:t>
                      </w:r>
                    </w:p>
                  </w:txbxContent>
                </v:textbox>
              </v:rect>
            </w:pict>
          </mc:Fallback>
        </mc:AlternateContent>
      </w:r>
    </w:p>
    <w:p w14:paraId="00C76265" w14:textId="77777777" w:rsidR="00380A30" w:rsidRPr="00380A30" w:rsidRDefault="00380A30" w:rsidP="00380A30">
      <w:pPr>
        <w:tabs>
          <w:tab w:val="left" w:pos="3540"/>
        </w:tabs>
        <w:spacing w:after="160" w:line="256" w:lineRule="auto"/>
        <w:rPr>
          <w:rFonts w:ascii="Arial" w:eastAsia="Calibri" w:hAnsi="Arial" w:cs="Arial"/>
          <w:noProof/>
          <w:sz w:val="22"/>
          <w:szCs w:val="22"/>
          <w:lang w:val="es-AR" w:eastAsia="es-AR"/>
        </w:rPr>
      </w:pPr>
    </w:p>
    <w:p w14:paraId="7C165F01" w14:textId="77777777" w:rsidR="00380A30" w:rsidRPr="00380A30" w:rsidRDefault="00380A30" w:rsidP="00380A30">
      <w:pPr>
        <w:tabs>
          <w:tab w:val="left" w:pos="3540"/>
        </w:tabs>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w:tab/>
      </w:r>
    </w:p>
    <w:p w14:paraId="0147B0EA" w14:textId="77777777" w:rsidR="00380A30" w:rsidRPr="00380A30" w:rsidRDefault="00380A30" w:rsidP="00380A30">
      <w:pPr>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38624" behindDoc="0" locked="0" layoutInCell="1" allowOverlap="1" wp14:anchorId="61221F9D" wp14:editId="7523B627">
                <wp:simplePos x="0" y="0"/>
                <wp:positionH relativeFrom="column">
                  <wp:posOffset>5158740</wp:posOffset>
                </wp:positionH>
                <wp:positionV relativeFrom="paragraph">
                  <wp:posOffset>2269490</wp:posOffset>
                </wp:positionV>
                <wp:extent cx="1123950" cy="342900"/>
                <wp:effectExtent l="0" t="0" r="19050" b="19050"/>
                <wp:wrapNone/>
                <wp:docPr id="61" name="22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EA96A23" w14:textId="77777777" w:rsidR="00380A30" w:rsidRPr="008A03DB" w:rsidRDefault="00380A30" w:rsidP="00380A30">
                            <w:pPr>
                              <w:tabs>
                                <w:tab w:val="left" w:pos="567"/>
                              </w:tabs>
                              <w:jc w:val="center"/>
                              <w:rPr>
                                <w:sz w:val="18"/>
                                <w:szCs w:val="18"/>
                                <w:lang w:val="es-AR"/>
                              </w:rPr>
                            </w:pPr>
                            <w:r w:rsidRPr="008A03DB">
                              <w:rPr>
                                <w:sz w:val="18"/>
                                <w:szCs w:val="18"/>
                                <w:lang w:val="es-AR"/>
                              </w:rPr>
                              <w:t>Finanzas</w:t>
                            </w:r>
                          </w:p>
                          <w:p w14:paraId="7459A0D8"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221F9D" id="22 Rectángulo" o:spid="_x0000_s1031" style="position:absolute;margin-left:406.2pt;margin-top:178.7pt;width:88.5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" fillcolor="window" strokecolor="#2f528f" strokeweight="1pt">
                <v:textbox>
                  <w:txbxContent>
                    <w:p w14:paraId="6EA96A23" w14:textId="77777777" w:rsidR="00380A30" w:rsidRPr="008A03DB" w:rsidRDefault="00380A30" w:rsidP="00380A30">
                      <w:pPr>
                        <w:tabs>
                          <w:tab w:val="left" w:pos="567"/>
                        </w:tabs>
                        <w:jc w:val="center"/>
                        <w:rPr>
                          <w:sz w:val="18"/>
                          <w:szCs w:val="18"/>
                          <w:lang w:val="es-AR"/>
                        </w:rPr>
                      </w:pPr>
                      <w:r w:rsidRPr="008A03DB">
                        <w:rPr>
                          <w:sz w:val="18"/>
                          <w:szCs w:val="18"/>
                          <w:lang w:val="es-AR"/>
                        </w:rPr>
                        <w:t>Finanzas</w:t>
                      </w:r>
                    </w:p>
                    <w:p w14:paraId="7459A0D8"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0672" behindDoc="0" locked="0" layoutInCell="1" allowOverlap="1" wp14:anchorId="760FFA7D" wp14:editId="5E098538">
                <wp:simplePos x="0" y="0"/>
                <wp:positionH relativeFrom="column">
                  <wp:posOffset>5168265</wp:posOffset>
                </wp:positionH>
                <wp:positionV relativeFrom="paragraph">
                  <wp:posOffset>3193415</wp:posOffset>
                </wp:positionV>
                <wp:extent cx="1123950" cy="342900"/>
                <wp:effectExtent l="0" t="0" r="19050" b="19050"/>
                <wp:wrapNone/>
                <wp:docPr id="60" name="24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D7C8079" w14:textId="77777777" w:rsidR="00380A30" w:rsidRPr="008A03DB" w:rsidRDefault="00380A30" w:rsidP="00380A30">
                            <w:pPr>
                              <w:tabs>
                                <w:tab w:val="left" w:pos="567"/>
                              </w:tabs>
                              <w:jc w:val="center"/>
                              <w:rPr>
                                <w:sz w:val="18"/>
                                <w:szCs w:val="18"/>
                                <w:lang w:val="es-AR"/>
                              </w:rPr>
                            </w:pPr>
                            <w:r>
                              <w:rPr>
                                <w:sz w:val="18"/>
                                <w:szCs w:val="18"/>
                                <w:lang w:val="es-AR"/>
                              </w:rPr>
                              <w:t>F</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T</w:t>
                            </w:r>
                            <w:r w:rsidRPr="008A03DB">
                              <w:rPr>
                                <w:sz w:val="18"/>
                                <w:szCs w:val="18"/>
                                <w:lang w:val="es-AR"/>
                              </w:rPr>
                              <w:t>écnico</w:t>
                            </w:r>
                          </w:p>
                          <w:p w14:paraId="1C595B21"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0FFA7D" id="24 Rectángulo" o:spid="_x0000_s1032" style="position:absolute;margin-left:406.95pt;margin-top:251.45pt;width:88.5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" fillcolor="window" strokecolor="#2f528f" strokeweight="1pt">
                <v:textbox>
                  <w:txbxContent>
                    <w:p w14:paraId="2D7C8079" w14:textId="77777777" w:rsidR="00380A30" w:rsidRPr="008A03DB" w:rsidRDefault="00380A30" w:rsidP="00380A30">
                      <w:pPr>
                        <w:tabs>
                          <w:tab w:val="left" w:pos="567"/>
                        </w:tabs>
                        <w:jc w:val="center"/>
                        <w:rPr>
                          <w:sz w:val="18"/>
                          <w:szCs w:val="18"/>
                          <w:lang w:val="es-AR"/>
                        </w:rPr>
                      </w:pPr>
                      <w:r>
                        <w:rPr>
                          <w:sz w:val="18"/>
                          <w:szCs w:val="18"/>
                          <w:lang w:val="es-AR"/>
                        </w:rPr>
                        <w:t>F</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T</w:t>
                      </w:r>
                      <w:r w:rsidRPr="008A03DB">
                        <w:rPr>
                          <w:sz w:val="18"/>
                          <w:szCs w:val="18"/>
                          <w:lang w:val="es-AR"/>
                        </w:rPr>
                        <w:t>écnico</w:t>
                      </w:r>
                    </w:p>
                    <w:p w14:paraId="1C595B21"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2720" behindDoc="0" locked="0" layoutInCell="1" allowOverlap="1" wp14:anchorId="2E48A045" wp14:editId="33393243">
                <wp:simplePos x="0" y="0"/>
                <wp:positionH relativeFrom="column">
                  <wp:posOffset>3901440</wp:posOffset>
                </wp:positionH>
                <wp:positionV relativeFrom="paragraph">
                  <wp:posOffset>3193415</wp:posOffset>
                </wp:positionV>
                <wp:extent cx="1123950" cy="342900"/>
                <wp:effectExtent l="0" t="0" r="19050" b="19050"/>
                <wp:wrapNone/>
                <wp:docPr id="59" name="26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B09CB2B"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E</w:t>
                            </w:r>
                            <w:r w:rsidRPr="008A03DB">
                              <w:rPr>
                                <w:sz w:val="18"/>
                                <w:szCs w:val="18"/>
                                <w:lang w:val="es-AR"/>
                              </w:rPr>
                              <w:t>valuador</w:t>
                            </w:r>
                            <w:r>
                              <w:rPr>
                                <w:sz w:val="18"/>
                                <w:szCs w:val="18"/>
                                <w:lang w:val="es-AR"/>
                              </w:rPr>
                              <w:t>/a</w:t>
                            </w:r>
                          </w:p>
                          <w:p w14:paraId="31C403B8"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48A045" id="26 Rectángulo" o:spid="_x0000_s1033" style="position:absolute;margin-left:307.2pt;margin-top:251.45pt;width:88.5pt;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" fillcolor="window" strokecolor="#2f528f" strokeweight="1pt">
                <v:textbox>
                  <w:txbxContent>
                    <w:p w14:paraId="2B09CB2B"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E</w:t>
                      </w:r>
                      <w:r w:rsidRPr="008A03DB">
                        <w:rPr>
                          <w:sz w:val="18"/>
                          <w:szCs w:val="18"/>
                          <w:lang w:val="es-AR"/>
                        </w:rPr>
                        <w:t>valuador</w:t>
                      </w:r>
                      <w:r>
                        <w:rPr>
                          <w:sz w:val="18"/>
                          <w:szCs w:val="18"/>
                          <w:lang w:val="es-AR"/>
                        </w:rPr>
                        <w:t>/a</w:t>
                      </w:r>
                    </w:p>
                    <w:p w14:paraId="31C403B8"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27360" behindDoc="0" locked="0" layoutInCell="1" allowOverlap="1" wp14:anchorId="3449FAD9" wp14:editId="15292DC0">
                <wp:simplePos x="0" y="0"/>
                <wp:positionH relativeFrom="column">
                  <wp:posOffset>2777490</wp:posOffset>
                </wp:positionH>
                <wp:positionV relativeFrom="paragraph">
                  <wp:posOffset>127000</wp:posOffset>
                </wp:positionV>
                <wp:extent cx="19050" cy="1009650"/>
                <wp:effectExtent l="0" t="0" r="19050" b="19050"/>
                <wp:wrapNone/>
                <wp:docPr id="58" name="Conector recto 9"/>
                <wp:cNvGraphicFramePr/>
                <a:graphic xmlns:a="http://schemas.openxmlformats.org/drawingml/2006/main">
                  <a:graphicData uri="http://schemas.microsoft.com/office/word/2010/wordprocessingShape">
                    <wps:wsp>
                      <wps:cNvCnPr/>
                      <wps:spPr>
                        <a:xfrm flipV="1">
                          <a:off x="0" y="0"/>
                          <a:ext cx="19050" cy="1009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317E3" id="Conector recto 9"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0pt" to="22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5552" behindDoc="0" locked="0" layoutInCell="1" allowOverlap="1" wp14:anchorId="67CCED33" wp14:editId="3BB49E2F">
                <wp:simplePos x="0" y="0"/>
                <wp:positionH relativeFrom="column">
                  <wp:posOffset>2215515</wp:posOffset>
                </wp:positionH>
                <wp:positionV relativeFrom="paragraph">
                  <wp:posOffset>1059815</wp:posOffset>
                </wp:positionV>
                <wp:extent cx="1123950" cy="561975"/>
                <wp:effectExtent l="0" t="0" r="19050" b="28575"/>
                <wp:wrapNone/>
                <wp:docPr id="54" name="17 Rectángulo"/>
                <wp:cNvGraphicFramePr/>
                <a:graphic xmlns:a="http://schemas.openxmlformats.org/drawingml/2006/main">
                  <a:graphicData uri="http://schemas.microsoft.com/office/word/2010/wordprocessingShape">
                    <wps:wsp>
                      <wps:cNvSpPr/>
                      <wps:spPr>
                        <a:xfrm>
                          <a:off x="0" y="0"/>
                          <a:ext cx="1123950"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7CF6E2E" w14:textId="77777777" w:rsidR="00380A30" w:rsidRDefault="00380A30" w:rsidP="00380A30">
                            <w:pPr>
                              <w:tabs>
                                <w:tab w:val="left" w:pos="567"/>
                              </w:tabs>
                              <w:jc w:val="center"/>
                              <w:rPr>
                                <w:sz w:val="18"/>
                                <w:szCs w:val="18"/>
                                <w:lang w:val="es-AR"/>
                              </w:rPr>
                            </w:pPr>
                            <w:r w:rsidRPr="008A03DB">
                              <w:rPr>
                                <w:sz w:val="18"/>
                                <w:szCs w:val="18"/>
                                <w:lang w:val="es-AR"/>
                              </w:rPr>
                              <w:t>Coordina</w:t>
                            </w:r>
                            <w:r>
                              <w:rPr>
                                <w:sz w:val="18"/>
                                <w:szCs w:val="18"/>
                                <w:lang w:val="es-AR"/>
                              </w:rPr>
                              <w:t>dor/a</w:t>
                            </w:r>
                          </w:p>
                          <w:p w14:paraId="7BC2A75C" w14:textId="77777777" w:rsidR="00380A30" w:rsidRDefault="00380A30" w:rsidP="00380A30">
                            <w:pPr>
                              <w:tabs>
                                <w:tab w:val="left" w:pos="567"/>
                              </w:tabs>
                              <w:jc w:val="center"/>
                              <w:rPr>
                                <w:sz w:val="18"/>
                                <w:szCs w:val="18"/>
                                <w14:textOutline w14:w="9525" w14:cap="rnd" w14:cmpd="sng" w14:algn="ctr">
                                  <w14:noFill/>
                                  <w14:prstDash w14:val="solid"/>
                                  <w14:bevel/>
                                </w14:textOutline>
                              </w:rPr>
                            </w:pPr>
                            <w:r w:rsidRPr="008A03DB">
                              <w:rPr>
                                <w:sz w:val="18"/>
                                <w:szCs w:val="18"/>
                                <w:lang w:val="es-AR"/>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CCED33" id="17 Rectángulo" o:spid="_x0000_s1034" style="position:absolute;margin-left:174.45pt;margin-top:83.45pt;width:88.5pt;height:4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" fillcolor="window" strokecolor="#2f528f" strokeweight="1pt">
                <v:textbox>
                  <w:txbxContent>
                    <w:p w14:paraId="47CF6E2E" w14:textId="77777777" w:rsidR="00380A30" w:rsidRDefault="00380A30" w:rsidP="00380A30">
                      <w:pPr>
                        <w:tabs>
                          <w:tab w:val="left" w:pos="567"/>
                        </w:tabs>
                        <w:jc w:val="center"/>
                        <w:rPr>
                          <w:sz w:val="18"/>
                          <w:szCs w:val="18"/>
                          <w:lang w:val="es-AR"/>
                        </w:rPr>
                      </w:pPr>
                      <w:r w:rsidRPr="008A03DB">
                        <w:rPr>
                          <w:sz w:val="18"/>
                          <w:szCs w:val="18"/>
                          <w:lang w:val="es-AR"/>
                        </w:rPr>
                        <w:t>Coordina</w:t>
                      </w:r>
                      <w:r>
                        <w:rPr>
                          <w:sz w:val="18"/>
                          <w:szCs w:val="18"/>
                          <w:lang w:val="es-AR"/>
                        </w:rPr>
                        <w:t>dor/a</w:t>
                      </w:r>
                    </w:p>
                    <w:p w14:paraId="7BC2A75C" w14:textId="77777777" w:rsidR="00380A30" w:rsidRDefault="00380A30" w:rsidP="00380A30">
                      <w:pPr>
                        <w:tabs>
                          <w:tab w:val="left" w:pos="567"/>
                        </w:tabs>
                        <w:jc w:val="center"/>
                        <w:rPr>
                          <w:sz w:val="18"/>
                          <w:szCs w:val="18"/>
                          <w14:textOutline w14:w="9525" w14:cap="rnd" w14:cmpd="sng" w14:algn="ctr">
                            <w14:noFill/>
                            <w14:prstDash w14:val="solid"/>
                            <w14:bevel/>
                          </w14:textOutline>
                        </w:rPr>
                      </w:pPr>
                      <w:r w:rsidRPr="008A03DB">
                        <w:rPr>
                          <w:sz w:val="18"/>
                          <w:szCs w:val="18"/>
                          <w:lang w:val="es-AR"/>
                        </w:rPr>
                        <w:t>General</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6576" behindDoc="0" locked="0" layoutInCell="1" allowOverlap="1" wp14:anchorId="1B25570E" wp14:editId="02896FBC">
                <wp:simplePos x="0" y="0"/>
                <wp:positionH relativeFrom="column">
                  <wp:posOffset>2634615</wp:posOffset>
                </wp:positionH>
                <wp:positionV relativeFrom="paragraph">
                  <wp:posOffset>2269490</wp:posOffset>
                </wp:positionV>
                <wp:extent cx="1123950" cy="342900"/>
                <wp:effectExtent l="0" t="0" r="19050" b="19050"/>
                <wp:wrapNone/>
                <wp:docPr id="53" name="18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59B6DA7" w14:textId="77777777" w:rsidR="00380A30" w:rsidRDefault="00380A30" w:rsidP="00380A30">
                            <w:pPr>
                              <w:tabs>
                                <w:tab w:val="left" w:pos="567"/>
                              </w:tabs>
                              <w:jc w:val="center"/>
                              <w:rPr>
                                <w:sz w:val="18"/>
                                <w:szCs w:val="18"/>
                                <w14:textOutline w14:w="9525" w14:cap="rnd" w14:cmpd="sng" w14:algn="ctr">
                                  <w14:noFill/>
                                  <w14:prstDash w14:val="solid"/>
                                  <w14:bevel/>
                                </w14:textOutline>
                              </w:rPr>
                            </w:pPr>
                            <w:r>
                              <w:rPr>
                                <w:sz w:val="18"/>
                                <w:szCs w:val="18"/>
                                <w:lang w:val="es-AR"/>
                              </w:rPr>
                              <w:t>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25570E" id="18 Rectángulo" o:spid="_x0000_s1035" style="position:absolute;margin-left:207.45pt;margin-top:178.7pt;width:88.5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" fillcolor="window" strokecolor="#2f528f" strokeweight="1pt">
                <v:textbox>
                  <w:txbxContent>
                    <w:p w14:paraId="759B6DA7" w14:textId="77777777" w:rsidR="00380A30" w:rsidRDefault="00380A30" w:rsidP="00380A30">
                      <w:pPr>
                        <w:tabs>
                          <w:tab w:val="left" w:pos="567"/>
                        </w:tabs>
                        <w:jc w:val="center"/>
                        <w:rPr>
                          <w:sz w:val="18"/>
                          <w:szCs w:val="18"/>
                          <w14:textOutline w14:w="9525" w14:cap="rnd" w14:cmpd="sng" w14:algn="ctr">
                            <w14:noFill/>
                            <w14:prstDash w14:val="solid"/>
                            <w14:bevel/>
                          </w14:textOutline>
                        </w:rPr>
                      </w:pPr>
                      <w:r>
                        <w:rPr>
                          <w:sz w:val="18"/>
                          <w:szCs w:val="18"/>
                          <w:lang w:val="es-AR"/>
                        </w:rPr>
                        <w:t>Recursos humanos</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8080" behindDoc="0" locked="0" layoutInCell="1" allowOverlap="1" wp14:anchorId="6D9022E3" wp14:editId="4D974305">
                <wp:simplePos x="0" y="0"/>
                <wp:positionH relativeFrom="column">
                  <wp:posOffset>3905250</wp:posOffset>
                </wp:positionH>
                <wp:positionV relativeFrom="paragraph">
                  <wp:posOffset>1469390</wp:posOffset>
                </wp:positionV>
                <wp:extent cx="1123950" cy="683895"/>
                <wp:effectExtent l="0" t="0" r="19050" b="20955"/>
                <wp:wrapNone/>
                <wp:docPr id="52" name="20 Rectángulo"/>
                <wp:cNvGraphicFramePr/>
                <a:graphic xmlns:a="http://schemas.openxmlformats.org/drawingml/2006/main">
                  <a:graphicData uri="http://schemas.microsoft.com/office/word/2010/wordprocessingShape">
                    <wps:wsp>
                      <wps:cNvSpPr/>
                      <wps:spPr>
                        <a:xfrm>
                          <a:off x="0" y="0"/>
                          <a:ext cx="1123950" cy="68326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6CA9BF9" w14:textId="77777777" w:rsidR="00380A30" w:rsidRPr="008A03DB" w:rsidRDefault="00380A30" w:rsidP="00380A30">
                            <w:pPr>
                              <w:tabs>
                                <w:tab w:val="left" w:pos="567"/>
                              </w:tabs>
                              <w:jc w:val="center"/>
                              <w:rPr>
                                <w:sz w:val="18"/>
                                <w:szCs w:val="18"/>
                                <w:lang w:val="es-AR"/>
                              </w:rPr>
                            </w:pPr>
                            <w:r w:rsidRPr="008A03DB">
                              <w:rPr>
                                <w:sz w:val="18"/>
                                <w:szCs w:val="18"/>
                                <w:lang w:val="es-AR"/>
                              </w:rPr>
                              <w:t>Coordina</w:t>
                            </w:r>
                            <w:r>
                              <w:rPr>
                                <w:sz w:val="18"/>
                                <w:szCs w:val="18"/>
                                <w:lang w:val="es-AR"/>
                              </w:rPr>
                              <w:t>dor/a</w:t>
                            </w:r>
                            <w:r w:rsidRPr="008A03DB">
                              <w:rPr>
                                <w:sz w:val="18"/>
                                <w:szCs w:val="18"/>
                                <w:lang w:val="es-AR"/>
                              </w:rPr>
                              <w:t xml:space="preserve"> Administrativa</w:t>
                            </w:r>
                          </w:p>
                          <w:p w14:paraId="05CE867D"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9022E3" id="20 Rectángulo" o:spid="_x0000_s1036" style="position:absolute;margin-left:307.5pt;margin-top:115.7pt;width:88.5pt;height:53.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" fillcolor="window" strokecolor="#2f528f" strokeweight="1pt">
                <v:textbox>
                  <w:txbxContent>
                    <w:p w14:paraId="66CA9BF9" w14:textId="77777777" w:rsidR="00380A30" w:rsidRPr="008A03DB" w:rsidRDefault="00380A30" w:rsidP="00380A30">
                      <w:pPr>
                        <w:tabs>
                          <w:tab w:val="left" w:pos="567"/>
                        </w:tabs>
                        <w:jc w:val="center"/>
                        <w:rPr>
                          <w:sz w:val="18"/>
                          <w:szCs w:val="18"/>
                          <w:lang w:val="es-AR"/>
                        </w:rPr>
                      </w:pPr>
                      <w:r w:rsidRPr="008A03DB">
                        <w:rPr>
                          <w:sz w:val="18"/>
                          <w:szCs w:val="18"/>
                          <w:lang w:val="es-AR"/>
                        </w:rPr>
                        <w:t>Coordina</w:t>
                      </w:r>
                      <w:r>
                        <w:rPr>
                          <w:sz w:val="18"/>
                          <w:szCs w:val="18"/>
                          <w:lang w:val="es-AR"/>
                        </w:rPr>
                        <w:t>dor/a</w:t>
                      </w:r>
                      <w:r w:rsidRPr="008A03DB">
                        <w:rPr>
                          <w:sz w:val="18"/>
                          <w:szCs w:val="18"/>
                          <w:lang w:val="es-AR"/>
                        </w:rPr>
                        <w:t xml:space="preserve"> Administrativa</w:t>
                      </w:r>
                    </w:p>
                    <w:p w14:paraId="05CE867D"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5792" behindDoc="0" locked="0" layoutInCell="1" allowOverlap="1" wp14:anchorId="3EF2FE98" wp14:editId="0B1DD6A7">
                <wp:simplePos x="0" y="0"/>
                <wp:positionH relativeFrom="column">
                  <wp:posOffset>3339465</wp:posOffset>
                </wp:positionH>
                <wp:positionV relativeFrom="paragraph">
                  <wp:posOffset>1261110</wp:posOffset>
                </wp:positionV>
                <wp:extent cx="1095375" cy="0"/>
                <wp:effectExtent l="0" t="0" r="0" b="0"/>
                <wp:wrapNone/>
                <wp:docPr id="1" name="1684197607 Conector recto"/>
                <wp:cNvGraphicFramePr/>
                <a:graphic xmlns:a="http://schemas.openxmlformats.org/drawingml/2006/main">
                  <a:graphicData uri="http://schemas.microsoft.com/office/word/2010/wordprocessingShape">
                    <wps:wsp>
                      <wps:cNvCnPr/>
                      <wps:spPr>
                        <a:xfrm>
                          <a:off x="0" y="0"/>
                          <a:ext cx="10953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EC476A" id="1684197607 Conector recto"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2.95pt,99.3pt" to="349.2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6816" behindDoc="0" locked="0" layoutInCell="1" allowOverlap="1" wp14:anchorId="12C07872" wp14:editId="7CD97498">
                <wp:simplePos x="0" y="0"/>
                <wp:positionH relativeFrom="column">
                  <wp:posOffset>1532890</wp:posOffset>
                </wp:positionH>
                <wp:positionV relativeFrom="paragraph">
                  <wp:posOffset>1251585</wp:posOffset>
                </wp:positionV>
                <wp:extent cx="0" cy="257175"/>
                <wp:effectExtent l="0" t="0" r="38100" b="28575"/>
                <wp:wrapNone/>
                <wp:docPr id="48" name="1684197608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BE557" id="1684197608 Conector recto"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98.55pt" to="120.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7840" behindDoc="0" locked="0" layoutInCell="1" allowOverlap="1" wp14:anchorId="3D5ADA7D" wp14:editId="617CBD35">
                <wp:simplePos x="0" y="0"/>
                <wp:positionH relativeFrom="column">
                  <wp:posOffset>4434840</wp:posOffset>
                </wp:positionH>
                <wp:positionV relativeFrom="paragraph">
                  <wp:posOffset>1261110</wp:posOffset>
                </wp:positionV>
                <wp:extent cx="0" cy="257175"/>
                <wp:effectExtent l="0" t="0" r="38100" b="28575"/>
                <wp:wrapNone/>
                <wp:docPr id="6" name="1684197609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9C375" id="1684197609 Conector recto"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99.3pt" to="349.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7056" behindDoc="0" locked="0" layoutInCell="1" allowOverlap="1" wp14:anchorId="09738541" wp14:editId="2FCBD0C7">
                <wp:simplePos x="0" y="0"/>
                <wp:positionH relativeFrom="column">
                  <wp:posOffset>302260</wp:posOffset>
                </wp:positionH>
                <wp:positionV relativeFrom="paragraph">
                  <wp:posOffset>1249680</wp:posOffset>
                </wp:positionV>
                <wp:extent cx="0" cy="257175"/>
                <wp:effectExtent l="0" t="0" r="38100" b="28575"/>
                <wp:wrapNone/>
                <wp:docPr id="8" name="1684197608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C343B" id="1684197608 Conector recto"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98.4pt" to="23.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1696" behindDoc="0" locked="0" layoutInCell="1" allowOverlap="1" wp14:anchorId="391524AE" wp14:editId="7B2CFE80">
                <wp:simplePos x="0" y="0"/>
                <wp:positionH relativeFrom="column">
                  <wp:posOffset>5168265</wp:posOffset>
                </wp:positionH>
                <wp:positionV relativeFrom="paragraph">
                  <wp:posOffset>2736215</wp:posOffset>
                </wp:positionV>
                <wp:extent cx="1123950" cy="342900"/>
                <wp:effectExtent l="0" t="0" r="19050" b="19050"/>
                <wp:wrapNone/>
                <wp:docPr id="42" name="25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0A1385" w14:textId="77777777" w:rsidR="00380A30" w:rsidRPr="008A03DB" w:rsidRDefault="00380A30" w:rsidP="00380A30">
                            <w:pPr>
                              <w:tabs>
                                <w:tab w:val="left" w:pos="567"/>
                              </w:tabs>
                              <w:jc w:val="center"/>
                              <w:rPr>
                                <w:sz w:val="18"/>
                                <w:szCs w:val="18"/>
                                <w:lang w:val="es-AR"/>
                              </w:rPr>
                            </w:pPr>
                            <w:r>
                              <w:rPr>
                                <w:sz w:val="18"/>
                                <w:szCs w:val="18"/>
                                <w:lang w:val="es-AR"/>
                              </w:rPr>
                              <w:t>F</w:t>
                            </w:r>
                            <w:r w:rsidRPr="008A03DB">
                              <w:rPr>
                                <w:sz w:val="18"/>
                                <w:szCs w:val="18"/>
                                <w:lang w:val="es-AR"/>
                              </w:rPr>
                              <w:t>.1</w:t>
                            </w:r>
                            <w:r>
                              <w:rPr>
                                <w:sz w:val="18"/>
                                <w:szCs w:val="18"/>
                                <w:lang w:val="es-AR"/>
                              </w:rPr>
                              <w:t>. C</w:t>
                            </w:r>
                            <w:r w:rsidRPr="008A03DB">
                              <w:rPr>
                                <w:sz w:val="18"/>
                                <w:szCs w:val="18"/>
                                <w:lang w:val="es-AR"/>
                              </w:rPr>
                              <w:t>ontable</w:t>
                            </w:r>
                          </w:p>
                          <w:p w14:paraId="209BB24E"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1524AE" id="25 Rectángulo" o:spid="_x0000_s1037" style="position:absolute;margin-left:406.95pt;margin-top:215.45pt;width:88.5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" fillcolor="window" strokecolor="#2f528f" strokeweight="1pt">
                <v:textbox>
                  <w:txbxContent>
                    <w:p w14:paraId="5F0A1385" w14:textId="77777777" w:rsidR="00380A30" w:rsidRPr="008A03DB" w:rsidRDefault="00380A30" w:rsidP="00380A30">
                      <w:pPr>
                        <w:tabs>
                          <w:tab w:val="left" w:pos="567"/>
                        </w:tabs>
                        <w:jc w:val="center"/>
                        <w:rPr>
                          <w:sz w:val="18"/>
                          <w:szCs w:val="18"/>
                          <w:lang w:val="es-AR"/>
                        </w:rPr>
                      </w:pPr>
                      <w:r>
                        <w:rPr>
                          <w:sz w:val="18"/>
                          <w:szCs w:val="18"/>
                          <w:lang w:val="es-AR"/>
                        </w:rPr>
                        <w:t>F</w:t>
                      </w:r>
                      <w:r w:rsidRPr="008A03DB">
                        <w:rPr>
                          <w:sz w:val="18"/>
                          <w:szCs w:val="18"/>
                          <w:lang w:val="es-AR"/>
                        </w:rPr>
                        <w:t>.1</w:t>
                      </w:r>
                      <w:r>
                        <w:rPr>
                          <w:sz w:val="18"/>
                          <w:szCs w:val="18"/>
                          <w:lang w:val="es-AR"/>
                        </w:rPr>
                        <w:t>. C</w:t>
                      </w:r>
                      <w:r w:rsidRPr="008A03DB">
                        <w:rPr>
                          <w:sz w:val="18"/>
                          <w:szCs w:val="18"/>
                          <w:lang w:val="es-AR"/>
                        </w:rPr>
                        <w:t>ontable</w:t>
                      </w:r>
                    </w:p>
                    <w:p w14:paraId="209BB24E"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9648" behindDoc="0" locked="0" layoutInCell="1" allowOverlap="1" wp14:anchorId="082C65CC" wp14:editId="2A49E8CD">
                <wp:simplePos x="0" y="0"/>
                <wp:positionH relativeFrom="column">
                  <wp:posOffset>3901440</wp:posOffset>
                </wp:positionH>
                <wp:positionV relativeFrom="paragraph">
                  <wp:posOffset>2736215</wp:posOffset>
                </wp:positionV>
                <wp:extent cx="1123950" cy="342900"/>
                <wp:effectExtent l="0" t="0" r="19050" b="19050"/>
                <wp:wrapNone/>
                <wp:docPr id="41" name="23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0141DC6"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1</w:t>
                            </w:r>
                            <w:r>
                              <w:rPr>
                                <w:sz w:val="18"/>
                                <w:szCs w:val="18"/>
                                <w:lang w:val="es-AR"/>
                              </w:rPr>
                              <w:t>.</w:t>
                            </w:r>
                            <w:r w:rsidRPr="008A03DB">
                              <w:rPr>
                                <w:sz w:val="18"/>
                                <w:szCs w:val="18"/>
                                <w:lang w:val="es-AR"/>
                              </w:rPr>
                              <w:t xml:space="preserve"> </w:t>
                            </w:r>
                            <w:r>
                              <w:rPr>
                                <w:sz w:val="18"/>
                                <w:szCs w:val="18"/>
                                <w:lang w:val="es-AR"/>
                              </w:rPr>
                              <w:t>C</w:t>
                            </w:r>
                            <w:r w:rsidRPr="008A03DB">
                              <w:rPr>
                                <w:sz w:val="18"/>
                                <w:szCs w:val="18"/>
                                <w:lang w:val="es-AR"/>
                              </w:rPr>
                              <w:t>omprador</w:t>
                            </w:r>
                            <w:r>
                              <w:rPr>
                                <w:sz w:val="18"/>
                                <w:szCs w:val="18"/>
                                <w:lang w:val="es-AR"/>
                              </w:rPr>
                              <w:t>/a</w:t>
                            </w:r>
                          </w:p>
                          <w:p w14:paraId="6EC6FAAF"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2C65CC" id="23 Rectángulo" o:spid="_x0000_s1038" style="position:absolute;margin-left:307.2pt;margin-top:215.45pt;width:88.5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" fillcolor="window" strokecolor="#2f528f" strokeweight="1pt">
                <v:textbox>
                  <w:txbxContent>
                    <w:p w14:paraId="10141DC6"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1</w:t>
                      </w:r>
                      <w:r>
                        <w:rPr>
                          <w:sz w:val="18"/>
                          <w:szCs w:val="18"/>
                          <w:lang w:val="es-AR"/>
                        </w:rPr>
                        <w:t>.</w:t>
                      </w:r>
                      <w:r w:rsidRPr="008A03DB">
                        <w:rPr>
                          <w:sz w:val="18"/>
                          <w:szCs w:val="18"/>
                          <w:lang w:val="es-AR"/>
                        </w:rPr>
                        <w:t xml:space="preserve"> </w:t>
                      </w:r>
                      <w:r>
                        <w:rPr>
                          <w:sz w:val="18"/>
                          <w:szCs w:val="18"/>
                          <w:lang w:val="es-AR"/>
                        </w:rPr>
                        <w:t>C</w:t>
                      </w:r>
                      <w:r w:rsidRPr="008A03DB">
                        <w:rPr>
                          <w:sz w:val="18"/>
                          <w:szCs w:val="18"/>
                          <w:lang w:val="es-AR"/>
                        </w:rPr>
                        <w:t>omprador</w:t>
                      </w:r>
                      <w:r>
                        <w:rPr>
                          <w:sz w:val="18"/>
                          <w:szCs w:val="18"/>
                          <w:lang w:val="es-AR"/>
                        </w:rPr>
                        <w:t>/a</w:t>
                      </w:r>
                    </w:p>
                    <w:p w14:paraId="6EC6FAAF"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p>
    <w:p w14:paraId="365AB04A" w14:textId="77777777" w:rsidR="00380A30" w:rsidRPr="00380A30" w:rsidRDefault="00380A30" w:rsidP="00380A30">
      <w:pPr>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33504" behindDoc="0" locked="0" layoutInCell="1" allowOverlap="1" wp14:anchorId="7074C1F5" wp14:editId="4A41CAC4">
                <wp:simplePos x="0" y="0"/>
                <wp:positionH relativeFrom="margin">
                  <wp:posOffset>117793</wp:posOffset>
                </wp:positionH>
                <wp:positionV relativeFrom="paragraph">
                  <wp:posOffset>7303</wp:posOffset>
                </wp:positionV>
                <wp:extent cx="819150" cy="388620"/>
                <wp:effectExtent l="0" t="0" r="19050" b="11430"/>
                <wp:wrapNone/>
                <wp:docPr id="56" name="15 Rectángulo"/>
                <wp:cNvGraphicFramePr/>
                <a:graphic xmlns:a="http://schemas.openxmlformats.org/drawingml/2006/main">
                  <a:graphicData uri="http://schemas.microsoft.com/office/word/2010/wordprocessingShape">
                    <wps:wsp>
                      <wps:cNvSpPr/>
                      <wps:spPr>
                        <a:xfrm>
                          <a:off x="0" y="0"/>
                          <a:ext cx="819150" cy="3886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28C0FE5" w14:textId="77777777" w:rsidR="00380A30" w:rsidRPr="00854662" w:rsidRDefault="00380A30" w:rsidP="00380A30">
                            <w:pPr>
                              <w:tabs>
                                <w:tab w:val="left" w:pos="567"/>
                              </w:tabs>
                              <w:jc w:val="center"/>
                              <w:rPr>
                                <w:sz w:val="18"/>
                                <w:szCs w:val="18"/>
                                <w:lang w:val="es-AR"/>
                              </w:rPr>
                            </w:pPr>
                            <w:r w:rsidRPr="008A03DB">
                              <w:rPr>
                                <w:sz w:val="18"/>
                                <w:szCs w:val="18"/>
                                <w:lang w:val="es-AR"/>
                              </w:rPr>
                              <w:t xml:space="preserve">     </w:t>
                            </w:r>
                            <w:r w:rsidRPr="000D5743">
                              <w:rPr>
                                <w:sz w:val="18"/>
                                <w:szCs w:val="18"/>
                                <w:lang w:val="es-AR"/>
                              </w:rPr>
                              <w:t>SCYPE -</w:t>
                            </w:r>
                            <w:r w:rsidRPr="00854662">
                              <w:rPr>
                                <w:sz w:val="18"/>
                                <w:szCs w:val="18"/>
                                <w:lang w:val="es-AR"/>
                              </w:rPr>
                              <w:t xml:space="preserve"> MRECIC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C1F5" id="15 Rectángulo" o:spid="_x0000_s1039" style="position:absolute;margin-left:9.3pt;margin-top:.6pt;width:64.5pt;height:30.6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" fillcolor="window" strokecolor="#2f528f" strokeweight="1pt">
                <v:textbox>
                  <w:txbxContent>
                    <w:p w14:paraId="628C0FE5" w14:textId="77777777" w:rsidR="00380A30" w:rsidRPr="00854662" w:rsidRDefault="00380A30" w:rsidP="00380A30">
                      <w:pPr>
                        <w:tabs>
                          <w:tab w:val="left" w:pos="567"/>
                        </w:tabs>
                        <w:jc w:val="center"/>
                        <w:rPr>
                          <w:sz w:val="18"/>
                          <w:szCs w:val="18"/>
                          <w:lang w:val="es-AR"/>
                        </w:rPr>
                      </w:pPr>
                      <w:r w:rsidRPr="008A03DB">
                        <w:rPr>
                          <w:sz w:val="18"/>
                          <w:szCs w:val="18"/>
                          <w:lang w:val="es-AR"/>
                        </w:rPr>
                        <w:t xml:space="preserve">     </w:t>
                      </w:r>
                      <w:r w:rsidRPr="000D5743">
                        <w:rPr>
                          <w:sz w:val="18"/>
                          <w:szCs w:val="18"/>
                          <w:lang w:val="es-AR"/>
                        </w:rPr>
                        <w:t>SCYPE -</w:t>
                      </w:r>
                      <w:r w:rsidRPr="00854662">
                        <w:rPr>
                          <w:sz w:val="18"/>
                          <w:szCs w:val="18"/>
                          <w:lang w:val="es-AR"/>
                        </w:rPr>
                        <w:t xml:space="preserve"> MRECIC</w:t>
                      </w:r>
                    </w:p>
                  </w:txbxContent>
                </v:textbox>
                <w10:wrap anchorx="margin"/>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2480" behindDoc="0" locked="0" layoutInCell="1" allowOverlap="1" wp14:anchorId="590C974B" wp14:editId="53150D22">
                <wp:simplePos x="0" y="0"/>
                <wp:positionH relativeFrom="column">
                  <wp:posOffset>1002665</wp:posOffset>
                </wp:positionH>
                <wp:positionV relativeFrom="paragraph">
                  <wp:posOffset>6032</wp:posOffset>
                </wp:positionV>
                <wp:extent cx="762000" cy="395287"/>
                <wp:effectExtent l="0" t="0" r="19050" b="24130"/>
                <wp:wrapNone/>
                <wp:docPr id="57" name="14 Rectángulo"/>
                <wp:cNvGraphicFramePr/>
                <a:graphic xmlns:a="http://schemas.openxmlformats.org/drawingml/2006/main">
                  <a:graphicData uri="http://schemas.microsoft.com/office/word/2010/wordprocessingShape">
                    <wps:wsp>
                      <wps:cNvSpPr/>
                      <wps:spPr>
                        <a:xfrm>
                          <a:off x="0" y="0"/>
                          <a:ext cx="762000" cy="395287"/>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24ABC01" w14:textId="77777777" w:rsidR="00380A30" w:rsidRDefault="00380A30" w:rsidP="00380A30">
                            <w:pPr>
                              <w:tabs>
                                <w:tab w:val="left" w:pos="567"/>
                              </w:tabs>
                              <w:jc w:val="center"/>
                            </w:pPr>
                            <w:r w:rsidRPr="00854662">
                              <w:rPr>
                                <w:sz w:val="18"/>
                                <w:szCs w:val="18"/>
                                <w:lang w:val="es-AR"/>
                              </w:rPr>
                              <w:t>PNUD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C974B" id="14 Rectángulo" o:spid="_x0000_s1040" style="position:absolute;margin-left:78.95pt;margin-top:.45pt;width:60pt;height:31.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" fillcolor="window" strokecolor="#2f528f" strokeweight="1pt">
                <v:textbox>
                  <w:txbxContent>
                    <w:p w14:paraId="324ABC01" w14:textId="77777777" w:rsidR="00380A30" w:rsidRDefault="00380A30" w:rsidP="00380A30">
                      <w:pPr>
                        <w:tabs>
                          <w:tab w:val="left" w:pos="567"/>
                        </w:tabs>
                        <w:jc w:val="center"/>
                      </w:pPr>
                      <w:r w:rsidRPr="00854662">
                        <w:rPr>
                          <w:sz w:val="18"/>
                          <w:szCs w:val="18"/>
                          <w:lang w:val="es-AR"/>
                        </w:rPr>
                        <w:t>PNUD</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34528" behindDoc="0" locked="0" layoutInCell="1" allowOverlap="1" wp14:anchorId="69A5B8FA" wp14:editId="15B630AE">
                <wp:simplePos x="0" y="0"/>
                <wp:positionH relativeFrom="column">
                  <wp:posOffset>2493645</wp:posOffset>
                </wp:positionH>
                <wp:positionV relativeFrom="paragraph">
                  <wp:posOffset>13970</wp:posOffset>
                </wp:positionV>
                <wp:extent cx="1333500" cy="561975"/>
                <wp:effectExtent l="0" t="0" r="19050" b="28575"/>
                <wp:wrapNone/>
                <wp:docPr id="55" name="16 Rectángulo"/>
                <wp:cNvGraphicFramePr/>
                <a:graphic xmlns:a="http://schemas.openxmlformats.org/drawingml/2006/main">
                  <a:graphicData uri="http://schemas.microsoft.com/office/word/2010/wordprocessingShape">
                    <wps:wsp>
                      <wps:cNvSpPr/>
                      <wps:spPr>
                        <a:xfrm>
                          <a:off x="0" y="0"/>
                          <a:ext cx="1333500"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81B36D8" w14:textId="77777777" w:rsidR="00380A30" w:rsidRPr="008A03DB" w:rsidRDefault="00380A30" w:rsidP="00380A30">
                            <w:pPr>
                              <w:tabs>
                                <w:tab w:val="left" w:pos="567"/>
                              </w:tabs>
                              <w:jc w:val="center"/>
                              <w:rPr>
                                <w:sz w:val="18"/>
                                <w:szCs w:val="18"/>
                                <w:lang w:val="es-AR"/>
                                <w14:textOutline w14:w="9525" w14:cap="rnd" w14:cmpd="sng" w14:algn="ctr">
                                  <w14:noFill/>
                                  <w14:prstDash w14:val="solid"/>
                                  <w14:bevel/>
                                </w14:textOutline>
                              </w:rPr>
                            </w:pPr>
                            <w:r w:rsidRPr="00854662">
                              <w:rPr>
                                <w:sz w:val="18"/>
                                <w:szCs w:val="18"/>
                                <w:lang w:val="es-AR"/>
                              </w:rPr>
                              <w:t>Dire</w:t>
                            </w:r>
                            <w:r>
                              <w:rPr>
                                <w:sz w:val="18"/>
                                <w:szCs w:val="18"/>
                                <w:lang w:val="es-AR"/>
                              </w:rPr>
                              <w:t xml:space="preserve">ctor/a </w:t>
                            </w:r>
                            <w:r w:rsidRPr="008A03DB">
                              <w:rPr>
                                <w:sz w:val="18"/>
                                <w:szCs w:val="18"/>
                                <w:lang w:val="es-AR"/>
                              </w:rPr>
                              <w:t xml:space="preserve">Nacional Alterna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B8FA" id="16 Rectángulo" o:spid="_x0000_s1041" style="position:absolute;margin-left:196.35pt;margin-top:1.1pt;width:105pt;height:44.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" fillcolor="window" strokecolor="#2f528f" strokeweight="1pt">
                <v:textbox>
                  <w:txbxContent>
                    <w:p w14:paraId="781B36D8" w14:textId="77777777" w:rsidR="00380A30" w:rsidRPr="008A03DB" w:rsidRDefault="00380A30" w:rsidP="00380A30">
                      <w:pPr>
                        <w:tabs>
                          <w:tab w:val="left" w:pos="567"/>
                        </w:tabs>
                        <w:jc w:val="center"/>
                        <w:rPr>
                          <w:sz w:val="18"/>
                          <w:szCs w:val="18"/>
                          <w:lang w:val="es-AR"/>
                          <w14:textOutline w14:w="9525" w14:cap="rnd" w14:cmpd="sng" w14:algn="ctr">
                            <w14:noFill/>
                            <w14:prstDash w14:val="solid"/>
                            <w14:bevel/>
                          </w14:textOutline>
                        </w:rPr>
                      </w:pPr>
                      <w:r w:rsidRPr="00854662">
                        <w:rPr>
                          <w:sz w:val="18"/>
                          <w:szCs w:val="18"/>
                          <w:lang w:val="es-AR"/>
                        </w:rPr>
                        <w:t>Dire</w:t>
                      </w:r>
                      <w:r>
                        <w:rPr>
                          <w:sz w:val="18"/>
                          <w:szCs w:val="18"/>
                          <w:lang w:val="es-AR"/>
                        </w:rPr>
                        <w:t xml:space="preserve">ctor/a </w:t>
                      </w:r>
                      <w:r w:rsidRPr="008A03DB">
                        <w:rPr>
                          <w:sz w:val="18"/>
                          <w:szCs w:val="18"/>
                          <w:lang w:val="es-AR"/>
                        </w:rPr>
                        <w:t xml:space="preserve">Nacional Alterna </w:t>
                      </w:r>
                    </w:p>
                  </w:txbxContent>
                </v:textbox>
              </v:rect>
            </w:pict>
          </mc:Fallback>
        </mc:AlternateContent>
      </w:r>
    </w:p>
    <w:p w14:paraId="5029D1F6" w14:textId="77777777" w:rsidR="00380A30" w:rsidRPr="00380A30" w:rsidRDefault="00380A30" w:rsidP="00380A30">
      <w:pPr>
        <w:spacing w:after="160" w:line="256" w:lineRule="auto"/>
        <w:rPr>
          <w:rFonts w:ascii="Arial" w:eastAsia="Calibri" w:hAnsi="Arial" w:cs="Arial"/>
          <w:noProof/>
          <w:sz w:val="22"/>
          <w:szCs w:val="22"/>
          <w:lang w:val="es-AR" w:eastAsia="es-AR"/>
        </w:rPr>
      </w:pPr>
    </w:p>
    <w:p w14:paraId="6F68AFD1" w14:textId="77777777" w:rsidR="00380A30" w:rsidRPr="00380A30" w:rsidRDefault="00380A30" w:rsidP="00380A30">
      <w:pPr>
        <w:spacing w:after="160" w:line="256" w:lineRule="auto"/>
        <w:rPr>
          <w:rFonts w:ascii="Arial" w:eastAsia="Calibri" w:hAnsi="Arial" w:cs="Arial"/>
          <w:noProof/>
          <w:sz w:val="22"/>
          <w:szCs w:val="22"/>
          <w:lang w:val="es-AR" w:eastAsia="es-AR"/>
        </w:rPr>
      </w:pPr>
    </w:p>
    <w:p w14:paraId="1E2DE2E2" w14:textId="77777777" w:rsidR="00380A30" w:rsidRPr="00380A30" w:rsidRDefault="00380A30" w:rsidP="00380A30">
      <w:pPr>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44768" behindDoc="0" locked="0" layoutInCell="1" allowOverlap="1" wp14:anchorId="09763F3B" wp14:editId="186480DE">
                <wp:simplePos x="0" y="0"/>
                <wp:positionH relativeFrom="column">
                  <wp:posOffset>302578</wp:posOffset>
                </wp:positionH>
                <wp:positionV relativeFrom="paragraph">
                  <wp:posOffset>117793</wp:posOffset>
                </wp:positionV>
                <wp:extent cx="1914525" cy="9525"/>
                <wp:effectExtent l="0" t="0" r="28575" b="28575"/>
                <wp:wrapNone/>
                <wp:docPr id="50" name="1684197606 Conector recto"/>
                <wp:cNvGraphicFramePr/>
                <a:graphic xmlns:a="http://schemas.openxmlformats.org/drawingml/2006/main">
                  <a:graphicData uri="http://schemas.microsoft.com/office/word/2010/wordprocessingShape">
                    <wps:wsp>
                      <wps:cNvCnPr/>
                      <wps:spPr>
                        <a:xfrm>
                          <a:off x="0" y="0"/>
                          <a:ext cx="19145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B6DCC9" id="1684197606 Conector recto"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85pt,9.3pt" to="174.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" strokecolor="#4472c4" strokeweight=".5pt">
                <v:stroke joinstyle="miter"/>
              </v:line>
            </w:pict>
          </mc:Fallback>
        </mc:AlternateContent>
      </w:r>
    </w:p>
    <w:p w14:paraId="6165B89D" w14:textId="77777777" w:rsidR="00380A30" w:rsidRPr="00380A30" w:rsidRDefault="00380A30" w:rsidP="00380A30">
      <w:pPr>
        <w:tabs>
          <w:tab w:val="left" w:pos="6105"/>
        </w:tabs>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37600" behindDoc="0" locked="0" layoutInCell="1" allowOverlap="1" wp14:anchorId="62B09498" wp14:editId="2B418428">
                <wp:simplePos x="0" y="0"/>
                <wp:positionH relativeFrom="column">
                  <wp:posOffset>1007110</wp:posOffset>
                </wp:positionH>
                <wp:positionV relativeFrom="paragraph">
                  <wp:posOffset>100648</wp:posOffset>
                </wp:positionV>
                <wp:extent cx="1123950" cy="561658"/>
                <wp:effectExtent l="0" t="0" r="19050" b="10160"/>
                <wp:wrapNone/>
                <wp:docPr id="40" name="19 Rectángulo"/>
                <wp:cNvGraphicFramePr/>
                <a:graphic xmlns:a="http://schemas.openxmlformats.org/drawingml/2006/main">
                  <a:graphicData uri="http://schemas.microsoft.com/office/word/2010/wordprocessingShape">
                    <wps:wsp>
                      <wps:cNvSpPr/>
                      <wps:spPr>
                        <a:xfrm>
                          <a:off x="0" y="0"/>
                          <a:ext cx="1123950" cy="561658"/>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713FD6C" w14:textId="77777777" w:rsidR="00380A30" w:rsidRPr="008A03DB" w:rsidRDefault="00380A30" w:rsidP="00380A30">
                            <w:pPr>
                              <w:tabs>
                                <w:tab w:val="left" w:pos="567"/>
                              </w:tabs>
                              <w:jc w:val="center"/>
                              <w:rPr>
                                <w:sz w:val="18"/>
                                <w:szCs w:val="18"/>
                                <w:lang w:val="es-AR"/>
                              </w:rPr>
                            </w:pPr>
                            <w:r w:rsidRPr="008A03DB">
                              <w:rPr>
                                <w:sz w:val="18"/>
                                <w:szCs w:val="18"/>
                                <w:lang w:val="es-AR"/>
                              </w:rPr>
                              <w:t xml:space="preserve">Responsable de Monitoreo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B09498" id="19 Rectángulo" o:spid="_x0000_s1042" style="position:absolute;margin-left:79.3pt;margin-top:7.95pt;width:88.5pt;height:44.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" fillcolor="window" strokecolor="#2f528f" strokeweight="1pt">
                <v:textbox>
                  <w:txbxContent>
                    <w:p w14:paraId="4713FD6C" w14:textId="77777777" w:rsidR="00380A30" w:rsidRPr="008A03DB" w:rsidRDefault="00380A30" w:rsidP="00380A30">
                      <w:pPr>
                        <w:tabs>
                          <w:tab w:val="left" w:pos="567"/>
                        </w:tabs>
                        <w:jc w:val="center"/>
                        <w:rPr>
                          <w:sz w:val="18"/>
                          <w:szCs w:val="18"/>
                          <w:lang w:val="es-AR"/>
                        </w:rPr>
                      </w:pPr>
                      <w:r w:rsidRPr="008A03DB">
                        <w:rPr>
                          <w:sz w:val="18"/>
                          <w:szCs w:val="18"/>
                          <w:lang w:val="es-AR"/>
                        </w:rPr>
                        <w:t xml:space="preserve">Responsable de Monitoreo </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6032" behindDoc="0" locked="0" layoutInCell="1" allowOverlap="1" wp14:anchorId="0B77AC74" wp14:editId="091FA148">
                <wp:simplePos x="0" y="0"/>
                <wp:positionH relativeFrom="column">
                  <wp:posOffset>-178435</wp:posOffset>
                </wp:positionH>
                <wp:positionV relativeFrom="paragraph">
                  <wp:posOffset>100648</wp:posOffset>
                </wp:positionV>
                <wp:extent cx="1123950" cy="550228"/>
                <wp:effectExtent l="0" t="0" r="19050" b="21590"/>
                <wp:wrapNone/>
                <wp:docPr id="46" name="19 Rectángulo"/>
                <wp:cNvGraphicFramePr/>
                <a:graphic xmlns:a="http://schemas.openxmlformats.org/drawingml/2006/main">
                  <a:graphicData uri="http://schemas.microsoft.com/office/word/2010/wordprocessingShape">
                    <wps:wsp>
                      <wps:cNvSpPr/>
                      <wps:spPr>
                        <a:xfrm>
                          <a:off x="0" y="0"/>
                          <a:ext cx="1123950" cy="550228"/>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4EDE2F0" w14:textId="77777777" w:rsidR="00380A30" w:rsidRPr="008A03DB" w:rsidRDefault="00380A30" w:rsidP="00380A30">
                            <w:pPr>
                              <w:tabs>
                                <w:tab w:val="left" w:pos="567"/>
                              </w:tabs>
                              <w:jc w:val="center"/>
                              <w:rPr>
                                <w:sz w:val="18"/>
                                <w:szCs w:val="18"/>
                                <w:lang w:val="es-AR"/>
                              </w:rPr>
                            </w:pPr>
                            <w:r w:rsidRPr="008A03DB">
                              <w:rPr>
                                <w:sz w:val="18"/>
                                <w:szCs w:val="18"/>
                                <w:lang w:val="es-AR"/>
                              </w:rPr>
                              <w:t xml:space="preserve">Áreas Sustantivas </w:t>
                            </w:r>
                          </w:p>
                          <w:p w14:paraId="1527EEB3" w14:textId="77777777" w:rsidR="00380A30" w:rsidRPr="008A03DB" w:rsidRDefault="00380A30" w:rsidP="00380A30">
                            <w:pPr>
                              <w:tabs>
                                <w:tab w:val="left" w:pos="567"/>
                              </w:tabs>
                              <w:jc w:val="center"/>
                              <w:rPr>
                                <w:sz w:val="18"/>
                                <w:szCs w:val="18"/>
                                <w:lang w:val="es-AR"/>
                              </w:rPr>
                            </w:pPr>
                            <w:r w:rsidRPr="008A03DB">
                              <w:rPr>
                                <w:sz w:val="18"/>
                                <w:szCs w:val="18"/>
                                <w:lang w:val="es-AR"/>
                              </w:rPr>
                              <w:t>Equipos</w:t>
                            </w:r>
                            <w:r>
                              <w:rPr>
                                <w:sz w:val="18"/>
                                <w:szCs w:val="18"/>
                                <w:lang w:val="es-AR"/>
                              </w:rPr>
                              <w:t xml:space="preserve"> </w:t>
                            </w:r>
                            <w:r w:rsidRPr="008A03DB">
                              <w:rPr>
                                <w:sz w:val="18"/>
                                <w:szCs w:val="18"/>
                                <w:lang w:val="es-AR"/>
                              </w:rPr>
                              <w:t>Técnicos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77AC74" id="_x0000_s1043" style="position:absolute;margin-left:-14.05pt;margin-top:7.95pt;width:88.5pt;height:43.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" fillcolor="window" strokecolor="#2f528f" strokeweight="1pt">
                <v:textbox>
                  <w:txbxContent>
                    <w:p w14:paraId="64EDE2F0" w14:textId="77777777" w:rsidR="00380A30" w:rsidRPr="008A03DB" w:rsidRDefault="00380A30" w:rsidP="00380A30">
                      <w:pPr>
                        <w:tabs>
                          <w:tab w:val="left" w:pos="567"/>
                        </w:tabs>
                        <w:jc w:val="center"/>
                        <w:rPr>
                          <w:sz w:val="18"/>
                          <w:szCs w:val="18"/>
                          <w:lang w:val="es-AR"/>
                        </w:rPr>
                      </w:pPr>
                      <w:r w:rsidRPr="008A03DB">
                        <w:rPr>
                          <w:sz w:val="18"/>
                          <w:szCs w:val="18"/>
                          <w:lang w:val="es-AR"/>
                        </w:rPr>
                        <w:t xml:space="preserve">Áreas Sustantivas </w:t>
                      </w:r>
                    </w:p>
                    <w:p w14:paraId="1527EEB3" w14:textId="77777777" w:rsidR="00380A30" w:rsidRPr="008A03DB" w:rsidRDefault="00380A30" w:rsidP="00380A30">
                      <w:pPr>
                        <w:tabs>
                          <w:tab w:val="left" w:pos="567"/>
                        </w:tabs>
                        <w:jc w:val="center"/>
                        <w:rPr>
                          <w:sz w:val="18"/>
                          <w:szCs w:val="18"/>
                          <w:lang w:val="es-AR"/>
                        </w:rPr>
                      </w:pPr>
                      <w:r w:rsidRPr="008A03DB">
                        <w:rPr>
                          <w:sz w:val="18"/>
                          <w:szCs w:val="18"/>
                          <w:lang w:val="es-AR"/>
                        </w:rPr>
                        <w:t>Equipos</w:t>
                      </w:r>
                      <w:r>
                        <w:rPr>
                          <w:sz w:val="18"/>
                          <w:szCs w:val="18"/>
                          <w:lang w:val="es-AR"/>
                        </w:rPr>
                        <w:t xml:space="preserve"> </w:t>
                      </w:r>
                      <w:r w:rsidRPr="008A03DB">
                        <w:rPr>
                          <w:sz w:val="18"/>
                          <w:szCs w:val="18"/>
                          <w:lang w:val="es-AR"/>
                        </w:rPr>
                        <w:t>Técnicos</w:t>
                      </w:r>
                    </w:p>
                  </w:txbxContent>
                </v:textbox>
              </v:rect>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5008" behindDoc="0" locked="0" layoutInCell="1" allowOverlap="1" wp14:anchorId="1D7AF10B" wp14:editId="107DFB15">
                <wp:simplePos x="0" y="0"/>
                <wp:positionH relativeFrom="column">
                  <wp:posOffset>5053965</wp:posOffset>
                </wp:positionH>
                <wp:positionV relativeFrom="paragraph">
                  <wp:posOffset>311785</wp:posOffset>
                </wp:positionV>
                <wp:extent cx="647700" cy="0"/>
                <wp:effectExtent l="0" t="0" r="0" b="0"/>
                <wp:wrapNone/>
                <wp:docPr id="38" name="Conector recto 29"/>
                <wp:cNvGraphicFramePr/>
                <a:graphic xmlns:a="http://schemas.openxmlformats.org/drawingml/2006/main">
                  <a:graphicData uri="http://schemas.microsoft.com/office/word/2010/wordprocessingShape">
                    <wps:wsp>
                      <wps:cNvCnPr/>
                      <wps:spPr>
                        <a:xfrm flipH="1">
                          <a:off x="0" y="0"/>
                          <a:ext cx="647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0E68B" id="Conector recto 29"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5pt,24.55pt" to="448.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" strokecolor="#4472c4" strokeweight=".5pt">
                <v:stroke joinstyle="miter"/>
              </v:line>
            </w:pict>
          </mc:Fallback>
        </mc:AlternateContent>
      </w:r>
      <w:r w:rsidRPr="00380A30">
        <w:rPr>
          <w:rFonts w:ascii="Arial" w:eastAsia="Calibri" w:hAnsi="Arial" w:cs="Arial"/>
          <w:noProof/>
          <w:sz w:val="22"/>
          <w:szCs w:val="22"/>
          <w:lang w:val="es-AR" w:eastAsia="es-AR"/>
        </w:rPr>
        <w:tab/>
      </w:r>
    </w:p>
    <w:p w14:paraId="166847F0" w14:textId="77777777" w:rsidR="00380A30" w:rsidRPr="00380A30" w:rsidRDefault="00380A30" w:rsidP="00380A30">
      <w:pPr>
        <w:tabs>
          <w:tab w:val="left" w:pos="6105"/>
        </w:tabs>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51936" behindDoc="0" locked="0" layoutInCell="1" allowOverlap="1" wp14:anchorId="4C15FE10" wp14:editId="02C096D0">
                <wp:simplePos x="0" y="0"/>
                <wp:positionH relativeFrom="column">
                  <wp:posOffset>3269615</wp:posOffset>
                </wp:positionH>
                <wp:positionV relativeFrom="paragraph">
                  <wp:posOffset>3175</wp:posOffset>
                </wp:positionV>
                <wp:extent cx="623888" cy="4763"/>
                <wp:effectExtent l="0" t="0" r="24130" b="33655"/>
                <wp:wrapNone/>
                <wp:docPr id="36" name="Conector recto 10"/>
                <wp:cNvGraphicFramePr/>
                <a:graphic xmlns:a="http://schemas.openxmlformats.org/drawingml/2006/main">
                  <a:graphicData uri="http://schemas.microsoft.com/office/word/2010/wordprocessingShape">
                    <wps:wsp>
                      <wps:cNvCnPr/>
                      <wps:spPr>
                        <a:xfrm flipH="1" flipV="1">
                          <a:off x="0" y="0"/>
                          <a:ext cx="623888" cy="4763"/>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A39D5D" id="Conector recto 10" o:spid="_x0000_s1026" style="position:absolute;flip:x 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25pt" to="30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2960" behindDoc="0" locked="0" layoutInCell="1" allowOverlap="1" wp14:anchorId="31666BBA" wp14:editId="413F80F6">
                <wp:simplePos x="0" y="0"/>
                <wp:positionH relativeFrom="column">
                  <wp:posOffset>3253286</wp:posOffset>
                </wp:positionH>
                <wp:positionV relativeFrom="paragraph">
                  <wp:posOffset>7258</wp:posOffset>
                </wp:positionV>
                <wp:extent cx="0" cy="544014"/>
                <wp:effectExtent l="0" t="0" r="38100" b="27940"/>
                <wp:wrapNone/>
                <wp:docPr id="35" name="Conector recto 11"/>
                <wp:cNvGraphicFramePr/>
                <a:graphic xmlns:a="http://schemas.openxmlformats.org/drawingml/2006/main">
                  <a:graphicData uri="http://schemas.microsoft.com/office/word/2010/wordprocessingShape">
                    <wps:wsp>
                      <wps:cNvCnPr/>
                      <wps:spPr>
                        <a:xfrm flipH="1">
                          <a:off x="0" y="0"/>
                          <a:ext cx="0" cy="544014"/>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1398C1" id="Conector recto 11"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pt" to="256.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53984" behindDoc="0" locked="0" layoutInCell="1" allowOverlap="1" wp14:anchorId="3C43254D" wp14:editId="76FABCD5">
                <wp:simplePos x="0" y="0"/>
                <wp:positionH relativeFrom="column">
                  <wp:posOffset>5702572</wp:posOffset>
                </wp:positionH>
                <wp:positionV relativeFrom="paragraph">
                  <wp:posOffset>29029</wp:posOffset>
                </wp:positionV>
                <wp:extent cx="0" cy="526324"/>
                <wp:effectExtent l="0" t="0" r="38100" b="26670"/>
                <wp:wrapNone/>
                <wp:docPr id="37" name="Conector recto 12"/>
                <wp:cNvGraphicFramePr/>
                <a:graphic xmlns:a="http://schemas.openxmlformats.org/drawingml/2006/main">
                  <a:graphicData uri="http://schemas.microsoft.com/office/word/2010/wordprocessingShape">
                    <wps:wsp>
                      <wps:cNvCnPr/>
                      <wps:spPr>
                        <a:xfrm flipH="1">
                          <a:off x="0" y="0"/>
                          <a:ext cx="0" cy="526324"/>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BECB0A" id="Conector recto 12"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3pt" to="449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" strokecolor="#4472c4" strokeweight=".5pt">
                <v:stroke joinstyle="miter"/>
              </v:line>
            </w:pict>
          </mc:Fallback>
        </mc:AlternateContent>
      </w:r>
      <w:r w:rsidRPr="00380A30">
        <w:rPr>
          <w:rFonts w:ascii="Arial" w:eastAsia="Calibri" w:hAnsi="Arial" w:cs="Arial"/>
          <w:noProof/>
          <w:sz w:val="22"/>
          <w:szCs w:val="22"/>
          <w:lang w:val="es-AR" w:eastAsia="es-AR"/>
        </w:rPr>
        <mc:AlternateContent>
          <mc:Choice Requires="wps">
            <w:drawing>
              <wp:anchor distT="0" distB="0" distL="114300" distR="114300" simplePos="0" relativeHeight="251748864" behindDoc="0" locked="0" layoutInCell="1" allowOverlap="1" wp14:anchorId="0C2B2A9F" wp14:editId="6F0ED752">
                <wp:simplePos x="0" y="0"/>
                <wp:positionH relativeFrom="column">
                  <wp:posOffset>4472486</wp:posOffset>
                </wp:positionH>
                <wp:positionV relativeFrom="paragraph">
                  <wp:posOffset>268514</wp:posOffset>
                </wp:positionV>
                <wp:extent cx="5443" cy="326572"/>
                <wp:effectExtent l="0" t="0" r="33020" b="35560"/>
                <wp:wrapNone/>
                <wp:docPr id="34" name="Conector recto 7"/>
                <wp:cNvGraphicFramePr/>
                <a:graphic xmlns:a="http://schemas.openxmlformats.org/drawingml/2006/main">
                  <a:graphicData uri="http://schemas.microsoft.com/office/word/2010/wordprocessingShape">
                    <wps:wsp>
                      <wps:cNvCnPr/>
                      <wps:spPr>
                        <a:xfrm flipH="1">
                          <a:off x="0" y="0"/>
                          <a:ext cx="5443" cy="326572"/>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440EF" id="Conector recto 7"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5pt,21.15pt" to="352.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" strokecolor="#4472c4" strokeweight=".5pt">
                <v:stroke joinstyle="miter"/>
              </v:line>
            </w:pict>
          </mc:Fallback>
        </mc:AlternateContent>
      </w:r>
    </w:p>
    <w:p w14:paraId="399C810E" w14:textId="77777777" w:rsidR="00380A30" w:rsidRPr="00380A30" w:rsidRDefault="00380A30" w:rsidP="00380A30">
      <w:pPr>
        <w:tabs>
          <w:tab w:val="left" w:pos="6105"/>
        </w:tabs>
        <w:spacing w:after="160" w:line="256" w:lineRule="auto"/>
        <w:rPr>
          <w:rFonts w:ascii="Arial" w:eastAsia="Calibri" w:hAnsi="Arial" w:cs="Arial"/>
          <w:noProof/>
          <w:sz w:val="22"/>
          <w:szCs w:val="22"/>
          <w:lang w:val="es-AR" w:eastAsia="es-AR"/>
        </w:rPr>
      </w:pPr>
    </w:p>
    <w:p w14:paraId="440FB8C6" w14:textId="77777777" w:rsidR="00380A30" w:rsidRPr="00380A30" w:rsidRDefault="00380A30" w:rsidP="00380A30">
      <w:pPr>
        <w:tabs>
          <w:tab w:val="left" w:pos="6105"/>
        </w:tabs>
        <w:spacing w:after="160" w:line="256" w:lineRule="auto"/>
        <w:rPr>
          <w:rFonts w:ascii="Arial" w:eastAsia="Calibri" w:hAnsi="Arial" w:cs="Arial"/>
          <w:noProof/>
          <w:sz w:val="22"/>
          <w:szCs w:val="22"/>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59104" behindDoc="0" locked="0" layoutInCell="1" allowOverlap="1" wp14:anchorId="27676285" wp14:editId="443B5A5D">
                <wp:simplePos x="0" y="0"/>
                <wp:positionH relativeFrom="column">
                  <wp:posOffset>3900986</wp:posOffset>
                </wp:positionH>
                <wp:positionV relativeFrom="paragraph">
                  <wp:posOffset>6258</wp:posOffset>
                </wp:positionV>
                <wp:extent cx="1123950" cy="337457"/>
                <wp:effectExtent l="0" t="0" r="19050" b="24765"/>
                <wp:wrapNone/>
                <wp:docPr id="51" name="21 Rectángulo"/>
                <wp:cNvGraphicFramePr/>
                <a:graphic xmlns:a="http://schemas.openxmlformats.org/drawingml/2006/main">
                  <a:graphicData uri="http://schemas.microsoft.com/office/word/2010/wordprocessingShape">
                    <wps:wsp>
                      <wps:cNvSpPr/>
                      <wps:spPr>
                        <a:xfrm>
                          <a:off x="0" y="0"/>
                          <a:ext cx="1123950" cy="337457"/>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7FD16E1" w14:textId="77777777" w:rsidR="00380A30" w:rsidRPr="008A03DB" w:rsidRDefault="00380A30" w:rsidP="00380A30">
                            <w:pPr>
                              <w:tabs>
                                <w:tab w:val="left" w:pos="567"/>
                              </w:tabs>
                              <w:jc w:val="center"/>
                              <w:rPr>
                                <w:sz w:val="18"/>
                                <w:szCs w:val="18"/>
                                <w:lang w:val="es-AR"/>
                              </w:rPr>
                            </w:pPr>
                            <w:r w:rsidRPr="008A03DB">
                              <w:rPr>
                                <w:sz w:val="18"/>
                                <w:szCs w:val="18"/>
                                <w:lang w:val="es-AR"/>
                              </w:rPr>
                              <w:t>Adquisiciones</w:t>
                            </w:r>
                          </w:p>
                          <w:p w14:paraId="03638504" w14:textId="77777777" w:rsidR="00380A30" w:rsidRDefault="00380A30" w:rsidP="00380A30">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676285" id="21 Rectángulo" o:spid="_x0000_s1044" style="position:absolute;margin-left:307.15pt;margin-top:.5pt;width:88.5pt;height:26.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" fillcolor="window" strokecolor="#2f528f" strokeweight="1pt">
                <v:textbox>
                  <w:txbxContent>
                    <w:p w14:paraId="37FD16E1" w14:textId="77777777" w:rsidR="00380A30" w:rsidRPr="008A03DB" w:rsidRDefault="00380A30" w:rsidP="00380A30">
                      <w:pPr>
                        <w:tabs>
                          <w:tab w:val="left" w:pos="567"/>
                        </w:tabs>
                        <w:jc w:val="center"/>
                        <w:rPr>
                          <w:sz w:val="18"/>
                          <w:szCs w:val="18"/>
                          <w:lang w:val="es-AR"/>
                        </w:rPr>
                      </w:pPr>
                      <w:r w:rsidRPr="008A03DB">
                        <w:rPr>
                          <w:sz w:val="18"/>
                          <w:szCs w:val="18"/>
                          <w:lang w:val="es-AR"/>
                        </w:rPr>
                        <w:t>Adquisiciones</w:t>
                      </w:r>
                    </w:p>
                    <w:p w14:paraId="03638504" w14:textId="77777777" w:rsidR="00380A30" w:rsidRDefault="00380A30" w:rsidP="00380A30">
                      <w:pPr>
                        <w:rPr>
                          <w:sz w:val="18"/>
                          <w:szCs w:val="18"/>
                          <w14:textOutline w14:w="9525" w14:cap="rnd" w14:cmpd="sng" w14:algn="ctr">
                            <w14:noFill/>
                            <w14:prstDash w14:val="solid"/>
                            <w14:bevel/>
                          </w14:textOutline>
                        </w:rPr>
                      </w:pPr>
                    </w:p>
                  </w:txbxContent>
                </v:textbox>
              </v:rect>
            </w:pict>
          </mc:Fallback>
        </mc:AlternateContent>
      </w:r>
    </w:p>
    <w:p w14:paraId="2A3050BC" w14:textId="77777777" w:rsidR="00380A30" w:rsidRPr="00380A30" w:rsidRDefault="00380A30" w:rsidP="00380A30">
      <w:pPr>
        <w:tabs>
          <w:tab w:val="left" w:pos="6105"/>
        </w:tabs>
        <w:spacing w:after="160" w:line="256" w:lineRule="auto"/>
        <w:rPr>
          <w:rFonts w:ascii="Arial" w:eastAsia="Calibri" w:hAnsi="Arial" w:cs="Arial"/>
          <w:noProof/>
          <w:sz w:val="22"/>
          <w:szCs w:val="22"/>
          <w:lang w:val="es-AR" w:eastAsia="es-AR"/>
        </w:rPr>
      </w:pPr>
    </w:p>
    <w:p w14:paraId="1A95F6BE" w14:textId="77777777" w:rsidR="00380A30" w:rsidRPr="00380A30" w:rsidRDefault="00380A30" w:rsidP="00380A30">
      <w:pPr>
        <w:jc w:val="both"/>
        <w:rPr>
          <w:rFonts w:ascii="Arial" w:eastAsia="Calibri" w:hAnsi="Arial" w:cs="Arial"/>
          <w:noProof/>
          <w:sz w:val="22"/>
          <w:szCs w:val="22"/>
          <w:lang w:val="es-AR" w:eastAsia="es-AR"/>
        </w:rPr>
      </w:pPr>
    </w:p>
    <w:p w14:paraId="0627A494" w14:textId="77777777" w:rsidR="00380A30" w:rsidRPr="00380A30" w:rsidRDefault="00380A30" w:rsidP="00380A30">
      <w:pPr>
        <w:jc w:val="both"/>
        <w:rPr>
          <w:rFonts w:ascii="Arial" w:eastAsia="Calibri" w:hAnsi="Arial" w:cs="Arial"/>
          <w:noProof/>
          <w:sz w:val="22"/>
          <w:szCs w:val="22"/>
          <w:lang w:val="es-AR" w:eastAsia="es-AR"/>
        </w:rPr>
      </w:pPr>
    </w:p>
    <w:p w14:paraId="39E1752B" w14:textId="77777777" w:rsidR="00380A30" w:rsidRPr="00380A30" w:rsidRDefault="00380A30" w:rsidP="00380A30">
      <w:pPr>
        <w:jc w:val="both"/>
        <w:rPr>
          <w:rFonts w:ascii="Arial" w:eastAsia="Calibri" w:hAnsi="Arial" w:cs="Arial"/>
          <w:noProof/>
          <w:sz w:val="22"/>
          <w:szCs w:val="22"/>
          <w:lang w:val="es-AR" w:eastAsia="es-AR"/>
        </w:rPr>
      </w:pPr>
    </w:p>
    <w:p w14:paraId="1958BD54" w14:textId="77777777" w:rsidR="00380A30" w:rsidRPr="00380A30" w:rsidRDefault="00380A30" w:rsidP="00380A30">
      <w:pPr>
        <w:spacing w:after="160" w:line="256" w:lineRule="auto"/>
        <w:rPr>
          <w:rFonts w:ascii="Arial" w:eastAsia="Calibri" w:hAnsi="Arial" w:cs="Arial"/>
          <w:noProof/>
          <w:color w:val="4472C4"/>
          <w:sz w:val="28"/>
          <w:szCs w:val="28"/>
          <w:u w:val="single"/>
          <w:lang w:val="es-AR" w:eastAsia="es-AR"/>
        </w:rPr>
      </w:pPr>
    </w:p>
    <w:p w14:paraId="7C63F6A9" w14:textId="77777777" w:rsidR="00380A30" w:rsidRPr="00380A30" w:rsidRDefault="00380A30" w:rsidP="00380A30">
      <w:pPr>
        <w:spacing w:after="160" w:line="256" w:lineRule="auto"/>
        <w:rPr>
          <w:rFonts w:ascii="Arial" w:eastAsia="Calibri" w:hAnsi="Arial" w:cs="Arial"/>
          <w:noProof/>
          <w:color w:val="4472C4"/>
          <w:sz w:val="28"/>
          <w:szCs w:val="28"/>
          <w:u w:val="single"/>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43744" behindDoc="0" locked="0" layoutInCell="1" allowOverlap="1" wp14:anchorId="340677A7" wp14:editId="772921A6">
                <wp:simplePos x="0" y="0"/>
                <wp:positionH relativeFrom="column">
                  <wp:posOffset>3917315</wp:posOffset>
                </wp:positionH>
                <wp:positionV relativeFrom="paragraph">
                  <wp:posOffset>51435</wp:posOffset>
                </wp:positionV>
                <wp:extent cx="1123950" cy="548640"/>
                <wp:effectExtent l="0" t="0" r="19050" b="22860"/>
                <wp:wrapNone/>
                <wp:docPr id="43" name="27 Rectángulo"/>
                <wp:cNvGraphicFramePr/>
                <a:graphic xmlns:a="http://schemas.openxmlformats.org/drawingml/2006/main">
                  <a:graphicData uri="http://schemas.microsoft.com/office/word/2010/wordprocessingShape">
                    <wps:wsp>
                      <wps:cNvSpPr/>
                      <wps:spPr>
                        <a:xfrm>
                          <a:off x="0" y="0"/>
                          <a:ext cx="1123950" cy="54864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BF2A4AD"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.3</w:t>
                            </w:r>
                            <w:r>
                              <w:rPr>
                                <w:sz w:val="18"/>
                                <w:szCs w:val="18"/>
                                <w:lang w:val="es-AR"/>
                              </w:rPr>
                              <w:t>.</w:t>
                            </w:r>
                            <w:r w:rsidRPr="008A03DB">
                              <w:rPr>
                                <w:sz w:val="18"/>
                                <w:szCs w:val="18"/>
                                <w:lang w:val="es-AR"/>
                              </w:rPr>
                              <w:t xml:space="preserve"> </w:t>
                            </w:r>
                            <w:r>
                              <w:rPr>
                                <w:sz w:val="18"/>
                                <w:szCs w:val="18"/>
                                <w:lang w:val="es-AR"/>
                              </w:rPr>
                              <w:t>A</w:t>
                            </w:r>
                            <w:r w:rsidRPr="008A03DB">
                              <w:rPr>
                                <w:sz w:val="18"/>
                                <w:szCs w:val="18"/>
                                <w:lang w:val="es-AR"/>
                              </w:rPr>
                              <w:t>dministrador</w:t>
                            </w:r>
                            <w:r>
                              <w:rPr>
                                <w:sz w:val="18"/>
                                <w:szCs w:val="18"/>
                                <w:lang w:val="es-AR"/>
                              </w:rPr>
                              <w:t xml:space="preserve">/a </w:t>
                            </w:r>
                            <w:r w:rsidRPr="008A03DB">
                              <w:rPr>
                                <w:sz w:val="18"/>
                                <w:szCs w:val="18"/>
                                <w:lang w:val="es-AR"/>
                              </w:rPr>
                              <w:t>de contratos</w:t>
                            </w:r>
                          </w:p>
                          <w:p w14:paraId="46A4397E" w14:textId="77777777" w:rsidR="00380A30" w:rsidRPr="008A03DB" w:rsidRDefault="00380A30" w:rsidP="00380A30">
                            <w:pPr>
                              <w:rPr>
                                <w:sz w:val="18"/>
                                <w:szCs w:val="18"/>
                                <w:lang w:val="es-A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0677A7" id="27 Rectángulo" o:spid="_x0000_s1045" style="position:absolute;margin-left:308.45pt;margin-top:4.05pt;width:88.5pt;height:43.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" fillcolor="window" strokecolor="#2f528f" strokeweight="1pt">
                <v:textbox>
                  <w:txbxContent>
                    <w:p w14:paraId="1BF2A4AD" w14:textId="77777777" w:rsidR="00380A30" w:rsidRPr="008A03DB" w:rsidRDefault="00380A30" w:rsidP="00380A30">
                      <w:pPr>
                        <w:tabs>
                          <w:tab w:val="left" w:pos="567"/>
                        </w:tabs>
                        <w:jc w:val="center"/>
                        <w:rPr>
                          <w:sz w:val="18"/>
                          <w:szCs w:val="18"/>
                          <w:lang w:val="es-AR"/>
                        </w:rPr>
                      </w:pPr>
                      <w:r>
                        <w:rPr>
                          <w:sz w:val="18"/>
                          <w:szCs w:val="18"/>
                          <w:lang w:val="es-AR"/>
                        </w:rPr>
                        <w:t>A</w:t>
                      </w:r>
                      <w:r w:rsidRPr="008A03DB">
                        <w:rPr>
                          <w:sz w:val="18"/>
                          <w:szCs w:val="18"/>
                          <w:lang w:val="es-AR"/>
                        </w:rPr>
                        <w:t>.3</w:t>
                      </w:r>
                      <w:r>
                        <w:rPr>
                          <w:sz w:val="18"/>
                          <w:szCs w:val="18"/>
                          <w:lang w:val="es-AR"/>
                        </w:rPr>
                        <w:t>.</w:t>
                      </w:r>
                      <w:r w:rsidRPr="008A03DB">
                        <w:rPr>
                          <w:sz w:val="18"/>
                          <w:szCs w:val="18"/>
                          <w:lang w:val="es-AR"/>
                        </w:rPr>
                        <w:t xml:space="preserve"> </w:t>
                      </w:r>
                      <w:r>
                        <w:rPr>
                          <w:sz w:val="18"/>
                          <w:szCs w:val="18"/>
                          <w:lang w:val="es-AR"/>
                        </w:rPr>
                        <w:t>A</w:t>
                      </w:r>
                      <w:r w:rsidRPr="008A03DB">
                        <w:rPr>
                          <w:sz w:val="18"/>
                          <w:szCs w:val="18"/>
                          <w:lang w:val="es-AR"/>
                        </w:rPr>
                        <w:t>dministrador</w:t>
                      </w:r>
                      <w:r>
                        <w:rPr>
                          <w:sz w:val="18"/>
                          <w:szCs w:val="18"/>
                          <w:lang w:val="es-AR"/>
                        </w:rPr>
                        <w:t xml:space="preserve">/a </w:t>
                      </w:r>
                      <w:r w:rsidRPr="008A03DB">
                        <w:rPr>
                          <w:sz w:val="18"/>
                          <w:szCs w:val="18"/>
                          <w:lang w:val="es-AR"/>
                        </w:rPr>
                        <w:t>de contratos</w:t>
                      </w:r>
                    </w:p>
                    <w:p w14:paraId="46A4397E" w14:textId="77777777" w:rsidR="00380A30" w:rsidRPr="008A03DB" w:rsidRDefault="00380A30" w:rsidP="00380A30">
                      <w:pPr>
                        <w:rPr>
                          <w:sz w:val="18"/>
                          <w:szCs w:val="18"/>
                          <w:lang w:val="es-AR"/>
                          <w14:textOutline w14:w="9525" w14:cap="rnd" w14:cmpd="sng" w14:algn="ctr">
                            <w14:noFill/>
                            <w14:prstDash w14:val="solid"/>
                            <w14:bevel/>
                          </w14:textOutline>
                        </w:rPr>
                      </w:pPr>
                    </w:p>
                  </w:txbxContent>
                </v:textbox>
              </v:rect>
            </w:pict>
          </mc:Fallback>
        </mc:AlternateContent>
      </w:r>
    </w:p>
    <w:p w14:paraId="21FAA59C" w14:textId="77777777" w:rsidR="00380A30" w:rsidRPr="00380A30" w:rsidRDefault="00380A30" w:rsidP="00380A30">
      <w:pPr>
        <w:spacing w:after="160" w:line="256" w:lineRule="auto"/>
        <w:rPr>
          <w:rFonts w:ascii="Arial" w:eastAsia="Calibri" w:hAnsi="Arial" w:cs="Arial"/>
          <w:noProof/>
          <w:color w:val="4472C4"/>
          <w:sz w:val="28"/>
          <w:szCs w:val="28"/>
          <w:u w:val="single"/>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49888" behindDoc="0" locked="0" layoutInCell="1" allowOverlap="1" wp14:anchorId="7FFCD14A" wp14:editId="20F60AFB">
                <wp:simplePos x="0" y="0"/>
                <wp:positionH relativeFrom="column">
                  <wp:posOffset>3947160</wp:posOffset>
                </wp:positionH>
                <wp:positionV relativeFrom="paragraph">
                  <wp:posOffset>314960</wp:posOffset>
                </wp:positionV>
                <wp:extent cx="1099185" cy="400050"/>
                <wp:effectExtent l="0" t="0" r="24765" b="19050"/>
                <wp:wrapNone/>
                <wp:docPr id="31" name="18 Rectángulo"/>
                <wp:cNvGraphicFramePr/>
                <a:graphic xmlns:a="http://schemas.openxmlformats.org/drawingml/2006/main">
                  <a:graphicData uri="http://schemas.microsoft.com/office/word/2010/wordprocessingShape">
                    <wps:wsp>
                      <wps:cNvSpPr/>
                      <wps:spPr>
                        <a:xfrm>
                          <a:off x="0" y="0"/>
                          <a:ext cx="1099185" cy="4000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53E7CE7" w14:textId="77777777" w:rsidR="00380A30" w:rsidRPr="008A03DB" w:rsidRDefault="00380A30" w:rsidP="00380A30">
                            <w:pPr>
                              <w:tabs>
                                <w:tab w:val="left" w:pos="567"/>
                              </w:tabs>
                              <w:jc w:val="center"/>
                              <w:rPr>
                                <w:sz w:val="18"/>
                                <w:szCs w:val="18"/>
                                <w:lang w:val="es-AR"/>
                              </w:rPr>
                            </w:pPr>
                            <w:r w:rsidRPr="008A03DB">
                              <w:rPr>
                                <w:sz w:val="18"/>
                                <w:szCs w:val="18"/>
                                <w:lang w:val="es-AR"/>
                              </w:rPr>
                              <w:t>Comité Local de Contratos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D14A" id="_x0000_s1046" style="position:absolute;margin-left:310.8pt;margin-top:24.8pt;width:86.55pt;height:3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" fillcolor="window" strokecolor="#2f528f" strokeweight="1pt">
                <v:textbox>
                  <w:txbxContent>
                    <w:p w14:paraId="253E7CE7" w14:textId="77777777" w:rsidR="00380A30" w:rsidRPr="008A03DB" w:rsidRDefault="00380A30" w:rsidP="00380A30">
                      <w:pPr>
                        <w:tabs>
                          <w:tab w:val="left" w:pos="567"/>
                        </w:tabs>
                        <w:jc w:val="center"/>
                        <w:rPr>
                          <w:sz w:val="18"/>
                          <w:szCs w:val="18"/>
                          <w:lang w:val="es-AR"/>
                        </w:rPr>
                      </w:pPr>
                      <w:r w:rsidRPr="008A03DB">
                        <w:rPr>
                          <w:sz w:val="18"/>
                          <w:szCs w:val="18"/>
                          <w:lang w:val="es-AR"/>
                        </w:rPr>
                        <w:t>Comité Local de Contratos</w:t>
                      </w:r>
                    </w:p>
                  </w:txbxContent>
                </v:textbox>
              </v:rect>
            </w:pict>
          </mc:Fallback>
        </mc:AlternateContent>
      </w:r>
    </w:p>
    <w:p w14:paraId="27B02106" w14:textId="77777777" w:rsidR="00380A30" w:rsidRPr="00380A30" w:rsidRDefault="00380A30" w:rsidP="00380A30">
      <w:pPr>
        <w:spacing w:after="160" w:line="256" w:lineRule="auto"/>
        <w:rPr>
          <w:rFonts w:ascii="Arial" w:eastAsia="Calibri" w:hAnsi="Arial" w:cs="Arial"/>
          <w:noProof/>
          <w:color w:val="4472C4"/>
          <w:sz w:val="28"/>
          <w:szCs w:val="28"/>
          <w:u w:val="single"/>
          <w:lang w:val="es-AR" w:eastAsia="es-AR"/>
        </w:rPr>
      </w:pPr>
    </w:p>
    <w:p w14:paraId="2AEFA45E" w14:textId="77777777" w:rsidR="00380A30" w:rsidRPr="00380A30" w:rsidRDefault="00380A30" w:rsidP="00380A30">
      <w:pPr>
        <w:spacing w:after="160" w:line="256" w:lineRule="auto"/>
        <w:rPr>
          <w:rFonts w:ascii="Arial" w:eastAsia="Calibri" w:hAnsi="Arial" w:cs="Arial"/>
          <w:noProof/>
          <w:color w:val="4472C4"/>
          <w:sz w:val="28"/>
          <w:szCs w:val="28"/>
          <w:u w:val="single"/>
          <w:lang w:val="es-AR" w:eastAsia="es-AR"/>
        </w:rPr>
      </w:pPr>
      <w:r w:rsidRPr="00380A30">
        <w:rPr>
          <w:rFonts w:ascii="Arial" w:eastAsia="Calibri" w:hAnsi="Arial" w:cs="Arial"/>
          <w:noProof/>
          <w:sz w:val="22"/>
          <w:szCs w:val="22"/>
          <w:lang w:val="es-AR" w:eastAsia="es-AR"/>
        </w:rPr>
        <mc:AlternateContent>
          <mc:Choice Requires="wps">
            <w:drawing>
              <wp:anchor distT="0" distB="0" distL="114300" distR="114300" simplePos="0" relativeHeight="251750912" behindDoc="0" locked="0" layoutInCell="1" allowOverlap="1" wp14:anchorId="1A1005D8" wp14:editId="73BCEDF5">
                <wp:simplePos x="0" y="0"/>
                <wp:positionH relativeFrom="column">
                  <wp:posOffset>3950970</wp:posOffset>
                </wp:positionH>
                <wp:positionV relativeFrom="paragraph">
                  <wp:posOffset>139700</wp:posOffset>
                </wp:positionV>
                <wp:extent cx="1100137" cy="409575"/>
                <wp:effectExtent l="0" t="0" r="24130" b="28575"/>
                <wp:wrapNone/>
                <wp:docPr id="32" name="18 Rectángulo"/>
                <wp:cNvGraphicFramePr/>
                <a:graphic xmlns:a="http://schemas.openxmlformats.org/drawingml/2006/main">
                  <a:graphicData uri="http://schemas.microsoft.com/office/word/2010/wordprocessingShape">
                    <wps:wsp>
                      <wps:cNvSpPr/>
                      <wps:spPr>
                        <a:xfrm>
                          <a:off x="0" y="0"/>
                          <a:ext cx="1100137" cy="4095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94A737F" w14:textId="77777777" w:rsidR="00380A30" w:rsidRPr="008A03DB" w:rsidRDefault="00380A30" w:rsidP="00380A30">
                            <w:pPr>
                              <w:tabs>
                                <w:tab w:val="left" w:pos="567"/>
                              </w:tabs>
                              <w:jc w:val="center"/>
                              <w:rPr>
                                <w:sz w:val="18"/>
                                <w:szCs w:val="18"/>
                                <w:lang w:val="es-AR"/>
                              </w:rPr>
                            </w:pPr>
                            <w:r w:rsidRPr="008A03DB">
                              <w:rPr>
                                <w:sz w:val="18"/>
                                <w:szCs w:val="18"/>
                                <w:lang w:val="es-AR"/>
                              </w:rPr>
                              <w:t>Comité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05D8" id="_x0000_s1047" style="position:absolute;margin-left:311.1pt;margin-top:11pt;width:86.6pt;height:32.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" fillcolor="window" strokecolor="#2f528f" strokeweight="1pt">
                <v:textbox>
                  <w:txbxContent>
                    <w:p w14:paraId="694A737F" w14:textId="77777777" w:rsidR="00380A30" w:rsidRPr="008A03DB" w:rsidRDefault="00380A30" w:rsidP="00380A30">
                      <w:pPr>
                        <w:tabs>
                          <w:tab w:val="left" w:pos="567"/>
                        </w:tabs>
                        <w:jc w:val="center"/>
                        <w:rPr>
                          <w:sz w:val="18"/>
                          <w:szCs w:val="18"/>
                          <w:lang w:val="es-AR"/>
                        </w:rPr>
                      </w:pPr>
                      <w:r w:rsidRPr="008A03DB">
                        <w:rPr>
                          <w:sz w:val="18"/>
                          <w:szCs w:val="18"/>
                          <w:lang w:val="es-AR"/>
                        </w:rPr>
                        <w:t>Comité de Evaluación</w:t>
                      </w:r>
                    </w:p>
                  </w:txbxContent>
                </v:textbox>
              </v:rect>
            </w:pict>
          </mc:Fallback>
        </mc:AlternateContent>
      </w:r>
    </w:p>
    <w:p w14:paraId="46818509" w14:textId="77777777" w:rsidR="00380A30" w:rsidRPr="00380A30" w:rsidRDefault="00380A30" w:rsidP="00380A30">
      <w:pPr>
        <w:spacing w:after="60"/>
        <w:jc w:val="both"/>
        <w:rPr>
          <w:rFonts w:ascii="Arial" w:hAnsi="Arial" w:cs="Arial"/>
          <w:sz w:val="22"/>
          <w:lang w:val="es-AR"/>
        </w:rPr>
      </w:pPr>
    </w:p>
    <w:p w14:paraId="73DAD7E1" w14:textId="0F63A2D9" w:rsidR="00C23937" w:rsidRPr="00EB303B" w:rsidRDefault="00C23937" w:rsidP="00380A30">
      <w:pPr>
        <w:shd w:val="clear" w:color="auto" w:fill="FFFFFF"/>
        <w:rPr>
          <w:rFonts w:ascii="Calibri" w:hAnsi="Calibri" w:cs="Calibri"/>
          <w:noProof/>
          <w:sz w:val="20"/>
          <w:szCs w:val="20"/>
          <w:lang w:val="es-AR"/>
        </w:rPr>
      </w:pPr>
    </w:p>
    <w:p w14:paraId="3CEF7DB0" w14:textId="7D358C7D" w:rsidR="00890B09" w:rsidRPr="00890B09" w:rsidRDefault="00890B09" w:rsidP="00890B09">
      <w:pPr>
        <w:jc w:val="both"/>
        <w:rPr>
          <w:rFonts w:cs="Calibri"/>
          <w:iCs/>
          <w:noProof/>
          <w:sz w:val="20"/>
          <w:szCs w:val="20"/>
          <w:lang w:val="es-ES" w:eastAsia="zh-CN"/>
        </w:rPr>
      </w:pPr>
      <w:r w:rsidRPr="00890B09">
        <w:rPr>
          <w:rFonts w:cs="Calibri"/>
          <w:b/>
          <w:bCs/>
          <w:noProof/>
          <w:sz w:val="20"/>
          <w:szCs w:val="20"/>
          <w:lang w:val="es-AR" w:eastAsia="zh-CN"/>
        </w:rPr>
        <w:t>Nota:</w:t>
      </w:r>
      <w:r>
        <w:rPr>
          <w:rFonts w:cs="Calibri"/>
          <w:noProof/>
          <w:sz w:val="20"/>
          <w:szCs w:val="20"/>
          <w:lang w:val="es-AR" w:eastAsia="zh-CN"/>
        </w:rPr>
        <w:t xml:space="preserve"> </w:t>
      </w:r>
      <w:r w:rsidRPr="00890B09">
        <w:rPr>
          <w:rFonts w:cs="Calibri"/>
          <w:b/>
          <w:bCs/>
          <w:iCs/>
          <w:noProof/>
          <w:sz w:val="20"/>
          <w:szCs w:val="20"/>
          <w:lang w:val="es-ES" w:eastAsia="zh-CN"/>
        </w:rPr>
        <w:t>Ver explicación detallada en la sección Arreglos de Gestión y Gobernanza del documento “Procedimientos para Programas y Proyectos PNUD de Implementación Nacional en Argentina</w:t>
      </w:r>
      <w:r w:rsidRPr="00890B09">
        <w:rPr>
          <w:rFonts w:cs="Calibri"/>
          <w:iCs/>
          <w:noProof/>
          <w:sz w:val="20"/>
          <w:szCs w:val="20"/>
          <w:lang w:val="es-ES" w:eastAsia="zh-CN"/>
        </w:rPr>
        <w:t>”</w:t>
      </w:r>
    </w:p>
    <w:p w14:paraId="2D98CA40" w14:textId="4AB58AF3" w:rsidR="00C23937" w:rsidRPr="00890B09" w:rsidRDefault="00C23937" w:rsidP="00890B09">
      <w:pPr>
        <w:jc w:val="both"/>
        <w:rPr>
          <w:rFonts w:cs="Calibri"/>
          <w:iCs/>
          <w:noProof/>
          <w:sz w:val="20"/>
          <w:szCs w:val="20"/>
          <w:lang w:val="es-ES" w:eastAsia="zh-CN"/>
        </w:rPr>
      </w:pPr>
    </w:p>
    <w:p w14:paraId="5993C84C" w14:textId="77777777" w:rsidR="00C23937" w:rsidRPr="00EB303B" w:rsidRDefault="00C23937" w:rsidP="00C23937">
      <w:pPr>
        <w:rPr>
          <w:rFonts w:cs="Calibri"/>
          <w:noProof/>
          <w:szCs w:val="20"/>
          <w:u w:val="single"/>
          <w:lang w:val="es-AR" w:eastAsia="zh-CN"/>
        </w:rPr>
      </w:pPr>
    </w:p>
    <w:p w14:paraId="1577FDA7" w14:textId="1660A843" w:rsidR="00C23937" w:rsidRDefault="00C23937" w:rsidP="00C23937">
      <w:pPr>
        <w:rPr>
          <w:rFonts w:ascii="Calibri" w:hAnsi="Calibri"/>
          <w:sz w:val="20"/>
          <w:szCs w:val="20"/>
          <w:lang w:val="es-AR"/>
        </w:rPr>
      </w:pPr>
      <w:r w:rsidRPr="00EB303B">
        <w:rPr>
          <w:rFonts w:ascii="Calibri" w:hAnsi="Calibri"/>
          <w:sz w:val="20"/>
          <w:szCs w:val="20"/>
          <w:u w:val="single"/>
          <w:lang w:val="es-AR"/>
        </w:rPr>
        <w:t>Junta del Proyecto</w:t>
      </w:r>
      <w:r w:rsidRPr="00EB303B">
        <w:rPr>
          <w:rFonts w:ascii="Calibri" w:hAnsi="Calibri"/>
          <w:sz w:val="20"/>
          <w:szCs w:val="20"/>
          <w:lang w:val="es-AR"/>
        </w:rPr>
        <w:t xml:space="preserve">: </w:t>
      </w:r>
    </w:p>
    <w:p w14:paraId="1523C718" w14:textId="18999267" w:rsidR="00556A64" w:rsidRDefault="00556A64" w:rsidP="00C23937">
      <w:pPr>
        <w:rPr>
          <w:rFonts w:ascii="Calibri" w:hAnsi="Calibri"/>
          <w:sz w:val="20"/>
          <w:szCs w:val="20"/>
          <w:lang w:val="es-AR"/>
        </w:rPr>
      </w:pPr>
    </w:p>
    <w:p w14:paraId="7C1393C6" w14:textId="77777777" w:rsidR="00380A30" w:rsidRDefault="007F7082" w:rsidP="00D837D7">
      <w:pPr>
        <w:autoSpaceDE w:val="0"/>
        <w:autoSpaceDN w:val="0"/>
        <w:adjustRightInd w:val="0"/>
        <w:jc w:val="both"/>
        <w:rPr>
          <w:rFonts w:ascii="Calibri" w:hAnsi="Calibri"/>
          <w:sz w:val="20"/>
          <w:szCs w:val="20"/>
          <w:lang w:val="es-AR"/>
        </w:rPr>
      </w:pPr>
      <w:r w:rsidRPr="00556A64">
        <w:rPr>
          <w:rFonts w:ascii="Calibri" w:hAnsi="Calibri"/>
          <w:sz w:val="20"/>
          <w:szCs w:val="20"/>
          <w:lang w:val="es-AR"/>
        </w:rPr>
        <w:t>Se establecerá una Junta Directiva para este proyecto</w:t>
      </w:r>
      <w:r>
        <w:rPr>
          <w:rFonts w:ascii="Calibri" w:hAnsi="Calibri"/>
          <w:sz w:val="20"/>
          <w:szCs w:val="20"/>
          <w:lang w:val="es-AR"/>
        </w:rPr>
        <w:t xml:space="preserve"> </w:t>
      </w:r>
      <w:r w:rsidRPr="007F7082">
        <w:rPr>
          <w:rFonts w:ascii="Calibri" w:hAnsi="Calibri"/>
          <w:sz w:val="20"/>
          <w:szCs w:val="20"/>
          <w:lang w:val="es-AR"/>
        </w:rPr>
        <w:t>(también llamada Comité Directivo del Proyecto)</w:t>
      </w:r>
      <w:r w:rsidRPr="00556A64">
        <w:rPr>
          <w:rFonts w:ascii="Calibri" w:hAnsi="Calibri"/>
          <w:sz w:val="20"/>
          <w:szCs w:val="20"/>
          <w:lang w:val="es-AR"/>
        </w:rPr>
        <w:t>. Estará compuesta por la Secretaría de Coordinación y</w:t>
      </w:r>
      <w:r>
        <w:rPr>
          <w:rFonts w:ascii="Calibri" w:hAnsi="Calibri"/>
          <w:sz w:val="20"/>
          <w:szCs w:val="20"/>
          <w:lang w:val="es-AR"/>
        </w:rPr>
        <w:t xml:space="preserve"> </w:t>
      </w:r>
      <w:r w:rsidRPr="00556A64">
        <w:rPr>
          <w:rFonts w:ascii="Calibri" w:hAnsi="Calibri"/>
          <w:sz w:val="20"/>
          <w:szCs w:val="20"/>
          <w:lang w:val="es-AR"/>
        </w:rPr>
        <w:t>Planificación Exterior del Ministerio de Relaciones Exteriores, Comercio Internacional y Culto como Organismo</w:t>
      </w:r>
      <w:r>
        <w:rPr>
          <w:rFonts w:ascii="Calibri" w:hAnsi="Calibri"/>
          <w:sz w:val="20"/>
          <w:szCs w:val="20"/>
          <w:lang w:val="es-AR"/>
        </w:rPr>
        <w:t xml:space="preserve"> </w:t>
      </w:r>
      <w:r w:rsidRPr="00556A64">
        <w:rPr>
          <w:rFonts w:ascii="Calibri" w:hAnsi="Calibri"/>
          <w:sz w:val="20"/>
          <w:szCs w:val="20"/>
          <w:lang w:val="es-AR"/>
        </w:rPr>
        <w:t>Coordinador del Gobierno, el PNUD</w:t>
      </w:r>
      <w:r w:rsidR="00380A30">
        <w:rPr>
          <w:rFonts w:ascii="Calibri" w:hAnsi="Calibri"/>
          <w:sz w:val="20"/>
          <w:szCs w:val="20"/>
          <w:lang w:val="es-AR"/>
        </w:rPr>
        <w:t xml:space="preserve"> y</w:t>
      </w:r>
      <w:r w:rsidRPr="00556A64">
        <w:rPr>
          <w:rFonts w:ascii="Calibri" w:hAnsi="Calibri"/>
          <w:sz w:val="20"/>
          <w:szCs w:val="20"/>
          <w:lang w:val="es-AR"/>
        </w:rPr>
        <w:t xml:space="preserve"> el </w:t>
      </w:r>
      <w:r w:rsidR="00380A30">
        <w:rPr>
          <w:rFonts w:ascii="Calibri" w:hAnsi="Calibri"/>
          <w:sz w:val="20"/>
          <w:szCs w:val="20"/>
          <w:lang w:val="es-AR"/>
        </w:rPr>
        <w:t>XXXX</w:t>
      </w:r>
      <w:r w:rsidRPr="00556A64">
        <w:rPr>
          <w:rFonts w:ascii="Calibri" w:hAnsi="Calibri"/>
          <w:sz w:val="20"/>
          <w:szCs w:val="20"/>
          <w:lang w:val="es-AR"/>
        </w:rPr>
        <w:t xml:space="preserve"> designado como Asociado en la Implementación</w:t>
      </w:r>
      <w:r w:rsidR="005B5D5F" w:rsidRPr="005B5D5F">
        <w:rPr>
          <w:rFonts w:ascii="Calibri" w:hAnsi="Calibri"/>
          <w:sz w:val="20"/>
          <w:szCs w:val="20"/>
          <w:lang w:val="es-AR"/>
        </w:rPr>
        <w:t xml:space="preserve"> </w:t>
      </w:r>
    </w:p>
    <w:p w14:paraId="42E27575" w14:textId="1FBEF6ED" w:rsidR="007F7082" w:rsidRDefault="007F7082" w:rsidP="00D837D7">
      <w:pPr>
        <w:autoSpaceDE w:val="0"/>
        <w:autoSpaceDN w:val="0"/>
        <w:adjustRightInd w:val="0"/>
        <w:jc w:val="both"/>
        <w:rPr>
          <w:rFonts w:ascii="Calibri" w:eastAsia="SimSun" w:hAnsi="Calibri" w:cs="Calibri"/>
          <w:sz w:val="20"/>
          <w:szCs w:val="20"/>
          <w:lang w:val="es-AR"/>
        </w:rPr>
      </w:pPr>
      <w:r w:rsidRPr="00556A64">
        <w:rPr>
          <w:rFonts w:ascii="Calibri" w:hAnsi="Calibri"/>
          <w:sz w:val="20"/>
          <w:szCs w:val="20"/>
          <w:lang w:val="es-AR"/>
        </w:rPr>
        <w:t>La Junta Directiva del</w:t>
      </w:r>
      <w:r>
        <w:rPr>
          <w:rFonts w:ascii="Calibri" w:hAnsi="Calibri"/>
          <w:sz w:val="20"/>
          <w:szCs w:val="20"/>
          <w:lang w:val="es-AR"/>
        </w:rPr>
        <w:t xml:space="preserve"> </w:t>
      </w:r>
      <w:r w:rsidRPr="00556A64">
        <w:rPr>
          <w:rFonts w:ascii="Calibri" w:hAnsi="Calibri"/>
          <w:sz w:val="20"/>
          <w:szCs w:val="20"/>
          <w:lang w:val="es-AR"/>
        </w:rPr>
        <w:t>Proyecto estará presidida por el Asociado en la Implementación.</w:t>
      </w:r>
      <w:r w:rsidR="00D837D7" w:rsidRPr="00D837D7">
        <w:rPr>
          <w:rFonts w:ascii="Calibri" w:eastAsia="SimSun" w:hAnsi="Calibri" w:cs="Calibri"/>
          <w:sz w:val="20"/>
          <w:szCs w:val="20"/>
          <w:lang w:val="es-AR"/>
        </w:rPr>
        <w:t xml:space="preserve"> </w:t>
      </w:r>
      <w:r w:rsidR="00D837D7">
        <w:rPr>
          <w:rFonts w:ascii="Calibri" w:eastAsia="SimSun" w:hAnsi="Calibri" w:cs="Calibri"/>
          <w:sz w:val="20"/>
          <w:szCs w:val="20"/>
          <w:lang w:val="es-AR"/>
        </w:rPr>
        <w:t>La Junta Directiva del Proyecto será responsable de: a) aprobar y firmar el Plan de Trabajo Plurianual, b) monitorear el desarrollo del Proyecto, c) aprobar las revisiones presupuestarias y sustantivas y d) aprobar los informes técnicos y financieros. La Junta Directiva del Proyecto se reunirá al menos una vez por año calendario, y de manera extraordinaria cuando alguno de sus integrantes lo requiera.</w:t>
      </w:r>
    </w:p>
    <w:p w14:paraId="7423E6FC" w14:textId="61F7FA18" w:rsidR="00E95B72" w:rsidRPr="00E95B72" w:rsidRDefault="00E95B72" w:rsidP="00E95B72">
      <w:pPr>
        <w:autoSpaceDE w:val="0"/>
        <w:autoSpaceDN w:val="0"/>
        <w:adjustRightInd w:val="0"/>
        <w:jc w:val="both"/>
        <w:rPr>
          <w:rFonts w:ascii="Calibri" w:hAnsi="Calibri"/>
          <w:sz w:val="20"/>
          <w:szCs w:val="20"/>
          <w:lang w:val="es-AR"/>
        </w:rPr>
      </w:pPr>
      <w:r w:rsidRPr="00E95B72">
        <w:rPr>
          <w:rFonts w:ascii="Calibri" w:hAnsi="Calibri"/>
          <w:sz w:val="20"/>
          <w:szCs w:val="20"/>
          <w:lang w:val="es-AR"/>
        </w:rPr>
        <w:t>La Secretaría de Coordinación y Planificación Exterior participa en la Junta Directiva del Proyecto en su rol como</w:t>
      </w:r>
      <w:r w:rsidR="00F11B3B">
        <w:rPr>
          <w:rFonts w:ascii="Calibri" w:hAnsi="Calibri"/>
          <w:sz w:val="20"/>
          <w:szCs w:val="20"/>
          <w:lang w:val="es-AR"/>
        </w:rPr>
        <w:t xml:space="preserve"> </w:t>
      </w:r>
    </w:p>
    <w:p w14:paraId="7AA47296" w14:textId="58E73D3A" w:rsidR="00E95B72" w:rsidRDefault="00E95B72" w:rsidP="00E95B72">
      <w:pPr>
        <w:autoSpaceDE w:val="0"/>
        <w:autoSpaceDN w:val="0"/>
        <w:adjustRightInd w:val="0"/>
        <w:jc w:val="both"/>
        <w:rPr>
          <w:rFonts w:ascii="Calibri" w:hAnsi="Calibri"/>
          <w:sz w:val="20"/>
          <w:szCs w:val="20"/>
          <w:lang w:val="es-AR"/>
        </w:rPr>
      </w:pPr>
      <w:r w:rsidRPr="00E95B72">
        <w:rPr>
          <w:rFonts w:ascii="Calibri" w:hAnsi="Calibri"/>
          <w:sz w:val="20"/>
          <w:szCs w:val="20"/>
          <w:lang w:val="es-AR"/>
        </w:rPr>
        <w:t>Organismo Gubernamental de Coordinación para garantizar el alineamiento del proyecto a las prioridades nacionales,</w:t>
      </w:r>
      <w:r>
        <w:rPr>
          <w:rFonts w:ascii="Calibri" w:hAnsi="Calibri"/>
          <w:sz w:val="20"/>
          <w:szCs w:val="20"/>
          <w:lang w:val="es-AR"/>
        </w:rPr>
        <w:t xml:space="preserve"> </w:t>
      </w:r>
      <w:r w:rsidRPr="00E95B72">
        <w:rPr>
          <w:rFonts w:ascii="Calibri" w:hAnsi="Calibri"/>
          <w:sz w:val="20"/>
          <w:szCs w:val="20"/>
          <w:lang w:val="es-AR"/>
        </w:rPr>
        <w:t>y es responsable de la supervisión general del logro de los productos del proyecto.</w:t>
      </w:r>
      <w:r>
        <w:rPr>
          <w:rFonts w:ascii="Calibri" w:hAnsi="Calibri"/>
          <w:sz w:val="20"/>
          <w:szCs w:val="20"/>
          <w:lang w:val="es-AR"/>
        </w:rPr>
        <w:t xml:space="preserve"> </w:t>
      </w:r>
      <w:r w:rsidRPr="00E95B72">
        <w:rPr>
          <w:rFonts w:ascii="Calibri" w:hAnsi="Calibri"/>
          <w:sz w:val="20"/>
          <w:szCs w:val="20"/>
          <w:lang w:val="es-AR"/>
        </w:rPr>
        <w:t>La Dirección de Asuntos Ambientales, en calidad de punto focal político del GEF/FMAM y de los Convenios que</w:t>
      </w:r>
      <w:r>
        <w:rPr>
          <w:rFonts w:ascii="Calibri" w:hAnsi="Calibri"/>
          <w:sz w:val="20"/>
          <w:szCs w:val="20"/>
          <w:lang w:val="es-AR"/>
        </w:rPr>
        <w:t xml:space="preserve"> </w:t>
      </w:r>
      <w:r w:rsidRPr="00E95B72">
        <w:rPr>
          <w:rFonts w:ascii="Calibri" w:hAnsi="Calibri"/>
          <w:sz w:val="20"/>
          <w:szCs w:val="20"/>
          <w:lang w:val="es-AR"/>
        </w:rPr>
        <w:t>comprende este proyecto, dependiente del Ministerio de Relaciones Exteriores, Comercio Internacional y Culto,</w:t>
      </w:r>
      <w:r>
        <w:rPr>
          <w:rFonts w:ascii="Calibri" w:hAnsi="Calibri"/>
          <w:sz w:val="20"/>
          <w:szCs w:val="20"/>
          <w:lang w:val="es-AR"/>
        </w:rPr>
        <w:t xml:space="preserve"> </w:t>
      </w:r>
      <w:r w:rsidRPr="00E95B72">
        <w:rPr>
          <w:rFonts w:ascii="Calibri" w:hAnsi="Calibri"/>
          <w:sz w:val="20"/>
          <w:szCs w:val="20"/>
          <w:lang w:val="es-AR"/>
        </w:rPr>
        <w:t>brindarán asistencia técnica a la Junta Directiva.</w:t>
      </w:r>
    </w:p>
    <w:p w14:paraId="5692331D" w14:textId="77777777" w:rsidR="00556A64" w:rsidRPr="00EB303B" w:rsidRDefault="00556A64" w:rsidP="00C23937">
      <w:pPr>
        <w:rPr>
          <w:rFonts w:ascii="Calibri" w:hAnsi="Calibri" w:cs="Calibri"/>
          <w:noProof/>
          <w:sz w:val="20"/>
          <w:szCs w:val="20"/>
          <w:lang w:val="es-AR"/>
        </w:rPr>
      </w:pPr>
    </w:p>
    <w:p w14:paraId="374AB4AE" w14:textId="463D0D0F" w:rsidR="00C23937" w:rsidRPr="00556A64" w:rsidRDefault="00CC3A41" w:rsidP="00C23937">
      <w:pPr>
        <w:numPr>
          <w:ilvl w:val="0"/>
          <w:numId w:val="10"/>
        </w:numPr>
        <w:spacing w:after="120"/>
        <w:ind w:left="0" w:right="-14" w:firstLine="0"/>
        <w:jc w:val="both"/>
        <w:rPr>
          <w:rFonts w:ascii="Calibri" w:hAnsi="Calibri" w:cs="Calibri"/>
          <w:noProof/>
          <w:sz w:val="20"/>
          <w:szCs w:val="20"/>
          <w:lang w:val="es-AR"/>
        </w:rPr>
      </w:pPr>
      <w:r>
        <w:rPr>
          <w:rFonts w:ascii="Calibri" w:hAnsi="Calibri"/>
          <w:sz w:val="20"/>
          <w:szCs w:val="20"/>
          <w:lang w:val="es-AR"/>
        </w:rPr>
        <w:t>L</w:t>
      </w:r>
      <w:r w:rsidR="00C23937" w:rsidRPr="00EB303B">
        <w:rPr>
          <w:rFonts w:ascii="Calibri" w:hAnsi="Calibri"/>
          <w:sz w:val="20"/>
          <w:szCs w:val="20"/>
          <w:lang w:val="es-AR"/>
        </w:rPr>
        <w:t xml:space="preserve">as decisiones de la Junta del Proyecto deberían tomarse de acuerdo con las normas que garanticen la gestión para lograr los resultados de desarrollo, la mejor relación precio-calidad, la equidad, la integridad, la transparencia y la competencia internacional efectiva. La Junta del Proyecto se reunirá al menos una vez por año calendario o en forma extraordinaria cuando lo solicite uno de sus miembros. </w:t>
      </w:r>
    </w:p>
    <w:p w14:paraId="480235DA" w14:textId="77777777" w:rsidR="00C23937" w:rsidRPr="00EB303B" w:rsidRDefault="00C23937" w:rsidP="00C23937">
      <w:pPr>
        <w:numPr>
          <w:ilvl w:val="0"/>
          <w:numId w:val="10"/>
        </w:numPr>
        <w:spacing w:after="120"/>
        <w:ind w:left="0" w:right="-14" w:firstLine="0"/>
        <w:jc w:val="both"/>
        <w:rPr>
          <w:rFonts w:ascii="Calibri" w:hAnsi="Calibri" w:cs="Calibri"/>
          <w:noProof/>
          <w:sz w:val="20"/>
          <w:szCs w:val="20"/>
          <w:lang w:val="es-AR"/>
        </w:rPr>
      </w:pPr>
      <w:r w:rsidRPr="00EB303B">
        <w:rPr>
          <w:rFonts w:ascii="Calibri" w:hAnsi="Calibri"/>
          <w:sz w:val="20"/>
          <w:szCs w:val="20"/>
          <w:lang w:val="es-AR"/>
        </w:rPr>
        <w:t>Si no es posible arribar a un consenso dentro de la Junta, el Representante Residente del PNUD (o la persona designada por éste) mediará para alcanzar un consenso y, en caso de que no se lo alcanzara, tomará la decisión definitiva para impedir demoras excesivas en la ejecución del proyecto.</w:t>
      </w:r>
    </w:p>
    <w:p w14:paraId="17D8C058" w14:textId="77777777" w:rsidR="00C23937" w:rsidRPr="00EB303B" w:rsidRDefault="00C23937" w:rsidP="00C23937">
      <w:pPr>
        <w:numPr>
          <w:ilvl w:val="0"/>
          <w:numId w:val="10"/>
        </w:numPr>
        <w:spacing w:after="120"/>
        <w:ind w:left="0" w:right="-14" w:firstLine="0"/>
        <w:jc w:val="both"/>
        <w:rPr>
          <w:rFonts w:ascii="Calibri" w:hAnsi="Calibri" w:cs="Calibri"/>
          <w:noProof/>
          <w:sz w:val="20"/>
          <w:szCs w:val="20"/>
          <w:lang w:val="es-AR"/>
        </w:rPr>
      </w:pPr>
      <w:r w:rsidRPr="00EB303B">
        <w:rPr>
          <w:rFonts w:ascii="Calibri" w:hAnsi="Calibri"/>
          <w:sz w:val="20"/>
          <w:szCs w:val="20"/>
          <w:lang w:val="es-AR"/>
        </w:rPr>
        <w:t>Algunas de las responsabilidades específicas de la Junta del Proyecto son las siguientes:</w:t>
      </w:r>
    </w:p>
    <w:p w14:paraId="7157A2C4"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Proporcionar orientación general y dirección al proyecto, asegurando que permanezca dentro de los límites específicos;</w:t>
      </w:r>
    </w:p>
    <w:p w14:paraId="4A0C3F40"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Abordar los problemas del proyecto según lo planteado por el Coordinador del Proyecto;</w:t>
      </w:r>
    </w:p>
    <w:p w14:paraId="52E35271"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 xml:space="preserve">Brindar orientación sobre los nuevos riesgos del proyecto y acordar posibles acciones de mitigación y de gestión para abordar riesgos específicos; </w:t>
      </w:r>
    </w:p>
    <w:p w14:paraId="75DE8ADF" w14:textId="665AD5B5"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 xml:space="preserve">Acordar las </w:t>
      </w:r>
      <w:r w:rsidR="00E41229">
        <w:rPr>
          <w:rFonts w:ascii="Calibri" w:hAnsi="Calibri"/>
          <w:sz w:val="20"/>
          <w:szCs w:val="20"/>
          <w:lang w:val="es-AR"/>
        </w:rPr>
        <w:t>responsabilidades</w:t>
      </w:r>
      <w:r w:rsidRPr="00EB303B">
        <w:rPr>
          <w:rFonts w:ascii="Calibri" w:hAnsi="Calibri"/>
          <w:sz w:val="20"/>
          <w:szCs w:val="20"/>
          <w:lang w:val="es-AR"/>
        </w:rPr>
        <w:t xml:space="preserve"> del Coordinador del Proyecto según sea necesario, dentro de los parámetros establecidos por el PNUD-FMAM/GEF, y dar indicaciones y asesoramiento en situaciones excepcionales cuando se excedan las tolerancias del Coordinador del Proyecto;</w:t>
      </w:r>
    </w:p>
    <w:p w14:paraId="75827456"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Brindar asesoramiento sobre enmiendas al proyecto, de mayor o menor importancia, dentro de los parámetros establecidos por el PNUD-FMAM/GEF;</w:t>
      </w:r>
    </w:p>
    <w:p w14:paraId="28B5F3AA"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Asegurar la coordinación entre diversos donantes y proyectos y programas financiados por el gobierno; </w:t>
      </w:r>
    </w:p>
    <w:p w14:paraId="6751944D"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Asegurar la coordinación con diversos organismos gubernamentales y su participación en las actividades del proyecto; </w:t>
      </w:r>
    </w:p>
    <w:p w14:paraId="3FB33C1E"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Efectuar el seguimiento y monitoreo del cofinanciamiento de este proyecto; </w:t>
      </w:r>
    </w:p>
    <w:p w14:paraId="5A162530"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Analizar el avance del proyecto, ponderar el desempeño y evaluar el Plan de Trabajo Anual para el año siguiente; </w:t>
      </w:r>
    </w:p>
    <w:p w14:paraId="1E9D778F"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Evaluar el informe anual de implementación del proyecto, incluido el informe de calificación de evaluación de calidad; </w:t>
      </w:r>
    </w:p>
    <w:p w14:paraId="1A00699D"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cs="Arial"/>
          <w:sz w:val="20"/>
          <w:szCs w:val="20"/>
          <w:lang w:val="es-AR"/>
        </w:rPr>
        <w:t xml:space="preserve">Asegurar el compromiso de los recursos humanos con el apoyo a la implementación del proyecto y arbitrar en cualquier cuestión dentro del proyecto; </w:t>
      </w:r>
    </w:p>
    <w:p w14:paraId="1CE07C83" w14:textId="77777777" w:rsidR="00C23937" w:rsidRPr="00EB303B" w:rsidRDefault="00C23937" w:rsidP="00C23937">
      <w:pPr>
        <w:numPr>
          <w:ilvl w:val="0"/>
          <w:numId w:val="33"/>
        </w:numPr>
        <w:jc w:val="both"/>
        <w:rPr>
          <w:rFonts w:ascii="Calibri" w:hAnsi="Calibri" w:cs="Calibri"/>
          <w:color w:val="000000"/>
          <w:sz w:val="20"/>
          <w:szCs w:val="20"/>
          <w:lang w:val="es-AR"/>
        </w:rPr>
      </w:pPr>
      <w:r w:rsidRPr="00EB303B">
        <w:rPr>
          <w:rFonts w:ascii="Calibri" w:hAnsi="Calibri"/>
          <w:color w:val="000000"/>
          <w:sz w:val="20"/>
          <w:szCs w:val="20"/>
          <w:lang w:val="es-AR"/>
        </w:rPr>
        <w:t>Examinar informes combinado de ejecución antes de su certificación por el asociado en la implementación;</w:t>
      </w:r>
    </w:p>
    <w:p w14:paraId="6B156436"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Dar indicaciones y recomendaciones para asegurar que los entregables acordados se produzcan de manera satisfactoria según los planes;</w:t>
      </w:r>
    </w:p>
    <w:p w14:paraId="2EB2556B"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Atender los reclamos a nivel del proyecto;</w:t>
      </w:r>
    </w:p>
    <w:p w14:paraId="0A83AFA2"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Aprobar el Informe de Inicio del proyecto, los informes de Revisión de Medio Término y de la Evaluación Final y las correspondientes respuestas de la Dirección del Proyecto;</w:t>
      </w:r>
    </w:p>
    <w:p w14:paraId="78F59172" w14:textId="77777777" w:rsidR="00C23937" w:rsidRPr="00EB303B" w:rsidRDefault="00C23937" w:rsidP="00C23937">
      <w:pPr>
        <w:numPr>
          <w:ilvl w:val="0"/>
          <w:numId w:val="33"/>
        </w:numPr>
        <w:jc w:val="both"/>
        <w:rPr>
          <w:rFonts w:ascii="Calibri" w:hAnsi="Calibri" w:cs="Calibri"/>
          <w:sz w:val="20"/>
          <w:szCs w:val="20"/>
          <w:lang w:val="es-AR"/>
        </w:rPr>
      </w:pPr>
      <w:r w:rsidRPr="00EB303B">
        <w:rPr>
          <w:rFonts w:ascii="Calibri" w:hAnsi="Calibri"/>
          <w:sz w:val="20"/>
          <w:szCs w:val="20"/>
          <w:lang w:val="es-AR"/>
        </w:rPr>
        <w:t xml:space="preserve">Examinar el paquete del informe final del proyecto durante la reunión de revisión que tendrá lugar al concluir el proyecto, para debatir las lecciones aprendidas y las oportunidades de ampliación. </w:t>
      </w:r>
    </w:p>
    <w:p w14:paraId="7FD9BA12" w14:textId="77777777" w:rsidR="00C23937" w:rsidRPr="00EB303B" w:rsidRDefault="00C23937" w:rsidP="00C23937">
      <w:pPr>
        <w:shd w:val="clear" w:color="auto" w:fill="FFFFFF"/>
        <w:jc w:val="both"/>
        <w:rPr>
          <w:rFonts w:ascii="Calibri" w:hAnsi="Calibri" w:cs="Calibri"/>
          <w:sz w:val="20"/>
          <w:szCs w:val="20"/>
          <w:lang w:val="es-AR"/>
        </w:rPr>
      </w:pPr>
    </w:p>
    <w:p w14:paraId="5EC447E3"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La composición de la Junta del Proyecto debe incluir las siguientes funciones: </w:t>
      </w:r>
    </w:p>
    <w:p w14:paraId="2B06B957" w14:textId="05E1F6F5"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Ejecutivo del Proyecto</w:t>
      </w:r>
      <w:r w:rsidRPr="00EB303B">
        <w:rPr>
          <w:rFonts w:ascii="Calibri" w:hAnsi="Calibri"/>
          <w:sz w:val="20"/>
          <w:szCs w:val="20"/>
          <w:lang w:val="es-AR"/>
        </w:rPr>
        <w:t xml:space="preserve">: Es un individuo que representa la apropiación del proyecto y preside la Junta del Proyecto. El Ejecutivo suele ser la contraparte nacional para los proyectos de ejecución nacional (NIM). El Ejecutivo del Proyecto es el </w:t>
      </w:r>
      <w:r w:rsidR="00890B09">
        <w:rPr>
          <w:rFonts w:ascii="Calibri" w:hAnsi="Calibri"/>
          <w:sz w:val="20"/>
          <w:szCs w:val="20"/>
          <w:lang w:val="es-AR"/>
        </w:rPr>
        <w:t>XXXXXXXXXX</w:t>
      </w:r>
      <w:r w:rsidRPr="00EB303B">
        <w:rPr>
          <w:rFonts w:ascii="Calibri" w:hAnsi="Calibri"/>
          <w:sz w:val="20"/>
          <w:szCs w:val="20"/>
          <w:lang w:val="es-AR"/>
        </w:rPr>
        <w:t>.</w:t>
      </w:r>
    </w:p>
    <w:p w14:paraId="3C010B55" w14:textId="313DE2A6"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Representante(s) de los beneficiarios</w:t>
      </w:r>
      <w:r w:rsidRPr="00EB303B">
        <w:rPr>
          <w:rFonts w:ascii="Calibri" w:hAnsi="Calibri"/>
          <w:sz w:val="20"/>
          <w:szCs w:val="20"/>
          <w:lang w:val="es-AR"/>
        </w:rPr>
        <w:t xml:space="preserve">: Individuos o grupos que representan los intereses de quienes se beneficiarán del proyecto en última instancia. Su principal función en la junta es asegurarse de que los resultados del proyecto se concreten de acuerdo con la perspectiva de los beneficiarios. Con frecuencia, pueden cumplir esta función uno o varios representantes de la sociedad civil. </w:t>
      </w:r>
    </w:p>
    <w:p w14:paraId="0F1C95B9" w14:textId="77777777"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Asociado(s) en el Desarrollo</w:t>
      </w:r>
      <w:r w:rsidRPr="00EB303B">
        <w:rPr>
          <w:rFonts w:ascii="Calibri" w:hAnsi="Calibri"/>
          <w:sz w:val="20"/>
          <w:szCs w:val="20"/>
          <w:lang w:val="es-AR"/>
        </w:rPr>
        <w:t>: Individuos o grupos que representan los intereses de las partes involucradas que proporcionan financiamiento o conocimiento técnico experto al proyecto. Los Asociados en el Desarrollo son: el Ministerio de Relaciones Exteriores y el Representante Residente del PNUD. Dentro del Ministerio de Relaciones Exteriores, la Secretaría de Coordinación y Planificación Exterior participará en la Junta del Proyecto en su calidad de Organismo Gubernamental de Coordinación para garantizar la compatibilidad del proyecto con las prioridades nacionales y se encargará de la supervisión general del logro de los productos del proyecto.</w:t>
      </w:r>
    </w:p>
    <w:p w14:paraId="56A88584" w14:textId="77777777"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Aseguramiento del Proyecto</w:t>
      </w:r>
      <w:r w:rsidRPr="00EB303B">
        <w:rPr>
          <w:rFonts w:ascii="Calibri" w:hAnsi="Calibri"/>
          <w:sz w:val="20"/>
          <w:szCs w:val="20"/>
          <w:lang w:val="es-AR"/>
        </w:rPr>
        <w:t>: El PNUD realiza el aseguramiento de la calidad y apoya a la Junta del Proyecto y a la Unidad de Gestión del Proyecto cumpliendo funciones de supervisión y monitoreo del proyecto en forma objetiva e independiente. Esta función asegura la administración y el cumplimiento de los hitos de gestión previstos del proyecto. La Junta del Proyecto no puede delegar ninguna de sus responsabilidades de aseguramiento de la calidad en el Coordinador del Proyecto. El PNUD proporciona servicios de supervisión en tres niveles, que corresponden a la Oficina de País, al nivel regional del PNUD y a la Sede del PNUD. El aseguramiento del proyecto es totalmente independiente de la función de Gestión del Proyecto.</w:t>
      </w:r>
    </w:p>
    <w:p w14:paraId="1A16F258" w14:textId="7F691BA0"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Coordinador</w:t>
      </w:r>
      <w:r w:rsidR="00890B09">
        <w:rPr>
          <w:rFonts w:ascii="Calibri" w:hAnsi="Calibri"/>
          <w:sz w:val="20"/>
          <w:szCs w:val="20"/>
          <w:u w:val="single"/>
          <w:lang w:val="es-AR"/>
        </w:rPr>
        <w:t>/a</w:t>
      </w:r>
      <w:r w:rsidRPr="00EB303B">
        <w:rPr>
          <w:rFonts w:ascii="Calibri" w:hAnsi="Calibri"/>
          <w:sz w:val="20"/>
          <w:szCs w:val="20"/>
          <w:u w:val="single"/>
          <w:lang w:val="es-AR"/>
        </w:rPr>
        <w:t xml:space="preserve"> del Proyecto</w:t>
      </w:r>
      <w:r w:rsidRPr="00EB303B">
        <w:rPr>
          <w:rFonts w:ascii="Calibri" w:hAnsi="Calibri"/>
          <w:sz w:val="20"/>
          <w:szCs w:val="20"/>
          <w:lang w:val="es-AR"/>
        </w:rPr>
        <w:t>: El</w:t>
      </w:r>
      <w:r w:rsidR="00890B09">
        <w:rPr>
          <w:rFonts w:ascii="Calibri" w:hAnsi="Calibri"/>
          <w:sz w:val="20"/>
          <w:szCs w:val="20"/>
          <w:lang w:val="es-AR"/>
        </w:rPr>
        <w:t>/La</w:t>
      </w:r>
      <w:r w:rsidRPr="00EB303B">
        <w:rPr>
          <w:rFonts w:ascii="Calibri" w:hAnsi="Calibri"/>
          <w:sz w:val="20"/>
          <w:szCs w:val="20"/>
          <w:lang w:val="es-AR"/>
        </w:rPr>
        <w:t xml:space="preserve"> Coordinador</w:t>
      </w:r>
      <w:r w:rsidR="00890B09">
        <w:rPr>
          <w:rFonts w:ascii="Calibri" w:hAnsi="Calibri"/>
          <w:sz w:val="20"/>
          <w:szCs w:val="20"/>
          <w:lang w:val="es-AR"/>
        </w:rPr>
        <w:t>/a</w:t>
      </w:r>
      <w:r w:rsidRPr="00EB303B">
        <w:rPr>
          <w:rFonts w:ascii="Calibri" w:hAnsi="Calibri"/>
          <w:sz w:val="20"/>
          <w:szCs w:val="20"/>
          <w:lang w:val="es-AR"/>
        </w:rPr>
        <w:t xml:space="preserve"> del Proyecto tiene la facultad de administrar el proyecto en forma diaria en nombre de la Junta del Proyecto, dentro de las restricciones establecidas por dicha Junta. </w:t>
      </w:r>
      <w:r w:rsidR="00890B09">
        <w:rPr>
          <w:rFonts w:ascii="Calibri" w:hAnsi="Calibri"/>
          <w:sz w:val="20"/>
          <w:szCs w:val="20"/>
          <w:lang w:val="es-AR"/>
        </w:rPr>
        <w:t>Esta persona</w:t>
      </w:r>
      <w:r w:rsidRPr="00EB303B">
        <w:rPr>
          <w:rFonts w:ascii="Calibri" w:hAnsi="Calibri"/>
          <w:sz w:val="20"/>
          <w:szCs w:val="20"/>
          <w:lang w:val="es-AR"/>
        </w:rPr>
        <w:t xml:space="preserve"> gestiona y toma decisiones relativas a al proyecto en forma diaria. Su principal responsabilidad es garantizar que el proyecto produzca los resultados especificados en el documento de proyecto, con el nivel de calidad requerido y dentro de las limitaciones de tiempo y costos especificadas. El Asociado en la Implementación participará en la designación del Coordinador del Proyecto, que debería ser alguien distinto del representante del Asociado en la Implementación en la Junta del Proyecto. Las responsabilidades específicas se detallan en el Anexo 6. </w:t>
      </w:r>
    </w:p>
    <w:p w14:paraId="7D5BE831" w14:textId="645675DA" w:rsidR="00C23937" w:rsidRPr="00EB303B" w:rsidRDefault="00C23937" w:rsidP="00C23937">
      <w:pPr>
        <w:numPr>
          <w:ilvl w:val="0"/>
          <w:numId w:val="8"/>
        </w:numPr>
        <w:spacing w:after="120"/>
        <w:jc w:val="both"/>
        <w:rPr>
          <w:rFonts w:ascii="Calibri" w:hAnsi="Calibri" w:cs="Calibri"/>
          <w:sz w:val="20"/>
          <w:szCs w:val="20"/>
          <w:lang w:val="es-AR"/>
        </w:rPr>
      </w:pPr>
      <w:r w:rsidRPr="00EB303B">
        <w:rPr>
          <w:rFonts w:ascii="Calibri" w:hAnsi="Calibri"/>
          <w:sz w:val="20"/>
          <w:szCs w:val="20"/>
          <w:u w:val="single"/>
          <w:lang w:val="es-AR"/>
        </w:rPr>
        <w:t>Director</w:t>
      </w:r>
      <w:r w:rsidR="00890B09">
        <w:rPr>
          <w:rFonts w:ascii="Calibri" w:hAnsi="Calibri"/>
          <w:sz w:val="20"/>
          <w:szCs w:val="20"/>
          <w:u w:val="single"/>
          <w:lang w:val="es-AR"/>
        </w:rPr>
        <w:t xml:space="preserve">/a </w:t>
      </w:r>
      <w:r w:rsidRPr="00EB303B">
        <w:rPr>
          <w:rFonts w:ascii="Calibri" w:hAnsi="Calibri"/>
          <w:sz w:val="20"/>
          <w:szCs w:val="20"/>
          <w:u w:val="single"/>
          <w:lang w:val="es-AR"/>
        </w:rPr>
        <w:t>Nacional del Proyecto</w:t>
      </w:r>
      <w:r w:rsidRPr="00EB303B">
        <w:rPr>
          <w:rFonts w:ascii="Calibri" w:hAnsi="Calibri"/>
          <w:sz w:val="20"/>
          <w:szCs w:val="20"/>
          <w:lang w:val="es-AR"/>
        </w:rPr>
        <w:t>: El</w:t>
      </w:r>
      <w:r w:rsidR="00890B09">
        <w:rPr>
          <w:rFonts w:ascii="Calibri" w:hAnsi="Calibri"/>
          <w:sz w:val="20"/>
          <w:szCs w:val="20"/>
          <w:lang w:val="es-AR"/>
        </w:rPr>
        <w:t>/La</w:t>
      </w:r>
      <w:r w:rsidRPr="00EB303B">
        <w:rPr>
          <w:rFonts w:ascii="Calibri" w:hAnsi="Calibri"/>
          <w:sz w:val="20"/>
          <w:szCs w:val="20"/>
          <w:lang w:val="es-AR"/>
        </w:rPr>
        <w:t xml:space="preserve"> titular del Asociado en la Implementación tendrá la función de Director</w:t>
      </w:r>
      <w:r w:rsidR="00890B09">
        <w:rPr>
          <w:rFonts w:ascii="Calibri" w:hAnsi="Calibri"/>
          <w:sz w:val="20"/>
          <w:szCs w:val="20"/>
          <w:lang w:val="es-AR"/>
        </w:rPr>
        <w:t>/a</w:t>
      </w:r>
      <w:r w:rsidRPr="00EB303B">
        <w:rPr>
          <w:rFonts w:ascii="Calibri" w:hAnsi="Calibri"/>
          <w:sz w:val="20"/>
          <w:szCs w:val="20"/>
          <w:lang w:val="es-AR"/>
        </w:rPr>
        <w:t xml:space="preserve"> Nacional del Proyecto. Entre las responsabilidades del Asociado en la Implementación figuran la planificación y gestión general de las actividades del Proyecto, la presentación de informes y contabilidad, la supervisión de otras partes responsables de la implementación, y la administración y auditoría del uso de los recursos del proyecto. Por lo tanto, el</w:t>
      </w:r>
      <w:r w:rsidR="00890B09">
        <w:rPr>
          <w:rFonts w:ascii="Calibri" w:hAnsi="Calibri"/>
          <w:sz w:val="20"/>
          <w:szCs w:val="20"/>
          <w:lang w:val="es-AR"/>
        </w:rPr>
        <w:t>/la Directora/a</w:t>
      </w:r>
      <w:r w:rsidRPr="00EB303B">
        <w:rPr>
          <w:rFonts w:ascii="Calibri" w:hAnsi="Calibri"/>
          <w:sz w:val="20"/>
          <w:szCs w:val="20"/>
          <w:lang w:val="es-AR"/>
        </w:rPr>
        <w:t xml:space="preserve"> Nacional del Proyecto responde ante la Junta del Proyecto por lo que se indica a continuación:</w:t>
      </w:r>
    </w:p>
    <w:p w14:paraId="49E791EB" w14:textId="77777777" w:rsidR="00C23937" w:rsidRPr="00EB303B" w:rsidRDefault="00C23937" w:rsidP="00C23937">
      <w:pPr>
        <w:numPr>
          <w:ilvl w:val="0"/>
          <w:numId w:val="89"/>
        </w:numPr>
        <w:spacing w:after="120"/>
        <w:jc w:val="both"/>
        <w:rPr>
          <w:rFonts w:ascii="Calibri" w:hAnsi="Calibri" w:cs="Calibri"/>
          <w:sz w:val="20"/>
          <w:szCs w:val="20"/>
          <w:lang w:val="es-AR"/>
        </w:rPr>
      </w:pPr>
      <w:r w:rsidRPr="00EB303B">
        <w:rPr>
          <w:rFonts w:ascii="Calibri" w:hAnsi="Calibri"/>
          <w:sz w:val="20"/>
          <w:szCs w:val="20"/>
          <w:lang w:val="es-AR"/>
        </w:rPr>
        <w:t>La gestión y los resultados del proyecto, el logro de sus objetivos, el uso de sus recursos y la aplicación de las reglas y procedimientos.</w:t>
      </w:r>
    </w:p>
    <w:p w14:paraId="53D5B06C" w14:textId="77777777" w:rsidR="00C23937" w:rsidRPr="00EB303B" w:rsidRDefault="00C23937" w:rsidP="00C23937">
      <w:pPr>
        <w:numPr>
          <w:ilvl w:val="0"/>
          <w:numId w:val="89"/>
        </w:numPr>
        <w:spacing w:after="120"/>
        <w:jc w:val="both"/>
        <w:rPr>
          <w:rFonts w:ascii="Calibri" w:hAnsi="Calibri" w:cs="Calibri"/>
          <w:sz w:val="20"/>
          <w:szCs w:val="20"/>
          <w:lang w:val="es-AR"/>
        </w:rPr>
      </w:pPr>
      <w:r w:rsidRPr="00EB303B">
        <w:rPr>
          <w:rFonts w:ascii="Calibri" w:hAnsi="Calibri"/>
          <w:sz w:val="20"/>
          <w:szCs w:val="20"/>
          <w:lang w:val="es-AR"/>
        </w:rPr>
        <w:t>La custodia y el debido uso de los insumos del proyecto; asimismo, proporcionará el asesoramiento necesario para utilizarlos, de acuerdo con las instrucciones de este documento.</w:t>
      </w:r>
    </w:p>
    <w:p w14:paraId="47DE0716" w14:textId="77777777" w:rsidR="00C23937" w:rsidRPr="00EB303B" w:rsidRDefault="00C23937" w:rsidP="00C23937">
      <w:pPr>
        <w:numPr>
          <w:ilvl w:val="0"/>
          <w:numId w:val="89"/>
        </w:numPr>
        <w:spacing w:after="120"/>
        <w:jc w:val="both"/>
        <w:rPr>
          <w:rFonts w:ascii="Calibri" w:hAnsi="Calibri" w:cs="Calibri"/>
          <w:sz w:val="20"/>
          <w:szCs w:val="20"/>
          <w:lang w:val="es-AR"/>
        </w:rPr>
      </w:pPr>
      <w:r w:rsidRPr="00EB303B">
        <w:rPr>
          <w:rFonts w:ascii="Calibri" w:hAnsi="Calibri"/>
          <w:sz w:val="20"/>
          <w:szCs w:val="20"/>
          <w:lang w:val="es-AR"/>
        </w:rPr>
        <w:t>La presentación de informes financieros y la custodia y uso adecuado de los fondos del proyecto.</w:t>
      </w:r>
    </w:p>
    <w:p w14:paraId="2BC2A764" w14:textId="77777777" w:rsidR="00C23937" w:rsidRPr="00EB303B" w:rsidRDefault="00C23937" w:rsidP="00C23937">
      <w:pPr>
        <w:numPr>
          <w:ilvl w:val="0"/>
          <w:numId w:val="89"/>
        </w:numPr>
        <w:spacing w:after="120"/>
        <w:jc w:val="both"/>
        <w:rPr>
          <w:rFonts w:ascii="Calibri" w:hAnsi="Calibri" w:cs="Calibri"/>
          <w:sz w:val="20"/>
          <w:szCs w:val="20"/>
          <w:lang w:val="es-AR"/>
        </w:rPr>
      </w:pPr>
      <w:r w:rsidRPr="00EB303B">
        <w:rPr>
          <w:rFonts w:ascii="Calibri" w:hAnsi="Calibri"/>
          <w:sz w:val="20"/>
          <w:szCs w:val="20"/>
          <w:lang w:val="es-AR"/>
        </w:rPr>
        <w:t>La supervisión de los responsables (si correspondiese).</w:t>
      </w:r>
    </w:p>
    <w:p w14:paraId="1CE0AB3E" w14:textId="77777777" w:rsidR="00890B09" w:rsidRPr="00890B09" w:rsidRDefault="00890B09" w:rsidP="00890B09">
      <w:pPr>
        <w:spacing w:after="120"/>
        <w:jc w:val="both"/>
        <w:rPr>
          <w:rFonts w:ascii="Calibri" w:hAnsi="Calibri"/>
          <w:sz w:val="20"/>
          <w:szCs w:val="20"/>
          <w:lang w:val="es-AR"/>
        </w:rPr>
      </w:pPr>
      <w:r w:rsidRPr="00890B09">
        <w:rPr>
          <w:rFonts w:ascii="Calibri" w:hAnsi="Calibri"/>
          <w:sz w:val="20"/>
          <w:szCs w:val="20"/>
          <w:lang w:val="es-AR"/>
        </w:rPr>
        <w:t>Las siguientes funciones son de responsabilidad exclusiva del/de la Director/a Nacional del Proyecto: a) Firmar el Documento de Proyecto y b) realizar la apertura y cierre de la cuenta bancaria del proyecto (si aplica).</w:t>
      </w:r>
    </w:p>
    <w:p w14:paraId="61F0C6AA" w14:textId="77777777" w:rsidR="00890B09" w:rsidRDefault="00890B09" w:rsidP="00890B09">
      <w:pPr>
        <w:spacing w:after="120"/>
        <w:jc w:val="both"/>
        <w:rPr>
          <w:rFonts w:ascii="Calibri" w:hAnsi="Calibri"/>
          <w:sz w:val="20"/>
          <w:szCs w:val="20"/>
          <w:lang w:val="es-AR"/>
        </w:rPr>
      </w:pPr>
      <w:r w:rsidRPr="00890B09">
        <w:rPr>
          <w:rFonts w:ascii="Calibri" w:hAnsi="Calibri"/>
          <w:sz w:val="20"/>
          <w:szCs w:val="20"/>
          <w:lang w:val="es-AR"/>
        </w:rPr>
        <w:t>Por otro lado, son de exclusiva responsabilidad del/de la Director/a Nacional y Director/a Alterno/a y son indelegables: a) Conformar los Estados Combinados de Gastos (CDR) y b) Conformar los Informes Financieros (FACE).</w:t>
      </w:r>
    </w:p>
    <w:p w14:paraId="4E416C2A" w14:textId="77777777" w:rsidR="00CD08EB" w:rsidRDefault="00C23937" w:rsidP="00CD08EB">
      <w:pPr>
        <w:spacing w:after="120"/>
        <w:jc w:val="both"/>
        <w:rPr>
          <w:rFonts w:ascii="Calibri" w:hAnsi="Calibri"/>
          <w:sz w:val="20"/>
          <w:szCs w:val="20"/>
          <w:lang w:val="es-AR"/>
        </w:rPr>
      </w:pPr>
      <w:r w:rsidRPr="00EB303B">
        <w:rPr>
          <w:rFonts w:ascii="Calibri" w:hAnsi="Calibri"/>
          <w:sz w:val="20"/>
          <w:szCs w:val="20"/>
          <w:lang w:val="es-AR"/>
        </w:rPr>
        <w:t>El</w:t>
      </w:r>
      <w:r w:rsidR="00CD08EB">
        <w:rPr>
          <w:rFonts w:ascii="Calibri" w:hAnsi="Calibri"/>
          <w:sz w:val="20"/>
          <w:szCs w:val="20"/>
          <w:lang w:val="es-AR"/>
        </w:rPr>
        <w:t>/La directora/a</w:t>
      </w:r>
      <w:r w:rsidRPr="00EB303B">
        <w:rPr>
          <w:rFonts w:ascii="Calibri" w:hAnsi="Calibri"/>
          <w:sz w:val="20"/>
          <w:szCs w:val="20"/>
          <w:lang w:val="es-AR"/>
        </w:rPr>
        <w:t xml:space="preserve"> Nacional del Proyecto podrá designar a un</w:t>
      </w:r>
      <w:r w:rsidR="00CD08EB">
        <w:rPr>
          <w:rFonts w:ascii="Calibri" w:hAnsi="Calibri"/>
          <w:sz w:val="20"/>
          <w:szCs w:val="20"/>
          <w:lang w:val="es-AR"/>
        </w:rPr>
        <w:t>/a</w:t>
      </w:r>
      <w:r w:rsidRPr="00EB303B">
        <w:rPr>
          <w:rFonts w:ascii="Calibri" w:hAnsi="Calibri"/>
          <w:sz w:val="20"/>
          <w:szCs w:val="20"/>
          <w:lang w:val="es-AR"/>
        </w:rPr>
        <w:t xml:space="preserve"> Coordinador</w:t>
      </w:r>
      <w:r w:rsidR="00CD08EB">
        <w:rPr>
          <w:rFonts w:ascii="Calibri" w:hAnsi="Calibri"/>
          <w:sz w:val="20"/>
          <w:szCs w:val="20"/>
          <w:lang w:val="es-AR"/>
        </w:rPr>
        <w:t>/a</w:t>
      </w:r>
      <w:r w:rsidRPr="00EB303B">
        <w:rPr>
          <w:rFonts w:ascii="Calibri" w:hAnsi="Calibri"/>
          <w:sz w:val="20"/>
          <w:szCs w:val="20"/>
          <w:lang w:val="es-AR"/>
        </w:rPr>
        <w:t xml:space="preserve"> al</w:t>
      </w:r>
      <w:r w:rsidR="00CD08EB">
        <w:rPr>
          <w:rFonts w:ascii="Calibri" w:hAnsi="Calibri"/>
          <w:sz w:val="20"/>
          <w:szCs w:val="20"/>
          <w:lang w:val="es-AR"/>
        </w:rPr>
        <w:t>/ a la</w:t>
      </w:r>
      <w:r w:rsidRPr="00EB303B">
        <w:rPr>
          <w:rFonts w:ascii="Calibri" w:hAnsi="Calibri"/>
          <w:sz w:val="20"/>
          <w:szCs w:val="20"/>
          <w:lang w:val="es-AR"/>
        </w:rPr>
        <w:t xml:space="preserve"> que se encomendará la gestión del proyecto. El</w:t>
      </w:r>
      <w:r w:rsidR="00CD08EB">
        <w:rPr>
          <w:rFonts w:ascii="Calibri" w:hAnsi="Calibri"/>
          <w:sz w:val="20"/>
          <w:szCs w:val="20"/>
          <w:lang w:val="es-AR"/>
        </w:rPr>
        <w:t>/La</w:t>
      </w:r>
      <w:r w:rsidRPr="00EB303B">
        <w:rPr>
          <w:rFonts w:ascii="Calibri" w:hAnsi="Calibri"/>
          <w:sz w:val="20"/>
          <w:szCs w:val="20"/>
          <w:lang w:val="es-AR"/>
        </w:rPr>
        <w:t xml:space="preserve"> Coordinador</w:t>
      </w:r>
      <w:r w:rsidR="00CD08EB">
        <w:rPr>
          <w:rFonts w:ascii="Calibri" w:hAnsi="Calibri"/>
          <w:sz w:val="20"/>
          <w:szCs w:val="20"/>
          <w:lang w:val="es-AR"/>
        </w:rPr>
        <w:t>/a</w:t>
      </w:r>
      <w:r w:rsidRPr="00EB303B">
        <w:rPr>
          <w:rFonts w:ascii="Calibri" w:hAnsi="Calibri"/>
          <w:sz w:val="20"/>
          <w:szCs w:val="20"/>
          <w:lang w:val="es-AR"/>
        </w:rPr>
        <w:t xml:space="preserve"> responderá al</w:t>
      </w:r>
      <w:r w:rsidR="00CD08EB">
        <w:rPr>
          <w:rFonts w:ascii="Calibri" w:hAnsi="Calibri"/>
          <w:sz w:val="20"/>
          <w:szCs w:val="20"/>
          <w:lang w:val="es-AR"/>
        </w:rPr>
        <w:t>/a la directora/a</w:t>
      </w:r>
      <w:r w:rsidRPr="00EB303B">
        <w:rPr>
          <w:rFonts w:ascii="Calibri" w:hAnsi="Calibri"/>
          <w:sz w:val="20"/>
          <w:szCs w:val="20"/>
          <w:lang w:val="es-AR"/>
        </w:rPr>
        <w:t xml:space="preserve"> Nacional por la coordinación, gestión, planificación y supervisión de los equipos de trabajo y la preparación de informes. </w:t>
      </w:r>
    </w:p>
    <w:p w14:paraId="67209E36" w14:textId="4A3A15D7" w:rsidR="00C23937" w:rsidRPr="00EB303B" w:rsidRDefault="00CD08EB" w:rsidP="00CD08EB">
      <w:pPr>
        <w:spacing w:after="120"/>
        <w:jc w:val="both"/>
        <w:rPr>
          <w:rFonts w:ascii="Calibri" w:hAnsi="Calibri" w:cs="Calibri"/>
          <w:sz w:val="20"/>
          <w:szCs w:val="20"/>
          <w:lang w:val="es-AR"/>
        </w:rPr>
      </w:pPr>
      <w:r w:rsidRPr="00CD08EB">
        <w:rPr>
          <w:rFonts w:ascii="Calibri" w:hAnsi="Calibri"/>
          <w:sz w:val="20"/>
          <w:szCs w:val="20"/>
          <w:lang w:val="es-AR"/>
        </w:rPr>
        <w:t>Para implementar el presente Proyecto se deberán utilizar “Los Procedimientos para Programas y Proyectos PNUD de Implementación Nacional en Argentina”. Asimismo, las disposiciones del Plan de Acción del Programa País aplican al presente documento</w:t>
      </w:r>
      <w:r w:rsidR="00C23937" w:rsidRPr="00EB303B">
        <w:rPr>
          <w:rFonts w:ascii="Calibri" w:hAnsi="Calibri"/>
          <w:sz w:val="20"/>
          <w:szCs w:val="20"/>
          <w:lang w:val="es-AR"/>
        </w:rPr>
        <w:t>.</w:t>
      </w:r>
    </w:p>
    <w:p w14:paraId="69625F19" w14:textId="44FE2DE3"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El Proyecto comenzará cuando sea posible disponer de los aportes estipulados para su financiamiento, una vez que se cuente con la aprobación como obligación financiera por parte del FMAM/GEF, y de conformidad con el Plan de Trabajo Plurianual que forma parte del presente Documento de Proyecto. Los recursos financieros de este Proyecto se administrarán con arreglo a la Guía mencionada, y durante su implementación, las actividades se ajustarán en función del monto de los aportes efectivamente depositados, de acuerdo con el cronograma del Plan de Ingresos.</w:t>
      </w:r>
    </w:p>
    <w:p w14:paraId="7DE727FB" w14:textId="77777777" w:rsidR="00C23937" w:rsidRPr="00EB303B" w:rsidRDefault="00C23937" w:rsidP="00C23937">
      <w:pPr>
        <w:spacing w:after="120"/>
        <w:ind w:left="720"/>
        <w:jc w:val="both"/>
        <w:rPr>
          <w:rFonts w:ascii="Calibri" w:hAnsi="Calibri" w:cs="Calibri"/>
          <w:sz w:val="20"/>
          <w:szCs w:val="20"/>
          <w:lang w:val="es-AR"/>
        </w:rPr>
      </w:pPr>
      <w:r w:rsidRPr="00EB303B">
        <w:rPr>
          <w:rFonts w:ascii="Calibri" w:hAnsi="Calibri"/>
          <w:sz w:val="20"/>
          <w:szCs w:val="20"/>
          <w:lang w:val="es-AR"/>
        </w:rPr>
        <w:t xml:space="preserve">El PNUD transferirá los fondos al Proyecto según lo programado en el Plan de Trabajo Plurianual, conforme la(s) siguiente(s) modalidad(es): </w:t>
      </w:r>
    </w:p>
    <w:p w14:paraId="27F5C996" w14:textId="77777777" w:rsidR="00C23937" w:rsidRPr="00EB303B" w:rsidRDefault="00C23937" w:rsidP="00C23937">
      <w:pPr>
        <w:numPr>
          <w:ilvl w:val="0"/>
          <w:numId w:val="90"/>
        </w:numPr>
        <w:spacing w:after="120"/>
        <w:jc w:val="both"/>
        <w:rPr>
          <w:rFonts w:ascii="Calibri" w:hAnsi="Calibri" w:cs="Calibri"/>
          <w:sz w:val="20"/>
          <w:szCs w:val="20"/>
          <w:lang w:val="es-AR"/>
        </w:rPr>
      </w:pPr>
      <w:r w:rsidRPr="00EB303B">
        <w:rPr>
          <w:rFonts w:ascii="Calibri" w:hAnsi="Calibri"/>
          <w:sz w:val="20"/>
          <w:szCs w:val="20"/>
          <w:lang w:val="es-AR"/>
        </w:rPr>
        <w:t>Transferencia de fondos a la cuenta bancaria del Proyecto.</w:t>
      </w:r>
    </w:p>
    <w:p w14:paraId="1B434DA5" w14:textId="3164C813" w:rsidR="00C23937" w:rsidRPr="00CD08EB" w:rsidRDefault="00C23937" w:rsidP="00C23937">
      <w:pPr>
        <w:numPr>
          <w:ilvl w:val="0"/>
          <w:numId w:val="90"/>
        </w:numPr>
        <w:spacing w:after="120"/>
        <w:jc w:val="both"/>
        <w:rPr>
          <w:rFonts w:ascii="Calibri" w:hAnsi="Calibri" w:cs="Calibri"/>
          <w:sz w:val="20"/>
          <w:szCs w:val="20"/>
          <w:lang w:val="es-AR"/>
        </w:rPr>
      </w:pPr>
      <w:r w:rsidRPr="00EB303B">
        <w:rPr>
          <w:rFonts w:ascii="Calibri" w:hAnsi="Calibri"/>
          <w:sz w:val="20"/>
          <w:szCs w:val="20"/>
          <w:lang w:val="es-AR"/>
        </w:rPr>
        <w:t>Pago directo a proveedores o terceros de las obligaciones contraídas por el Proyecto.</w:t>
      </w:r>
    </w:p>
    <w:p w14:paraId="025C5B1F" w14:textId="47DC0A6B" w:rsidR="00CD08EB" w:rsidRPr="00EB303B" w:rsidRDefault="00CD08EB" w:rsidP="00C23937">
      <w:pPr>
        <w:numPr>
          <w:ilvl w:val="0"/>
          <w:numId w:val="90"/>
        </w:numPr>
        <w:spacing w:after="120"/>
        <w:jc w:val="both"/>
        <w:rPr>
          <w:rFonts w:ascii="Calibri" w:hAnsi="Calibri" w:cs="Calibri"/>
          <w:sz w:val="20"/>
          <w:szCs w:val="20"/>
          <w:lang w:val="es-AR"/>
        </w:rPr>
      </w:pPr>
      <w:r w:rsidRPr="00CD08EB">
        <w:rPr>
          <w:rFonts w:ascii="Calibri" w:hAnsi="Calibri" w:cs="Calibri"/>
          <w:sz w:val="20"/>
          <w:szCs w:val="20"/>
          <w:lang w:val="es-ES"/>
        </w:rPr>
        <w:t>Pagos directos a proveedores o terceras partes de las obligaciones contraídas por los organismos de la ONU a favor de las actividades acordadas con los Asociados en la Implementación</w:t>
      </w:r>
      <w:r>
        <w:rPr>
          <w:rFonts w:ascii="Calibri" w:hAnsi="Calibri" w:cs="Calibri"/>
          <w:sz w:val="20"/>
          <w:szCs w:val="20"/>
          <w:lang w:val="es-ES"/>
        </w:rPr>
        <w:t>.</w:t>
      </w:r>
    </w:p>
    <w:p w14:paraId="000677BB" w14:textId="7918AEC5" w:rsidR="00C23937" w:rsidRPr="00EB303B" w:rsidRDefault="00CD08EB" w:rsidP="00C23937">
      <w:pPr>
        <w:numPr>
          <w:ilvl w:val="0"/>
          <w:numId w:val="10"/>
        </w:numPr>
        <w:spacing w:after="120"/>
        <w:ind w:left="0" w:right="-14" w:firstLine="0"/>
        <w:jc w:val="both"/>
        <w:rPr>
          <w:rFonts w:ascii="Calibri" w:hAnsi="Calibri" w:cs="Calibri"/>
          <w:sz w:val="20"/>
          <w:szCs w:val="20"/>
          <w:lang w:val="es-AR"/>
        </w:rPr>
      </w:pPr>
      <w:r w:rsidRPr="00CD08EB">
        <w:rPr>
          <w:rFonts w:ascii="Calibri" w:hAnsi="Calibri"/>
          <w:sz w:val="20"/>
          <w:szCs w:val="20"/>
          <w:lang w:val="es-ES"/>
        </w:rPr>
        <w:t>La gestión administrativa-financiera y documental deberá realizarse utilizando los sistemas vigentes en cada jurisdicción</w:t>
      </w:r>
      <w:r>
        <w:rPr>
          <w:rFonts w:ascii="Calibri" w:hAnsi="Calibri"/>
          <w:sz w:val="20"/>
          <w:szCs w:val="20"/>
          <w:lang w:val="es-ES"/>
        </w:rPr>
        <w:t>.</w:t>
      </w:r>
      <w:r w:rsidR="00C23937" w:rsidRPr="00EB303B">
        <w:rPr>
          <w:rFonts w:ascii="Calibri" w:hAnsi="Calibri"/>
          <w:sz w:val="20"/>
          <w:szCs w:val="20"/>
          <w:lang w:val="es-AR"/>
        </w:rPr>
        <w:t xml:space="preserve"> Para la utilización del sistema UEPEX, el Asociado en la Implementación autoriza al PNUD y a la Secretaría de Coordinación y Planificación Exterior a acceder a un perfil de visualización permanente durante todo el período de implementación del proyecto, y realizará las gestiones necesarias para el alta de dicho perfil.</w:t>
      </w:r>
    </w:p>
    <w:p w14:paraId="132BEAAC" w14:textId="5BB4CC1A" w:rsidR="00C23937" w:rsidRPr="00EB303B" w:rsidRDefault="00C23937" w:rsidP="00C23937">
      <w:pPr>
        <w:numPr>
          <w:ilvl w:val="0"/>
          <w:numId w:val="10"/>
        </w:numPr>
        <w:spacing w:after="120"/>
        <w:ind w:left="0" w:right="-14" w:firstLine="0"/>
        <w:jc w:val="both"/>
        <w:rPr>
          <w:rFonts w:ascii="Calibri" w:hAnsi="Calibri" w:cs="Calibri"/>
          <w:bCs/>
          <w:noProof/>
          <w:sz w:val="20"/>
          <w:szCs w:val="20"/>
          <w:lang w:val="es-AR"/>
        </w:rPr>
      </w:pPr>
      <w:r w:rsidRPr="00EB303B">
        <w:rPr>
          <w:rFonts w:ascii="Calibri" w:hAnsi="Calibri"/>
          <w:b/>
          <w:sz w:val="20"/>
          <w:szCs w:val="20"/>
          <w:lang w:val="es-AR"/>
        </w:rPr>
        <w:t xml:space="preserve">Extensiones del proyecto: </w:t>
      </w:r>
      <w:r w:rsidRPr="00EB303B">
        <w:rPr>
          <w:rFonts w:ascii="Calibri" w:hAnsi="Calibri"/>
          <w:bCs/>
          <w:sz w:val="20"/>
          <w:szCs w:val="20"/>
          <w:lang w:val="es-AR"/>
        </w:rPr>
        <w:t>El</w:t>
      </w:r>
      <w:r w:rsidR="00CD08EB">
        <w:rPr>
          <w:rFonts w:ascii="Calibri" w:hAnsi="Calibri"/>
          <w:bCs/>
          <w:sz w:val="20"/>
          <w:szCs w:val="20"/>
          <w:lang w:val="es-AR"/>
        </w:rPr>
        <w:t>/La</w:t>
      </w:r>
      <w:r w:rsidRPr="00EB303B">
        <w:rPr>
          <w:rFonts w:ascii="Calibri" w:hAnsi="Calibri"/>
          <w:bCs/>
          <w:sz w:val="20"/>
          <w:szCs w:val="20"/>
          <w:lang w:val="es-AR"/>
        </w:rPr>
        <w:t xml:space="preserve"> Coordinador</w:t>
      </w:r>
      <w:r w:rsidR="00CD08EB">
        <w:rPr>
          <w:rFonts w:ascii="Calibri" w:hAnsi="Calibri"/>
          <w:bCs/>
          <w:sz w:val="20"/>
          <w:szCs w:val="20"/>
          <w:lang w:val="es-AR"/>
        </w:rPr>
        <w:t>/a</w:t>
      </w:r>
      <w:r w:rsidRPr="00EB303B">
        <w:rPr>
          <w:rFonts w:ascii="Calibri" w:hAnsi="Calibri"/>
          <w:bCs/>
          <w:sz w:val="20"/>
          <w:szCs w:val="20"/>
          <w:lang w:val="es-AR"/>
        </w:rPr>
        <w:t xml:space="preserve"> Ejecutivo del PNUD-FMAM/GEF debe aprobar todas las solicitudes de extensión del proyecto. Cabe señalar que todas las extensiones implican costos y que no es posible incrementar el presupuesto del FMAM/GEF para el proyecto. Podrá otorgarse una extensión en forma excepcional solo si se cumplen las siguientes condiciones: solo una extensión para el proyecto por un máximo de seis meses; los costos de gestión del proyecto durante el período de la extensión no deberán superar la suma aprobada originalmente, y cualquier incremento en los costos de CGP</w:t>
      </w:r>
      <w:r w:rsidR="0020480C" w:rsidRPr="00EB303B">
        <w:rPr>
          <w:rFonts w:ascii="Calibri" w:hAnsi="Calibri"/>
          <w:bCs/>
          <w:sz w:val="20"/>
          <w:szCs w:val="20"/>
          <w:lang w:val="es-AR"/>
        </w:rPr>
        <w:t>/PMC</w:t>
      </w:r>
      <w:r w:rsidRPr="00EB303B">
        <w:rPr>
          <w:rFonts w:ascii="Calibri" w:hAnsi="Calibri"/>
          <w:bCs/>
          <w:sz w:val="20"/>
          <w:szCs w:val="20"/>
          <w:lang w:val="es-AR"/>
        </w:rPr>
        <w:t xml:space="preserve"> se solventarán con recursos que no provengan del FMAM/GEF; los costos de la supervisión de la Oficina de País del PNUD durante el período de la extensión deberán solventarse con recursos que no provengan del FMAM/GEF.</w:t>
      </w:r>
    </w:p>
    <w:p w14:paraId="16D682A2" w14:textId="77777777" w:rsidR="00C23937" w:rsidRPr="00EB303B" w:rsidRDefault="00C23937" w:rsidP="00C23937">
      <w:pPr>
        <w:jc w:val="both"/>
        <w:rPr>
          <w:rFonts w:ascii="Calibri" w:hAnsi="Calibri" w:cs="Calibri"/>
          <w:noProof/>
          <w:sz w:val="20"/>
          <w:szCs w:val="20"/>
          <w:lang w:val="es-AR" w:eastAsia="zh-CN"/>
        </w:rPr>
      </w:pPr>
    </w:p>
    <w:p w14:paraId="3E5E402F" w14:textId="77777777" w:rsidR="00C23937" w:rsidRPr="00EB303B" w:rsidRDefault="00C23937" w:rsidP="00C23937">
      <w:pPr>
        <w:rPr>
          <w:rFonts w:ascii="Calibri" w:hAnsi="Calibri" w:cs="Calibri"/>
          <w:szCs w:val="20"/>
          <w:lang w:val="es-AR"/>
        </w:rPr>
      </w:pPr>
    </w:p>
    <w:p w14:paraId="0D3C4898" w14:textId="77777777" w:rsidR="00522483" w:rsidRDefault="00522483" w:rsidP="00C23937">
      <w:pPr>
        <w:keepNext/>
        <w:numPr>
          <w:ilvl w:val="0"/>
          <w:numId w:val="1"/>
        </w:numPr>
        <w:pBdr>
          <w:top w:val="single" w:sz="4" w:space="1" w:color="auto"/>
        </w:pBdr>
        <w:tabs>
          <w:tab w:val="clear" w:pos="1004"/>
          <w:tab w:val="num" w:pos="720"/>
        </w:tabs>
        <w:suppressAutoHyphens/>
        <w:ind w:left="720"/>
        <w:outlineLvl w:val="0"/>
        <w:rPr>
          <w:rFonts w:ascii="Calibri" w:hAnsi="Calibri"/>
          <w:b/>
          <w:smallCaps/>
          <w:spacing w:val="-2"/>
          <w:sz w:val="28"/>
          <w:szCs w:val="20"/>
          <w:lang w:val="es-AR"/>
        </w:rPr>
      </w:pPr>
      <w:r>
        <w:rPr>
          <w:rFonts w:ascii="Calibri" w:hAnsi="Calibri"/>
          <w:b/>
          <w:smallCaps/>
          <w:spacing w:val="-2"/>
          <w:sz w:val="28"/>
          <w:szCs w:val="20"/>
          <w:lang w:val="es-AR"/>
        </w:rPr>
        <w:br w:type="page"/>
      </w:r>
    </w:p>
    <w:p w14:paraId="5E7D4852" w14:textId="77777777" w:rsidR="00522483" w:rsidRDefault="00522483" w:rsidP="00C23937">
      <w:pPr>
        <w:keepNext/>
        <w:numPr>
          <w:ilvl w:val="0"/>
          <w:numId w:val="1"/>
        </w:numPr>
        <w:pBdr>
          <w:top w:val="single" w:sz="4" w:space="1" w:color="auto"/>
        </w:pBdr>
        <w:tabs>
          <w:tab w:val="clear" w:pos="1004"/>
          <w:tab w:val="num" w:pos="720"/>
        </w:tabs>
        <w:suppressAutoHyphens/>
        <w:ind w:left="720"/>
        <w:outlineLvl w:val="0"/>
        <w:rPr>
          <w:rFonts w:ascii="Calibri" w:hAnsi="Calibri"/>
          <w:b/>
          <w:smallCaps/>
          <w:spacing w:val="-2"/>
          <w:sz w:val="28"/>
          <w:szCs w:val="20"/>
          <w:lang w:val="es-AR"/>
        </w:rPr>
        <w:sectPr w:rsidR="00522483" w:rsidSect="003838DC">
          <w:headerReference w:type="default" r:id="rId22"/>
          <w:footerReference w:type="default" r:id="rId23"/>
          <w:pgSz w:w="12240" w:h="15840" w:code="1"/>
          <w:pgMar w:top="1440" w:right="1440" w:bottom="1440" w:left="1440" w:header="720" w:footer="432" w:gutter="0"/>
          <w:cols w:space="708"/>
          <w:titlePg/>
          <w:docGrid w:linePitch="360"/>
        </w:sectPr>
      </w:pPr>
    </w:p>
    <w:p w14:paraId="40D12FB9" w14:textId="1FD58C8A" w:rsidR="00C23937" w:rsidRPr="00EB303B" w:rsidRDefault="00C23937" w:rsidP="00C23937">
      <w:pPr>
        <w:keepNext/>
        <w:numPr>
          <w:ilvl w:val="0"/>
          <w:numId w:val="1"/>
        </w:numPr>
        <w:pBdr>
          <w:top w:val="single" w:sz="4" w:space="1" w:color="auto"/>
        </w:pBdr>
        <w:tabs>
          <w:tab w:val="clear" w:pos="1004"/>
          <w:tab w:val="num" w:pos="720"/>
        </w:tabs>
        <w:suppressAutoHyphens/>
        <w:ind w:left="720"/>
        <w:outlineLvl w:val="0"/>
        <w:rPr>
          <w:rFonts w:ascii="Calibri" w:hAnsi="Calibri" w:cs="Calibri"/>
          <w:b/>
          <w:smallCaps/>
          <w:spacing w:val="-2"/>
          <w:sz w:val="28"/>
          <w:szCs w:val="20"/>
          <w:lang w:val="es-AR"/>
        </w:rPr>
      </w:pPr>
      <w:bookmarkStart w:id="14" w:name="_Toc90320679"/>
      <w:r w:rsidRPr="00EB303B">
        <w:rPr>
          <w:rFonts w:ascii="Calibri" w:hAnsi="Calibri"/>
          <w:b/>
          <w:smallCaps/>
          <w:spacing w:val="-2"/>
          <w:sz w:val="28"/>
          <w:szCs w:val="20"/>
          <w:lang w:val="es-AR"/>
        </w:rPr>
        <w:t>Planificación y gestión financiera</w:t>
      </w:r>
      <w:bookmarkEnd w:id="14"/>
    </w:p>
    <w:p w14:paraId="34209C02" w14:textId="77777777" w:rsidR="00C23937" w:rsidRPr="00EB303B" w:rsidRDefault="00C23937" w:rsidP="00C23937">
      <w:pPr>
        <w:autoSpaceDE w:val="0"/>
        <w:autoSpaceDN w:val="0"/>
        <w:adjustRightInd w:val="0"/>
        <w:rPr>
          <w:rFonts w:cs="Calibri"/>
          <w:b/>
          <w:i/>
          <w:szCs w:val="20"/>
          <w:lang w:val="es-AR"/>
        </w:rPr>
      </w:pPr>
    </w:p>
    <w:p w14:paraId="620DBD5C" w14:textId="6A6595BA"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costo total del proyecto es de USD </w:t>
      </w:r>
      <w:r w:rsidR="00CD08EB">
        <w:rPr>
          <w:rFonts w:ascii="Calibri" w:hAnsi="Calibri"/>
          <w:sz w:val="20"/>
          <w:szCs w:val="20"/>
          <w:lang w:val="es-AR"/>
        </w:rPr>
        <w:t>XXXXXX</w:t>
      </w:r>
      <w:r w:rsidRPr="00EB303B">
        <w:rPr>
          <w:rFonts w:ascii="Calibri" w:hAnsi="Calibri"/>
          <w:sz w:val="20"/>
          <w:szCs w:val="20"/>
          <w:lang w:val="es-AR"/>
        </w:rPr>
        <w:t xml:space="preserve">. Esta suma se financia mediante una donación de </w:t>
      </w:r>
      <w:r w:rsidR="00CD08EB">
        <w:rPr>
          <w:rFonts w:ascii="Calibri" w:hAnsi="Calibri"/>
          <w:sz w:val="20"/>
          <w:szCs w:val="20"/>
          <w:lang w:val="es-AR"/>
        </w:rPr>
        <w:t>XXXXXXXX</w:t>
      </w:r>
      <w:r w:rsidRPr="00EB303B">
        <w:rPr>
          <w:rFonts w:ascii="Calibri" w:hAnsi="Calibri"/>
          <w:sz w:val="20"/>
          <w:szCs w:val="20"/>
          <w:lang w:val="es-AR"/>
        </w:rPr>
        <w:t xml:space="preserve"> del FMAM/GEF y con </w:t>
      </w:r>
      <w:r w:rsidR="00CD08EB">
        <w:rPr>
          <w:rFonts w:ascii="Calibri" w:hAnsi="Calibri"/>
          <w:sz w:val="20"/>
          <w:szCs w:val="20"/>
          <w:lang w:val="es-AR"/>
        </w:rPr>
        <w:t>XXXXXXXX</w:t>
      </w:r>
      <w:r w:rsidRPr="00EB303B">
        <w:rPr>
          <w:rFonts w:ascii="Calibri" w:hAnsi="Calibri"/>
          <w:sz w:val="20"/>
          <w:szCs w:val="20"/>
          <w:lang w:val="es-AR"/>
        </w:rPr>
        <w:t xml:space="preserve"> aportados por otras fuentes de cofinanciamiento. El PNUD, como Organismo de Ejecución del FMAM/GEF, </w:t>
      </w:r>
      <w:r w:rsidR="00EB303B" w:rsidRPr="00EB303B">
        <w:rPr>
          <w:rFonts w:ascii="Calibri" w:hAnsi="Calibri"/>
          <w:sz w:val="20"/>
          <w:szCs w:val="20"/>
          <w:lang w:val="es-AR"/>
        </w:rPr>
        <w:t>fiscalizará</w:t>
      </w:r>
      <w:r w:rsidRPr="00EB303B">
        <w:rPr>
          <w:rFonts w:ascii="Calibri" w:hAnsi="Calibri"/>
          <w:sz w:val="20"/>
          <w:szCs w:val="20"/>
          <w:lang w:val="es-AR"/>
        </w:rPr>
        <w:t xml:space="preserve"> los recursos del FMAM/GEF y del cofinanciamiento en efectivo transferido exclusivamente a la cuenta bancaria del PNUD. </w:t>
      </w:r>
    </w:p>
    <w:p w14:paraId="44265AF2"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Cofinanciamiento confirmado</w:t>
      </w:r>
      <w:r w:rsidRPr="00EB303B">
        <w:rPr>
          <w:rFonts w:ascii="Calibri" w:hAnsi="Calibri"/>
          <w:sz w:val="20"/>
          <w:szCs w:val="20"/>
          <w:lang w:val="es-AR"/>
        </w:rPr>
        <w:t xml:space="preserve">: La ejecución efectiva del cofinanciamiento del proyecto se monitoreará durante la </w:t>
      </w:r>
      <w:r w:rsidRPr="00EB303B">
        <w:rPr>
          <w:rFonts w:ascii="Calibri" w:hAnsi="Calibri"/>
          <w:i/>
          <w:iCs/>
          <w:sz w:val="20"/>
          <w:szCs w:val="20"/>
          <w:lang w:val="es-AR"/>
        </w:rPr>
        <w:t>revisión de medio término</w:t>
      </w:r>
      <w:r w:rsidRPr="00EB303B">
        <w:rPr>
          <w:rFonts w:ascii="Calibri" w:hAnsi="Calibri"/>
          <w:sz w:val="20"/>
          <w:szCs w:val="20"/>
          <w:lang w:val="es-AR"/>
        </w:rPr>
        <w:t xml:space="preserve"> y el proceso de evaluación final, y se informará al FMAM/GEF. El cofinanciamiento se utilizará para las actividades y productos del proyecto que se indican a continuación:</w:t>
      </w:r>
    </w:p>
    <w:tbl>
      <w:tblPr>
        <w:tblW w:w="13609" w:type="dxa"/>
        <w:tblInd w:w="-431" w:type="dxa"/>
        <w:tblLayout w:type="fixed"/>
        <w:tblLook w:val="0400" w:firstRow="0" w:lastRow="0" w:firstColumn="0" w:lastColumn="0" w:noHBand="0" w:noVBand="1"/>
      </w:tblPr>
      <w:tblGrid>
        <w:gridCol w:w="1135"/>
        <w:gridCol w:w="1105"/>
        <w:gridCol w:w="1163"/>
        <w:gridCol w:w="1418"/>
        <w:gridCol w:w="4110"/>
        <w:gridCol w:w="1843"/>
        <w:gridCol w:w="2835"/>
      </w:tblGrid>
      <w:tr w:rsidR="00C23937" w:rsidRPr="00355A5B" w14:paraId="171D80D5" w14:textId="77777777" w:rsidTr="00522483">
        <w:trPr>
          <w:trHeight w:val="440"/>
          <w:tblHeader/>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BDEAB" w14:textId="77777777" w:rsidR="00C23937" w:rsidRPr="00EB303B" w:rsidRDefault="00C23937" w:rsidP="00C23937">
            <w:pPr>
              <w:rPr>
                <w:rFonts w:ascii="Calibri" w:hAnsi="Calibri" w:cs="Calibri"/>
                <w:b/>
                <w:sz w:val="18"/>
                <w:szCs w:val="18"/>
                <w:lang w:val="es-AR"/>
              </w:rPr>
            </w:pPr>
            <w:r w:rsidRPr="00EB303B">
              <w:rPr>
                <w:rFonts w:ascii="Calibri" w:hAnsi="Calibri"/>
                <w:b/>
                <w:sz w:val="18"/>
                <w:szCs w:val="18"/>
                <w:lang w:val="es-AR"/>
              </w:rPr>
              <w:t>Fuente de cofinanciamiento</w:t>
            </w:r>
          </w:p>
        </w:tc>
        <w:tc>
          <w:tcPr>
            <w:tcW w:w="1163" w:type="dxa"/>
            <w:tcBorders>
              <w:top w:val="single" w:sz="4" w:space="0" w:color="000000"/>
              <w:left w:val="nil"/>
              <w:bottom w:val="single" w:sz="4" w:space="0" w:color="000000"/>
              <w:right w:val="single" w:sz="4" w:space="0" w:color="000000"/>
            </w:tcBorders>
            <w:shd w:val="clear" w:color="auto" w:fill="auto"/>
            <w:vAlign w:val="center"/>
          </w:tcPr>
          <w:p w14:paraId="4119F70D" w14:textId="2845E0EE" w:rsidR="00C23937" w:rsidRPr="00EB303B" w:rsidRDefault="00C23937" w:rsidP="00C23937">
            <w:pPr>
              <w:jc w:val="center"/>
              <w:rPr>
                <w:rFonts w:ascii="Calibri" w:hAnsi="Calibri" w:cs="Calibri"/>
                <w:b/>
                <w:sz w:val="16"/>
                <w:szCs w:val="16"/>
                <w:lang w:val="es-AR"/>
              </w:rPr>
            </w:pPr>
            <w:r w:rsidRPr="00EB303B">
              <w:rPr>
                <w:rFonts w:ascii="Calibri" w:hAnsi="Calibri"/>
                <w:b/>
                <w:sz w:val="16"/>
                <w:szCs w:val="16"/>
                <w:lang w:val="es-AR"/>
              </w:rPr>
              <w:t xml:space="preserve">Tipo de </w:t>
            </w:r>
            <w:r w:rsidR="00DF3A53" w:rsidRPr="00EB303B">
              <w:rPr>
                <w:rFonts w:ascii="Calibri" w:hAnsi="Calibri"/>
                <w:b/>
                <w:sz w:val="16"/>
                <w:szCs w:val="16"/>
                <w:lang w:val="es-AR"/>
              </w:rPr>
              <w:t>cofinanciamiento</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C2778A7" w14:textId="77777777" w:rsidR="00C23937" w:rsidRPr="00EB303B" w:rsidRDefault="00C23937" w:rsidP="00C23937">
            <w:pPr>
              <w:jc w:val="center"/>
              <w:rPr>
                <w:rFonts w:ascii="Calibri" w:hAnsi="Calibri" w:cs="Calibri"/>
                <w:b/>
                <w:sz w:val="16"/>
                <w:szCs w:val="16"/>
                <w:lang w:val="es-AR"/>
              </w:rPr>
            </w:pPr>
            <w:r w:rsidRPr="00EB303B">
              <w:rPr>
                <w:rFonts w:ascii="Calibri" w:hAnsi="Calibri"/>
                <w:b/>
                <w:sz w:val="16"/>
                <w:szCs w:val="16"/>
                <w:lang w:val="es-AR"/>
              </w:rPr>
              <w:t>Monto de cofinanciamiento en USD</w:t>
            </w:r>
          </w:p>
        </w:tc>
        <w:tc>
          <w:tcPr>
            <w:tcW w:w="4110" w:type="dxa"/>
            <w:tcBorders>
              <w:top w:val="single" w:sz="4" w:space="0" w:color="000000"/>
              <w:left w:val="nil"/>
              <w:bottom w:val="single" w:sz="4" w:space="0" w:color="000000"/>
              <w:right w:val="single" w:sz="4" w:space="0" w:color="000000"/>
            </w:tcBorders>
            <w:shd w:val="clear" w:color="auto" w:fill="auto"/>
            <w:vAlign w:val="center"/>
          </w:tcPr>
          <w:p w14:paraId="314C6AB9" w14:textId="77777777" w:rsidR="00C23937" w:rsidRPr="00EB303B" w:rsidRDefault="00C23937" w:rsidP="00C23937">
            <w:pPr>
              <w:jc w:val="center"/>
              <w:rPr>
                <w:rFonts w:ascii="Calibri" w:hAnsi="Calibri" w:cs="Calibri"/>
                <w:b/>
                <w:sz w:val="18"/>
                <w:szCs w:val="18"/>
                <w:lang w:val="es-AR"/>
              </w:rPr>
            </w:pPr>
            <w:r w:rsidRPr="00EB303B">
              <w:rPr>
                <w:rFonts w:ascii="Calibri" w:hAnsi="Calibri"/>
                <w:b/>
                <w:sz w:val="18"/>
                <w:szCs w:val="18"/>
                <w:lang w:val="es-AR"/>
              </w:rPr>
              <w:t>Actividades/Productos planificados</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BA6FCB1" w14:textId="77777777" w:rsidR="00C23937" w:rsidRPr="00EB303B" w:rsidRDefault="00C23937" w:rsidP="00C23937">
            <w:pPr>
              <w:jc w:val="center"/>
              <w:rPr>
                <w:rFonts w:ascii="Calibri" w:hAnsi="Calibri" w:cs="Calibri"/>
                <w:b/>
                <w:sz w:val="18"/>
                <w:szCs w:val="18"/>
                <w:lang w:val="es-AR"/>
              </w:rPr>
            </w:pPr>
            <w:r w:rsidRPr="00EB303B">
              <w:rPr>
                <w:rFonts w:ascii="Calibri" w:hAnsi="Calibri"/>
                <w:b/>
                <w:sz w:val="18"/>
                <w:szCs w:val="18"/>
                <w:lang w:val="es-AR"/>
              </w:rPr>
              <w:t>Riesgos</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0390910" w14:textId="77777777" w:rsidR="00C23937" w:rsidRPr="00EB303B" w:rsidRDefault="00C23937" w:rsidP="00C23937">
            <w:pPr>
              <w:jc w:val="center"/>
              <w:rPr>
                <w:rFonts w:ascii="Calibri" w:hAnsi="Calibri" w:cs="Calibri"/>
                <w:b/>
                <w:sz w:val="18"/>
                <w:szCs w:val="18"/>
                <w:lang w:val="es-AR"/>
              </w:rPr>
            </w:pPr>
            <w:r w:rsidRPr="00EB303B">
              <w:rPr>
                <w:rFonts w:ascii="Calibri" w:hAnsi="Calibri"/>
                <w:b/>
                <w:sz w:val="18"/>
                <w:szCs w:val="18"/>
                <w:lang w:val="es-AR"/>
              </w:rPr>
              <w:t>Medidas de mitigación de riesgos</w:t>
            </w:r>
          </w:p>
        </w:tc>
      </w:tr>
      <w:tr w:rsidR="00C23937" w:rsidRPr="00355A5B" w14:paraId="31967D05" w14:textId="77777777" w:rsidTr="00522483">
        <w:trPr>
          <w:trHeight w:val="695"/>
        </w:trPr>
        <w:tc>
          <w:tcPr>
            <w:tcW w:w="1135" w:type="dxa"/>
            <w:vMerge w:val="restart"/>
            <w:tcBorders>
              <w:top w:val="nil"/>
              <w:left w:val="single" w:sz="4" w:space="0" w:color="000000"/>
              <w:right w:val="single" w:sz="4" w:space="0" w:color="auto"/>
            </w:tcBorders>
            <w:shd w:val="clear" w:color="auto" w:fill="auto"/>
            <w:vAlign w:val="center"/>
          </w:tcPr>
          <w:p w14:paraId="61E432EF" w14:textId="62BF147E" w:rsidR="00C23937" w:rsidRPr="00EB303B" w:rsidRDefault="00C23937" w:rsidP="00C23937">
            <w:pPr>
              <w:rPr>
                <w:rFonts w:ascii="Calibri" w:hAnsi="Calibri" w:cs="Calibri"/>
                <w:sz w:val="18"/>
                <w:szCs w:val="18"/>
                <w:lang w:val="es-AR"/>
              </w:rPr>
            </w:pPr>
          </w:p>
        </w:tc>
        <w:tc>
          <w:tcPr>
            <w:tcW w:w="1105" w:type="dxa"/>
            <w:vMerge w:val="restart"/>
            <w:tcBorders>
              <w:top w:val="nil"/>
              <w:left w:val="single" w:sz="4" w:space="0" w:color="auto"/>
              <w:right w:val="single" w:sz="4" w:space="0" w:color="000000"/>
            </w:tcBorders>
            <w:shd w:val="clear" w:color="auto" w:fill="auto"/>
            <w:vAlign w:val="center"/>
          </w:tcPr>
          <w:p w14:paraId="0A82E693" w14:textId="124E5928" w:rsidR="00C23937" w:rsidRPr="00EB303B" w:rsidRDefault="00C23937" w:rsidP="00C23937">
            <w:pPr>
              <w:jc w:val="center"/>
              <w:rPr>
                <w:rFonts w:ascii="Calibri" w:hAnsi="Calibri" w:cs="Calibri"/>
                <w:sz w:val="18"/>
                <w:szCs w:val="18"/>
                <w:lang w:val="es-AR"/>
              </w:rPr>
            </w:pPr>
          </w:p>
        </w:tc>
        <w:tc>
          <w:tcPr>
            <w:tcW w:w="1163" w:type="dxa"/>
            <w:tcBorders>
              <w:top w:val="nil"/>
              <w:left w:val="nil"/>
              <w:bottom w:val="single" w:sz="4" w:space="0" w:color="000000"/>
              <w:right w:val="single" w:sz="4" w:space="0" w:color="000000"/>
            </w:tcBorders>
            <w:shd w:val="clear" w:color="auto" w:fill="auto"/>
            <w:vAlign w:val="center"/>
          </w:tcPr>
          <w:p w14:paraId="5AD45085" w14:textId="6DEC037A" w:rsidR="00C23937" w:rsidRPr="00EB303B" w:rsidRDefault="00C23937" w:rsidP="00C23937">
            <w:pPr>
              <w:rPr>
                <w:rFonts w:ascii="Calibri" w:hAnsi="Calibri" w:cs="Calibri"/>
                <w:sz w:val="18"/>
                <w:szCs w:val="18"/>
                <w:lang w:val="es-AR"/>
              </w:rPr>
            </w:pPr>
          </w:p>
        </w:tc>
        <w:tc>
          <w:tcPr>
            <w:tcW w:w="1418" w:type="dxa"/>
            <w:tcBorders>
              <w:top w:val="single" w:sz="8" w:space="0" w:color="000000"/>
              <w:left w:val="single" w:sz="8" w:space="0" w:color="000000"/>
              <w:bottom w:val="single" w:sz="8" w:space="0" w:color="000000"/>
              <w:right w:val="single" w:sz="8" w:space="0" w:color="auto"/>
            </w:tcBorders>
            <w:shd w:val="clear" w:color="auto" w:fill="auto"/>
            <w:vAlign w:val="center"/>
          </w:tcPr>
          <w:p w14:paraId="1E21E439" w14:textId="0798045C" w:rsidR="00C23937" w:rsidRPr="00EB303B" w:rsidRDefault="00C23937" w:rsidP="00C23937">
            <w:pPr>
              <w:jc w:val="right"/>
              <w:rPr>
                <w:rFonts w:ascii="Calibri" w:hAnsi="Calibri" w:cs="Calibri"/>
                <w:sz w:val="18"/>
                <w:szCs w:val="18"/>
                <w:lang w:val="es-AR"/>
              </w:rPr>
            </w:pPr>
          </w:p>
        </w:tc>
        <w:tc>
          <w:tcPr>
            <w:tcW w:w="4110" w:type="dxa"/>
            <w:tcBorders>
              <w:top w:val="nil"/>
              <w:left w:val="nil"/>
              <w:bottom w:val="single" w:sz="4" w:space="0" w:color="000000"/>
              <w:right w:val="nil"/>
            </w:tcBorders>
            <w:shd w:val="clear" w:color="auto" w:fill="auto"/>
          </w:tcPr>
          <w:p w14:paraId="631D64AD" w14:textId="3864A198" w:rsidR="00C23937" w:rsidRPr="00EB303B" w:rsidRDefault="00C23937" w:rsidP="00C23937">
            <w:pPr>
              <w:rPr>
                <w:rFonts w:ascii="Calibri" w:hAnsi="Calibri" w:cs="Calibri"/>
                <w:sz w:val="18"/>
                <w:szCs w:val="18"/>
                <w:lang w:val="es-AR"/>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C1551C3" w14:textId="77777777" w:rsidR="00C23937" w:rsidRPr="00EB303B" w:rsidRDefault="00C23937" w:rsidP="00C23937">
            <w:pPr>
              <w:rPr>
                <w:rFonts w:ascii="Calibri" w:hAnsi="Calibri" w:cs="Calibri"/>
                <w:sz w:val="18"/>
                <w:szCs w:val="18"/>
                <w:lang w:val="es-AR"/>
              </w:rPr>
            </w:pPr>
          </w:p>
        </w:tc>
        <w:tc>
          <w:tcPr>
            <w:tcW w:w="2835" w:type="dxa"/>
            <w:tcBorders>
              <w:top w:val="nil"/>
              <w:left w:val="nil"/>
              <w:bottom w:val="single" w:sz="4" w:space="0" w:color="000000"/>
              <w:right w:val="single" w:sz="4" w:space="0" w:color="000000"/>
            </w:tcBorders>
            <w:shd w:val="clear" w:color="auto" w:fill="auto"/>
          </w:tcPr>
          <w:p w14:paraId="38EE85F9" w14:textId="5BBE8E44" w:rsidR="00C23937" w:rsidRPr="00EB303B" w:rsidRDefault="00C23937" w:rsidP="00C23937">
            <w:pPr>
              <w:rPr>
                <w:rFonts w:ascii="Calibri" w:hAnsi="Calibri" w:cs="Calibri"/>
                <w:sz w:val="18"/>
                <w:szCs w:val="18"/>
                <w:lang w:val="es-AR"/>
              </w:rPr>
            </w:pPr>
          </w:p>
        </w:tc>
      </w:tr>
      <w:tr w:rsidR="00C23937" w:rsidRPr="00355A5B" w14:paraId="2B1D5800" w14:textId="77777777" w:rsidTr="00522483">
        <w:trPr>
          <w:trHeight w:val="695"/>
        </w:trPr>
        <w:tc>
          <w:tcPr>
            <w:tcW w:w="1135" w:type="dxa"/>
            <w:vMerge/>
            <w:tcBorders>
              <w:top w:val="nil"/>
              <w:left w:val="single" w:sz="4" w:space="0" w:color="000000"/>
              <w:right w:val="single" w:sz="4" w:space="0" w:color="auto"/>
            </w:tcBorders>
            <w:shd w:val="clear" w:color="auto" w:fill="auto"/>
            <w:vAlign w:val="center"/>
          </w:tcPr>
          <w:p w14:paraId="7547014E" w14:textId="77777777" w:rsidR="00C23937" w:rsidRPr="00EB303B" w:rsidRDefault="00C23937" w:rsidP="00C23937">
            <w:pPr>
              <w:widowControl w:val="0"/>
              <w:pBdr>
                <w:top w:val="nil"/>
                <w:left w:val="nil"/>
                <w:bottom w:val="nil"/>
                <w:right w:val="nil"/>
                <w:between w:val="nil"/>
              </w:pBdr>
              <w:spacing w:line="276" w:lineRule="auto"/>
              <w:rPr>
                <w:rFonts w:ascii="Calibri" w:hAnsi="Calibri" w:cs="Calibri"/>
                <w:sz w:val="18"/>
                <w:szCs w:val="18"/>
                <w:lang w:val="es-AR"/>
              </w:rPr>
            </w:pPr>
          </w:p>
        </w:tc>
        <w:tc>
          <w:tcPr>
            <w:tcW w:w="1105" w:type="dxa"/>
            <w:vMerge/>
            <w:tcBorders>
              <w:top w:val="nil"/>
              <w:left w:val="single" w:sz="4" w:space="0" w:color="auto"/>
              <w:right w:val="single" w:sz="4" w:space="0" w:color="000000"/>
            </w:tcBorders>
            <w:shd w:val="clear" w:color="auto" w:fill="auto"/>
            <w:vAlign w:val="center"/>
          </w:tcPr>
          <w:p w14:paraId="4009FB08" w14:textId="77777777" w:rsidR="00C23937" w:rsidRPr="00EB303B" w:rsidRDefault="00C23937" w:rsidP="00C23937">
            <w:pPr>
              <w:widowControl w:val="0"/>
              <w:pBdr>
                <w:top w:val="nil"/>
                <w:left w:val="nil"/>
                <w:bottom w:val="nil"/>
                <w:right w:val="nil"/>
                <w:between w:val="nil"/>
              </w:pBdr>
              <w:spacing w:line="276" w:lineRule="auto"/>
              <w:rPr>
                <w:rFonts w:ascii="Calibri" w:hAnsi="Calibri" w:cs="Calibri"/>
                <w:sz w:val="18"/>
                <w:szCs w:val="18"/>
                <w:lang w:val="es-AR"/>
              </w:rPr>
            </w:pPr>
          </w:p>
        </w:tc>
        <w:tc>
          <w:tcPr>
            <w:tcW w:w="1163" w:type="dxa"/>
            <w:tcBorders>
              <w:top w:val="nil"/>
              <w:left w:val="nil"/>
              <w:bottom w:val="single" w:sz="4" w:space="0" w:color="000000"/>
              <w:right w:val="single" w:sz="4" w:space="0" w:color="000000"/>
            </w:tcBorders>
            <w:shd w:val="clear" w:color="auto" w:fill="auto"/>
            <w:vAlign w:val="center"/>
          </w:tcPr>
          <w:p w14:paraId="59F038BF" w14:textId="3E9DF504" w:rsidR="00C23937" w:rsidRPr="00EB303B" w:rsidRDefault="00C23937" w:rsidP="00C23937">
            <w:pPr>
              <w:rPr>
                <w:rFonts w:ascii="Calibri" w:hAnsi="Calibri" w:cs="Calibri"/>
                <w:sz w:val="18"/>
                <w:szCs w:val="18"/>
                <w:lang w:val="es-AR"/>
              </w:rPr>
            </w:pPr>
          </w:p>
        </w:tc>
        <w:tc>
          <w:tcPr>
            <w:tcW w:w="1418" w:type="dxa"/>
            <w:tcBorders>
              <w:top w:val="nil"/>
              <w:left w:val="single" w:sz="8" w:space="0" w:color="000000"/>
              <w:bottom w:val="single" w:sz="8" w:space="0" w:color="000000"/>
              <w:right w:val="single" w:sz="8" w:space="0" w:color="auto"/>
            </w:tcBorders>
            <w:shd w:val="clear" w:color="auto" w:fill="auto"/>
            <w:vAlign w:val="center"/>
          </w:tcPr>
          <w:p w14:paraId="6FBDE53B" w14:textId="547243C0" w:rsidR="00C23937" w:rsidRPr="00EB303B" w:rsidRDefault="00C23937" w:rsidP="00C23937">
            <w:pPr>
              <w:jc w:val="right"/>
              <w:rPr>
                <w:rFonts w:ascii="Calibri" w:hAnsi="Calibri" w:cs="Calibri"/>
                <w:sz w:val="18"/>
                <w:szCs w:val="18"/>
                <w:lang w:val="es-AR"/>
              </w:rPr>
            </w:pPr>
          </w:p>
        </w:tc>
        <w:tc>
          <w:tcPr>
            <w:tcW w:w="4110" w:type="dxa"/>
            <w:tcBorders>
              <w:top w:val="nil"/>
              <w:left w:val="nil"/>
              <w:bottom w:val="single" w:sz="4" w:space="0" w:color="000000"/>
              <w:right w:val="nil"/>
            </w:tcBorders>
            <w:shd w:val="clear" w:color="auto" w:fill="auto"/>
          </w:tcPr>
          <w:p w14:paraId="750C164B" w14:textId="31B05323" w:rsidR="00C23937" w:rsidRPr="00EB303B" w:rsidRDefault="00C23937" w:rsidP="00C23937">
            <w:pPr>
              <w:rPr>
                <w:rFonts w:ascii="Calibri" w:hAnsi="Calibri" w:cs="Calibri"/>
                <w:sz w:val="18"/>
                <w:szCs w:val="18"/>
                <w:lang w:val="es-AR"/>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C027BD" w14:textId="33FDFBC4" w:rsidR="00C23937" w:rsidRPr="00EB303B" w:rsidRDefault="00C23937" w:rsidP="00C23937">
            <w:pPr>
              <w:rPr>
                <w:rFonts w:ascii="Calibri" w:hAnsi="Calibri" w:cs="Calibri"/>
                <w:sz w:val="18"/>
                <w:szCs w:val="18"/>
                <w:lang w:val="es-AR"/>
              </w:rPr>
            </w:pPr>
          </w:p>
        </w:tc>
        <w:tc>
          <w:tcPr>
            <w:tcW w:w="2835" w:type="dxa"/>
            <w:tcBorders>
              <w:top w:val="nil"/>
              <w:left w:val="nil"/>
              <w:bottom w:val="single" w:sz="4" w:space="0" w:color="000000"/>
              <w:right w:val="single" w:sz="4" w:space="0" w:color="000000"/>
            </w:tcBorders>
            <w:shd w:val="clear" w:color="auto" w:fill="auto"/>
          </w:tcPr>
          <w:p w14:paraId="45C17E76" w14:textId="5782121E" w:rsidR="00C23937" w:rsidRPr="00EB303B" w:rsidRDefault="00C23937" w:rsidP="00C23937">
            <w:pPr>
              <w:rPr>
                <w:rFonts w:ascii="Calibri" w:hAnsi="Calibri" w:cs="Calibri"/>
                <w:sz w:val="18"/>
                <w:szCs w:val="18"/>
                <w:lang w:val="es-AR"/>
              </w:rPr>
            </w:pPr>
          </w:p>
        </w:tc>
      </w:tr>
      <w:tr w:rsidR="00C23937" w:rsidRPr="00355A5B" w14:paraId="6284015B" w14:textId="77777777" w:rsidTr="00522483">
        <w:trPr>
          <w:trHeight w:val="705"/>
        </w:trPr>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14:paraId="1FC5B764" w14:textId="7B1317E8" w:rsidR="00C23937" w:rsidRPr="00EB303B" w:rsidRDefault="00C23937" w:rsidP="00C23937">
            <w:pPr>
              <w:rPr>
                <w:rFonts w:ascii="Calibri" w:hAnsi="Calibri" w:cs="Calibri"/>
                <w:sz w:val="18"/>
                <w:szCs w:val="18"/>
                <w:lang w:val="es-AR"/>
              </w:rPr>
            </w:pPr>
          </w:p>
        </w:tc>
        <w:tc>
          <w:tcPr>
            <w:tcW w:w="1105" w:type="dxa"/>
            <w:tcBorders>
              <w:top w:val="single" w:sz="4" w:space="0" w:color="auto"/>
              <w:left w:val="single" w:sz="4" w:space="0" w:color="auto"/>
              <w:bottom w:val="single" w:sz="4" w:space="0" w:color="000000"/>
              <w:right w:val="single" w:sz="4" w:space="0" w:color="000000"/>
            </w:tcBorders>
            <w:shd w:val="clear" w:color="auto" w:fill="auto"/>
            <w:vAlign w:val="center"/>
          </w:tcPr>
          <w:p w14:paraId="7F19446D" w14:textId="57EEB142" w:rsidR="00C23937" w:rsidRPr="00EB303B" w:rsidRDefault="00C23937" w:rsidP="00C23937">
            <w:pPr>
              <w:jc w:val="center"/>
              <w:rPr>
                <w:rFonts w:ascii="Calibri" w:hAnsi="Calibri" w:cs="Calibri"/>
                <w:sz w:val="18"/>
                <w:szCs w:val="18"/>
                <w:lang w:val="es-AR"/>
              </w:rPr>
            </w:pPr>
          </w:p>
        </w:tc>
        <w:tc>
          <w:tcPr>
            <w:tcW w:w="1163" w:type="dxa"/>
            <w:tcBorders>
              <w:top w:val="single" w:sz="4" w:space="0" w:color="000000"/>
              <w:left w:val="nil"/>
              <w:bottom w:val="single" w:sz="4" w:space="0" w:color="000000"/>
              <w:right w:val="single" w:sz="4" w:space="0" w:color="000000"/>
            </w:tcBorders>
            <w:shd w:val="clear" w:color="auto" w:fill="auto"/>
            <w:vAlign w:val="center"/>
          </w:tcPr>
          <w:p w14:paraId="7CF4B538" w14:textId="77777777" w:rsidR="00C23937" w:rsidRPr="00EB303B" w:rsidRDefault="00C23937" w:rsidP="00C23937">
            <w:pPr>
              <w:rPr>
                <w:rFonts w:ascii="Calibri" w:hAnsi="Calibri" w:cs="Calibri"/>
                <w:sz w:val="18"/>
                <w:szCs w:val="18"/>
                <w:lang w:val="es-AR"/>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2D926F8" w14:textId="08AFB63B" w:rsidR="00C23937" w:rsidRPr="00EB303B" w:rsidRDefault="00C23937" w:rsidP="00C23937">
            <w:pPr>
              <w:jc w:val="right"/>
              <w:rPr>
                <w:rFonts w:ascii="Calibri" w:hAnsi="Calibri" w:cs="Calibri"/>
                <w:sz w:val="18"/>
                <w:szCs w:val="18"/>
                <w:lang w:val="es-AR"/>
              </w:rPr>
            </w:pPr>
          </w:p>
        </w:tc>
        <w:tc>
          <w:tcPr>
            <w:tcW w:w="4110" w:type="dxa"/>
            <w:tcBorders>
              <w:top w:val="single" w:sz="4" w:space="0" w:color="000000"/>
              <w:left w:val="nil"/>
              <w:bottom w:val="single" w:sz="4" w:space="0" w:color="000000"/>
              <w:right w:val="nil"/>
            </w:tcBorders>
            <w:shd w:val="clear" w:color="auto" w:fill="auto"/>
          </w:tcPr>
          <w:p w14:paraId="21BEFF76" w14:textId="051B704C" w:rsidR="00C23937" w:rsidRPr="00EB303B" w:rsidRDefault="00C23937" w:rsidP="00C23937">
            <w:pPr>
              <w:rPr>
                <w:rFonts w:ascii="Calibri" w:hAnsi="Calibri" w:cs="Calibri"/>
                <w:sz w:val="18"/>
                <w:szCs w:val="18"/>
                <w:lang w:val="es-A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1F1E" w14:textId="00CAF4BC" w:rsidR="00C23937" w:rsidRPr="00EB303B" w:rsidRDefault="00C23937" w:rsidP="00C23937">
            <w:pPr>
              <w:rPr>
                <w:rFonts w:ascii="Calibri" w:hAnsi="Calibri" w:cs="Calibri"/>
                <w:sz w:val="18"/>
                <w:szCs w:val="18"/>
                <w:lang w:val="es-AR"/>
              </w:rPr>
            </w:pPr>
          </w:p>
        </w:tc>
        <w:tc>
          <w:tcPr>
            <w:tcW w:w="2835" w:type="dxa"/>
            <w:tcBorders>
              <w:top w:val="single" w:sz="4" w:space="0" w:color="000000"/>
              <w:left w:val="nil"/>
              <w:bottom w:val="single" w:sz="4" w:space="0" w:color="000000"/>
              <w:right w:val="single" w:sz="4" w:space="0" w:color="000000"/>
            </w:tcBorders>
            <w:shd w:val="clear" w:color="auto" w:fill="auto"/>
          </w:tcPr>
          <w:p w14:paraId="3DC5A627" w14:textId="4CCD733E" w:rsidR="00C23937" w:rsidRPr="00EB303B" w:rsidRDefault="00C23937" w:rsidP="00C23937">
            <w:pPr>
              <w:rPr>
                <w:rFonts w:ascii="Calibri" w:hAnsi="Calibri" w:cs="Calibri"/>
                <w:sz w:val="18"/>
                <w:szCs w:val="18"/>
                <w:lang w:val="es-AR"/>
              </w:rPr>
            </w:pPr>
          </w:p>
        </w:tc>
      </w:tr>
      <w:tr w:rsidR="00C23937" w:rsidRPr="00355A5B" w14:paraId="6518E945" w14:textId="77777777" w:rsidTr="00522483">
        <w:trPr>
          <w:trHeight w:val="705"/>
        </w:trPr>
        <w:tc>
          <w:tcPr>
            <w:tcW w:w="1135" w:type="dxa"/>
            <w:tcBorders>
              <w:left w:val="single" w:sz="4" w:space="0" w:color="000000"/>
              <w:bottom w:val="single" w:sz="4" w:space="0" w:color="000000"/>
              <w:right w:val="single" w:sz="4" w:space="0" w:color="auto"/>
            </w:tcBorders>
            <w:shd w:val="clear" w:color="auto" w:fill="auto"/>
            <w:vAlign w:val="center"/>
          </w:tcPr>
          <w:p w14:paraId="7D34DC11" w14:textId="4774301F" w:rsidR="00C23937" w:rsidRPr="00EB303B" w:rsidRDefault="00C23937" w:rsidP="00C23937">
            <w:pPr>
              <w:rPr>
                <w:rFonts w:ascii="Calibri" w:hAnsi="Calibri" w:cs="Calibri"/>
                <w:sz w:val="18"/>
                <w:szCs w:val="18"/>
                <w:lang w:val="es-AR"/>
              </w:rPr>
            </w:pPr>
          </w:p>
        </w:tc>
        <w:tc>
          <w:tcPr>
            <w:tcW w:w="1105" w:type="dxa"/>
            <w:tcBorders>
              <w:left w:val="single" w:sz="4" w:space="0" w:color="auto"/>
              <w:bottom w:val="single" w:sz="4" w:space="0" w:color="000000"/>
              <w:right w:val="single" w:sz="4" w:space="0" w:color="000000"/>
            </w:tcBorders>
            <w:shd w:val="clear" w:color="auto" w:fill="auto"/>
            <w:vAlign w:val="center"/>
          </w:tcPr>
          <w:p w14:paraId="6FEB7A79" w14:textId="146024E5" w:rsidR="00C23937" w:rsidRPr="00EB303B" w:rsidRDefault="00C23937" w:rsidP="00C23937">
            <w:pPr>
              <w:jc w:val="center"/>
              <w:rPr>
                <w:rFonts w:ascii="Calibri" w:hAnsi="Calibri" w:cs="Calibri"/>
                <w:sz w:val="18"/>
                <w:szCs w:val="18"/>
                <w:lang w:val="es-AR"/>
              </w:rPr>
            </w:pPr>
          </w:p>
        </w:tc>
        <w:tc>
          <w:tcPr>
            <w:tcW w:w="1163" w:type="dxa"/>
            <w:tcBorders>
              <w:top w:val="single" w:sz="4" w:space="0" w:color="000000"/>
              <w:left w:val="nil"/>
              <w:bottom w:val="single" w:sz="4" w:space="0" w:color="000000"/>
              <w:right w:val="single" w:sz="4" w:space="0" w:color="000000"/>
            </w:tcBorders>
            <w:shd w:val="clear" w:color="auto" w:fill="auto"/>
            <w:vAlign w:val="center"/>
          </w:tcPr>
          <w:p w14:paraId="37C66F5D" w14:textId="29113662" w:rsidR="00C23937" w:rsidRPr="00EB303B" w:rsidRDefault="00C23937" w:rsidP="00C23937">
            <w:pPr>
              <w:rPr>
                <w:rFonts w:ascii="Calibri" w:hAnsi="Calibri" w:cs="Calibri"/>
                <w:sz w:val="18"/>
                <w:szCs w:val="18"/>
                <w:lang w:val="es-AR"/>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2AB22EB" w14:textId="6285260A" w:rsidR="00C23937" w:rsidRPr="00EB303B" w:rsidRDefault="00C23937" w:rsidP="00C23937">
            <w:pPr>
              <w:jc w:val="right"/>
              <w:rPr>
                <w:rFonts w:ascii="Calibri" w:hAnsi="Calibri" w:cs="Calibri"/>
                <w:sz w:val="18"/>
                <w:szCs w:val="18"/>
                <w:lang w:val="es-AR"/>
              </w:rPr>
            </w:pPr>
          </w:p>
        </w:tc>
        <w:tc>
          <w:tcPr>
            <w:tcW w:w="4110" w:type="dxa"/>
            <w:tcBorders>
              <w:top w:val="single" w:sz="4" w:space="0" w:color="000000"/>
              <w:left w:val="nil"/>
              <w:bottom w:val="single" w:sz="4" w:space="0" w:color="000000"/>
              <w:right w:val="nil"/>
            </w:tcBorders>
            <w:shd w:val="clear" w:color="auto" w:fill="auto"/>
          </w:tcPr>
          <w:p w14:paraId="3CCAE551" w14:textId="1031D355" w:rsidR="00C23937" w:rsidRPr="00EB303B" w:rsidRDefault="00C23937" w:rsidP="00C23937">
            <w:pPr>
              <w:rPr>
                <w:rFonts w:ascii="Calibri" w:hAnsi="Calibri" w:cs="Calibri"/>
                <w:sz w:val="18"/>
                <w:szCs w:val="18"/>
                <w:lang w:val="es-A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1BC2" w14:textId="7444D87B" w:rsidR="00C23937" w:rsidRPr="00EB303B" w:rsidRDefault="00C23937" w:rsidP="00C23937">
            <w:pPr>
              <w:rPr>
                <w:rFonts w:ascii="Calibri" w:hAnsi="Calibri" w:cs="Calibri"/>
                <w:sz w:val="18"/>
                <w:szCs w:val="18"/>
                <w:lang w:val="es-AR"/>
              </w:rPr>
            </w:pPr>
          </w:p>
        </w:tc>
        <w:tc>
          <w:tcPr>
            <w:tcW w:w="2835" w:type="dxa"/>
            <w:tcBorders>
              <w:top w:val="single" w:sz="4" w:space="0" w:color="000000"/>
              <w:left w:val="nil"/>
              <w:bottom w:val="single" w:sz="4" w:space="0" w:color="000000"/>
              <w:right w:val="single" w:sz="4" w:space="0" w:color="000000"/>
            </w:tcBorders>
            <w:shd w:val="clear" w:color="auto" w:fill="auto"/>
          </w:tcPr>
          <w:p w14:paraId="0751B852" w14:textId="26891705" w:rsidR="00C23937" w:rsidRPr="00EB303B" w:rsidRDefault="00C23937" w:rsidP="00C23937">
            <w:pPr>
              <w:rPr>
                <w:rFonts w:ascii="Calibri" w:hAnsi="Calibri" w:cs="Calibri"/>
                <w:sz w:val="18"/>
                <w:szCs w:val="18"/>
                <w:lang w:val="es-AR"/>
              </w:rPr>
            </w:pPr>
          </w:p>
        </w:tc>
      </w:tr>
      <w:tr w:rsidR="00C23937" w:rsidRPr="00355A5B" w14:paraId="71D1AE30" w14:textId="77777777" w:rsidTr="00522483">
        <w:trPr>
          <w:trHeight w:val="701"/>
        </w:trPr>
        <w:tc>
          <w:tcPr>
            <w:tcW w:w="1135" w:type="dxa"/>
            <w:vMerge w:val="restart"/>
            <w:tcBorders>
              <w:top w:val="single" w:sz="4" w:space="0" w:color="000000"/>
              <w:left w:val="single" w:sz="4" w:space="0" w:color="000000"/>
              <w:right w:val="single" w:sz="4" w:space="0" w:color="auto"/>
            </w:tcBorders>
            <w:shd w:val="clear" w:color="auto" w:fill="auto"/>
            <w:vAlign w:val="center"/>
          </w:tcPr>
          <w:p w14:paraId="07B9E0D9" w14:textId="0B6A514B" w:rsidR="00C23937" w:rsidRPr="00EB303B" w:rsidRDefault="00C23937" w:rsidP="00C23937">
            <w:pPr>
              <w:rPr>
                <w:rFonts w:ascii="Calibri" w:hAnsi="Calibri" w:cs="Calibri"/>
                <w:sz w:val="18"/>
                <w:szCs w:val="18"/>
                <w:lang w:val="es-AR"/>
              </w:rPr>
            </w:pPr>
          </w:p>
        </w:tc>
        <w:tc>
          <w:tcPr>
            <w:tcW w:w="1105" w:type="dxa"/>
            <w:vMerge w:val="restart"/>
            <w:tcBorders>
              <w:top w:val="single" w:sz="4" w:space="0" w:color="000000"/>
              <w:left w:val="single" w:sz="4" w:space="0" w:color="auto"/>
              <w:right w:val="single" w:sz="4" w:space="0" w:color="000000"/>
            </w:tcBorders>
            <w:shd w:val="clear" w:color="auto" w:fill="auto"/>
            <w:vAlign w:val="center"/>
          </w:tcPr>
          <w:p w14:paraId="00F3A413" w14:textId="7A362D07" w:rsidR="00C23937" w:rsidRPr="00EB303B" w:rsidRDefault="00C23937" w:rsidP="00C23937">
            <w:pPr>
              <w:rPr>
                <w:rFonts w:ascii="Calibri" w:hAnsi="Calibri" w:cs="Calibri"/>
                <w:sz w:val="18"/>
                <w:szCs w:val="18"/>
                <w:lang w:val="es-AR"/>
              </w:rPr>
            </w:pPr>
          </w:p>
        </w:tc>
        <w:tc>
          <w:tcPr>
            <w:tcW w:w="1163" w:type="dxa"/>
            <w:tcBorders>
              <w:top w:val="single" w:sz="4" w:space="0" w:color="000000"/>
              <w:left w:val="nil"/>
              <w:bottom w:val="single" w:sz="4" w:space="0" w:color="000000"/>
              <w:right w:val="single" w:sz="4" w:space="0" w:color="000000"/>
            </w:tcBorders>
            <w:shd w:val="clear" w:color="auto" w:fill="auto"/>
            <w:vAlign w:val="center"/>
          </w:tcPr>
          <w:p w14:paraId="3BA966BD" w14:textId="77777777" w:rsidR="00C23937" w:rsidRPr="00EB303B" w:rsidRDefault="00C23937" w:rsidP="00C23937">
            <w:pPr>
              <w:rPr>
                <w:rFonts w:ascii="Calibri" w:hAnsi="Calibri" w:cs="Calibri"/>
                <w:sz w:val="18"/>
                <w:szCs w:val="18"/>
                <w:lang w:val="es-AR"/>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CD7287A" w14:textId="399091CD" w:rsidR="00C23937" w:rsidRPr="00EB303B" w:rsidRDefault="00C23937" w:rsidP="00C23937">
            <w:pPr>
              <w:jc w:val="right"/>
              <w:rPr>
                <w:rFonts w:ascii="Calibri" w:hAnsi="Calibri" w:cs="Calibri"/>
                <w:sz w:val="18"/>
                <w:szCs w:val="18"/>
                <w:lang w:val="es-AR"/>
              </w:rPr>
            </w:pPr>
          </w:p>
        </w:tc>
        <w:tc>
          <w:tcPr>
            <w:tcW w:w="4110" w:type="dxa"/>
            <w:tcBorders>
              <w:top w:val="single" w:sz="4" w:space="0" w:color="000000"/>
              <w:left w:val="nil"/>
              <w:bottom w:val="single" w:sz="4" w:space="0" w:color="000000"/>
              <w:right w:val="nil"/>
            </w:tcBorders>
            <w:shd w:val="clear" w:color="auto" w:fill="auto"/>
          </w:tcPr>
          <w:p w14:paraId="3D5CF09B" w14:textId="4FF65E68" w:rsidR="00C23937" w:rsidRPr="00EB303B" w:rsidRDefault="00C23937" w:rsidP="00C23937">
            <w:pPr>
              <w:rPr>
                <w:rFonts w:ascii="Calibri" w:hAnsi="Calibri" w:cs="Calibri"/>
                <w:sz w:val="18"/>
                <w:szCs w:val="18"/>
                <w:lang w:val="es-A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3C48" w14:textId="38DEA1EA" w:rsidR="00C23937" w:rsidRPr="00EB303B" w:rsidRDefault="00C23937" w:rsidP="00C23937">
            <w:pPr>
              <w:rPr>
                <w:rFonts w:ascii="Calibri" w:hAnsi="Calibri" w:cs="Calibri"/>
                <w:sz w:val="18"/>
                <w:szCs w:val="18"/>
                <w:lang w:val="es-AR"/>
              </w:rPr>
            </w:pPr>
          </w:p>
        </w:tc>
        <w:tc>
          <w:tcPr>
            <w:tcW w:w="2835" w:type="dxa"/>
            <w:tcBorders>
              <w:top w:val="single" w:sz="4" w:space="0" w:color="000000"/>
              <w:left w:val="nil"/>
              <w:bottom w:val="single" w:sz="4" w:space="0" w:color="000000"/>
              <w:right w:val="single" w:sz="4" w:space="0" w:color="000000"/>
            </w:tcBorders>
            <w:shd w:val="clear" w:color="auto" w:fill="auto"/>
          </w:tcPr>
          <w:p w14:paraId="2C20650F" w14:textId="4F66E150" w:rsidR="00C23937" w:rsidRPr="00EB303B" w:rsidRDefault="00C23937" w:rsidP="00C23937">
            <w:pPr>
              <w:rPr>
                <w:rFonts w:ascii="Calibri" w:hAnsi="Calibri" w:cs="Calibri"/>
                <w:sz w:val="18"/>
                <w:szCs w:val="18"/>
                <w:lang w:val="es-AR"/>
              </w:rPr>
            </w:pPr>
          </w:p>
        </w:tc>
      </w:tr>
      <w:tr w:rsidR="00C23937" w:rsidRPr="00355A5B" w14:paraId="093BB745" w14:textId="77777777" w:rsidTr="00522483">
        <w:trPr>
          <w:trHeight w:val="836"/>
        </w:trPr>
        <w:tc>
          <w:tcPr>
            <w:tcW w:w="1135" w:type="dxa"/>
            <w:vMerge/>
            <w:tcBorders>
              <w:top w:val="single" w:sz="4" w:space="0" w:color="000000"/>
              <w:left w:val="single" w:sz="4" w:space="0" w:color="000000"/>
              <w:right w:val="single" w:sz="4" w:space="0" w:color="auto"/>
            </w:tcBorders>
            <w:shd w:val="clear" w:color="auto" w:fill="auto"/>
            <w:vAlign w:val="center"/>
          </w:tcPr>
          <w:p w14:paraId="14145B0E" w14:textId="77777777" w:rsidR="00C23937" w:rsidRPr="00EB303B" w:rsidRDefault="00C23937" w:rsidP="00C23937">
            <w:pPr>
              <w:widowControl w:val="0"/>
              <w:pBdr>
                <w:top w:val="nil"/>
                <w:left w:val="nil"/>
                <w:bottom w:val="nil"/>
                <w:right w:val="nil"/>
                <w:between w:val="nil"/>
              </w:pBdr>
              <w:spacing w:line="276" w:lineRule="auto"/>
              <w:rPr>
                <w:rFonts w:ascii="Calibri" w:hAnsi="Calibri" w:cs="Calibri"/>
                <w:sz w:val="18"/>
                <w:szCs w:val="18"/>
                <w:lang w:val="es-AR"/>
              </w:rPr>
            </w:pPr>
          </w:p>
        </w:tc>
        <w:tc>
          <w:tcPr>
            <w:tcW w:w="1105" w:type="dxa"/>
            <w:vMerge/>
            <w:tcBorders>
              <w:top w:val="single" w:sz="4" w:space="0" w:color="000000"/>
              <w:left w:val="single" w:sz="4" w:space="0" w:color="auto"/>
              <w:right w:val="single" w:sz="4" w:space="0" w:color="000000"/>
            </w:tcBorders>
            <w:shd w:val="clear" w:color="auto" w:fill="auto"/>
            <w:vAlign w:val="center"/>
          </w:tcPr>
          <w:p w14:paraId="6BF5E60D" w14:textId="77777777" w:rsidR="00C23937" w:rsidRPr="00EB303B" w:rsidRDefault="00C23937" w:rsidP="00C23937">
            <w:pPr>
              <w:widowControl w:val="0"/>
              <w:pBdr>
                <w:top w:val="nil"/>
                <w:left w:val="nil"/>
                <w:bottom w:val="nil"/>
                <w:right w:val="nil"/>
                <w:between w:val="nil"/>
              </w:pBdr>
              <w:spacing w:line="276" w:lineRule="auto"/>
              <w:rPr>
                <w:rFonts w:ascii="Calibri" w:hAnsi="Calibri" w:cs="Calibri"/>
                <w:sz w:val="18"/>
                <w:szCs w:val="18"/>
                <w:lang w:val="es-AR"/>
              </w:rPr>
            </w:pPr>
          </w:p>
        </w:tc>
        <w:tc>
          <w:tcPr>
            <w:tcW w:w="1163" w:type="dxa"/>
            <w:tcBorders>
              <w:top w:val="single" w:sz="4" w:space="0" w:color="000000"/>
              <w:left w:val="nil"/>
              <w:bottom w:val="nil"/>
              <w:right w:val="single" w:sz="4" w:space="0" w:color="000000"/>
            </w:tcBorders>
            <w:shd w:val="clear" w:color="auto" w:fill="auto"/>
          </w:tcPr>
          <w:p w14:paraId="538762E1" w14:textId="109AC01D" w:rsidR="00C23937" w:rsidRPr="00EB303B" w:rsidRDefault="00C23937" w:rsidP="00C23937">
            <w:pPr>
              <w:rPr>
                <w:rFonts w:ascii="Calibri" w:hAnsi="Calibri" w:cs="Calibri"/>
                <w:sz w:val="18"/>
                <w:szCs w:val="18"/>
                <w:lang w:val="es-AR"/>
              </w:rPr>
            </w:pPr>
          </w:p>
        </w:tc>
        <w:tc>
          <w:tcPr>
            <w:tcW w:w="1418" w:type="dxa"/>
            <w:tcBorders>
              <w:top w:val="single" w:sz="4" w:space="0" w:color="000000"/>
              <w:left w:val="nil"/>
              <w:bottom w:val="nil"/>
              <w:right w:val="single" w:sz="4" w:space="0" w:color="000000"/>
            </w:tcBorders>
            <w:shd w:val="clear" w:color="auto" w:fill="auto"/>
          </w:tcPr>
          <w:p w14:paraId="0BE929C8" w14:textId="35942D4D" w:rsidR="00C23937" w:rsidRPr="00EB303B" w:rsidRDefault="00C23937" w:rsidP="00C23937">
            <w:pPr>
              <w:jc w:val="right"/>
              <w:rPr>
                <w:rFonts w:ascii="Calibri" w:hAnsi="Calibri" w:cs="Calibri"/>
                <w:sz w:val="18"/>
                <w:szCs w:val="18"/>
                <w:lang w:val="es-AR"/>
              </w:rPr>
            </w:pPr>
          </w:p>
        </w:tc>
        <w:tc>
          <w:tcPr>
            <w:tcW w:w="4110" w:type="dxa"/>
            <w:tcBorders>
              <w:top w:val="single" w:sz="4" w:space="0" w:color="000000"/>
              <w:left w:val="nil"/>
              <w:bottom w:val="nil"/>
              <w:right w:val="nil"/>
            </w:tcBorders>
            <w:shd w:val="clear" w:color="auto" w:fill="auto"/>
          </w:tcPr>
          <w:p w14:paraId="65E61AB3" w14:textId="5756BCC1" w:rsidR="00C23937" w:rsidRPr="00EB303B" w:rsidRDefault="00C23937" w:rsidP="00C23937">
            <w:pPr>
              <w:rPr>
                <w:rFonts w:ascii="Calibri" w:hAnsi="Calibri" w:cs="Calibri"/>
                <w:sz w:val="18"/>
                <w:szCs w:val="18"/>
                <w:lang w:val="es-AR"/>
              </w:rPr>
            </w:pPr>
          </w:p>
        </w:tc>
        <w:tc>
          <w:tcPr>
            <w:tcW w:w="1843" w:type="dxa"/>
            <w:tcBorders>
              <w:top w:val="single" w:sz="4" w:space="0" w:color="000000"/>
              <w:left w:val="single" w:sz="4" w:space="0" w:color="000000"/>
              <w:bottom w:val="nil"/>
              <w:right w:val="single" w:sz="4" w:space="0" w:color="000000"/>
            </w:tcBorders>
            <w:shd w:val="clear" w:color="auto" w:fill="auto"/>
            <w:vAlign w:val="center"/>
          </w:tcPr>
          <w:p w14:paraId="479B30A0" w14:textId="64EC466D" w:rsidR="00C23937" w:rsidRPr="00EB303B" w:rsidRDefault="00C23937" w:rsidP="00C23937">
            <w:pPr>
              <w:rPr>
                <w:rFonts w:ascii="Calibri" w:hAnsi="Calibri" w:cs="Calibri"/>
                <w:sz w:val="18"/>
                <w:szCs w:val="18"/>
                <w:lang w:val="es-AR"/>
              </w:rPr>
            </w:pPr>
          </w:p>
        </w:tc>
        <w:tc>
          <w:tcPr>
            <w:tcW w:w="2835" w:type="dxa"/>
            <w:tcBorders>
              <w:top w:val="single" w:sz="4" w:space="0" w:color="000000"/>
              <w:left w:val="nil"/>
              <w:bottom w:val="nil"/>
              <w:right w:val="single" w:sz="4" w:space="0" w:color="000000"/>
            </w:tcBorders>
            <w:shd w:val="clear" w:color="auto" w:fill="auto"/>
          </w:tcPr>
          <w:p w14:paraId="27A53DAC" w14:textId="08BD6585" w:rsidR="00C23937" w:rsidRPr="00EB303B" w:rsidRDefault="00C23937" w:rsidP="00C23937">
            <w:pPr>
              <w:rPr>
                <w:rFonts w:ascii="Calibri" w:hAnsi="Calibri" w:cs="Calibri"/>
                <w:sz w:val="18"/>
                <w:szCs w:val="18"/>
                <w:lang w:val="es-AR"/>
              </w:rPr>
            </w:pPr>
          </w:p>
        </w:tc>
      </w:tr>
      <w:tr w:rsidR="00C23937" w:rsidRPr="00EB303B" w14:paraId="34AEB368" w14:textId="77777777" w:rsidTr="00522483">
        <w:trPr>
          <w:trHeight w:val="80"/>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1D13382" w14:textId="77777777" w:rsidR="00C23937" w:rsidRPr="00EB303B" w:rsidRDefault="00C23937" w:rsidP="00C23937">
            <w:pPr>
              <w:jc w:val="right"/>
              <w:rPr>
                <w:rFonts w:ascii="Calibri" w:hAnsi="Calibri" w:cs="Calibri"/>
                <w:sz w:val="18"/>
                <w:szCs w:val="18"/>
                <w:lang w:val="es-AR"/>
              </w:rPr>
            </w:pPr>
            <w:r w:rsidRPr="00EB303B">
              <w:rPr>
                <w:rFonts w:ascii="Calibri" w:hAnsi="Calibri"/>
                <w:sz w:val="18"/>
                <w:szCs w:val="18"/>
                <w:lang w:val="es-AR"/>
              </w:rPr>
              <w:t xml:space="preserve"> Total</w:t>
            </w:r>
          </w:p>
        </w:tc>
        <w:tc>
          <w:tcPr>
            <w:tcW w:w="1418" w:type="dxa"/>
            <w:tcBorders>
              <w:top w:val="nil"/>
              <w:left w:val="nil"/>
              <w:bottom w:val="single" w:sz="4" w:space="0" w:color="000000"/>
              <w:right w:val="single" w:sz="4" w:space="0" w:color="000000"/>
            </w:tcBorders>
            <w:shd w:val="clear" w:color="auto" w:fill="auto"/>
            <w:vAlign w:val="bottom"/>
          </w:tcPr>
          <w:p w14:paraId="31B1E150" w14:textId="41768E49" w:rsidR="00C23937" w:rsidRPr="00EB303B" w:rsidRDefault="00C23937" w:rsidP="00C23937">
            <w:pPr>
              <w:jc w:val="right"/>
              <w:rPr>
                <w:rFonts w:ascii="Calibri" w:hAnsi="Calibri" w:cs="Calibri"/>
                <w:b/>
                <w:sz w:val="18"/>
                <w:szCs w:val="18"/>
                <w:lang w:val="es-AR"/>
              </w:rPr>
            </w:pPr>
          </w:p>
        </w:tc>
        <w:tc>
          <w:tcPr>
            <w:tcW w:w="4110" w:type="dxa"/>
            <w:tcBorders>
              <w:top w:val="single" w:sz="4" w:space="0" w:color="000000"/>
              <w:left w:val="nil"/>
              <w:bottom w:val="single" w:sz="4" w:space="0" w:color="000000"/>
              <w:right w:val="nil"/>
            </w:tcBorders>
            <w:shd w:val="clear" w:color="auto" w:fill="auto"/>
            <w:vAlign w:val="bottom"/>
          </w:tcPr>
          <w:p w14:paraId="101D80CC" w14:textId="43377454" w:rsidR="00C23937" w:rsidRPr="00EB303B" w:rsidRDefault="00C23937" w:rsidP="00C23937">
            <w:pPr>
              <w:rPr>
                <w:rFonts w:ascii="Calibri" w:hAnsi="Calibri" w:cs="Calibri"/>
                <w:sz w:val="18"/>
                <w:szCs w:val="18"/>
                <w:lang w:val="es-AR"/>
              </w:rPr>
            </w:pPr>
          </w:p>
        </w:tc>
        <w:tc>
          <w:tcPr>
            <w:tcW w:w="1843" w:type="dxa"/>
            <w:tcBorders>
              <w:top w:val="nil"/>
              <w:left w:val="nil"/>
              <w:bottom w:val="single" w:sz="4" w:space="0" w:color="000000"/>
              <w:right w:val="nil"/>
            </w:tcBorders>
            <w:shd w:val="clear" w:color="auto" w:fill="auto"/>
            <w:vAlign w:val="bottom"/>
          </w:tcPr>
          <w:p w14:paraId="56E2D791" w14:textId="77777777" w:rsidR="00C23937" w:rsidRPr="00EB303B" w:rsidRDefault="00C23937" w:rsidP="00C23937">
            <w:pPr>
              <w:rPr>
                <w:rFonts w:ascii="Calibri" w:hAnsi="Calibri" w:cs="Calibri"/>
                <w:sz w:val="18"/>
                <w:szCs w:val="18"/>
                <w:lang w:val="es-AR"/>
              </w:rPr>
            </w:pPr>
            <w:r w:rsidRPr="00EB303B">
              <w:rPr>
                <w:rFonts w:ascii="Calibri" w:hAnsi="Calibri"/>
                <w:sz w:val="18"/>
                <w:szCs w:val="18"/>
                <w:lang w:val="es-AR"/>
              </w:rPr>
              <w:t> </w:t>
            </w:r>
          </w:p>
        </w:tc>
        <w:tc>
          <w:tcPr>
            <w:tcW w:w="2835" w:type="dxa"/>
            <w:tcBorders>
              <w:top w:val="single" w:sz="4" w:space="0" w:color="000000"/>
              <w:left w:val="nil"/>
              <w:bottom w:val="single" w:sz="4" w:space="0" w:color="000000"/>
              <w:right w:val="single" w:sz="4" w:space="0" w:color="000000"/>
            </w:tcBorders>
            <w:shd w:val="clear" w:color="auto" w:fill="auto"/>
            <w:vAlign w:val="bottom"/>
          </w:tcPr>
          <w:p w14:paraId="5774BE20" w14:textId="77777777" w:rsidR="00C23937" w:rsidRPr="00EB303B" w:rsidRDefault="00C23937" w:rsidP="00C23937">
            <w:pPr>
              <w:rPr>
                <w:rFonts w:ascii="Calibri" w:hAnsi="Calibri" w:cs="Calibri"/>
                <w:sz w:val="18"/>
                <w:szCs w:val="18"/>
                <w:lang w:val="es-AR"/>
              </w:rPr>
            </w:pPr>
            <w:r w:rsidRPr="00EB303B">
              <w:rPr>
                <w:rFonts w:ascii="Calibri" w:hAnsi="Calibri"/>
                <w:sz w:val="18"/>
                <w:szCs w:val="18"/>
                <w:lang w:val="es-AR"/>
              </w:rPr>
              <w:t> </w:t>
            </w:r>
          </w:p>
        </w:tc>
      </w:tr>
    </w:tbl>
    <w:p w14:paraId="2D257832" w14:textId="77777777" w:rsidR="00C23937" w:rsidRPr="00EB303B" w:rsidRDefault="00C23937" w:rsidP="00C23937">
      <w:pPr>
        <w:autoSpaceDE w:val="0"/>
        <w:autoSpaceDN w:val="0"/>
        <w:adjustRightInd w:val="0"/>
        <w:spacing w:after="120"/>
        <w:rPr>
          <w:rFonts w:ascii="Calibri" w:hAnsi="Calibri" w:cs="Calibri"/>
          <w:color w:val="000000"/>
          <w:sz w:val="20"/>
          <w:szCs w:val="20"/>
          <w:lang w:val="es-AR"/>
        </w:rPr>
      </w:pPr>
    </w:p>
    <w:p w14:paraId="05A9FB46" w14:textId="77777777" w:rsidR="00522483" w:rsidRDefault="00522483" w:rsidP="00C23937">
      <w:pPr>
        <w:numPr>
          <w:ilvl w:val="0"/>
          <w:numId w:val="10"/>
        </w:numPr>
        <w:spacing w:after="120"/>
        <w:ind w:left="0" w:right="-14" w:firstLine="0"/>
        <w:jc w:val="both"/>
        <w:rPr>
          <w:rFonts w:ascii="Calibri" w:hAnsi="Calibri"/>
          <w:sz w:val="20"/>
          <w:szCs w:val="20"/>
          <w:u w:val="single"/>
          <w:lang w:val="es-AR"/>
        </w:rPr>
      </w:pPr>
      <w:r>
        <w:rPr>
          <w:rFonts w:ascii="Calibri" w:hAnsi="Calibri"/>
          <w:sz w:val="20"/>
          <w:szCs w:val="20"/>
          <w:u w:val="single"/>
          <w:lang w:val="es-AR"/>
        </w:rPr>
        <w:br w:type="page"/>
      </w:r>
    </w:p>
    <w:p w14:paraId="195F3EBA" w14:textId="77777777" w:rsidR="00522483" w:rsidRDefault="00522483" w:rsidP="00C23937">
      <w:pPr>
        <w:numPr>
          <w:ilvl w:val="0"/>
          <w:numId w:val="10"/>
        </w:numPr>
        <w:spacing w:after="120"/>
        <w:ind w:left="0" w:right="-14" w:firstLine="0"/>
        <w:jc w:val="both"/>
        <w:rPr>
          <w:rFonts w:ascii="Calibri" w:hAnsi="Calibri"/>
          <w:sz w:val="20"/>
          <w:szCs w:val="20"/>
          <w:u w:val="single"/>
          <w:lang w:val="es-AR"/>
        </w:rPr>
        <w:sectPr w:rsidR="00522483" w:rsidSect="00522483">
          <w:pgSz w:w="15840" w:h="12240" w:orient="landscape" w:code="1"/>
          <w:pgMar w:top="1440" w:right="1440" w:bottom="1440" w:left="1440" w:header="720" w:footer="431" w:gutter="0"/>
          <w:cols w:space="708"/>
          <w:titlePg/>
          <w:docGrid w:linePitch="360"/>
        </w:sectPr>
      </w:pPr>
    </w:p>
    <w:p w14:paraId="1180E0B9" w14:textId="074C68DB" w:rsidR="00C23937" w:rsidRPr="00EB303B" w:rsidRDefault="003838DC"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Revisión</w:t>
      </w:r>
      <w:r w:rsidR="00C23937" w:rsidRPr="00EB303B">
        <w:rPr>
          <w:rFonts w:ascii="Calibri" w:hAnsi="Calibri"/>
          <w:sz w:val="20"/>
          <w:szCs w:val="20"/>
          <w:u w:val="single"/>
          <w:lang w:val="es-AR"/>
        </w:rPr>
        <w:t xml:space="preserve"> y tolerancia del presupuesto:</w:t>
      </w:r>
      <w:r w:rsidR="00C23937" w:rsidRPr="00EB303B">
        <w:rPr>
          <w:rFonts w:ascii="Calibri" w:hAnsi="Calibri"/>
          <w:sz w:val="20"/>
          <w:szCs w:val="20"/>
          <w:lang w:val="es-AR"/>
        </w:rPr>
        <w:t xml:space="preserve"> Según los requisitos del PNUD establecidos en las POPP del PNUD, la Junta del Proyecto se pondrá de acuerdo en un nivel de tolerancia presupuestaria para cada plan contenido en el plan de trabajo anual general, permitiendo así al Coordinador del Proyecto gastar hasta el nivel de tolerancia más allá de la cantidad aprobada en el presupuesto del proyecto para el año sin necesidad de un examen de la Junta del Proyecto. </w:t>
      </w:r>
    </w:p>
    <w:p w14:paraId="1839C26C"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Si se producen las siguientes desviaciones, el Coordinador del Proyecto/ATP y la Oficina de País del PNUD buscarán la aprobación del equipo de la BPPS - Unidad FMAM/GEF para asegurar la exactitud de los informes que se presenten al FMAM/GEF: </w:t>
      </w:r>
    </w:p>
    <w:p w14:paraId="7AE458F6" w14:textId="77777777" w:rsidR="00C23937" w:rsidRPr="00EB303B" w:rsidRDefault="00C23937" w:rsidP="00C23937">
      <w:pPr>
        <w:ind w:left="720"/>
        <w:rPr>
          <w:rFonts w:ascii="Calibri" w:hAnsi="Calibri" w:cs="Calibri"/>
          <w:sz w:val="20"/>
          <w:szCs w:val="20"/>
          <w:lang w:val="es-AR"/>
        </w:rPr>
      </w:pPr>
      <w:r w:rsidRPr="00EB303B">
        <w:rPr>
          <w:rFonts w:ascii="Calibri" w:hAnsi="Calibri"/>
          <w:sz w:val="20"/>
          <w:szCs w:val="20"/>
          <w:lang w:val="es-AR"/>
        </w:rPr>
        <w:t xml:space="preserve">a) Reasignaciones presupuestarias entre los componentes del proyecto por importes que supongan el 10% o más del total de la donación para el proyecto; </w:t>
      </w:r>
    </w:p>
    <w:p w14:paraId="2535CA42" w14:textId="77777777" w:rsidR="00C23937" w:rsidRPr="00EB303B" w:rsidRDefault="00C23937" w:rsidP="00C23937">
      <w:pPr>
        <w:ind w:left="720"/>
        <w:rPr>
          <w:rFonts w:ascii="Calibri" w:hAnsi="Calibri" w:cs="Calibri"/>
          <w:sz w:val="20"/>
          <w:szCs w:val="20"/>
          <w:lang w:val="es-AR"/>
        </w:rPr>
      </w:pPr>
      <w:r w:rsidRPr="00EB303B">
        <w:rPr>
          <w:rFonts w:ascii="Calibri" w:hAnsi="Calibri"/>
          <w:sz w:val="20"/>
          <w:szCs w:val="20"/>
          <w:lang w:val="es-AR"/>
        </w:rPr>
        <w:t xml:space="preserve">b) Introducción de nuevas partidas presupuestarias que superan el 5% de la asignación original del FMAM/GEF. </w:t>
      </w:r>
    </w:p>
    <w:p w14:paraId="1B9D073E" w14:textId="77777777" w:rsidR="00C23937" w:rsidRPr="00EB303B" w:rsidRDefault="00C23937" w:rsidP="00C23937">
      <w:pPr>
        <w:rPr>
          <w:rFonts w:ascii="Calibri" w:hAnsi="Calibri" w:cs="Calibri"/>
          <w:sz w:val="20"/>
          <w:szCs w:val="20"/>
          <w:lang w:val="es-AR"/>
        </w:rPr>
      </w:pPr>
    </w:p>
    <w:p w14:paraId="722B9104" w14:textId="77777777" w:rsidR="00C23937" w:rsidRPr="00EB303B" w:rsidRDefault="00C23937" w:rsidP="00C23937">
      <w:pPr>
        <w:numPr>
          <w:ilvl w:val="0"/>
          <w:numId w:val="10"/>
        </w:numPr>
        <w:spacing w:after="120"/>
        <w:ind w:left="0" w:right="-14" w:firstLine="0"/>
        <w:jc w:val="both"/>
        <w:rPr>
          <w:rFonts w:ascii="Calibri" w:hAnsi="Calibri" w:cs="Calibri"/>
          <w:sz w:val="20"/>
          <w:szCs w:val="20"/>
          <w:u w:val="single"/>
          <w:lang w:val="es-AR"/>
        </w:rPr>
      </w:pPr>
      <w:r w:rsidRPr="00EB303B">
        <w:rPr>
          <w:rFonts w:ascii="Calibri" w:hAnsi="Calibri"/>
          <w:sz w:val="20"/>
          <w:szCs w:val="20"/>
          <w:lang w:val="es-AR"/>
        </w:rPr>
        <w:t>Cualquier gasto que exceda la cantidad disponible de la donación del FMAM/GEF será absorbido por recursos que no sean del FMAM/GEF (por ej. TRAC del PNUD o cofinanciamiento en efectivo).</w:t>
      </w:r>
    </w:p>
    <w:p w14:paraId="0C6728D6" w14:textId="3E93A78E" w:rsidR="00C23937" w:rsidRDefault="00C23937" w:rsidP="00D21351">
      <w:pPr>
        <w:autoSpaceDE w:val="0"/>
        <w:autoSpaceDN w:val="0"/>
        <w:adjustRightInd w:val="0"/>
        <w:rPr>
          <w:rFonts w:ascii="Calibri" w:eastAsia="SimSun" w:hAnsi="Calibri" w:cs="Calibri"/>
          <w:sz w:val="20"/>
          <w:szCs w:val="20"/>
          <w:lang w:val="es-AR"/>
        </w:rPr>
      </w:pPr>
      <w:r w:rsidRPr="00EB303B">
        <w:rPr>
          <w:rFonts w:ascii="Calibri" w:hAnsi="Calibri"/>
          <w:sz w:val="20"/>
          <w:szCs w:val="20"/>
          <w:u w:val="single"/>
          <w:lang w:val="es-AR"/>
        </w:rPr>
        <w:t>Auditoría</w:t>
      </w:r>
      <w:r w:rsidRPr="00EB303B">
        <w:rPr>
          <w:rFonts w:ascii="Calibri" w:hAnsi="Calibri"/>
          <w:sz w:val="20"/>
          <w:szCs w:val="20"/>
          <w:lang w:val="es-AR"/>
        </w:rPr>
        <w:t xml:space="preserve">: El proyecto se auditará de conformidad con el Reglamento Financiero y Reglamentación Financiera Detallada del PNUD y las políticas de auditoría aplicables. </w:t>
      </w:r>
      <w:r w:rsidR="00D21351" w:rsidRPr="00D21351">
        <w:rPr>
          <w:rFonts w:ascii="Calibri" w:eastAsia="SimSun" w:hAnsi="Calibri" w:cs="Calibri"/>
          <w:sz w:val="20"/>
          <w:szCs w:val="20"/>
          <w:lang w:val="es-AR"/>
        </w:rPr>
        <w:t xml:space="preserve"> </w:t>
      </w:r>
      <w:r w:rsidR="00D21351">
        <w:rPr>
          <w:rFonts w:ascii="Calibri" w:eastAsia="SimSun" w:hAnsi="Calibri" w:cs="Calibri"/>
          <w:sz w:val="20"/>
          <w:szCs w:val="20"/>
          <w:lang w:val="es-AR"/>
        </w:rPr>
        <w:t>El proyecto será auditado según el marco reglamentario del PNUD y las políticas de auditoría aplicables a los proyectos implementados con la Modalidad de Implementación Nacional (NIM, por sus siglas en inglés). El ciclo y el proceso de auditoría deben discutirse durante el taller de Iniciación</w:t>
      </w:r>
    </w:p>
    <w:p w14:paraId="5B223C9F" w14:textId="77777777" w:rsidR="00D21351" w:rsidRPr="00EB303B" w:rsidRDefault="00D21351" w:rsidP="00D21351">
      <w:pPr>
        <w:autoSpaceDE w:val="0"/>
        <w:autoSpaceDN w:val="0"/>
        <w:adjustRightInd w:val="0"/>
        <w:rPr>
          <w:rFonts w:ascii="Calibri" w:hAnsi="Calibri" w:cs="Calibri"/>
          <w:sz w:val="20"/>
          <w:szCs w:val="20"/>
          <w:lang w:val="es-AR"/>
        </w:rPr>
      </w:pPr>
    </w:p>
    <w:p w14:paraId="6C96603F"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Cierre del Proyecto</w:t>
      </w:r>
      <w:r w:rsidRPr="00EB303B">
        <w:rPr>
          <w:rFonts w:ascii="Calibri" w:hAnsi="Calibri"/>
          <w:sz w:val="20"/>
          <w:szCs w:val="20"/>
          <w:lang w:val="es-AR"/>
        </w:rPr>
        <w:t xml:space="preserve">: El cierre del proyecto se llevará a cabo según los requisitos del PNUD establecidos en las POPP del PNUD. Todos los costos requeridos para cerrar el proyecto deberán incluirse en el presupuesto de cierre del proyecto e informarse como compromisos finales del proyecto presentados ante la Junta del Proyecto durante la revisión final. Los únicos costos en que podrá incurrir un proyecto luego de la revisión final son los incluidos en el presupuesto de cierre del proyecto. </w:t>
      </w:r>
    </w:p>
    <w:p w14:paraId="5FF74E2A" w14:textId="6C7D652B"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Cierre operativo</w:t>
      </w:r>
      <w:r w:rsidRPr="00EB303B">
        <w:rPr>
          <w:rFonts w:ascii="Calibri" w:hAnsi="Calibri"/>
          <w:sz w:val="20"/>
          <w:szCs w:val="20"/>
          <w:lang w:val="es-AR"/>
        </w:rPr>
        <w:t xml:space="preserve">: El proyecto se habrá completado, desde el punto de vista operativo, cuando se hayan proporcionado los últimos aportes financiados por el PNUD y se hayan completado las actividades relacionadas. Ello incluye la aprobación definitiva del Informe de Evaluación Final (al que se podrá acceder en inglés) y la correspondiente respuesta de la Dirección del Proyecto, y la reunión de examen de final del proyecto de la Junta del Proyecto. </w:t>
      </w:r>
      <w:r w:rsidRPr="00EB303B">
        <w:rPr>
          <w:rFonts w:ascii="Calibri" w:hAnsi="Calibri"/>
          <w:b/>
          <w:sz w:val="20"/>
          <w:szCs w:val="20"/>
          <w:lang w:val="es-AR"/>
        </w:rPr>
        <w:t>El cierre operativo debe tener lugar dentro de los 3 meses de la publicación del informe de la Evaluación Final en el CRE del PNUD</w:t>
      </w:r>
      <w:r w:rsidRPr="00EB303B">
        <w:rPr>
          <w:rFonts w:ascii="Calibri" w:hAnsi="Calibri"/>
          <w:sz w:val="20"/>
          <w:szCs w:val="20"/>
          <w:lang w:val="es-AR"/>
        </w:rPr>
        <w:t xml:space="preserve">. El Asociado en la Implementación, previa decisión de la Junta del </w:t>
      </w:r>
      <w:r w:rsidR="00E1214A" w:rsidRPr="00EB303B">
        <w:rPr>
          <w:rFonts w:ascii="Calibri" w:hAnsi="Calibri"/>
          <w:sz w:val="20"/>
          <w:szCs w:val="20"/>
          <w:lang w:val="es-AR"/>
        </w:rPr>
        <w:t>Proyecto</w:t>
      </w:r>
      <w:r w:rsidRPr="00EB303B">
        <w:rPr>
          <w:rFonts w:ascii="Calibri" w:hAnsi="Calibri"/>
          <w:sz w:val="20"/>
          <w:szCs w:val="20"/>
          <w:lang w:val="es-AR"/>
        </w:rPr>
        <w:t xml:space="preserve"> notificará a la Oficina de País del PNUD cuando se haya concluido el cierre de operaciones. En ese momento, las partes pertinentes ya habrán acordado y confirmado por escrito los arreglos para la disposición de los equipos que sigan siendo propiedad del PNUD. </w:t>
      </w:r>
    </w:p>
    <w:p w14:paraId="2D7E9613"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Transferencia o enajenación de bienes</w:t>
      </w:r>
      <w:r w:rsidRPr="00EB303B">
        <w:rPr>
          <w:rFonts w:ascii="Calibri" w:hAnsi="Calibri"/>
          <w:sz w:val="20"/>
          <w:szCs w:val="20"/>
          <w:lang w:val="es-AR"/>
        </w:rPr>
        <w:t>: En consulta con el Asociado en la Implementación y otras partes del proyecto, el PNUD decidirá sobre la transferencia u otro tipo de enajenación de bienes. Se recomienda que la transferencia o enajenación de bienes sea examinada y aprobada por la Junta del proyecto siguiendo las normas y reglamentos del PNUD. Podrán transferirse activos al gobierno para actividades del proyecto administradas por una institución nacional en cualquier momento durante el transcurso del proyecto. En todos los casos de transferencia, debe prepararse un documento de transferencia que se mantendrá en el archivo</w:t>
      </w:r>
      <w:r w:rsidRPr="00EB303B">
        <w:rPr>
          <w:rFonts w:ascii="Calibri" w:hAnsi="Calibri" w:cs="Calibri"/>
          <w:sz w:val="20"/>
          <w:szCs w:val="20"/>
          <w:vertAlign w:val="superscript"/>
          <w:lang w:val="es-AR"/>
        </w:rPr>
        <w:footnoteReference w:id="4"/>
      </w:r>
      <w:r w:rsidRPr="00EB303B">
        <w:rPr>
          <w:rFonts w:ascii="Calibri" w:hAnsi="Calibri"/>
          <w:sz w:val="20"/>
          <w:szCs w:val="20"/>
          <w:lang w:val="es-AR"/>
        </w:rPr>
        <w:t>. La transferencia debería realizarse antes de que la Unidad de Gestión del Proyecto concluya sus tareas.</w:t>
      </w:r>
    </w:p>
    <w:p w14:paraId="6C501132"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u w:val="single"/>
          <w:lang w:val="es-AR"/>
        </w:rPr>
        <w:t>Cierre financiero</w:t>
      </w:r>
      <w:r w:rsidRPr="00EB303B">
        <w:rPr>
          <w:rFonts w:ascii="Calibri" w:hAnsi="Calibri"/>
          <w:sz w:val="20"/>
          <w:szCs w:val="20"/>
          <w:lang w:val="es-AR"/>
        </w:rPr>
        <w:t xml:space="preserve">: El proyecto quedará cerrado desde el punto de vista financiero cuando se hayan cumplido las siguientes condiciones: a) el proyecto haya completado sus operaciones o se haya cancelado; b) el Asociado en la Implementación haya informado todas las transacciones financieras al PNUD; c) el PNUD haya cerrado las cuentas del proyecto; d) el PNUD y el Asociado en la Implementación hayan certificado un Informe Combinado de Ejecución definitivo (que sirve como revisión final del presupuesto). </w:t>
      </w:r>
    </w:p>
    <w:p w14:paraId="56B09124" w14:textId="77777777" w:rsidR="00C23937" w:rsidRPr="00EB303B" w:rsidRDefault="00C23937" w:rsidP="00C23937">
      <w:pPr>
        <w:numPr>
          <w:ilvl w:val="0"/>
          <w:numId w:val="10"/>
        </w:numPr>
        <w:spacing w:after="120"/>
        <w:ind w:left="0" w:right="-14" w:firstLine="0"/>
        <w:jc w:val="both"/>
        <w:rPr>
          <w:rFonts w:ascii="Calibri" w:hAnsi="Calibri" w:cs="Calibri"/>
          <w:sz w:val="20"/>
          <w:szCs w:val="20"/>
          <w:lang w:val="es-AR"/>
        </w:rPr>
      </w:pPr>
      <w:r w:rsidRPr="00EB303B">
        <w:rPr>
          <w:rFonts w:ascii="Calibri" w:hAnsi="Calibri"/>
          <w:sz w:val="20"/>
          <w:szCs w:val="20"/>
          <w:lang w:val="es-AR"/>
        </w:rPr>
        <w:t xml:space="preserve">El proyecto habrá concluido desde el punto de vista financiero </w:t>
      </w:r>
      <w:r w:rsidRPr="00EB303B">
        <w:rPr>
          <w:rFonts w:ascii="Calibri" w:hAnsi="Calibri"/>
          <w:b/>
          <w:sz w:val="20"/>
          <w:szCs w:val="20"/>
          <w:lang w:val="es-AR"/>
        </w:rPr>
        <w:t>dentro de los 6 meses a partir del cierre operativo o después de la fecha de cancelación</w:t>
      </w:r>
      <w:r w:rsidRPr="00EB303B">
        <w:rPr>
          <w:rFonts w:ascii="Calibri" w:hAnsi="Calibri"/>
          <w:sz w:val="20"/>
          <w:szCs w:val="20"/>
          <w:lang w:val="es-AR"/>
        </w:rPr>
        <w:t>. Entre el cierre operativo y el financiero, el asociado en la implementación identificará y liquidará todas las obligaciones financieras y confeccionará un informe final de gastos. La Oficina de País del PNUD enviará los documentos finales de cierre firmados, incluida la confirmación del gasto acumulado final y el saldo no utilizado, a la Unidad FMAM/GEF de la BPPS para su confirmación, antes de que la Oficina de País del PNUD realice el cierre financiero del proyecto en Atlas.</w:t>
      </w:r>
    </w:p>
    <w:p w14:paraId="4EBCF429" w14:textId="79B5FFC7" w:rsidR="00C23937" w:rsidRDefault="00C23937" w:rsidP="00C23937">
      <w:pPr>
        <w:spacing w:after="120"/>
        <w:jc w:val="both"/>
        <w:rPr>
          <w:rFonts w:ascii="Calibri" w:hAnsi="Calibri"/>
          <w:sz w:val="20"/>
          <w:szCs w:val="20"/>
          <w:lang w:val="es-AR"/>
        </w:rPr>
      </w:pPr>
      <w:r w:rsidRPr="00EB303B">
        <w:rPr>
          <w:rFonts w:ascii="Calibri" w:hAnsi="Calibri"/>
          <w:sz w:val="20"/>
          <w:szCs w:val="20"/>
          <w:u w:val="single"/>
          <w:lang w:val="es-AR"/>
        </w:rPr>
        <w:t>Reembolso al FMAM/GEF:</w:t>
      </w:r>
      <w:r w:rsidRPr="00EB303B">
        <w:rPr>
          <w:rFonts w:ascii="Calibri" w:hAnsi="Calibri"/>
          <w:sz w:val="20"/>
          <w:szCs w:val="20"/>
          <w:lang w:val="es-AR"/>
        </w:rPr>
        <w:t xml:space="preserve"> Si fuera necesario realizar un reembolso de fondos no utilizados al FMAM/GEF, este será gestionado directamente por la BPPS -Unidad FMAM/GEF en Nueva York. No se requiere que la Oficina de País del PNUD realice ninguna acción respecto del reembolso por parte del proyecto del PNUD al Administrador Fiduciario del FMAM/GEF.</w:t>
      </w:r>
    </w:p>
    <w:p w14:paraId="0E6E5181" w14:textId="59E76B63" w:rsidR="00F62B64" w:rsidRDefault="00F62B64">
      <w:pPr>
        <w:rPr>
          <w:rFonts w:ascii="Calibri" w:hAnsi="Calibri"/>
          <w:sz w:val="20"/>
          <w:szCs w:val="20"/>
          <w:lang w:val="es-AR"/>
        </w:rPr>
      </w:pPr>
    </w:p>
    <w:p w14:paraId="2A1C5E45" w14:textId="77777777" w:rsidR="00F62B64" w:rsidRPr="00EB303B" w:rsidRDefault="00F62B64" w:rsidP="00C23937">
      <w:pPr>
        <w:spacing w:after="120"/>
        <w:jc w:val="both"/>
        <w:rPr>
          <w:rFonts w:ascii="Calibri" w:hAnsi="Calibri" w:cs="Calibri"/>
          <w:sz w:val="20"/>
          <w:szCs w:val="20"/>
          <w:lang w:val="es-AR"/>
        </w:rPr>
      </w:pPr>
    </w:p>
    <w:p w14:paraId="31766B08" w14:textId="77777777" w:rsidR="00BD1626" w:rsidRDefault="00BD1626" w:rsidP="003B2A79">
      <w:pPr>
        <w:pStyle w:val="Ttulo1"/>
        <w:spacing w:before="0" w:after="60"/>
        <w:rPr>
          <w:rFonts w:ascii="Calibri" w:hAnsi="Calibri" w:cs="Calibri"/>
          <w:szCs w:val="28"/>
          <w:lang w:val="es-AR"/>
        </w:rPr>
        <w:sectPr w:rsidR="00BD1626" w:rsidSect="003838DC">
          <w:pgSz w:w="12240" w:h="15840" w:code="1"/>
          <w:pgMar w:top="1440" w:right="1440" w:bottom="1440" w:left="1440" w:header="720" w:footer="432" w:gutter="0"/>
          <w:cols w:space="708"/>
          <w:titlePg/>
          <w:docGrid w:linePitch="360"/>
        </w:sectPr>
      </w:pPr>
      <w:bookmarkStart w:id="15" w:name="_Toc207800914"/>
      <w:bookmarkStart w:id="16" w:name="_Toc407785522"/>
    </w:p>
    <w:p w14:paraId="1B322ECF" w14:textId="64E49D60" w:rsidR="003E3ABA" w:rsidRPr="00EB303B" w:rsidRDefault="00EE2C81" w:rsidP="003B2A79">
      <w:pPr>
        <w:pStyle w:val="Ttulo1"/>
        <w:spacing w:before="0" w:after="60"/>
        <w:rPr>
          <w:rFonts w:ascii="Calibri" w:hAnsi="Calibri" w:cs="Calibri"/>
          <w:szCs w:val="28"/>
          <w:lang w:val="es-AR"/>
        </w:rPr>
      </w:pPr>
      <w:bookmarkStart w:id="17" w:name="_Toc90320680"/>
      <w:r w:rsidRPr="00EB303B">
        <w:rPr>
          <w:rFonts w:ascii="Calibri" w:hAnsi="Calibri" w:cs="Calibri"/>
          <w:szCs w:val="28"/>
          <w:lang w:val="es-AR"/>
        </w:rPr>
        <w:t xml:space="preserve">Presupuesto </w:t>
      </w:r>
      <w:r w:rsidR="003E3ABA" w:rsidRPr="00EB303B">
        <w:rPr>
          <w:rFonts w:ascii="Calibri" w:hAnsi="Calibri" w:cs="Calibri"/>
          <w:szCs w:val="28"/>
          <w:lang w:val="es-AR"/>
        </w:rPr>
        <w:t xml:space="preserve">Total </w:t>
      </w:r>
      <w:r w:rsidRPr="00EB303B">
        <w:rPr>
          <w:rFonts w:ascii="Calibri" w:hAnsi="Calibri" w:cs="Calibri"/>
          <w:szCs w:val="28"/>
          <w:lang w:val="es-AR"/>
        </w:rPr>
        <w:t>y Plan de Trabajo</w:t>
      </w:r>
      <w:bookmarkEnd w:id="17"/>
      <w:r w:rsidRPr="00EB303B">
        <w:rPr>
          <w:rFonts w:ascii="Calibri" w:hAnsi="Calibri" w:cs="Calibri"/>
          <w:szCs w:val="28"/>
          <w:lang w:val="es-AR"/>
        </w:rPr>
        <w:t xml:space="preserve"> </w:t>
      </w:r>
    </w:p>
    <w:p w14:paraId="5B3DB09F" w14:textId="11F4FEA2" w:rsidR="00470E9A" w:rsidRPr="00EB303B" w:rsidRDefault="00470E9A" w:rsidP="00470E9A">
      <w:pPr>
        <w:rPr>
          <w:rFonts w:ascii="Calibri" w:hAnsi="Calibri" w:cs="Calibri"/>
          <w:i/>
          <w:noProof/>
          <w:sz w:val="18"/>
          <w:szCs w:val="18"/>
          <w:lang w:val="es-AR" w:eastAsia="zh-CN"/>
        </w:rPr>
      </w:pPr>
    </w:p>
    <w:tbl>
      <w:tblPr>
        <w:tblW w:w="141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150"/>
        <w:gridCol w:w="4140"/>
        <w:gridCol w:w="3645"/>
        <w:gridCol w:w="3172"/>
      </w:tblGrid>
      <w:tr w:rsidR="00470E9A" w:rsidRPr="00355A5B" w14:paraId="6A24905A" w14:textId="77777777" w:rsidTr="00D44123">
        <w:trPr>
          <w:cantSplit/>
        </w:trPr>
        <w:tc>
          <w:tcPr>
            <w:tcW w:w="14107" w:type="dxa"/>
            <w:gridSpan w:val="4"/>
            <w:shd w:val="clear" w:color="auto" w:fill="D9D9D9"/>
            <w:noWrap/>
            <w:vAlign w:val="bottom"/>
          </w:tcPr>
          <w:p w14:paraId="68ADAF22" w14:textId="3361E87C" w:rsidR="00470E9A" w:rsidRPr="00EB303B" w:rsidRDefault="00EE2C81" w:rsidP="00E54168">
            <w:pPr>
              <w:rPr>
                <w:rFonts w:ascii="Calibri" w:hAnsi="Calibri" w:cs="Calibri"/>
                <w:b/>
                <w:bCs/>
                <w:sz w:val="18"/>
                <w:szCs w:val="18"/>
                <w:lang w:val="es-AR"/>
              </w:rPr>
            </w:pPr>
            <w:r w:rsidRPr="00EB303B">
              <w:rPr>
                <w:rFonts w:ascii="Calibri" w:hAnsi="Calibri" w:cs="Calibri"/>
                <w:b/>
                <w:bCs/>
                <w:sz w:val="18"/>
                <w:szCs w:val="18"/>
                <w:lang w:val="es-AR"/>
              </w:rPr>
              <w:t>Presupuesto Total y Plan de Trabajo</w:t>
            </w:r>
          </w:p>
        </w:tc>
      </w:tr>
      <w:tr w:rsidR="00470E9A" w:rsidRPr="00EB303B" w14:paraId="0ECE306E" w14:textId="77777777" w:rsidTr="00D44123">
        <w:trPr>
          <w:cantSplit/>
        </w:trPr>
        <w:tc>
          <w:tcPr>
            <w:tcW w:w="3150" w:type="dxa"/>
            <w:shd w:val="clear" w:color="auto" w:fill="auto"/>
            <w:noWrap/>
            <w:vAlign w:val="bottom"/>
          </w:tcPr>
          <w:p w14:paraId="17C2C735" w14:textId="4E20B9E2" w:rsidR="00470E9A" w:rsidRPr="00EB303B" w:rsidRDefault="00500A48" w:rsidP="00E54168">
            <w:pPr>
              <w:rPr>
                <w:rFonts w:ascii="Calibri" w:hAnsi="Calibri" w:cs="Calibri"/>
                <w:b/>
                <w:bCs/>
                <w:sz w:val="18"/>
                <w:szCs w:val="18"/>
                <w:lang w:val="es-AR"/>
              </w:rPr>
            </w:pPr>
            <w:r w:rsidRPr="00EB303B">
              <w:rPr>
                <w:rFonts w:ascii="Calibri" w:hAnsi="Calibri" w:cs="Calibri"/>
                <w:bCs/>
                <w:color w:val="000000"/>
                <w:sz w:val="18"/>
                <w:szCs w:val="18"/>
                <w:lang w:val="es-AR" w:eastAsia="zh-CN"/>
              </w:rPr>
              <w:t xml:space="preserve">ID del </w:t>
            </w:r>
            <w:r w:rsidRPr="00EB303B">
              <w:rPr>
                <w:rFonts w:ascii="Calibri" w:hAnsi="Calibri" w:cs="Calibri"/>
                <w:bCs/>
                <w:i/>
                <w:iCs/>
                <w:color w:val="000000"/>
                <w:sz w:val="18"/>
                <w:szCs w:val="18"/>
                <w:lang w:val="es-AR" w:eastAsia="zh-CN"/>
              </w:rPr>
              <w:t>Award</w:t>
            </w:r>
            <w:r w:rsidRPr="00EB303B">
              <w:rPr>
                <w:rFonts w:ascii="Calibri" w:hAnsi="Calibri" w:cs="Calibri"/>
                <w:bCs/>
                <w:color w:val="000000"/>
                <w:sz w:val="18"/>
                <w:szCs w:val="18"/>
                <w:lang w:val="es-AR" w:eastAsia="zh-CN"/>
              </w:rPr>
              <w:t xml:space="preserve"> en Atlas</w:t>
            </w:r>
            <w:r w:rsidR="00470E9A" w:rsidRPr="00EB303B">
              <w:rPr>
                <w:rFonts w:ascii="Calibri" w:hAnsi="Calibri" w:cs="Calibri"/>
                <w:bCs/>
                <w:color w:val="000000"/>
                <w:sz w:val="18"/>
                <w:szCs w:val="18"/>
                <w:lang w:val="es-AR" w:eastAsia="zh-CN"/>
              </w:rPr>
              <w:t xml:space="preserve">:  </w:t>
            </w:r>
          </w:p>
        </w:tc>
        <w:tc>
          <w:tcPr>
            <w:tcW w:w="4140" w:type="dxa"/>
            <w:shd w:val="clear" w:color="auto" w:fill="auto"/>
            <w:vAlign w:val="bottom"/>
          </w:tcPr>
          <w:p w14:paraId="2660EF0F" w14:textId="0EA7A8B3" w:rsidR="00470E9A" w:rsidRPr="00EB303B" w:rsidRDefault="00D206B1" w:rsidP="00E54168">
            <w:pPr>
              <w:rPr>
                <w:rFonts w:ascii="Calibri" w:hAnsi="Calibri" w:cs="Calibri"/>
                <w:bCs/>
                <w:sz w:val="18"/>
                <w:szCs w:val="18"/>
                <w:lang w:val="es-AR"/>
              </w:rPr>
            </w:pPr>
            <w:r w:rsidRPr="00EB303B">
              <w:rPr>
                <w:rFonts w:ascii="Calibri" w:hAnsi="Calibri" w:cs="Calibri"/>
                <w:bCs/>
                <w:sz w:val="18"/>
                <w:szCs w:val="18"/>
                <w:lang w:val="es-AR"/>
              </w:rPr>
              <w:t>0</w:t>
            </w:r>
          </w:p>
        </w:tc>
        <w:tc>
          <w:tcPr>
            <w:tcW w:w="3645" w:type="dxa"/>
            <w:shd w:val="clear" w:color="auto" w:fill="auto"/>
            <w:vAlign w:val="center"/>
          </w:tcPr>
          <w:p w14:paraId="6FBFCBC4" w14:textId="5887EEF6" w:rsidR="00470E9A" w:rsidRPr="00EB303B" w:rsidRDefault="00EE2C81" w:rsidP="00E54168">
            <w:pPr>
              <w:rPr>
                <w:rFonts w:ascii="Calibri" w:hAnsi="Calibri" w:cs="Calibri"/>
                <w:bCs/>
                <w:sz w:val="18"/>
                <w:szCs w:val="18"/>
                <w:lang w:val="es-AR" w:eastAsia="zh-CN"/>
              </w:rPr>
            </w:pPr>
            <w:r w:rsidRPr="00EB303B">
              <w:rPr>
                <w:rFonts w:ascii="Calibri" w:hAnsi="Calibri" w:cs="Calibri"/>
                <w:bCs/>
                <w:sz w:val="18"/>
                <w:szCs w:val="18"/>
                <w:lang w:val="es-AR" w:eastAsia="zh-CN"/>
              </w:rPr>
              <w:t>ID del Proyecto/Producto en Atlas</w:t>
            </w:r>
            <w:r w:rsidR="00470E9A" w:rsidRPr="00EB303B">
              <w:rPr>
                <w:rFonts w:ascii="Calibri" w:hAnsi="Calibri" w:cs="Calibri"/>
                <w:bCs/>
                <w:sz w:val="18"/>
                <w:szCs w:val="18"/>
                <w:lang w:val="es-AR" w:eastAsia="zh-CN"/>
              </w:rPr>
              <w:t>:</w:t>
            </w:r>
          </w:p>
        </w:tc>
        <w:tc>
          <w:tcPr>
            <w:tcW w:w="3172" w:type="dxa"/>
            <w:shd w:val="clear" w:color="auto" w:fill="auto"/>
            <w:vAlign w:val="bottom"/>
          </w:tcPr>
          <w:p w14:paraId="2BF91CAF" w14:textId="339E7920" w:rsidR="00470E9A" w:rsidRPr="00EB303B" w:rsidRDefault="00470E9A" w:rsidP="00E54168">
            <w:pPr>
              <w:rPr>
                <w:rFonts w:ascii="Calibri" w:hAnsi="Calibri" w:cs="Calibri"/>
                <w:bCs/>
                <w:sz w:val="18"/>
                <w:szCs w:val="18"/>
                <w:lang w:val="es-AR"/>
              </w:rPr>
            </w:pPr>
            <w:r w:rsidRPr="00EB303B">
              <w:rPr>
                <w:rFonts w:ascii="Calibri" w:hAnsi="Calibri" w:cs="Calibri"/>
                <w:bCs/>
                <w:sz w:val="18"/>
                <w:szCs w:val="18"/>
                <w:lang w:val="es-AR"/>
              </w:rPr>
              <w:t>00</w:t>
            </w:r>
            <w:r w:rsidR="00447138" w:rsidRPr="00EB303B">
              <w:rPr>
                <w:rFonts w:ascii="Calibri" w:hAnsi="Calibri" w:cs="Calibri"/>
                <w:sz w:val="18"/>
                <w:szCs w:val="18"/>
                <w:lang w:val="es-AR"/>
              </w:rPr>
              <w:t>106206</w:t>
            </w:r>
          </w:p>
        </w:tc>
      </w:tr>
      <w:tr w:rsidR="006A1169" w:rsidRPr="00355A5B" w14:paraId="2CB54DB8" w14:textId="77777777" w:rsidTr="00D44123">
        <w:trPr>
          <w:cantSplit/>
        </w:trPr>
        <w:tc>
          <w:tcPr>
            <w:tcW w:w="3150" w:type="dxa"/>
            <w:shd w:val="clear" w:color="auto" w:fill="auto"/>
            <w:noWrap/>
            <w:vAlign w:val="center"/>
          </w:tcPr>
          <w:p w14:paraId="66E21F01" w14:textId="71E747BA" w:rsidR="006A1169" w:rsidRPr="00EB303B" w:rsidRDefault="00C658CE" w:rsidP="00470E9A">
            <w:pPr>
              <w:rPr>
                <w:rFonts w:ascii="Calibri" w:hAnsi="Calibri" w:cs="Calibri"/>
                <w:bCs/>
                <w:color w:val="000000"/>
                <w:sz w:val="18"/>
                <w:szCs w:val="18"/>
                <w:lang w:val="es-AR" w:eastAsia="zh-CN"/>
              </w:rPr>
            </w:pPr>
            <w:r w:rsidRPr="00EB303B">
              <w:rPr>
                <w:rFonts w:ascii="Calibri" w:hAnsi="Calibri" w:cs="Calibri"/>
                <w:bCs/>
                <w:color w:val="000000"/>
                <w:sz w:val="18"/>
                <w:szCs w:val="18"/>
                <w:lang w:val="es-AR" w:eastAsia="zh-CN"/>
              </w:rPr>
              <w:t xml:space="preserve">Título de la Propuesta o Award en </w:t>
            </w:r>
            <w:r w:rsidR="006A1169" w:rsidRPr="00EB303B">
              <w:rPr>
                <w:rFonts w:ascii="Calibri" w:hAnsi="Calibri" w:cs="Calibri"/>
                <w:bCs/>
                <w:color w:val="000000"/>
                <w:sz w:val="18"/>
                <w:szCs w:val="18"/>
                <w:lang w:val="es-AR" w:eastAsia="zh-CN"/>
              </w:rPr>
              <w:t>Atlas</w:t>
            </w:r>
            <w:r w:rsidRPr="00EB303B">
              <w:rPr>
                <w:rFonts w:ascii="Calibri" w:hAnsi="Calibri" w:cs="Calibri"/>
                <w:bCs/>
                <w:color w:val="000000"/>
                <w:sz w:val="18"/>
                <w:szCs w:val="18"/>
                <w:lang w:val="es-AR" w:eastAsia="zh-CN"/>
              </w:rPr>
              <w:t>:</w:t>
            </w:r>
          </w:p>
        </w:tc>
        <w:tc>
          <w:tcPr>
            <w:tcW w:w="10957" w:type="dxa"/>
            <w:gridSpan w:val="3"/>
            <w:shd w:val="clear" w:color="auto" w:fill="auto"/>
            <w:vAlign w:val="center"/>
          </w:tcPr>
          <w:p w14:paraId="7C498D0E" w14:textId="7C3D6334" w:rsidR="006A1169" w:rsidRPr="00EB303B" w:rsidRDefault="006A1169" w:rsidP="00470E9A">
            <w:pPr>
              <w:rPr>
                <w:rFonts w:ascii="Calibri" w:hAnsi="Calibri" w:cs="Calibri"/>
                <w:bCs/>
                <w:sz w:val="18"/>
                <w:szCs w:val="18"/>
                <w:lang w:val="es-AR"/>
              </w:rPr>
            </w:pPr>
          </w:p>
        </w:tc>
      </w:tr>
      <w:tr w:rsidR="00470E9A" w:rsidRPr="00355A5B" w14:paraId="73593AB4" w14:textId="77777777" w:rsidTr="005E7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6D17871" w14:textId="50B7AE25" w:rsidR="00470E9A" w:rsidRPr="00EB303B" w:rsidRDefault="00500A48" w:rsidP="00E54168">
            <w:pPr>
              <w:rPr>
                <w:rFonts w:ascii="Calibri" w:hAnsi="Calibri" w:cs="Calibri"/>
                <w:bCs/>
                <w:color w:val="000000"/>
                <w:sz w:val="18"/>
                <w:szCs w:val="18"/>
                <w:lang w:val="es-AR" w:eastAsia="zh-CN"/>
              </w:rPr>
            </w:pPr>
            <w:r w:rsidRPr="00EB303B">
              <w:rPr>
                <w:rFonts w:ascii="Calibri" w:hAnsi="Calibri" w:cs="Calibri"/>
                <w:bCs/>
                <w:color w:val="000000"/>
                <w:sz w:val="18"/>
                <w:szCs w:val="18"/>
                <w:lang w:val="es-AR" w:eastAsia="zh-CN"/>
              </w:rPr>
              <w:t xml:space="preserve">Unidad de Negocios en </w:t>
            </w:r>
            <w:r w:rsidR="00470E9A" w:rsidRPr="00EB303B">
              <w:rPr>
                <w:rFonts w:ascii="Calibri" w:hAnsi="Calibri" w:cs="Calibri"/>
                <w:bCs/>
                <w:color w:val="000000"/>
                <w:sz w:val="18"/>
                <w:szCs w:val="18"/>
                <w:lang w:val="es-AR" w:eastAsia="zh-CN"/>
              </w:rPr>
              <w:t xml:space="preserve">Atlas </w:t>
            </w:r>
          </w:p>
        </w:tc>
        <w:tc>
          <w:tcPr>
            <w:tcW w:w="10957" w:type="dxa"/>
            <w:gridSpan w:val="3"/>
            <w:tcBorders>
              <w:top w:val="single" w:sz="4" w:space="0" w:color="auto"/>
              <w:left w:val="nil"/>
              <w:bottom w:val="single" w:sz="4" w:space="0" w:color="auto"/>
              <w:right w:val="single" w:sz="4" w:space="0" w:color="auto"/>
            </w:tcBorders>
            <w:shd w:val="clear" w:color="auto" w:fill="auto"/>
            <w:noWrap/>
            <w:vAlign w:val="center"/>
          </w:tcPr>
          <w:p w14:paraId="7D063CD9" w14:textId="5A13B62E" w:rsidR="00470E9A" w:rsidRPr="00EB303B" w:rsidRDefault="00470E9A" w:rsidP="00E54168">
            <w:pPr>
              <w:rPr>
                <w:rFonts w:ascii="Calibri" w:hAnsi="Calibri" w:cs="Calibri"/>
                <w:bCs/>
                <w:iCs/>
                <w:sz w:val="18"/>
                <w:szCs w:val="18"/>
                <w:lang w:val="es-AR" w:eastAsia="zh-CN"/>
              </w:rPr>
            </w:pPr>
          </w:p>
        </w:tc>
      </w:tr>
      <w:tr w:rsidR="00706E16" w:rsidRPr="00355A5B" w14:paraId="2C19C61D" w14:textId="77777777" w:rsidTr="00D44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12DFE8E" w14:textId="6FAE9EDD" w:rsidR="00706E16" w:rsidRPr="00EB303B" w:rsidRDefault="00BD70F0" w:rsidP="00706E16">
            <w:pPr>
              <w:rPr>
                <w:rFonts w:ascii="Calibri" w:hAnsi="Calibri" w:cs="Calibri"/>
                <w:bCs/>
                <w:color w:val="000000"/>
                <w:sz w:val="18"/>
                <w:szCs w:val="18"/>
                <w:lang w:val="es-AR" w:eastAsia="zh-CN"/>
              </w:rPr>
            </w:pPr>
            <w:r w:rsidRPr="00EB303B">
              <w:rPr>
                <w:rFonts w:ascii="Calibri" w:hAnsi="Calibri" w:cs="Calibri"/>
                <w:bCs/>
                <w:color w:val="000000"/>
                <w:sz w:val="18"/>
                <w:szCs w:val="18"/>
                <w:lang w:val="es-AR" w:eastAsia="zh-CN"/>
              </w:rPr>
              <w:t>Título del Proyecto o del Producto Primario en Atlas</w:t>
            </w:r>
          </w:p>
        </w:tc>
        <w:tc>
          <w:tcPr>
            <w:tcW w:w="10957" w:type="dxa"/>
            <w:gridSpan w:val="3"/>
            <w:tcBorders>
              <w:top w:val="single" w:sz="4" w:space="0" w:color="auto"/>
              <w:left w:val="nil"/>
              <w:bottom w:val="single" w:sz="4" w:space="0" w:color="auto"/>
              <w:right w:val="single" w:sz="4" w:space="0" w:color="auto"/>
            </w:tcBorders>
            <w:shd w:val="clear" w:color="auto" w:fill="auto"/>
            <w:noWrap/>
          </w:tcPr>
          <w:p w14:paraId="1C8B6E79" w14:textId="4140D8F4" w:rsidR="00706E16" w:rsidRPr="00EB303B" w:rsidRDefault="00706E16" w:rsidP="00706E16">
            <w:pPr>
              <w:rPr>
                <w:rFonts w:ascii="Calibri" w:hAnsi="Calibri" w:cs="Calibri"/>
                <w:bCs/>
                <w:sz w:val="18"/>
                <w:szCs w:val="18"/>
                <w:lang w:val="es-AR" w:eastAsia="zh-CN"/>
              </w:rPr>
            </w:pPr>
          </w:p>
        </w:tc>
      </w:tr>
      <w:tr w:rsidR="00706E16" w:rsidRPr="00355A5B" w14:paraId="4FEFAE85" w14:textId="77777777" w:rsidTr="00D44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3D21C2D" w14:textId="31A099C8" w:rsidR="00706E16" w:rsidRPr="00EB303B" w:rsidRDefault="00C658CE" w:rsidP="00706E16">
            <w:pPr>
              <w:rPr>
                <w:rFonts w:ascii="Calibri" w:hAnsi="Calibri" w:cs="Calibri"/>
                <w:bCs/>
                <w:color w:val="000000"/>
                <w:sz w:val="18"/>
                <w:szCs w:val="18"/>
                <w:lang w:val="es-AR" w:eastAsia="zh-CN"/>
              </w:rPr>
            </w:pPr>
            <w:r w:rsidRPr="00EB303B">
              <w:rPr>
                <w:rFonts w:ascii="Calibri" w:hAnsi="Calibri" w:cs="Calibri"/>
                <w:bCs/>
                <w:color w:val="000000"/>
                <w:sz w:val="18"/>
                <w:szCs w:val="18"/>
                <w:lang w:val="es-AR" w:eastAsia="zh-CN"/>
              </w:rPr>
              <w:t>Número de ID en PIMS PNUD-FMAM:</w:t>
            </w:r>
            <w:r w:rsidR="00706E16" w:rsidRPr="00EB303B">
              <w:rPr>
                <w:rFonts w:ascii="Calibri" w:hAnsi="Calibri" w:cs="Calibri"/>
                <w:bCs/>
                <w:color w:val="000000"/>
                <w:sz w:val="18"/>
                <w:szCs w:val="18"/>
                <w:lang w:val="es-AR" w:eastAsia="zh-CN"/>
              </w:rPr>
              <w:t xml:space="preserve"> </w:t>
            </w:r>
          </w:p>
        </w:tc>
        <w:tc>
          <w:tcPr>
            <w:tcW w:w="10957" w:type="dxa"/>
            <w:gridSpan w:val="3"/>
            <w:tcBorders>
              <w:top w:val="single" w:sz="4" w:space="0" w:color="auto"/>
              <w:left w:val="nil"/>
              <w:bottom w:val="single" w:sz="4" w:space="0" w:color="auto"/>
              <w:right w:val="single" w:sz="4" w:space="0" w:color="auto"/>
            </w:tcBorders>
            <w:shd w:val="clear" w:color="auto" w:fill="auto"/>
            <w:noWrap/>
          </w:tcPr>
          <w:p w14:paraId="5E8FDBCA" w14:textId="6FCFE519" w:rsidR="00706E16" w:rsidRPr="00EB303B" w:rsidRDefault="00706E16" w:rsidP="00706E16">
            <w:pPr>
              <w:rPr>
                <w:rFonts w:ascii="Calibri" w:hAnsi="Calibri" w:cs="Calibri"/>
                <w:bCs/>
                <w:sz w:val="18"/>
                <w:szCs w:val="18"/>
                <w:lang w:val="es-AR" w:eastAsia="zh-CN"/>
              </w:rPr>
            </w:pPr>
          </w:p>
        </w:tc>
      </w:tr>
      <w:tr w:rsidR="00706E16" w:rsidRPr="006423B2" w14:paraId="78246B85" w14:textId="77777777" w:rsidTr="00D44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390711DD" w14:textId="79386D69" w:rsidR="00706E16" w:rsidRPr="00EB303B" w:rsidRDefault="00EE2C81" w:rsidP="00706E16">
            <w:pPr>
              <w:rPr>
                <w:rFonts w:ascii="Calibri" w:hAnsi="Calibri" w:cs="Calibri"/>
                <w:bCs/>
                <w:color w:val="000000"/>
                <w:sz w:val="18"/>
                <w:szCs w:val="18"/>
                <w:lang w:val="es-AR" w:eastAsia="zh-CN"/>
              </w:rPr>
            </w:pPr>
            <w:r w:rsidRPr="00EB303B">
              <w:rPr>
                <w:rFonts w:ascii="Calibri" w:hAnsi="Calibri" w:cs="Calibri"/>
                <w:bCs/>
                <w:color w:val="000000"/>
                <w:sz w:val="18"/>
                <w:szCs w:val="18"/>
                <w:lang w:val="es-AR" w:eastAsia="zh-CN"/>
              </w:rPr>
              <w:t>Asociado en la Implementación</w:t>
            </w:r>
            <w:r w:rsidR="00706E16" w:rsidRPr="00EB303B">
              <w:rPr>
                <w:rFonts w:ascii="Calibri" w:hAnsi="Calibri" w:cs="Calibri"/>
                <w:bCs/>
                <w:color w:val="000000"/>
                <w:sz w:val="18"/>
                <w:szCs w:val="18"/>
                <w:lang w:val="es-AR" w:eastAsia="zh-CN"/>
              </w:rPr>
              <w:t xml:space="preserve"> </w:t>
            </w:r>
          </w:p>
        </w:tc>
        <w:tc>
          <w:tcPr>
            <w:tcW w:w="10957" w:type="dxa"/>
            <w:gridSpan w:val="3"/>
            <w:tcBorders>
              <w:top w:val="single" w:sz="4" w:space="0" w:color="auto"/>
              <w:left w:val="nil"/>
              <w:bottom w:val="single" w:sz="4" w:space="0" w:color="auto"/>
              <w:right w:val="single" w:sz="4" w:space="0" w:color="auto"/>
            </w:tcBorders>
            <w:shd w:val="clear" w:color="auto" w:fill="auto"/>
            <w:noWrap/>
          </w:tcPr>
          <w:p w14:paraId="5F451430" w14:textId="1594F5D5" w:rsidR="00706E16" w:rsidRPr="00EB303B" w:rsidRDefault="00706E16" w:rsidP="00706E16">
            <w:pPr>
              <w:rPr>
                <w:rFonts w:ascii="Calibri" w:hAnsi="Calibri" w:cs="Calibri"/>
                <w:bCs/>
                <w:i/>
                <w:sz w:val="18"/>
                <w:szCs w:val="18"/>
                <w:lang w:val="es-AR" w:eastAsia="zh-CN"/>
              </w:rPr>
            </w:pPr>
          </w:p>
        </w:tc>
      </w:tr>
    </w:tbl>
    <w:p w14:paraId="283DD7B6" w14:textId="77777777" w:rsidR="00470E9A" w:rsidRPr="00EB303B" w:rsidRDefault="00470E9A" w:rsidP="00470E9A">
      <w:pPr>
        <w:rPr>
          <w:rFonts w:ascii="Calibri" w:hAnsi="Calibri" w:cs="Calibri"/>
          <w:sz w:val="18"/>
          <w:szCs w:val="18"/>
          <w:lang w:val="es-AR"/>
        </w:rPr>
      </w:pPr>
    </w:p>
    <w:tbl>
      <w:tblPr>
        <w:tblW w:w="14591" w:type="dxa"/>
        <w:jc w:val="center"/>
        <w:tblLayout w:type="fixed"/>
        <w:tblLook w:val="04A0" w:firstRow="1" w:lastRow="0" w:firstColumn="1" w:lastColumn="0" w:noHBand="0" w:noVBand="1"/>
      </w:tblPr>
      <w:tblGrid>
        <w:gridCol w:w="1800"/>
        <w:gridCol w:w="1080"/>
        <w:gridCol w:w="810"/>
        <w:gridCol w:w="720"/>
        <w:gridCol w:w="990"/>
        <w:gridCol w:w="1890"/>
        <w:gridCol w:w="1260"/>
        <w:gridCol w:w="1260"/>
        <w:gridCol w:w="1260"/>
        <w:gridCol w:w="1678"/>
        <w:gridCol w:w="1134"/>
        <w:gridCol w:w="709"/>
      </w:tblGrid>
      <w:tr w:rsidR="00E12D19" w:rsidRPr="00EB303B" w14:paraId="6090FCA6" w14:textId="77777777" w:rsidTr="00522483">
        <w:trPr>
          <w:trHeight w:val="660"/>
          <w:tblHeader/>
          <w:jc w:val="center"/>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EBF14A1" w14:textId="4DD59B06" w:rsidR="00E12D19" w:rsidRPr="00EB303B" w:rsidRDefault="00074BBA" w:rsidP="00D44123">
            <w:pPr>
              <w:jc w:val="center"/>
              <w:rPr>
                <w:rFonts w:ascii="Calibri" w:hAnsi="Calibri" w:cs="Calibri"/>
                <w:b/>
                <w:bCs/>
                <w:sz w:val="18"/>
                <w:szCs w:val="18"/>
                <w:lang w:val="es-AR"/>
              </w:rPr>
            </w:pPr>
            <w:r w:rsidRPr="00EB303B">
              <w:rPr>
                <w:rFonts w:ascii="Calibri" w:hAnsi="Calibri" w:cs="Calibri"/>
                <w:b/>
                <w:bCs/>
                <w:sz w:val="18"/>
                <w:szCs w:val="18"/>
                <w:lang w:val="es-AR"/>
              </w:rPr>
              <w:t xml:space="preserve">Actividad en </w:t>
            </w:r>
            <w:r w:rsidR="00E12D19" w:rsidRPr="00EB303B">
              <w:rPr>
                <w:rFonts w:ascii="Calibri" w:hAnsi="Calibri" w:cs="Calibri"/>
                <w:b/>
                <w:bCs/>
                <w:sz w:val="18"/>
                <w:szCs w:val="18"/>
                <w:lang w:val="es-AR"/>
              </w:rPr>
              <w:t>Atlas (</w:t>
            </w:r>
            <w:r w:rsidRPr="00EB303B">
              <w:rPr>
                <w:rFonts w:ascii="Calibri" w:hAnsi="Calibri" w:cs="Calibri"/>
                <w:b/>
                <w:bCs/>
                <w:sz w:val="18"/>
                <w:szCs w:val="18"/>
                <w:lang w:val="es-AR"/>
              </w:rPr>
              <w:t>Componente FMAM/GEF</w:t>
            </w:r>
            <w:r w:rsidR="00E12D19" w:rsidRPr="00EB303B">
              <w:rPr>
                <w:rFonts w:ascii="Calibri" w:hAnsi="Calibri" w:cs="Calibri"/>
                <w:b/>
                <w:bCs/>
                <w:sz w:val="18"/>
                <w:szCs w:val="18"/>
                <w:lang w:val="es-AR"/>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87503D" w14:textId="2CAB2A69" w:rsidR="00E12D19" w:rsidRPr="00EB303B" w:rsidRDefault="00C658CE" w:rsidP="00D44123">
            <w:pPr>
              <w:jc w:val="center"/>
              <w:rPr>
                <w:rFonts w:ascii="Calibri" w:hAnsi="Calibri" w:cs="Calibri"/>
                <w:b/>
                <w:bCs/>
                <w:sz w:val="18"/>
                <w:szCs w:val="18"/>
                <w:lang w:val="es-AR"/>
              </w:rPr>
            </w:pPr>
            <w:r w:rsidRPr="00EB303B">
              <w:rPr>
                <w:rFonts w:ascii="Calibri" w:hAnsi="Calibri" w:cs="Calibri"/>
                <w:b/>
                <w:bCs/>
                <w:sz w:val="18"/>
                <w:szCs w:val="18"/>
                <w:lang w:val="es-AR"/>
              </w:rPr>
              <w:t>Organismo de Ejecución en Atlas</w:t>
            </w:r>
            <w:r w:rsidR="00E12D19" w:rsidRPr="00EB303B">
              <w:rPr>
                <w:rFonts w:ascii="Calibri" w:hAnsi="Calibri" w:cs="Calibri"/>
                <w:b/>
                <w:bCs/>
                <w:sz w:val="18"/>
                <w:szCs w:val="18"/>
                <w:lang w:val="es-AR"/>
              </w:rPr>
              <w:t xml:space="preserve">, </w:t>
            </w:r>
            <w:r w:rsidRPr="00EB303B">
              <w:rPr>
                <w:rFonts w:ascii="Calibri" w:hAnsi="Calibri" w:cs="Calibri"/>
                <w:b/>
                <w:bCs/>
                <w:sz w:val="18"/>
                <w:szCs w:val="18"/>
                <w:lang w:val="es-AR"/>
              </w:rPr>
              <w:t xml:space="preserve">AI </w:t>
            </w:r>
            <w:r w:rsidR="00E12D19" w:rsidRPr="00EB303B">
              <w:rPr>
                <w:rFonts w:ascii="Calibri" w:hAnsi="Calibri" w:cs="Calibri"/>
                <w:b/>
                <w:bCs/>
                <w:sz w:val="18"/>
                <w:szCs w:val="18"/>
                <w:lang w:val="es-AR"/>
              </w:rPr>
              <w:t xml:space="preserve">o </w:t>
            </w:r>
            <w:r w:rsidR="005D1DBD" w:rsidRPr="00EB303B">
              <w:rPr>
                <w:rFonts w:ascii="Calibri" w:hAnsi="Calibri" w:cs="Calibri"/>
                <w:b/>
                <w:bCs/>
                <w:sz w:val="18"/>
                <w:szCs w:val="18"/>
                <w:lang w:val="es-AR"/>
              </w:rPr>
              <w:t>PNUD</w:t>
            </w:r>
          </w:p>
        </w:tc>
        <w:tc>
          <w:tcPr>
            <w:tcW w:w="810" w:type="dxa"/>
            <w:vMerge w:val="restart"/>
            <w:tcBorders>
              <w:top w:val="single" w:sz="8" w:space="0" w:color="000000"/>
              <w:left w:val="single" w:sz="8" w:space="0" w:color="000000"/>
              <w:bottom w:val="single" w:sz="8" w:space="0" w:color="000000"/>
              <w:right w:val="nil"/>
            </w:tcBorders>
            <w:shd w:val="clear" w:color="auto" w:fill="auto"/>
            <w:vAlign w:val="center"/>
            <w:hideMark/>
          </w:tcPr>
          <w:p w14:paraId="791DEF6D" w14:textId="16A901C2" w:rsidR="00E12D19" w:rsidRPr="00EB303B" w:rsidRDefault="00E12D19" w:rsidP="00D44123">
            <w:pPr>
              <w:jc w:val="center"/>
              <w:rPr>
                <w:rFonts w:ascii="Calibri" w:hAnsi="Calibri" w:cs="Calibri"/>
                <w:b/>
                <w:bCs/>
                <w:sz w:val="18"/>
                <w:szCs w:val="18"/>
                <w:lang w:val="es-AR"/>
              </w:rPr>
            </w:pPr>
            <w:r w:rsidRPr="00EB303B">
              <w:rPr>
                <w:rFonts w:ascii="Calibri" w:hAnsi="Calibri" w:cs="Calibri"/>
                <w:b/>
                <w:bCs/>
                <w:sz w:val="18"/>
                <w:szCs w:val="18"/>
                <w:lang w:val="es-AR"/>
              </w:rPr>
              <w:t>ID</w:t>
            </w:r>
            <w:r w:rsidR="00531ED6" w:rsidRPr="00EB303B">
              <w:rPr>
                <w:rFonts w:ascii="Calibri" w:hAnsi="Calibri" w:cs="Calibri"/>
                <w:b/>
                <w:bCs/>
                <w:sz w:val="18"/>
                <w:szCs w:val="18"/>
                <w:lang w:val="es-AR"/>
              </w:rPr>
              <w:t xml:space="preserve"> de los Fondos en Atlas</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771C71" w14:textId="0FECF86A" w:rsidR="00E12D19" w:rsidRPr="00EB303B" w:rsidRDefault="005D1DBD" w:rsidP="00D44123">
            <w:pPr>
              <w:jc w:val="center"/>
              <w:rPr>
                <w:rFonts w:ascii="Calibri" w:hAnsi="Calibri" w:cs="Calibri"/>
                <w:b/>
                <w:bCs/>
                <w:sz w:val="18"/>
                <w:szCs w:val="18"/>
                <w:lang w:val="es-AR"/>
              </w:rPr>
            </w:pPr>
            <w:r w:rsidRPr="00EB303B">
              <w:rPr>
                <w:rFonts w:ascii="Calibri" w:hAnsi="Calibri" w:cs="Calibri"/>
                <w:b/>
                <w:bCs/>
                <w:sz w:val="18"/>
                <w:szCs w:val="18"/>
                <w:lang w:val="es-AR"/>
              </w:rPr>
              <w:t>Nombre del Donante</w:t>
            </w:r>
          </w:p>
        </w:tc>
        <w:tc>
          <w:tcPr>
            <w:tcW w:w="99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508AC7A2" w14:textId="3C7D441F" w:rsidR="00E12D19" w:rsidRPr="00EB303B" w:rsidRDefault="00C658CE" w:rsidP="00D44123">
            <w:pPr>
              <w:jc w:val="center"/>
              <w:rPr>
                <w:rFonts w:ascii="Calibri" w:hAnsi="Calibri" w:cs="Calibri"/>
                <w:b/>
                <w:bCs/>
                <w:sz w:val="18"/>
                <w:szCs w:val="18"/>
                <w:lang w:val="es-AR"/>
              </w:rPr>
            </w:pPr>
            <w:r w:rsidRPr="00EB303B">
              <w:rPr>
                <w:rFonts w:ascii="Calibri" w:hAnsi="Calibri" w:cs="Calibri"/>
                <w:b/>
                <w:bCs/>
                <w:sz w:val="18"/>
                <w:szCs w:val="18"/>
                <w:lang w:val="es-AR"/>
              </w:rPr>
              <w:t xml:space="preserve">Código de cuenta </w:t>
            </w:r>
            <w:r w:rsidR="00B318B9" w:rsidRPr="00EB303B">
              <w:rPr>
                <w:rFonts w:ascii="Calibri" w:hAnsi="Calibri" w:cs="Calibri"/>
                <w:b/>
                <w:bCs/>
                <w:sz w:val="18"/>
                <w:szCs w:val="18"/>
                <w:lang w:val="es-AR"/>
              </w:rPr>
              <w:t>Presupuestaria</w:t>
            </w:r>
            <w:r w:rsidRPr="00EB303B">
              <w:rPr>
                <w:rFonts w:ascii="Calibri" w:hAnsi="Calibri" w:cs="Calibri"/>
                <w:b/>
                <w:bCs/>
                <w:sz w:val="18"/>
                <w:szCs w:val="18"/>
                <w:lang w:val="es-AR"/>
              </w:rPr>
              <w:t xml:space="preserve"> en Atlas</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196E9C" w14:textId="4C018AA7" w:rsidR="00E12D19" w:rsidRPr="00EB303B" w:rsidRDefault="00C658CE" w:rsidP="00D44123">
            <w:pPr>
              <w:jc w:val="center"/>
              <w:rPr>
                <w:rFonts w:ascii="Calibri" w:hAnsi="Calibri" w:cs="Calibri"/>
                <w:b/>
                <w:bCs/>
                <w:sz w:val="18"/>
                <w:szCs w:val="18"/>
                <w:lang w:val="es-AR"/>
              </w:rPr>
            </w:pPr>
            <w:r w:rsidRPr="00EB303B">
              <w:rPr>
                <w:rFonts w:ascii="Calibri" w:hAnsi="Calibri" w:cs="Calibri"/>
                <w:b/>
                <w:bCs/>
                <w:sz w:val="18"/>
                <w:szCs w:val="18"/>
                <w:lang w:val="es-AR"/>
              </w:rPr>
              <w:t>Descripción de la Cuenta Presupuestaria en Atlas</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B551EE" w14:textId="1102C1C5" w:rsidR="00E12D19" w:rsidRPr="00EB303B" w:rsidRDefault="00500A48" w:rsidP="00D44123">
            <w:pPr>
              <w:jc w:val="center"/>
              <w:rPr>
                <w:rFonts w:ascii="Calibri" w:hAnsi="Calibri" w:cs="Calibri"/>
                <w:b/>
                <w:bCs/>
                <w:sz w:val="18"/>
                <w:szCs w:val="18"/>
                <w:lang w:val="es-AR"/>
              </w:rPr>
            </w:pPr>
            <w:r w:rsidRPr="00EB303B">
              <w:rPr>
                <w:rFonts w:ascii="Calibri" w:hAnsi="Calibri" w:cs="Calibri"/>
                <w:b/>
                <w:bCs/>
                <w:sz w:val="18"/>
                <w:szCs w:val="18"/>
                <w:lang w:val="es-AR"/>
              </w:rPr>
              <w:t>Monto Año</w:t>
            </w:r>
            <w:r w:rsidR="00E12D19" w:rsidRPr="00EB303B">
              <w:rPr>
                <w:rFonts w:ascii="Calibri" w:hAnsi="Calibri" w:cs="Calibri"/>
                <w:b/>
                <w:bCs/>
                <w:sz w:val="18"/>
                <w:szCs w:val="18"/>
                <w:lang w:val="es-AR"/>
              </w:rPr>
              <w:t xml:space="preserve"> [</w:t>
            </w:r>
            <w:r w:rsidR="00E12D19" w:rsidRPr="00EB303B">
              <w:rPr>
                <w:rFonts w:ascii="Calibri" w:hAnsi="Calibri" w:cs="Calibri"/>
                <w:b/>
                <w:bCs/>
                <w:i/>
                <w:iCs/>
                <w:sz w:val="18"/>
                <w:szCs w:val="18"/>
                <w:lang w:val="es-AR"/>
              </w:rPr>
              <w:t>1]</w:t>
            </w:r>
            <w:r w:rsidR="00E12D19" w:rsidRPr="00EB303B">
              <w:rPr>
                <w:rFonts w:ascii="Calibri" w:hAnsi="Calibri" w:cs="Calibri"/>
                <w:b/>
                <w:bCs/>
                <w:i/>
                <w:iCs/>
                <w:sz w:val="18"/>
                <w:szCs w:val="18"/>
                <w:lang w:val="es-AR"/>
              </w:rPr>
              <w:br/>
            </w:r>
            <w:r w:rsidR="00E12D19" w:rsidRPr="00EB303B">
              <w:rPr>
                <w:rFonts w:ascii="Calibri" w:hAnsi="Calibri" w:cs="Calibri"/>
                <w:b/>
                <w:bCs/>
                <w:sz w:val="18"/>
                <w:szCs w:val="18"/>
                <w:lang w:val="es-AR"/>
              </w:rPr>
              <w:t>(USD)</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14E9A8" w14:textId="31D04C14" w:rsidR="00E12D19" w:rsidRPr="00EB303B" w:rsidRDefault="00500A48" w:rsidP="00D44123">
            <w:pPr>
              <w:jc w:val="center"/>
              <w:rPr>
                <w:rFonts w:ascii="Calibri" w:hAnsi="Calibri" w:cs="Calibri"/>
                <w:b/>
                <w:bCs/>
                <w:sz w:val="18"/>
                <w:szCs w:val="18"/>
                <w:lang w:val="es-AR"/>
              </w:rPr>
            </w:pPr>
            <w:r w:rsidRPr="00EB303B">
              <w:rPr>
                <w:rFonts w:ascii="Calibri" w:hAnsi="Calibri" w:cs="Calibri"/>
                <w:b/>
                <w:bCs/>
                <w:sz w:val="18"/>
                <w:szCs w:val="18"/>
                <w:lang w:val="es-AR"/>
              </w:rPr>
              <w:t>Monto Año</w:t>
            </w:r>
            <w:r w:rsidR="00E12D19" w:rsidRPr="00EB303B">
              <w:rPr>
                <w:rFonts w:ascii="Calibri" w:hAnsi="Calibri" w:cs="Calibri"/>
                <w:b/>
                <w:bCs/>
                <w:sz w:val="18"/>
                <w:szCs w:val="18"/>
                <w:lang w:val="es-AR"/>
              </w:rPr>
              <w:t xml:space="preserve"> [</w:t>
            </w:r>
            <w:r w:rsidR="00E12D19" w:rsidRPr="00EB303B">
              <w:rPr>
                <w:rFonts w:ascii="Calibri" w:hAnsi="Calibri" w:cs="Calibri"/>
                <w:b/>
                <w:bCs/>
                <w:i/>
                <w:iCs/>
                <w:sz w:val="18"/>
                <w:szCs w:val="18"/>
                <w:lang w:val="es-AR"/>
              </w:rPr>
              <w:t>2]</w:t>
            </w:r>
            <w:r w:rsidR="00E12D19" w:rsidRPr="00EB303B">
              <w:rPr>
                <w:rFonts w:ascii="Calibri" w:hAnsi="Calibri" w:cs="Calibri"/>
                <w:b/>
                <w:bCs/>
                <w:i/>
                <w:iCs/>
                <w:sz w:val="18"/>
                <w:szCs w:val="18"/>
                <w:lang w:val="es-AR"/>
              </w:rPr>
              <w:br/>
            </w:r>
            <w:r w:rsidR="00E12D19" w:rsidRPr="00EB303B">
              <w:rPr>
                <w:rFonts w:ascii="Calibri" w:hAnsi="Calibri" w:cs="Calibri"/>
                <w:b/>
                <w:bCs/>
                <w:sz w:val="18"/>
                <w:szCs w:val="18"/>
                <w:lang w:val="es-AR"/>
              </w:rPr>
              <w:t>(USD)</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54B5D7" w14:textId="6A9B2610" w:rsidR="00E12D19" w:rsidRPr="00EB303B" w:rsidRDefault="00500A48" w:rsidP="00D44123">
            <w:pPr>
              <w:jc w:val="center"/>
              <w:rPr>
                <w:rFonts w:ascii="Calibri" w:hAnsi="Calibri" w:cs="Calibri"/>
                <w:b/>
                <w:bCs/>
                <w:sz w:val="18"/>
                <w:szCs w:val="18"/>
                <w:lang w:val="es-AR"/>
              </w:rPr>
            </w:pPr>
            <w:r w:rsidRPr="00EB303B">
              <w:rPr>
                <w:rFonts w:ascii="Calibri" w:hAnsi="Calibri" w:cs="Calibri"/>
                <w:b/>
                <w:bCs/>
                <w:sz w:val="18"/>
                <w:szCs w:val="18"/>
                <w:lang w:val="es-AR"/>
              </w:rPr>
              <w:t xml:space="preserve">Monto Año </w:t>
            </w:r>
            <w:r w:rsidR="00E12D19" w:rsidRPr="00EB303B">
              <w:rPr>
                <w:rFonts w:ascii="Calibri" w:hAnsi="Calibri" w:cs="Calibri"/>
                <w:b/>
                <w:bCs/>
                <w:sz w:val="18"/>
                <w:szCs w:val="18"/>
                <w:lang w:val="es-AR"/>
              </w:rPr>
              <w:t>[</w:t>
            </w:r>
            <w:r w:rsidR="00E12D19" w:rsidRPr="00EB303B">
              <w:rPr>
                <w:rFonts w:ascii="Calibri" w:hAnsi="Calibri" w:cs="Calibri"/>
                <w:b/>
                <w:bCs/>
                <w:i/>
                <w:iCs/>
                <w:sz w:val="18"/>
                <w:szCs w:val="18"/>
                <w:lang w:val="es-AR"/>
              </w:rPr>
              <w:t>3]</w:t>
            </w:r>
            <w:r w:rsidR="00E12D19" w:rsidRPr="00EB303B">
              <w:rPr>
                <w:rFonts w:ascii="Calibri" w:hAnsi="Calibri" w:cs="Calibri"/>
                <w:b/>
                <w:bCs/>
                <w:i/>
                <w:iCs/>
                <w:sz w:val="18"/>
                <w:szCs w:val="18"/>
                <w:lang w:val="es-AR"/>
              </w:rPr>
              <w:br/>
            </w:r>
            <w:r w:rsidR="00E12D19" w:rsidRPr="00EB303B">
              <w:rPr>
                <w:rFonts w:ascii="Calibri" w:hAnsi="Calibri" w:cs="Calibri"/>
                <w:b/>
                <w:bCs/>
                <w:sz w:val="18"/>
                <w:szCs w:val="18"/>
                <w:lang w:val="es-AR"/>
              </w:rPr>
              <w:t>(USD)</w:t>
            </w:r>
          </w:p>
        </w:tc>
        <w:tc>
          <w:tcPr>
            <w:tcW w:w="1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D0AA7B" w14:textId="608E370D" w:rsidR="00E12D19" w:rsidRPr="00EB303B" w:rsidRDefault="00500A48" w:rsidP="00D44123">
            <w:pPr>
              <w:jc w:val="center"/>
              <w:rPr>
                <w:rFonts w:ascii="Calibri" w:hAnsi="Calibri" w:cs="Calibri"/>
                <w:b/>
                <w:bCs/>
                <w:sz w:val="18"/>
                <w:szCs w:val="18"/>
                <w:lang w:val="es-AR"/>
              </w:rPr>
            </w:pPr>
            <w:r w:rsidRPr="00EB303B">
              <w:rPr>
                <w:rFonts w:ascii="Calibri" w:hAnsi="Calibri" w:cs="Calibri"/>
                <w:b/>
                <w:bCs/>
                <w:sz w:val="18"/>
                <w:szCs w:val="18"/>
                <w:lang w:val="es-AR"/>
              </w:rPr>
              <w:t>Monto Año</w:t>
            </w:r>
            <w:r w:rsidR="00E12D19" w:rsidRPr="00EB303B">
              <w:rPr>
                <w:rFonts w:ascii="Calibri" w:hAnsi="Calibri" w:cs="Calibri"/>
                <w:b/>
                <w:bCs/>
                <w:sz w:val="18"/>
                <w:szCs w:val="18"/>
                <w:lang w:val="es-AR"/>
              </w:rPr>
              <w:t xml:space="preserve"> [</w:t>
            </w:r>
            <w:r w:rsidR="00E12D19" w:rsidRPr="00EB303B">
              <w:rPr>
                <w:rFonts w:ascii="Calibri" w:hAnsi="Calibri" w:cs="Calibri"/>
                <w:b/>
                <w:bCs/>
                <w:i/>
                <w:iCs/>
                <w:sz w:val="18"/>
                <w:szCs w:val="18"/>
                <w:lang w:val="es-AR"/>
              </w:rPr>
              <w:t>4]</w:t>
            </w:r>
            <w:r w:rsidR="00E12D19" w:rsidRPr="00EB303B">
              <w:rPr>
                <w:rFonts w:ascii="Calibri" w:hAnsi="Calibri" w:cs="Calibri"/>
                <w:b/>
                <w:bCs/>
                <w:i/>
                <w:iCs/>
                <w:sz w:val="18"/>
                <w:szCs w:val="18"/>
                <w:lang w:val="es-AR"/>
              </w:rPr>
              <w:br/>
            </w:r>
            <w:r w:rsidR="00E12D19" w:rsidRPr="00EB303B">
              <w:rPr>
                <w:rFonts w:ascii="Calibri" w:hAnsi="Calibri" w:cs="Calibri"/>
                <w:b/>
                <w:bCs/>
                <w:sz w:val="18"/>
                <w:szCs w:val="18"/>
                <w:lang w:val="es-AR"/>
              </w:rPr>
              <w:t>(USD)</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929256B" w14:textId="77777777" w:rsidR="00E12D19" w:rsidRPr="00EB303B" w:rsidRDefault="00E12D19" w:rsidP="00D44123">
            <w:pPr>
              <w:jc w:val="center"/>
              <w:rPr>
                <w:rFonts w:ascii="Calibri" w:hAnsi="Calibri" w:cs="Calibri"/>
                <w:b/>
                <w:bCs/>
                <w:sz w:val="18"/>
                <w:szCs w:val="18"/>
                <w:lang w:val="es-AR"/>
              </w:rPr>
            </w:pPr>
            <w:r w:rsidRPr="00EB303B">
              <w:rPr>
                <w:rFonts w:ascii="Calibri" w:hAnsi="Calibri" w:cs="Calibri"/>
                <w:b/>
                <w:bCs/>
                <w:sz w:val="18"/>
                <w:szCs w:val="18"/>
                <w:lang w:val="es-AR"/>
              </w:rPr>
              <w:t>Total (USD)</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8D7A13" w14:textId="4BCF92D3" w:rsidR="00E12D19" w:rsidRPr="00EB303B" w:rsidRDefault="00500A48" w:rsidP="00D44123">
            <w:pPr>
              <w:jc w:val="center"/>
              <w:rPr>
                <w:rFonts w:ascii="Calibri" w:hAnsi="Calibri" w:cs="Calibri"/>
                <w:b/>
                <w:bCs/>
                <w:i/>
                <w:iCs/>
                <w:sz w:val="16"/>
                <w:szCs w:val="16"/>
                <w:lang w:val="es-AR"/>
              </w:rPr>
            </w:pPr>
            <w:r w:rsidRPr="00EB303B">
              <w:rPr>
                <w:rFonts w:ascii="Calibri" w:hAnsi="Calibri" w:cs="Calibri"/>
                <w:b/>
                <w:bCs/>
                <w:i/>
                <w:iCs/>
                <w:sz w:val="16"/>
                <w:szCs w:val="16"/>
                <w:lang w:val="es-AR"/>
              </w:rPr>
              <w:t>Véase nota al Presup</w:t>
            </w:r>
            <w:r w:rsidR="00531ED6" w:rsidRPr="00EB303B">
              <w:rPr>
                <w:rFonts w:ascii="Calibri" w:hAnsi="Calibri" w:cs="Calibri"/>
                <w:b/>
                <w:bCs/>
                <w:i/>
                <w:iCs/>
                <w:sz w:val="16"/>
                <w:szCs w:val="16"/>
                <w:lang w:val="es-AR"/>
              </w:rPr>
              <w:t>uesto</w:t>
            </w:r>
            <w:r w:rsidR="00E12D19" w:rsidRPr="00EB303B">
              <w:rPr>
                <w:rFonts w:ascii="Calibri" w:hAnsi="Calibri" w:cs="Calibri"/>
                <w:b/>
                <w:bCs/>
                <w:i/>
                <w:iCs/>
                <w:sz w:val="16"/>
                <w:szCs w:val="16"/>
                <w:lang w:val="es-AR"/>
              </w:rPr>
              <w:t>:</w:t>
            </w:r>
          </w:p>
        </w:tc>
      </w:tr>
      <w:tr w:rsidR="00E12D19" w:rsidRPr="00EB303B" w14:paraId="385FFC2D" w14:textId="77777777" w:rsidTr="00522483">
        <w:trPr>
          <w:trHeight w:val="425"/>
          <w:tblHeader/>
          <w:jc w:val="center"/>
        </w:trPr>
        <w:tc>
          <w:tcPr>
            <w:tcW w:w="1800" w:type="dxa"/>
            <w:vMerge/>
            <w:tcBorders>
              <w:top w:val="single" w:sz="8" w:space="0" w:color="000000"/>
              <w:left w:val="single" w:sz="8" w:space="0" w:color="000000"/>
              <w:bottom w:val="single" w:sz="8" w:space="0" w:color="000000"/>
              <w:right w:val="single" w:sz="8" w:space="0" w:color="000000"/>
            </w:tcBorders>
            <w:vAlign w:val="center"/>
            <w:hideMark/>
          </w:tcPr>
          <w:p w14:paraId="35394CAA" w14:textId="77777777" w:rsidR="00E12D19" w:rsidRPr="00EB303B" w:rsidRDefault="00E12D19" w:rsidP="00D44123">
            <w:pPr>
              <w:jc w:val="center"/>
              <w:rPr>
                <w:rFonts w:ascii="Calibri" w:hAnsi="Calibri" w:cs="Calibri"/>
                <w:b/>
                <w:bCs/>
                <w:sz w:val="18"/>
                <w:szCs w:val="18"/>
                <w:lang w:val="es-AR"/>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723EDFDC" w14:textId="77777777" w:rsidR="00E12D19" w:rsidRPr="00EB303B" w:rsidRDefault="00E12D19" w:rsidP="00D44123">
            <w:pPr>
              <w:jc w:val="center"/>
              <w:rPr>
                <w:rFonts w:ascii="Calibri" w:hAnsi="Calibri" w:cs="Calibri"/>
                <w:b/>
                <w:bCs/>
                <w:sz w:val="18"/>
                <w:szCs w:val="18"/>
                <w:lang w:val="es-AR"/>
              </w:rPr>
            </w:pPr>
          </w:p>
        </w:tc>
        <w:tc>
          <w:tcPr>
            <w:tcW w:w="810" w:type="dxa"/>
            <w:vMerge/>
            <w:tcBorders>
              <w:top w:val="single" w:sz="8" w:space="0" w:color="000000"/>
              <w:left w:val="single" w:sz="8" w:space="0" w:color="000000"/>
              <w:bottom w:val="single" w:sz="8" w:space="0" w:color="000000"/>
              <w:right w:val="nil"/>
            </w:tcBorders>
            <w:vAlign w:val="center"/>
            <w:hideMark/>
          </w:tcPr>
          <w:p w14:paraId="711EED69" w14:textId="77777777" w:rsidR="00E12D19" w:rsidRPr="00EB303B" w:rsidRDefault="00E12D19" w:rsidP="00D44123">
            <w:pPr>
              <w:jc w:val="center"/>
              <w:rPr>
                <w:rFonts w:ascii="Calibri" w:hAnsi="Calibri" w:cs="Calibri"/>
                <w:b/>
                <w:bCs/>
                <w:sz w:val="18"/>
                <w:szCs w:val="18"/>
                <w:lang w:val="es-AR"/>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4A86C3F7" w14:textId="77777777" w:rsidR="00E12D19" w:rsidRPr="00EB303B" w:rsidRDefault="00E12D19" w:rsidP="00D44123">
            <w:pPr>
              <w:rPr>
                <w:rFonts w:ascii="Calibri" w:hAnsi="Calibri" w:cs="Calibri"/>
                <w:b/>
                <w:bCs/>
                <w:sz w:val="18"/>
                <w:szCs w:val="18"/>
                <w:lang w:val="es-AR"/>
              </w:rPr>
            </w:pPr>
          </w:p>
        </w:tc>
        <w:tc>
          <w:tcPr>
            <w:tcW w:w="990" w:type="dxa"/>
            <w:vMerge/>
            <w:tcBorders>
              <w:top w:val="single" w:sz="8" w:space="0" w:color="000000"/>
              <w:left w:val="nil"/>
              <w:bottom w:val="single" w:sz="8" w:space="0" w:color="000000"/>
              <w:right w:val="single" w:sz="8" w:space="0" w:color="000000"/>
            </w:tcBorders>
            <w:vAlign w:val="center"/>
            <w:hideMark/>
          </w:tcPr>
          <w:p w14:paraId="2F18A715" w14:textId="77777777" w:rsidR="00E12D19" w:rsidRPr="00EB303B" w:rsidRDefault="00E12D19" w:rsidP="00D44123">
            <w:pPr>
              <w:rPr>
                <w:rFonts w:ascii="Calibri" w:hAnsi="Calibri" w:cs="Calibri"/>
                <w:b/>
                <w:bCs/>
                <w:sz w:val="18"/>
                <w:szCs w:val="18"/>
                <w:lang w:val="es-AR"/>
              </w:rPr>
            </w:pP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FCEADFD" w14:textId="77777777" w:rsidR="00E12D19" w:rsidRPr="00EB303B" w:rsidRDefault="00E12D19" w:rsidP="00D44123">
            <w:pPr>
              <w:rPr>
                <w:rFonts w:ascii="Calibri" w:hAnsi="Calibri" w:cs="Calibri"/>
                <w:b/>
                <w:bCs/>
                <w:sz w:val="18"/>
                <w:szCs w:val="18"/>
                <w:lang w:val="es-AR"/>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16F5A931" w14:textId="77777777" w:rsidR="00E12D19" w:rsidRPr="00EB303B" w:rsidRDefault="00E12D19" w:rsidP="00D44123">
            <w:pPr>
              <w:rPr>
                <w:rFonts w:ascii="Calibri" w:hAnsi="Calibri" w:cs="Calibri"/>
                <w:b/>
                <w:bCs/>
                <w:sz w:val="18"/>
                <w:szCs w:val="18"/>
                <w:lang w:val="es-AR"/>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9686DF4" w14:textId="77777777" w:rsidR="00E12D19" w:rsidRPr="00EB303B" w:rsidRDefault="00E12D19" w:rsidP="00D44123">
            <w:pPr>
              <w:rPr>
                <w:rFonts w:ascii="Calibri" w:hAnsi="Calibri" w:cs="Calibri"/>
                <w:b/>
                <w:bCs/>
                <w:sz w:val="18"/>
                <w:szCs w:val="18"/>
                <w:lang w:val="es-AR"/>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64F0979" w14:textId="77777777" w:rsidR="00E12D19" w:rsidRPr="00EB303B" w:rsidRDefault="00E12D19" w:rsidP="00D44123">
            <w:pPr>
              <w:rPr>
                <w:rFonts w:ascii="Calibri" w:hAnsi="Calibri" w:cs="Calibri"/>
                <w:b/>
                <w:bCs/>
                <w:sz w:val="18"/>
                <w:szCs w:val="18"/>
                <w:lang w:val="es-AR"/>
              </w:rPr>
            </w:pPr>
          </w:p>
        </w:tc>
        <w:tc>
          <w:tcPr>
            <w:tcW w:w="1678" w:type="dxa"/>
            <w:vMerge/>
            <w:tcBorders>
              <w:top w:val="single" w:sz="8" w:space="0" w:color="000000"/>
              <w:left w:val="single" w:sz="8" w:space="0" w:color="000000"/>
              <w:bottom w:val="single" w:sz="8" w:space="0" w:color="000000"/>
              <w:right w:val="single" w:sz="8" w:space="0" w:color="000000"/>
            </w:tcBorders>
            <w:vAlign w:val="center"/>
            <w:hideMark/>
          </w:tcPr>
          <w:p w14:paraId="012B4D03" w14:textId="77777777" w:rsidR="00E12D19" w:rsidRPr="00EB303B" w:rsidRDefault="00E12D19" w:rsidP="00D44123">
            <w:pPr>
              <w:rPr>
                <w:rFonts w:ascii="Calibri" w:hAnsi="Calibri" w:cs="Calibri"/>
                <w:b/>
                <w:bCs/>
                <w:sz w:val="18"/>
                <w:szCs w:val="18"/>
                <w:lang w:val="es-AR"/>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5362EB3" w14:textId="77777777" w:rsidR="00E12D19" w:rsidRPr="00EB303B" w:rsidRDefault="00E12D19" w:rsidP="00D44123">
            <w:pPr>
              <w:rPr>
                <w:rFonts w:ascii="Calibri" w:hAnsi="Calibri" w:cs="Calibri"/>
                <w:b/>
                <w:bCs/>
                <w:sz w:val="18"/>
                <w:szCs w:val="18"/>
                <w:lang w:val="es-AR"/>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AAA753A" w14:textId="77777777" w:rsidR="00E12D19" w:rsidRPr="00EB303B" w:rsidRDefault="00E12D19" w:rsidP="00D44123">
            <w:pPr>
              <w:rPr>
                <w:rFonts w:ascii="Calibri" w:hAnsi="Calibri" w:cs="Calibri"/>
                <w:b/>
                <w:bCs/>
                <w:i/>
                <w:iCs/>
                <w:sz w:val="18"/>
                <w:szCs w:val="18"/>
                <w:lang w:val="es-AR"/>
              </w:rPr>
            </w:pPr>
          </w:p>
        </w:tc>
      </w:tr>
      <w:tr w:rsidR="007A70AA" w:rsidRPr="00EB303B" w14:paraId="64B17DEB" w14:textId="77777777" w:rsidTr="005E7F9C">
        <w:trPr>
          <w:trHeight w:val="300"/>
          <w:jc w:val="center"/>
        </w:trPr>
        <w:tc>
          <w:tcPr>
            <w:tcW w:w="1800" w:type="dxa"/>
            <w:vMerge w:val="restart"/>
            <w:tcBorders>
              <w:top w:val="nil"/>
              <w:left w:val="single" w:sz="8" w:space="0" w:color="000000"/>
              <w:right w:val="single" w:sz="8" w:space="0" w:color="000000"/>
            </w:tcBorders>
            <w:shd w:val="clear" w:color="auto" w:fill="auto"/>
            <w:vAlign w:val="center"/>
          </w:tcPr>
          <w:p w14:paraId="555A1679" w14:textId="108695D9" w:rsidR="007A70AA" w:rsidRPr="00EB303B" w:rsidRDefault="005E7F9C" w:rsidP="00D44123">
            <w:pPr>
              <w:jc w:val="center"/>
              <w:rPr>
                <w:rFonts w:ascii="Calibri" w:hAnsi="Calibri" w:cs="Calibri"/>
                <w:b/>
                <w:bCs/>
                <w:sz w:val="18"/>
                <w:szCs w:val="18"/>
                <w:lang w:val="es-AR"/>
              </w:rPr>
            </w:pPr>
            <w:r>
              <w:rPr>
                <w:rFonts w:ascii="Calibri" w:hAnsi="Calibri" w:cs="Calibri"/>
                <w:b/>
                <w:bCs/>
                <w:sz w:val="18"/>
                <w:szCs w:val="18"/>
                <w:lang w:val="es-AR"/>
              </w:rPr>
              <w:t>COMPONENTE 1</w:t>
            </w:r>
          </w:p>
        </w:tc>
        <w:tc>
          <w:tcPr>
            <w:tcW w:w="1080" w:type="dxa"/>
            <w:vMerge w:val="restart"/>
            <w:tcBorders>
              <w:top w:val="single" w:sz="8" w:space="0" w:color="000000"/>
              <w:left w:val="single" w:sz="8" w:space="0" w:color="000000"/>
              <w:bottom w:val="double" w:sz="6" w:space="0" w:color="000000"/>
              <w:right w:val="single" w:sz="8" w:space="0" w:color="000000"/>
            </w:tcBorders>
            <w:shd w:val="clear" w:color="auto" w:fill="auto"/>
            <w:noWrap/>
            <w:vAlign w:val="center"/>
          </w:tcPr>
          <w:p w14:paraId="7C1D0EC6" w14:textId="7AFD43D7" w:rsidR="007A70AA" w:rsidRPr="00EB303B" w:rsidRDefault="007A70AA"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01CCB493" w14:textId="7AA73084" w:rsidR="007A70AA" w:rsidRPr="00EB303B" w:rsidRDefault="007A70AA" w:rsidP="00D44123">
            <w:pPr>
              <w:jc w:val="center"/>
              <w:rPr>
                <w:rFonts w:ascii="Calibri" w:hAnsi="Calibri" w:cs="Calibri"/>
                <w:sz w:val="18"/>
                <w:szCs w:val="18"/>
                <w:lang w:val="es-AR"/>
              </w:rPr>
            </w:pPr>
          </w:p>
        </w:tc>
        <w:tc>
          <w:tcPr>
            <w:tcW w:w="720" w:type="dxa"/>
            <w:tcBorders>
              <w:top w:val="single" w:sz="8" w:space="0" w:color="000000"/>
              <w:left w:val="single" w:sz="8" w:space="0" w:color="000000"/>
              <w:bottom w:val="nil"/>
              <w:right w:val="single" w:sz="8" w:space="0" w:color="000000"/>
            </w:tcBorders>
            <w:shd w:val="clear" w:color="auto" w:fill="auto"/>
            <w:vAlign w:val="center"/>
          </w:tcPr>
          <w:p w14:paraId="25381B95" w14:textId="748DB009"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7486F51A" w14:textId="685734B3" w:rsidR="007A70AA" w:rsidRPr="00EB303B" w:rsidRDefault="007A70AA"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7875CC58" w14:textId="74F7FAA3"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A2D4D5E" w14:textId="28F25D74"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6FE03AA" w14:textId="07823330"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9DF558B" w14:textId="1F046ACE"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77E18597" w14:textId="784F8DEB"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21CEF8BB" w14:textId="50FF96F8"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noWrap/>
            <w:vAlign w:val="center"/>
          </w:tcPr>
          <w:p w14:paraId="1C28CF9D" w14:textId="4888564D" w:rsidR="007A70AA" w:rsidRPr="00EB303B" w:rsidRDefault="007A70AA" w:rsidP="00D44123">
            <w:pPr>
              <w:jc w:val="center"/>
              <w:rPr>
                <w:rFonts w:ascii="Calibri" w:hAnsi="Calibri" w:cs="Calibri"/>
                <w:i/>
                <w:iCs/>
                <w:sz w:val="18"/>
                <w:szCs w:val="18"/>
                <w:lang w:val="es-AR"/>
              </w:rPr>
            </w:pPr>
          </w:p>
        </w:tc>
      </w:tr>
      <w:tr w:rsidR="007A70AA" w:rsidRPr="00EB303B" w14:paraId="274A9208" w14:textId="77777777" w:rsidTr="005E7F9C">
        <w:trPr>
          <w:trHeight w:val="300"/>
          <w:jc w:val="center"/>
        </w:trPr>
        <w:tc>
          <w:tcPr>
            <w:tcW w:w="1800" w:type="dxa"/>
            <w:vMerge/>
            <w:tcBorders>
              <w:left w:val="single" w:sz="8" w:space="0" w:color="000000"/>
              <w:right w:val="single" w:sz="8" w:space="0" w:color="000000"/>
            </w:tcBorders>
            <w:shd w:val="clear" w:color="auto" w:fill="auto"/>
            <w:vAlign w:val="center"/>
          </w:tcPr>
          <w:p w14:paraId="08388FF1" w14:textId="06F7BC7A" w:rsidR="007A70AA" w:rsidRPr="00EB303B" w:rsidRDefault="007A70AA" w:rsidP="00D44123">
            <w:pPr>
              <w:jc w:val="center"/>
              <w:rPr>
                <w:rFonts w:ascii="Calibri" w:hAnsi="Calibri" w:cs="Calibri"/>
                <w:i/>
                <w:i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7CF6D5C8"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24745391" w14:textId="77777777" w:rsidR="007A70AA" w:rsidRPr="00EB303B" w:rsidRDefault="007A70AA"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1DB6A989" w14:textId="6B554B1E"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0392A7AB" w14:textId="121283C1" w:rsidR="007A70AA" w:rsidRPr="00EB303B" w:rsidRDefault="007A70AA"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2C36F5C2" w14:textId="48A23686"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37ED483" w14:textId="2A743F04"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3AB98E8" w14:textId="3F3D3703"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915C4AA" w14:textId="2AC0BDC7"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43267311" w14:textId="39DE932B"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35192DB1" w14:textId="6120941A"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21FAA2F7" w14:textId="3163A542" w:rsidR="007A70AA" w:rsidRPr="00EB303B" w:rsidRDefault="007A70AA" w:rsidP="00D44123">
            <w:pPr>
              <w:jc w:val="center"/>
              <w:rPr>
                <w:rFonts w:ascii="Calibri" w:hAnsi="Calibri" w:cs="Calibri"/>
                <w:i/>
                <w:iCs/>
                <w:sz w:val="18"/>
                <w:szCs w:val="18"/>
                <w:lang w:val="es-AR"/>
              </w:rPr>
            </w:pPr>
          </w:p>
        </w:tc>
      </w:tr>
      <w:tr w:rsidR="007A70AA" w:rsidRPr="00EB303B" w14:paraId="0782292D" w14:textId="77777777" w:rsidTr="005E7F9C">
        <w:trPr>
          <w:trHeight w:val="300"/>
          <w:jc w:val="center"/>
        </w:trPr>
        <w:tc>
          <w:tcPr>
            <w:tcW w:w="1800" w:type="dxa"/>
            <w:vMerge/>
            <w:tcBorders>
              <w:left w:val="single" w:sz="8" w:space="0" w:color="000000"/>
              <w:right w:val="single" w:sz="8" w:space="0" w:color="000000"/>
            </w:tcBorders>
            <w:shd w:val="clear" w:color="auto" w:fill="auto"/>
            <w:vAlign w:val="center"/>
          </w:tcPr>
          <w:p w14:paraId="72D10E80" w14:textId="4C65B653"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tcPr>
          <w:p w14:paraId="59263D48"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2B09EBDE" w14:textId="77777777" w:rsidR="007A70AA" w:rsidRPr="00EB303B" w:rsidRDefault="007A70AA"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36AA6F07" w14:textId="2B9E75FF"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43722F0B" w14:textId="450D55B9" w:rsidR="007A70AA" w:rsidRPr="00EB303B" w:rsidRDefault="007A70AA"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0E838820" w14:textId="5028B750"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709DFE8" w14:textId="3E6BFF2A"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0DFAE89" w14:textId="68632414"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0377CC9" w14:textId="1BA01C1C"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BBAFBA6" w14:textId="3A103A7A"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1F54B901" w14:textId="422FAD18"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noWrap/>
            <w:vAlign w:val="center"/>
          </w:tcPr>
          <w:p w14:paraId="104A2535" w14:textId="56C7B449" w:rsidR="007A70AA" w:rsidRPr="00EB303B" w:rsidRDefault="007A70AA" w:rsidP="00D44123">
            <w:pPr>
              <w:jc w:val="center"/>
              <w:rPr>
                <w:rFonts w:ascii="Calibri" w:hAnsi="Calibri" w:cs="Calibri"/>
                <w:i/>
                <w:iCs/>
                <w:sz w:val="18"/>
                <w:szCs w:val="18"/>
                <w:lang w:val="es-AR"/>
              </w:rPr>
            </w:pPr>
          </w:p>
        </w:tc>
      </w:tr>
      <w:tr w:rsidR="007A70AA" w:rsidRPr="00EB303B" w14:paraId="1403BB7C" w14:textId="77777777" w:rsidTr="005E7F9C">
        <w:trPr>
          <w:trHeight w:val="300"/>
          <w:jc w:val="center"/>
        </w:trPr>
        <w:tc>
          <w:tcPr>
            <w:tcW w:w="1800" w:type="dxa"/>
            <w:vMerge/>
            <w:tcBorders>
              <w:left w:val="single" w:sz="8" w:space="0" w:color="000000"/>
              <w:right w:val="single" w:sz="8" w:space="0" w:color="000000"/>
            </w:tcBorders>
            <w:shd w:val="clear" w:color="auto" w:fill="auto"/>
            <w:vAlign w:val="center"/>
          </w:tcPr>
          <w:p w14:paraId="2772670C" w14:textId="6EC6B061"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tcPr>
          <w:p w14:paraId="6AE80253"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61AE0CDE" w14:textId="77777777" w:rsidR="007A70AA" w:rsidRPr="00EB303B" w:rsidRDefault="007A70AA"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6D3099A8" w14:textId="1C9D79A0"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7C83A947" w14:textId="6BF7CDC2" w:rsidR="007A70AA" w:rsidRPr="00EB303B" w:rsidRDefault="007A70AA" w:rsidP="00D44123">
            <w:pPr>
              <w:jc w:val="right"/>
              <w:rPr>
                <w:rFonts w:ascii="Calibri" w:hAnsi="Calibri" w:cs="Calibri"/>
                <w:sz w:val="18"/>
                <w:szCs w:val="18"/>
                <w:lang w:val="es-AR"/>
              </w:rPr>
            </w:pPr>
          </w:p>
        </w:tc>
        <w:tc>
          <w:tcPr>
            <w:tcW w:w="1890" w:type="dxa"/>
            <w:tcBorders>
              <w:top w:val="single" w:sz="8" w:space="0" w:color="000000"/>
              <w:left w:val="nil"/>
              <w:bottom w:val="single" w:sz="8" w:space="0" w:color="000000"/>
              <w:right w:val="single" w:sz="8" w:space="0" w:color="000000"/>
            </w:tcBorders>
            <w:shd w:val="clear" w:color="auto" w:fill="auto"/>
            <w:vAlign w:val="center"/>
          </w:tcPr>
          <w:p w14:paraId="620214AF" w14:textId="0A39F1A4"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4E05C36" w14:textId="51176992"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E3E46E7" w14:textId="513A9FF5"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632EA1B" w14:textId="0693052F"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A4BCDA7" w14:textId="15054775"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191D29DB" w14:textId="79217EAA"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0EDB7427" w14:textId="465C3028" w:rsidR="007A70AA" w:rsidRPr="00EB303B" w:rsidRDefault="007A70AA" w:rsidP="00D44123">
            <w:pPr>
              <w:jc w:val="center"/>
              <w:rPr>
                <w:rFonts w:ascii="Calibri" w:hAnsi="Calibri" w:cs="Calibri"/>
                <w:i/>
                <w:iCs/>
                <w:sz w:val="18"/>
                <w:szCs w:val="18"/>
                <w:lang w:val="es-AR"/>
              </w:rPr>
            </w:pPr>
          </w:p>
        </w:tc>
      </w:tr>
      <w:tr w:rsidR="007A70AA" w:rsidRPr="00EB303B" w14:paraId="0577E27B" w14:textId="77777777" w:rsidTr="005E7F9C">
        <w:trPr>
          <w:trHeight w:val="300"/>
          <w:jc w:val="center"/>
        </w:trPr>
        <w:tc>
          <w:tcPr>
            <w:tcW w:w="1800" w:type="dxa"/>
            <w:vMerge/>
            <w:tcBorders>
              <w:left w:val="single" w:sz="8" w:space="0" w:color="000000"/>
              <w:right w:val="single" w:sz="8" w:space="0" w:color="000000"/>
            </w:tcBorders>
            <w:shd w:val="clear" w:color="auto" w:fill="auto"/>
            <w:vAlign w:val="center"/>
          </w:tcPr>
          <w:p w14:paraId="6E3C4A2D" w14:textId="477479B9"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tcPr>
          <w:p w14:paraId="19F6A127"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259111F0" w14:textId="77777777" w:rsidR="007A70AA" w:rsidRPr="00EB303B" w:rsidRDefault="007A70AA"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4969E394" w14:textId="2323716D"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7E4C71DD" w14:textId="525F0A85" w:rsidR="007A70AA" w:rsidRPr="00EB303B" w:rsidRDefault="007A70AA" w:rsidP="00D44123">
            <w:pPr>
              <w:jc w:val="right"/>
              <w:rPr>
                <w:rFonts w:ascii="Calibri" w:hAnsi="Calibri" w:cs="Calibri"/>
                <w:sz w:val="18"/>
                <w:szCs w:val="18"/>
                <w:lang w:val="es-AR"/>
              </w:rPr>
            </w:pPr>
          </w:p>
        </w:tc>
        <w:tc>
          <w:tcPr>
            <w:tcW w:w="1890" w:type="dxa"/>
            <w:tcBorders>
              <w:top w:val="nil"/>
              <w:left w:val="nil"/>
              <w:bottom w:val="single" w:sz="8" w:space="0" w:color="000000"/>
              <w:right w:val="single" w:sz="8" w:space="0" w:color="000000"/>
            </w:tcBorders>
            <w:shd w:val="clear" w:color="auto" w:fill="auto"/>
            <w:vAlign w:val="center"/>
          </w:tcPr>
          <w:p w14:paraId="55B927F7" w14:textId="645CACD3"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3B3F1229" w14:textId="110ABF61"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7DA88A27" w14:textId="46143A3B"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5C90383" w14:textId="048038EB"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4B98907B" w14:textId="6A34BE95"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36EB9AFF" w14:textId="604FA333"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noWrap/>
            <w:vAlign w:val="center"/>
          </w:tcPr>
          <w:p w14:paraId="07A5FA16" w14:textId="59B04DFD" w:rsidR="007A70AA" w:rsidRPr="00EB303B" w:rsidRDefault="007A70AA" w:rsidP="00D44123">
            <w:pPr>
              <w:jc w:val="center"/>
              <w:rPr>
                <w:rFonts w:ascii="Calibri" w:hAnsi="Calibri" w:cs="Calibri"/>
                <w:i/>
                <w:iCs/>
                <w:sz w:val="18"/>
                <w:szCs w:val="18"/>
                <w:lang w:val="es-AR"/>
              </w:rPr>
            </w:pPr>
          </w:p>
        </w:tc>
      </w:tr>
      <w:tr w:rsidR="007A70AA" w:rsidRPr="00EB303B" w14:paraId="5F377BFD" w14:textId="77777777" w:rsidTr="00522483">
        <w:trPr>
          <w:trHeight w:val="285"/>
          <w:jc w:val="center"/>
        </w:trPr>
        <w:tc>
          <w:tcPr>
            <w:tcW w:w="1800" w:type="dxa"/>
            <w:vMerge/>
            <w:tcBorders>
              <w:left w:val="single" w:sz="8" w:space="0" w:color="000000"/>
              <w:right w:val="single" w:sz="8" w:space="0" w:color="000000"/>
            </w:tcBorders>
            <w:shd w:val="clear" w:color="auto" w:fill="auto"/>
            <w:vAlign w:val="center"/>
          </w:tcPr>
          <w:p w14:paraId="61FB17D5" w14:textId="77777777"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tcPr>
          <w:p w14:paraId="78CE21CA"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16F3334D" w14:textId="77777777" w:rsidR="007A70AA" w:rsidRPr="00EB303B" w:rsidRDefault="007A70AA"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0B03E0A0" w14:textId="77777777"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nil"/>
              <w:bottom w:val="nil"/>
              <w:right w:val="single" w:sz="8" w:space="0" w:color="000000"/>
            </w:tcBorders>
            <w:shd w:val="clear" w:color="auto" w:fill="auto"/>
            <w:noWrap/>
            <w:vAlign w:val="center"/>
          </w:tcPr>
          <w:p w14:paraId="2ECD10D3" w14:textId="168AC03B" w:rsidR="007A70AA" w:rsidRPr="00EB303B" w:rsidRDefault="007A70AA" w:rsidP="00D44123">
            <w:pPr>
              <w:jc w:val="right"/>
              <w:rPr>
                <w:rFonts w:ascii="Calibri" w:hAnsi="Calibri" w:cs="Calibri"/>
                <w:sz w:val="18"/>
                <w:szCs w:val="18"/>
                <w:lang w:val="es-AR"/>
              </w:rPr>
            </w:pPr>
          </w:p>
        </w:tc>
        <w:tc>
          <w:tcPr>
            <w:tcW w:w="1890" w:type="dxa"/>
            <w:tcBorders>
              <w:top w:val="nil"/>
              <w:left w:val="nil"/>
              <w:bottom w:val="single" w:sz="8" w:space="0" w:color="000000"/>
              <w:right w:val="single" w:sz="8" w:space="0" w:color="000000"/>
            </w:tcBorders>
            <w:shd w:val="clear" w:color="auto" w:fill="auto"/>
            <w:vAlign w:val="center"/>
          </w:tcPr>
          <w:p w14:paraId="0C0B390F" w14:textId="0A2DB523"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598B617" w14:textId="2509F5F6"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E8E4853" w14:textId="2BE5AC26"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3798C4A" w14:textId="4FAFF20D"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4907E1B4" w14:textId="56888DAC"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4E6A82AB" w14:textId="21C325A9"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6723B083" w14:textId="5BACCC7C" w:rsidR="007A70AA" w:rsidRPr="00EB303B" w:rsidRDefault="007A70AA" w:rsidP="00D44123">
            <w:pPr>
              <w:jc w:val="center"/>
              <w:rPr>
                <w:rFonts w:ascii="Calibri" w:hAnsi="Calibri" w:cs="Calibri"/>
                <w:i/>
                <w:iCs/>
                <w:sz w:val="18"/>
                <w:szCs w:val="18"/>
                <w:lang w:val="es-AR"/>
              </w:rPr>
            </w:pPr>
          </w:p>
        </w:tc>
      </w:tr>
      <w:tr w:rsidR="007A70AA" w:rsidRPr="00EB303B" w14:paraId="5B3CCAB3" w14:textId="77777777" w:rsidTr="005E7F9C">
        <w:trPr>
          <w:trHeight w:val="285"/>
          <w:jc w:val="center"/>
        </w:trPr>
        <w:tc>
          <w:tcPr>
            <w:tcW w:w="1800" w:type="dxa"/>
            <w:vMerge/>
            <w:tcBorders>
              <w:left w:val="single" w:sz="8" w:space="0" w:color="000000"/>
              <w:right w:val="single" w:sz="8" w:space="0" w:color="000000"/>
            </w:tcBorders>
            <w:shd w:val="clear" w:color="auto" w:fill="auto"/>
            <w:vAlign w:val="center"/>
          </w:tcPr>
          <w:p w14:paraId="63383CE8" w14:textId="0B0EE6AE"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tcPr>
          <w:p w14:paraId="7F858145"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3FBD30F9" w14:textId="77777777" w:rsidR="007A70AA" w:rsidRPr="00EB303B" w:rsidRDefault="007A70AA"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580C9281" w14:textId="6CA3FF0F" w:rsidR="007A70AA" w:rsidRPr="00EB303B" w:rsidRDefault="007A70AA" w:rsidP="00D44123">
            <w:pPr>
              <w:jc w:val="center"/>
              <w:rPr>
                <w:rFonts w:ascii="Calibri" w:hAnsi="Calibri" w:cs="Calibri"/>
                <w:b/>
                <w:bCs/>
                <w:sz w:val="18"/>
                <w:szCs w:val="18"/>
                <w:lang w:val="es-AR"/>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5D34BA" w14:textId="76C4880B" w:rsidR="007A70AA" w:rsidRPr="00EB303B" w:rsidRDefault="007A70AA" w:rsidP="00D44123">
            <w:pPr>
              <w:jc w:val="right"/>
              <w:rPr>
                <w:rFonts w:ascii="Calibri" w:hAnsi="Calibri" w:cs="Calibri"/>
                <w:sz w:val="18"/>
                <w:szCs w:val="18"/>
                <w:lang w:val="es-AR"/>
              </w:rPr>
            </w:pPr>
          </w:p>
        </w:tc>
        <w:tc>
          <w:tcPr>
            <w:tcW w:w="1890" w:type="dxa"/>
            <w:tcBorders>
              <w:top w:val="nil"/>
              <w:left w:val="nil"/>
              <w:bottom w:val="single" w:sz="8" w:space="0" w:color="000000"/>
              <w:right w:val="single" w:sz="8" w:space="0" w:color="000000"/>
            </w:tcBorders>
            <w:shd w:val="clear" w:color="auto" w:fill="auto"/>
            <w:vAlign w:val="center"/>
          </w:tcPr>
          <w:p w14:paraId="13BCC9EB" w14:textId="5D85F2E8" w:rsidR="007A70AA" w:rsidRPr="00EB303B" w:rsidRDefault="007A70AA"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C9B0A12" w14:textId="092B4F18"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72DE3C3D" w14:textId="6D9BB2E8" w:rsidR="007A70AA" w:rsidRPr="00EB303B" w:rsidRDefault="007A70AA"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2B9D8FC" w14:textId="5E2286D6" w:rsidR="007A70AA" w:rsidRPr="00EB303B" w:rsidRDefault="007A70AA"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3EC619E2" w14:textId="09716453" w:rsidR="007A70AA" w:rsidRPr="00EB303B" w:rsidRDefault="007A70AA"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50DBC0E0" w14:textId="63FD59F8" w:rsidR="007A70AA" w:rsidRPr="00EB303B" w:rsidRDefault="007A70AA"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1983400C" w14:textId="0F2D8844" w:rsidR="007A70AA" w:rsidRPr="00EB303B" w:rsidRDefault="007A70AA" w:rsidP="00D44123">
            <w:pPr>
              <w:jc w:val="center"/>
              <w:rPr>
                <w:rFonts w:ascii="Calibri" w:hAnsi="Calibri" w:cs="Calibri"/>
                <w:i/>
                <w:iCs/>
                <w:sz w:val="18"/>
                <w:szCs w:val="18"/>
                <w:lang w:val="es-AR"/>
              </w:rPr>
            </w:pPr>
          </w:p>
        </w:tc>
      </w:tr>
      <w:tr w:rsidR="007A70AA" w:rsidRPr="00EB303B" w14:paraId="6B618A2B" w14:textId="77777777" w:rsidTr="005E7F9C">
        <w:trPr>
          <w:trHeight w:val="300"/>
          <w:jc w:val="center"/>
        </w:trPr>
        <w:tc>
          <w:tcPr>
            <w:tcW w:w="1800" w:type="dxa"/>
            <w:vMerge/>
            <w:tcBorders>
              <w:left w:val="single" w:sz="8" w:space="0" w:color="000000"/>
              <w:bottom w:val="double" w:sz="6" w:space="0" w:color="000000"/>
              <w:right w:val="single" w:sz="8" w:space="0" w:color="000000"/>
            </w:tcBorders>
            <w:shd w:val="clear" w:color="auto" w:fill="auto"/>
            <w:vAlign w:val="center"/>
            <w:hideMark/>
          </w:tcPr>
          <w:p w14:paraId="463913A9" w14:textId="2A26D944" w:rsidR="007A70AA" w:rsidRPr="00EB303B" w:rsidRDefault="007A70AA"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hideMark/>
          </w:tcPr>
          <w:p w14:paraId="16B4240C" w14:textId="77777777" w:rsidR="007A70AA" w:rsidRPr="00EB303B" w:rsidRDefault="007A70AA" w:rsidP="00D44123">
            <w:pPr>
              <w:jc w:val="center"/>
              <w:rPr>
                <w:rFonts w:ascii="Calibri" w:hAnsi="Calibri" w:cs="Calibri"/>
                <w:sz w:val="18"/>
                <w:szCs w:val="18"/>
                <w:lang w:val="es-AR"/>
              </w:rPr>
            </w:pPr>
          </w:p>
        </w:tc>
        <w:tc>
          <w:tcPr>
            <w:tcW w:w="810" w:type="dxa"/>
            <w:tcBorders>
              <w:top w:val="nil"/>
              <w:left w:val="nil"/>
              <w:bottom w:val="double" w:sz="6" w:space="0" w:color="000000"/>
              <w:right w:val="single" w:sz="8" w:space="0" w:color="000000"/>
            </w:tcBorders>
            <w:shd w:val="clear" w:color="auto" w:fill="auto"/>
            <w:vAlign w:val="center"/>
            <w:hideMark/>
          </w:tcPr>
          <w:p w14:paraId="17D7982F" w14:textId="64461C09" w:rsidR="007A70AA" w:rsidRPr="00EB303B" w:rsidRDefault="007A70AA" w:rsidP="00D44123">
            <w:pPr>
              <w:jc w:val="center"/>
              <w:rPr>
                <w:rFonts w:ascii="Calibri" w:hAnsi="Calibri" w:cs="Calibri"/>
                <w:b/>
                <w:bCs/>
                <w:sz w:val="18"/>
                <w:szCs w:val="18"/>
                <w:lang w:val="es-AR"/>
              </w:rPr>
            </w:pPr>
          </w:p>
        </w:tc>
        <w:tc>
          <w:tcPr>
            <w:tcW w:w="720" w:type="dxa"/>
            <w:tcBorders>
              <w:top w:val="nil"/>
              <w:left w:val="nil"/>
              <w:bottom w:val="double" w:sz="6" w:space="0" w:color="000000"/>
              <w:right w:val="single" w:sz="8" w:space="0" w:color="000000"/>
            </w:tcBorders>
            <w:shd w:val="clear" w:color="auto" w:fill="auto"/>
            <w:vAlign w:val="center"/>
            <w:hideMark/>
          </w:tcPr>
          <w:p w14:paraId="44F602EA" w14:textId="77777777" w:rsidR="007A70AA" w:rsidRPr="00EB303B" w:rsidRDefault="007A70AA" w:rsidP="00D44123">
            <w:pPr>
              <w:jc w:val="cente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double" w:sz="6" w:space="0" w:color="000000"/>
              <w:left w:val="single" w:sz="8" w:space="0" w:color="000000"/>
              <w:bottom w:val="double" w:sz="6" w:space="0" w:color="000000"/>
              <w:right w:val="single" w:sz="8" w:space="0" w:color="000000"/>
            </w:tcBorders>
            <w:shd w:val="clear" w:color="auto" w:fill="auto"/>
            <w:vAlign w:val="center"/>
            <w:hideMark/>
          </w:tcPr>
          <w:p w14:paraId="2CDA9B8F" w14:textId="36FBFABC" w:rsidR="007A70AA" w:rsidRPr="00EB303B" w:rsidRDefault="007A70AA" w:rsidP="00D44123">
            <w:pPr>
              <w:jc w:val="center"/>
              <w:rPr>
                <w:rFonts w:ascii="Calibri" w:hAnsi="Calibri" w:cs="Calibri"/>
                <w:b/>
                <w:bCs/>
                <w:sz w:val="18"/>
                <w:szCs w:val="18"/>
                <w:lang w:val="es-AR"/>
              </w:rPr>
            </w:pPr>
            <w:r w:rsidRPr="00EB303B">
              <w:rPr>
                <w:rFonts w:ascii="Calibri" w:hAnsi="Calibri"/>
                <w:b/>
                <w:bCs/>
                <w:sz w:val="18"/>
                <w:szCs w:val="18"/>
                <w:lang w:val="es-AR"/>
              </w:rPr>
              <w:t> </w:t>
            </w:r>
          </w:p>
        </w:tc>
        <w:tc>
          <w:tcPr>
            <w:tcW w:w="1890" w:type="dxa"/>
            <w:tcBorders>
              <w:top w:val="nil"/>
              <w:left w:val="nil"/>
              <w:bottom w:val="double" w:sz="6" w:space="0" w:color="000000"/>
              <w:right w:val="single" w:sz="8" w:space="0" w:color="000000"/>
            </w:tcBorders>
            <w:shd w:val="clear" w:color="auto" w:fill="auto"/>
            <w:vAlign w:val="center"/>
            <w:hideMark/>
          </w:tcPr>
          <w:p w14:paraId="598E7A8A" w14:textId="5573F875" w:rsidR="007A70AA" w:rsidRPr="00EB303B" w:rsidRDefault="007A70AA" w:rsidP="00D44123">
            <w:pPr>
              <w:rPr>
                <w:rFonts w:ascii="Calibri" w:hAnsi="Calibri" w:cs="Calibri"/>
                <w:b/>
                <w:bCs/>
                <w:sz w:val="18"/>
                <w:szCs w:val="18"/>
                <w:lang w:val="es-AR"/>
              </w:rPr>
            </w:pPr>
            <w:r w:rsidRPr="00EB303B">
              <w:rPr>
                <w:rFonts w:ascii="Calibri" w:hAnsi="Calibri"/>
                <w:b/>
                <w:bCs/>
                <w:sz w:val="18"/>
                <w:szCs w:val="18"/>
                <w:lang w:val="es-AR"/>
              </w:rPr>
              <w:t xml:space="preserve">Total </w:t>
            </w:r>
            <w:r w:rsidR="00074BBA" w:rsidRPr="00EB303B">
              <w:rPr>
                <w:rFonts w:ascii="Calibri" w:hAnsi="Calibri"/>
                <w:b/>
                <w:bCs/>
                <w:sz w:val="18"/>
                <w:szCs w:val="18"/>
                <w:lang w:val="es-AR"/>
              </w:rPr>
              <w:t xml:space="preserve">Resultado </w:t>
            </w:r>
            <w:r w:rsidRPr="00EB303B">
              <w:rPr>
                <w:rFonts w:ascii="Calibri" w:hAnsi="Calibri"/>
                <w:b/>
                <w:bCs/>
                <w:sz w:val="18"/>
                <w:szCs w:val="18"/>
                <w:lang w:val="es-AR"/>
              </w:rPr>
              <w:t>1</w:t>
            </w:r>
          </w:p>
        </w:tc>
        <w:tc>
          <w:tcPr>
            <w:tcW w:w="1260" w:type="dxa"/>
            <w:tcBorders>
              <w:top w:val="nil"/>
              <w:left w:val="nil"/>
              <w:bottom w:val="double" w:sz="6" w:space="0" w:color="000000"/>
              <w:right w:val="single" w:sz="8" w:space="0" w:color="000000"/>
            </w:tcBorders>
            <w:shd w:val="clear" w:color="auto" w:fill="auto"/>
            <w:noWrap/>
            <w:vAlign w:val="center"/>
          </w:tcPr>
          <w:p w14:paraId="49FFE5CF" w14:textId="6E90EAB0" w:rsidR="007A70AA" w:rsidRPr="00EB303B" w:rsidRDefault="007A70AA" w:rsidP="00D44123">
            <w:pPr>
              <w:jc w:val="center"/>
              <w:rPr>
                <w:rFonts w:ascii="Calibri" w:hAnsi="Calibri" w:cs="Calibri"/>
                <w:b/>
                <w:bCs/>
                <w:sz w:val="18"/>
                <w:szCs w:val="18"/>
                <w:lang w:val="es-AR"/>
              </w:rPr>
            </w:pPr>
          </w:p>
        </w:tc>
        <w:tc>
          <w:tcPr>
            <w:tcW w:w="1260" w:type="dxa"/>
            <w:tcBorders>
              <w:top w:val="nil"/>
              <w:left w:val="nil"/>
              <w:bottom w:val="double" w:sz="6" w:space="0" w:color="000000"/>
              <w:right w:val="single" w:sz="8" w:space="0" w:color="000000"/>
            </w:tcBorders>
            <w:shd w:val="clear" w:color="auto" w:fill="auto"/>
            <w:noWrap/>
            <w:vAlign w:val="center"/>
          </w:tcPr>
          <w:p w14:paraId="792022B1" w14:textId="328334E4" w:rsidR="007A70AA" w:rsidRPr="00EB303B" w:rsidRDefault="007A70AA" w:rsidP="00D44123">
            <w:pPr>
              <w:jc w:val="center"/>
              <w:rPr>
                <w:rFonts w:ascii="Calibri" w:hAnsi="Calibri" w:cs="Calibri"/>
                <w:b/>
                <w:bCs/>
                <w:sz w:val="18"/>
                <w:szCs w:val="18"/>
                <w:lang w:val="es-AR"/>
              </w:rPr>
            </w:pPr>
          </w:p>
        </w:tc>
        <w:tc>
          <w:tcPr>
            <w:tcW w:w="1260" w:type="dxa"/>
            <w:tcBorders>
              <w:top w:val="nil"/>
              <w:left w:val="nil"/>
              <w:bottom w:val="double" w:sz="6" w:space="0" w:color="000000"/>
              <w:right w:val="single" w:sz="8" w:space="0" w:color="000000"/>
            </w:tcBorders>
            <w:shd w:val="clear" w:color="auto" w:fill="auto"/>
            <w:noWrap/>
            <w:vAlign w:val="center"/>
          </w:tcPr>
          <w:p w14:paraId="60DFE11A" w14:textId="0C945B67" w:rsidR="007A70AA" w:rsidRPr="00EB303B" w:rsidRDefault="007A70AA" w:rsidP="00D44123">
            <w:pPr>
              <w:jc w:val="center"/>
              <w:rPr>
                <w:rFonts w:ascii="Calibri" w:hAnsi="Calibri" w:cs="Calibri"/>
                <w:b/>
                <w:bCs/>
                <w:sz w:val="18"/>
                <w:szCs w:val="18"/>
                <w:lang w:val="es-AR"/>
              </w:rPr>
            </w:pPr>
          </w:p>
        </w:tc>
        <w:tc>
          <w:tcPr>
            <w:tcW w:w="1678" w:type="dxa"/>
            <w:tcBorders>
              <w:top w:val="nil"/>
              <w:left w:val="nil"/>
              <w:bottom w:val="double" w:sz="6" w:space="0" w:color="000000"/>
              <w:right w:val="single" w:sz="8" w:space="0" w:color="000000"/>
            </w:tcBorders>
            <w:shd w:val="clear" w:color="auto" w:fill="auto"/>
            <w:noWrap/>
            <w:vAlign w:val="center"/>
          </w:tcPr>
          <w:p w14:paraId="07CB8594" w14:textId="549FABF3" w:rsidR="007A70AA" w:rsidRPr="00EB303B" w:rsidRDefault="007A70AA" w:rsidP="00D44123">
            <w:pPr>
              <w:jc w:val="center"/>
              <w:rPr>
                <w:rFonts w:ascii="Calibri" w:hAnsi="Calibri" w:cs="Calibri"/>
                <w:b/>
                <w:bCs/>
                <w:sz w:val="18"/>
                <w:szCs w:val="18"/>
                <w:lang w:val="es-AR"/>
              </w:rPr>
            </w:pPr>
          </w:p>
        </w:tc>
        <w:tc>
          <w:tcPr>
            <w:tcW w:w="1134" w:type="dxa"/>
            <w:tcBorders>
              <w:top w:val="nil"/>
              <w:left w:val="nil"/>
              <w:bottom w:val="double" w:sz="6" w:space="0" w:color="000000"/>
              <w:right w:val="single" w:sz="8" w:space="0" w:color="000000"/>
            </w:tcBorders>
            <w:shd w:val="clear" w:color="auto" w:fill="auto"/>
            <w:noWrap/>
            <w:vAlign w:val="center"/>
          </w:tcPr>
          <w:p w14:paraId="25D03E28" w14:textId="6A7CE665" w:rsidR="007A70AA" w:rsidRPr="00EB303B" w:rsidRDefault="007A70AA" w:rsidP="00D44123">
            <w:pPr>
              <w:jc w:val="center"/>
              <w:rPr>
                <w:rFonts w:ascii="Calibri" w:hAnsi="Calibri" w:cs="Calibri"/>
                <w:b/>
                <w:bCs/>
                <w:sz w:val="18"/>
                <w:szCs w:val="18"/>
                <w:lang w:val="es-AR"/>
              </w:rPr>
            </w:pPr>
          </w:p>
        </w:tc>
        <w:tc>
          <w:tcPr>
            <w:tcW w:w="709" w:type="dxa"/>
            <w:tcBorders>
              <w:top w:val="nil"/>
              <w:left w:val="nil"/>
              <w:bottom w:val="double" w:sz="6" w:space="0" w:color="000000"/>
              <w:right w:val="single" w:sz="8" w:space="0" w:color="000000"/>
            </w:tcBorders>
            <w:shd w:val="clear" w:color="auto" w:fill="auto"/>
            <w:vAlign w:val="center"/>
          </w:tcPr>
          <w:p w14:paraId="40ED51A2" w14:textId="60D15CA9" w:rsidR="007A70AA" w:rsidRPr="00EB303B" w:rsidRDefault="007A70AA" w:rsidP="00D44123">
            <w:pPr>
              <w:jc w:val="center"/>
              <w:rPr>
                <w:rFonts w:ascii="Calibri" w:hAnsi="Calibri" w:cs="Calibri"/>
                <w:b/>
                <w:bCs/>
                <w:i/>
                <w:iCs/>
                <w:sz w:val="18"/>
                <w:szCs w:val="18"/>
                <w:lang w:val="es-AR"/>
              </w:rPr>
            </w:pPr>
          </w:p>
        </w:tc>
      </w:tr>
      <w:tr w:rsidR="00876BA1" w:rsidRPr="00EB303B" w14:paraId="58B5044A" w14:textId="77777777" w:rsidTr="005E7F9C">
        <w:trPr>
          <w:trHeight w:val="300"/>
          <w:jc w:val="center"/>
        </w:trPr>
        <w:tc>
          <w:tcPr>
            <w:tcW w:w="1800" w:type="dxa"/>
            <w:vMerge w:val="restart"/>
            <w:tcBorders>
              <w:top w:val="nil"/>
              <w:left w:val="single" w:sz="8" w:space="0" w:color="000000"/>
              <w:right w:val="nil"/>
            </w:tcBorders>
            <w:shd w:val="clear" w:color="auto" w:fill="auto"/>
            <w:noWrap/>
            <w:vAlign w:val="center"/>
            <w:hideMark/>
          </w:tcPr>
          <w:p w14:paraId="0701F173" w14:textId="70AE6540" w:rsidR="00876BA1" w:rsidRPr="00EB303B" w:rsidRDefault="00876BA1" w:rsidP="00D44123">
            <w:pPr>
              <w:jc w:val="center"/>
              <w:rPr>
                <w:rFonts w:ascii="Calibri" w:hAnsi="Calibri" w:cs="Calibri"/>
                <w:b/>
                <w:bCs/>
                <w:sz w:val="18"/>
                <w:szCs w:val="18"/>
                <w:lang w:val="es-AR"/>
              </w:rPr>
            </w:pPr>
          </w:p>
          <w:p w14:paraId="70986D6A" w14:textId="58A5C42B" w:rsidR="00876BA1" w:rsidRPr="00EB303B" w:rsidRDefault="00876BA1" w:rsidP="00D44123">
            <w:pPr>
              <w:jc w:val="center"/>
              <w:rPr>
                <w:rFonts w:ascii="Calibri" w:hAnsi="Calibri" w:cs="Calibri"/>
                <w:b/>
                <w:bCs/>
                <w:sz w:val="18"/>
                <w:szCs w:val="18"/>
                <w:lang w:val="es-AR"/>
              </w:rPr>
            </w:pPr>
            <w:r w:rsidRPr="00EB303B">
              <w:rPr>
                <w:rFonts w:ascii="Calibri" w:hAnsi="Calibri" w:cs="Calibri"/>
                <w:b/>
                <w:bCs/>
                <w:sz w:val="18"/>
                <w:szCs w:val="18"/>
                <w:lang w:val="es-AR"/>
              </w:rPr>
              <w:t>COMPONENT</w:t>
            </w:r>
            <w:r w:rsidR="00C658CE" w:rsidRPr="00EB303B">
              <w:rPr>
                <w:rFonts w:ascii="Calibri" w:hAnsi="Calibri" w:cs="Calibri"/>
                <w:b/>
                <w:bCs/>
                <w:sz w:val="18"/>
                <w:szCs w:val="18"/>
                <w:lang w:val="es-AR"/>
              </w:rPr>
              <w:t>E</w:t>
            </w:r>
            <w:r w:rsidRPr="00EB303B">
              <w:rPr>
                <w:rFonts w:ascii="Calibri" w:hAnsi="Calibri" w:cs="Calibri"/>
                <w:b/>
                <w:bCs/>
                <w:sz w:val="18"/>
                <w:szCs w:val="18"/>
                <w:lang w:val="es-AR"/>
              </w:rPr>
              <w:t xml:space="preserve"> 2:</w:t>
            </w:r>
          </w:p>
          <w:p w14:paraId="00533290" w14:textId="5F66D0E4" w:rsidR="00876BA1" w:rsidRPr="00EB303B" w:rsidRDefault="00876BA1" w:rsidP="00D44123">
            <w:pPr>
              <w:jc w:val="center"/>
              <w:rPr>
                <w:rFonts w:ascii="Calibri" w:hAnsi="Calibri" w:cs="Calibri"/>
                <w:b/>
                <w:bCs/>
                <w:sz w:val="18"/>
                <w:szCs w:val="18"/>
                <w:lang w:val="es-AR"/>
              </w:rPr>
            </w:pPr>
          </w:p>
          <w:p w14:paraId="12C768BA" w14:textId="0668A7DA" w:rsidR="00876BA1" w:rsidRPr="00EB303B" w:rsidRDefault="00876BA1" w:rsidP="00D44123">
            <w:pPr>
              <w:jc w:val="center"/>
              <w:rPr>
                <w:rFonts w:ascii="Calibri" w:hAnsi="Calibri" w:cs="Calibri"/>
                <w:i/>
                <w:iCs/>
                <w:sz w:val="18"/>
                <w:szCs w:val="18"/>
                <w:lang w:val="es-AR"/>
              </w:rPr>
            </w:pPr>
          </w:p>
          <w:p w14:paraId="070953B5" w14:textId="77FC14AF" w:rsidR="00876BA1" w:rsidRPr="00EB303B" w:rsidRDefault="00876BA1" w:rsidP="00D44123">
            <w:pPr>
              <w:jc w:val="center"/>
              <w:rPr>
                <w:rFonts w:ascii="Calibri" w:hAnsi="Calibri" w:cs="Calibri"/>
                <w:i/>
                <w:iCs/>
                <w:sz w:val="18"/>
                <w:szCs w:val="18"/>
                <w:lang w:val="es-AR"/>
              </w:rPr>
            </w:pPr>
          </w:p>
          <w:p w14:paraId="17FE770E" w14:textId="1CB26A26" w:rsidR="00876BA1" w:rsidRPr="00EB303B" w:rsidRDefault="00876BA1" w:rsidP="00D44123">
            <w:pPr>
              <w:jc w:val="center"/>
              <w:rPr>
                <w:rFonts w:ascii="Calibri" w:hAnsi="Calibri" w:cs="Calibri"/>
                <w:b/>
                <w:bCs/>
                <w:sz w:val="18"/>
                <w:szCs w:val="18"/>
                <w:lang w:val="es-AR"/>
              </w:rPr>
            </w:pPr>
          </w:p>
        </w:tc>
        <w:tc>
          <w:tcPr>
            <w:tcW w:w="1080" w:type="dxa"/>
            <w:vMerge w:val="restart"/>
            <w:tcBorders>
              <w:top w:val="single" w:sz="8" w:space="0" w:color="000000"/>
              <w:left w:val="single" w:sz="8" w:space="0" w:color="000000"/>
              <w:bottom w:val="double" w:sz="6" w:space="0" w:color="000000"/>
              <w:right w:val="single" w:sz="8" w:space="0" w:color="000000"/>
            </w:tcBorders>
            <w:shd w:val="clear" w:color="auto" w:fill="auto"/>
            <w:vAlign w:val="center"/>
          </w:tcPr>
          <w:p w14:paraId="182A0910" w14:textId="25254693"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1FAA6E66" w14:textId="4BCD7C45" w:rsidR="00876BA1" w:rsidRPr="00EB303B" w:rsidRDefault="00876BA1" w:rsidP="00D44123">
            <w:pPr>
              <w:jc w:val="center"/>
              <w:rPr>
                <w:rFonts w:ascii="Calibri" w:hAnsi="Calibri" w:cs="Calibri"/>
                <w:b/>
                <w:bCs/>
                <w:sz w:val="18"/>
                <w:szCs w:val="18"/>
                <w:lang w:val="es-AR"/>
              </w:rPr>
            </w:pPr>
          </w:p>
        </w:tc>
        <w:tc>
          <w:tcPr>
            <w:tcW w:w="720" w:type="dxa"/>
            <w:tcBorders>
              <w:top w:val="single" w:sz="8" w:space="0" w:color="000000"/>
              <w:left w:val="single" w:sz="8" w:space="0" w:color="000000"/>
              <w:bottom w:val="nil"/>
              <w:right w:val="single" w:sz="8" w:space="0" w:color="000000"/>
            </w:tcBorders>
            <w:shd w:val="clear" w:color="auto" w:fill="auto"/>
            <w:vAlign w:val="center"/>
          </w:tcPr>
          <w:p w14:paraId="685A12BF" w14:textId="12406774" w:rsidR="00876BA1" w:rsidRPr="00EB303B" w:rsidRDefault="00876BA1" w:rsidP="00D44123">
            <w:pPr>
              <w:jc w:val="center"/>
              <w:rPr>
                <w:rFonts w:ascii="Calibri" w:hAnsi="Calibri" w:cs="Calibri"/>
                <w:b/>
                <w:bCs/>
                <w:sz w:val="18"/>
                <w:szCs w:val="18"/>
                <w:lang w:val="es-AR"/>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8E2577" w14:textId="210D31E8"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02403EA5" w14:textId="32206D48"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75AFEF71" w14:textId="59F1F3BD"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7981C865" w14:textId="6005CF63"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2F1D5B0" w14:textId="262B23B6"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129F7251" w14:textId="1D10BCE3"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09F15BCF" w14:textId="1CB66A17"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0B5BB82B" w14:textId="3F117B5D" w:rsidR="00876BA1" w:rsidRPr="00EB303B" w:rsidRDefault="00876BA1" w:rsidP="00D44123">
            <w:pPr>
              <w:jc w:val="center"/>
              <w:rPr>
                <w:rFonts w:ascii="Calibri" w:hAnsi="Calibri" w:cs="Calibri"/>
                <w:i/>
                <w:iCs/>
                <w:sz w:val="18"/>
                <w:szCs w:val="18"/>
                <w:lang w:val="es-AR"/>
              </w:rPr>
            </w:pPr>
          </w:p>
        </w:tc>
      </w:tr>
      <w:tr w:rsidR="00876BA1" w:rsidRPr="00EB303B" w14:paraId="00E3942E"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33726D57" w14:textId="2D96A342" w:rsidR="00876BA1" w:rsidRPr="00EB303B" w:rsidRDefault="00876BA1" w:rsidP="00D44123">
            <w:pPr>
              <w:jc w:val="center"/>
              <w:rPr>
                <w:rFonts w:ascii="Calibri" w:hAnsi="Calibri" w:cs="Calibri"/>
                <w:b/>
                <w:b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47D97002"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7BAAC88D" w14:textId="77777777" w:rsidR="00876BA1" w:rsidRPr="00EB303B" w:rsidRDefault="00876BA1" w:rsidP="00D44123">
            <w:pPr>
              <w:jc w:val="center"/>
              <w:rPr>
                <w:rFonts w:ascii="Calibri" w:hAnsi="Calibri" w:cs="Calibri"/>
                <w:b/>
                <w:b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61DCC288" w14:textId="7330DB48"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6D1FB83D" w14:textId="41519E40"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74EBFE62" w14:textId="52AFE784"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C8AEA1E" w14:textId="17EF4ED4"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84445C3" w14:textId="62C76EB7"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E34FA8C" w14:textId="1748E6B5"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217C82E3" w14:textId="64291649"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40B5F084" w14:textId="089C02EE"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1ED8DEAF" w14:textId="22113146" w:rsidR="00876BA1" w:rsidRPr="00EB303B" w:rsidRDefault="00876BA1" w:rsidP="00D44123">
            <w:pPr>
              <w:jc w:val="center"/>
              <w:rPr>
                <w:rFonts w:ascii="Calibri" w:hAnsi="Calibri" w:cs="Calibri"/>
                <w:i/>
                <w:iCs/>
                <w:sz w:val="18"/>
                <w:szCs w:val="18"/>
                <w:lang w:val="es-AR"/>
              </w:rPr>
            </w:pPr>
          </w:p>
        </w:tc>
      </w:tr>
      <w:tr w:rsidR="00876BA1" w:rsidRPr="00EB303B" w14:paraId="77BE2C89"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35B84975" w14:textId="306F2EEF" w:rsidR="00876BA1" w:rsidRPr="00EB303B" w:rsidRDefault="00876BA1" w:rsidP="00D44123">
            <w:pPr>
              <w:jc w:val="center"/>
              <w:rPr>
                <w:rFonts w:ascii="Calibri" w:hAnsi="Calibri" w:cs="Calibri"/>
                <w:b/>
                <w:b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79E6CF70"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26B1015D"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6F8E020E" w14:textId="091E1761"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35F1D8E9" w14:textId="6FB836E0"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1A1B2602" w14:textId="160C44CD"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E8DD985" w14:textId="271970E2"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2DE7F09" w14:textId="45213C77"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CBC4D31" w14:textId="37DA19EC"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EEA313D" w14:textId="52D7B225"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496F9BF2" w14:textId="628992F5"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59BE61E3" w14:textId="345957C9" w:rsidR="00876BA1" w:rsidRPr="00EB303B" w:rsidRDefault="00876BA1" w:rsidP="00D44123">
            <w:pPr>
              <w:jc w:val="center"/>
              <w:rPr>
                <w:rFonts w:ascii="Calibri" w:hAnsi="Calibri" w:cs="Calibri"/>
                <w:i/>
                <w:iCs/>
                <w:sz w:val="18"/>
                <w:szCs w:val="18"/>
                <w:lang w:val="es-AR"/>
              </w:rPr>
            </w:pPr>
          </w:p>
        </w:tc>
      </w:tr>
      <w:tr w:rsidR="00876BA1" w:rsidRPr="00EB303B" w14:paraId="37490055"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55BF7343" w14:textId="7F4F6EFD" w:rsidR="00876BA1" w:rsidRPr="00EB303B" w:rsidRDefault="00876BA1" w:rsidP="00D44123">
            <w:pPr>
              <w:jc w:val="center"/>
              <w:rPr>
                <w:rFonts w:ascii="Calibri" w:hAnsi="Calibri" w:cs="Calibri"/>
                <w:b/>
                <w:b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2CB5B5F8"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5212C2C2"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34C67A3F" w14:textId="01768255"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3D4CA0B3" w14:textId="49B009D8"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3FBDB663" w14:textId="33547242"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C0AD91E" w14:textId="73237BE2"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773835FA" w14:textId="0AD0463E"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27BAF2E" w14:textId="76ADF656"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1DFC5F30" w14:textId="16A29800"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75DC885B" w14:textId="083C9166"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2867F5AF" w14:textId="62739C35" w:rsidR="00876BA1" w:rsidRPr="00EB303B" w:rsidRDefault="00876BA1" w:rsidP="00D44123">
            <w:pPr>
              <w:jc w:val="center"/>
              <w:rPr>
                <w:rFonts w:ascii="Calibri" w:hAnsi="Calibri" w:cs="Calibri"/>
                <w:i/>
                <w:iCs/>
                <w:sz w:val="18"/>
                <w:szCs w:val="18"/>
                <w:lang w:val="es-AR"/>
              </w:rPr>
            </w:pPr>
          </w:p>
        </w:tc>
      </w:tr>
      <w:tr w:rsidR="00876BA1" w:rsidRPr="00EB303B" w14:paraId="56B97FF4" w14:textId="77777777" w:rsidTr="00522483">
        <w:trPr>
          <w:trHeight w:val="300"/>
          <w:jc w:val="center"/>
        </w:trPr>
        <w:tc>
          <w:tcPr>
            <w:tcW w:w="1800" w:type="dxa"/>
            <w:vMerge/>
            <w:tcBorders>
              <w:left w:val="single" w:sz="8" w:space="0" w:color="000000"/>
              <w:right w:val="nil"/>
            </w:tcBorders>
            <w:shd w:val="clear" w:color="auto" w:fill="auto"/>
            <w:noWrap/>
            <w:vAlign w:val="center"/>
          </w:tcPr>
          <w:p w14:paraId="1B38A474" w14:textId="06BF2322" w:rsidR="00876BA1" w:rsidRPr="00EB303B" w:rsidRDefault="00876BA1" w:rsidP="00D44123">
            <w:pPr>
              <w:jc w:val="center"/>
              <w:rPr>
                <w:rFonts w:ascii="Calibri" w:hAnsi="Calibri" w:cs="Calibri"/>
                <w:i/>
                <w:i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6709B2AE"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7A18B46B"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20CE6CB3" w14:textId="77777777"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2A2CE45F" w14:textId="76BC3007"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1741E615" w14:textId="73148EEE"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62477BD" w14:textId="534AAE7B"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0126BC5" w14:textId="519EC725"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DBD43CC" w14:textId="75AB8F20"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10DEE425" w14:textId="48796F31"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51E31CCF" w14:textId="5BBEF993"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10D501FA" w14:textId="3A72A8B5" w:rsidR="00876BA1" w:rsidRPr="00EB303B" w:rsidRDefault="00876BA1" w:rsidP="00D44123">
            <w:pPr>
              <w:jc w:val="center"/>
              <w:rPr>
                <w:rFonts w:ascii="Calibri" w:hAnsi="Calibri" w:cs="Calibri"/>
                <w:i/>
                <w:iCs/>
                <w:sz w:val="18"/>
                <w:szCs w:val="18"/>
                <w:lang w:val="es-AR"/>
              </w:rPr>
            </w:pPr>
          </w:p>
        </w:tc>
      </w:tr>
      <w:tr w:rsidR="00876BA1" w:rsidRPr="00EB303B" w14:paraId="5362DF01"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069E9AD8" w14:textId="007051E3" w:rsidR="00876BA1" w:rsidRPr="00EB303B" w:rsidRDefault="00876BA1" w:rsidP="00D44123">
            <w:pPr>
              <w:jc w:val="center"/>
              <w:rPr>
                <w:rFonts w:ascii="Calibri" w:hAnsi="Calibri" w:cs="Calibri"/>
                <w:i/>
                <w:i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hideMark/>
          </w:tcPr>
          <w:p w14:paraId="0DA6FB68"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hideMark/>
          </w:tcPr>
          <w:p w14:paraId="5A077B54"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hideMark/>
          </w:tcPr>
          <w:p w14:paraId="6C132858" w14:textId="77777777" w:rsidR="00876BA1" w:rsidRPr="00EB303B" w:rsidRDefault="00876BA1" w:rsidP="00D44123">
            <w:pPr>
              <w:jc w:val="cente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35FFA836" w14:textId="6A38FF7B"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2BE4FD5B" w14:textId="5C19F0D5"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AD84874" w14:textId="67EBCCBA"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6604D0E" w14:textId="5A6175A9"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778CD6E" w14:textId="10990BAC"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506DC968" w14:textId="7B29E091"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1ED46975" w14:textId="2C8B6837"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55DE7CB4" w14:textId="27AE054D" w:rsidR="00876BA1" w:rsidRPr="00EB303B" w:rsidRDefault="00876BA1" w:rsidP="00D44123">
            <w:pPr>
              <w:jc w:val="center"/>
              <w:rPr>
                <w:rFonts w:ascii="Calibri" w:hAnsi="Calibri" w:cs="Calibri"/>
                <w:i/>
                <w:iCs/>
                <w:sz w:val="18"/>
                <w:szCs w:val="18"/>
                <w:lang w:val="es-AR"/>
              </w:rPr>
            </w:pPr>
          </w:p>
        </w:tc>
      </w:tr>
      <w:tr w:rsidR="00876BA1" w:rsidRPr="00EB303B" w14:paraId="0D76B6D1" w14:textId="77777777" w:rsidTr="00522483">
        <w:trPr>
          <w:trHeight w:val="300"/>
          <w:jc w:val="center"/>
        </w:trPr>
        <w:tc>
          <w:tcPr>
            <w:tcW w:w="1800" w:type="dxa"/>
            <w:vMerge/>
            <w:tcBorders>
              <w:left w:val="single" w:sz="8" w:space="0" w:color="000000"/>
              <w:right w:val="nil"/>
            </w:tcBorders>
            <w:shd w:val="clear" w:color="auto" w:fill="auto"/>
            <w:noWrap/>
            <w:vAlign w:val="center"/>
          </w:tcPr>
          <w:p w14:paraId="1E3A19AA" w14:textId="77777777" w:rsidR="00876BA1" w:rsidRPr="00EB303B" w:rsidRDefault="00876BA1" w:rsidP="00D44123">
            <w:pPr>
              <w:jc w:val="center"/>
              <w:rPr>
                <w:rFonts w:ascii="Calibri" w:hAnsi="Calibri" w:cs="Calibri"/>
                <w:i/>
                <w:i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35F7514C"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6BF68F79"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4" w:space="0" w:color="auto"/>
            </w:tcBorders>
            <w:shd w:val="clear" w:color="auto" w:fill="auto"/>
            <w:vAlign w:val="center"/>
          </w:tcPr>
          <w:p w14:paraId="6CEAFE01" w14:textId="77777777"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0E1F5FAE" w14:textId="798FBE26"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64A65EAA" w14:textId="5CF336F2"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D8A9266" w14:textId="63AC1D76"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81F2973" w14:textId="36D34FE0"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E85E4D0" w14:textId="2AF5E808"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1A7D6B5" w14:textId="52914AF8"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1EE49ABF" w14:textId="69DCB178"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431165AF" w14:textId="5A0E18DD" w:rsidR="00876BA1" w:rsidRPr="00EB303B" w:rsidRDefault="00876BA1" w:rsidP="00D44123">
            <w:pPr>
              <w:jc w:val="center"/>
              <w:rPr>
                <w:rFonts w:ascii="Calibri" w:hAnsi="Calibri" w:cs="Calibri"/>
                <w:i/>
                <w:iCs/>
                <w:sz w:val="18"/>
                <w:szCs w:val="18"/>
                <w:lang w:val="es-AR"/>
              </w:rPr>
            </w:pPr>
          </w:p>
        </w:tc>
      </w:tr>
      <w:tr w:rsidR="00876BA1" w:rsidRPr="00EB303B" w14:paraId="32AA0269"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13120C7F" w14:textId="3374D961" w:rsidR="00876BA1" w:rsidRPr="00EB303B" w:rsidRDefault="00876BA1" w:rsidP="00D44123">
            <w:pPr>
              <w:jc w:val="center"/>
              <w:rPr>
                <w:rFonts w:ascii="Calibri" w:hAnsi="Calibri" w:cs="Calibri"/>
                <w:i/>
                <w:i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hideMark/>
          </w:tcPr>
          <w:p w14:paraId="36762387"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hideMark/>
          </w:tcPr>
          <w:p w14:paraId="6D3DBF24" w14:textId="77777777" w:rsidR="00876BA1" w:rsidRPr="00EB303B" w:rsidRDefault="00876BA1" w:rsidP="00D44123">
            <w:pPr>
              <w:jc w:val="center"/>
              <w:rPr>
                <w:rFonts w:ascii="Calibri" w:hAnsi="Calibri" w:cs="Calibri"/>
                <w:i/>
                <w:iCs/>
                <w:sz w:val="18"/>
                <w:szCs w:val="18"/>
                <w:lang w:val="es-AR"/>
              </w:rPr>
            </w:pPr>
          </w:p>
        </w:tc>
        <w:tc>
          <w:tcPr>
            <w:tcW w:w="720" w:type="dxa"/>
            <w:tcBorders>
              <w:top w:val="nil"/>
              <w:left w:val="single" w:sz="8" w:space="0" w:color="000000"/>
              <w:bottom w:val="nil"/>
              <w:right w:val="single" w:sz="4" w:space="0" w:color="auto"/>
            </w:tcBorders>
            <w:shd w:val="clear" w:color="auto" w:fill="auto"/>
            <w:vAlign w:val="center"/>
            <w:hideMark/>
          </w:tcPr>
          <w:p w14:paraId="74DAC4C2" w14:textId="77777777" w:rsidR="00876BA1" w:rsidRPr="00EB303B" w:rsidRDefault="00876BA1" w:rsidP="00D44123">
            <w:pPr>
              <w:jc w:val="cente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nil"/>
              <w:left w:val="single" w:sz="8" w:space="0" w:color="000000"/>
              <w:bottom w:val="single" w:sz="8" w:space="0" w:color="000000"/>
              <w:right w:val="nil"/>
            </w:tcBorders>
            <w:shd w:val="clear" w:color="auto" w:fill="auto"/>
            <w:noWrap/>
            <w:vAlign w:val="center"/>
          </w:tcPr>
          <w:p w14:paraId="07BB29E9" w14:textId="4EB9EAA4" w:rsidR="00876BA1" w:rsidRPr="00EB303B" w:rsidRDefault="00876BA1" w:rsidP="00D44123">
            <w:pPr>
              <w:jc w:val="right"/>
              <w:rPr>
                <w:rFonts w:ascii="Calibri" w:hAnsi="Calibri" w:cs="Calibri"/>
                <w:sz w:val="18"/>
                <w:szCs w:val="18"/>
                <w:lang w:val="es-AR"/>
              </w:rPr>
            </w:pP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3243849F" w14:textId="69ED4696"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3438B58" w14:textId="1A87E1C7"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3145A907" w14:textId="26DD8018"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8724743" w14:textId="547EFDDA"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3324A763" w14:textId="364D749A"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203656D6" w14:textId="0818B110"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5FAE095C" w14:textId="1A7EA8A6" w:rsidR="00876BA1" w:rsidRPr="00EB303B" w:rsidRDefault="00876BA1" w:rsidP="00D44123">
            <w:pPr>
              <w:jc w:val="center"/>
              <w:rPr>
                <w:rFonts w:ascii="Calibri" w:hAnsi="Calibri" w:cs="Calibri"/>
                <w:i/>
                <w:iCs/>
                <w:sz w:val="18"/>
                <w:szCs w:val="18"/>
                <w:lang w:val="es-AR"/>
              </w:rPr>
            </w:pPr>
          </w:p>
        </w:tc>
      </w:tr>
      <w:tr w:rsidR="00876BA1" w:rsidRPr="00EB303B" w14:paraId="5E990B1B" w14:textId="77777777" w:rsidTr="005E7F9C">
        <w:trPr>
          <w:trHeight w:val="300"/>
          <w:jc w:val="center"/>
        </w:trPr>
        <w:tc>
          <w:tcPr>
            <w:tcW w:w="1800" w:type="dxa"/>
            <w:vMerge/>
            <w:tcBorders>
              <w:left w:val="single" w:sz="8" w:space="0" w:color="000000"/>
              <w:bottom w:val="double" w:sz="6" w:space="0" w:color="000000"/>
              <w:right w:val="nil"/>
            </w:tcBorders>
            <w:shd w:val="clear" w:color="auto" w:fill="auto"/>
            <w:noWrap/>
            <w:vAlign w:val="center"/>
            <w:hideMark/>
          </w:tcPr>
          <w:p w14:paraId="3F2B56E1" w14:textId="39ED633A"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hideMark/>
          </w:tcPr>
          <w:p w14:paraId="7CB0BC51"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double" w:sz="6" w:space="0" w:color="000000"/>
              <w:right w:val="single" w:sz="8" w:space="0" w:color="000000"/>
            </w:tcBorders>
            <w:shd w:val="clear" w:color="auto" w:fill="auto"/>
            <w:vAlign w:val="center"/>
            <w:hideMark/>
          </w:tcPr>
          <w:p w14:paraId="233573AD" w14:textId="039EEEED" w:rsidR="00876BA1" w:rsidRPr="00EB303B" w:rsidRDefault="00876BA1" w:rsidP="00D44123">
            <w:pPr>
              <w:jc w:val="center"/>
              <w:rPr>
                <w:rFonts w:ascii="Calibri" w:hAnsi="Calibri" w:cs="Calibri"/>
                <w:b/>
                <w:bCs/>
                <w:sz w:val="18"/>
                <w:szCs w:val="18"/>
                <w:lang w:val="es-AR"/>
              </w:rPr>
            </w:pPr>
          </w:p>
        </w:tc>
        <w:tc>
          <w:tcPr>
            <w:tcW w:w="720" w:type="dxa"/>
            <w:tcBorders>
              <w:top w:val="nil"/>
              <w:left w:val="nil"/>
              <w:bottom w:val="double" w:sz="6" w:space="0" w:color="000000"/>
              <w:right w:val="single" w:sz="8" w:space="0" w:color="000000"/>
            </w:tcBorders>
            <w:shd w:val="clear" w:color="auto" w:fill="auto"/>
            <w:vAlign w:val="center"/>
            <w:hideMark/>
          </w:tcPr>
          <w:p w14:paraId="54A37E40" w14:textId="77777777" w:rsidR="00876BA1" w:rsidRPr="00EB303B" w:rsidRDefault="00876BA1" w:rsidP="00D44123">
            <w:pPr>
              <w:jc w:val="cente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double" w:sz="6" w:space="0" w:color="000000"/>
              <w:left w:val="single" w:sz="8" w:space="0" w:color="000000"/>
              <w:bottom w:val="double" w:sz="6" w:space="0" w:color="000000"/>
              <w:right w:val="single" w:sz="8" w:space="0" w:color="000000"/>
            </w:tcBorders>
            <w:shd w:val="clear" w:color="auto" w:fill="auto"/>
            <w:noWrap/>
            <w:vAlign w:val="center"/>
            <w:hideMark/>
          </w:tcPr>
          <w:p w14:paraId="1F2F4541" w14:textId="389DC7CE" w:rsidR="00876BA1" w:rsidRPr="00EB303B" w:rsidRDefault="00876BA1" w:rsidP="00D44123">
            <w:pPr>
              <w:jc w:val="center"/>
              <w:rPr>
                <w:rFonts w:ascii="Calibri" w:hAnsi="Calibri" w:cs="Calibri"/>
                <w:sz w:val="18"/>
                <w:szCs w:val="18"/>
                <w:lang w:val="es-AR"/>
              </w:rPr>
            </w:pPr>
            <w:r w:rsidRPr="00EB303B">
              <w:rPr>
                <w:rFonts w:ascii="Calibri" w:hAnsi="Calibri"/>
                <w:sz w:val="18"/>
                <w:szCs w:val="18"/>
                <w:lang w:val="es-AR"/>
              </w:rPr>
              <w:t> </w:t>
            </w:r>
          </w:p>
        </w:tc>
        <w:tc>
          <w:tcPr>
            <w:tcW w:w="1890" w:type="dxa"/>
            <w:tcBorders>
              <w:top w:val="nil"/>
              <w:left w:val="nil"/>
              <w:bottom w:val="double" w:sz="6" w:space="0" w:color="000000"/>
              <w:right w:val="single" w:sz="8" w:space="0" w:color="000000"/>
            </w:tcBorders>
            <w:shd w:val="clear" w:color="auto" w:fill="auto"/>
            <w:noWrap/>
            <w:vAlign w:val="center"/>
            <w:hideMark/>
          </w:tcPr>
          <w:p w14:paraId="73808695" w14:textId="037D534F" w:rsidR="00876BA1" w:rsidRPr="00EB303B" w:rsidRDefault="00876BA1" w:rsidP="00D44123">
            <w:pPr>
              <w:rPr>
                <w:rFonts w:ascii="Calibri" w:hAnsi="Calibri" w:cs="Calibri"/>
                <w:b/>
                <w:bCs/>
                <w:sz w:val="18"/>
                <w:szCs w:val="18"/>
                <w:lang w:val="es-AR"/>
              </w:rPr>
            </w:pPr>
            <w:r w:rsidRPr="00EB303B">
              <w:rPr>
                <w:rFonts w:ascii="Calibri" w:hAnsi="Calibri"/>
                <w:b/>
                <w:bCs/>
                <w:sz w:val="18"/>
                <w:szCs w:val="18"/>
                <w:lang w:val="es-AR"/>
              </w:rPr>
              <w:t xml:space="preserve">Total </w:t>
            </w:r>
            <w:r w:rsidR="00074BBA" w:rsidRPr="00EB303B">
              <w:rPr>
                <w:rFonts w:ascii="Calibri" w:hAnsi="Calibri"/>
                <w:b/>
                <w:bCs/>
                <w:sz w:val="18"/>
                <w:szCs w:val="18"/>
                <w:lang w:val="es-AR"/>
              </w:rPr>
              <w:t xml:space="preserve">Resultado </w:t>
            </w:r>
            <w:r w:rsidRPr="00EB303B">
              <w:rPr>
                <w:rFonts w:ascii="Calibri" w:hAnsi="Calibri"/>
                <w:b/>
                <w:bCs/>
                <w:sz w:val="18"/>
                <w:szCs w:val="18"/>
                <w:lang w:val="es-AR"/>
              </w:rPr>
              <w:t>2</w:t>
            </w:r>
          </w:p>
        </w:tc>
        <w:tc>
          <w:tcPr>
            <w:tcW w:w="1260" w:type="dxa"/>
            <w:tcBorders>
              <w:top w:val="nil"/>
              <w:left w:val="nil"/>
              <w:bottom w:val="double" w:sz="6" w:space="0" w:color="000000"/>
              <w:right w:val="single" w:sz="8" w:space="0" w:color="000000"/>
            </w:tcBorders>
            <w:shd w:val="clear" w:color="auto" w:fill="auto"/>
            <w:noWrap/>
            <w:vAlign w:val="center"/>
          </w:tcPr>
          <w:p w14:paraId="24B7F645" w14:textId="25A0E5A5" w:rsidR="00876BA1" w:rsidRPr="00EB303B" w:rsidRDefault="00876BA1" w:rsidP="00D44123">
            <w:pPr>
              <w:jc w:val="center"/>
              <w:rPr>
                <w:rFonts w:ascii="Calibri" w:hAnsi="Calibri" w:cs="Calibri"/>
                <w:b/>
                <w:bCs/>
                <w:sz w:val="18"/>
                <w:szCs w:val="18"/>
                <w:lang w:val="es-AR"/>
              </w:rPr>
            </w:pPr>
          </w:p>
        </w:tc>
        <w:tc>
          <w:tcPr>
            <w:tcW w:w="1260" w:type="dxa"/>
            <w:tcBorders>
              <w:top w:val="nil"/>
              <w:left w:val="nil"/>
              <w:bottom w:val="double" w:sz="6" w:space="0" w:color="000000"/>
              <w:right w:val="single" w:sz="8" w:space="0" w:color="000000"/>
            </w:tcBorders>
            <w:shd w:val="clear" w:color="auto" w:fill="auto"/>
            <w:noWrap/>
            <w:vAlign w:val="center"/>
          </w:tcPr>
          <w:p w14:paraId="406F7D86" w14:textId="7BB9E55C" w:rsidR="00876BA1" w:rsidRPr="00EB303B" w:rsidRDefault="00876BA1" w:rsidP="00D44123">
            <w:pPr>
              <w:jc w:val="center"/>
              <w:rPr>
                <w:rFonts w:ascii="Calibri" w:hAnsi="Calibri" w:cs="Calibri"/>
                <w:b/>
                <w:bCs/>
                <w:sz w:val="18"/>
                <w:szCs w:val="18"/>
                <w:lang w:val="es-AR"/>
              </w:rPr>
            </w:pPr>
          </w:p>
        </w:tc>
        <w:tc>
          <w:tcPr>
            <w:tcW w:w="1260" w:type="dxa"/>
            <w:tcBorders>
              <w:top w:val="nil"/>
              <w:left w:val="nil"/>
              <w:bottom w:val="double" w:sz="6" w:space="0" w:color="000000"/>
              <w:right w:val="single" w:sz="8" w:space="0" w:color="000000"/>
            </w:tcBorders>
            <w:shd w:val="clear" w:color="auto" w:fill="auto"/>
            <w:noWrap/>
            <w:vAlign w:val="center"/>
          </w:tcPr>
          <w:p w14:paraId="102F49F6" w14:textId="7E50C59C" w:rsidR="00876BA1" w:rsidRPr="00EB303B" w:rsidRDefault="00876BA1" w:rsidP="00D44123">
            <w:pPr>
              <w:jc w:val="center"/>
              <w:rPr>
                <w:rFonts w:ascii="Calibri" w:hAnsi="Calibri" w:cs="Calibri"/>
                <w:b/>
                <w:bCs/>
                <w:sz w:val="18"/>
                <w:szCs w:val="18"/>
                <w:lang w:val="es-AR"/>
              </w:rPr>
            </w:pPr>
          </w:p>
        </w:tc>
        <w:tc>
          <w:tcPr>
            <w:tcW w:w="1678" w:type="dxa"/>
            <w:tcBorders>
              <w:top w:val="nil"/>
              <w:left w:val="nil"/>
              <w:bottom w:val="double" w:sz="6" w:space="0" w:color="000000"/>
              <w:right w:val="single" w:sz="8" w:space="0" w:color="000000"/>
            </w:tcBorders>
            <w:shd w:val="clear" w:color="auto" w:fill="auto"/>
            <w:noWrap/>
            <w:vAlign w:val="center"/>
          </w:tcPr>
          <w:p w14:paraId="01351266" w14:textId="160FFC5A" w:rsidR="00876BA1" w:rsidRPr="00EB303B" w:rsidRDefault="00876BA1" w:rsidP="00D44123">
            <w:pPr>
              <w:jc w:val="center"/>
              <w:rPr>
                <w:rFonts w:ascii="Calibri" w:hAnsi="Calibri" w:cs="Calibri"/>
                <w:b/>
                <w:bCs/>
                <w:sz w:val="18"/>
                <w:szCs w:val="18"/>
                <w:lang w:val="es-AR"/>
              </w:rPr>
            </w:pPr>
          </w:p>
        </w:tc>
        <w:tc>
          <w:tcPr>
            <w:tcW w:w="1134" w:type="dxa"/>
            <w:tcBorders>
              <w:top w:val="nil"/>
              <w:left w:val="nil"/>
              <w:bottom w:val="double" w:sz="6" w:space="0" w:color="000000"/>
              <w:right w:val="single" w:sz="8" w:space="0" w:color="000000"/>
            </w:tcBorders>
            <w:shd w:val="clear" w:color="auto" w:fill="auto"/>
            <w:noWrap/>
            <w:vAlign w:val="center"/>
          </w:tcPr>
          <w:p w14:paraId="6C0F9716" w14:textId="308C6BCA" w:rsidR="00876BA1" w:rsidRPr="00EB303B" w:rsidRDefault="00876BA1" w:rsidP="00D44123">
            <w:pPr>
              <w:jc w:val="center"/>
              <w:rPr>
                <w:rFonts w:ascii="Calibri" w:hAnsi="Calibri" w:cs="Calibri"/>
                <w:b/>
                <w:bCs/>
                <w:sz w:val="18"/>
                <w:szCs w:val="18"/>
                <w:lang w:val="es-AR"/>
              </w:rPr>
            </w:pPr>
          </w:p>
        </w:tc>
        <w:tc>
          <w:tcPr>
            <w:tcW w:w="709" w:type="dxa"/>
            <w:tcBorders>
              <w:top w:val="nil"/>
              <w:left w:val="nil"/>
              <w:bottom w:val="double" w:sz="6" w:space="0" w:color="000000"/>
              <w:right w:val="single" w:sz="8" w:space="0" w:color="000000"/>
            </w:tcBorders>
            <w:shd w:val="clear" w:color="auto" w:fill="auto"/>
            <w:vAlign w:val="center"/>
          </w:tcPr>
          <w:p w14:paraId="2D242480" w14:textId="4D6B82F9" w:rsidR="00876BA1" w:rsidRPr="00EB303B" w:rsidRDefault="00876BA1" w:rsidP="00D44123">
            <w:pPr>
              <w:jc w:val="center"/>
              <w:rPr>
                <w:rFonts w:ascii="Calibri" w:hAnsi="Calibri" w:cs="Calibri"/>
                <w:i/>
                <w:iCs/>
                <w:sz w:val="18"/>
                <w:szCs w:val="18"/>
                <w:lang w:val="es-AR"/>
              </w:rPr>
            </w:pPr>
          </w:p>
        </w:tc>
      </w:tr>
      <w:tr w:rsidR="00876BA1" w:rsidRPr="00EB303B" w14:paraId="3E972A94" w14:textId="77777777" w:rsidTr="005E7F9C">
        <w:trPr>
          <w:trHeight w:val="300"/>
          <w:jc w:val="center"/>
        </w:trPr>
        <w:tc>
          <w:tcPr>
            <w:tcW w:w="1800" w:type="dxa"/>
            <w:vMerge w:val="restart"/>
            <w:tcBorders>
              <w:top w:val="nil"/>
              <w:left w:val="single" w:sz="8" w:space="0" w:color="000000"/>
              <w:right w:val="nil"/>
            </w:tcBorders>
            <w:shd w:val="clear" w:color="auto" w:fill="auto"/>
            <w:noWrap/>
            <w:vAlign w:val="center"/>
            <w:hideMark/>
          </w:tcPr>
          <w:p w14:paraId="304BE506" w14:textId="2896C216" w:rsidR="00876BA1" w:rsidRPr="00EB303B" w:rsidRDefault="00876BA1" w:rsidP="005E7F9C">
            <w:pPr>
              <w:jc w:val="center"/>
              <w:rPr>
                <w:rFonts w:ascii="Calibri" w:hAnsi="Calibri" w:cs="Calibri"/>
                <w:b/>
                <w:bCs/>
                <w:sz w:val="18"/>
                <w:szCs w:val="18"/>
                <w:lang w:val="es-AR"/>
              </w:rPr>
            </w:pPr>
            <w:r w:rsidRPr="00EB303B">
              <w:rPr>
                <w:rFonts w:ascii="Calibri" w:hAnsi="Calibri" w:cs="Calibri"/>
                <w:b/>
                <w:bCs/>
                <w:sz w:val="18"/>
                <w:szCs w:val="18"/>
                <w:lang w:val="es-AR"/>
              </w:rPr>
              <w:t>COMPONENT</w:t>
            </w:r>
            <w:r w:rsidR="00C658CE" w:rsidRPr="00EB303B">
              <w:rPr>
                <w:rFonts w:ascii="Calibri" w:hAnsi="Calibri" w:cs="Calibri"/>
                <w:b/>
                <w:bCs/>
                <w:sz w:val="18"/>
                <w:szCs w:val="18"/>
                <w:lang w:val="es-AR"/>
              </w:rPr>
              <w:t>E</w:t>
            </w:r>
            <w:r w:rsidRPr="00EB303B">
              <w:rPr>
                <w:rFonts w:ascii="Calibri" w:hAnsi="Calibri" w:cs="Calibri"/>
                <w:b/>
                <w:bCs/>
                <w:sz w:val="18"/>
                <w:szCs w:val="18"/>
                <w:lang w:val="es-AR"/>
              </w:rPr>
              <w:t xml:space="preserve"> 3: </w:t>
            </w:r>
          </w:p>
        </w:tc>
        <w:tc>
          <w:tcPr>
            <w:tcW w:w="1080" w:type="dxa"/>
            <w:vMerge w:val="restart"/>
            <w:tcBorders>
              <w:top w:val="single" w:sz="8" w:space="0" w:color="000000"/>
              <w:left w:val="single" w:sz="8" w:space="0" w:color="000000"/>
              <w:bottom w:val="double" w:sz="6" w:space="0" w:color="000000"/>
              <w:right w:val="single" w:sz="8" w:space="0" w:color="000000"/>
            </w:tcBorders>
            <w:shd w:val="clear" w:color="auto" w:fill="auto"/>
            <w:vAlign w:val="center"/>
          </w:tcPr>
          <w:p w14:paraId="6A9DE554" w14:textId="0D4BAB4A"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4673B2AA" w14:textId="1782BAF9" w:rsidR="00876BA1" w:rsidRPr="00EB303B" w:rsidRDefault="00876BA1" w:rsidP="00D44123">
            <w:pPr>
              <w:jc w:val="center"/>
              <w:rPr>
                <w:rFonts w:ascii="Calibri" w:hAnsi="Calibri" w:cs="Calibri"/>
                <w:b/>
                <w:bCs/>
                <w:sz w:val="18"/>
                <w:szCs w:val="18"/>
                <w:lang w:val="es-AR"/>
              </w:rPr>
            </w:pPr>
          </w:p>
        </w:tc>
        <w:tc>
          <w:tcPr>
            <w:tcW w:w="720" w:type="dxa"/>
            <w:tcBorders>
              <w:top w:val="single" w:sz="8" w:space="0" w:color="000000"/>
              <w:left w:val="single" w:sz="8" w:space="0" w:color="000000"/>
              <w:bottom w:val="nil"/>
              <w:right w:val="single" w:sz="8" w:space="0" w:color="000000"/>
            </w:tcBorders>
            <w:shd w:val="clear" w:color="auto" w:fill="auto"/>
            <w:vAlign w:val="center"/>
          </w:tcPr>
          <w:p w14:paraId="5F99F3DB" w14:textId="0FB7C163" w:rsidR="00876BA1" w:rsidRPr="00EB303B" w:rsidRDefault="00876BA1" w:rsidP="00D44123">
            <w:pPr>
              <w:jc w:val="center"/>
              <w:rPr>
                <w:rFonts w:ascii="Calibri" w:hAnsi="Calibri" w:cs="Calibri"/>
                <w:b/>
                <w:bCs/>
                <w:sz w:val="18"/>
                <w:szCs w:val="18"/>
                <w:lang w:val="es-AR"/>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2CF911" w14:textId="5F5D0C8F"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485BD937" w14:textId="12D3B896"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6A8FD3C" w14:textId="6F6BBA37"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C0789A4" w14:textId="03019988"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8381DCF" w14:textId="3AF924B2"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4BDC881B" w14:textId="04F80C36"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665E61F3" w14:textId="3ACDD1D8"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4DE0A7EE" w14:textId="3AA082FC" w:rsidR="00876BA1" w:rsidRPr="00EB303B" w:rsidRDefault="00876BA1" w:rsidP="00D44123">
            <w:pPr>
              <w:jc w:val="center"/>
              <w:rPr>
                <w:rFonts w:ascii="Calibri" w:hAnsi="Calibri" w:cs="Calibri"/>
                <w:i/>
                <w:iCs/>
                <w:sz w:val="18"/>
                <w:szCs w:val="18"/>
                <w:lang w:val="es-AR"/>
              </w:rPr>
            </w:pPr>
          </w:p>
        </w:tc>
      </w:tr>
      <w:tr w:rsidR="00876BA1" w:rsidRPr="00EB303B" w14:paraId="7973A55E"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484956CB" w14:textId="16375961" w:rsidR="00876BA1" w:rsidRPr="00EB303B" w:rsidRDefault="00876BA1" w:rsidP="00D44123">
            <w:pPr>
              <w:jc w:val="center"/>
              <w:rPr>
                <w:rFonts w:ascii="Calibri" w:hAnsi="Calibri" w:cs="Calibri"/>
                <w:b/>
                <w:bCs/>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40937A38"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74C49354" w14:textId="77777777" w:rsidR="00876BA1" w:rsidRPr="00EB303B" w:rsidRDefault="00876BA1" w:rsidP="00D44123">
            <w:pPr>
              <w:jc w:val="center"/>
              <w:rPr>
                <w:rFonts w:ascii="Calibri" w:hAnsi="Calibri" w:cs="Calibri"/>
                <w:b/>
                <w:bCs/>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3454E751" w14:textId="144415DF"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383AD42F" w14:textId="41988C1D"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43EAED09" w14:textId="135BBE19"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6944392" w14:textId="414BC89B"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0F0EE97" w14:textId="5FBBC39A"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5FDD352" w14:textId="62CCA3FB"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5A0E109" w14:textId="19BC2B0F"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07E5CD7F" w14:textId="60939B5D"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16092F98" w14:textId="2AF6FEA4" w:rsidR="00876BA1" w:rsidRPr="00EB303B" w:rsidRDefault="00876BA1" w:rsidP="00D44123">
            <w:pPr>
              <w:jc w:val="center"/>
              <w:rPr>
                <w:rFonts w:ascii="Calibri" w:hAnsi="Calibri" w:cs="Calibri"/>
                <w:i/>
                <w:iCs/>
                <w:sz w:val="18"/>
                <w:szCs w:val="18"/>
                <w:lang w:val="es-AR"/>
              </w:rPr>
            </w:pPr>
          </w:p>
        </w:tc>
      </w:tr>
      <w:tr w:rsidR="00876BA1" w:rsidRPr="00EB303B" w14:paraId="116830E7"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649C0E78" w14:textId="09A20DED"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51E3ED3B"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3010CFE5"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10044768" w14:textId="43DE3918"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0F3411A3" w14:textId="3CA29295"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nil"/>
              <w:right w:val="single" w:sz="8" w:space="0" w:color="000000"/>
            </w:tcBorders>
            <w:shd w:val="clear" w:color="auto" w:fill="auto"/>
            <w:vAlign w:val="center"/>
          </w:tcPr>
          <w:p w14:paraId="5B955E2C" w14:textId="66148797"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C4AB486" w14:textId="7E217F10"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28FC39CB" w14:textId="081DE687"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F41F4AA" w14:textId="2080CBFA"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50540861" w14:textId="09ABD7C1"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42D25D5C" w14:textId="2B021351"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1B547062" w14:textId="1307BD9E" w:rsidR="00876BA1" w:rsidRPr="00EB303B" w:rsidRDefault="00876BA1" w:rsidP="00D44123">
            <w:pPr>
              <w:jc w:val="center"/>
              <w:rPr>
                <w:rFonts w:ascii="Calibri" w:hAnsi="Calibri" w:cs="Calibri"/>
                <w:i/>
                <w:iCs/>
                <w:sz w:val="18"/>
                <w:szCs w:val="18"/>
                <w:lang w:val="es-AR"/>
              </w:rPr>
            </w:pPr>
          </w:p>
        </w:tc>
      </w:tr>
      <w:tr w:rsidR="00876BA1" w:rsidRPr="00EB303B" w14:paraId="7B3795B2" w14:textId="77777777" w:rsidTr="00522483">
        <w:trPr>
          <w:trHeight w:val="300"/>
          <w:jc w:val="center"/>
        </w:trPr>
        <w:tc>
          <w:tcPr>
            <w:tcW w:w="1800" w:type="dxa"/>
            <w:vMerge/>
            <w:tcBorders>
              <w:left w:val="single" w:sz="8" w:space="0" w:color="000000"/>
              <w:right w:val="nil"/>
            </w:tcBorders>
            <w:shd w:val="clear" w:color="auto" w:fill="auto"/>
            <w:noWrap/>
            <w:vAlign w:val="center"/>
          </w:tcPr>
          <w:p w14:paraId="28B30C36" w14:textId="77777777"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77E829DD"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209AF09C"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730D44BF" w14:textId="77777777"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5F133671" w14:textId="06AEAE5D"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single" w:sz="8" w:space="0" w:color="000000"/>
              <w:right w:val="single" w:sz="8" w:space="0" w:color="000000"/>
            </w:tcBorders>
            <w:shd w:val="clear" w:color="auto" w:fill="auto"/>
            <w:vAlign w:val="center"/>
          </w:tcPr>
          <w:p w14:paraId="7F1C6BFB" w14:textId="185B6E99"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06781B6" w14:textId="440F41C8"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DE7CA9B" w14:textId="23BDD132"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0546B95" w14:textId="0FB166B4"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21B0221A" w14:textId="381EC67C"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7D18F34B" w14:textId="3EC8CAF4" w:rsidR="00876BA1" w:rsidRPr="00EB303B" w:rsidRDefault="00876BA1" w:rsidP="00D44123">
            <w:pPr>
              <w:jc w:val="center"/>
              <w:rPr>
                <w:rFonts w:ascii="Calibri" w:hAnsi="Calibri" w:cs="Calibri"/>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413A78C3" w14:textId="3F4114D3" w:rsidR="00876BA1" w:rsidRPr="00EB303B" w:rsidRDefault="00876BA1" w:rsidP="00D44123">
            <w:pPr>
              <w:jc w:val="center"/>
              <w:rPr>
                <w:rFonts w:ascii="Calibri" w:hAnsi="Calibri" w:cs="Calibri"/>
                <w:i/>
                <w:iCs/>
                <w:sz w:val="18"/>
                <w:szCs w:val="18"/>
                <w:lang w:val="es-AR"/>
              </w:rPr>
            </w:pPr>
          </w:p>
        </w:tc>
      </w:tr>
      <w:tr w:rsidR="00876BA1" w:rsidRPr="00EB303B" w14:paraId="0300354E" w14:textId="77777777" w:rsidTr="005E7F9C">
        <w:trPr>
          <w:trHeight w:val="300"/>
          <w:jc w:val="center"/>
        </w:trPr>
        <w:tc>
          <w:tcPr>
            <w:tcW w:w="1800" w:type="dxa"/>
            <w:vMerge/>
            <w:tcBorders>
              <w:left w:val="single" w:sz="8" w:space="0" w:color="000000"/>
              <w:right w:val="nil"/>
            </w:tcBorders>
            <w:shd w:val="clear" w:color="auto" w:fill="auto"/>
            <w:noWrap/>
            <w:vAlign w:val="center"/>
            <w:hideMark/>
          </w:tcPr>
          <w:p w14:paraId="6528C477" w14:textId="0713026F"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6805EC0F"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nil"/>
              <w:right w:val="nil"/>
            </w:tcBorders>
            <w:shd w:val="clear" w:color="auto" w:fill="auto"/>
            <w:vAlign w:val="center"/>
          </w:tcPr>
          <w:p w14:paraId="463DEBB1"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5087C2E3" w14:textId="135FA9C3"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nil"/>
              <w:right w:val="single" w:sz="8" w:space="0" w:color="000000"/>
            </w:tcBorders>
            <w:shd w:val="clear" w:color="auto" w:fill="auto"/>
            <w:noWrap/>
            <w:vAlign w:val="center"/>
          </w:tcPr>
          <w:p w14:paraId="034C534A" w14:textId="65FF6F59" w:rsidR="00876BA1" w:rsidRPr="00EB303B" w:rsidRDefault="00876BA1" w:rsidP="00D44123">
            <w:pPr>
              <w:jc w:val="right"/>
              <w:rPr>
                <w:rFonts w:ascii="Calibri" w:hAnsi="Calibri" w:cs="Calibri"/>
                <w:sz w:val="18"/>
                <w:szCs w:val="18"/>
                <w:lang w:val="es-AR"/>
              </w:rPr>
            </w:pPr>
          </w:p>
        </w:tc>
        <w:tc>
          <w:tcPr>
            <w:tcW w:w="1890" w:type="dxa"/>
            <w:tcBorders>
              <w:top w:val="nil"/>
              <w:left w:val="nil"/>
              <w:bottom w:val="nil"/>
              <w:right w:val="single" w:sz="8" w:space="0" w:color="000000"/>
            </w:tcBorders>
            <w:shd w:val="clear" w:color="auto" w:fill="auto"/>
            <w:vAlign w:val="center"/>
          </w:tcPr>
          <w:p w14:paraId="2223E2AD" w14:textId="68B795EC" w:rsidR="00876BA1" w:rsidRPr="00EB303B" w:rsidRDefault="00876BA1" w:rsidP="00D44123">
            <w:pPr>
              <w:rPr>
                <w:rFonts w:ascii="Calibri" w:hAnsi="Calibri" w:cs="Calibri"/>
                <w:sz w:val="18"/>
                <w:szCs w:val="18"/>
                <w:lang w:val="es-AR"/>
              </w:rPr>
            </w:pPr>
          </w:p>
        </w:tc>
        <w:tc>
          <w:tcPr>
            <w:tcW w:w="1260" w:type="dxa"/>
            <w:tcBorders>
              <w:top w:val="nil"/>
              <w:left w:val="nil"/>
              <w:bottom w:val="nil"/>
              <w:right w:val="single" w:sz="8" w:space="0" w:color="000000"/>
            </w:tcBorders>
            <w:shd w:val="clear" w:color="auto" w:fill="auto"/>
            <w:noWrap/>
            <w:vAlign w:val="center"/>
          </w:tcPr>
          <w:p w14:paraId="55BBC171" w14:textId="10E2D2A4" w:rsidR="00876BA1" w:rsidRPr="00EB303B" w:rsidRDefault="00876BA1" w:rsidP="00D44123">
            <w:pPr>
              <w:jc w:val="center"/>
              <w:rPr>
                <w:rFonts w:ascii="Calibri" w:hAnsi="Calibri" w:cs="Calibri"/>
                <w:sz w:val="18"/>
                <w:szCs w:val="18"/>
                <w:lang w:val="es-AR"/>
              </w:rPr>
            </w:pPr>
          </w:p>
        </w:tc>
        <w:tc>
          <w:tcPr>
            <w:tcW w:w="1260" w:type="dxa"/>
            <w:tcBorders>
              <w:top w:val="nil"/>
              <w:left w:val="nil"/>
              <w:bottom w:val="nil"/>
              <w:right w:val="single" w:sz="8" w:space="0" w:color="000000"/>
            </w:tcBorders>
            <w:shd w:val="clear" w:color="auto" w:fill="auto"/>
            <w:noWrap/>
            <w:vAlign w:val="center"/>
          </w:tcPr>
          <w:p w14:paraId="1EF8FE8B" w14:textId="335CF9AB" w:rsidR="00876BA1" w:rsidRPr="00EB303B" w:rsidRDefault="00876BA1" w:rsidP="00D44123">
            <w:pPr>
              <w:jc w:val="center"/>
              <w:rPr>
                <w:rFonts w:ascii="Calibri" w:hAnsi="Calibri" w:cs="Calibri"/>
                <w:sz w:val="18"/>
                <w:szCs w:val="18"/>
                <w:lang w:val="es-AR"/>
              </w:rPr>
            </w:pPr>
          </w:p>
        </w:tc>
        <w:tc>
          <w:tcPr>
            <w:tcW w:w="1260" w:type="dxa"/>
            <w:tcBorders>
              <w:top w:val="nil"/>
              <w:left w:val="nil"/>
              <w:bottom w:val="nil"/>
              <w:right w:val="single" w:sz="8" w:space="0" w:color="000000"/>
            </w:tcBorders>
            <w:shd w:val="clear" w:color="auto" w:fill="auto"/>
            <w:noWrap/>
            <w:vAlign w:val="center"/>
          </w:tcPr>
          <w:p w14:paraId="5149E2F3" w14:textId="326A4EC7" w:rsidR="00876BA1" w:rsidRPr="00EB303B" w:rsidRDefault="00876BA1" w:rsidP="00D44123">
            <w:pPr>
              <w:jc w:val="center"/>
              <w:rPr>
                <w:rFonts w:ascii="Calibri" w:hAnsi="Calibri" w:cs="Calibri"/>
                <w:sz w:val="18"/>
                <w:szCs w:val="18"/>
                <w:lang w:val="es-AR"/>
              </w:rPr>
            </w:pPr>
          </w:p>
        </w:tc>
        <w:tc>
          <w:tcPr>
            <w:tcW w:w="1678" w:type="dxa"/>
            <w:tcBorders>
              <w:top w:val="nil"/>
              <w:left w:val="nil"/>
              <w:bottom w:val="nil"/>
              <w:right w:val="single" w:sz="8" w:space="0" w:color="000000"/>
            </w:tcBorders>
            <w:shd w:val="clear" w:color="auto" w:fill="auto"/>
            <w:noWrap/>
            <w:vAlign w:val="center"/>
          </w:tcPr>
          <w:p w14:paraId="1A9476EC" w14:textId="14AC55F5" w:rsidR="00876BA1" w:rsidRPr="00EB303B" w:rsidRDefault="00876BA1" w:rsidP="00D44123">
            <w:pPr>
              <w:jc w:val="center"/>
              <w:rPr>
                <w:rFonts w:ascii="Calibri" w:hAnsi="Calibri" w:cs="Calibri"/>
                <w:sz w:val="18"/>
                <w:szCs w:val="18"/>
                <w:lang w:val="es-AR"/>
              </w:rPr>
            </w:pPr>
          </w:p>
        </w:tc>
        <w:tc>
          <w:tcPr>
            <w:tcW w:w="1134" w:type="dxa"/>
            <w:tcBorders>
              <w:top w:val="nil"/>
              <w:left w:val="nil"/>
              <w:bottom w:val="nil"/>
              <w:right w:val="single" w:sz="8" w:space="0" w:color="000000"/>
            </w:tcBorders>
            <w:shd w:val="clear" w:color="auto" w:fill="auto"/>
            <w:noWrap/>
            <w:vAlign w:val="center"/>
          </w:tcPr>
          <w:p w14:paraId="4CA2EBC3" w14:textId="712ADEA5" w:rsidR="00876BA1" w:rsidRPr="00EB303B" w:rsidRDefault="00876BA1" w:rsidP="00D44123">
            <w:pPr>
              <w:jc w:val="center"/>
              <w:rPr>
                <w:rFonts w:ascii="Calibri" w:hAnsi="Calibri" w:cs="Calibri"/>
                <w:sz w:val="18"/>
                <w:szCs w:val="18"/>
                <w:lang w:val="es-AR"/>
              </w:rPr>
            </w:pPr>
          </w:p>
        </w:tc>
        <w:tc>
          <w:tcPr>
            <w:tcW w:w="709" w:type="dxa"/>
            <w:tcBorders>
              <w:top w:val="nil"/>
              <w:left w:val="nil"/>
              <w:bottom w:val="nil"/>
              <w:right w:val="single" w:sz="8" w:space="0" w:color="000000"/>
            </w:tcBorders>
            <w:shd w:val="clear" w:color="auto" w:fill="auto"/>
            <w:vAlign w:val="center"/>
          </w:tcPr>
          <w:p w14:paraId="213B823D" w14:textId="7663E3E6" w:rsidR="00876BA1" w:rsidRPr="00EB303B" w:rsidRDefault="00876BA1" w:rsidP="00D44123">
            <w:pPr>
              <w:jc w:val="center"/>
              <w:rPr>
                <w:rFonts w:ascii="Calibri" w:hAnsi="Calibri" w:cs="Calibri"/>
                <w:i/>
                <w:iCs/>
                <w:sz w:val="18"/>
                <w:szCs w:val="18"/>
                <w:lang w:val="es-AR"/>
              </w:rPr>
            </w:pPr>
          </w:p>
        </w:tc>
      </w:tr>
      <w:tr w:rsidR="00876BA1" w:rsidRPr="00EB303B" w14:paraId="1CA8AAEA" w14:textId="77777777" w:rsidTr="005E7F9C">
        <w:trPr>
          <w:trHeight w:val="261"/>
          <w:jc w:val="center"/>
        </w:trPr>
        <w:tc>
          <w:tcPr>
            <w:tcW w:w="1800" w:type="dxa"/>
            <w:vMerge/>
            <w:tcBorders>
              <w:left w:val="single" w:sz="8" w:space="0" w:color="000000"/>
              <w:bottom w:val="double" w:sz="6" w:space="0" w:color="000000"/>
              <w:right w:val="nil"/>
            </w:tcBorders>
            <w:shd w:val="clear" w:color="auto" w:fill="auto"/>
            <w:noWrap/>
            <w:vAlign w:val="center"/>
            <w:hideMark/>
          </w:tcPr>
          <w:p w14:paraId="3A09AE54" w14:textId="64B22632"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hideMark/>
          </w:tcPr>
          <w:p w14:paraId="2071A0D1" w14:textId="7777777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double" w:sz="6" w:space="0" w:color="000000"/>
              <w:right w:val="single" w:sz="8" w:space="0" w:color="000000"/>
            </w:tcBorders>
            <w:shd w:val="clear" w:color="auto" w:fill="auto"/>
            <w:vAlign w:val="center"/>
            <w:hideMark/>
          </w:tcPr>
          <w:p w14:paraId="4233234E" w14:textId="651E7D40" w:rsidR="00876BA1" w:rsidRPr="00EB303B" w:rsidRDefault="00876BA1" w:rsidP="00D44123">
            <w:pPr>
              <w:jc w:val="center"/>
              <w:rPr>
                <w:rFonts w:ascii="Calibri" w:hAnsi="Calibri" w:cs="Calibri"/>
                <w:b/>
                <w:bCs/>
                <w:sz w:val="18"/>
                <w:szCs w:val="18"/>
                <w:lang w:val="es-AR"/>
              </w:rPr>
            </w:pPr>
          </w:p>
        </w:tc>
        <w:tc>
          <w:tcPr>
            <w:tcW w:w="720" w:type="dxa"/>
            <w:tcBorders>
              <w:top w:val="nil"/>
              <w:left w:val="nil"/>
              <w:bottom w:val="double" w:sz="6" w:space="0" w:color="000000"/>
              <w:right w:val="single" w:sz="8" w:space="0" w:color="000000"/>
            </w:tcBorders>
            <w:shd w:val="clear" w:color="auto" w:fill="auto"/>
            <w:vAlign w:val="center"/>
            <w:hideMark/>
          </w:tcPr>
          <w:p w14:paraId="3EDE35B6" w14:textId="77777777" w:rsidR="00876BA1" w:rsidRPr="00EB303B" w:rsidRDefault="00876BA1" w:rsidP="00D44123">
            <w:pPr>
              <w:jc w:val="cente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BF60CE" w14:textId="1B57E7FC" w:rsidR="00876BA1" w:rsidRPr="00EB303B" w:rsidRDefault="00876BA1" w:rsidP="00D44123">
            <w:pPr>
              <w:jc w:val="center"/>
              <w:rPr>
                <w:rFonts w:ascii="Calibri" w:hAnsi="Calibri" w:cs="Calibri"/>
                <w:sz w:val="18"/>
                <w:szCs w:val="18"/>
                <w:lang w:val="es-AR"/>
              </w:rPr>
            </w:pPr>
            <w:r w:rsidRPr="00EB303B">
              <w:rPr>
                <w:rFonts w:ascii="Calibri" w:hAnsi="Calibri"/>
                <w:sz w:val="18"/>
                <w:szCs w:val="18"/>
                <w:lang w:val="es-AR"/>
              </w:rPr>
              <w:t> </w:t>
            </w:r>
          </w:p>
        </w:tc>
        <w:tc>
          <w:tcPr>
            <w:tcW w:w="1890" w:type="dxa"/>
            <w:tcBorders>
              <w:top w:val="single" w:sz="8" w:space="0" w:color="auto"/>
              <w:left w:val="nil"/>
              <w:bottom w:val="single" w:sz="8" w:space="0" w:color="auto"/>
              <w:right w:val="single" w:sz="8" w:space="0" w:color="000000"/>
            </w:tcBorders>
            <w:shd w:val="clear" w:color="auto" w:fill="auto"/>
            <w:noWrap/>
            <w:vAlign w:val="center"/>
            <w:hideMark/>
          </w:tcPr>
          <w:p w14:paraId="61F1A8EF" w14:textId="7BD5E11D" w:rsidR="00876BA1" w:rsidRPr="00EB303B" w:rsidRDefault="00876BA1" w:rsidP="00D44123">
            <w:pPr>
              <w:rPr>
                <w:rFonts w:ascii="Calibri" w:hAnsi="Calibri" w:cs="Calibri"/>
                <w:b/>
                <w:bCs/>
                <w:sz w:val="18"/>
                <w:szCs w:val="18"/>
                <w:lang w:val="es-AR"/>
              </w:rPr>
            </w:pPr>
            <w:r w:rsidRPr="00EB303B">
              <w:rPr>
                <w:rFonts w:ascii="Calibri" w:hAnsi="Calibri"/>
                <w:b/>
                <w:bCs/>
                <w:sz w:val="18"/>
                <w:szCs w:val="18"/>
                <w:lang w:val="es-AR"/>
              </w:rPr>
              <w:t xml:space="preserve">Total </w:t>
            </w:r>
            <w:r w:rsidR="00074BBA" w:rsidRPr="00EB303B">
              <w:rPr>
                <w:rFonts w:ascii="Calibri" w:hAnsi="Calibri"/>
                <w:b/>
                <w:bCs/>
                <w:sz w:val="18"/>
                <w:szCs w:val="18"/>
                <w:lang w:val="es-AR"/>
              </w:rPr>
              <w:t xml:space="preserve">Resultado </w:t>
            </w:r>
            <w:r w:rsidRPr="00EB303B">
              <w:rPr>
                <w:rFonts w:ascii="Calibri" w:hAnsi="Calibri"/>
                <w:b/>
                <w:bCs/>
                <w:sz w:val="18"/>
                <w:szCs w:val="18"/>
                <w:lang w:val="es-AR"/>
              </w:rPr>
              <w:t>3</w:t>
            </w:r>
          </w:p>
        </w:tc>
        <w:tc>
          <w:tcPr>
            <w:tcW w:w="1260" w:type="dxa"/>
            <w:tcBorders>
              <w:top w:val="single" w:sz="8" w:space="0" w:color="auto"/>
              <w:left w:val="nil"/>
              <w:bottom w:val="single" w:sz="8" w:space="0" w:color="auto"/>
              <w:right w:val="single" w:sz="8" w:space="0" w:color="000000"/>
            </w:tcBorders>
            <w:shd w:val="clear" w:color="auto" w:fill="auto"/>
            <w:noWrap/>
            <w:vAlign w:val="center"/>
          </w:tcPr>
          <w:p w14:paraId="0EEABA76" w14:textId="6ABD4D8E" w:rsidR="00876BA1" w:rsidRPr="00EB303B" w:rsidRDefault="00876BA1" w:rsidP="00D44123">
            <w:pPr>
              <w:jc w:val="center"/>
              <w:rPr>
                <w:rFonts w:ascii="Calibri" w:hAnsi="Calibri" w:cs="Calibri"/>
                <w:b/>
                <w:bCs/>
                <w:sz w:val="18"/>
                <w:szCs w:val="18"/>
                <w:lang w:val="es-AR"/>
              </w:rPr>
            </w:pPr>
          </w:p>
        </w:tc>
        <w:tc>
          <w:tcPr>
            <w:tcW w:w="1260" w:type="dxa"/>
            <w:tcBorders>
              <w:top w:val="single" w:sz="8" w:space="0" w:color="auto"/>
              <w:left w:val="nil"/>
              <w:bottom w:val="single" w:sz="8" w:space="0" w:color="auto"/>
              <w:right w:val="single" w:sz="8" w:space="0" w:color="000000"/>
            </w:tcBorders>
            <w:shd w:val="clear" w:color="auto" w:fill="auto"/>
            <w:noWrap/>
            <w:vAlign w:val="center"/>
          </w:tcPr>
          <w:p w14:paraId="5DFFE7FA" w14:textId="50265CA7" w:rsidR="00876BA1" w:rsidRPr="00EB303B" w:rsidRDefault="00876BA1" w:rsidP="00D44123">
            <w:pPr>
              <w:jc w:val="center"/>
              <w:rPr>
                <w:rFonts w:ascii="Calibri" w:hAnsi="Calibri" w:cs="Calibri"/>
                <w:b/>
                <w:bCs/>
                <w:sz w:val="18"/>
                <w:szCs w:val="18"/>
                <w:lang w:val="es-AR"/>
              </w:rPr>
            </w:pPr>
          </w:p>
        </w:tc>
        <w:tc>
          <w:tcPr>
            <w:tcW w:w="1260" w:type="dxa"/>
            <w:tcBorders>
              <w:top w:val="single" w:sz="8" w:space="0" w:color="auto"/>
              <w:left w:val="nil"/>
              <w:bottom w:val="single" w:sz="8" w:space="0" w:color="auto"/>
              <w:right w:val="single" w:sz="8" w:space="0" w:color="000000"/>
            </w:tcBorders>
            <w:shd w:val="clear" w:color="auto" w:fill="auto"/>
            <w:noWrap/>
            <w:vAlign w:val="center"/>
          </w:tcPr>
          <w:p w14:paraId="3D735AFB" w14:textId="254E83E3" w:rsidR="00876BA1" w:rsidRPr="00EB303B" w:rsidRDefault="00876BA1" w:rsidP="00D44123">
            <w:pPr>
              <w:jc w:val="center"/>
              <w:rPr>
                <w:rFonts w:ascii="Calibri" w:hAnsi="Calibri" w:cs="Calibri"/>
                <w:b/>
                <w:bCs/>
                <w:sz w:val="18"/>
                <w:szCs w:val="18"/>
                <w:lang w:val="es-AR"/>
              </w:rPr>
            </w:pPr>
          </w:p>
        </w:tc>
        <w:tc>
          <w:tcPr>
            <w:tcW w:w="1678" w:type="dxa"/>
            <w:tcBorders>
              <w:top w:val="single" w:sz="8" w:space="0" w:color="auto"/>
              <w:left w:val="nil"/>
              <w:bottom w:val="single" w:sz="8" w:space="0" w:color="auto"/>
              <w:right w:val="single" w:sz="8" w:space="0" w:color="000000"/>
            </w:tcBorders>
            <w:shd w:val="clear" w:color="auto" w:fill="auto"/>
            <w:noWrap/>
            <w:vAlign w:val="center"/>
          </w:tcPr>
          <w:p w14:paraId="0D761E03" w14:textId="21250C1D" w:rsidR="00876BA1" w:rsidRPr="00EB303B" w:rsidRDefault="00876BA1" w:rsidP="00D44123">
            <w:pPr>
              <w:jc w:val="center"/>
              <w:rPr>
                <w:rFonts w:ascii="Calibri" w:hAnsi="Calibri" w:cs="Calibri"/>
                <w:b/>
                <w:bCs/>
                <w:sz w:val="18"/>
                <w:szCs w:val="18"/>
                <w:lang w:val="es-AR"/>
              </w:rPr>
            </w:pPr>
          </w:p>
        </w:tc>
        <w:tc>
          <w:tcPr>
            <w:tcW w:w="1134" w:type="dxa"/>
            <w:tcBorders>
              <w:top w:val="single" w:sz="8" w:space="0" w:color="auto"/>
              <w:left w:val="nil"/>
              <w:bottom w:val="single" w:sz="8" w:space="0" w:color="auto"/>
              <w:right w:val="single" w:sz="8" w:space="0" w:color="000000"/>
            </w:tcBorders>
            <w:shd w:val="clear" w:color="auto" w:fill="auto"/>
            <w:noWrap/>
            <w:vAlign w:val="center"/>
          </w:tcPr>
          <w:p w14:paraId="076A0FDE" w14:textId="58005E0D" w:rsidR="00876BA1" w:rsidRPr="00EB303B" w:rsidRDefault="00876BA1" w:rsidP="00D44123">
            <w:pPr>
              <w:jc w:val="center"/>
              <w:rPr>
                <w:rFonts w:ascii="Calibri" w:hAnsi="Calibri" w:cs="Calibri"/>
                <w:b/>
                <w:bCs/>
                <w:sz w:val="18"/>
                <w:szCs w:val="18"/>
                <w:lang w:val="es-AR"/>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AEF62A9" w14:textId="33B0CA84" w:rsidR="00876BA1" w:rsidRPr="00EB303B" w:rsidRDefault="00876BA1" w:rsidP="00D44123">
            <w:pPr>
              <w:jc w:val="center"/>
              <w:rPr>
                <w:rFonts w:ascii="Calibri" w:hAnsi="Calibri" w:cs="Calibri"/>
                <w:i/>
                <w:iCs/>
                <w:sz w:val="18"/>
                <w:szCs w:val="18"/>
                <w:lang w:val="es-AR"/>
              </w:rPr>
            </w:pPr>
            <w:r w:rsidRPr="00EB303B">
              <w:rPr>
                <w:rFonts w:ascii="Calibri" w:hAnsi="Calibri"/>
                <w:i/>
                <w:iCs/>
                <w:sz w:val="18"/>
                <w:szCs w:val="18"/>
                <w:lang w:val="es-AR"/>
              </w:rPr>
              <w:t> </w:t>
            </w:r>
          </w:p>
        </w:tc>
      </w:tr>
      <w:tr w:rsidR="00876BA1" w:rsidRPr="00EB303B" w14:paraId="6B5014F5" w14:textId="77777777" w:rsidTr="005E7F9C">
        <w:trPr>
          <w:trHeight w:val="300"/>
          <w:jc w:val="center"/>
        </w:trPr>
        <w:tc>
          <w:tcPr>
            <w:tcW w:w="1800" w:type="dxa"/>
            <w:tcBorders>
              <w:top w:val="double" w:sz="6" w:space="0" w:color="000000"/>
              <w:left w:val="single" w:sz="8" w:space="0" w:color="000000"/>
              <w:bottom w:val="nil"/>
              <w:right w:val="single" w:sz="8" w:space="0" w:color="000000"/>
            </w:tcBorders>
            <w:shd w:val="clear" w:color="auto" w:fill="auto"/>
            <w:vAlign w:val="center"/>
            <w:hideMark/>
          </w:tcPr>
          <w:p w14:paraId="0DB18B5B" w14:textId="5DB7F4B0" w:rsidR="00876BA1" w:rsidRPr="00EB303B" w:rsidRDefault="00876BA1" w:rsidP="00D44123">
            <w:pPr>
              <w:jc w:val="center"/>
              <w:rPr>
                <w:rFonts w:ascii="Calibri" w:hAnsi="Calibri" w:cs="Calibri"/>
                <w:b/>
                <w:bCs/>
                <w:sz w:val="18"/>
                <w:szCs w:val="18"/>
                <w:lang w:val="es-AR"/>
              </w:rPr>
            </w:pPr>
          </w:p>
        </w:tc>
        <w:tc>
          <w:tcPr>
            <w:tcW w:w="1080" w:type="dxa"/>
            <w:vMerge w:val="restart"/>
            <w:tcBorders>
              <w:top w:val="single" w:sz="8" w:space="0" w:color="000000"/>
              <w:left w:val="single" w:sz="8" w:space="0" w:color="000000"/>
              <w:bottom w:val="double" w:sz="6" w:space="0" w:color="000000"/>
              <w:right w:val="single" w:sz="8" w:space="0" w:color="000000"/>
            </w:tcBorders>
            <w:shd w:val="clear" w:color="auto" w:fill="auto"/>
            <w:noWrap/>
            <w:vAlign w:val="center"/>
            <w:hideMark/>
          </w:tcPr>
          <w:p w14:paraId="6F3BEC4F" w14:textId="54E750C1" w:rsidR="00876BA1" w:rsidRPr="00EB303B" w:rsidRDefault="00876BA1" w:rsidP="00D44123">
            <w:pPr>
              <w:jc w:val="center"/>
              <w:rPr>
                <w:rFonts w:ascii="Calibri" w:hAnsi="Calibri" w:cs="Calibri"/>
                <w:sz w:val="18"/>
                <w:szCs w:val="18"/>
                <w:lang w:val="es-AR"/>
              </w:rPr>
            </w:pPr>
            <w:r w:rsidRPr="00EB303B">
              <w:rPr>
                <w:rFonts w:ascii="Calibri" w:hAnsi="Calibri" w:cs="Calibri"/>
                <w:b/>
                <w:bCs/>
                <w:sz w:val="18"/>
                <w:szCs w:val="18"/>
                <w:lang w:val="es-AR"/>
              </w:rPr>
              <w:t>MAyDS</w:t>
            </w:r>
          </w:p>
        </w:tc>
        <w:tc>
          <w:tcPr>
            <w:tcW w:w="810" w:type="dxa"/>
            <w:tcBorders>
              <w:top w:val="nil"/>
              <w:left w:val="nil"/>
              <w:bottom w:val="nil"/>
              <w:right w:val="nil"/>
            </w:tcBorders>
            <w:shd w:val="clear" w:color="auto" w:fill="auto"/>
            <w:vAlign w:val="center"/>
          </w:tcPr>
          <w:p w14:paraId="68E59320" w14:textId="0D3C070F" w:rsidR="00876BA1" w:rsidRPr="00EB303B" w:rsidRDefault="00876BA1" w:rsidP="00D44123">
            <w:pPr>
              <w:jc w:val="center"/>
              <w:rPr>
                <w:rFonts w:ascii="Calibri" w:hAnsi="Calibri" w:cs="Calibri"/>
                <w:sz w:val="18"/>
                <w:szCs w:val="18"/>
                <w:lang w:val="es-AR"/>
              </w:rPr>
            </w:pPr>
          </w:p>
        </w:tc>
        <w:tc>
          <w:tcPr>
            <w:tcW w:w="720" w:type="dxa"/>
            <w:tcBorders>
              <w:top w:val="single" w:sz="8" w:space="0" w:color="000000"/>
              <w:left w:val="single" w:sz="8" w:space="0" w:color="000000"/>
              <w:bottom w:val="nil"/>
              <w:right w:val="single" w:sz="8" w:space="0" w:color="000000"/>
            </w:tcBorders>
            <w:shd w:val="clear" w:color="auto" w:fill="auto"/>
            <w:vAlign w:val="center"/>
          </w:tcPr>
          <w:p w14:paraId="4A4A195A" w14:textId="402CAED5" w:rsidR="00876BA1" w:rsidRPr="00EB303B" w:rsidRDefault="00876BA1" w:rsidP="00D44123">
            <w:pPr>
              <w:jc w:val="center"/>
              <w:rPr>
                <w:rFonts w:ascii="Calibri" w:hAnsi="Calibri" w:cs="Calibri"/>
                <w:b/>
                <w:bCs/>
                <w:sz w:val="18"/>
                <w:szCs w:val="18"/>
                <w:lang w:val="es-AR"/>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BB6CA9" w14:textId="3C526655" w:rsidR="00876BA1" w:rsidRPr="00EB303B" w:rsidRDefault="00876BA1" w:rsidP="00D44123">
            <w:pPr>
              <w:jc w:val="right"/>
              <w:rPr>
                <w:rFonts w:ascii="Calibri" w:hAnsi="Calibri" w:cs="Calibri"/>
                <w:sz w:val="18"/>
                <w:szCs w:val="18"/>
                <w:lang w:val="es-AR"/>
              </w:rPr>
            </w:pPr>
          </w:p>
        </w:tc>
        <w:tc>
          <w:tcPr>
            <w:tcW w:w="1890" w:type="dxa"/>
            <w:tcBorders>
              <w:top w:val="single" w:sz="8" w:space="0" w:color="000000"/>
              <w:left w:val="nil"/>
              <w:bottom w:val="single" w:sz="8" w:space="0" w:color="000000"/>
              <w:right w:val="single" w:sz="8" w:space="0" w:color="000000"/>
            </w:tcBorders>
            <w:shd w:val="clear" w:color="auto" w:fill="auto"/>
            <w:vAlign w:val="center"/>
          </w:tcPr>
          <w:p w14:paraId="0C445681" w14:textId="3A8FDE5D" w:rsidR="00876BA1" w:rsidRPr="00EB303B" w:rsidRDefault="00876BA1" w:rsidP="00D44123">
            <w:pPr>
              <w:rPr>
                <w:rFonts w:ascii="Calibri" w:hAnsi="Calibri" w:cs="Calibri"/>
                <w:sz w:val="18"/>
                <w:szCs w:val="18"/>
                <w:lang w:val="es-AR"/>
              </w:rPr>
            </w:pPr>
          </w:p>
        </w:tc>
        <w:tc>
          <w:tcPr>
            <w:tcW w:w="1260" w:type="dxa"/>
            <w:tcBorders>
              <w:top w:val="single" w:sz="8" w:space="0" w:color="000000"/>
              <w:left w:val="nil"/>
              <w:bottom w:val="single" w:sz="8" w:space="0" w:color="000000"/>
              <w:right w:val="single" w:sz="8" w:space="0" w:color="000000"/>
            </w:tcBorders>
            <w:shd w:val="clear" w:color="auto" w:fill="auto"/>
            <w:noWrap/>
            <w:vAlign w:val="center"/>
          </w:tcPr>
          <w:p w14:paraId="34B754CD" w14:textId="7C71F34D" w:rsidR="00876BA1" w:rsidRPr="00EB303B" w:rsidRDefault="00876BA1" w:rsidP="00D44123">
            <w:pPr>
              <w:jc w:val="center"/>
              <w:rPr>
                <w:rFonts w:ascii="Calibri" w:hAnsi="Calibri" w:cs="Calibri"/>
                <w:sz w:val="18"/>
                <w:szCs w:val="18"/>
                <w:lang w:val="es-AR"/>
              </w:rPr>
            </w:pPr>
          </w:p>
        </w:tc>
        <w:tc>
          <w:tcPr>
            <w:tcW w:w="1260" w:type="dxa"/>
            <w:tcBorders>
              <w:top w:val="single" w:sz="8" w:space="0" w:color="000000"/>
              <w:left w:val="nil"/>
              <w:bottom w:val="single" w:sz="8" w:space="0" w:color="000000"/>
              <w:right w:val="single" w:sz="8" w:space="0" w:color="000000"/>
            </w:tcBorders>
            <w:shd w:val="clear" w:color="auto" w:fill="auto"/>
            <w:noWrap/>
            <w:vAlign w:val="center"/>
          </w:tcPr>
          <w:p w14:paraId="783D1050" w14:textId="190553F1" w:rsidR="00876BA1" w:rsidRPr="00EB303B" w:rsidRDefault="00876BA1" w:rsidP="00D44123">
            <w:pPr>
              <w:jc w:val="center"/>
              <w:rPr>
                <w:rFonts w:ascii="Calibri" w:hAnsi="Calibri" w:cs="Calibri"/>
                <w:sz w:val="18"/>
                <w:szCs w:val="18"/>
                <w:lang w:val="es-AR"/>
              </w:rPr>
            </w:pPr>
          </w:p>
        </w:tc>
        <w:tc>
          <w:tcPr>
            <w:tcW w:w="1260" w:type="dxa"/>
            <w:tcBorders>
              <w:top w:val="single" w:sz="8" w:space="0" w:color="000000"/>
              <w:left w:val="nil"/>
              <w:bottom w:val="single" w:sz="8" w:space="0" w:color="000000"/>
              <w:right w:val="single" w:sz="8" w:space="0" w:color="000000"/>
            </w:tcBorders>
            <w:shd w:val="clear" w:color="auto" w:fill="auto"/>
            <w:noWrap/>
            <w:vAlign w:val="center"/>
          </w:tcPr>
          <w:p w14:paraId="59A7D714" w14:textId="4CB6B9DE" w:rsidR="00876BA1" w:rsidRPr="00EB303B" w:rsidRDefault="00876BA1" w:rsidP="00D44123">
            <w:pPr>
              <w:jc w:val="center"/>
              <w:rPr>
                <w:rFonts w:ascii="Calibri" w:hAnsi="Calibri" w:cs="Calibri"/>
                <w:sz w:val="18"/>
                <w:szCs w:val="18"/>
                <w:lang w:val="es-AR"/>
              </w:rPr>
            </w:pPr>
          </w:p>
        </w:tc>
        <w:tc>
          <w:tcPr>
            <w:tcW w:w="1678" w:type="dxa"/>
            <w:tcBorders>
              <w:top w:val="single" w:sz="8" w:space="0" w:color="000000"/>
              <w:left w:val="nil"/>
              <w:bottom w:val="single" w:sz="8" w:space="0" w:color="000000"/>
              <w:right w:val="single" w:sz="8" w:space="0" w:color="000000"/>
            </w:tcBorders>
            <w:shd w:val="clear" w:color="auto" w:fill="auto"/>
            <w:noWrap/>
            <w:vAlign w:val="center"/>
          </w:tcPr>
          <w:p w14:paraId="16F30A96" w14:textId="24F7AD0E"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04E9DAB0" w14:textId="0CC9636B" w:rsidR="00876BA1" w:rsidRPr="00EB303B" w:rsidRDefault="00876BA1" w:rsidP="00D44123">
            <w:pPr>
              <w:jc w:val="center"/>
              <w:rPr>
                <w:rFonts w:ascii="Calibri" w:hAnsi="Calibri" w:cs="Calibri"/>
                <w:sz w:val="18"/>
                <w:szCs w:val="18"/>
                <w:lang w:val="es-AR"/>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A773C46" w14:textId="7B552716" w:rsidR="00876BA1" w:rsidRPr="00EB303B" w:rsidRDefault="00876BA1" w:rsidP="00D44123">
            <w:pPr>
              <w:jc w:val="center"/>
              <w:rPr>
                <w:rFonts w:ascii="Calibri" w:hAnsi="Calibri" w:cs="Calibri"/>
                <w:i/>
                <w:iCs/>
                <w:sz w:val="18"/>
                <w:szCs w:val="18"/>
                <w:lang w:val="es-AR"/>
              </w:rPr>
            </w:pPr>
          </w:p>
        </w:tc>
      </w:tr>
      <w:tr w:rsidR="00876BA1" w:rsidRPr="00EB303B" w14:paraId="5320C17E" w14:textId="77777777" w:rsidTr="00522483">
        <w:trPr>
          <w:trHeight w:val="270"/>
          <w:jc w:val="center"/>
        </w:trPr>
        <w:tc>
          <w:tcPr>
            <w:tcW w:w="1800" w:type="dxa"/>
            <w:tcBorders>
              <w:top w:val="nil"/>
              <w:left w:val="single" w:sz="8" w:space="0" w:color="000000"/>
              <w:bottom w:val="nil"/>
              <w:right w:val="single" w:sz="8" w:space="0" w:color="000000"/>
            </w:tcBorders>
            <w:shd w:val="clear" w:color="auto" w:fill="auto"/>
            <w:vAlign w:val="center"/>
          </w:tcPr>
          <w:p w14:paraId="6FCFB7AC" w14:textId="77777777"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0EC627B1" w14:textId="77777777" w:rsidR="00876BA1" w:rsidRPr="00EB303B" w:rsidRDefault="00876BA1"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62ED7290"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4A50E02B" w14:textId="77777777"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8" w:space="0" w:color="000000"/>
              <w:right w:val="single" w:sz="8" w:space="0" w:color="000000"/>
            </w:tcBorders>
            <w:shd w:val="clear" w:color="auto" w:fill="auto"/>
            <w:noWrap/>
            <w:vAlign w:val="center"/>
          </w:tcPr>
          <w:p w14:paraId="1BB4B401" w14:textId="0488D6B4" w:rsidR="00876BA1" w:rsidRPr="00EB303B" w:rsidRDefault="00876BA1" w:rsidP="00D44123">
            <w:pPr>
              <w:jc w:val="right"/>
              <w:rPr>
                <w:rFonts w:ascii="Calibri" w:hAnsi="Calibri" w:cs="Calibri"/>
                <w:sz w:val="18"/>
                <w:szCs w:val="18"/>
                <w:lang w:val="es-AR"/>
              </w:rPr>
            </w:pPr>
          </w:p>
        </w:tc>
        <w:tc>
          <w:tcPr>
            <w:tcW w:w="1890" w:type="dxa"/>
            <w:tcBorders>
              <w:top w:val="nil"/>
              <w:left w:val="nil"/>
              <w:bottom w:val="single" w:sz="8" w:space="0" w:color="000000"/>
              <w:right w:val="single" w:sz="8" w:space="0" w:color="000000"/>
            </w:tcBorders>
            <w:shd w:val="clear" w:color="auto" w:fill="auto"/>
            <w:vAlign w:val="center"/>
          </w:tcPr>
          <w:p w14:paraId="7E6A50CB" w14:textId="5A0ECAD9" w:rsidR="00876BA1" w:rsidRPr="00EB303B" w:rsidRDefault="00876BA1" w:rsidP="00D44123">
            <w:pP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4FAA720F" w14:textId="4DB2A91E"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58E67C18" w14:textId="518DF311"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1D338BF9" w14:textId="6AA4DBB7"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5D8D8E78" w14:textId="2CDE63BC"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1A9F8895" w14:textId="18A27E92" w:rsidR="00876BA1" w:rsidRPr="00EB303B" w:rsidRDefault="00876BA1" w:rsidP="00D44123">
            <w:pPr>
              <w:jc w:val="center"/>
              <w:rPr>
                <w:rFonts w:ascii="Calibri" w:hAnsi="Calibri" w:cs="Calibri"/>
                <w:sz w:val="18"/>
                <w:szCs w:val="18"/>
                <w:lang w:val="es-AR"/>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54780AF" w14:textId="52E79095" w:rsidR="00876BA1" w:rsidRPr="00EB303B" w:rsidRDefault="00876BA1" w:rsidP="00D44123">
            <w:pPr>
              <w:jc w:val="center"/>
              <w:rPr>
                <w:rFonts w:ascii="Calibri" w:hAnsi="Calibri" w:cs="Calibri"/>
                <w:i/>
                <w:iCs/>
                <w:sz w:val="18"/>
                <w:szCs w:val="18"/>
                <w:lang w:val="es-AR"/>
              </w:rPr>
            </w:pPr>
          </w:p>
        </w:tc>
      </w:tr>
      <w:tr w:rsidR="00876BA1" w:rsidRPr="00355A5B" w14:paraId="59C46E37" w14:textId="77777777" w:rsidTr="005E7F9C">
        <w:trPr>
          <w:trHeight w:val="270"/>
          <w:jc w:val="center"/>
        </w:trPr>
        <w:tc>
          <w:tcPr>
            <w:tcW w:w="1800" w:type="dxa"/>
            <w:tcBorders>
              <w:top w:val="nil"/>
              <w:left w:val="single" w:sz="8" w:space="0" w:color="000000"/>
              <w:bottom w:val="nil"/>
              <w:right w:val="single" w:sz="8" w:space="0" w:color="000000"/>
            </w:tcBorders>
            <w:shd w:val="clear" w:color="auto" w:fill="auto"/>
            <w:vAlign w:val="center"/>
            <w:hideMark/>
          </w:tcPr>
          <w:p w14:paraId="7A40D870" w14:textId="23BB437C" w:rsidR="00876BA1" w:rsidRPr="00EB303B" w:rsidRDefault="00E971DB" w:rsidP="00D44123">
            <w:pPr>
              <w:jc w:val="center"/>
              <w:rPr>
                <w:rFonts w:ascii="Calibri" w:hAnsi="Calibri" w:cs="Calibri"/>
                <w:sz w:val="18"/>
                <w:szCs w:val="18"/>
                <w:lang w:val="es-AR"/>
              </w:rPr>
            </w:pPr>
            <w:r w:rsidRPr="00EB303B">
              <w:rPr>
                <w:rFonts w:ascii="Calibri" w:hAnsi="Calibri" w:cs="Calibri"/>
                <w:sz w:val="18"/>
                <w:szCs w:val="18"/>
                <w:lang w:val="es-AR"/>
              </w:rPr>
              <w:t>CGP/</w:t>
            </w:r>
            <w:r w:rsidR="0020480C" w:rsidRPr="00EB303B">
              <w:rPr>
                <w:rFonts w:ascii="Calibri" w:hAnsi="Calibri" w:cs="Calibri"/>
                <w:sz w:val="18"/>
                <w:szCs w:val="18"/>
                <w:lang w:val="es-AR"/>
              </w:rPr>
              <w:t>P</w:t>
            </w:r>
            <w:r w:rsidR="00876BA1" w:rsidRPr="00EB303B">
              <w:rPr>
                <w:rFonts w:ascii="Calibri" w:hAnsi="Calibri" w:cs="Calibri"/>
                <w:sz w:val="18"/>
                <w:szCs w:val="18"/>
                <w:lang w:val="es-AR"/>
              </w:rPr>
              <w:t>MC</w:t>
            </w:r>
            <w:r w:rsidR="00C658CE" w:rsidRPr="00EB303B">
              <w:rPr>
                <w:rFonts w:ascii="Calibri" w:hAnsi="Calibri" w:cs="Calibri"/>
                <w:sz w:val="18"/>
                <w:szCs w:val="18"/>
                <w:lang w:val="es-AR"/>
              </w:rPr>
              <w:t xml:space="preserve"> (Costos de Gestión del Proyecto)</w:t>
            </w:r>
          </w:p>
        </w:tc>
        <w:tc>
          <w:tcPr>
            <w:tcW w:w="1080" w:type="dxa"/>
            <w:vMerge/>
            <w:tcBorders>
              <w:top w:val="single" w:sz="8" w:space="0" w:color="000000"/>
              <w:left w:val="single" w:sz="8" w:space="0" w:color="000000"/>
              <w:bottom w:val="double" w:sz="6" w:space="0" w:color="000000"/>
              <w:right w:val="single" w:sz="8" w:space="0" w:color="000000"/>
            </w:tcBorders>
            <w:vAlign w:val="center"/>
            <w:hideMark/>
          </w:tcPr>
          <w:p w14:paraId="24BC2E03" w14:textId="77777777" w:rsidR="00876BA1" w:rsidRPr="00EB303B" w:rsidRDefault="00876BA1"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623DDD2A"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8" w:space="0" w:color="000000"/>
            </w:tcBorders>
            <w:shd w:val="clear" w:color="auto" w:fill="auto"/>
            <w:vAlign w:val="center"/>
          </w:tcPr>
          <w:p w14:paraId="7A5A774F" w14:textId="1F2D3050" w:rsidR="00876BA1" w:rsidRPr="00EB303B" w:rsidRDefault="00876BA1" w:rsidP="00D44123">
            <w:pPr>
              <w:jc w:val="center"/>
              <w:rPr>
                <w:rFonts w:ascii="Calibri" w:hAnsi="Calibri" w:cs="Calibri"/>
                <w:b/>
                <w:bCs/>
                <w:sz w:val="18"/>
                <w:szCs w:val="18"/>
                <w:lang w:val="es-AR"/>
              </w:rPr>
            </w:pPr>
          </w:p>
        </w:tc>
        <w:tc>
          <w:tcPr>
            <w:tcW w:w="990" w:type="dxa"/>
            <w:tcBorders>
              <w:top w:val="nil"/>
              <w:left w:val="single" w:sz="8" w:space="0" w:color="000000"/>
              <w:bottom w:val="single" w:sz="4" w:space="0" w:color="auto"/>
              <w:right w:val="single" w:sz="8" w:space="0" w:color="000000"/>
            </w:tcBorders>
            <w:shd w:val="clear" w:color="auto" w:fill="auto"/>
            <w:noWrap/>
            <w:vAlign w:val="center"/>
          </w:tcPr>
          <w:p w14:paraId="7BA016D8" w14:textId="7BD7C1A7" w:rsidR="00876BA1" w:rsidRPr="00EB303B" w:rsidRDefault="00876BA1" w:rsidP="00D44123">
            <w:pPr>
              <w:jc w:val="right"/>
              <w:rPr>
                <w:rFonts w:ascii="Calibri" w:hAnsi="Calibri" w:cs="Calibri"/>
                <w:sz w:val="18"/>
                <w:szCs w:val="18"/>
                <w:lang w:val="es-AR"/>
              </w:rPr>
            </w:pPr>
          </w:p>
        </w:tc>
        <w:tc>
          <w:tcPr>
            <w:tcW w:w="1890" w:type="dxa"/>
            <w:tcBorders>
              <w:top w:val="nil"/>
              <w:left w:val="nil"/>
              <w:bottom w:val="single" w:sz="4" w:space="0" w:color="auto"/>
              <w:right w:val="single" w:sz="8" w:space="0" w:color="000000"/>
            </w:tcBorders>
            <w:shd w:val="clear" w:color="auto" w:fill="auto"/>
            <w:vAlign w:val="center"/>
          </w:tcPr>
          <w:p w14:paraId="47995421" w14:textId="70E427CC" w:rsidR="00876BA1" w:rsidRPr="00EB303B" w:rsidRDefault="00876BA1" w:rsidP="00D44123">
            <w:pPr>
              <w:rPr>
                <w:rFonts w:ascii="Calibri" w:hAnsi="Calibri" w:cs="Calibri"/>
                <w:sz w:val="18"/>
                <w:szCs w:val="18"/>
                <w:lang w:val="es-AR"/>
              </w:rPr>
            </w:pPr>
          </w:p>
        </w:tc>
        <w:tc>
          <w:tcPr>
            <w:tcW w:w="1260" w:type="dxa"/>
            <w:tcBorders>
              <w:top w:val="nil"/>
              <w:left w:val="nil"/>
              <w:bottom w:val="single" w:sz="4" w:space="0" w:color="auto"/>
              <w:right w:val="single" w:sz="8" w:space="0" w:color="000000"/>
            </w:tcBorders>
            <w:shd w:val="clear" w:color="auto" w:fill="auto"/>
            <w:noWrap/>
            <w:vAlign w:val="center"/>
          </w:tcPr>
          <w:p w14:paraId="603D52F9" w14:textId="3CED2654"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4" w:space="0" w:color="auto"/>
              <w:right w:val="single" w:sz="8" w:space="0" w:color="000000"/>
            </w:tcBorders>
            <w:shd w:val="clear" w:color="auto" w:fill="auto"/>
            <w:noWrap/>
            <w:vAlign w:val="center"/>
          </w:tcPr>
          <w:p w14:paraId="2BA50442" w14:textId="43CD7ACF" w:rsidR="00876BA1" w:rsidRPr="00EB303B" w:rsidRDefault="00876BA1" w:rsidP="00D44123">
            <w:pPr>
              <w:jc w:val="center"/>
              <w:rPr>
                <w:rFonts w:ascii="Calibri" w:hAnsi="Calibri" w:cs="Calibri"/>
                <w:sz w:val="18"/>
                <w:szCs w:val="18"/>
                <w:lang w:val="es-AR"/>
              </w:rPr>
            </w:pPr>
          </w:p>
        </w:tc>
        <w:tc>
          <w:tcPr>
            <w:tcW w:w="1260" w:type="dxa"/>
            <w:tcBorders>
              <w:top w:val="nil"/>
              <w:left w:val="nil"/>
              <w:bottom w:val="single" w:sz="4" w:space="0" w:color="auto"/>
              <w:right w:val="single" w:sz="8" w:space="0" w:color="000000"/>
            </w:tcBorders>
            <w:shd w:val="clear" w:color="auto" w:fill="auto"/>
            <w:noWrap/>
            <w:vAlign w:val="center"/>
          </w:tcPr>
          <w:p w14:paraId="74A11DBB" w14:textId="01B6259C" w:rsidR="00876BA1" w:rsidRPr="00EB303B" w:rsidRDefault="00876BA1" w:rsidP="00D44123">
            <w:pPr>
              <w:jc w:val="center"/>
              <w:rPr>
                <w:rFonts w:ascii="Calibri" w:hAnsi="Calibri" w:cs="Calibri"/>
                <w:sz w:val="18"/>
                <w:szCs w:val="18"/>
                <w:lang w:val="es-AR"/>
              </w:rPr>
            </w:pPr>
          </w:p>
        </w:tc>
        <w:tc>
          <w:tcPr>
            <w:tcW w:w="1678" w:type="dxa"/>
            <w:tcBorders>
              <w:top w:val="nil"/>
              <w:left w:val="nil"/>
              <w:bottom w:val="single" w:sz="4" w:space="0" w:color="auto"/>
              <w:right w:val="single" w:sz="8" w:space="0" w:color="000000"/>
            </w:tcBorders>
            <w:shd w:val="clear" w:color="auto" w:fill="auto"/>
            <w:noWrap/>
            <w:vAlign w:val="center"/>
          </w:tcPr>
          <w:p w14:paraId="63FE9341" w14:textId="6AC77A92" w:rsidR="00876BA1" w:rsidRPr="00EB303B" w:rsidRDefault="00876BA1" w:rsidP="00D44123">
            <w:pPr>
              <w:jc w:val="center"/>
              <w:rPr>
                <w:rFonts w:ascii="Calibri" w:hAnsi="Calibri" w:cs="Calibri"/>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38641C6D" w14:textId="1CA46BC7" w:rsidR="00876BA1" w:rsidRPr="00EB303B" w:rsidRDefault="00876BA1" w:rsidP="00D44123">
            <w:pPr>
              <w:jc w:val="center"/>
              <w:rPr>
                <w:rFonts w:ascii="Calibri" w:hAnsi="Calibri" w:cs="Calibri"/>
                <w:sz w:val="18"/>
                <w:szCs w:val="18"/>
                <w:lang w:val="es-AR"/>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3A34614" w14:textId="10A17223" w:rsidR="00876BA1" w:rsidRPr="00EB303B" w:rsidRDefault="00876BA1" w:rsidP="00D44123">
            <w:pPr>
              <w:jc w:val="center"/>
              <w:rPr>
                <w:rFonts w:ascii="Calibri" w:hAnsi="Calibri" w:cs="Calibri"/>
                <w:i/>
                <w:iCs/>
                <w:sz w:val="18"/>
                <w:szCs w:val="18"/>
                <w:lang w:val="es-AR"/>
              </w:rPr>
            </w:pPr>
          </w:p>
        </w:tc>
      </w:tr>
      <w:tr w:rsidR="00876BA1" w:rsidRPr="00355A5B" w14:paraId="4D45D23E" w14:textId="77777777" w:rsidTr="00522483">
        <w:trPr>
          <w:trHeight w:val="48"/>
          <w:jc w:val="center"/>
        </w:trPr>
        <w:tc>
          <w:tcPr>
            <w:tcW w:w="1800" w:type="dxa"/>
            <w:tcBorders>
              <w:top w:val="nil"/>
              <w:left w:val="single" w:sz="8" w:space="0" w:color="000000"/>
              <w:bottom w:val="nil"/>
              <w:right w:val="single" w:sz="8" w:space="0" w:color="000000"/>
            </w:tcBorders>
            <w:shd w:val="clear" w:color="auto" w:fill="auto"/>
            <w:vAlign w:val="center"/>
          </w:tcPr>
          <w:p w14:paraId="25F45057" w14:textId="77777777" w:rsidR="00876BA1" w:rsidRPr="00EB303B" w:rsidRDefault="00876BA1" w:rsidP="00D44123">
            <w:pPr>
              <w:jc w:val="center"/>
              <w:rPr>
                <w:rFonts w:ascii="Calibri" w:hAnsi="Calibri" w:cs="Calibri"/>
                <w:sz w:val="18"/>
                <w:szCs w:val="18"/>
                <w:lang w:val="es-AR"/>
              </w:rPr>
            </w:pPr>
          </w:p>
        </w:tc>
        <w:tc>
          <w:tcPr>
            <w:tcW w:w="1080" w:type="dxa"/>
            <w:vMerge/>
            <w:tcBorders>
              <w:top w:val="single" w:sz="8" w:space="0" w:color="000000"/>
              <w:left w:val="single" w:sz="8" w:space="0" w:color="000000"/>
              <w:bottom w:val="double" w:sz="6" w:space="0" w:color="000000"/>
              <w:right w:val="single" w:sz="8" w:space="0" w:color="000000"/>
            </w:tcBorders>
            <w:vAlign w:val="center"/>
          </w:tcPr>
          <w:p w14:paraId="28BACDC2" w14:textId="77777777" w:rsidR="00876BA1" w:rsidRPr="00EB303B" w:rsidRDefault="00876BA1" w:rsidP="00D44123">
            <w:pPr>
              <w:jc w:val="center"/>
              <w:rPr>
                <w:rFonts w:ascii="Calibri" w:hAnsi="Calibri" w:cs="Calibri"/>
                <w:sz w:val="18"/>
                <w:szCs w:val="18"/>
                <w:lang w:val="es-AR"/>
              </w:rPr>
            </w:pPr>
          </w:p>
        </w:tc>
        <w:tc>
          <w:tcPr>
            <w:tcW w:w="810" w:type="dxa"/>
            <w:tcBorders>
              <w:top w:val="nil"/>
              <w:left w:val="nil"/>
              <w:bottom w:val="nil"/>
              <w:right w:val="nil"/>
            </w:tcBorders>
            <w:shd w:val="clear" w:color="auto" w:fill="auto"/>
            <w:vAlign w:val="center"/>
          </w:tcPr>
          <w:p w14:paraId="21744F24" w14:textId="77777777" w:rsidR="00876BA1" w:rsidRPr="00EB303B" w:rsidRDefault="00876BA1" w:rsidP="00D44123">
            <w:pPr>
              <w:jc w:val="center"/>
              <w:rPr>
                <w:rFonts w:ascii="Calibri" w:hAnsi="Calibri" w:cs="Calibri"/>
                <w:sz w:val="18"/>
                <w:szCs w:val="18"/>
                <w:lang w:val="es-AR"/>
              </w:rPr>
            </w:pPr>
          </w:p>
        </w:tc>
        <w:tc>
          <w:tcPr>
            <w:tcW w:w="720" w:type="dxa"/>
            <w:tcBorders>
              <w:top w:val="nil"/>
              <w:left w:val="single" w:sz="8" w:space="0" w:color="000000"/>
              <w:bottom w:val="nil"/>
              <w:right w:val="single" w:sz="4" w:space="0" w:color="auto"/>
            </w:tcBorders>
            <w:shd w:val="clear" w:color="auto" w:fill="auto"/>
            <w:vAlign w:val="center"/>
          </w:tcPr>
          <w:p w14:paraId="060CCC62" w14:textId="77777777" w:rsidR="00876BA1" w:rsidRPr="00EB303B" w:rsidRDefault="00876BA1" w:rsidP="00D44123">
            <w:pPr>
              <w:jc w:val="center"/>
              <w:rPr>
                <w:rFonts w:ascii="Calibri" w:hAnsi="Calibri" w:cs="Calibri"/>
                <w:b/>
                <w:bCs/>
                <w:sz w:val="18"/>
                <w:szCs w:val="18"/>
                <w:lang w:val="es-AR"/>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76D6" w14:textId="30862B09" w:rsidR="00876BA1" w:rsidRPr="00EB303B" w:rsidRDefault="00876BA1" w:rsidP="00D44123">
            <w:pPr>
              <w:jc w:val="right"/>
              <w:rPr>
                <w:rFonts w:ascii="Calibri" w:hAnsi="Calibri" w:cs="Calibri"/>
                <w:sz w:val="18"/>
                <w:szCs w:val="18"/>
                <w:lang w:val="es-A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20C229" w14:textId="2474D117" w:rsidR="00876BA1" w:rsidRPr="00EB303B" w:rsidRDefault="00876BA1" w:rsidP="00D44123">
            <w:pPr>
              <w:rPr>
                <w:rFonts w:ascii="Calibri" w:hAnsi="Calibri" w:cs="Calibri"/>
                <w:sz w:val="18"/>
                <w:szCs w:val="18"/>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5979C" w14:textId="53169592" w:rsidR="00876BA1" w:rsidRPr="00EB303B" w:rsidRDefault="00876BA1" w:rsidP="00D44123">
            <w:pPr>
              <w:jc w:val="center"/>
              <w:rPr>
                <w:rFonts w:ascii="Calibri" w:hAnsi="Calibri" w:cs="Calibri"/>
                <w:sz w:val="18"/>
                <w:szCs w:val="18"/>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5E0B1" w14:textId="5A00284A" w:rsidR="00876BA1" w:rsidRPr="00EB303B" w:rsidRDefault="00876BA1" w:rsidP="00D44123">
            <w:pPr>
              <w:jc w:val="center"/>
              <w:rPr>
                <w:rFonts w:ascii="Calibri" w:hAnsi="Calibri" w:cs="Calibri"/>
                <w:sz w:val="18"/>
                <w:szCs w:val="18"/>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8F6F" w14:textId="60954836" w:rsidR="00876BA1" w:rsidRPr="00EB303B" w:rsidRDefault="00876BA1" w:rsidP="00D44123">
            <w:pPr>
              <w:jc w:val="center"/>
              <w:rPr>
                <w:rFonts w:ascii="Calibri" w:hAnsi="Calibri" w:cs="Calibri"/>
                <w:sz w:val="18"/>
                <w:szCs w:val="18"/>
                <w:lang w:val="es-AR"/>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08ACF" w14:textId="4CA49281" w:rsidR="00876BA1" w:rsidRPr="00EB303B" w:rsidRDefault="00876BA1" w:rsidP="00D44123">
            <w:pPr>
              <w:jc w:val="center"/>
              <w:rPr>
                <w:rFonts w:ascii="Calibri" w:hAnsi="Calibri" w:cs="Calibri"/>
                <w:sz w:val="18"/>
                <w:szCs w:val="18"/>
                <w:lang w:val="es-AR"/>
              </w:rPr>
            </w:pPr>
          </w:p>
        </w:tc>
        <w:tc>
          <w:tcPr>
            <w:tcW w:w="1134" w:type="dxa"/>
            <w:tcBorders>
              <w:top w:val="nil"/>
              <w:left w:val="single" w:sz="4" w:space="0" w:color="auto"/>
              <w:bottom w:val="single" w:sz="8" w:space="0" w:color="000000"/>
              <w:right w:val="single" w:sz="8" w:space="0" w:color="000000"/>
            </w:tcBorders>
            <w:shd w:val="clear" w:color="auto" w:fill="auto"/>
            <w:noWrap/>
            <w:vAlign w:val="center"/>
          </w:tcPr>
          <w:p w14:paraId="0A7A2036" w14:textId="43CDE3AF" w:rsidR="00876BA1" w:rsidRPr="00EB303B" w:rsidRDefault="00876BA1" w:rsidP="00D44123">
            <w:pPr>
              <w:jc w:val="center"/>
              <w:rPr>
                <w:rFonts w:ascii="Calibri" w:hAnsi="Calibri" w:cs="Calibri"/>
                <w:sz w:val="18"/>
                <w:szCs w:val="18"/>
                <w:lang w:val="es-AR"/>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A327882" w14:textId="23A31E4B" w:rsidR="00876BA1" w:rsidRPr="00EB303B" w:rsidDel="00520F9E" w:rsidRDefault="00876BA1" w:rsidP="00D44123">
            <w:pPr>
              <w:jc w:val="center"/>
              <w:rPr>
                <w:rFonts w:ascii="Calibri" w:hAnsi="Calibri" w:cs="Calibri"/>
                <w:i/>
                <w:iCs/>
                <w:sz w:val="18"/>
                <w:szCs w:val="18"/>
                <w:lang w:val="es-AR"/>
              </w:rPr>
            </w:pPr>
          </w:p>
        </w:tc>
      </w:tr>
      <w:tr w:rsidR="00876BA1" w:rsidRPr="00EB303B" w14:paraId="58093373" w14:textId="77777777" w:rsidTr="005E7F9C">
        <w:trPr>
          <w:trHeight w:val="300"/>
          <w:jc w:val="center"/>
        </w:trPr>
        <w:tc>
          <w:tcPr>
            <w:tcW w:w="1800" w:type="dxa"/>
            <w:tcBorders>
              <w:top w:val="nil"/>
              <w:left w:val="single" w:sz="8" w:space="0" w:color="000000"/>
              <w:bottom w:val="single" w:sz="4" w:space="0" w:color="auto"/>
              <w:right w:val="single" w:sz="8" w:space="0" w:color="000000"/>
            </w:tcBorders>
            <w:shd w:val="clear" w:color="auto" w:fill="auto"/>
            <w:vAlign w:val="center"/>
            <w:hideMark/>
          </w:tcPr>
          <w:p w14:paraId="5FC5250C" w14:textId="4072136A" w:rsidR="00876BA1" w:rsidRPr="00EB303B" w:rsidRDefault="00876BA1" w:rsidP="00D44123">
            <w:pPr>
              <w:jc w:val="center"/>
              <w:rPr>
                <w:rFonts w:ascii="Calibri" w:hAnsi="Calibri" w:cs="Calibri"/>
                <w:sz w:val="18"/>
                <w:szCs w:val="18"/>
                <w:lang w:val="es-AR"/>
              </w:rPr>
            </w:pPr>
          </w:p>
        </w:tc>
        <w:tc>
          <w:tcPr>
            <w:tcW w:w="1080" w:type="dxa"/>
            <w:vMerge/>
            <w:tcBorders>
              <w:top w:val="nil"/>
              <w:left w:val="single" w:sz="8" w:space="0" w:color="000000"/>
              <w:bottom w:val="double" w:sz="6" w:space="0" w:color="000000"/>
              <w:right w:val="single" w:sz="8" w:space="0" w:color="000000"/>
            </w:tcBorders>
            <w:vAlign w:val="center"/>
            <w:hideMark/>
          </w:tcPr>
          <w:p w14:paraId="292B1ADF" w14:textId="77777777" w:rsidR="00876BA1" w:rsidRPr="00EB303B" w:rsidRDefault="00876BA1" w:rsidP="00D44123">
            <w:pPr>
              <w:jc w:val="center"/>
              <w:rPr>
                <w:rFonts w:ascii="Calibri" w:hAnsi="Calibri" w:cs="Calibri"/>
                <w:sz w:val="18"/>
                <w:szCs w:val="18"/>
                <w:lang w:val="es-AR"/>
              </w:rPr>
            </w:pPr>
          </w:p>
        </w:tc>
        <w:tc>
          <w:tcPr>
            <w:tcW w:w="810" w:type="dxa"/>
            <w:tcBorders>
              <w:top w:val="nil"/>
              <w:left w:val="nil"/>
              <w:bottom w:val="double" w:sz="6" w:space="0" w:color="000000"/>
              <w:right w:val="single" w:sz="8" w:space="0" w:color="000000"/>
            </w:tcBorders>
            <w:shd w:val="clear" w:color="auto" w:fill="auto"/>
            <w:vAlign w:val="center"/>
            <w:hideMark/>
          </w:tcPr>
          <w:p w14:paraId="75B2AADC" w14:textId="735FAA8A" w:rsidR="00876BA1" w:rsidRPr="00EB303B" w:rsidRDefault="00876BA1" w:rsidP="00D44123">
            <w:pPr>
              <w:jc w:val="center"/>
              <w:rPr>
                <w:rFonts w:ascii="Calibri" w:hAnsi="Calibri" w:cs="Calibri"/>
                <w:b/>
                <w:bCs/>
                <w:sz w:val="18"/>
                <w:szCs w:val="18"/>
                <w:lang w:val="es-AR"/>
              </w:rPr>
            </w:pPr>
          </w:p>
        </w:tc>
        <w:tc>
          <w:tcPr>
            <w:tcW w:w="720" w:type="dxa"/>
            <w:tcBorders>
              <w:top w:val="nil"/>
              <w:left w:val="nil"/>
              <w:bottom w:val="double" w:sz="6" w:space="0" w:color="000000"/>
              <w:right w:val="single" w:sz="8" w:space="0" w:color="000000"/>
            </w:tcBorders>
            <w:shd w:val="clear" w:color="auto" w:fill="auto"/>
            <w:vAlign w:val="center"/>
            <w:hideMark/>
          </w:tcPr>
          <w:p w14:paraId="6251AF8F" w14:textId="77777777" w:rsidR="00876BA1" w:rsidRPr="00EB303B" w:rsidRDefault="00876BA1" w:rsidP="00D44123">
            <w:pPr>
              <w:rPr>
                <w:rFonts w:ascii="Calibri" w:hAnsi="Calibri" w:cs="Calibri"/>
                <w:b/>
                <w:bCs/>
                <w:sz w:val="18"/>
                <w:szCs w:val="18"/>
                <w:lang w:val="es-AR"/>
              </w:rPr>
            </w:pPr>
            <w:r w:rsidRPr="00EB303B">
              <w:rPr>
                <w:rFonts w:ascii="Calibri" w:hAnsi="Calibri" w:cs="Calibri"/>
                <w:b/>
                <w:bCs/>
                <w:sz w:val="18"/>
                <w:szCs w:val="18"/>
                <w:lang w:val="es-AR"/>
              </w:rPr>
              <w:t> </w:t>
            </w:r>
          </w:p>
        </w:tc>
        <w:tc>
          <w:tcPr>
            <w:tcW w:w="990" w:type="dxa"/>
            <w:tcBorders>
              <w:top w:val="single" w:sz="4" w:space="0" w:color="auto"/>
              <w:left w:val="nil"/>
              <w:bottom w:val="double" w:sz="6" w:space="0" w:color="000000"/>
              <w:right w:val="single" w:sz="8" w:space="0" w:color="000000"/>
            </w:tcBorders>
            <w:shd w:val="clear" w:color="auto" w:fill="auto"/>
            <w:noWrap/>
            <w:vAlign w:val="center"/>
            <w:hideMark/>
          </w:tcPr>
          <w:p w14:paraId="72C8E1AE" w14:textId="777772E9" w:rsidR="00876BA1" w:rsidRPr="00EB303B" w:rsidRDefault="00876BA1" w:rsidP="00D44123">
            <w:pPr>
              <w:jc w:val="center"/>
              <w:rPr>
                <w:rFonts w:ascii="Calibri" w:hAnsi="Calibri" w:cs="Calibri"/>
                <w:sz w:val="18"/>
                <w:szCs w:val="18"/>
                <w:lang w:val="es-AR"/>
              </w:rPr>
            </w:pPr>
            <w:r w:rsidRPr="00EB303B">
              <w:rPr>
                <w:rFonts w:ascii="Calibri" w:hAnsi="Calibri"/>
                <w:sz w:val="18"/>
                <w:szCs w:val="18"/>
                <w:lang w:val="es-AR"/>
              </w:rPr>
              <w:t> </w:t>
            </w:r>
          </w:p>
        </w:tc>
        <w:tc>
          <w:tcPr>
            <w:tcW w:w="1890" w:type="dxa"/>
            <w:tcBorders>
              <w:top w:val="single" w:sz="4" w:space="0" w:color="auto"/>
              <w:left w:val="nil"/>
              <w:bottom w:val="double" w:sz="6" w:space="0" w:color="000000"/>
              <w:right w:val="single" w:sz="8" w:space="0" w:color="000000"/>
            </w:tcBorders>
            <w:shd w:val="clear" w:color="auto" w:fill="auto"/>
            <w:vAlign w:val="center"/>
            <w:hideMark/>
          </w:tcPr>
          <w:p w14:paraId="1F86BD29" w14:textId="66ADCE83" w:rsidR="00876BA1" w:rsidRPr="00EB303B" w:rsidRDefault="00876BA1" w:rsidP="00D44123">
            <w:pPr>
              <w:rPr>
                <w:rFonts w:ascii="Calibri" w:hAnsi="Calibri" w:cs="Calibri"/>
                <w:b/>
                <w:bCs/>
                <w:sz w:val="18"/>
                <w:szCs w:val="18"/>
                <w:lang w:val="es-AR"/>
              </w:rPr>
            </w:pPr>
            <w:r w:rsidRPr="00EB303B">
              <w:rPr>
                <w:rFonts w:ascii="Calibri" w:hAnsi="Calibri"/>
                <w:b/>
                <w:bCs/>
                <w:sz w:val="18"/>
                <w:szCs w:val="18"/>
                <w:lang w:val="es-AR"/>
              </w:rPr>
              <w:t>Total</w:t>
            </w:r>
            <w:r w:rsidR="00F6581A" w:rsidRPr="00EB303B">
              <w:rPr>
                <w:rFonts w:ascii="Calibri" w:hAnsi="Calibri"/>
                <w:b/>
                <w:bCs/>
                <w:sz w:val="18"/>
                <w:szCs w:val="18"/>
                <w:lang w:val="es-AR"/>
              </w:rPr>
              <w:t>, Gestión del Proyecto</w:t>
            </w:r>
          </w:p>
        </w:tc>
        <w:tc>
          <w:tcPr>
            <w:tcW w:w="1260" w:type="dxa"/>
            <w:tcBorders>
              <w:top w:val="single" w:sz="4" w:space="0" w:color="auto"/>
              <w:left w:val="nil"/>
              <w:bottom w:val="double" w:sz="6" w:space="0" w:color="000000"/>
              <w:right w:val="single" w:sz="8" w:space="0" w:color="000000"/>
            </w:tcBorders>
            <w:shd w:val="clear" w:color="auto" w:fill="auto"/>
            <w:noWrap/>
            <w:vAlign w:val="center"/>
          </w:tcPr>
          <w:p w14:paraId="0F138592" w14:textId="7A1C3AF9" w:rsidR="00876BA1" w:rsidRPr="00EB303B" w:rsidRDefault="00876BA1" w:rsidP="00D44123">
            <w:pPr>
              <w:jc w:val="center"/>
              <w:rPr>
                <w:rFonts w:ascii="Calibri" w:hAnsi="Calibri" w:cs="Calibri"/>
                <w:b/>
                <w:bCs/>
                <w:sz w:val="18"/>
                <w:szCs w:val="18"/>
                <w:lang w:val="es-AR"/>
              </w:rPr>
            </w:pPr>
          </w:p>
        </w:tc>
        <w:tc>
          <w:tcPr>
            <w:tcW w:w="1260" w:type="dxa"/>
            <w:tcBorders>
              <w:top w:val="single" w:sz="4" w:space="0" w:color="auto"/>
              <w:left w:val="nil"/>
              <w:bottom w:val="double" w:sz="6" w:space="0" w:color="000000"/>
              <w:right w:val="single" w:sz="8" w:space="0" w:color="000000"/>
            </w:tcBorders>
            <w:shd w:val="clear" w:color="auto" w:fill="auto"/>
            <w:noWrap/>
            <w:vAlign w:val="center"/>
          </w:tcPr>
          <w:p w14:paraId="7AF7E3F0" w14:textId="496D1DC7" w:rsidR="00876BA1" w:rsidRPr="00EB303B" w:rsidRDefault="00876BA1" w:rsidP="00D44123">
            <w:pPr>
              <w:jc w:val="center"/>
              <w:rPr>
                <w:rFonts w:ascii="Calibri" w:hAnsi="Calibri" w:cs="Calibri"/>
                <w:b/>
                <w:bCs/>
                <w:sz w:val="18"/>
                <w:szCs w:val="18"/>
                <w:lang w:val="es-AR"/>
              </w:rPr>
            </w:pPr>
          </w:p>
        </w:tc>
        <w:tc>
          <w:tcPr>
            <w:tcW w:w="1260" w:type="dxa"/>
            <w:tcBorders>
              <w:top w:val="single" w:sz="4" w:space="0" w:color="auto"/>
              <w:left w:val="nil"/>
              <w:bottom w:val="double" w:sz="6" w:space="0" w:color="000000"/>
              <w:right w:val="single" w:sz="8" w:space="0" w:color="000000"/>
            </w:tcBorders>
            <w:shd w:val="clear" w:color="auto" w:fill="auto"/>
            <w:noWrap/>
            <w:vAlign w:val="center"/>
          </w:tcPr>
          <w:p w14:paraId="12F06D58" w14:textId="325A3341" w:rsidR="00876BA1" w:rsidRPr="00EB303B" w:rsidRDefault="00876BA1" w:rsidP="00D44123">
            <w:pPr>
              <w:jc w:val="center"/>
              <w:rPr>
                <w:rFonts w:ascii="Calibri" w:hAnsi="Calibri" w:cs="Calibri"/>
                <w:b/>
                <w:bCs/>
                <w:sz w:val="18"/>
                <w:szCs w:val="18"/>
                <w:lang w:val="es-AR"/>
              </w:rPr>
            </w:pPr>
          </w:p>
        </w:tc>
        <w:tc>
          <w:tcPr>
            <w:tcW w:w="1678" w:type="dxa"/>
            <w:tcBorders>
              <w:top w:val="single" w:sz="4" w:space="0" w:color="auto"/>
              <w:left w:val="nil"/>
              <w:bottom w:val="double" w:sz="6" w:space="0" w:color="000000"/>
              <w:right w:val="single" w:sz="8" w:space="0" w:color="000000"/>
            </w:tcBorders>
            <w:shd w:val="clear" w:color="auto" w:fill="auto"/>
            <w:noWrap/>
            <w:vAlign w:val="center"/>
          </w:tcPr>
          <w:p w14:paraId="2C9F85E3" w14:textId="43C331CC" w:rsidR="00876BA1" w:rsidRPr="00EB303B" w:rsidRDefault="00876BA1" w:rsidP="00D44123">
            <w:pPr>
              <w:jc w:val="center"/>
              <w:rPr>
                <w:rFonts w:ascii="Calibri" w:hAnsi="Calibri" w:cs="Calibri"/>
                <w:b/>
                <w:bCs/>
                <w:sz w:val="18"/>
                <w:szCs w:val="18"/>
                <w:lang w:val="es-AR"/>
              </w:rPr>
            </w:pPr>
          </w:p>
        </w:tc>
        <w:tc>
          <w:tcPr>
            <w:tcW w:w="1134" w:type="dxa"/>
            <w:tcBorders>
              <w:top w:val="nil"/>
              <w:left w:val="nil"/>
              <w:bottom w:val="double" w:sz="6" w:space="0" w:color="000000"/>
              <w:right w:val="single" w:sz="8" w:space="0" w:color="000000"/>
            </w:tcBorders>
            <w:shd w:val="clear" w:color="auto" w:fill="auto"/>
            <w:noWrap/>
            <w:vAlign w:val="center"/>
          </w:tcPr>
          <w:p w14:paraId="7EE022CA" w14:textId="262DBD48" w:rsidR="00876BA1" w:rsidRPr="00EB303B" w:rsidRDefault="00876BA1" w:rsidP="00D44123">
            <w:pPr>
              <w:jc w:val="center"/>
              <w:rPr>
                <w:rFonts w:ascii="Calibri" w:hAnsi="Calibri" w:cs="Calibri"/>
                <w:b/>
                <w:bCs/>
                <w:sz w:val="18"/>
                <w:szCs w:val="18"/>
                <w:lang w:val="es-AR"/>
              </w:rPr>
            </w:pPr>
          </w:p>
        </w:tc>
        <w:tc>
          <w:tcPr>
            <w:tcW w:w="709" w:type="dxa"/>
            <w:tcBorders>
              <w:top w:val="nil"/>
              <w:left w:val="nil"/>
              <w:bottom w:val="double" w:sz="6" w:space="0" w:color="000000"/>
              <w:right w:val="single" w:sz="8" w:space="0" w:color="000000"/>
            </w:tcBorders>
            <w:shd w:val="clear" w:color="auto" w:fill="auto"/>
            <w:vAlign w:val="center"/>
            <w:hideMark/>
          </w:tcPr>
          <w:p w14:paraId="77A38A9A" w14:textId="40944215" w:rsidR="00876BA1" w:rsidRPr="00EB303B" w:rsidRDefault="00876BA1" w:rsidP="00D44123">
            <w:pPr>
              <w:jc w:val="center"/>
              <w:rPr>
                <w:rFonts w:ascii="Calibri" w:hAnsi="Calibri" w:cs="Calibri"/>
                <w:b/>
                <w:bCs/>
                <w:sz w:val="18"/>
                <w:szCs w:val="18"/>
                <w:lang w:val="es-AR"/>
              </w:rPr>
            </w:pPr>
            <w:r w:rsidRPr="00EB303B">
              <w:rPr>
                <w:rFonts w:ascii="Calibri" w:hAnsi="Calibri"/>
                <w:i/>
                <w:iCs/>
                <w:sz w:val="18"/>
                <w:szCs w:val="18"/>
                <w:lang w:val="es-AR"/>
              </w:rPr>
              <w:t> </w:t>
            </w:r>
          </w:p>
        </w:tc>
      </w:tr>
      <w:tr w:rsidR="00876BA1" w:rsidRPr="00EB303B" w14:paraId="5A0CFBA3" w14:textId="77777777" w:rsidTr="005E7F9C">
        <w:trPr>
          <w:trHeight w:val="300"/>
          <w:jc w:val="center"/>
        </w:trPr>
        <w:tc>
          <w:tcPr>
            <w:tcW w:w="1800" w:type="dxa"/>
            <w:tcBorders>
              <w:top w:val="single" w:sz="4" w:space="0" w:color="auto"/>
              <w:left w:val="single" w:sz="8" w:space="0" w:color="000000"/>
              <w:bottom w:val="single" w:sz="8" w:space="0" w:color="000000"/>
              <w:right w:val="nil"/>
            </w:tcBorders>
            <w:shd w:val="clear" w:color="auto" w:fill="auto"/>
            <w:vAlign w:val="center"/>
            <w:hideMark/>
          </w:tcPr>
          <w:p w14:paraId="7407A634" w14:textId="381E5297" w:rsidR="00876BA1" w:rsidRPr="00EB303B" w:rsidRDefault="00876BA1" w:rsidP="00D44123">
            <w:pPr>
              <w:jc w:val="center"/>
              <w:rPr>
                <w:rFonts w:ascii="Calibri" w:hAnsi="Calibri" w:cs="Calibri"/>
                <w:b/>
                <w:bCs/>
                <w:sz w:val="18"/>
                <w:szCs w:val="18"/>
                <w:lang w:val="es-AR"/>
              </w:rPr>
            </w:pPr>
          </w:p>
        </w:tc>
        <w:tc>
          <w:tcPr>
            <w:tcW w:w="1080" w:type="dxa"/>
            <w:tcBorders>
              <w:top w:val="nil"/>
              <w:left w:val="nil"/>
              <w:bottom w:val="single" w:sz="8" w:space="0" w:color="000000"/>
              <w:right w:val="nil"/>
            </w:tcBorders>
            <w:shd w:val="clear" w:color="auto" w:fill="auto"/>
            <w:vAlign w:val="center"/>
            <w:hideMark/>
          </w:tcPr>
          <w:p w14:paraId="64801A84" w14:textId="7E533867" w:rsidR="00876BA1" w:rsidRPr="00EB303B" w:rsidRDefault="00876BA1" w:rsidP="00D44123">
            <w:pPr>
              <w:jc w:val="center"/>
              <w:rPr>
                <w:rFonts w:ascii="Calibri" w:hAnsi="Calibri" w:cs="Calibri"/>
                <w:b/>
                <w:bCs/>
                <w:sz w:val="18"/>
                <w:szCs w:val="18"/>
                <w:lang w:val="es-AR"/>
              </w:rPr>
            </w:pPr>
          </w:p>
        </w:tc>
        <w:tc>
          <w:tcPr>
            <w:tcW w:w="810" w:type="dxa"/>
            <w:tcBorders>
              <w:top w:val="nil"/>
              <w:left w:val="nil"/>
              <w:bottom w:val="single" w:sz="8" w:space="0" w:color="000000"/>
              <w:right w:val="nil"/>
            </w:tcBorders>
            <w:shd w:val="clear" w:color="auto" w:fill="auto"/>
            <w:vAlign w:val="center"/>
            <w:hideMark/>
          </w:tcPr>
          <w:p w14:paraId="21861D16" w14:textId="59A7C78B" w:rsidR="00876BA1" w:rsidRPr="00EB303B" w:rsidRDefault="00876BA1" w:rsidP="00D44123">
            <w:pPr>
              <w:jc w:val="center"/>
              <w:rPr>
                <w:rFonts w:ascii="Calibri" w:hAnsi="Calibri" w:cs="Calibri"/>
                <w:b/>
                <w:bCs/>
                <w:sz w:val="18"/>
                <w:szCs w:val="18"/>
                <w:lang w:val="es-AR"/>
              </w:rPr>
            </w:pPr>
          </w:p>
        </w:tc>
        <w:tc>
          <w:tcPr>
            <w:tcW w:w="720" w:type="dxa"/>
            <w:tcBorders>
              <w:top w:val="nil"/>
              <w:left w:val="nil"/>
              <w:bottom w:val="single" w:sz="8" w:space="0" w:color="000000"/>
              <w:right w:val="nil"/>
            </w:tcBorders>
            <w:shd w:val="clear" w:color="auto" w:fill="auto"/>
            <w:vAlign w:val="center"/>
            <w:hideMark/>
          </w:tcPr>
          <w:p w14:paraId="31169462" w14:textId="77777777" w:rsidR="00876BA1" w:rsidRPr="00EB303B" w:rsidRDefault="00876BA1" w:rsidP="00D44123">
            <w:pPr>
              <w:rPr>
                <w:rFonts w:ascii="Calibri" w:hAnsi="Calibri" w:cs="Calibri"/>
                <w:b/>
                <w:bCs/>
                <w:sz w:val="18"/>
                <w:szCs w:val="18"/>
                <w:lang w:val="es-AR"/>
              </w:rPr>
            </w:pPr>
            <w:r w:rsidRPr="00EB303B">
              <w:rPr>
                <w:rFonts w:ascii="Calibri" w:hAnsi="Calibri" w:cs="Calibri"/>
                <w:b/>
                <w:bCs/>
                <w:sz w:val="18"/>
                <w:szCs w:val="18"/>
                <w:lang w:val="es-AR"/>
              </w:rPr>
              <w:t> </w:t>
            </w:r>
          </w:p>
        </w:tc>
        <w:tc>
          <w:tcPr>
            <w:tcW w:w="2880" w:type="dxa"/>
            <w:gridSpan w:val="2"/>
            <w:tcBorders>
              <w:top w:val="double" w:sz="6" w:space="0" w:color="000000"/>
              <w:left w:val="nil"/>
              <w:bottom w:val="single" w:sz="8" w:space="0" w:color="000000"/>
              <w:right w:val="single" w:sz="8" w:space="0" w:color="000000"/>
            </w:tcBorders>
            <w:shd w:val="clear" w:color="auto" w:fill="auto"/>
            <w:noWrap/>
            <w:vAlign w:val="center"/>
            <w:hideMark/>
          </w:tcPr>
          <w:p w14:paraId="4A4740B4" w14:textId="5AD0F462" w:rsidR="00876BA1" w:rsidRPr="00EB303B" w:rsidRDefault="00074BBA" w:rsidP="00D44123">
            <w:pPr>
              <w:jc w:val="right"/>
              <w:rPr>
                <w:rFonts w:ascii="Calibri" w:hAnsi="Calibri" w:cs="Calibri"/>
                <w:b/>
                <w:bCs/>
                <w:sz w:val="18"/>
                <w:szCs w:val="18"/>
                <w:lang w:val="es-AR"/>
              </w:rPr>
            </w:pPr>
            <w:r w:rsidRPr="00EB303B">
              <w:rPr>
                <w:rFonts w:ascii="Calibri" w:hAnsi="Calibri" w:cs="Calibri"/>
                <w:b/>
                <w:bCs/>
                <w:sz w:val="18"/>
                <w:szCs w:val="18"/>
                <w:lang w:val="es-AR"/>
              </w:rPr>
              <w:t>TOTAL DEL PROYECTO</w:t>
            </w:r>
          </w:p>
        </w:tc>
        <w:tc>
          <w:tcPr>
            <w:tcW w:w="1260" w:type="dxa"/>
            <w:tcBorders>
              <w:top w:val="nil"/>
              <w:left w:val="nil"/>
              <w:bottom w:val="single" w:sz="8" w:space="0" w:color="000000"/>
              <w:right w:val="single" w:sz="8" w:space="0" w:color="000000"/>
            </w:tcBorders>
            <w:shd w:val="clear" w:color="auto" w:fill="auto"/>
            <w:noWrap/>
            <w:vAlign w:val="center"/>
          </w:tcPr>
          <w:p w14:paraId="2A8A0FB6" w14:textId="6EC83FEC" w:rsidR="00876BA1" w:rsidRPr="00EB303B" w:rsidRDefault="00876BA1" w:rsidP="00D44123">
            <w:pPr>
              <w:jc w:val="center"/>
              <w:rPr>
                <w:rFonts w:ascii="Calibri" w:hAnsi="Calibri" w:cs="Calibri"/>
                <w:b/>
                <w:bCs/>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0D897630" w14:textId="14FDFC64" w:rsidR="00876BA1" w:rsidRPr="00EB303B" w:rsidRDefault="00876BA1" w:rsidP="00D44123">
            <w:pPr>
              <w:jc w:val="center"/>
              <w:rPr>
                <w:rFonts w:ascii="Calibri" w:hAnsi="Calibri" w:cs="Calibri"/>
                <w:b/>
                <w:bCs/>
                <w:sz w:val="18"/>
                <w:szCs w:val="18"/>
                <w:lang w:val="es-AR"/>
              </w:rPr>
            </w:pPr>
          </w:p>
        </w:tc>
        <w:tc>
          <w:tcPr>
            <w:tcW w:w="1260" w:type="dxa"/>
            <w:tcBorders>
              <w:top w:val="nil"/>
              <w:left w:val="nil"/>
              <w:bottom w:val="single" w:sz="8" w:space="0" w:color="000000"/>
              <w:right w:val="single" w:sz="8" w:space="0" w:color="000000"/>
            </w:tcBorders>
            <w:shd w:val="clear" w:color="auto" w:fill="auto"/>
            <w:noWrap/>
            <w:vAlign w:val="center"/>
          </w:tcPr>
          <w:p w14:paraId="6D87C456" w14:textId="26834515" w:rsidR="00876BA1" w:rsidRPr="00EB303B" w:rsidRDefault="00876BA1" w:rsidP="00D44123">
            <w:pPr>
              <w:jc w:val="center"/>
              <w:rPr>
                <w:rFonts w:ascii="Calibri" w:hAnsi="Calibri" w:cs="Calibri"/>
                <w:b/>
                <w:bCs/>
                <w:sz w:val="18"/>
                <w:szCs w:val="18"/>
                <w:lang w:val="es-AR"/>
              </w:rPr>
            </w:pPr>
          </w:p>
        </w:tc>
        <w:tc>
          <w:tcPr>
            <w:tcW w:w="1678" w:type="dxa"/>
            <w:tcBorders>
              <w:top w:val="nil"/>
              <w:left w:val="nil"/>
              <w:bottom w:val="single" w:sz="8" w:space="0" w:color="000000"/>
              <w:right w:val="single" w:sz="8" w:space="0" w:color="000000"/>
            </w:tcBorders>
            <w:shd w:val="clear" w:color="auto" w:fill="auto"/>
            <w:noWrap/>
            <w:vAlign w:val="center"/>
          </w:tcPr>
          <w:p w14:paraId="0C83FA3A" w14:textId="7106A20A" w:rsidR="00876BA1" w:rsidRPr="00EB303B" w:rsidRDefault="00876BA1" w:rsidP="00D44123">
            <w:pPr>
              <w:jc w:val="center"/>
              <w:rPr>
                <w:rFonts w:ascii="Calibri" w:hAnsi="Calibri" w:cs="Calibri"/>
                <w:b/>
                <w:bCs/>
                <w:sz w:val="18"/>
                <w:szCs w:val="18"/>
                <w:lang w:val="es-AR"/>
              </w:rPr>
            </w:pPr>
          </w:p>
        </w:tc>
        <w:tc>
          <w:tcPr>
            <w:tcW w:w="1134" w:type="dxa"/>
            <w:tcBorders>
              <w:top w:val="nil"/>
              <w:left w:val="nil"/>
              <w:bottom w:val="single" w:sz="8" w:space="0" w:color="000000"/>
              <w:right w:val="single" w:sz="8" w:space="0" w:color="000000"/>
            </w:tcBorders>
            <w:shd w:val="clear" w:color="auto" w:fill="auto"/>
            <w:noWrap/>
            <w:vAlign w:val="center"/>
          </w:tcPr>
          <w:p w14:paraId="3E233499" w14:textId="280F60F0" w:rsidR="00876BA1" w:rsidRPr="00EB303B" w:rsidRDefault="00876BA1" w:rsidP="00D44123">
            <w:pPr>
              <w:jc w:val="center"/>
              <w:rPr>
                <w:rFonts w:ascii="Calibri" w:hAnsi="Calibri" w:cs="Calibri"/>
                <w:b/>
                <w:bCs/>
                <w:sz w:val="18"/>
                <w:szCs w:val="18"/>
                <w:lang w:val="es-AR"/>
              </w:rPr>
            </w:pPr>
          </w:p>
        </w:tc>
        <w:tc>
          <w:tcPr>
            <w:tcW w:w="709" w:type="dxa"/>
            <w:tcBorders>
              <w:top w:val="nil"/>
              <w:left w:val="nil"/>
              <w:bottom w:val="single" w:sz="8" w:space="0" w:color="000000"/>
              <w:right w:val="single" w:sz="8" w:space="0" w:color="000000"/>
            </w:tcBorders>
            <w:shd w:val="clear" w:color="auto" w:fill="auto"/>
            <w:vAlign w:val="center"/>
          </w:tcPr>
          <w:p w14:paraId="67A5ADE4" w14:textId="2FE4E815" w:rsidR="00876BA1" w:rsidRPr="00EB303B" w:rsidRDefault="00876BA1" w:rsidP="00D44123">
            <w:pPr>
              <w:jc w:val="center"/>
              <w:rPr>
                <w:rFonts w:ascii="Calibri" w:hAnsi="Calibri" w:cs="Calibri"/>
                <w:b/>
                <w:bCs/>
                <w:sz w:val="18"/>
                <w:szCs w:val="18"/>
                <w:lang w:val="es-AR"/>
              </w:rPr>
            </w:pPr>
          </w:p>
        </w:tc>
      </w:tr>
    </w:tbl>
    <w:p w14:paraId="6ADF1E47" w14:textId="77777777" w:rsidR="00470E9A" w:rsidRPr="00EB303B" w:rsidRDefault="00470E9A" w:rsidP="00470E9A">
      <w:pPr>
        <w:rPr>
          <w:rFonts w:ascii="Calibri" w:hAnsi="Calibri" w:cs="Calibri"/>
          <w:sz w:val="18"/>
          <w:szCs w:val="18"/>
          <w:lang w:val="es-AR"/>
        </w:rPr>
      </w:pPr>
    </w:p>
    <w:tbl>
      <w:tblPr>
        <w:tblW w:w="13063" w:type="dxa"/>
        <w:tblInd w:w="-72" w:type="dxa"/>
        <w:tblLayout w:type="fixed"/>
        <w:tblLook w:val="0000" w:firstRow="0" w:lastRow="0" w:firstColumn="0" w:lastColumn="0" w:noHBand="0" w:noVBand="0"/>
      </w:tblPr>
      <w:tblGrid>
        <w:gridCol w:w="773"/>
        <w:gridCol w:w="288"/>
        <w:gridCol w:w="597"/>
        <w:gridCol w:w="612"/>
        <w:gridCol w:w="3640"/>
        <w:gridCol w:w="427"/>
        <w:gridCol w:w="1030"/>
        <w:gridCol w:w="134"/>
        <w:gridCol w:w="751"/>
        <w:gridCol w:w="632"/>
        <w:gridCol w:w="625"/>
        <w:gridCol w:w="734"/>
        <w:gridCol w:w="96"/>
        <w:gridCol w:w="1253"/>
        <w:gridCol w:w="1471"/>
      </w:tblGrid>
      <w:tr w:rsidR="0084747C" w:rsidRPr="00EB303B" w14:paraId="69EB05F6" w14:textId="77777777" w:rsidTr="000861C6">
        <w:trPr>
          <w:gridAfter w:val="2"/>
          <w:wAfter w:w="2724" w:type="dxa"/>
        </w:trPr>
        <w:tc>
          <w:tcPr>
            <w:tcW w:w="1658" w:type="dxa"/>
            <w:gridSpan w:val="3"/>
            <w:shd w:val="clear" w:color="auto" w:fill="auto"/>
            <w:vAlign w:val="bottom"/>
          </w:tcPr>
          <w:p w14:paraId="3EB3A060" w14:textId="12C91EAE" w:rsidR="007532C2" w:rsidRPr="00EB303B" w:rsidRDefault="00074BBA" w:rsidP="007532C2">
            <w:pPr>
              <w:spacing w:after="60"/>
              <w:jc w:val="both"/>
              <w:rPr>
                <w:rFonts w:ascii="Calibri" w:eastAsia="Calibri" w:hAnsi="Calibri" w:cs="Calibri"/>
                <w:b/>
                <w:sz w:val="18"/>
                <w:szCs w:val="18"/>
                <w:vertAlign w:val="superscript"/>
                <w:lang w:val="es-AR" w:eastAsia="es-AR"/>
              </w:rPr>
            </w:pPr>
            <w:r w:rsidRPr="00EB303B">
              <w:rPr>
                <w:rFonts w:ascii="Calibri" w:eastAsia="Calibri" w:hAnsi="Calibri" w:cs="Calibri"/>
                <w:b/>
                <w:sz w:val="18"/>
                <w:szCs w:val="18"/>
                <w:lang w:val="es-AR" w:eastAsia="es-AR"/>
              </w:rPr>
              <w:t>Resumen de Fondos</w:t>
            </w:r>
            <w:r w:rsidR="007532C2" w:rsidRPr="00EB303B">
              <w:rPr>
                <w:rFonts w:ascii="Calibri" w:eastAsia="Calibri" w:hAnsi="Calibri" w:cs="Calibri"/>
                <w:b/>
                <w:sz w:val="18"/>
                <w:szCs w:val="18"/>
                <w:lang w:val="es-AR" w:eastAsia="es-AR"/>
              </w:rPr>
              <w:t>:</w:t>
            </w:r>
            <w:r w:rsidR="007532C2" w:rsidRPr="00EB303B">
              <w:rPr>
                <w:rFonts w:ascii="Calibri" w:eastAsia="Calibri" w:hAnsi="Calibri" w:cs="Calibri"/>
                <w:b/>
                <w:sz w:val="18"/>
                <w:szCs w:val="18"/>
                <w:vertAlign w:val="superscript"/>
                <w:lang w:val="es-AR" w:eastAsia="es-AR"/>
              </w:rPr>
              <w:t xml:space="preserve"> </w:t>
            </w:r>
          </w:p>
        </w:tc>
        <w:tc>
          <w:tcPr>
            <w:tcW w:w="612" w:type="dxa"/>
          </w:tcPr>
          <w:p w14:paraId="0C1C5CA5" w14:textId="77777777" w:rsidR="007532C2" w:rsidRPr="00EB303B" w:rsidRDefault="007532C2" w:rsidP="007532C2">
            <w:pPr>
              <w:spacing w:after="60"/>
              <w:jc w:val="both"/>
              <w:rPr>
                <w:rFonts w:ascii="Calibri" w:eastAsia="Calibri" w:hAnsi="Calibri" w:cs="Calibri"/>
                <w:b/>
                <w:sz w:val="18"/>
                <w:szCs w:val="18"/>
                <w:lang w:val="es-AR" w:eastAsia="es-AR"/>
              </w:rPr>
            </w:pPr>
          </w:p>
        </w:tc>
        <w:tc>
          <w:tcPr>
            <w:tcW w:w="4067" w:type="dxa"/>
            <w:gridSpan w:val="2"/>
            <w:shd w:val="clear" w:color="auto" w:fill="auto"/>
            <w:vAlign w:val="bottom"/>
          </w:tcPr>
          <w:p w14:paraId="371ACA48" w14:textId="77777777" w:rsidR="007532C2" w:rsidRPr="00EB303B" w:rsidRDefault="007532C2" w:rsidP="007532C2">
            <w:pPr>
              <w:spacing w:after="60"/>
              <w:jc w:val="both"/>
              <w:rPr>
                <w:rFonts w:ascii="Calibri" w:eastAsia="Calibri" w:hAnsi="Calibri" w:cs="Calibri"/>
                <w:b/>
                <w:sz w:val="18"/>
                <w:szCs w:val="18"/>
                <w:lang w:val="es-AR" w:eastAsia="es-AR"/>
              </w:rPr>
            </w:pPr>
          </w:p>
        </w:tc>
        <w:tc>
          <w:tcPr>
            <w:tcW w:w="1164" w:type="dxa"/>
            <w:gridSpan w:val="2"/>
            <w:shd w:val="clear" w:color="auto" w:fill="auto"/>
            <w:vAlign w:val="bottom"/>
          </w:tcPr>
          <w:p w14:paraId="19CF09AB" w14:textId="77777777" w:rsidR="007532C2" w:rsidRPr="00EB303B" w:rsidRDefault="007532C2" w:rsidP="007532C2">
            <w:pPr>
              <w:spacing w:after="60"/>
              <w:jc w:val="both"/>
              <w:rPr>
                <w:rFonts w:ascii="Calibri" w:eastAsia="Calibri" w:hAnsi="Calibri" w:cs="Calibri"/>
                <w:b/>
                <w:sz w:val="18"/>
                <w:szCs w:val="18"/>
                <w:lang w:val="es-AR" w:eastAsia="es-AR"/>
              </w:rPr>
            </w:pPr>
          </w:p>
        </w:tc>
        <w:tc>
          <w:tcPr>
            <w:tcW w:w="751" w:type="dxa"/>
            <w:shd w:val="clear" w:color="auto" w:fill="auto"/>
            <w:vAlign w:val="bottom"/>
          </w:tcPr>
          <w:p w14:paraId="36B2B2F9" w14:textId="77777777" w:rsidR="007532C2" w:rsidRPr="00EB303B" w:rsidRDefault="007532C2" w:rsidP="007532C2">
            <w:pPr>
              <w:spacing w:after="60"/>
              <w:jc w:val="both"/>
              <w:rPr>
                <w:rFonts w:ascii="Calibri" w:eastAsia="Calibri" w:hAnsi="Calibri" w:cs="Calibri"/>
                <w:b/>
                <w:sz w:val="18"/>
                <w:szCs w:val="18"/>
                <w:lang w:val="es-AR" w:eastAsia="es-AR"/>
              </w:rPr>
            </w:pPr>
          </w:p>
        </w:tc>
        <w:tc>
          <w:tcPr>
            <w:tcW w:w="1257" w:type="dxa"/>
            <w:gridSpan w:val="2"/>
            <w:shd w:val="clear" w:color="auto" w:fill="auto"/>
            <w:vAlign w:val="bottom"/>
          </w:tcPr>
          <w:p w14:paraId="0088C9BC" w14:textId="77777777" w:rsidR="007532C2" w:rsidRPr="00EB303B" w:rsidRDefault="007532C2" w:rsidP="007532C2">
            <w:pPr>
              <w:spacing w:after="60"/>
              <w:jc w:val="both"/>
              <w:rPr>
                <w:rFonts w:ascii="Calibri" w:eastAsia="Calibri" w:hAnsi="Calibri" w:cs="Calibri"/>
                <w:b/>
                <w:sz w:val="18"/>
                <w:szCs w:val="18"/>
                <w:lang w:val="es-AR" w:eastAsia="es-AR"/>
              </w:rPr>
            </w:pPr>
          </w:p>
        </w:tc>
        <w:tc>
          <w:tcPr>
            <w:tcW w:w="830" w:type="dxa"/>
            <w:gridSpan w:val="2"/>
            <w:shd w:val="clear" w:color="auto" w:fill="auto"/>
            <w:vAlign w:val="bottom"/>
          </w:tcPr>
          <w:p w14:paraId="1AAFEB85" w14:textId="77777777" w:rsidR="007532C2" w:rsidRPr="00EB303B" w:rsidRDefault="007532C2" w:rsidP="007532C2">
            <w:pPr>
              <w:spacing w:after="60"/>
              <w:jc w:val="both"/>
              <w:rPr>
                <w:rFonts w:ascii="Calibri" w:eastAsia="Calibri" w:hAnsi="Calibri" w:cs="Calibri"/>
                <w:b/>
                <w:sz w:val="18"/>
                <w:szCs w:val="18"/>
                <w:lang w:val="es-AR" w:eastAsia="es-AR"/>
              </w:rPr>
            </w:pPr>
          </w:p>
        </w:tc>
      </w:tr>
      <w:tr w:rsidR="0084747C" w:rsidRPr="00EB303B" w14:paraId="064F9856" w14:textId="77777777" w:rsidTr="0084747C">
        <w:tc>
          <w:tcPr>
            <w:tcW w:w="773" w:type="dxa"/>
            <w:shd w:val="clear" w:color="auto" w:fill="auto"/>
            <w:vAlign w:val="bottom"/>
          </w:tcPr>
          <w:p w14:paraId="78509FFE" w14:textId="77777777" w:rsidR="007532C2" w:rsidRPr="00EB303B" w:rsidRDefault="007532C2" w:rsidP="007532C2">
            <w:pPr>
              <w:spacing w:after="60"/>
              <w:jc w:val="both"/>
              <w:rPr>
                <w:rFonts w:ascii="Calibri" w:eastAsia="Calibri" w:hAnsi="Calibri" w:cs="Calibri"/>
                <w:sz w:val="18"/>
                <w:szCs w:val="18"/>
                <w:lang w:val="es-AR" w:eastAsia="es-AR"/>
              </w:rPr>
            </w:pPr>
            <w:bookmarkStart w:id="18" w:name="_Hlk38896818"/>
          </w:p>
        </w:tc>
        <w:tc>
          <w:tcPr>
            <w:tcW w:w="288" w:type="dxa"/>
            <w:tcBorders>
              <w:right w:val="single" w:sz="4" w:space="0" w:color="000000"/>
            </w:tcBorders>
            <w:shd w:val="clear" w:color="auto" w:fill="auto"/>
            <w:vAlign w:val="bottom"/>
          </w:tcPr>
          <w:p w14:paraId="4816D1E7" w14:textId="77777777" w:rsidR="007532C2" w:rsidRPr="00EB303B" w:rsidRDefault="007532C2" w:rsidP="007532C2">
            <w:pPr>
              <w:spacing w:after="60"/>
              <w:jc w:val="both"/>
              <w:rPr>
                <w:rFonts w:ascii="Calibri" w:eastAsia="Calibri" w:hAnsi="Calibri" w:cs="Calibri"/>
                <w:sz w:val="18"/>
                <w:szCs w:val="18"/>
                <w:lang w:val="es-AR" w:eastAsia="es-AR"/>
              </w:rPr>
            </w:pP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E7F63DC" w14:textId="77777777" w:rsidR="007532C2" w:rsidRPr="00EB303B" w:rsidRDefault="007532C2" w:rsidP="007532C2">
            <w:pPr>
              <w:spacing w:after="60"/>
              <w:jc w:val="center"/>
              <w:rPr>
                <w:rFonts w:ascii="Calibri" w:eastAsia="Calibri" w:hAnsi="Calibri" w:cs="Calibri"/>
                <w:sz w:val="18"/>
                <w:szCs w:val="18"/>
                <w:lang w:val="es-AR" w:eastAsia="es-AR"/>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26B9B3" w14:textId="48AAB29B"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Monto</w:t>
            </w:r>
          </w:p>
          <w:p w14:paraId="30AEEC82" w14:textId="5792C364"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Año</w:t>
            </w:r>
            <w:r w:rsidR="007532C2" w:rsidRPr="00EB303B">
              <w:rPr>
                <w:rFonts w:ascii="Calibri" w:eastAsia="Calibri" w:hAnsi="Calibri" w:cs="Calibri"/>
                <w:b/>
                <w:bCs/>
                <w:sz w:val="18"/>
                <w:szCs w:val="18"/>
                <w:lang w:val="es-AR" w:eastAsia="es-AR"/>
              </w:rPr>
              <w:t xml:space="preserve"> 1</w:t>
            </w:r>
          </w:p>
        </w:tc>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1B400F5" w14:textId="345EC06D"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Monto</w:t>
            </w:r>
          </w:p>
          <w:p w14:paraId="319586A7" w14:textId="3208DB0F"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Año</w:t>
            </w:r>
            <w:r w:rsidR="007532C2" w:rsidRPr="00EB303B">
              <w:rPr>
                <w:rFonts w:ascii="Calibri" w:eastAsia="Calibri" w:hAnsi="Calibri" w:cs="Calibri"/>
                <w:b/>
                <w:bCs/>
                <w:sz w:val="18"/>
                <w:szCs w:val="18"/>
                <w:lang w:val="es-AR" w:eastAsia="es-AR"/>
              </w:rPr>
              <w:t xml:space="preserve"> 2</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5B91BA" w14:textId="18C8908A"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Monto</w:t>
            </w:r>
          </w:p>
          <w:p w14:paraId="63F27D56" w14:textId="615DB98D"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Año</w:t>
            </w:r>
            <w:r w:rsidR="007532C2" w:rsidRPr="00EB303B">
              <w:rPr>
                <w:rFonts w:ascii="Calibri" w:eastAsia="Calibri" w:hAnsi="Calibri" w:cs="Calibri"/>
                <w:b/>
                <w:bCs/>
                <w:sz w:val="18"/>
                <w:szCs w:val="18"/>
                <w:lang w:val="es-AR" w:eastAsia="es-AR"/>
              </w:rPr>
              <w:t xml:space="preserve"> 3</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BF343E" w14:textId="63A431A2"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Monto</w:t>
            </w:r>
          </w:p>
          <w:p w14:paraId="0A440CDD" w14:textId="2D1104C5" w:rsidR="007532C2" w:rsidRPr="00EB303B" w:rsidRDefault="00074BBA"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Año</w:t>
            </w:r>
            <w:r w:rsidR="007532C2" w:rsidRPr="00EB303B">
              <w:rPr>
                <w:rFonts w:ascii="Calibri" w:eastAsia="Calibri" w:hAnsi="Calibri" w:cs="Calibri"/>
                <w:b/>
                <w:bCs/>
                <w:sz w:val="18"/>
                <w:szCs w:val="18"/>
                <w:lang w:val="es-AR" w:eastAsia="es-AR"/>
              </w:rPr>
              <w:t xml:space="preserve"> 4</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E21B2" w14:textId="77777777" w:rsidR="007532C2" w:rsidRPr="00EB303B" w:rsidRDefault="007532C2" w:rsidP="007532C2">
            <w:pPr>
              <w:spacing w:after="60"/>
              <w:jc w:val="center"/>
              <w:rPr>
                <w:rFonts w:ascii="Calibri" w:eastAsia="Calibri" w:hAnsi="Calibri" w:cs="Calibri"/>
                <w:b/>
                <w:bCs/>
                <w:sz w:val="18"/>
                <w:szCs w:val="18"/>
                <w:lang w:val="es-AR" w:eastAsia="es-AR"/>
              </w:rPr>
            </w:pPr>
            <w:r w:rsidRPr="00EB303B">
              <w:rPr>
                <w:rFonts w:ascii="Calibri" w:eastAsia="Calibri" w:hAnsi="Calibri" w:cs="Calibri"/>
                <w:b/>
                <w:bCs/>
                <w:sz w:val="18"/>
                <w:szCs w:val="18"/>
                <w:lang w:val="es-AR" w:eastAsia="es-AR"/>
              </w:rPr>
              <w:t>Total</w:t>
            </w:r>
          </w:p>
        </w:tc>
      </w:tr>
      <w:tr w:rsidR="007A70AA" w:rsidRPr="00EB303B" w14:paraId="76146A4C" w14:textId="77777777" w:rsidTr="000D42EE">
        <w:tc>
          <w:tcPr>
            <w:tcW w:w="773" w:type="dxa"/>
            <w:shd w:val="clear" w:color="auto" w:fill="auto"/>
            <w:vAlign w:val="bottom"/>
          </w:tcPr>
          <w:p w14:paraId="5C908BD2" w14:textId="77777777" w:rsidR="007A70AA" w:rsidRPr="00EB303B" w:rsidRDefault="007A70AA" w:rsidP="007A70AA">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3050CF69" w14:textId="77777777" w:rsidR="007A70AA" w:rsidRPr="00EB303B" w:rsidRDefault="007A70AA" w:rsidP="007A70AA">
            <w:pPr>
              <w:spacing w:after="60"/>
              <w:jc w:val="both"/>
              <w:rPr>
                <w:rFonts w:ascii="Calibri" w:eastAsia="Calibri" w:hAnsi="Calibri" w:cs="Calibri"/>
                <w:sz w:val="18"/>
                <w:szCs w:val="18"/>
                <w:lang w:val="es-AR" w:eastAsia="es-AR"/>
              </w:rPr>
            </w:pPr>
          </w:p>
        </w:tc>
        <w:tc>
          <w:tcPr>
            <w:tcW w:w="4849" w:type="dxa"/>
            <w:gridSpan w:val="3"/>
            <w:tcBorders>
              <w:top w:val="single" w:sz="8" w:space="0" w:color="auto"/>
              <w:left w:val="single" w:sz="8" w:space="0" w:color="auto"/>
              <w:bottom w:val="single" w:sz="4" w:space="0" w:color="auto"/>
              <w:right w:val="single" w:sz="8" w:space="0" w:color="auto"/>
            </w:tcBorders>
            <w:shd w:val="clear" w:color="auto" w:fill="auto"/>
            <w:vAlign w:val="bottom"/>
          </w:tcPr>
          <w:p w14:paraId="2731AAA4" w14:textId="6DD0750A" w:rsidR="007A70AA" w:rsidRPr="00EB303B" w:rsidRDefault="00074BBA" w:rsidP="007A70AA">
            <w:pPr>
              <w:spacing w:after="60"/>
              <w:jc w:val="center"/>
              <w:rPr>
                <w:rFonts w:ascii="Calibri" w:eastAsia="Calibri" w:hAnsi="Calibri" w:cs="Calibri"/>
                <w:sz w:val="18"/>
                <w:szCs w:val="18"/>
                <w:lang w:val="es-AR" w:eastAsia="es-AR"/>
              </w:rPr>
            </w:pPr>
            <w:r w:rsidRPr="00EB303B">
              <w:rPr>
                <w:rFonts w:ascii="Calibri" w:hAnsi="Calibri" w:cs="Arial"/>
                <w:color w:val="000000"/>
                <w:sz w:val="18"/>
                <w:szCs w:val="18"/>
                <w:lang w:val="es-AR"/>
              </w:rPr>
              <w:t>FMAM/</w:t>
            </w:r>
            <w:r w:rsidR="007A70AA" w:rsidRPr="00EB303B">
              <w:rPr>
                <w:rFonts w:ascii="Calibri" w:hAnsi="Calibri" w:cs="Arial"/>
                <w:color w:val="000000"/>
                <w:sz w:val="18"/>
                <w:szCs w:val="18"/>
                <w:lang w:val="es-AR"/>
              </w:rPr>
              <w:t>GEF</w:t>
            </w:r>
          </w:p>
        </w:tc>
        <w:tc>
          <w:tcPr>
            <w:tcW w:w="1457" w:type="dxa"/>
            <w:gridSpan w:val="2"/>
            <w:tcBorders>
              <w:top w:val="nil"/>
              <w:left w:val="nil"/>
              <w:bottom w:val="single" w:sz="8" w:space="0" w:color="000000"/>
              <w:right w:val="single" w:sz="8" w:space="0" w:color="000000"/>
            </w:tcBorders>
            <w:shd w:val="clear" w:color="auto" w:fill="auto"/>
            <w:vAlign w:val="center"/>
          </w:tcPr>
          <w:p w14:paraId="376C1199" w14:textId="0779F237" w:rsidR="007A70AA" w:rsidRPr="00EB303B" w:rsidRDefault="007A70AA" w:rsidP="007A70AA">
            <w:pPr>
              <w:widowControl w:val="0"/>
              <w:spacing w:line="276" w:lineRule="auto"/>
              <w:jc w:val="center"/>
              <w:rPr>
                <w:rFonts w:ascii="Calibri" w:eastAsia="Calibri" w:hAnsi="Calibri" w:cs="Calibri"/>
                <w:sz w:val="18"/>
                <w:szCs w:val="18"/>
                <w:lang w:val="es-AR" w:eastAsia="es-AR"/>
              </w:rPr>
            </w:pPr>
          </w:p>
        </w:tc>
        <w:tc>
          <w:tcPr>
            <w:tcW w:w="1517" w:type="dxa"/>
            <w:gridSpan w:val="3"/>
            <w:tcBorders>
              <w:top w:val="nil"/>
              <w:left w:val="nil"/>
              <w:bottom w:val="single" w:sz="8" w:space="0" w:color="000000"/>
              <w:right w:val="single" w:sz="8" w:space="0" w:color="000000"/>
            </w:tcBorders>
            <w:shd w:val="clear" w:color="auto" w:fill="auto"/>
            <w:vAlign w:val="center"/>
          </w:tcPr>
          <w:p w14:paraId="47EBE104" w14:textId="5528560C" w:rsidR="007A70AA" w:rsidRPr="00EB303B" w:rsidRDefault="007A70AA" w:rsidP="007A70AA">
            <w:pPr>
              <w:widowControl w:val="0"/>
              <w:spacing w:line="276" w:lineRule="auto"/>
              <w:jc w:val="center"/>
              <w:rPr>
                <w:rFonts w:ascii="Calibri" w:eastAsia="Calibri" w:hAnsi="Calibri" w:cs="Calibri"/>
                <w:sz w:val="18"/>
                <w:szCs w:val="18"/>
                <w:lang w:val="es-AR" w:eastAsia="es-AR"/>
              </w:rPr>
            </w:pPr>
          </w:p>
        </w:tc>
        <w:tc>
          <w:tcPr>
            <w:tcW w:w="1359" w:type="dxa"/>
            <w:gridSpan w:val="2"/>
            <w:tcBorders>
              <w:top w:val="nil"/>
              <w:left w:val="nil"/>
              <w:bottom w:val="single" w:sz="8" w:space="0" w:color="000000"/>
              <w:right w:val="single" w:sz="8" w:space="0" w:color="000000"/>
            </w:tcBorders>
            <w:shd w:val="clear" w:color="auto" w:fill="auto"/>
            <w:vAlign w:val="center"/>
          </w:tcPr>
          <w:p w14:paraId="3F242667" w14:textId="589B340A" w:rsidR="007A70AA" w:rsidRPr="00EB303B" w:rsidRDefault="007A70AA" w:rsidP="007A70AA">
            <w:pPr>
              <w:widowControl w:val="0"/>
              <w:spacing w:line="276" w:lineRule="auto"/>
              <w:jc w:val="center"/>
              <w:rPr>
                <w:rFonts w:ascii="Calibri" w:eastAsia="Calibri" w:hAnsi="Calibri" w:cs="Calibri"/>
                <w:sz w:val="18"/>
                <w:szCs w:val="18"/>
                <w:lang w:val="es-AR" w:eastAsia="es-AR"/>
              </w:rPr>
            </w:pPr>
          </w:p>
        </w:tc>
        <w:tc>
          <w:tcPr>
            <w:tcW w:w="1349" w:type="dxa"/>
            <w:gridSpan w:val="2"/>
            <w:tcBorders>
              <w:top w:val="nil"/>
              <w:left w:val="nil"/>
              <w:bottom w:val="single" w:sz="8" w:space="0" w:color="000000"/>
              <w:right w:val="nil"/>
            </w:tcBorders>
            <w:shd w:val="clear" w:color="auto" w:fill="auto"/>
            <w:vAlign w:val="center"/>
          </w:tcPr>
          <w:p w14:paraId="68E20FFD" w14:textId="2385A1C1" w:rsidR="007A70AA" w:rsidRPr="00EB303B" w:rsidRDefault="007A70AA" w:rsidP="007A70AA">
            <w:pPr>
              <w:widowControl w:val="0"/>
              <w:spacing w:line="276" w:lineRule="auto"/>
              <w:jc w:val="center"/>
              <w:rPr>
                <w:rFonts w:ascii="Calibri" w:eastAsia="Calibri" w:hAnsi="Calibri" w:cs="Calibri"/>
                <w:sz w:val="18"/>
                <w:szCs w:val="18"/>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438C3D31" w14:textId="1617A0EF" w:rsidR="007A70AA" w:rsidRPr="00EB303B" w:rsidRDefault="007A70AA" w:rsidP="007A70AA">
            <w:pPr>
              <w:widowControl w:val="0"/>
              <w:spacing w:line="276" w:lineRule="auto"/>
              <w:jc w:val="center"/>
              <w:rPr>
                <w:rFonts w:ascii="Calibri" w:eastAsia="Calibri" w:hAnsi="Calibri" w:cs="Calibri"/>
                <w:sz w:val="18"/>
                <w:szCs w:val="18"/>
                <w:lang w:val="es-AR" w:eastAsia="es-AR"/>
              </w:rPr>
            </w:pPr>
          </w:p>
        </w:tc>
      </w:tr>
      <w:tr w:rsidR="000F3C15" w:rsidRPr="00EB303B" w14:paraId="608082BD" w14:textId="77777777" w:rsidTr="000F3C15">
        <w:tc>
          <w:tcPr>
            <w:tcW w:w="773" w:type="dxa"/>
            <w:shd w:val="clear" w:color="auto" w:fill="auto"/>
            <w:vAlign w:val="bottom"/>
          </w:tcPr>
          <w:p w14:paraId="083EDC39"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6E933ED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21DF7B0E" w14:textId="0C845A43"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158088C1" w14:textId="3D26973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7F0AFE38" w14:textId="05057358"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63C7ADB1" w14:textId="189E1E84"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7E5F492C" w14:textId="007EB97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28871013" w14:textId="6C4DD203"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1528FB74" w14:textId="77777777" w:rsidTr="000F3C15">
        <w:tc>
          <w:tcPr>
            <w:tcW w:w="773" w:type="dxa"/>
            <w:shd w:val="clear" w:color="auto" w:fill="auto"/>
            <w:vAlign w:val="bottom"/>
          </w:tcPr>
          <w:p w14:paraId="3D2484B2"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3D037A0E"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496E3950" w14:textId="31BFEAD4"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24997DD1" w14:textId="1EB57115"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2F7C86E8" w14:textId="5EB346F1"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57502CCD" w14:textId="776E54AC"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39D388FE" w14:textId="0315D3E3"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033B4DEC" w14:textId="4C877163"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4E624CD6" w14:textId="77777777" w:rsidTr="000D42EE">
        <w:tc>
          <w:tcPr>
            <w:tcW w:w="773" w:type="dxa"/>
            <w:shd w:val="clear" w:color="auto" w:fill="auto"/>
            <w:vAlign w:val="bottom"/>
          </w:tcPr>
          <w:p w14:paraId="09ACE781"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4939E6AD"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4D535822" w14:textId="3AF20473"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1168EFAA" w14:textId="6B87270D"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01BF0209" w14:textId="6E09080F"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17BDCC5E" w14:textId="76BA8EE6"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6755F55C" w14:textId="6ADB362F"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67B2B8A4" w14:textId="2AA08356"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40D781C9" w14:textId="77777777" w:rsidTr="000D42EE">
        <w:tc>
          <w:tcPr>
            <w:tcW w:w="773" w:type="dxa"/>
            <w:shd w:val="clear" w:color="auto" w:fill="auto"/>
            <w:vAlign w:val="bottom"/>
          </w:tcPr>
          <w:p w14:paraId="2C2A7EBE"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754D000F"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260832C4" w14:textId="655EF2ED"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239051A9" w14:textId="7CEE8486"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72998CAB" w14:textId="4BDD1EAC"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07B678E1" w14:textId="778BDE53"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7E4813D8" w14:textId="5D574200"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2E2E49F2" w14:textId="71A18AD0"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4873470E" w14:textId="77777777" w:rsidTr="000D42EE">
        <w:tc>
          <w:tcPr>
            <w:tcW w:w="773" w:type="dxa"/>
            <w:shd w:val="clear" w:color="auto" w:fill="auto"/>
            <w:vAlign w:val="bottom"/>
          </w:tcPr>
          <w:p w14:paraId="6D474383"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61F5EC6D"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327C0AE8" w14:textId="1F0F88C4" w:rsidR="000F3C15" w:rsidRPr="00EB303B" w:rsidRDefault="000F3C15" w:rsidP="000F3C15">
            <w:pPr>
              <w:spacing w:after="60"/>
              <w:jc w:val="center"/>
              <w:rPr>
                <w:rFonts w:ascii="Calibri" w:hAnsi="Calibri" w:cs="Calibri"/>
                <w:b/>
                <w:bCs/>
                <w:sz w:val="18"/>
                <w:szCs w:val="18"/>
                <w:lang w:val="es-AR"/>
              </w:rPr>
            </w:pPr>
          </w:p>
        </w:tc>
        <w:tc>
          <w:tcPr>
            <w:tcW w:w="1457" w:type="dxa"/>
            <w:gridSpan w:val="2"/>
            <w:tcBorders>
              <w:top w:val="nil"/>
              <w:left w:val="nil"/>
              <w:bottom w:val="single" w:sz="8" w:space="0" w:color="000000"/>
              <w:right w:val="nil"/>
            </w:tcBorders>
            <w:shd w:val="clear" w:color="auto" w:fill="auto"/>
            <w:vAlign w:val="center"/>
          </w:tcPr>
          <w:p w14:paraId="5BBB430B" w14:textId="1CB32141" w:rsidR="000F3C15" w:rsidRPr="00EB303B" w:rsidRDefault="000F3C15" w:rsidP="000F3C15">
            <w:pPr>
              <w:widowControl w:val="0"/>
              <w:spacing w:line="276" w:lineRule="auto"/>
              <w:jc w:val="center"/>
              <w:rPr>
                <w:rFonts w:ascii="Calibri" w:hAnsi="Calibri" w:cs="Calibri"/>
                <w:sz w:val="18"/>
                <w:szCs w:val="18"/>
                <w:lang w:val="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3A07D1E4" w14:textId="4D3F9E92" w:rsidR="000F3C15" w:rsidRPr="00EB303B" w:rsidRDefault="000F3C15" w:rsidP="000F3C15">
            <w:pPr>
              <w:widowControl w:val="0"/>
              <w:spacing w:line="276" w:lineRule="auto"/>
              <w:jc w:val="center"/>
              <w:rPr>
                <w:rFonts w:ascii="Calibri" w:hAnsi="Calibri" w:cs="Calibri"/>
                <w:sz w:val="18"/>
                <w:szCs w:val="18"/>
                <w:lang w:val="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590BE9F3" w14:textId="10740063" w:rsidR="000F3C15" w:rsidRPr="00EB303B" w:rsidRDefault="000F3C15" w:rsidP="000F3C15">
            <w:pPr>
              <w:widowControl w:val="0"/>
              <w:spacing w:line="276" w:lineRule="auto"/>
              <w:jc w:val="center"/>
              <w:rPr>
                <w:rFonts w:ascii="Calibri" w:hAnsi="Calibri" w:cs="Calibri"/>
                <w:sz w:val="18"/>
                <w:szCs w:val="18"/>
                <w:lang w:val="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391AEC1D" w14:textId="6B0DEE18" w:rsidR="000F3C15" w:rsidRPr="00EB303B" w:rsidRDefault="000F3C15" w:rsidP="000F3C15">
            <w:pPr>
              <w:widowControl w:val="0"/>
              <w:spacing w:line="276" w:lineRule="auto"/>
              <w:jc w:val="center"/>
              <w:rPr>
                <w:rFonts w:ascii="Calibri" w:hAnsi="Calibri" w:cs="Calibri"/>
                <w:sz w:val="18"/>
                <w:szCs w:val="18"/>
                <w:lang w:val="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58E0F065" w14:textId="069A5DD2" w:rsidR="000F3C15" w:rsidRPr="00EB303B" w:rsidRDefault="000F3C15" w:rsidP="000F3C15">
            <w:pPr>
              <w:widowControl w:val="0"/>
              <w:spacing w:line="276" w:lineRule="auto"/>
              <w:jc w:val="center"/>
              <w:rPr>
                <w:rFonts w:ascii="Calibri" w:hAnsi="Calibri" w:cs="Calibri"/>
                <w:sz w:val="18"/>
                <w:szCs w:val="18"/>
                <w:lang w:val="es-AR"/>
              </w:rPr>
            </w:pPr>
          </w:p>
        </w:tc>
      </w:tr>
      <w:tr w:rsidR="000F3C15" w:rsidRPr="00EB303B" w14:paraId="7704810E" w14:textId="77777777" w:rsidTr="000D42EE">
        <w:tc>
          <w:tcPr>
            <w:tcW w:w="773" w:type="dxa"/>
            <w:shd w:val="clear" w:color="auto" w:fill="auto"/>
            <w:vAlign w:val="bottom"/>
          </w:tcPr>
          <w:p w14:paraId="3B821957"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0912DFC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342049A3" w14:textId="6C95AF7A" w:rsidR="000F3C15" w:rsidRPr="00EB303B" w:rsidRDefault="000F3C15" w:rsidP="000F3C15">
            <w:pPr>
              <w:spacing w:after="60"/>
              <w:jc w:val="center"/>
              <w:rPr>
                <w:rFonts w:ascii="Calibri" w:hAnsi="Calibri" w:cs="Calibri"/>
                <w:b/>
                <w:bCs/>
                <w:sz w:val="18"/>
                <w:szCs w:val="18"/>
                <w:lang w:val="es-AR"/>
              </w:rPr>
            </w:pPr>
          </w:p>
        </w:tc>
        <w:tc>
          <w:tcPr>
            <w:tcW w:w="1457" w:type="dxa"/>
            <w:gridSpan w:val="2"/>
            <w:tcBorders>
              <w:top w:val="nil"/>
              <w:left w:val="nil"/>
              <w:bottom w:val="single" w:sz="8" w:space="0" w:color="000000"/>
              <w:right w:val="nil"/>
            </w:tcBorders>
            <w:shd w:val="clear" w:color="auto" w:fill="auto"/>
            <w:vAlign w:val="center"/>
          </w:tcPr>
          <w:p w14:paraId="55B5B25A" w14:textId="4C54CEFD" w:rsidR="000F3C15" w:rsidRPr="00EB303B" w:rsidRDefault="000F3C15" w:rsidP="000F3C15">
            <w:pPr>
              <w:widowControl w:val="0"/>
              <w:spacing w:line="276" w:lineRule="auto"/>
              <w:jc w:val="center"/>
              <w:rPr>
                <w:rFonts w:ascii="Calibri" w:hAnsi="Calibri" w:cs="Calibri"/>
                <w:sz w:val="18"/>
                <w:szCs w:val="18"/>
                <w:lang w:val="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3688131E" w14:textId="5F43EFD6" w:rsidR="000F3C15" w:rsidRPr="00EB303B" w:rsidRDefault="000F3C15" w:rsidP="000F3C15">
            <w:pPr>
              <w:widowControl w:val="0"/>
              <w:spacing w:line="276" w:lineRule="auto"/>
              <w:jc w:val="center"/>
              <w:rPr>
                <w:rFonts w:ascii="Calibri" w:hAnsi="Calibri" w:cs="Calibri"/>
                <w:sz w:val="18"/>
                <w:szCs w:val="18"/>
                <w:lang w:val="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1D52395F" w14:textId="6690E23B" w:rsidR="000F3C15" w:rsidRPr="00EB303B" w:rsidRDefault="000F3C15" w:rsidP="000F3C15">
            <w:pPr>
              <w:widowControl w:val="0"/>
              <w:spacing w:line="276" w:lineRule="auto"/>
              <w:jc w:val="center"/>
              <w:rPr>
                <w:rFonts w:ascii="Calibri" w:hAnsi="Calibri" w:cs="Calibri"/>
                <w:sz w:val="18"/>
                <w:szCs w:val="18"/>
                <w:lang w:val="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766FB252" w14:textId="0D4D3903" w:rsidR="000F3C15" w:rsidRPr="00EB303B" w:rsidRDefault="000F3C15" w:rsidP="000F3C15">
            <w:pPr>
              <w:widowControl w:val="0"/>
              <w:spacing w:line="276" w:lineRule="auto"/>
              <w:jc w:val="center"/>
              <w:rPr>
                <w:rFonts w:ascii="Calibri" w:hAnsi="Calibri" w:cs="Calibri"/>
                <w:sz w:val="18"/>
                <w:szCs w:val="18"/>
                <w:lang w:val="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3618F890" w14:textId="31FE8BFD" w:rsidR="000F3C15" w:rsidRPr="00EB303B" w:rsidRDefault="000F3C15" w:rsidP="000F3C15">
            <w:pPr>
              <w:widowControl w:val="0"/>
              <w:spacing w:line="276" w:lineRule="auto"/>
              <w:jc w:val="center"/>
              <w:rPr>
                <w:rFonts w:ascii="Calibri" w:hAnsi="Calibri" w:cs="Calibri"/>
                <w:sz w:val="18"/>
                <w:szCs w:val="18"/>
                <w:lang w:val="es-AR"/>
              </w:rPr>
            </w:pPr>
          </w:p>
        </w:tc>
      </w:tr>
      <w:tr w:rsidR="000F3C15" w:rsidRPr="00EB303B" w14:paraId="46CD496D" w14:textId="77777777" w:rsidTr="000D42EE">
        <w:tc>
          <w:tcPr>
            <w:tcW w:w="773" w:type="dxa"/>
            <w:shd w:val="clear" w:color="auto" w:fill="auto"/>
            <w:vAlign w:val="bottom"/>
          </w:tcPr>
          <w:p w14:paraId="2F5FEF23"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0E65EF74"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779FF188" w14:textId="7E298C91" w:rsidR="000F3C15" w:rsidRPr="00EB303B" w:rsidRDefault="000F3C15" w:rsidP="000F3C15">
            <w:pPr>
              <w:spacing w:after="60"/>
              <w:jc w:val="center"/>
              <w:rPr>
                <w:rFonts w:ascii="Calibri" w:hAnsi="Calibri" w:cs="Calibri"/>
                <w:b/>
                <w:bCs/>
                <w:sz w:val="18"/>
                <w:szCs w:val="18"/>
                <w:lang w:val="es-AR"/>
              </w:rPr>
            </w:pPr>
          </w:p>
        </w:tc>
        <w:tc>
          <w:tcPr>
            <w:tcW w:w="1457" w:type="dxa"/>
            <w:gridSpan w:val="2"/>
            <w:tcBorders>
              <w:top w:val="nil"/>
              <w:left w:val="nil"/>
              <w:bottom w:val="single" w:sz="8" w:space="0" w:color="000000"/>
              <w:right w:val="nil"/>
            </w:tcBorders>
            <w:shd w:val="clear" w:color="auto" w:fill="auto"/>
            <w:vAlign w:val="center"/>
          </w:tcPr>
          <w:p w14:paraId="4E01D7AE" w14:textId="0521D65E" w:rsidR="000F3C15" w:rsidRPr="00EB303B" w:rsidRDefault="000F3C15" w:rsidP="000F3C15">
            <w:pPr>
              <w:widowControl w:val="0"/>
              <w:spacing w:line="276" w:lineRule="auto"/>
              <w:jc w:val="center"/>
              <w:rPr>
                <w:rFonts w:ascii="Calibri" w:hAnsi="Calibri" w:cs="Calibri"/>
                <w:sz w:val="18"/>
                <w:szCs w:val="18"/>
                <w:lang w:val="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37BC0FFE" w14:textId="11870D9C" w:rsidR="000F3C15" w:rsidRPr="00EB303B" w:rsidRDefault="000F3C15" w:rsidP="000F3C15">
            <w:pPr>
              <w:widowControl w:val="0"/>
              <w:spacing w:line="276" w:lineRule="auto"/>
              <w:jc w:val="center"/>
              <w:rPr>
                <w:rFonts w:ascii="Calibri" w:hAnsi="Calibri" w:cs="Calibri"/>
                <w:sz w:val="18"/>
                <w:szCs w:val="18"/>
                <w:lang w:val="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44BE5EB0" w14:textId="4AEA1727" w:rsidR="000F3C15" w:rsidRPr="00EB303B" w:rsidRDefault="000F3C15" w:rsidP="000F3C15">
            <w:pPr>
              <w:widowControl w:val="0"/>
              <w:spacing w:line="276" w:lineRule="auto"/>
              <w:jc w:val="center"/>
              <w:rPr>
                <w:rFonts w:ascii="Calibri" w:hAnsi="Calibri" w:cs="Calibri"/>
                <w:sz w:val="18"/>
                <w:szCs w:val="18"/>
                <w:lang w:val="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5643507D" w14:textId="6BD0F8EA" w:rsidR="000F3C15" w:rsidRPr="00EB303B" w:rsidRDefault="000F3C15" w:rsidP="000F3C15">
            <w:pPr>
              <w:widowControl w:val="0"/>
              <w:spacing w:line="276" w:lineRule="auto"/>
              <w:jc w:val="center"/>
              <w:rPr>
                <w:rFonts w:ascii="Calibri" w:hAnsi="Calibri" w:cs="Calibri"/>
                <w:sz w:val="18"/>
                <w:szCs w:val="18"/>
                <w:lang w:val="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6F73C158" w14:textId="4579C6EB" w:rsidR="000F3C15" w:rsidRPr="00EB303B" w:rsidRDefault="000F3C15" w:rsidP="000F3C15">
            <w:pPr>
              <w:widowControl w:val="0"/>
              <w:spacing w:line="276" w:lineRule="auto"/>
              <w:jc w:val="center"/>
              <w:rPr>
                <w:rFonts w:ascii="Calibri" w:hAnsi="Calibri" w:cs="Calibri"/>
                <w:sz w:val="18"/>
                <w:szCs w:val="18"/>
                <w:lang w:val="es-AR"/>
              </w:rPr>
            </w:pPr>
          </w:p>
        </w:tc>
      </w:tr>
      <w:tr w:rsidR="000F3C15" w:rsidRPr="00EB303B" w14:paraId="57162FE2" w14:textId="77777777" w:rsidTr="000D42EE">
        <w:tc>
          <w:tcPr>
            <w:tcW w:w="773" w:type="dxa"/>
            <w:shd w:val="clear" w:color="auto" w:fill="auto"/>
            <w:vAlign w:val="bottom"/>
          </w:tcPr>
          <w:p w14:paraId="47417F66"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36C14B11"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30698AF1" w14:textId="6D8CD110" w:rsidR="000F3C15" w:rsidRPr="00EB303B" w:rsidRDefault="000F3C15" w:rsidP="000F3C15">
            <w:pPr>
              <w:spacing w:after="60"/>
              <w:jc w:val="center"/>
              <w:rPr>
                <w:rFonts w:ascii="Calibri" w:hAnsi="Calibri" w:cs="Calibri"/>
                <w:b/>
                <w:bCs/>
                <w:sz w:val="18"/>
                <w:szCs w:val="18"/>
                <w:lang w:val="es-AR"/>
              </w:rPr>
            </w:pPr>
          </w:p>
        </w:tc>
        <w:tc>
          <w:tcPr>
            <w:tcW w:w="1457" w:type="dxa"/>
            <w:gridSpan w:val="2"/>
            <w:tcBorders>
              <w:top w:val="nil"/>
              <w:left w:val="nil"/>
              <w:bottom w:val="single" w:sz="8" w:space="0" w:color="000000"/>
              <w:right w:val="nil"/>
            </w:tcBorders>
            <w:shd w:val="clear" w:color="auto" w:fill="auto"/>
            <w:vAlign w:val="center"/>
          </w:tcPr>
          <w:p w14:paraId="5C040921" w14:textId="228543F5" w:rsidR="000F3C15" w:rsidRPr="00EB303B" w:rsidRDefault="000F3C15" w:rsidP="000F3C15">
            <w:pPr>
              <w:widowControl w:val="0"/>
              <w:spacing w:line="276" w:lineRule="auto"/>
              <w:jc w:val="center"/>
              <w:rPr>
                <w:rFonts w:ascii="Calibri" w:hAnsi="Calibri" w:cs="Calibri"/>
                <w:sz w:val="18"/>
                <w:szCs w:val="18"/>
                <w:lang w:val="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21DF1F11" w14:textId="4F44EEAD" w:rsidR="000F3C15" w:rsidRPr="00EB303B" w:rsidRDefault="000F3C15" w:rsidP="000F3C15">
            <w:pPr>
              <w:widowControl w:val="0"/>
              <w:spacing w:line="276" w:lineRule="auto"/>
              <w:jc w:val="center"/>
              <w:rPr>
                <w:rFonts w:ascii="Calibri" w:hAnsi="Calibri" w:cs="Calibri"/>
                <w:sz w:val="18"/>
                <w:szCs w:val="18"/>
                <w:lang w:val="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07B78E1F" w14:textId="617E8F1B" w:rsidR="000F3C15" w:rsidRPr="00EB303B" w:rsidRDefault="000F3C15" w:rsidP="000F3C15">
            <w:pPr>
              <w:widowControl w:val="0"/>
              <w:spacing w:line="276" w:lineRule="auto"/>
              <w:jc w:val="center"/>
              <w:rPr>
                <w:rFonts w:ascii="Calibri" w:hAnsi="Calibri" w:cs="Calibri"/>
                <w:sz w:val="18"/>
                <w:szCs w:val="18"/>
                <w:lang w:val="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27D3DE8E" w14:textId="4C187648" w:rsidR="000F3C15" w:rsidRPr="00EB303B" w:rsidRDefault="000F3C15" w:rsidP="000F3C15">
            <w:pPr>
              <w:widowControl w:val="0"/>
              <w:spacing w:line="276" w:lineRule="auto"/>
              <w:jc w:val="center"/>
              <w:rPr>
                <w:rFonts w:ascii="Calibri" w:hAnsi="Calibri" w:cs="Calibri"/>
                <w:sz w:val="18"/>
                <w:szCs w:val="18"/>
                <w:lang w:val="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060DB645" w14:textId="1B028E44" w:rsidR="000F3C15" w:rsidRPr="00EB303B" w:rsidRDefault="000F3C15" w:rsidP="000F3C15">
            <w:pPr>
              <w:widowControl w:val="0"/>
              <w:spacing w:line="276" w:lineRule="auto"/>
              <w:jc w:val="center"/>
              <w:rPr>
                <w:rFonts w:ascii="Calibri" w:hAnsi="Calibri" w:cs="Calibri"/>
                <w:sz w:val="18"/>
                <w:szCs w:val="18"/>
                <w:lang w:val="es-AR"/>
              </w:rPr>
            </w:pPr>
          </w:p>
        </w:tc>
      </w:tr>
      <w:tr w:rsidR="000F3C15" w:rsidRPr="00EB303B" w14:paraId="3C13E6EF" w14:textId="77777777" w:rsidTr="000D42EE">
        <w:tc>
          <w:tcPr>
            <w:tcW w:w="773" w:type="dxa"/>
            <w:shd w:val="clear" w:color="auto" w:fill="auto"/>
            <w:vAlign w:val="bottom"/>
          </w:tcPr>
          <w:p w14:paraId="7FD238AD"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3ED544C0"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16BB55FD" w14:textId="52CAAC1F"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2BDE9564" w14:textId="3D0A64D2"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1515E5F0" w14:textId="663291A5"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0422DC0B" w14:textId="5B7D04EB"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486039C8" w14:textId="1F2B4EDC"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2E9598CE" w14:textId="4E3D4275"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0352BB59" w14:textId="77777777" w:rsidTr="000D42EE">
        <w:tc>
          <w:tcPr>
            <w:tcW w:w="773" w:type="dxa"/>
            <w:shd w:val="clear" w:color="auto" w:fill="auto"/>
            <w:vAlign w:val="bottom"/>
          </w:tcPr>
          <w:p w14:paraId="628F3F54"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2C7D77E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646E5C9E" w14:textId="7BF0EA09"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78E408F7" w14:textId="405AF189"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5F38D753" w14:textId="3F808429"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22A98510" w14:textId="46F85277"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5C627E98" w14:textId="0137710B"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499F6782" w14:textId="443A0750"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3B1CBC56" w14:textId="77777777" w:rsidTr="000D42EE">
        <w:tc>
          <w:tcPr>
            <w:tcW w:w="773" w:type="dxa"/>
            <w:shd w:val="clear" w:color="auto" w:fill="auto"/>
            <w:vAlign w:val="bottom"/>
          </w:tcPr>
          <w:p w14:paraId="17EA05FF"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07F4D81E"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57139E29" w14:textId="01F4236E" w:rsidR="000F3C15" w:rsidRPr="00EB303B" w:rsidRDefault="000F3C15" w:rsidP="000F3C15">
            <w:pPr>
              <w:spacing w:after="60"/>
              <w:jc w:val="center"/>
              <w:rPr>
                <w:rFonts w:ascii="Calibri" w:eastAsia="Calibri" w:hAnsi="Calibri" w:cs="Calibri"/>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26A76BA1" w14:textId="1799CA57"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7FD8C611" w14:textId="5B7AF870"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3A337E6D" w14:textId="2DB38826"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6485E600" w14:textId="51C5D61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7FD575FF" w14:textId="644F503B"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3EA992FB" w14:textId="77777777" w:rsidTr="000D42EE">
        <w:tc>
          <w:tcPr>
            <w:tcW w:w="773" w:type="dxa"/>
            <w:shd w:val="clear" w:color="auto" w:fill="auto"/>
            <w:vAlign w:val="bottom"/>
          </w:tcPr>
          <w:p w14:paraId="5871FD17"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280750FF"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3BBB00DB" w14:textId="6F0BD880"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101CB092" w14:textId="0E124C75"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37AE90CE" w14:textId="5A26658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3EF5F86A" w14:textId="71D381C5"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7D47E294" w14:textId="2F127306"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49CC536F" w14:textId="0DFFF2CE"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68F3EA63" w14:textId="77777777" w:rsidTr="000D42EE">
        <w:tc>
          <w:tcPr>
            <w:tcW w:w="773" w:type="dxa"/>
            <w:shd w:val="clear" w:color="auto" w:fill="auto"/>
            <w:vAlign w:val="bottom"/>
          </w:tcPr>
          <w:p w14:paraId="0A786FDE"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49685278"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42308FA0" w14:textId="41102835" w:rsidR="000F3C15" w:rsidRPr="00EB303B" w:rsidRDefault="000F3C15" w:rsidP="00F6581A">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5C02B248" w14:textId="63A160EC" w:rsidR="000F3C15" w:rsidRPr="00EB303B" w:rsidRDefault="000F3C15" w:rsidP="000F3C15">
            <w:pPr>
              <w:spacing w:after="60"/>
              <w:jc w:val="center"/>
              <w:rPr>
                <w:rFonts w:ascii="Calibri" w:eastAsia="Calibri" w:hAnsi="Calibri" w:cs="Calibri"/>
                <w:sz w:val="18"/>
                <w:szCs w:val="18"/>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6E7E6718" w14:textId="2E71ED17" w:rsidR="000F3C15" w:rsidRPr="00EB303B" w:rsidRDefault="000F3C15" w:rsidP="000F3C15">
            <w:pPr>
              <w:spacing w:after="60"/>
              <w:jc w:val="center"/>
              <w:rPr>
                <w:rFonts w:ascii="Calibri" w:eastAsia="Calibri" w:hAnsi="Calibri" w:cs="Calibri"/>
                <w:sz w:val="18"/>
                <w:szCs w:val="18"/>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0245F5FD" w14:textId="211E9CCB" w:rsidR="000F3C15" w:rsidRPr="00EB303B" w:rsidRDefault="000F3C15" w:rsidP="000F3C15">
            <w:pPr>
              <w:spacing w:after="60"/>
              <w:jc w:val="center"/>
              <w:rPr>
                <w:rFonts w:ascii="Calibri" w:eastAsia="Calibri" w:hAnsi="Calibri" w:cs="Calibri"/>
                <w:sz w:val="18"/>
                <w:szCs w:val="18"/>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50FA9E89" w14:textId="53C75542" w:rsidR="000F3C15" w:rsidRPr="00EB303B" w:rsidRDefault="000F3C15" w:rsidP="000F3C15">
            <w:pPr>
              <w:spacing w:after="60"/>
              <w:jc w:val="center"/>
              <w:rPr>
                <w:rFonts w:ascii="Calibri" w:eastAsia="Calibri" w:hAnsi="Calibri" w:cs="Calibri"/>
                <w:sz w:val="18"/>
                <w:szCs w:val="18"/>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39A0CD62" w14:textId="347DA8F4" w:rsidR="000F3C15" w:rsidRPr="00EB303B" w:rsidRDefault="000F3C15" w:rsidP="000F3C15">
            <w:pPr>
              <w:spacing w:line="259" w:lineRule="auto"/>
              <w:jc w:val="center"/>
              <w:rPr>
                <w:rFonts w:ascii="Calibri" w:eastAsia="Calibri" w:hAnsi="Calibri" w:cs="Calibri"/>
                <w:sz w:val="18"/>
                <w:szCs w:val="18"/>
                <w:lang w:val="es-AR" w:eastAsia="es-AR"/>
              </w:rPr>
            </w:pPr>
          </w:p>
        </w:tc>
      </w:tr>
      <w:tr w:rsidR="000F3C15" w:rsidRPr="00EB303B" w14:paraId="70B63964" w14:textId="77777777" w:rsidTr="000D42EE">
        <w:tc>
          <w:tcPr>
            <w:tcW w:w="773" w:type="dxa"/>
            <w:shd w:val="clear" w:color="auto" w:fill="auto"/>
            <w:vAlign w:val="bottom"/>
          </w:tcPr>
          <w:p w14:paraId="7073C43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243C1DB2"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314BFEB8" w14:textId="38EA67E4"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4B77B681" w14:textId="0C29C154" w:rsidR="000F3C15" w:rsidRPr="00EB303B" w:rsidRDefault="000F3C15" w:rsidP="000F3C15">
            <w:pPr>
              <w:spacing w:after="60"/>
              <w:jc w:val="center"/>
              <w:rPr>
                <w:rFonts w:ascii="Calibri" w:eastAsia="Calibri" w:hAnsi="Calibri" w:cs="Calibri"/>
                <w:sz w:val="18"/>
                <w:szCs w:val="18"/>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4AA14EA6" w14:textId="7B4E76A0" w:rsidR="000F3C15" w:rsidRPr="00EB303B" w:rsidRDefault="000F3C15" w:rsidP="000F3C15">
            <w:pPr>
              <w:spacing w:after="60"/>
              <w:jc w:val="center"/>
              <w:rPr>
                <w:rFonts w:ascii="Calibri" w:eastAsia="Calibri" w:hAnsi="Calibri" w:cs="Calibri"/>
                <w:sz w:val="18"/>
                <w:szCs w:val="18"/>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295323B4" w14:textId="5C3F167C" w:rsidR="000F3C15" w:rsidRPr="00EB303B" w:rsidRDefault="000F3C15" w:rsidP="000F3C15">
            <w:pPr>
              <w:spacing w:after="60"/>
              <w:jc w:val="center"/>
              <w:rPr>
                <w:rFonts w:ascii="Calibri" w:eastAsia="Calibri" w:hAnsi="Calibri" w:cs="Calibri"/>
                <w:sz w:val="18"/>
                <w:szCs w:val="18"/>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758D6B5B" w14:textId="639B6A04" w:rsidR="000F3C15" w:rsidRPr="00EB303B" w:rsidRDefault="000F3C15" w:rsidP="000F3C15">
            <w:pPr>
              <w:spacing w:after="60"/>
              <w:jc w:val="center"/>
              <w:rPr>
                <w:rFonts w:ascii="Calibri" w:eastAsia="Calibri" w:hAnsi="Calibri" w:cs="Calibri"/>
                <w:sz w:val="18"/>
                <w:szCs w:val="18"/>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4D5C8063" w14:textId="23E3575E" w:rsidR="000F3C15" w:rsidRPr="00EB303B" w:rsidRDefault="000F3C15" w:rsidP="000F3C15">
            <w:pPr>
              <w:spacing w:line="259" w:lineRule="auto"/>
              <w:jc w:val="center"/>
              <w:rPr>
                <w:rFonts w:ascii="Calibri" w:eastAsia="Calibri" w:hAnsi="Calibri" w:cs="Calibri"/>
                <w:sz w:val="18"/>
                <w:szCs w:val="18"/>
                <w:lang w:val="es-AR" w:eastAsia="es-AR"/>
              </w:rPr>
            </w:pPr>
          </w:p>
        </w:tc>
      </w:tr>
      <w:tr w:rsidR="000F3C15" w:rsidRPr="00EB303B" w14:paraId="2DD592F6" w14:textId="77777777" w:rsidTr="000D42EE">
        <w:tc>
          <w:tcPr>
            <w:tcW w:w="773" w:type="dxa"/>
            <w:shd w:val="clear" w:color="auto" w:fill="auto"/>
            <w:vAlign w:val="bottom"/>
          </w:tcPr>
          <w:p w14:paraId="19C4B2F5"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2A121DC6"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140CF452" w14:textId="5D5478E7"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5005BAE4" w14:textId="156EF909"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06DF9326" w14:textId="656CAE7E"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4A1CD5DF" w14:textId="06257100"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4F45A746" w14:textId="0CB7E6FF"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3E2F0B69" w14:textId="13A06E65"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1612E61B" w14:textId="77777777" w:rsidTr="000D42EE">
        <w:tc>
          <w:tcPr>
            <w:tcW w:w="773" w:type="dxa"/>
            <w:shd w:val="clear" w:color="auto" w:fill="auto"/>
            <w:vAlign w:val="bottom"/>
          </w:tcPr>
          <w:p w14:paraId="7573BCB5"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741B67AF"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5A658F32" w14:textId="532951AC"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05335D4A" w14:textId="238F7FDF"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1E8E977B" w14:textId="43C2CF17"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5F561AFB" w14:textId="0D710468"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0555EC19" w14:textId="35049FBE"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4C4F378C" w14:textId="0CAF1D53"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1048D93B" w14:textId="77777777" w:rsidTr="000D42EE">
        <w:tc>
          <w:tcPr>
            <w:tcW w:w="773" w:type="dxa"/>
            <w:shd w:val="clear" w:color="auto" w:fill="auto"/>
            <w:vAlign w:val="bottom"/>
          </w:tcPr>
          <w:p w14:paraId="6E125107"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4FBB74B9"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6579CEB9" w14:textId="3D15D8E9"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0CFC702B" w14:textId="6B2D1F47"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4B67D6BF" w14:textId="5C34A865"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69A62EE8" w14:textId="4F8FD6E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27626C19" w14:textId="6F3E9966"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05D9D18E" w14:textId="732F0E25"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4430FE5B" w14:textId="77777777" w:rsidTr="000D42EE">
        <w:tc>
          <w:tcPr>
            <w:tcW w:w="773" w:type="dxa"/>
            <w:shd w:val="clear" w:color="auto" w:fill="auto"/>
            <w:vAlign w:val="bottom"/>
          </w:tcPr>
          <w:p w14:paraId="55C25917"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1BE0AB16"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15103BC5" w14:textId="0A49ED05"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2AD1A0B3" w14:textId="1C1FC80A"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470ECC57" w14:textId="3BB4A4B7"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1DC2133A" w14:textId="7E7A7A59"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396867F2" w14:textId="4F1F4A84"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75687A84" w14:textId="0A2F2EB3"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4FCE85D4" w14:textId="77777777" w:rsidTr="000D42EE">
        <w:tc>
          <w:tcPr>
            <w:tcW w:w="773" w:type="dxa"/>
            <w:shd w:val="clear" w:color="auto" w:fill="auto"/>
            <w:vAlign w:val="bottom"/>
          </w:tcPr>
          <w:p w14:paraId="269AD22F"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1C7E28D9"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2EF1C328" w14:textId="3CFB92F8"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0BD8A376" w14:textId="4124D491"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110395C0" w14:textId="7F7185BE"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51949CD9" w14:textId="391F439C"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4D521037" w14:textId="6A361DB9" w:rsidR="000F3C15" w:rsidRPr="00EB303B" w:rsidRDefault="000F3C15" w:rsidP="000F3C15">
            <w:pPr>
              <w:widowControl w:val="0"/>
              <w:spacing w:line="276" w:lineRule="auto"/>
              <w:jc w:val="center"/>
              <w:rPr>
                <w:rFonts w:ascii="Arial" w:eastAsia="Arial" w:hAnsi="Arial" w:cs="Arial"/>
                <w:sz w:val="20"/>
                <w:szCs w:val="20"/>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6044F096" w14:textId="511693EF" w:rsidR="000F3C15" w:rsidRPr="00EB303B" w:rsidRDefault="000F3C15" w:rsidP="000F3C15">
            <w:pPr>
              <w:widowControl w:val="0"/>
              <w:spacing w:line="276" w:lineRule="auto"/>
              <w:jc w:val="center"/>
              <w:rPr>
                <w:rFonts w:ascii="Arial" w:eastAsia="Arial" w:hAnsi="Arial" w:cs="Arial"/>
                <w:sz w:val="20"/>
                <w:szCs w:val="20"/>
                <w:lang w:val="es-AR" w:eastAsia="es-AR"/>
              </w:rPr>
            </w:pPr>
          </w:p>
        </w:tc>
      </w:tr>
      <w:tr w:rsidR="000F3C15" w:rsidRPr="00EB303B" w14:paraId="6E1A63AF" w14:textId="77777777" w:rsidTr="000D42EE">
        <w:tc>
          <w:tcPr>
            <w:tcW w:w="773" w:type="dxa"/>
            <w:shd w:val="clear" w:color="auto" w:fill="auto"/>
            <w:vAlign w:val="bottom"/>
          </w:tcPr>
          <w:p w14:paraId="40F0FFF7"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78987A6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0C9D7D52" w14:textId="417175A3"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000000"/>
              <w:right w:val="nil"/>
            </w:tcBorders>
            <w:shd w:val="clear" w:color="auto" w:fill="auto"/>
            <w:vAlign w:val="center"/>
          </w:tcPr>
          <w:p w14:paraId="10DD5E7A" w14:textId="56777FDF" w:rsidR="000F3C15" w:rsidRPr="00EB303B" w:rsidRDefault="000F3C15" w:rsidP="000F3C15">
            <w:pPr>
              <w:spacing w:after="160" w:line="259" w:lineRule="auto"/>
              <w:jc w:val="center"/>
              <w:rPr>
                <w:rFonts w:ascii="Calibri" w:eastAsia="Calibri" w:hAnsi="Calibri" w:cs="Calibri"/>
                <w:sz w:val="22"/>
                <w:szCs w:val="22"/>
                <w:lang w:val="es-AR" w:eastAsia="es-AR"/>
              </w:rPr>
            </w:pPr>
          </w:p>
        </w:tc>
        <w:tc>
          <w:tcPr>
            <w:tcW w:w="1517" w:type="dxa"/>
            <w:gridSpan w:val="3"/>
            <w:tcBorders>
              <w:top w:val="nil"/>
              <w:left w:val="single" w:sz="8" w:space="0" w:color="000000"/>
              <w:bottom w:val="single" w:sz="8" w:space="0" w:color="000000"/>
              <w:right w:val="nil"/>
            </w:tcBorders>
            <w:shd w:val="clear" w:color="auto" w:fill="auto"/>
            <w:vAlign w:val="center"/>
          </w:tcPr>
          <w:p w14:paraId="177E1DD4" w14:textId="6C1AAD4E" w:rsidR="000F3C15" w:rsidRPr="00EB303B" w:rsidRDefault="000F3C15" w:rsidP="000F3C15">
            <w:pPr>
              <w:spacing w:after="160" w:line="259" w:lineRule="auto"/>
              <w:jc w:val="center"/>
              <w:rPr>
                <w:rFonts w:ascii="Calibri" w:eastAsia="Calibri" w:hAnsi="Calibri" w:cs="Calibri"/>
                <w:sz w:val="22"/>
                <w:szCs w:val="22"/>
                <w:lang w:val="es-AR" w:eastAsia="es-AR"/>
              </w:rPr>
            </w:pPr>
          </w:p>
        </w:tc>
        <w:tc>
          <w:tcPr>
            <w:tcW w:w="1359" w:type="dxa"/>
            <w:gridSpan w:val="2"/>
            <w:tcBorders>
              <w:top w:val="nil"/>
              <w:left w:val="single" w:sz="8" w:space="0" w:color="000000"/>
              <w:bottom w:val="single" w:sz="8" w:space="0" w:color="000000"/>
              <w:right w:val="nil"/>
            </w:tcBorders>
            <w:shd w:val="clear" w:color="auto" w:fill="auto"/>
            <w:vAlign w:val="center"/>
          </w:tcPr>
          <w:p w14:paraId="5C4B07A2" w14:textId="06FB272D" w:rsidR="000F3C15" w:rsidRPr="00EB303B" w:rsidRDefault="000F3C15" w:rsidP="000F3C15">
            <w:pPr>
              <w:spacing w:after="160" w:line="259" w:lineRule="auto"/>
              <w:jc w:val="center"/>
              <w:rPr>
                <w:rFonts w:ascii="Calibri" w:eastAsia="Calibri" w:hAnsi="Calibri" w:cs="Calibri"/>
                <w:sz w:val="18"/>
                <w:szCs w:val="18"/>
                <w:lang w:val="es-AR" w:eastAsia="es-AR"/>
              </w:rPr>
            </w:pPr>
          </w:p>
        </w:tc>
        <w:tc>
          <w:tcPr>
            <w:tcW w:w="1349" w:type="dxa"/>
            <w:gridSpan w:val="2"/>
            <w:tcBorders>
              <w:top w:val="nil"/>
              <w:left w:val="single" w:sz="8" w:space="0" w:color="000000"/>
              <w:bottom w:val="single" w:sz="8" w:space="0" w:color="000000"/>
              <w:right w:val="nil"/>
            </w:tcBorders>
            <w:shd w:val="clear" w:color="auto" w:fill="auto"/>
            <w:vAlign w:val="center"/>
          </w:tcPr>
          <w:p w14:paraId="4570C5D7" w14:textId="751A249A" w:rsidR="000F3C15" w:rsidRPr="00EB303B" w:rsidRDefault="000F3C15" w:rsidP="000F3C15">
            <w:pPr>
              <w:spacing w:after="160" w:line="259" w:lineRule="auto"/>
              <w:jc w:val="center"/>
              <w:rPr>
                <w:rFonts w:ascii="Calibri" w:eastAsia="Calibri" w:hAnsi="Calibri" w:cs="Calibri"/>
                <w:sz w:val="22"/>
                <w:szCs w:val="22"/>
                <w:lang w:val="es-AR" w:eastAsia="es-AR"/>
              </w:rPr>
            </w:pPr>
          </w:p>
        </w:tc>
        <w:tc>
          <w:tcPr>
            <w:tcW w:w="1471" w:type="dxa"/>
            <w:tcBorders>
              <w:top w:val="nil"/>
              <w:left w:val="single" w:sz="8" w:space="0" w:color="auto"/>
              <w:bottom w:val="single" w:sz="8" w:space="0" w:color="auto"/>
              <w:right w:val="single" w:sz="8" w:space="0" w:color="auto"/>
            </w:tcBorders>
            <w:shd w:val="clear" w:color="auto" w:fill="auto"/>
            <w:vAlign w:val="center"/>
          </w:tcPr>
          <w:p w14:paraId="1262A9D7" w14:textId="1A421B33" w:rsidR="000F3C15" w:rsidRPr="00EB303B" w:rsidRDefault="000F3C15" w:rsidP="000F3C15">
            <w:pPr>
              <w:spacing w:after="160" w:line="259" w:lineRule="auto"/>
              <w:jc w:val="center"/>
              <w:rPr>
                <w:rFonts w:ascii="Calibri" w:eastAsia="Calibri" w:hAnsi="Calibri" w:cs="Calibri"/>
                <w:sz w:val="22"/>
                <w:szCs w:val="22"/>
                <w:lang w:val="es-AR" w:eastAsia="es-AR"/>
              </w:rPr>
            </w:pPr>
          </w:p>
        </w:tc>
      </w:tr>
      <w:tr w:rsidR="000F3C15" w:rsidRPr="00EB303B" w14:paraId="76C218C8" w14:textId="77777777" w:rsidTr="000D42EE">
        <w:tc>
          <w:tcPr>
            <w:tcW w:w="773" w:type="dxa"/>
            <w:shd w:val="clear" w:color="auto" w:fill="auto"/>
            <w:vAlign w:val="bottom"/>
          </w:tcPr>
          <w:p w14:paraId="0915E500"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27FEEA52"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4" w:space="0" w:color="auto"/>
              <w:right w:val="single" w:sz="8" w:space="0" w:color="auto"/>
            </w:tcBorders>
            <w:shd w:val="clear" w:color="auto" w:fill="auto"/>
            <w:vAlign w:val="bottom"/>
          </w:tcPr>
          <w:p w14:paraId="797023E7" w14:textId="577368F4" w:rsidR="000F3C15" w:rsidRPr="00EB303B" w:rsidRDefault="000F3C15" w:rsidP="000F3C15">
            <w:pPr>
              <w:spacing w:after="60"/>
              <w:jc w:val="center"/>
              <w:rPr>
                <w:rFonts w:ascii="Calibri" w:eastAsia="Calibri" w:hAnsi="Calibri" w:cs="Calibri"/>
                <w:b/>
                <w:sz w:val="18"/>
                <w:szCs w:val="18"/>
                <w:lang w:val="es-AR" w:eastAsia="es-AR"/>
              </w:rPr>
            </w:pPr>
          </w:p>
        </w:tc>
        <w:tc>
          <w:tcPr>
            <w:tcW w:w="1457" w:type="dxa"/>
            <w:gridSpan w:val="2"/>
            <w:tcBorders>
              <w:top w:val="nil"/>
              <w:left w:val="nil"/>
              <w:bottom w:val="single" w:sz="8" w:space="0" w:color="auto"/>
              <w:right w:val="single" w:sz="8" w:space="0" w:color="auto"/>
            </w:tcBorders>
            <w:shd w:val="clear" w:color="auto" w:fill="auto"/>
            <w:vAlign w:val="center"/>
          </w:tcPr>
          <w:p w14:paraId="5E1E4622" w14:textId="3549489C"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517" w:type="dxa"/>
            <w:gridSpan w:val="3"/>
            <w:tcBorders>
              <w:top w:val="nil"/>
              <w:left w:val="nil"/>
              <w:bottom w:val="single" w:sz="8" w:space="0" w:color="auto"/>
              <w:right w:val="single" w:sz="8" w:space="0" w:color="auto"/>
            </w:tcBorders>
            <w:shd w:val="clear" w:color="auto" w:fill="auto"/>
            <w:vAlign w:val="center"/>
          </w:tcPr>
          <w:p w14:paraId="4A7571E0" w14:textId="4A8D9992"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359" w:type="dxa"/>
            <w:gridSpan w:val="2"/>
            <w:tcBorders>
              <w:top w:val="nil"/>
              <w:left w:val="nil"/>
              <w:bottom w:val="single" w:sz="8" w:space="0" w:color="auto"/>
              <w:right w:val="single" w:sz="8" w:space="0" w:color="auto"/>
            </w:tcBorders>
            <w:shd w:val="clear" w:color="auto" w:fill="auto"/>
            <w:vAlign w:val="center"/>
          </w:tcPr>
          <w:p w14:paraId="169E6AF4" w14:textId="660E382A"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349" w:type="dxa"/>
            <w:gridSpan w:val="2"/>
            <w:tcBorders>
              <w:top w:val="nil"/>
              <w:left w:val="nil"/>
              <w:bottom w:val="single" w:sz="8" w:space="0" w:color="auto"/>
              <w:right w:val="single" w:sz="8" w:space="0" w:color="auto"/>
            </w:tcBorders>
            <w:shd w:val="clear" w:color="auto" w:fill="auto"/>
            <w:vAlign w:val="center"/>
          </w:tcPr>
          <w:p w14:paraId="5679DE8B" w14:textId="71CD24EB"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471" w:type="dxa"/>
            <w:tcBorders>
              <w:top w:val="nil"/>
              <w:left w:val="nil"/>
              <w:bottom w:val="single" w:sz="8" w:space="0" w:color="auto"/>
              <w:right w:val="single" w:sz="8" w:space="0" w:color="000000"/>
            </w:tcBorders>
            <w:shd w:val="clear" w:color="auto" w:fill="auto"/>
            <w:vAlign w:val="center"/>
          </w:tcPr>
          <w:p w14:paraId="1C5B546A" w14:textId="38BAD012"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r>
      <w:tr w:rsidR="000F3C15" w:rsidRPr="00EB303B" w14:paraId="5655A31E" w14:textId="77777777" w:rsidTr="000F3C15">
        <w:tc>
          <w:tcPr>
            <w:tcW w:w="773" w:type="dxa"/>
            <w:shd w:val="clear" w:color="auto" w:fill="auto"/>
            <w:vAlign w:val="bottom"/>
          </w:tcPr>
          <w:p w14:paraId="34B7510C"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288" w:type="dxa"/>
            <w:tcBorders>
              <w:right w:val="single" w:sz="4" w:space="0" w:color="000000"/>
            </w:tcBorders>
            <w:shd w:val="clear" w:color="auto" w:fill="auto"/>
            <w:vAlign w:val="bottom"/>
          </w:tcPr>
          <w:p w14:paraId="77ACFE4A" w14:textId="77777777" w:rsidR="000F3C15" w:rsidRPr="00EB303B" w:rsidRDefault="000F3C15" w:rsidP="000F3C15">
            <w:pPr>
              <w:spacing w:after="60"/>
              <w:jc w:val="both"/>
              <w:rPr>
                <w:rFonts w:ascii="Calibri" w:eastAsia="Calibri" w:hAnsi="Calibri" w:cs="Calibri"/>
                <w:sz w:val="18"/>
                <w:szCs w:val="18"/>
                <w:lang w:val="es-AR" w:eastAsia="es-AR"/>
              </w:rPr>
            </w:pPr>
          </w:p>
        </w:tc>
        <w:tc>
          <w:tcPr>
            <w:tcW w:w="4849" w:type="dxa"/>
            <w:gridSpan w:val="3"/>
            <w:tcBorders>
              <w:top w:val="nil"/>
              <w:left w:val="single" w:sz="8" w:space="0" w:color="auto"/>
              <w:bottom w:val="single" w:sz="8" w:space="0" w:color="auto"/>
              <w:right w:val="single" w:sz="8" w:space="0" w:color="auto"/>
            </w:tcBorders>
            <w:shd w:val="clear" w:color="auto" w:fill="auto"/>
            <w:vAlign w:val="bottom"/>
          </w:tcPr>
          <w:p w14:paraId="42A46148" w14:textId="0AC7D516" w:rsidR="000F3C15" w:rsidRPr="00EB303B" w:rsidRDefault="000F3C15" w:rsidP="000F3C15">
            <w:pPr>
              <w:spacing w:after="60"/>
              <w:jc w:val="center"/>
              <w:rPr>
                <w:rFonts w:ascii="Calibri" w:eastAsia="Calibri" w:hAnsi="Calibri" w:cs="Calibri"/>
                <w:b/>
                <w:sz w:val="18"/>
                <w:szCs w:val="18"/>
                <w:lang w:val="es-AR" w:eastAsia="es-AR"/>
              </w:rPr>
            </w:pPr>
            <w:r w:rsidRPr="00EB303B">
              <w:rPr>
                <w:rFonts w:ascii="Calibri" w:hAnsi="Calibri" w:cs="Arial"/>
                <w:b/>
                <w:bCs/>
                <w:sz w:val="18"/>
                <w:szCs w:val="18"/>
                <w:lang w:val="es-AR"/>
              </w:rPr>
              <w:t>Total</w:t>
            </w:r>
          </w:p>
        </w:tc>
        <w:tc>
          <w:tcPr>
            <w:tcW w:w="14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34DF7F" w14:textId="1BA2A274"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517" w:type="dxa"/>
            <w:gridSpan w:val="3"/>
            <w:tcBorders>
              <w:top w:val="nil"/>
              <w:left w:val="nil"/>
              <w:bottom w:val="single" w:sz="8" w:space="0" w:color="auto"/>
              <w:right w:val="nil"/>
            </w:tcBorders>
            <w:shd w:val="clear" w:color="auto" w:fill="auto"/>
            <w:vAlign w:val="center"/>
          </w:tcPr>
          <w:p w14:paraId="026EEAE6" w14:textId="0612D5D9"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3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363246" w14:textId="2200719A"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349" w:type="dxa"/>
            <w:gridSpan w:val="2"/>
            <w:tcBorders>
              <w:top w:val="nil"/>
              <w:left w:val="nil"/>
              <w:bottom w:val="single" w:sz="8" w:space="0" w:color="auto"/>
              <w:right w:val="nil"/>
            </w:tcBorders>
            <w:shd w:val="clear" w:color="auto" w:fill="auto"/>
            <w:vAlign w:val="center"/>
          </w:tcPr>
          <w:p w14:paraId="5E339487" w14:textId="498C2F53"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c>
          <w:tcPr>
            <w:tcW w:w="1471" w:type="dxa"/>
            <w:tcBorders>
              <w:top w:val="single" w:sz="8" w:space="0" w:color="auto"/>
              <w:left w:val="single" w:sz="8" w:space="0" w:color="auto"/>
              <w:bottom w:val="single" w:sz="8" w:space="0" w:color="auto"/>
              <w:right w:val="single" w:sz="8" w:space="0" w:color="auto"/>
            </w:tcBorders>
            <w:shd w:val="clear" w:color="auto" w:fill="auto"/>
            <w:vAlign w:val="center"/>
          </w:tcPr>
          <w:p w14:paraId="7BD5DB93" w14:textId="018E4225" w:rsidR="000F3C15" w:rsidRPr="00EB303B" w:rsidRDefault="000F3C15" w:rsidP="000F3C15">
            <w:pPr>
              <w:widowControl w:val="0"/>
              <w:spacing w:line="276" w:lineRule="auto"/>
              <w:jc w:val="center"/>
              <w:rPr>
                <w:rFonts w:ascii="Calibri" w:eastAsia="Arial" w:hAnsi="Calibri" w:cs="Calibri"/>
                <w:sz w:val="18"/>
                <w:szCs w:val="18"/>
                <w:lang w:val="es-AR" w:eastAsia="es-AR"/>
              </w:rPr>
            </w:pPr>
          </w:p>
        </w:tc>
      </w:tr>
      <w:bookmarkEnd w:id="18"/>
    </w:tbl>
    <w:p w14:paraId="3E2D1D1B" w14:textId="77777777" w:rsidR="00470E9A" w:rsidRPr="00EB303B" w:rsidRDefault="00470E9A" w:rsidP="00470E9A">
      <w:pPr>
        <w:rPr>
          <w:rFonts w:ascii="Calibri" w:hAnsi="Calibri" w:cs="Calibri"/>
          <w:sz w:val="18"/>
          <w:szCs w:val="18"/>
          <w:lang w:val="es-AR"/>
        </w:rPr>
      </w:pPr>
    </w:p>
    <w:p w14:paraId="63C267D4" w14:textId="77777777" w:rsidR="00470E9A" w:rsidRPr="00EB303B" w:rsidRDefault="00470E9A" w:rsidP="00470E9A">
      <w:pPr>
        <w:rPr>
          <w:rFonts w:ascii="Calibri" w:hAnsi="Calibri" w:cs="Calibri"/>
          <w:sz w:val="18"/>
          <w:szCs w:val="18"/>
          <w:lang w:val="es-AR"/>
        </w:rPr>
      </w:pPr>
    </w:p>
    <w:p w14:paraId="68FE4C79" w14:textId="77777777" w:rsidR="000D1EA1" w:rsidRPr="00EB303B" w:rsidRDefault="000D1EA1" w:rsidP="00470E9A">
      <w:pPr>
        <w:rPr>
          <w:rFonts w:ascii="Calibri" w:hAnsi="Calibri" w:cs="Calibri"/>
          <w:b/>
          <w:sz w:val="18"/>
          <w:szCs w:val="18"/>
          <w:lang w:val="es-AR"/>
        </w:rPr>
        <w:sectPr w:rsidR="000D1EA1" w:rsidRPr="00EB303B" w:rsidSect="00BD1626">
          <w:pgSz w:w="15840" w:h="12240" w:orient="landscape" w:code="1"/>
          <w:pgMar w:top="1440" w:right="1440" w:bottom="1440" w:left="1440" w:header="720" w:footer="431" w:gutter="0"/>
          <w:cols w:space="708"/>
          <w:titlePg/>
          <w:docGrid w:linePitch="360"/>
        </w:sectPr>
      </w:pPr>
    </w:p>
    <w:p w14:paraId="341613BF" w14:textId="218F8D48" w:rsidR="00470E9A" w:rsidRPr="00EB303B" w:rsidRDefault="00BF3CDA" w:rsidP="00470E9A">
      <w:pPr>
        <w:rPr>
          <w:rFonts w:ascii="Calibri" w:hAnsi="Calibri" w:cs="Calibri"/>
          <w:b/>
          <w:sz w:val="22"/>
          <w:szCs w:val="22"/>
          <w:lang w:val="es-AR"/>
        </w:rPr>
      </w:pPr>
      <w:r w:rsidRPr="00EB303B">
        <w:rPr>
          <w:rFonts w:ascii="Calibri" w:hAnsi="Calibri" w:cs="Calibri"/>
          <w:b/>
          <w:sz w:val="22"/>
          <w:szCs w:val="22"/>
          <w:lang w:val="es-AR"/>
        </w:rPr>
        <w:t>Notas al Presupuesto</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977"/>
        <w:gridCol w:w="1339"/>
        <w:gridCol w:w="1134"/>
        <w:gridCol w:w="8714"/>
      </w:tblGrid>
      <w:tr w:rsidR="000D42EE" w:rsidRPr="00EB303B" w14:paraId="2928DFA5" w14:textId="77777777" w:rsidTr="00522483">
        <w:trPr>
          <w:tblHeader/>
        </w:trPr>
        <w:tc>
          <w:tcPr>
            <w:tcW w:w="830" w:type="dxa"/>
            <w:shd w:val="clear" w:color="auto" w:fill="F2F2F2" w:themeFill="background1" w:themeFillShade="F2"/>
          </w:tcPr>
          <w:p w14:paraId="4E005729" w14:textId="1B2BD608" w:rsidR="00876BA1" w:rsidRPr="00EB303B" w:rsidRDefault="007F6F3E" w:rsidP="00876BA1">
            <w:pPr>
              <w:rPr>
                <w:rFonts w:ascii="Calibri" w:hAnsi="Calibri" w:cs="Calibri"/>
                <w:b/>
                <w:sz w:val="18"/>
                <w:szCs w:val="18"/>
                <w:lang w:val="es-AR"/>
              </w:rPr>
            </w:pPr>
            <w:r w:rsidRPr="00EB303B">
              <w:rPr>
                <w:rFonts w:ascii="Calibri" w:hAnsi="Calibri" w:cs="Calibri"/>
                <w:b/>
                <w:sz w:val="18"/>
                <w:szCs w:val="18"/>
                <w:lang w:val="es-AR"/>
              </w:rPr>
              <w:t>Nro. de Nota al Presupuesto</w:t>
            </w:r>
          </w:p>
        </w:tc>
        <w:tc>
          <w:tcPr>
            <w:tcW w:w="987"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0AB9800C" w14:textId="7BBEA055" w:rsidR="00876BA1" w:rsidRPr="00EB303B" w:rsidRDefault="007F6F3E" w:rsidP="000D42EE">
            <w:pPr>
              <w:rPr>
                <w:rFonts w:ascii="Calibri" w:hAnsi="Calibri" w:cs="Calibri"/>
                <w:b/>
                <w:sz w:val="18"/>
                <w:szCs w:val="18"/>
                <w:lang w:val="es-AR"/>
              </w:rPr>
            </w:pPr>
            <w:r w:rsidRPr="00EB303B">
              <w:rPr>
                <w:rFonts w:ascii="Calibri" w:hAnsi="Calibri" w:cs="Calibri"/>
                <w:b/>
                <w:sz w:val="18"/>
                <w:szCs w:val="18"/>
                <w:lang w:val="es-AR"/>
              </w:rPr>
              <w:t>Código de Cuenta Presup. en Atlas</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F1FB932" w14:textId="5B19DC41" w:rsidR="00876BA1" w:rsidRPr="00EB303B" w:rsidRDefault="007F6F3E" w:rsidP="000D42EE">
            <w:pPr>
              <w:rPr>
                <w:rFonts w:ascii="Calibri" w:hAnsi="Calibri" w:cs="Calibri"/>
                <w:b/>
                <w:sz w:val="18"/>
                <w:szCs w:val="18"/>
                <w:lang w:val="es-AR"/>
              </w:rPr>
            </w:pPr>
            <w:r w:rsidRPr="00EB303B">
              <w:rPr>
                <w:rFonts w:ascii="Calibri" w:hAnsi="Calibri" w:cs="Calibri"/>
                <w:b/>
                <w:sz w:val="18"/>
                <w:szCs w:val="18"/>
                <w:lang w:val="es-AR"/>
              </w:rPr>
              <w:t xml:space="preserve">Descripción de la Cuenta Presupuestaria en </w:t>
            </w:r>
            <w:r w:rsidR="00876BA1" w:rsidRPr="00EB303B">
              <w:rPr>
                <w:rFonts w:ascii="Calibri" w:hAnsi="Calibri" w:cs="Calibri"/>
                <w:b/>
                <w:sz w:val="18"/>
                <w:szCs w:val="18"/>
                <w:lang w:val="es-AR"/>
              </w:rPr>
              <w:t xml:space="preserve">ATLAS </w:t>
            </w:r>
          </w:p>
        </w:tc>
        <w:tc>
          <w:tcPr>
            <w:tcW w:w="1152" w:type="dxa"/>
            <w:shd w:val="clear" w:color="auto" w:fill="F2F2F2" w:themeFill="background1" w:themeFillShade="F2"/>
          </w:tcPr>
          <w:p w14:paraId="4D6370F5" w14:textId="0A23A1BA" w:rsidR="00876BA1" w:rsidRPr="00EB303B" w:rsidRDefault="007F6F3E" w:rsidP="00876BA1">
            <w:pPr>
              <w:pStyle w:val="Textocomentario"/>
              <w:rPr>
                <w:rFonts w:ascii="Calibri" w:hAnsi="Calibri" w:cs="Calibri"/>
                <w:b/>
                <w:sz w:val="18"/>
                <w:szCs w:val="18"/>
                <w:lang w:val="es-AR"/>
              </w:rPr>
            </w:pPr>
            <w:r w:rsidRPr="00EB303B">
              <w:rPr>
                <w:rFonts w:ascii="Calibri" w:hAnsi="Calibri" w:cs="Calibri"/>
                <w:b/>
                <w:sz w:val="18"/>
                <w:szCs w:val="18"/>
                <w:lang w:val="es-AR"/>
              </w:rPr>
              <w:t>Total Línea Presup.</w:t>
            </w:r>
          </w:p>
        </w:tc>
        <w:tc>
          <w:tcPr>
            <w:tcW w:w="9085" w:type="dxa"/>
            <w:shd w:val="clear" w:color="auto" w:fill="F2F2F2" w:themeFill="background1" w:themeFillShade="F2"/>
          </w:tcPr>
          <w:p w14:paraId="7E1C9263" w14:textId="626E82C7" w:rsidR="00876BA1" w:rsidRPr="00EB303B" w:rsidRDefault="00876BA1" w:rsidP="00876BA1">
            <w:pPr>
              <w:pStyle w:val="Textocomentario"/>
              <w:rPr>
                <w:rFonts w:ascii="Calibri" w:hAnsi="Calibri" w:cs="Calibri"/>
                <w:sz w:val="18"/>
                <w:szCs w:val="18"/>
                <w:lang w:val="es-AR"/>
              </w:rPr>
            </w:pPr>
            <w:r w:rsidRPr="00EB303B">
              <w:rPr>
                <w:rFonts w:ascii="Calibri" w:hAnsi="Calibri" w:cs="Calibri"/>
                <w:b/>
                <w:sz w:val="18"/>
                <w:szCs w:val="18"/>
                <w:lang w:val="es-AR"/>
              </w:rPr>
              <w:t>Coment</w:t>
            </w:r>
            <w:r w:rsidR="007F6F3E" w:rsidRPr="00EB303B">
              <w:rPr>
                <w:rFonts w:ascii="Calibri" w:hAnsi="Calibri" w:cs="Calibri"/>
                <w:b/>
                <w:sz w:val="18"/>
                <w:szCs w:val="18"/>
                <w:lang w:val="es-AR"/>
              </w:rPr>
              <w:t>arios</w:t>
            </w:r>
            <w:r w:rsidRPr="00EB303B">
              <w:rPr>
                <w:rFonts w:ascii="Calibri" w:hAnsi="Calibri" w:cs="Calibri"/>
                <w:b/>
                <w:sz w:val="18"/>
                <w:szCs w:val="18"/>
                <w:lang w:val="es-AR"/>
              </w:rPr>
              <w:t xml:space="preserve">: </w:t>
            </w:r>
          </w:p>
        </w:tc>
      </w:tr>
      <w:tr w:rsidR="000D42EE" w:rsidRPr="006423B2" w14:paraId="43760305" w14:textId="77777777" w:rsidTr="000D42EE">
        <w:tc>
          <w:tcPr>
            <w:tcW w:w="830" w:type="dxa"/>
            <w:shd w:val="clear" w:color="auto" w:fill="auto"/>
          </w:tcPr>
          <w:p w14:paraId="20188433" w14:textId="1EE7C9BB"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single" w:sz="8" w:space="0" w:color="000000"/>
              <w:right w:val="single" w:sz="8" w:space="0" w:color="000000"/>
            </w:tcBorders>
            <w:vAlign w:val="center"/>
          </w:tcPr>
          <w:p w14:paraId="73DE1884" w14:textId="7DC8E435" w:rsidR="00876BA1" w:rsidRPr="00EB303B" w:rsidRDefault="00876BA1" w:rsidP="00876BA1">
            <w:pPr>
              <w:rPr>
                <w:rFonts w:ascii="Calibri" w:hAnsi="Calibri"/>
                <w:sz w:val="18"/>
                <w:szCs w:val="18"/>
                <w:lang w:val="es-AR"/>
              </w:rPr>
            </w:pPr>
          </w:p>
        </w:tc>
        <w:tc>
          <w:tcPr>
            <w:tcW w:w="1261" w:type="dxa"/>
            <w:tcBorders>
              <w:top w:val="single" w:sz="8" w:space="0" w:color="000000"/>
              <w:left w:val="single" w:sz="8" w:space="0" w:color="000000"/>
              <w:bottom w:val="single" w:sz="8" w:space="0" w:color="000000"/>
              <w:right w:val="single" w:sz="8" w:space="0" w:color="000000"/>
            </w:tcBorders>
            <w:vAlign w:val="center"/>
          </w:tcPr>
          <w:p w14:paraId="694EAD69" w14:textId="0A9B2AE2"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142EF1B2" w14:textId="0E2DB591" w:rsidR="00876BA1" w:rsidRPr="00EB303B" w:rsidRDefault="00876BA1" w:rsidP="00876BA1">
            <w:pPr>
              <w:rPr>
                <w:rFonts w:ascii="Calibri" w:hAnsi="Calibri" w:cs="Calibri"/>
                <w:bCs/>
                <w:sz w:val="18"/>
                <w:szCs w:val="18"/>
                <w:lang w:val="es-AR"/>
              </w:rPr>
            </w:pPr>
          </w:p>
        </w:tc>
        <w:tc>
          <w:tcPr>
            <w:tcW w:w="9085" w:type="dxa"/>
            <w:shd w:val="clear" w:color="auto" w:fill="auto"/>
          </w:tcPr>
          <w:p w14:paraId="67946866" w14:textId="493EED98" w:rsidR="00876BA1" w:rsidRPr="00EB303B" w:rsidRDefault="00876BA1" w:rsidP="00876BA1">
            <w:pPr>
              <w:rPr>
                <w:rFonts w:ascii="Calibri" w:hAnsi="Calibri" w:cs="Calibri"/>
                <w:bCs/>
                <w:sz w:val="18"/>
                <w:szCs w:val="18"/>
                <w:lang w:val="es-AR"/>
              </w:rPr>
            </w:pPr>
          </w:p>
        </w:tc>
      </w:tr>
      <w:tr w:rsidR="000D42EE" w:rsidRPr="006423B2" w14:paraId="43B99B5D" w14:textId="77777777" w:rsidTr="000D42EE">
        <w:tc>
          <w:tcPr>
            <w:tcW w:w="830" w:type="dxa"/>
            <w:shd w:val="clear" w:color="auto" w:fill="auto"/>
          </w:tcPr>
          <w:p w14:paraId="215EBB39" w14:textId="383A93FD"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nil"/>
              <w:right w:val="single" w:sz="8" w:space="0" w:color="000000"/>
            </w:tcBorders>
            <w:shd w:val="clear" w:color="auto" w:fill="auto"/>
            <w:vAlign w:val="center"/>
          </w:tcPr>
          <w:p w14:paraId="2CEC8E78" w14:textId="76EE8A3F" w:rsidR="00876BA1" w:rsidRPr="00EB303B" w:rsidRDefault="00876BA1" w:rsidP="00876BA1">
            <w:pPr>
              <w:rPr>
                <w:rFonts w:ascii="Calibri" w:hAnsi="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0FDA4A0B" w14:textId="7A645A71"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22063D21" w14:textId="5F8E8A81" w:rsidR="00876BA1" w:rsidRPr="00EB303B" w:rsidRDefault="00876BA1" w:rsidP="00876BA1">
            <w:pPr>
              <w:rPr>
                <w:rFonts w:ascii="Calibri" w:hAnsi="Calibri" w:cs="Calibri"/>
                <w:bCs/>
                <w:sz w:val="18"/>
                <w:szCs w:val="18"/>
                <w:lang w:val="es-AR"/>
              </w:rPr>
            </w:pPr>
          </w:p>
        </w:tc>
        <w:tc>
          <w:tcPr>
            <w:tcW w:w="9085" w:type="dxa"/>
            <w:shd w:val="clear" w:color="auto" w:fill="auto"/>
          </w:tcPr>
          <w:p w14:paraId="4A413C78" w14:textId="3D32C3CE" w:rsidR="00876BA1" w:rsidRPr="00EB303B" w:rsidRDefault="00876BA1" w:rsidP="00876BA1">
            <w:pPr>
              <w:rPr>
                <w:rFonts w:ascii="Calibri" w:hAnsi="Calibri" w:cs="Calibri"/>
                <w:bCs/>
                <w:sz w:val="18"/>
                <w:szCs w:val="18"/>
                <w:lang w:val="es-AR"/>
              </w:rPr>
            </w:pPr>
          </w:p>
        </w:tc>
      </w:tr>
      <w:tr w:rsidR="000D42EE" w:rsidRPr="00EB303B" w14:paraId="26E8930E" w14:textId="77777777" w:rsidTr="000D42EE">
        <w:tc>
          <w:tcPr>
            <w:tcW w:w="830" w:type="dxa"/>
            <w:shd w:val="clear" w:color="auto" w:fill="auto"/>
          </w:tcPr>
          <w:p w14:paraId="40E46B6B" w14:textId="2BA8FF8C"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nil"/>
              <w:right w:val="single" w:sz="8" w:space="0" w:color="000000"/>
            </w:tcBorders>
            <w:shd w:val="clear" w:color="auto" w:fill="auto"/>
            <w:vAlign w:val="center"/>
          </w:tcPr>
          <w:p w14:paraId="6394C91C" w14:textId="028B0E1C" w:rsidR="00876BA1" w:rsidRPr="00EB303B" w:rsidRDefault="00876BA1" w:rsidP="00876BA1">
            <w:pPr>
              <w:rPr>
                <w:rFonts w:ascii="Calibri" w:hAnsi="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60B12CB7" w14:textId="180B3F60"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66F11A80" w14:textId="16E2DB7E" w:rsidR="00876BA1" w:rsidRPr="00EB303B" w:rsidRDefault="00876BA1" w:rsidP="00876BA1">
            <w:pPr>
              <w:rPr>
                <w:rFonts w:ascii="Calibri" w:hAnsi="Calibri" w:cs="Calibri"/>
                <w:bCs/>
                <w:sz w:val="18"/>
                <w:szCs w:val="18"/>
                <w:lang w:val="es-AR"/>
              </w:rPr>
            </w:pPr>
          </w:p>
        </w:tc>
        <w:tc>
          <w:tcPr>
            <w:tcW w:w="9085" w:type="dxa"/>
            <w:shd w:val="clear" w:color="auto" w:fill="auto"/>
          </w:tcPr>
          <w:p w14:paraId="15F9B02E" w14:textId="3A4C298D" w:rsidR="00876BA1" w:rsidRPr="00EB303B" w:rsidRDefault="00876BA1" w:rsidP="00876BA1">
            <w:pPr>
              <w:rPr>
                <w:rFonts w:ascii="Calibri" w:hAnsi="Calibri" w:cs="Calibri"/>
                <w:bCs/>
                <w:sz w:val="18"/>
                <w:szCs w:val="18"/>
                <w:lang w:val="es-AR"/>
              </w:rPr>
            </w:pPr>
          </w:p>
        </w:tc>
      </w:tr>
      <w:tr w:rsidR="000D42EE" w:rsidRPr="006423B2" w14:paraId="549465AE" w14:textId="77777777" w:rsidTr="000D42EE">
        <w:tc>
          <w:tcPr>
            <w:tcW w:w="830" w:type="dxa"/>
            <w:shd w:val="clear" w:color="auto" w:fill="auto"/>
          </w:tcPr>
          <w:p w14:paraId="6B184C7A" w14:textId="3BB89B12"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nil"/>
              <w:right w:val="single" w:sz="8" w:space="0" w:color="000000"/>
            </w:tcBorders>
            <w:shd w:val="clear" w:color="auto" w:fill="auto"/>
            <w:vAlign w:val="center"/>
          </w:tcPr>
          <w:p w14:paraId="794B7A18" w14:textId="316646D8" w:rsidR="00876BA1" w:rsidRPr="00EB303B" w:rsidRDefault="00876BA1" w:rsidP="00876BA1">
            <w:pPr>
              <w:rPr>
                <w:rFonts w:ascii="Calibri" w:hAnsi="Calibri"/>
                <w:sz w:val="18"/>
                <w:szCs w:val="18"/>
                <w:lang w:val="es-AR"/>
              </w:rPr>
            </w:pPr>
          </w:p>
        </w:tc>
        <w:tc>
          <w:tcPr>
            <w:tcW w:w="1261" w:type="dxa"/>
            <w:tcBorders>
              <w:top w:val="single" w:sz="8" w:space="0" w:color="000000"/>
              <w:left w:val="nil"/>
              <w:bottom w:val="single" w:sz="8" w:space="0" w:color="000000"/>
              <w:right w:val="single" w:sz="8" w:space="0" w:color="000000"/>
            </w:tcBorders>
            <w:shd w:val="clear" w:color="auto" w:fill="auto"/>
            <w:vAlign w:val="center"/>
          </w:tcPr>
          <w:p w14:paraId="01D27D27" w14:textId="15D898B0"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72CD91DC" w14:textId="44734987" w:rsidR="00876BA1" w:rsidRPr="00EB303B" w:rsidRDefault="00876BA1" w:rsidP="00876BA1">
            <w:pPr>
              <w:rPr>
                <w:rFonts w:ascii="Calibri" w:hAnsi="Calibri" w:cs="Calibri"/>
                <w:bCs/>
                <w:sz w:val="18"/>
                <w:szCs w:val="18"/>
                <w:lang w:val="es-AR"/>
              </w:rPr>
            </w:pPr>
          </w:p>
        </w:tc>
        <w:tc>
          <w:tcPr>
            <w:tcW w:w="9085" w:type="dxa"/>
            <w:shd w:val="clear" w:color="auto" w:fill="auto"/>
          </w:tcPr>
          <w:p w14:paraId="1E3AE5F3" w14:textId="0D605A42" w:rsidR="00876BA1" w:rsidRPr="00EB303B" w:rsidRDefault="00876BA1" w:rsidP="000D42EE">
            <w:pPr>
              <w:rPr>
                <w:rFonts w:ascii="Calibri" w:hAnsi="Calibri" w:cs="Calibri"/>
                <w:bCs/>
                <w:sz w:val="18"/>
                <w:szCs w:val="18"/>
                <w:lang w:val="es-AR"/>
              </w:rPr>
            </w:pPr>
          </w:p>
        </w:tc>
      </w:tr>
      <w:tr w:rsidR="000D42EE" w:rsidRPr="00EB303B" w14:paraId="31D65F3E" w14:textId="77777777" w:rsidTr="000D42EE">
        <w:tc>
          <w:tcPr>
            <w:tcW w:w="830" w:type="dxa"/>
            <w:shd w:val="clear" w:color="auto" w:fill="auto"/>
          </w:tcPr>
          <w:p w14:paraId="2C81CC81" w14:textId="6E36BC2C"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nil"/>
              <w:right w:val="single" w:sz="8" w:space="0" w:color="000000"/>
            </w:tcBorders>
            <w:shd w:val="clear" w:color="auto" w:fill="auto"/>
            <w:vAlign w:val="center"/>
          </w:tcPr>
          <w:p w14:paraId="5E423DC3" w14:textId="241FACD9" w:rsidR="00876BA1" w:rsidRPr="00EB303B" w:rsidRDefault="00876BA1" w:rsidP="00876BA1">
            <w:pPr>
              <w:rPr>
                <w:rFonts w:ascii="Calibri" w:hAnsi="Calibri"/>
                <w:sz w:val="18"/>
                <w:szCs w:val="18"/>
                <w:lang w:val="es-AR"/>
              </w:rPr>
            </w:pPr>
          </w:p>
        </w:tc>
        <w:tc>
          <w:tcPr>
            <w:tcW w:w="1261" w:type="dxa"/>
            <w:tcBorders>
              <w:top w:val="nil"/>
              <w:left w:val="nil"/>
              <w:bottom w:val="single" w:sz="8" w:space="0" w:color="000000"/>
              <w:right w:val="single" w:sz="8" w:space="0" w:color="000000"/>
            </w:tcBorders>
            <w:shd w:val="clear" w:color="auto" w:fill="auto"/>
            <w:vAlign w:val="center"/>
          </w:tcPr>
          <w:p w14:paraId="47E07D53" w14:textId="1B1C34BB"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5F85025C" w14:textId="0F46684E" w:rsidR="00876BA1" w:rsidRPr="00EB303B" w:rsidRDefault="00876BA1" w:rsidP="00876BA1">
            <w:pPr>
              <w:rPr>
                <w:rFonts w:ascii="Calibri" w:hAnsi="Calibri" w:cs="Calibri"/>
                <w:bCs/>
                <w:sz w:val="18"/>
                <w:szCs w:val="18"/>
                <w:lang w:val="es-AR"/>
              </w:rPr>
            </w:pPr>
          </w:p>
        </w:tc>
        <w:tc>
          <w:tcPr>
            <w:tcW w:w="9085" w:type="dxa"/>
            <w:shd w:val="clear" w:color="auto" w:fill="auto"/>
          </w:tcPr>
          <w:p w14:paraId="0A8F2DA2" w14:textId="3421C9C5" w:rsidR="00876BA1" w:rsidRPr="00EB303B" w:rsidRDefault="00876BA1" w:rsidP="00876BA1">
            <w:pPr>
              <w:rPr>
                <w:rFonts w:ascii="Calibri" w:hAnsi="Calibri" w:cs="Calibri"/>
                <w:bCs/>
                <w:sz w:val="18"/>
                <w:szCs w:val="18"/>
                <w:lang w:val="es-AR"/>
              </w:rPr>
            </w:pPr>
          </w:p>
        </w:tc>
      </w:tr>
      <w:tr w:rsidR="000D42EE" w:rsidRPr="006423B2" w14:paraId="5169F256" w14:textId="77777777" w:rsidTr="000D42EE">
        <w:tc>
          <w:tcPr>
            <w:tcW w:w="830" w:type="dxa"/>
            <w:shd w:val="clear" w:color="auto" w:fill="auto"/>
          </w:tcPr>
          <w:p w14:paraId="129E87E4" w14:textId="645AA785"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nil"/>
              <w:bottom w:val="nil"/>
              <w:right w:val="single" w:sz="8" w:space="0" w:color="000000"/>
            </w:tcBorders>
            <w:shd w:val="clear" w:color="auto" w:fill="auto"/>
            <w:vAlign w:val="center"/>
          </w:tcPr>
          <w:p w14:paraId="28F1BCAA" w14:textId="5D280BD4" w:rsidR="00876BA1" w:rsidRPr="00EB303B" w:rsidRDefault="00876BA1" w:rsidP="00876BA1">
            <w:pPr>
              <w:rPr>
                <w:rFonts w:ascii="Calibri" w:hAnsi="Calibri"/>
                <w:sz w:val="18"/>
                <w:szCs w:val="18"/>
                <w:lang w:val="es-AR"/>
              </w:rPr>
            </w:pPr>
          </w:p>
        </w:tc>
        <w:tc>
          <w:tcPr>
            <w:tcW w:w="1261" w:type="dxa"/>
            <w:tcBorders>
              <w:top w:val="nil"/>
              <w:left w:val="nil"/>
              <w:bottom w:val="single" w:sz="8" w:space="0" w:color="000000"/>
              <w:right w:val="single" w:sz="8" w:space="0" w:color="000000"/>
            </w:tcBorders>
            <w:shd w:val="clear" w:color="auto" w:fill="auto"/>
            <w:vAlign w:val="center"/>
          </w:tcPr>
          <w:p w14:paraId="229DFF9F" w14:textId="65893E4D"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19E6ED9B" w14:textId="0EB8E080" w:rsidR="00876BA1" w:rsidRPr="00EB303B" w:rsidRDefault="00876BA1" w:rsidP="00876BA1">
            <w:pPr>
              <w:rPr>
                <w:rFonts w:ascii="Calibri" w:hAnsi="Calibri" w:cs="Calibri"/>
                <w:bCs/>
                <w:sz w:val="18"/>
                <w:szCs w:val="18"/>
                <w:lang w:val="es-AR"/>
              </w:rPr>
            </w:pPr>
          </w:p>
        </w:tc>
        <w:tc>
          <w:tcPr>
            <w:tcW w:w="9085" w:type="dxa"/>
            <w:shd w:val="clear" w:color="auto" w:fill="auto"/>
          </w:tcPr>
          <w:p w14:paraId="66CFEAA7" w14:textId="44DDDECB" w:rsidR="00876BA1" w:rsidRPr="00EB303B" w:rsidRDefault="00876BA1" w:rsidP="00876BA1">
            <w:pPr>
              <w:rPr>
                <w:rFonts w:ascii="Calibri" w:hAnsi="Calibri" w:cs="Calibri"/>
                <w:bCs/>
                <w:sz w:val="18"/>
                <w:szCs w:val="18"/>
                <w:lang w:val="es-AR"/>
              </w:rPr>
            </w:pPr>
          </w:p>
        </w:tc>
      </w:tr>
      <w:tr w:rsidR="000D42EE" w:rsidRPr="006423B2" w14:paraId="69FD820C" w14:textId="77777777" w:rsidTr="000D42EE">
        <w:tc>
          <w:tcPr>
            <w:tcW w:w="830" w:type="dxa"/>
            <w:shd w:val="clear" w:color="auto" w:fill="auto"/>
          </w:tcPr>
          <w:p w14:paraId="44015687" w14:textId="328EA3AF" w:rsidR="00876BA1" w:rsidRPr="00EB303B" w:rsidRDefault="00876BA1" w:rsidP="00876BA1">
            <w:pPr>
              <w:rPr>
                <w:rFonts w:ascii="Calibri" w:hAnsi="Calibri" w:cs="Calibri"/>
                <w:bCs/>
                <w:sz w:val="18"/>
                <w:szCs w:val="18"/>
                <w:lang w:val="es-AR"/>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A1C95" w14:textId="0BBED218" w:rsidR="00876BA1" w:rsidRPr="00EB303B" w:rsidRDefault="00876BA1" w:rsidP="00876BA1">
            <w:pPr>
              <w:rPr>
                <w:rFonts w:ascii="Calibri" w:hAnsi="Calibri"/>
                <w:sz w:val="18"/>
                <w:szCs w:val="18"/>
                <w:lang w:val="es-AR"/>
              </w:rPr>
            </w:pPr>
          </w:p>
        </w:tc>
        <w:tc>
          <w:tcPr>
            <w:tcW w:w="1261" w:type="dxa"/>
            <w:tcBorders>
              <w:top w:val="nil"/>
              <w:left w:val="nil"/>
              <w:bottom w:val="single" w:sz="8" w:space="0" w:color="000000"/>
              <w:right w:val="single" w:sz="8" w:space="0" w:color="000000"/>
            </w:tcBorders>
            <w:shd w:val="clear" w:color="auto" w:fill="auto"/>
            <w:vAlign w:val="center"/>
          </w:tcPr>
          <w:p w14:paraId="7CA31F0E" w14:textId="203AD309" w:rsidR="00876BA1" w:rsidRPr="00EB303B" w:rsidRDefault="00876BA1" w:rsidP="00876BA1">
            <w:pPr>
              <w:rPr>
                <w:rFonts w:ascii="Calibri" w:hAnsi="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75D11A9B" w14:textId="266588B8" w:rsidR="00876BA1" w:rsidRPr="00EB303B" w:rsidRDefault="00876BA1" w:rsidP="00876BA1">
            <w:pPr>
              <w:rPr>
                <w:rFonts w:ascii="Calibri" w:hAnsi="Calibri" w:cs="Calibri"/>
                <w:bCs/>
                <w:sz w:val="18"/>
                <w:szCs w:val="18"/>
                <w:lang w:val="es-AR"/>
              </w:rPr>
            </w:pPr>
          </w:p>
        </w:tc>
        <w:tc>
          <w:tcPr>
            <w:tcW w:w="9085" w:type="dxa"/>
            <w:shd w:val="clear" w:color="auto" w:fill="auto"/>
          </w:tcPr>
          <w:p w14:paraId="02614E17" w14:textId="04D97B8D" w:rsidR="00876BA1" w:rsidRPr="00EB303B" w:rsidRDefault="00876BA1" w:rsidP="00E22A96">
            <w:pPr>
              <w:rPr>
                <w:rFonts w:ascii="Calibri" w:hAnsi="Calibri" w:cs="Calibri"/>
                <w:bCs/>
                <w:sz w:val="18"/>
                <w:szCs w:val="18"/>
                <w:lang w:val="es-AR"/>
              </w:rPr>
            </w:pPr>
          </w:p>
        </w:tc>
      </w:tr>
      <w:tr w:rsidR="000D42EE" w:rsidRPr="006423B2" w14:paraId="03479E50" w14:textId="77777777" w:rsidTr="000D42EE">
        <w:tc>
          <w:tcPr>
            <w:tcW w:w="830" w:type="dxa"/>
            <w:shd w:val="clear" w:color="auto" w:fill="auto"/>
          </w:tcPr>
          <w:p w14:paraId="6301D83F" w14:textId="118CC475" w:rsidR="00E22A96" w:rsidRPr="00EB303B" w:rsidRDefault="00E22A96" w:rsidP="00E22A96">
            <w:pPr>
              <w:rPr>
                <w:rFonts w:ascii="Calibri" w:hAnsi="Calibri" w:cs="Calibri"/>
                <w:bCs/>
                <w:sz w:val="18"/>
                <w:szCs w:val="18"/>
                <w:lang w:val="es-AR"/>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49624" w14:textId="7D8279EF" w:rsidR="00E22A96" w:rsidRPr="00EB303B" w:rsidRDefault="00E22A96" w:rsidP="00E22A96">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17463FCF" w14:textId="2D2B9F13" w:rsidR="00E22A96" w:rsidRPr="00EB303B" w:rsidRDefault="00E22A96" w:rsidP="00E22A96">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1F5ECE1A" w14:textId="5F7BD873" w:rsidR="00E22A96" w:rsidRPr="00EB303B" w:rsidRDefault="00E22A96" w:rsidP="00E22A96">
            <w:pPr>
              <w:rPr>
                <w:rFonts w:ascii="Calibri" w:hAnsi="Calibri" w:cs="Calibri"/>
                <w:bCs/>
                <w:sz w:val="18"/>
                <w:szCs w:val="18"/>
                <w:lang w:val="es-AR"/>
              </w:rPr>
            </w:pPr>
          </w:p>
        </w:tc>
        <w:tc>
          <w:tcPr>
            <w:tcW w:w="9085" w:type="dxa"/>
            <w:shd w:val="clear" w:color="auto" w:fill="auto"/>
          </w:tcPr>
          <w:p w14:paraId="58D1CA38" w14:textId="252A368F" w:rsidR="00E22A96" w:rsidRPr="00EB303B" w:rsidRDefault="00E22A96" w:rsidP="00E22A96">
            <w:pPr>
              <w:rPr>
                <w:rFonts w:ascii="Calibri" w:hAnsi="Calibri" w:cs="Calibri"/>
                <w:bCs/>
                <w:sz w:val="18"/>
                <w:szCs w:val="18"/>
                <w:lang w:val="es-AR"/>
              </w:rPr>
            </w:pPr>
          </w:p>
        </w:tc>
      </w:tr>
      <w:tr w:rsidR="000D42EE" w:rsidRPr="006423B2" w14:paraId="4BF9C2D4" w14:textId="77777777" w:rsidTr="000D42EE">
        <w:tc>
          <w:tcPr>
            <w:tcW w:w="830" w:type="dxa"/>
            <w:shd w:val="clear" w:color="auto" w:fill="auto"/>
          </w:tcPr>
          <w:p w14:paraId="6C374578" w14:textId="7ABC9F2F" w:rsidR="00E22A96" w:rsidRPr="00EB303B" w:rsidRDefault="00E22A96" w:rsidP="00E22A96">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586D32D8" w14:textId="7FB5C111" w:rsidR="00E22A96" w:rsidRPr="00EB303B" w:rsidRDefault="00E22A96" w:rsidP="00E22A96">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1CEE9768" w14:textId="4BB1D142" w:rsidR="00E22A96" w:rsidRPr="00EB303B" w:rsidRDefault="00E22A96" w:rsidP="00E22A96">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386FA3DB" w14:textId="62074368" w:rsidR="00E22A96" w:rsidRPr="00EB303B" w:rsidRDefault="00E22A96" w:rsidP="00E22A96">
            <w:pPr>
              <w:rPr>
                <w:rFonts w:ascii="Calibri" w:hAnsi="Calibri" w:cs="Calibri"/>
                <w:bCs/>
                <w:sz w:val="18"/>
                <w:szCs w:val="18"/>
                <w:lang w:val="es-AR"/>
              </w:rPr>
            </w:pPr>
          </w:p>
        </w:tc>
        <w:tc>
          <w:tcPr>
            <w:tcW w:w="9085" w:type="dxa"/>
            <w:shd w:val="clear" w:color="auto" w:fill="auto"/>
          </w:tcPr>
          <w:p w14:paraId="1F70F87E" w14:textId="60596F14" w:rsidR="00E22A96" w:rsidRPr="00EB303B" w:rsidRDefault="00E22A96" w:rsidP="00E22A96">
            <w:pPr>
              <w:rPr>
                <w:rFonts w:ascii="Calibri" w:hAnsi="Calibri" w:cs="Calibri"/>
                <w:bCs/>
                <w:sz w:val="18"/>
                <w:szCs w:val="18"/>
                <w:lang w:val="es-AR"/>
              </w:rPr>
            </w:pPr>
          </w:p>
        </w:tc>
      </w:tr>
      <w:tr w:rsidR="000D42EE" w:rsidRPr="00EB303B" w14:paraId="2702FA2C" w14:textId="77777777" w:rsidTr="000D42EE">
        <w:tc>
          <w:tcPr>
            <w:tcW w:w="830" w:type="dxa"/>
            <w:shd w:val="clear" w:color="auto" w:fill="auto"/>
          </w:tcPr>
          <w:p w14:paraId="65086234" w14:textId="5EEF9C2D" w:rsidR="00E22A96" w:rsidRPr="00EB303B" w:rsidRDefault="00E22A96" w:rsidP="00E22A96">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0B6AD7A4" w14:textId="1D40EDCD" w:rsidR="00E22A96" w:rsidRPr="00EB303B" w:rsidRDefault="00E22A96" w:rsidP="00E22A96">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3094E086" w14:textId="74E200AD" w:rsidR="00E22A96" w:rsidRPr="00EB303B" w:rsidRDefault="00E22A96" w:rsidP="00E22A96">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185888A5" w14:textId="2BFBC5DA" w:rsidR="00E22A96" w:rsidRPr="00EB303B" w:rsidRDefault="00E22A96" w:rsidP="00E22A96">
            <w:pPr>
              <w:rPr>
                <w:rFonts w:ascii="Calibri" w:hAnsi="Calibri" w:cs="Calibri"/>
                <w:bCs/>
                <w:sz w:val="18"/>
                <w:szCs w:val="18"/>
                <w:lang w:val="es-AR"/>
              </w:rPr>
            </w:pPr>
          </w:p>
        </w:tc>
        <w:tc>
          <w:tcPr>
            <w:tcW w:w="9085" w:type="dxa"/>
            <w:shd w:val="clear" w:color="auto" w:fill="auto"/>
          </w:tcPr>
          <w:p w14:paraId="0DAC5343" w14:textId="3133D193" w:rsidR="00E22A96" w:rsidRPr="00EB303B" w:rsidRDefault="00E22A96" w:rsidP="00E22A96">
            <w:pPr>
              <w:rPr>
                <w:rFonts w:ascii="Calibri" w:hAnsi="Calibri" w:cs="Calibri"/>
                <w:bCs/>
                <w:sz w:val="18"/>
                <w:szCs w:val="18"/>
                <w:lang w:val="es-AR"/>
              </w:rPr>
            </w:pPr>
          </w:p>
        </w:tc>
      </w:tr>
      <w:tr w:rsidR="000D42EE" w:rsidRPr="006423B2" w14:paraId="6927EF4A" w14:textId="77777777" w:rsidTr="000D42EE">
        <w:tc>
          <w:tcPr>
            <w:tcW w:w="830" w:type="dxa"/>
            <w:shd w:val="clear" w:color="auto" w:fill="auto"/>
          </w:tcPr>
          <w:p w14:paraId="014C9810" w14:textId="62BB82F7" w:rsidR="00E22A96" w:rsidRPr="00EB303B" w:rsidRDefault="00E22A96" w:rsidP="00E22A96">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412EBFD8" w14:textId="67026A79" w:rsidR="00E22A96" w:rsidRPr="00EB303B" w:rsidRDefault="00E22A96" w:rsidP="00E22A96">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06B2215F" w14:textId="476ACB34" w:rsidR="00E22A96" w:rsidRPr="00EB303B" w:rsidRDefault="00E22A96" w:rsidP="00E22A96">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727247D8" w14:textId="2E9C90C6" w:rsidR="00E22A96" w:rsidRPr="00EB303B" w:rsidRDefault="00E22A96" w:rsidP="00E22A96">
            <w:pPr>
              <w:rPr>
                <w:rFonts w:ascii="Calibri" w:hAnsi="Calibri" w:cs="Calibri"/>
                <w:bCs/>
                <w:sz w:val="18"/>
                <w:szCs w:val="18"/>
                <w:lang w:val="es-AR"/>
              </w:rPr>
            </w:pPr>
          </w:p>
        </w:tc>
        <w:tc>
          <w:tcPr>
            <w:tcW w:w="9085" w:type="dxa"/>
            <w:shd w:val="clear" w:color="auto" w:fill="auto"/>
          </w:tcPr>
          <w:p w14:paraId="253B25DA" w14:textId="294747DC" w:rsidR="00E22A96" w:rsidRPr="00EB303B" w:rsidRDefault="00E22A96" w:rsidP="00E22A96">
            <w:pPr>
              <w:rPr>
                <w:rFonts w:ascii="Calibri" w:hAnsi="Calibri" w:cs="Calibri"/>
                <w:bCs/>
                <w:sz w:val="18"/>
                <w:szCs w:val="18"/>
                <w:lang w:val="es-AR"/>
              </w:rPr>
            </w:pPr>
          </w:p>
        </w:tc>
      </w:tr>
      <w:tr w:rsidR="000D42EE" w:rsidRPr="006423B2" w14:paraId="74BB38F7" w14:textId="77777777" w:rsidTr="000D42EE">
        <w:tc>
          <w:tcPr>
            <w:tcW w:w="830" w:type="dxa"/>
            <w:shd w:val="clear" w:color="auto" w:fill="auto"/>
          </w:tcPr>
          <w:p w14:paraId="5E64700D" w14:textId="45894369" w:rsidR="00542948" w:rsidRPr="00EB303B" w:rsidRDefault="00542948" w:rsidP="00542948">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6202FD94" w14:textId="33DD22B5" w:rsidR="00542948" w:rsidRPr="00EB303B" w:rsidRDefault="00542948" w:rsidP="00542948">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59381A5A" w14:textId="60D3AE93" w:rsidR="00542948" w:rsidRPr="00EB303B" w:rsidRDefault="00542948" w:rsidP="00542948">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7ADC185D" w14:textId="57187880" w:rsidR="00542948" w:rsidRPr="00EB303B" w:rsidRDefault="00542948" w:rsidP="00542948">
            <w:pPr>
              <w:rPr>
                <w:rFonts w:ascii="Calibri" w:hAnsi="Calibri" w:cs="Calibri"/>
                <w:bCs/>
                <w:sz w:val="18"/>
                <w:szCs w:val="18"/>
                <w:lang w:val="es-AR"/>
              </w:rPr>
            </w:pPr>
          </w:p>
        </w:tc>
        <w:tc>
          <w:tcPr>
            <w:tcW w:w="9085" w:type="dxa"/>
            <w:shd w:val="clear" w:color="auto" w:fill="auto"/>
          </w:tcPr>
          <w:p w14:paraId="4E2B7884" w14:textId="4E9C23DB" w:rsidR="00542948" w:rsidRPr="00EB303B" w:rsidRDefault="00542948" w:rsidP="00542948">
            <w:pPr>
              <w:rPr>
                <w:rFonts w:ascii="Calibri" w:hAnsi="Calibri" w:cs="Calibri"/>
                <w:bCs/>
                <w:sz w:val="18"/>
                <w:szCs w:val="18"/>
                <w:lang w:val="es-AR"/>
              </w:rPr>
            </w:pPr>
          </w:p>
        </w:tc>
      </w:tr>
      <w:tr w:rsidR="000D42EE" w:rsidRPr="006423B2" w14:paraId="68354298" w14:textId="77777777" w:rsidTr="000D42EE">
        <w:tc>
          <w:tcPr>
            <w:tcW w:w="830" w:type="dxa"/>
            <w:shd w:val="clear" w:color="auto" w:fill="auto"/>
          </w:tcPr>
          <w:p w14:paraId="07B17F7B" w14:textId="69E984EE" w:rsidR="00542948" w:rsidRPr="00EB303B" w:rsidRDefault="00542948" w:rsidP="00542948">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16DDF26A" w14:textId="0D5DFE18" w:rsidR="00542948" w:rsidRPr="00EB303B" w:rsidRDefault="00542948" w:rsidP="00542948">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3ECB525E" w14:textId="390EF1C6" w:rsidR="004E57DC" w:rsidRPr="00EB303B" w:rsidRDefault="004E57DC" w:rsidP="00542948">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4EA935EB" w14:textId="1C5D0ED6" w:rsidR="00542948" w:rsidRPr="00EB303B" w:rsidRDefault="00542948" w:rsidP="00542948">
            <w:pPr>
              <w:rPr>
                <w:rFonts w:ascii="Calibri" w:hAnsi="Calibri" w:cs="Calibri"/>
                <w:bCs/>
                <w:sz w:val="18"/>
                <w:szCs w:val="18"/>
                <w:lang w:val="es-AR"/>
              </w:rPr>
            </w:pPr>
          </w:p>
        </w:tc>
        <w:tc>
          <w:tcPr>
            <w:tcW w:w="9085" w:type="dxa"/>
            <w:shd w:val="clear" w:color="auto" w:fill="auto"/>
          </w:tcPr>
          <w:p w14:paraId="3F743580" w14:textId="3DEBDBD3" w:rsidR="00542948" w:rsidRPr="00EB303B" w:rsidRDefault="00542948" w:rsidP="00542948">
            <w:pPr>
              <w:rPr>
                <w:rFonts w:ascii="Calibri" w:hAnsi="Calibri" w:cs="Calibri"/>
                <w:bCs/>
                <w:sz w:val="18"/>
                <w:szCs w:val="18"/>
                <w:lang w:val="es-AR"/>
              </w:rPr>
            </w:pPr>
          </w:p>
        </w:tc>
      </w:tr>
      <w:tr w:rsidR="000D42EE" w:rsidRPr="006423B2" w14:paraId="30E76113" w14:textId="77777777" w:rsidTr="000D42EE">
        <w:tc>
          <w:tcPr>
            <w:tcW w:w="830" w:type="dxa"/>
            <w:shd w:val="clear" w:color="auto" w:fill="auto"/>
          </w:tcPr>
          <w:p w14:paraId="31C1A82B" w14:textId="733CC300" w:rsidR="00542948" w:rsidRPr="00EB303B" w:rsidRDefault="00542948" w:rsidP="00542948">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10D935A3" w14:textId="0BE1DF36" w:rsidR="00542948" w:rsidRPr="00EB303B" w:rsidRDefault="00542948" w:rsidP="00542948">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09FC3816" w14:textId="7166B2AF" w:rsidR="00542948" w:rsidRPr="00EB303B" w:rsidRDefault="00542948" w:rsidP="00542948">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57299D81" w14:textId="3DC6097C" w:rsidR="00542948" w:rsidRPr="00EB303B" w:rsidRDefault="00542948" w:rsidP="00542948">
            <w:pPr>
              <w:rPr>
                <w:rFonts w:ascii="Calibri" w:hAnsi="Calibri" w:cs="Calibri"/>
                <w:bCs/>
                <w:sz w:val="18"/>
                <w:szCs w:val="18"/>
                <w:lang w:val="es-AR"/>
              </w:rPr>
            </w:pPr>
          </w:p>
        </w:tc>
        <w:tc>
          <w:tcPr>
            <w:tcW w:w="9085" w:type="dxa"/>
            <w:shd w:val="clear" w:color="auto" w:fill="auto"/>
          </w:tcPr>
          <w:p w14:paraId="6D5D5734" w14:textId="3E9D90BA" w:rsidR="00542948" w:rsidRPr="00EB303B" w:rsidRDefault="00542948" w:rsidP="00542948">
            <w:pPr>
              <w:rPr>
                <w:rFonts w:ascii="Calibri" w:hAnsi="Calibri" w:cs="Calibri"/>
                <w:bCs/>
                <w:sz w:val="18"/>
                <w:szCs w:val="18"/>
                <w:lang w:val="es-AR"/>
              </w:rPr>
            </w:pPr>
          </w:p>
        </w:tc>
      </w:tr>
      <w:tr w:rsidR="000D42EE" w:rsidRPr="006423B2" w14:paraId="72D9A4B9" w14:textId="77777777" w:rsidTr="000D42EE">
        <w:tc>
          <w:tcPr>
            <w:tcW w:w="830" w:type="dxa"/>
            <w:shd w:val="clear" w:color="auto" w:fill="auto"/>
          </w:tcPr>
          <w:p w14:paraId="104FB4BA" w14:textId="7A10BD5D" w:rsidR="00542948" w:rsidRPr="00EB303B" w:rsidRDefault="00542948" w:rsidP="00542948">
            <w:pPr>
              <w:rPr>
                <w:rFonts w:ascii="Calibri" w:hAnsi="Calibri" w:cs="Calibri"/>
                <w:bCs/>
                <w:sz w:val="18"/>
                <w:szCs w:val="18"/>
                <w:lang w:val="es-AR"/>
              </w:rPr>
            </w:pPr>
          </w:p>
        </w:tc>
        <w:tc>
          <w:tcPr>
            <w:tcW w:w="987" w:type="dxa"/>
            <w:tcBorders>
              <w:top w:val="nil"/>
              <w:left w:val="single" w:sz="8" w:space="0" w:color="000000"/>
              <w:bottom w:val="single" w:sz="8" w:space="0" w:color="000000"/>
              <w:right w:val="nil"/>
            </w:tcBorders>
            <w:shd w:val="clear" w:color="auto" w:fill="auto"/>
            <w:vAlign w:val="center"/>
          </w:tcPr>
          <w:p w14:paraId="1B23DF94" w14:textId="42776955" w:rsidR="00542948" w:rsidRPr="00EB303B" w:rsidRDefault="00542948" w:rsidP="00542948">
            <w:pPr>
              <w:rPr>
                <w:rFonts w:ascii="Calibri" w:hAnsi="Calibri" w:cs="Calibri"/>
                <w:sz w:val="18"/>
                <w:szCs w:val="18"/>
                <w:lang w:val="es-AR"/>
              </w:rPr>
            </w:pPr>
          </w:p>
        </w:tc>
        <w:tc>
          <w:tcPr>
            <w:tcW w:w="1261" w:type="dxa"/>
            <w:tcBorders>
              <w:top w:val="single" w:sz="8" w:space="0" w:color="auto"/>
              <w:left w:val="single" w:sz="8" w:space="0" w:color="auto"/>
              <w:bottom w:val="single" w:sz="8" w:space="0" w:color="auto"/>
              <w:right w:val="single" w:sz="8" w:space="0" w:color="auto"/>
            </w:tcBorders>
            <w:shd w:val="clear" w:color="auto" w:fill="auto"/>
            <w:vAlign w:val="center"/>
          </w:tcPr>
          <w:p w14:paraId="256A59C8" w14:textId="2D0F63E1" w:rsidR="00542948" w:rsidRPr="00EB303B" w:rsidRDefault="00542948" w:rsidP="00542948">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0AFC46A4" w14:textId="2FECDE0D" w:rsidR="00542948" w:rsidRPr="00EB303B" w:rsidRDefault="00542948" w:rsidP="00542948">
            <w:pPr>
              <w:rPr>
                <w:rFonts w:ascii="Calibri" w:hAnsi="Calibri" w:cs="Calibri"/>
                <w:bCs/>
                <w:sz w:val="18"/>
                <w:szCs w:val="18"/>
                <w:lang w:val="es-AR"/>
              </w:rPr>
            </w:pPr>
          </w:p>
        </w:tc>
        <w:tc>
          <w:tcPr>
            <w:tcW w:w="9085" w:type="dxa"/>
            <w:shd w:val="clear" w:color="auto" w:fill="auto"/>
          </w:tcPr>
          <w:p w14:paraId="5CD502CF" w14:textId="7D11D387" w:rsidR="00542948" w:rsidRPr="00EB303B" w:rsidRDefault="00542948" w:rsidP="00542948">
            <w:pPr>
              <w:rPr>
                <w:rFonts w:ascii="Calibri" w:hAnsi="Calibri" w:cs="Calibri"/>
                <w:bCs/>
                <w:sz w:val="18"/>
                <w:szCs w:val="18"/>
                <w:lang w:val="es-AR"/>
              </w:rPr>
            </w:pPr>
          </w:p>
        </w:tc>
      </w:tr>
      <w:tr w:rsidR="000D42EE" w:rsidRPr="006423B2" w14:paraId="0D200AF0" w14:textId="77777777" w:rsidTr="000D42EE">
        <w:tc>
          <w:tcPr>
            <w:tcW w:w="830" w:type="dxa"/>
            <w:shd w:val="clear" w:color="auto" w:fill="auto"/>
          </w:tcPr>
          <w:p w14:paraId="2622F534" w14:textId="1ED50855" w:rsidR="006909BB" w:rsidRPr="00EB303B" w:rsidRDefault="006909BB" w:rsidP="006909BB">
            <w:pPr>
              <w:rPr>
                <w:rFonts w:ascii="Calibri" w:hAnsi="Calibri" w:cs="Calibri"/>
                <w:bCs/>
                <w:sz w:val="18"/>
                <w:szCs w:val="18"/>
                <w:lang w:val="es-AR"/>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89BB6E" w14:textId="2859F9E8" w:rsidR="006909BB" w:rsidRPr="00EB303B" w:rsidRDefault="006909BB" w:rsidP="006909BB">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1FCFC7A8" w14:textId="6C5F8ABA" w:rsidR="006909BB" w:rsidRPr="00EB303B" w:rsidRDefault="006909BB" w:rsidP="006909BB">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193DF343" w14:textId="27E3E1F0" w:rsidR="006909BB" w:rsidRPr="00EB303B" w:rsidRDefault="006909BB" w:rsidP="006909BB">
            <w:pPr>
              <w:rPr>
                <w:rFonts w:ascii="Calibri" w:hAnsi="Calibri" w:cs="Calibri"/>
                <w:bCs/>
                <w:sz w:val="18"/>
                <w:szCs w:val="18"/>
                <w:lang w:val="es-AR"/>
              </w:rPr>
            </w:pPr>
          </w:p>
        </w:tc>
        <w:tc>
          <w:tcPr>
            <w:tcW w:w="9085" w:type="dxa"/>
            <w:shd w:val="clear" w:color="auto" w:fill="auto"/>
          </w:tcPr>
          <w:p w14:paraId="2625A462" w14:textId="6F3D90AB" w:rsidR="006909BB" w:rsidRPr="00EB303B" w:rsidRDefault="006909BB" w:rsidP="006909BB">
            <w:pPr>
              <w:rPr>
                <w:rFonts w:ascii="Calibri" w:hAnsi="Calibri" w:cs="Calibri"/>
                <w:bCs/>
                <w:sz w:val="18"/>
                <w:szCs w:val="18"/>
                <w:lang w:val="es-AR"/>
              </w:rPr>
            </w:pPr>
          </w:p>
        </w:tc>
      </w:tr>
      <w:tr w:rsidR="000D42EE" w:rsidRPr="006423B2" w14:paraId="7BC77CCB" w14:textId="77777777" w:rsidTr="000D42EE">
        <w:tc>
          <w:tcPr>
            <w:tcW w:w="830" w:type="dxa"/>
            <w:shd w:val="clear" w:color="auto" w:fill="auto"/>
          </w:tcPr>
          <w:p w14:paraId="6EA353A7" w14:textId="757C3410"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648FF38A" w14:textId="27E41EBE" w:rsidR="006909BB" w:rsidRPr="00EB303B" w:rsidRDefault="006909BB" w:rsidP="006909BB">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7236549E" w14:textId="42E6B615" w:rsidR="006909BB" w:rsidRPr="00EB303B" w:rsidRDefault="006909BB" w:rsidP="006909BB">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2EC9891D" w14:textId="31C3E2F6" w:rsidR="006909BB" w:rsidRPr="00EB303B" w:rsidRDefault="006909BB" w:rsidP="006909BB">
            <w:pPr>
              <w:rPr>
                <w:rFonts w:ascii="Calibri" w:hAnsi="Calibri" w:cs="Calibri"/>
                <w:bCs/>
                <w:sz w:val="18"/>
                <w:szCs w:val="18"/>
                <w:lang w:val="es-AR"/>
              </w:rPr>
            </w:pPr>
          </w:p>
        </w:tc>
        <w:tc>
          <w:tcPr>
            <w:tcW w:w="9085" w:type="dxa"/>
            <w:shd w:val="clear" w:color="auto" w:fill="auto"/>
          </w:tcPr>
          <w:p w14:paraId="0ACD29C1" w14:textId="6DAD708E" w:rsidR="006909BB" w:rsidRPr="00EB303B" w:rsidRDefault="006909BB" w:rsidP="006909BB">
            <w:pPr>
              <w:rPr>
                <w:rFonts w:ascii="Calibri" w:hAnsi="Calibri" w:cs="Calibri"/>
                <w:bCs/>
                <w:sz w:val="18"/>
                <w:szCs w:val="18"/>
                <w:lang w:val="es-AR"/>
              </w:rPr>
            </w:pPr>
          </w:p>
        </w:tc>
      </w:tr>
      <w:tr w:rsidR="000D42EE" w:rsidRPr="006423B2" w14:paraId="1E9C7821" w14:textId="77777777" w:rsidTr="000D42EE">
        <w:tc>
          <w:tcPr>
            <w:tcW w:w="830" w:type="dxa"/>
            <w:shd w:val="clear" w:color="auto" w:fill="auto"/>
          </w:tcPr>
          <w:p w14:paraId="0492518D" w14:textId="0B628BBE"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79DF6C3A" w14:textId="7C16A270" w:rsidR="006909BB" w:rsidRPr="00EB303B" w:rsidRDefault="006909BB" w:rsidP="006909BB">
            <w:pPr>
              <w:rPr>
                <w:rFonts w:ascii="Calibri" w:hAnsi="Calibri" w:cs="Calibri"/>
                <w:sz w:val="18"/>
                <w:szCs w:val="18"/>
                <w:lang w:val="es-AR"/>
              </w:rPr>
            </w:pPr>
          </w:p>
        </w:tc>
        <w:tc>
          <w:tcPr>
            <w:tcW w:w="1261" w:type="dxa"/>
            <w:tcBorders>
              <w:top w:val="single" w:sz="8" w:space="0" w:color="000000"/>
              <w:left w:val="nil"/>
              <w:bottom w:val="nil"/>
              <w:right w:val="single" w:sz="8" w:space="0" w:color="000000"/>
            </w:tcBorders>
            <w:shd w:val="clear" w:color="auto" w:fill="auto"/>
            <w:vAlign w:val="center"/>
          </w:tcPr>
          <w:p w14:paraId="5BD11540" w14:textId="151FB2AF" w:rsidR="006909BB" w:rsidRPr="00EB303B" w:rsidRDefault="006909BB" w:rsidP="006909BB">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7C4F3D33" w14:textId="76A0E28A" w:rsidR="006909BB" w:rsidRPr="00EB303B" w:rsidRDefault="006909BB" w:rsidP="006909BB">
            <w:pPr>
              <w:rPr>
                <w:rFonts w:ascii="Calibri" w:hAnsi="Calibri" w:cs="Calibri"/>
                <w:bCs/>
                <w:sz w:val="18"/>
                <w:szCs w:val="18"/>
                <w:lang w:val="es-AR"/>
              </w:rPr>
            </w:pPr>
          </w:p>
        </w:tc>
        <w:tc>
          <w:tcPr>
            <w:tcW w:w="9085" w:type="dxa"/>
            <w:shd w:val="clear" w:color="auto" w:fill="auto"/>
          </w:tcPr>
          <w:p w14:paraId="06EBC976" w14:textId="38E6503C" w:rsidR="006909BB" w:rsidRPr="00EB303B" w:rsidRDefault="006909BB" w:rsidP="006909BB">
            <w:pPr>
              <w:rPr>
                <w:rFonts w:ascii="Calibri" w:hAnsi="Calibri" w:cs="Calibri"/>
                <w:bCs/>
                <w:sz w:val="18"/>
                <w:szCs w:val="18"/>
                <w:lang w:val="es-AR"/>
              </w:rPr>
            </w:pPr>
          </w:p>
        </w:tc>
      </w:tr>
      <w:tr w:rsidR="000D42EE" w:rsidRPr="006423B2" w14:paraId="114110D6" w14:textId="77777777" w:rsidTr="000D42EE">
        <w:tc>
          <w:tcPr>
            <w:tcW w:w="830" w:type="dxa"/>
            <w:shd w:val="clear" w:color="auto" w:fill="auto"/>
          </w:tcPr>
          <w:p w14:paraId="25DFEEA1" w14:textId="1C19FEAE"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6201ACBB" w14:textId="5059B24C" w:rsidR="006909BB" w:rsidRPr="00EB303B" w:rsidRDefault="006909BB" w:rsidP="006909BB">
            <w:pPr>
              <w:rPr>
                <w:rFonts w:ascii="Calibri" w:hAnsi="Calibri" w:cs="Calibri"/>
                <w:sz w:val="18"/>
                <w:szCs w:val="18"/>
                <w:lang w:val="es-AR"/>
              </w:rPr>
            </w:pPr>
          </w:p>
        </w:tc>
        <w:tc>
          <w:tcPr>
            <w:tcW w:w="1261" w:type="dxa"/>
            <w:tcBorders>
              <w:top w:val="single" w:sz="8" w:space="0" w:color="000000"/>
              <w:left w:val="nil"/>
              <w:bottom w:val="single" w:sz="8" w:space="0" w:color="000000"/>
              <w:right w:val="single" w:sz="8" w:space="0" w:color="000000"/>
            </w:tcBorders>
            <w:shd w:val="clear" w:color="auto" w:fill="auto"/>
            <w:vAlign w:val="center"/>
          </w:tcPr>
          <w:p w14:paraId="672BDC91" w14:textId="71B88F2D" w:rsidR="006909BB" w:rsidRPr="00EB303B" w:rsidRDefault="006909BB" w:rsidP="006909BB">
            <w:pPr>
              <w:rPr>
                <w:rFonts w:ascii="Calibri" w:hAnsi="Calibri" w:cs="Calibri"/>
                <w:sz w:val="18"/>
                <w:szCs w:val="18"/>
                <w:lang w:val="es-AR"/>
              </w:rPr>
            </w:pPr>
          </w:p>
        </w:tc>
        <w:tc>
          <w:tcPr>
            <w:tcW w:w="1152" w:type="dxa"/>
            <w:tcBorders>
              <w:top w:val="nil"/>
              <w:left w:val="nil"/>
              <w:bottom w:val="single" w:sz="4" w:space="0" w:color="auto"/>
              <w:right w:val="single" w:sz="8" w:space="0" w:color="000000"/>
            </w:tcBorders>
            <w:shd w:val="clear" w:color="auto" w:fill="auto"/>
            <w:vAlign w:val="center"/>
          </w:tcPr>
          <w:p w14:paraId="3AEE7222" w14:textId="79ACB56A" w:rsidR="006909BB" w:rsidRPr="00EB303B" w:rsidRDefault="006909BB" w:rsidP="006909BB">
            <w:pPr>
              <w:rPr>
                <w:rFonts w:ascii="Calibri" w:hAnsi="Calibri" w:cs="Calibri"/>
                <w:bCs/>
                <w:sz w:val="18"/>
                <w:szCs w:val="18"/>
                <w:lang w:val="es-AR"/>
              </w:rPr>
            </w:pPr>
          </w:p>
        </w:tc>
        <w:tc>
          <w:tcPr>
            <w:tcW w:w="9085" w:type="dxa"/>
            <w:shd w:val="clear" w:color="auto" w:fill="auto"/>
          </w:tcPr>
          <w:p w14:paraId="1AD24F83" w14:textId="5E979E9C" w:rsidR="006909BB" w:rsidRPr="00EB303B" w:rsidRDefault="006909BB" w:rsidP="006909BB">
            <w:pPr>
              <w:rPr>
                <w:rFonts w:ascii="Calibri" w:hAnsi="Calibri" w:cs="Calibri"/>
                <w:bCs/>
                <w:sz w:val="18"/>
                <w:szCs w:val="18"/>
                <w:lang w:val="es-AR"/>
              </w:rPr>
            </w:pPr>
          </w:p>
        </w:tc>
      </w:tr>
      <w:tr w:rsidR="000D42EE" w:rsidRPr="006423B2" w14:paraId="1B6C896C" w14:textId="77777777" w:rsidTr="000D42EE">
        <w:tc>
          <w:tcPr>
            <w:tcW w:w="830" w:type="dxa"/>
            <w:tcBorders>
              <w:bottom w:val="single" w:sz="4" w:space="0" w:color="auto"/>
            </w:tcBorders>
            <w:shd w:val="clear" w:color="auto" w:fill="auto"/>
          </w:tcPr>
          <w:p w14:paraId="0527A1AC" w14:textId="16547336"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nil"/>
              <w:right w:val="single" w:sz="8" w:space="0" w:color="000000"/>
            </w:tcBorders>
            <w:shd w:val="clear" w:color="auto" w:fill="auto"/>
            <w:vAlign w:val="center"/>
          </w:tcPr>
          <w:p w14:paraId="0F6095F9" w14:textId="743E551F" w:rsidR="006909BB" w:rsidRPr="00EB303B" w:rsidRDefault="006909BB" w:rsidP="006909BB">
            <w:pPr>
              <w:rPr>
                <w:rFonts w:ascii="Calibri" w:hAnsi="Calibri" w:cs="Calibri"/>
                <w:sz w:val="18"/>
                <w:szCs w:val="18"/>
                <w:lang w:val="es-AR"/>
              </w:rPr>
            </w:pPr>
          </w:p>
        </w:tc>
        <w:tc>
          <w:tcPr>
            <w:tcW w:w="1261" w:type="dxa"/>
            <w:tcBorders>
              <w:top w:val="nil"/>
              <w:left w:val="nil"/>
              <w:bottom w:val="nil"/>
              <w:right w:val="single" w:sz="4" w:space="0" w:color="auto"/>
            </w:tcBorders>
            <w:shd w:val="clear" w:color="auto" w:fill="auto"/>
            <w:vAlign w:val="center"/>
          </w:tcPr>
          <w:p w14:paraId="2252B94C" w14:textId="45B2B7B4" w:rsidR="006909BB" w:rsidRPr="00EB303B" w:rsidRDefault="006909BB" w:rsidP="006909BB">
            <w:pPr>
              <w:rPr>
                <w:rFonts w:ascii="Calibri" w:hAnsi="Calibri" w:cs="Calibri"/>
                <w:sz w:val="18"/>
                <w:szCs w:val="18"/>
                <w:lang w:val="es-AR"/>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8AFCC6B" w14:textId="7D1C6745" w:rsidR="006909BB" w:rsidRPr="00EB303B" w:rsidRDefault="006909BB" w:rsidP="006909BB">
            <w:pPr>
              <w:rPr>
                <w:rFonts w:ascii="Calibri" w:hAnsi="Calibri" w:cs="Calibri"/>
                <w:bCs/>
                <w:sz w:val="18"/>
                <w:szCs w:val="18"/>
                <w:lang w:val="es-AR"/>
              </w:rPr>
            </w:pPr>
          </w:p>
        </w:tc>
        <w:tc>
          <w:tcPr>
            <w:tcW w:w="9085" w:type="dxa"/>
            <w:tcBorders>
              <w:left w:val="single" w:sz="4" w:space="0" w:color="auto"/>
              <w:bottom w:val="single" w:sz="4" w:space="0" w:color="auto"/>
            </w:tcBorders>
            <w:shd w:val="clear" w:color="auto" w:fill="auto"/>
          </w:tcPr>
          <w:p w14:paraId="5C71F90F" w14:textId="2C4C105C" w:rsidR="006909BB" w:rsidRPr="00EB303B" w:rsidRDefault="006909BB" w:rsidP="006909BB">
            <w:pPr>
              <w:rPr>
                <w:rFonts w:ascii="Calibri" w:hAnsi="Calibri" w:cs="Calibri"/>
                <w:bCs/>
                <w:sz w:val="18"/>
                <w:szCs w:val="18"/>
                <w:lang w:val="es-AR"/>
              </w:rPr>
            </w:pPr>
          </w:p>
        </w:tc>
      </w:tr>
      <w:tr w:rsidR="000D42EE" w:rsidRPr="006423B2" w14:paraId="0BD0EABE" w14:textId="77777777" w:rsidTr="000D42EE">
        <w:tc>
          <w:tcPr>
            <w:tcW w:w="830" w:type="dxa"/>
            <w:tcBorders>
              <w:top w:val="single" w:sz="4" w:space="0" w:color="auto"/>
              <w:bottom w:val="single" w:sz="4" w:space="0" w:color="auto"/>
              <w:right w:val="single" w:sz="4" w:space="0" w:color="auto"/>
            </w:tcBorders>
            <w:shd w:val="clear" w:color="auto" w:fill="auto"/>
          </w:tcPr>
          <w:p w14:paraId="6261A2E3" w14:textId="16D658F5" w:rsidR="006909BB" w:rsidRPr="00EB303B" w:rsidDel="00B8197A" w:rsidRDefault="006909BB" w:rsidP="006909BB">
            <w:pPr>
              <w:rPr>
                <w:rFonts w:ascii="Calibri" w:hAnsi="Calibri" w:cs="Calibri"/>
                <w:bCs/>
                <w:sz w:val="18"/>
                <w:szCs w:val="18"/>
                <w:lang w:val="es-AR"/>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D69D2" w14:textId="6EF0616C" w:rsidR="006909BB" w:rsidRPr="00EB303B" w:rsidRDefault="006909BB" w:rsidP="006909BB">
            <w:pPr>
              <w:rPr>
                <w:rFonts w:ascii="Calibri" w:hAnsi="Calibri" w:cs="Calibri"/>
                <w:sz w:val="18"/>
                <w:szCs w:val="18"/>
                <w:lang w:val="es-AR"/>
              </w:rPr>
            </w:pPr>
          </w:p>
        </w:tc>
        <w:tc>
          <w:tcPr>
            <w:tcW w:w="1261" w:type="dxa"/>
            <w:tcBorders>
              <w:top w:val="single" w:sz="8" w:space="0" w:color="000000"/>
              <w:left w:val="nil"/>
              <w:bottom w:val="single" w:sz="8" w:space="0" w:color="000000"/>
              <w:right w:val="single" w:sz="8" w:space="0" w:color="000000"/>
            </w:tcBorders>
            <w:shd w:val="clear" w:color="auto" w:fill="auto"/>
            <w:vAlign w:val="center"/>
          </w:tcPr>
          <w:p w14:paraId="138630DF" w14:textId="43E62398" w:rsidR="006909BB" w:rsidRPr="00EB303B" w:rsidRDefault="006909BB" w:rsidP="006909BB">
            <w:pPr>
              <w:rPr>
                <w:rFonts w:ascii="Calibri" w:hAnsi="Calibri" w:cs="Calibri"/>
                <w:sz w:val="18"/>
                <w:szCs w:val="18"/>
                <w:lang w:val="es-AR"/>
              </w:rPr>
            </w:pPr>
          </w:p>
        </w:tc>
        <w:tc>
          <w:tcPr>
            <w:tcW w:w="1152" w:type="dxa"/>
            <w:tcBorders>
              <w:top w:val="single" w:sz="4" w:space="0" w:color="auto"/>
              <w:left w:val="nil"/>
              <w:bottom w:val="single" w:sz="8" w:space="0" w:color="000000"/>
              <w:right w:val="single" w:sz="8" w:space="0" w:color="000000"/>
            </w:tcBorders>
            <w:shd w:val="clear" w:color="auto" w:fill="auto"/>
            <w:vAlign w:val="center"/>
          </w:tcPr>
          <w:p w14:paraId="56B2B681" w14:textId="36966D26" w:rsidR="006909BB" w:rsidRPr="00EB303B" w:rsidRDefault="006909BB" w:rsidP="006909BB">
            <w:pPr>
              <w:rPr>
                <w:rFonts w:ascii="Calibri" w:hAnsi="Calibri" w:cs="Calibri"/>
                <w:sz w:val="18"/>
                <w:szCs w:val="18"/>
                <w:lang w:val="es-AR"/>
              </w:rPr>
            </w:pPr>
          </w:p>
        </w:tc>
        <w:tc>
          <w:tcPr>
            <w:tcW w:w="9085" w:type="dxa"/>
            <w:tcBorders>
              <w:top w:val="single" w:sz="4" w:space="0" w:color="auto"/>
              <w:left w:val="single" w:sz="4" w:space="0" w:color="auto"/>
              <w:bottom w:val="single" w:sz="4" w:space="0" w:color="auto"/>
            </w:tcBorders>
            <w:shd w:val="clear" w:color="auto" w:fill="auto"/>
          </w:tcPr>
          <w:p w14:paraId="21105D1D" w14:textId="40D4964A" w:rsidR="006909BB" w:rsidRPr="00EB303B" w:rsidRDefault="006909BB" w:rsidP="006909BB">
            <w:pPr>
              <w:rPr>
                <w:rFonts w:ascii="Calibri" w:hAnsi="Calibri" w:cs="Calibri"/>
                <w:bCs/>
                <w:sz w:val="18"/>
                <w:szCs w:val="18"/>
                <w:lang w:val="es-AR"/>
              </w:rPr>
            </w:pPr>
          </w:p>
        </w:tc>
      </w:tr>
      <w:tr w:rsidR="000D42EE" w:rsidRPr="006423B2" w14:paraId="08B900E7" w14:textId="77777777" w:rsidTr="000D42EE">
        <w:tc>
          <w:tcPr>
            <w:tcW w:w="830" w:type="dxa"/>
            <w:tcBorders>
              <w:top w:val="single" w:sz="4" w:space="0" w:color="auto"/>
              <w:bottom w:val="single" w:sz="4" w:space="0" w:color="auto"/>
              <w:right w:val="single" w:sz="4" w:space="0" w:color="auto"/>
            </w:tcBorders>
            <w:shd w:val="clear" w:color="auto" w:fill="auto"/>
          </w:tcPr>
          <w:p w14:paraId="7AEF4136" w14:textId="1C657C64"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single" w:sz="8" w:space="0" w:color="000000"/>
              <w:right w:val="single" w:sz="8" w:space="0" w:color="000000"/>
            </w:tcBorders>
            <w:shd w:val="clear" w:color="auto" w:fill="auto"/>
            <w:vAlign w:val="center"/>
          </w:tcPr>
          <w:p w14:paraId="47A5AAC7" w14:textId="18F57A67" w:rsidR="006909BB" w:rsidRPr="00EB303B" w:rsidRDefault="006909BB" w:rsidP="006909BB">
            <w:pPr>
              <w:rPr>
                <w:rFonts w:ascii="Calibri" w:hAnsi="Calibri" w:cs="Calibri"/>
                <w:sz w:val="18"/>
                <w:szCs w:val="18"/>
                <w:lang w:val="es-AR"/>
              </w:rPr>
            </w:pPr>
          </w:p>
        </w:tc>
        <w:tc>
          <w:tcPr>
            <w:tcW w:w="1261" w:type="dxa"/>
            <w:tcBorders>
              <w:top w:val="nil"/>
              <w:left w:val="nil"/>
              <w:bottom w:val="single" w:sz="8" w:space="0" w:color="000000"/>
              <w:right w:val="single" w:sz="8" w:space="0" w:color="000000"/>
            </w:tcBorders>
            <w:shd w:val="clear" w:color="auto" w:fill="auto"/>
            <w:vAlign w:val="center"/>
          </w:tcPr>
          <w:p w14:paraId="39957F5E" w14:textId="0229CEF7" w:rsidR="006909BB" w:rsidRPr="00EB303B" w:rsidRDefault="006909BB" w:rsidP="006909BB">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37440248" w14:textId="2A4DB51C" w:rsidR="006909BB" w:rsidRPr="00EB303B" w:rsidRDefault="006909BB" w:rsidP="006909BB">
            <w:pPr>
              <w:rPr>
                <w:rFonts w:ascii="Calibri" w:hAnsi="Calibri" w:cs="Calibri"/>
                <w:sz w:val="18"/>
                <w:szCs w:val="18"/>
                <w:lang w:val="es-AR"/>
              </w:rPr>
            </w:pPr>
          </w:p>
        </w:tc>
        <w:tc>
          <w:tcPr>
            <w:tcW w:w="9085" w:type="dxa"/>
            <w:tcBorders>
              <w:top w:val="single" w:sz="4" w:space="0" w:color="auto"/>
              <w:left w:val="single" w:sz="4" w:space="0" w:color="auto"/>
              <w:bottom w:val="single" w:sz="4" w:space="0" w:color="auto"/>
            </w:tcBorders>
            <w:shd w:val="clear" w:color="auto" w:fill="auto"/>
          </w:tcPr>
          <w:p w14:paraId="4718426C" w14:textId="381F780F" w:rsidR="006909BB" w:rsidRPr="00EB303B" w:rsidRDefault="006909BB" w:rsidP="006909BB">
            <w:pPr>
              <w:rPr>
                <w:rFonts w:ascii="Calibri" w:hAnsi="Calibri" w:cs="Calibri"/>
                <w:bCs/>
                <w:sz w:val="18"/>
                <w:szCs w:val="18"/>
                <w:lang w:val="es-AR"/>
              </w:rPr>
            </w:pPr>
          </w:p>
        </w:tc>
      </w:tr>
      <w:tr w:rsidR="000D42EE" w:rsidRPr="006423B2" w14:paraId="612C5302" w14:textId="77777777" w:rsidTr="000D42EE">
        <w:tc>
          <w:tcPr>
            <w:tcW w:w="830" w:type="dxa"/>
            <w:tcBorders>
              <w:top w:val="single" w:sz="4" w:space="0" w:color="auto"/>
              <w:bottom w:val="single" w:sz="4" w:space="0" w:color="auto"/>
              <w:right w:val="single" w:sz="4" w:space="0" w:color="auto"/>
            </w:tcBorders>
            <w:shd w:val="clear" w:color="auto" w:fill="auto"/>
          </w:tcPr>
          <w:p w14:paraId="2BC5785E" w14:textId="7C9BC1EE" w:rsidR="006909BB" w:rsidRPr="00EB303B" w:rsidRDefault="006909BB" w:rsidP="006909BB">
            <w:pPr>
              <w:rPr>
                <w:rFonts w:ascii="Calibri" w:hAnsi="Calibri" w:cs="Calibri"/>
                <w:bCs/>
                <w:sz w:val="18"/>
                <w:szCs w:val="18"/>
                <w:lang w:val="es-AR"/>
              </w:rPr>
            </w:pPr>
          </w:p>
        </w:tc>
        <w:tc>
          <w:tcPr>
            <w:tcW w:w="987" w:type="dxa"/>
            <w:tcBorders>
              <w:top w:val="nil"/>
              <w:left w:val="single" w:sz="8" w:space="0" w:color="000000"/>
              <w:bottom w:val="single" w:sz="4" w:space="0" w:color="auto"/>
              <w:right w:val="single" w:sz="8" w:space="0" w:color="000000"/>
            </w:tcBorders>
            <w:shd w:val="clear" w:color="auto" w:fill="auto"/>
            <w:vAlign w:val="center"/>
          </w:tcPr>
          <w:p w14:paraId="51A770C2" w14:textId="33A92FCE" w:rsidR="006909BB" w:rsidRPr="00EB303B" w:rsidRDefault="006909BB" w:rsidP="006909BB">
            <w:pPr>
              <w:rPr>
                <w:rFonts w:ascii="Calibri" w:hAnsi="Calibri" w:cs="Calibri"/>
                <w:sz w:val="18"/>
                <w:szCs w:val="18"/>
                <w:lang w:val="es-AR"/>
              </w:rPr>
            </w:pPr>
          </w:p>
        </w:tc>
        <w:tc>
          <w:tcPr>
            <w:tcW w:w="1261" w:type="dxa"/>
            <w:tcBorders>
              <w:top w:val="nil"/>
              <w:left w:val="nil"/>
              <w:bottom w:val="single" w:sz="4" w:space="0" w:color="auto"/>
              <w:right w:val="single" w:sz="8" w:space="0" w:color="000000"/>
            </w:tcBorders>
            <w:shd w:val="clear" w:color="auto" w:fill="auto"/>
            <w:vAlign w:val="center"/>
          </w:tcPr>
          <w:p w14:paraId="1F9DAEAD" w14:textId="447ABCC8" w:rsidR="006909BB" w:rsidRPr="00EB303B" w:rsidRDefault="006909BB" w:rsidP="006909BB">
            <w:pPr>
              <w:rPr>
                <w:rFonts w:ascii="Calibri" w:hAnsi="Calibri" w:cs="Calibri"/>
                <w:sz w:val="18"/>
                <w:szCs w:val="18"/>
                <w:lang w:val="es-AR"/>
              </w:rPr>
            </w:pPr>
          </w:p>
        </w:tc>
        <w:tc>
          <w:tcPr>
            <w:tcW w:w="1152" w:type="dxa"/>
            <w:tcBorders>
              <w:top w:val="nil"/>
              <w:left w:val="nil"/>
              <w:bottom w:val="single" w:sz="8" w:space="0" w:color="000000"/>
              <w:right w:val="single" w:sz="8" w:space="0" w:color="000000"/>
            </w:tcBorders>
            <w:shd w:val="clear" w:color="auto" w:fill="auto"/>
            <w:vAlign w:val="center"/>
          </w:tcPr>
          <w:p w14:paraId="7F42E169" w14:textId="4F993B0A" w:rsidR="006909BB" w:rsidRPr="00EB303B" w:rsidRDefault="006909BB" w:rsidP="006909BB">
            <w:pPr>
              <w:rPr>
                <w:rFonts w:ascii="Calibri" w:hAnsi="Calibri" w:cs="Calibri"/>
                <w:sz w:val="18"/>
                <w:szCs w:val="18"/>
                <w:lang w:val="es-AR"/>
              </w:rPr>
            </w:pPr>
          </w:p>
        </w:tc>
        <w:tc>
          <w:tcPr>
            <w:tcW w:w="9085" w:type="dxa"/>
            <w:tcBorders>
              <w:top w:val="single" w:sz="4" w:space="0" w:color="auto"/>
              <w:left w:val="single" w:sz="4" w:space="0" w:color="auto"/>
              <w:bottom w:val="single" w:sz="4" w:space="0" w:color="auto"/>
            </w:tcBorders>
            <w:shd w:val="clear" w:color="auto" w:fill="auto"/>
          </w:tcPr>
          <w:p w14:paraId="43CE6CAF" w14:textId="7C61D0EE" w:rsidR="006909BB" w:rsidRPr="00EB303B" w:rsidRDefault="006909BB" w:rsidP="006909BB">
            <w:pPr>
              <w:rPr>
                <w:rFonts w:ascii="Calibri" w:hAnsi="Calibri" w:cs="Calibri"/>
                <w:bCs/>
                <w:sz w:val="18"/>
                <w:szCs w:val="18"/>
                <w:lang w:val="es-AR"/>
              </w:rPr>
            </w:pPr>
          </w:p>
        </w:tc>
      </w:tr>
      <w:tr w:rsidR="000D42EE" w:rsidRPr="006423B2" w14:paraId="2179798A" w14:textId="77777777" w:rsidTr="000D42EE">
        <w:tc>
          <w:tcPr>
            <w:tcW w:w="830" w:type="dxa"/>
            <w:tcBorders>
              <w:top w:val="single" w:sz="4" w:space="0" w:color="auto"/>
              <w:bottom w:val="single" w:sz="4" w:space="0" w:color="auto"/>
              <w:right w:val="single" w:sz="4" w:space="0" w:color="auto"/>
            </w:tcBorders>
            <w:shd w:val="clear" w:color="auto" w:fill="auto"/>
          </w:tcPr>
          <w:p w14:paraId="6214F02F" w14:textId="2A190038" w:rsidR="006909BB" w:rsidRPr="00EB303B" w:rsidRDefault="006909BB" w:rsidP="006909BB">
            <w:pPr>
              <w:rPr>
                <w:rFonts w:ascii="Calibri" w:hAnsi="Calibri" w:cs="Calibri"/>
                <w:bCs/>
                <w:sz w:val="18"/>
                <w:szCs w:val="18"/>
                <w:lang w:val="es-AR"/>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84F34FB" w14:textId="30EDB3D7" w:rsidR="006909BB" w:rsidRPr="00EB303B" w:rsidRDefault="006909BB" w:rsidP="006909BB">
            <w:pPr>
              <w:rPr>
                <w:rFonts w:ascii="Calibri" w:hAnsi="Calibri" w:cs="Calibri"/>
                <w:sz w:val="18"/>
                <w:szCs w:val="18"/>
                <w:lang w:val="es-AR"/>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1B06F53" w14:textId="4B2DA3B2" w:rsidR="006909BB" w:rsidRPr="00EB303B" w:rsidRDefault="006909BB" w:rsidP="006909BB">
            <w:pPr>
              <w:rPr>
                <w:rFonts w:ascii="Calibri" w:hAnsi="Calibri" w:cs="Calibri"/>
                <w:sz w:val="18"/>
                <w:szCs w:val="18"/>
                <w:lang w:val="es-AR"/>
              </w:rPr>
            </w:pPr>
          </w:p>
        </w:tc>
        <w:tc>
          <w:tcPr>
            <w:tcW w:w="1152" w:type="dxa"/>
            <w:tcBorders>
              <w:top w:val="nil"/>
              <w:left w:val="single" w:sz="4" w:space="0" w:color="auto"/>
              <w:bottom w:val="single" w:sz="8" w:space="0" w:color="000000"/>
              <w:right w:val="single" w:sz="8" w:space="0" w:color="000000"/>
            </w:tcBorders>
            <w:shd w:val="clear" w:color="auto" w:fill="auto"/>
            <w:vAlign w:val="center"/>
          </w:tcPr>
          <w:p w14:paraId="18ABC3CF" w14:textId="08D76AEC" w:rsidR="006909BB" w:rsidRPr="00EB303B" w:rsidRDefault="006909BB" w:rsidP="006909BB">
            <w:pPr>
              <w:rPr>
                <w:rFonts w:ascii="Calibri" w:hAnsi="Calibri" w:cs="Calibri"/>
                <w:sz w:val="18"/>
                <w:szCs w:val="18"/>
                <w:lang w:val="es-AR"/>
              </w:rPr>
            </w:pPr>
          </w:p>
        </w:tc>
        <w:tc>
          <w:tcPr>
            <w:tcW w:w="9085" w:type="dxa"/>
            <w:tcBorders>
              <w:top w:val="single" w:sz="4" w:space="0" w:color="auto"/>
              <w:left w:val="single" w:sz="4" w:space="0" w:color="auto"/>
              <w:bottom w:val="single" w:sz="4" w:space="0" w:color="auto"/>
            </w:tcBorders>
            <w:shd w:val="clear" w:color="auto" w:fill="auto"/>
          </w:tcPr>
          <w:p w14:paraId="10838B08" w14:textId="7E6BCE54" w:rsidR="006909BB" w:rsidRPr="00EB303B" w:rsidRDefault="006909BB" w:rsidP="006909BB">
            <w:pPr>
              <w:rPr>
                <w:rFonts w:ascii="Calibri" w:hAnsi="Calibri" w:cs="Calibri"/>
                <w:bCs/>
                <w:sz w:val="18"/>
                <w:szCs w:val="18"/>
                <w:lang w:val="es-AR"/>
              </w:rPr>
            </w:pPr>
          </w:p>
        </w:tc>
      </w:tr>
    </w:tbl>
    <w:p w14:paraId="29F21295" w14:textId="53220599" w:rsidR="00734E23" w:rsidRPr="00EB303B" w:rsidRDefault="00734E23" w:rsidP="00470E9A">
      <w:pPr>
        <w:rPr>
          <w:rFonts w:cs="Calibri"/>
          <w:szCs w:val="28"/>
          <w:lang w:val="es-AR"/>
        </w:rPr>
        <w:sectPr w:rsidR="00734E23" w:rsidRPr="00EB303B" w:rsidSect="000861C6">
          <w:pgSz w:w="15840" w:h="12240" w:orient="landscape" w:code="1"/>
          <w:pgMar w:top="1440" w:right="1440" w:bottom="1440" w:left="1440" w:header="720" w:footer="432" w:gutter="0"/>
          <w:cols w:space="708"/>
          <w:titlePg/>
          <w:docGrid w:linePitch="360"/>
        </w:sectPr>
      </w:pPr>
    </w:p>
    <w:p w14:paraId="01BB7514" w14:textId="641A9F3B" w:rsidR="00A0025F" w:rsidRPr="00EB303B" w:rsidRDefault="00A0025F" w:rsidP="00A0025F">
      <w:pPr>
        <w:keepNext/>
        <w:numPr>
          <w:ilvl w:val="0"/>
          <w:numId w:val="1"/>
        </w:numPr>
        <w:pBdr>
          <w:top w:val="single" w:sz="4" w:space="1" w:color="auto"/>
        </w:pBdr>
        <w:suppressAutoHyphens/>
        <w:spacing w:after="60"/>
        <w:outlineLvl w:val="0"/>
        <w:rPr>
          <w:rFonts w:ascii="Calibri" w:hAnsi="Calibri" w:cs="Calibri"/>
          <w:b/>
          <w:smallCaps/>
          <w:spacing w:val="-2"/>
          <w:sz w:val="28"/>
          <w:szCs w:val="28"/>
          <w:lang w:val="es-AR"/>
        </w:rPr>
      </w:pPr>
      <w:bookmarkStart w:id="19" w:name="_Toc90320681"/>
      <w:r w:rsidRPr="00EB303B">
        <w:rPr>
          <w:rFonts w:ascii="Calibri" w:hAnsi="Calibri" w:cs="Calibri"/>
          <w:b/>
          <w:smallCaps/>
          <w:spacing w:val="-2"/>
          <w:sz w:val="28"/>
          <w:szCs w:val="28"/>
          <w:lang w:val="es-AR"/>
        </w:rPr>
        <w:t>Contexto jurídico</w:t>
      </w:r>
      <w:bookmarkEnd w:id="19"/>
    </w:p>
    <w:p w14:paraId="50E1714F" w14:textId="77777777" w:rsidR="00A0025F" w:rsidRPr="00EB303B" w:rsidRDefault="00A0025F" w:rsidP="00A0025F">
      <w:pPr>
        <w:rPr>
          <w:lang w:val="es-AR"/>
        </w:rPr>
      </w:pPr>
    </w:p>
    <w:p w14:paraId="5F2F1737"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presente Documento de Proyecto será el instrumento mencionado como tal en el Artículo 1 del Acuerdo Modelo de Asistencia Básica entre el PNUD y el gobierno de (país), firmado el 26 de febrero de 1985 y aprobado por la Ley 23396 del 10 de octubre de 1986. Toda mención en dicho acuerdo a “Organismo de Ejecución” se entenderá que hace referencia a “Asociado en la Implementación”. </w:t>
      </w:r>
    </w:p>
    <w:p w14:paraId="3E671A9D" w14:textId="0A6485E1"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Este proyecto será implementado por el Ministerio de Ambiente y Desarrollo Sostenible (MAyDS) de conformidad con sus reglamentaciones, normas, prácticas y procedimientos financieros solo en la medida en que </w:t>
      </w:r>
      <w:r w:rsidR="00775005" w:rsidRPr="00EB303B">
        <w:rPr>
          <w:rFonts w:ascii="Calibri" w:hAnsi="Calibri" w:cs="Calibri"/>
          <w:sz w:val="20"/>
          <w:szCs w:val="20"/>
          <w:lang w:val="es-AR"/>
        </w:rPr>
        <w:t>é</w:t>
      </w:r>
      <w:r w:rsidRPr="00EB303B">
        <w:rPr>
          <w:rFonts w:ascii="Calibri" w:hAnsi="Calibri" w:cs="Calibri"/>
          <w:sz w:val="20"/>
          <w:szCs w:val="20"/>
          <w:lang w:val="es-AR"/>
        </w:rPr>
        <w:t xml:space="preserve">stos no violen los principios del Reglamento Financiero y la Reglamentación Financiera Detallada del PNUD. En los casos en que la gobernanza financiera de un Asociado en la Implementación no ofrezca los lineamientos necesarios </w:t>
      </w:r>
      <w:r w:rsidR="00775005" w:rsidRPr="00EB303B">
        <w:rPr>
          <w:rFonts w:ascii="Calibri" w:hAnsi="Calibri" w:cs="Calibri"/>
          <w:sz w:val="20"/>
          <w:szCs w:val="20"/>
          <w:lang w:val="es-AR"/>
        </w:rPr>
        <w:t>para</w:t>
      </w:r>
      <w:r w:rsidRPr="00EB303B">
        <w:rPr>
          <w:rFonts w:ascii="Calibri" w:hAnsi="Calibri" w:cs="Calibri"/>
          <w:sz w:val="20"/>
          <w:szCs w:val="20"/>
          <w:lang w:val="es-AR"/>
        </w:rPr>
        <w:t xml:space="preserve"> garantizar el mejor rendimiento de los fondos, la justicia, integridad, transparencia y competencia internacional efectiva, será de aplicación la gobernanza financiera del PNUD. </w:t>
      </w:r>
    </w:p>
    <w:p w14:paraId="6068F171"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Las designaciones empleadas y la presentación de material en este mapa no implican manifestación de opinión alguna por parte de la Secretaría de las Naciones Unidas o del PNUD con respecto a la situación jurídica de cualquier país, territorio, ciudad o área, o sus autoridades, ni respecto de la delimitación de sus límites o fronteras.</w:t>
      </w:r>
    </w:p>
    <w:p w14:paraId="35036E78" w14:textId="77777777" w:rsidR="00A0025F" w:rsidRPr="00EB303B" w:rsidRDefault="00A0025F" w:rsidP="00A0025F">
      <w:pPr>
        <w:spacing w:after="120"/>
        <w:rPr>
          <w:rFonts w:ascii="Calibri" w:hAnsi="Calibri" w:cs="Calibri"/>
          <w:sz w:val="20"/>
          <w:szCs w:val="20"/>
          <w:lang w:val="es-AR"/>
        </w:rPr>
      </w:pPr>
    </w:p>
    <w:p w14:paraId="5FB1B314" w14:textId="1D08E7FF" w:rsidR="00A0025F" w:rsidRPr="00EB303B" w:rsidRDefault="00A0025F" w:rsidP="00A0025F">
      <w:pPr>
        <w:keepNext/>
        <w:numPr>
          <w:ilvl w:val="0"/>
          <w:numId w:val="1"/>
        </w:numPr>
        <w:pBdr>
          <w:top w:val="single" w:sz="4" w:space="1" w:color="auto"/>
        </w:pBdr>
        <w:suppressAutoHyphens/>
        <w:spacing w:after="60"/>
        <w:outlineLvl w:val="0"/>
        <w:rPr>
          <w:rFonts w:ascii="Calibri" w:hAnsi="Calibri" w:cs="Calibri"/>
          <w:b/>
          <w:smallCaps/>
          <w:spacing w:val="-2"/>
          <w:sz w:val="28"/>
          <w:szCs w:val="28"/>
          <w:lang w:val="es-AR"/>
        </w:rPr>
      </w:pPr>
      <w:bookmarkStart w:id="20" w:name="_Toc90320682"/>
      <w:r w:rsidRPr="00EB303B">
        <w:rPr>
          <w:rFonts w:ascii="Calibri" w:hAnsi="Calibri" w:cs="Calibri"/>
          <w:b/>
          <w:smallCaps/>
          <w:spacing w:val="-2"/>
          <w:sz w:val="28"/>
          <w:szCs w:val="28"/>
          <w:lang w:val="es-AR"/>
        </w:rPr>
        <w:t>Gestión de riesgos</w:t>
      </w:r>
      <w:bookmarkEnd w:id="20"/>
    </w:p>
    <w:p w14:paraId="2F0ACB90"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De conformidad con el Artículo III del Acuerdo Modelo de Asistencia Básica </w:t>
      </w:r>
      <w:r w:rsidRPr="00EB303B">
        <w:rPr>
          <w:rFonts w:ascii="Calibri" w:hAnsi="Calibri" w:cs="Calibri"/>
          <w:i/>
          <w:sz w:val="20"/>
          <w:szCs w:val="20"/>
          <w:lang w:val="es-AR"/>
        </w:rPr>
        <w:t>[o las Disposiciones Complementarias del Documento de Proyecto]</w:t>
      </w:r>
      <w:r w:rsidRPr="00EB303B">
        <w:rPr>
          <w:rFonts w:ascii="Calibri" w:hAnsi="Calibri" w:cs="Calibri"/>
          <w:sz w:val="20"/>
          <w:szCs w:val="20"/>
          <w:lang w:val="es-AR"/>
        </w:rPr>
        <w:t xml:space="preserve">, el Asociado en la Implementación será responsable de su seguridad, la de su personal y bienes, así como de la seguridad de los bienes del PNUD que se encuentren bajo su cuidado. A tal fin, el Asociado en la Implementación deberá: </w:t>
      </w:r>
    </w:p>
    <w:p w14:paraId="6C83A265" w14:textId="56E28578" w:rsidR="00A0025F" w:rsidRPr="00EB303B" w:rsidRDefault="00A0025F" w:rsidP="00A0025F">
      <w:pPr>
        <w:numPr>
          <w:ilvl w:val="0"/>
          <w:numId w:val="34"/>
        </w:numPr>
        <w:jc w:val="both"/>
        <w:rPr>
          <w:rFonts w:ascii="Calibri" w:hAnsi="Calibri" w:cs="Calibri"/>
          <w:sz w:val="20"/>
          <w:szCs w:val="20"/>
          <w:lang w:val="es-AR"/>
        </w:rPr>
      </w:pPr>
      <w:r w:rsidRPr="00EB303B">
        <w:rPr>
          <w:rFonts w:ascii="Calibri" w:hAnsi="Calibri" w:cs="Calibri"/>
          <w:sz w:val="20"/>
          <w:szCs w:val="20"/>
          <w:lang w:val="es-AR"/>
        </w:rPr>
        <w:t xml:space="preserve">Poner en marcha y mantener un plan de seguridad apropiado, teniendo en cuenta la situación relativa a la seguridad en el país en donde se lleva </w:t>
      </w:r>
      <w:r w:rsidR="00775005" w:rsidRPr="00EB303B">
        <w:rPr>
          <w:rFonts w:ascii="Calibri" w:hAnsi="Calibri" w:cs="Calibri"/>
          <w:sz w:val="20"/>
          <w:szCs w:val="20"/>
          <w:lang w:val="es-AR"/>
        </w:rPr>
        <w:t xml:space="preserve">a cabo </w:t>
      </w:r>
      <w:r w:rsidRPr="00EB303B">
        <w:rPr>
          <w:rFonts w:ascii="Calibri" w:hAnsi="Calibri" w:cs="Calibri"/>
          <w:sz w:val="20"/>
          <w:szCs w:val="20"/>
          <w:lang w:val="es-AR"/>
        </w:rPr>
        <w:t>el proyecto;</w:t>
      </w:r>
    </w:p>
    <w:p w14:paraId="5CCD23F6" w14:textId="1A1271F5" w:rsidR="00A0025F" w:rsidRPr="00EB303B" w:rsidRDefault="00A0025F" w:rsidP="00A0025F">
      <w:pPr>
        <w:numPr>
          <w:ilvl w:val="0"/>
          <w:numId w:val="34"/>
        </w:numPr>
        <w:jc w:val="both"/>
        <w:rPr>
          <w:rFonts w:ascii="Calibri" w:hAnsi="Calibri" w:cs="Calibri"/>
          <w:sz w:val="20"/>
          <w:szCs w:val="20"/>
          <w:lang w:val="es-AR"/>
        </w:rPr>
      </w:pPr>
      <w:r w:rsidRPr="00EB303B">
        <w:rPr>
          <w:rFonts w:ascii="Calibri" w:hAnsi="Calibri" w:cs="Calibri"/>
          <w:sz w:val="20"/>
          <w:szCs w:val="20"/>
          <w:lang w:val="es-AR"/>
        </w:rPr>
        <w:t xml:space="preserve">Asumir todos los riesgos y las responsabilidades relacionados con la seguridad del Asociado en la Implementación, y la plena aplicación del plan de seguridad. </w:t>
      </w:r>
    </w:p>
    <w:p w14:paraId="50AA8C02" w14:textId="77777777" w:rsidR="00775005" w:rsidRPr="00EB303B" w:rsidRDefault="00775005" w:rsidP="00397074">
      <w:pPr>
        <w:ind w:left="720"/>
        <w:jc w:val="both"/>
        <w:rPr>
          <w:rFonts w:ascii="Calibri" w:hAnsi="Calibri" w:cs="Calibri"/>
          <w:sz w:val="20"/>
          <w:szCs w:val="20"/>
          <w:lang w:val="es-AR"/>
        </w:rPr>
      </w:pPr>
    </w:p>
    <w:p w14:paraId="4B6F0AD4"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PNUD se reserva el derecho de verificar si se cuenta con tal plan, y sugerir modificaciones para dicho plan cuando sea necesario. La falta de implementación y mantenimiento de un plan de seguridad apropiado, según se exige en el presente, se considerará un incumplimiento de las obligaciones del Asociado en la Implementación en virtud del presente Documento de Proyecto. </w:t>
      </w:r>
    </w:p>
    <w:p w14:paraId="4602F0BD"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Asociado en la Implementación acepta realizar todos los esfuerzos razonables para garantizar que los fondos del PNUD recibidos de conformidad con el Documento de Proyecto no sean utilizados para brindar apoyo a personas o entidades asociadas al terrorismo y asegurarse de que los destinatarios de cualquier monto provisto por el PNUD en virtud del presente no aparezcan en la lista que mantiene el Comité del Consejo de Seguridad de conformidad con la Resolución 1267 (1999). Se puede acceder a la lista a través del siguiente enlace: </w:t>
      </w:r>
      <w:hyperlink r:id="rId24" w:history="1">
        <w:r w:rsidRPr="00EB303B">
          <w:rPr>
            <w:rFonts w:ascii="Calibri" w:hAnsi="Calibri" w:cs="Calibri"/>
            <w:color w:val="0000FF"/>
            <w:sz w:val="20"/>
            <w:szCs w:val="20"/>
            <w:u w:val="single"/>
            <w:lang w:val="es-AR"/>
          </w:rPr>
          <w:t>http://www.un.org/sc/committees/1267/aq_sanctions_list.shtml</w:t>
        </w:r>
      </w:hyperlink>
      <w:r w:rsidRPr="00EB303B">
        <w:rPr>
          <w:rFonts w:ascii="Calibri" w:hAnsi="Calibri" w:cs="Calibri"/>
          <w:color w:val="000080"/>
          <w:sz w:val="20"/>
          <w:szCs w:val="20"/>
          <w:lang w:val="es-AR"/>
        </w:rPr>
        <w:t>.</w:t>
      </w:r>
      <w:r w:rsidRPr="00EB303B">
        <w:rPr>
          <w:rFonts w:ascii="Calibri" w:hAnsi="Calibri" w:cs="Calibri"/>
          <w:sz w:val="20"/>
          <w:szCs w:val="20"/>
          <w:highlight w:val="yellow"/>
          <w:lang w:val="es-AR"/>
        </w:rPr>
        <w:t xml:space="preserve">  </w:t>
      </w:r>
    </w:p>
    <w:p w14:paraId="46F944BE" w14:textId="7C94DC3D"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Asociado en la Implementación reconoce y acepta que el PNUD no tolerará acoso sexual, ni explotación o abuso sexuales a persona alguna por parte del Asociado en la Implementación ni de </w:t>
      </w:r>
      <w:r w:rsidR="009D1247" w:rsidRPr="00EB303B">
        <w:rPr>
          <w:rFonts w:ascii="Calibri" w:hAnsi="Calibri" w:cs="Calibri"/>
          <w:sz w:val="20"/>
          <w:szCs w:val="20"/>
          <w:lang w:val="es-AR"/>
        </w:rPr>
        <w:t>los</w:t>
      </w:r>
      <w:r w:rsidRPr="00EB303B">
        <w:rPr>
          <w:rFonts w:ascii="Calibri" w:hAnsi="Calibri" w:cs="Calibri"/>
          <w:sz w:val="20"/>
          <w:szCs w:val="20"/>
          <w:lang w:val="es-AR"/>
        </w:rPr>
        <w:t xml:space="preserve"> </w:t>
      </w:r>
      <w:r w:rsidR="009D1247" w:rsidRPr="00EB303B">
        <w:rPr>
          <w:rFonts w:ascii="Calibri" w:hAnsi="Calibri" w:cs="Calibri"/>
          <w:sz w:val="20"/>
          <w:szCs w:val="20"/>
          <w:lang w:val="es-AR"/>
        </w:rPr>
        <w:t>r</w:t>
      </w:r>
      <w:r w:rsidRPr="00EB303B">
        <w:rPr>
          <w:rFonts w:ascii="Calibri" w:hAnsi="Calibri" w:cs="Calibri"/>
          <w:sz w:val="20"/>
          <w:szCs w:val="20"/>
          <w:lang w:val="es-AR"/>
        </w:rPr>
        <w:t xml:space="preserve">esponsables, sus respectivos subreceptores y toda otra entidad que participe en la implementación del Proyecto, ya sea como contratista o subcontratista y el personal de estos, así como cualquier persona que les brinde servicios en virtud del Documento de Proyecto. </w:t>
      </w:r>
    </w:p>
    <w:p w14:paraId="1A918394" w14:textId="46B7AE49" w:rsidR="00A0025F" w:rsidRPr="00EB303B" w:rsidRDefault="00A0025F" w:rsidP="00A0025F">
      <w:pPr>
        <w:spacing w:after="240"/>
        <w:ind w:left="360"/>
        <w:jc w:val="both"/>
        <w:rPr>
          <w:rFonts w:ascii="Calibri" w:hAnsi="Calibri" w:cs="Calibri"/>
          <w:sz w:val="20"/>
          <w:szCs w:val="20"/>
          <w:lang w:val="es-AR"/>
        </w:rPr>
      </w:pPr>
      <w:r w:rsidRPr="00EB303B">
        <w:rPr>
          <w:rFonts w:ascii="Calibri" w:hAnsi="Calibri" w:cs="Calibri"/>
          <w:sz w:val="20"/>
          <w:szCs w:val="20"/>
          <w:lang w:val="es-AR"/>
        </w:rPr>
        <w:t xml:space="preserve">(a) En la implementación de las actividades previstas en el presente Documento de Proyecto, el Asociado en la Implementación, y </w:t>
      </w:r>
      <w:r w:rsidR="003873FD" w:rsidRPr="00EB303B">
        <w:rPr>
          <w:rFonts w:ascii="Calibri" w:hAnsi="Calibri" w:cs="Calibri"/>
          <w:sz w:val="20"/>
          <w:szCs w:val="20"/>
          <w:lang w:val="es-AR"/>
        </w:rPr>
        <w:t>las demás partes</w:t>
      </w:r>
      <w:r w:rsidRPr="00EB303B">
        <w:rPr>
          <w:rFonts w:ascii="Calibri" w:hAnsi="Calibri" w:cs="Calibri"/>
          <w:sz w:val="20"/>
          <w:szCs w:val="20"/>
          <w:lang w:val="es-AR"/>
        </w:rPr>
        <w:t xml:space="preserve"> mencionadas anteriormente, deberá</w:t>
      </w:r>
      <w:r w:rsidR="003873FD" w:rsidRPr="00EB303B">
        <w:rPr>
          <w:rFonts w:ascii="Calibri" w:hAnsi="Calibri" w:cs="Calibri"/>
          <w:sz w:val="20"/>
          <w:szCs w:val="20"/>
          <w:lang w:val="es-AR"/>
        </w:rPr>
        <w:t>n</w:t>
      </w:r>
      <w:r w:rsidRPr="00EB303B">
        <w:rPr>
          <w:rFonts w:ascii="Calibri" w:hAnsi="Calibri" w:cs="Calibri"/>
          <w:sz w:val="20"/>
          <w:szCs w:val="20"/>
          <w:lang w:val="es-AR"/>
        </w:rPr>
        <w:t xml:space="preserve"> cumplir con las normas de conducta establecidas en el Boletín del Secretario General ST/SGB/2003/13 de fecha 9 de octubre de 2003, relativo a “Medidas especiales de protección contra la explotación y el abuso sexuales”.</w:t>
      </w:r>
    </w:p>
    <w:p w14:paraId="2B8BEF48" w14:textId="6E19601F" w:rsidR="00A0025F" w:rsidRPr="00EB303B" w:rsidRDefault="00A0025F" w:rsidP="00A0025F">
      <w:pPr>
        <w:spacing w:after="240"/>
        <w:ind w:left="360"/>
        <w:jc w:val="both"/>
        <w:rPr>
          <w:rFonts w:ascii="Calibri" w:hAnsi="Calibri" w:cs="Calibri"/>
          <w:sz w:val="20"/>
          <w:szCs w:val="20"/>
          <w:lang w:val="es-AR"/>
        </w:rPr>
      </w:pPr>
      <w:r w:rsidRPr="00EB303B">
        <w:rPr>
          <w:rFonts w:ascii="Calibri" w:hAnsi="Calibri" w:cs="Calibri"/>
          <w:sz w:val="20"/>
          <w:szCs w:val="20"/>
          <w:lang w:val="es-AR"/>
        </w:rPr>
        <w:t xml:space="preserve">(b) Además, y sin que ello implique una limitación en la aplicación de otras reglamentaciones, normas, políticas y procedimientos que incidan en la ejecución de las actividades contempladas en este Documento de Proyecto, durante la implementación de tales actividades, el Asociado en la Implementación y </w:t>
      </w:r>
      <w:r w:rsidR="003873FD" w:rsidRPr="00EB303B">
        <w:rPr>
          <w:rFonts w:ascii="Calibri" w:hAnsi="Calibri" w:cs="Calibri"/>
          <w:sz w:val="20"/>
          <w:szCs w:val="20"/>
          <w:lang w:val="es-AR"/>
        </w:rPr>
        <w:t>demás partes</w:t>
      </w:r>
      <w:r w:rsidRPr="00EB303B">
        <w:rPr>
          <w:rFonts w:ascii="Calibri" w:hAnsi="Calibri" w:cs="Calibri"/>
          <w:sz w:val="20"/>
          <w:szCs w:val="20"/>
          <w:lang w:val="es-AR"/>
        </w:rPr>
        <w:t xml:space="preserve"> mencionadas anteriormente, deberá abstenerse de participar en actos de acoso sexual en cualquiera de sus formas. Se define el acoso sexual como toda conducta no deseada de naturaleza sexual que, en términos razonables, sea esperable que cause ofensa o humillación, o se perciba de ese modo, cuando dicha conducta interfiera con el trabajo, sea una condición del empleo o configure un entorno laboral intimidatorio, hostil u ofensivo.</w:t>
      </w:r>
    </w:p>
    <w:p w14:paraId="45C2EC84" w14:textId="4FB9413A"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En la ejecución de las actividades contempladas en el presente Documento de Proyecto, el Asociado en la Implementación deberá contar (con respecto a sus propias actividades) y deberá exigirles a </w:t>
      </w:r>
      <w:r w:rsidR="003873FD" w:rsidRPr="00EB303B">
        <w:rPr>
          <w:rFonts w:ascii="Calibri" w:hAnsi="Calibri" w:cs="Calibri"/>
          <w:sz w:val="20"/>
          <w:szCs w:val="20"/>
          <w:lang w:val="es-AR"/>
        </w:rPr>
        <w:t>las demás partes</w:t>
      </w:r>
      <w:r w:rsidRPr="00EB303B">
        <w:rPr>
          <w:rFonts w:ascii="Calibri" w:hAnsi="Calibri" w:cs="Calibri"/>
          <w:sz w:val="20"/>
          <w:szCs w:val="20"/>
          <w:lang w:val="es-AR"/>
        </w:rPr>
        <w:t xml:space="preserve"> mencionadas en el párrafo 4 (con respecto a las actividades de estas) que cuenten con </w:t>
      </w:r>
      <w:r w:rsidR="00775005" w:rsidRPr="00EB303B">
        <w:rPr>
          <w:rFonts w:ascii="Calibri" w:hAnsi="Calibri" w:cs="Calibri"/>
          <w:sz w:val="20"/>
          <w:szCs w:val="20"/>
          <w:lang w:val="es-AR"/>
        </w:rPr>
        <w:t xml:space="preserve">normas y </w:t>
      </w:r>
      <w:r w:rsidRPr="00EB303B">
        <w:rPr>
          <w:rFonts w:ascii="Calibri" w:hAnsi="Calibri" w:cs="Calibri"/>
          <w:sz w:val="20"/>
          <w:szCs w:val="20"/>
          <w:lang w:val="es-AR"/>
        </w:rPr>
        <w:t>procedimientos mínimos o un plan para el desarrollo y/o la mejora de dichas normas y procedimientos, a fin de poder tomar medidas eficaces tanto de prevención como de investigación. Estas medidas incluyen: políticas sobre acoso sexual y explotación y abuso sexuales; políticas sobre denuncia de irregularidades o protección contra las represalias; mecanismos de investigación, de denuncia y disciplinarios. De manera concordante con esto, el Asociado en la Implementación deberá tomar medidas y exigir que dichas partes tomen medidas apropiadas tendientes a:</w:t>
      </w:r>
    </w:p>
    <w:p w14:paraId="1107BCDA" w14:textId="77777777" w:rsidR="00A0025F" w:rsidRPr="00EB303B" w:rsidRDefault="00A0025F" w:rsidP="00A0025F">
      <w:pPr>
        <w:numPr>
          <w:ilvl w:val="0"/>
          <w:numId w:val="70"/>
        </w:numPr>
        <w:spacing w:after="240"/>
        <w:jc w:val="both"/>
        <w:rPr>
          <w:rFonts w:ascii="Calibri" w:hAnsi="Calibri" w:cs="Calibri"/>
          <w:sz w:val="20"/>
          <w:szCs w:val="20"/>
          <w:lang w:val="es-AR"/>
        </w:rPr>
      </w:pPr>
      <w:r w:rsidRPr="00EB303B">
        <w:rPr>
          <w:rFonts w:ascii="Calibri" w:hAnsi="Calibri" w:cs="Calibri"/>
          <w:sz w:val="20"/>
          <w:szCs w:val="20"/>
          <w:lang w:val="es-AR"/>
        </w:rPr>
        <w:t>Evitar que sus empleados, agentes o cualquier otra persona contratada para brindar servicios en virtud de este Documento de Proyecto, incurra en acoso sexual o en explotación y abuso sexuales;</w:t>
      </w:r>
    </w:p>
    <w:p w14:paraId="0FADD793" w14:textId="6D513F54" w:rsidR="00A0025F" w:rsidRPr="00EB303B" w:rsidRDefault="00A0025F" w:rsidP="00A0025F">
      <w:pPr>
        <w:numPr>
          <w:ilvl w:val="0"/>
          <w:numId w:val="70"/>
        </w:numPr>
        <w:spacing w:after="240"/>
        <w:jc w:val="both"/>
        <w:rPr>
          <w:rFonts w:ascii="Calibri" w:hAnsi="Calibri" w:cs="Calibri"/>
          <w:sz w:val="20"/>
          <w:szCs w:val="20"/>
          <w:lang w:val="es-AR"/>
        </w:rPr>
      </w:pPr>
      <w:r w:rsidRPr="00EB303B">
        <w:rPr>
          <w:rFonts w:ascii="Calibri" w:hAnsi="Calibri" w:cs="Calibri"/>
          <w:sz w:val="20"/>
          <w:szCs w:val="20"/>
          <w:lang w:val="es-AR"/>
        </w:rPr>
        <w:t xml:space="preserve">Ofrecer capacitación, a los empleados y a todo personal relacionado, sobre prevención del acoso sexual y la explotación y el abuso sexuales, y sobre la respuesta ante dichas prácticas; en los casos en que el Asociado en la Implementación y las </w:t>
      </w:r>
      <w:r w:rsidR="003873FD" w:rsidRPr="00EB303B">
        <w:rPr>
          <w:rFonts w:ascii="Calibri" w:hAnsi="Calibri" w:cs="Calibri"/>
          <w:sz w:val="20"/>
          <w:szCs w:val="20"/>
          <w:lang w:val="es-AR"/>
        </w:rPr>
        <w:t xml:space="preserve">demás </w:t>
      </w:r>
      <w:r w:rsidRPr="00EB303B">
        <w:rPr>
          <w:rFonts w:ascii="Calibri" w:hAnsi="Calibri" w:cs="Calibri"/>
          <w:sz w:val="20"/>
          <w:szCs w:val="20"/>
          <w:lang w:val="es-AR"/>
        </w:rPr>
        <w:t>partes mencionadas en el párrafo 4 no hayan puesto en marcha su propio programa de capacitación sobre prevención del acoso sexual</w:t>
      </w:r>
      <w:r w:rsidR="00FF2B6D" w:rsidRPr="00EB303B">
        <w:rPr>
          <w:rFonts w:ascii="Calibri" w:hAnsi="Calibri" w:cs="Calibri"/>
          <w:sz w:val="20"/>
          <w:szCs w:val="20"/>
          <w:lang w:val="es-AR"/>
        </w:rPr>
        <w:t>,</w:t>
      </w:r>
      <w:r w:rsidRPr="00EB303B">
        <w:rPr>
          <w:rFonts w:ascii="Calibri" w:hAnsi="Calibri" w:cs="Calibri"/>
          <w:sz w:val="20"/>
          <w:szCs w:val="20"/>
          <w:lang w:val="es-AR"/>
        </w:rPr>
        <w:t xml:space="preserve"> la explotación y el abuso sexuales</w:t>
      </w:r>
      <w:r w:rsidR="00FF2B6D" w:rsidRPr="00EB303B">
        <w:rPr>
          <w:rFonts w:ascii="Calibri" w:hAnsi="Calibri" w:cs="Calibri"/>
          <w:sz w:val="20"/>
          <w:szCs w:val="20"/>
          <w:lang w:val="es-AR"/>
        </w:rPr>
        <w:t>,</w:t>
      </w:r>
      <w:r w:rsidRPr="00EB303B">
        <w:rPr>
          <w:rFonts w:ascii="Calibri" w:hAnsi="Calibri" w:cs="Calibri"/>
          <w:sz w:val="20"/>
          <w:szCs w:val="20"/>
          <w:lang w:val="es-AR"/>
        </w:rPr>
        <w:t xml:space="preserve"> podrán usar el material de capacitación disponible en el PNUD;</w:t>
      </w:r>
    </w:p>
    <w:p w14:paraId="2DBAF4C2" w14:textId="3D01F92B" w:rsidR="00A0025F" w:rsidRPr="00EB303B" w:rsidRDefault="00A0025F" w:rsidP="00A0025F">
      <w:pPr>
        <w:numPr>
          <w:ilvl w:val="0"/>
          <w:numId w:val="70"/>
        </w:numPr>
        <w:spacing w:after="240"/>
        <w:jc w:val="both"/>
        <w:rPr>
          <w:rFonts w:ascii="Calibri" w:hAnsi="Calibri" w:cs="Calibri"/>
          <w:sz w:val="20"/>
          <w:szCs w:val="20"/>
          <w:lang w:val="es-AR"/>
        </w:rPr>
      </w:pPr>
      <w:r w:rsidRPr="00EB303B">
        <w:rPr>
          <w:rFonts w:ascii="Calibri" w:hAnsi="Calibri" w:cs="Calibri"/>
          <w:sz w:val="20"/>
          <w:szCs w:val="20"/>
          <w:lang w:val="es-AR"/>
        </w:rPr>
        <w:t xml:space="preserve">Informar y hacer seguimiento de toda denuncia de acoso sexual y de explotación y abuso sexuales que sea planteada ante el Asociado en la Implementación y las </w:t>
      </w:r>
      <w:r w:rsidR="003873FD" w:rsidRPr="00EB303B">
        <w:rPr>
          <w:rFonts w:ascii="Calibri" w:hAnsi="Calibri" w:cs="Calibri"/>
          <w:sz w:val="20"/>
          <w:szCs w:val="20"/>
          <w:lang w:val="es-AR"/>
        </w:rPr>
        <w:t xml:space="preserve">demás </w:t>
      </w:r>
      <w:r w:rsidRPr="00EB303B">
        <w:rPr>
          <w:rFonts w:ascii="Calibri" w:hAnsi="Calibri" w:cs="Calibri"/>
          <w:sz w:val="20"/>
          <w:szCs w:val="20"/>
          <w:lang w:val="es-AR"/>
        </w:rPr>
        <w:t>partes mencionadas en el párrafo 4 o que haya llegado a su conocimiento de otro modo, así como del estado en que se encuentra dicha denuncia;</w:t>
      </w:r>
    </w:p>
    <w:p w14:paraId="29E220C6" w14:textId="77777777" w:rsidR="00A0025F" w:rsidRPr="00EB303B" w:rsidRDefault="00A0025F" w:rsidP="00A0025F">
      <w:pPr>
        <w:numPr>
          <w:ilvl w:val="0"/>
          <w:numId w:val="70"/>
        </w:numPr>
        <w:spacing w:after="240"/>
        <w:jc w:val="both"/>
        <w:rPr>
          <w:rFonts w:ascii="Calibri" w:hAnsi="Calibri" w:cs="Calibri"/>
          <w:sz w:val="20"/>
          <w:szCs w:val="20"/>
          <w:lang w:val="es-AR"/>
        </w:rPr>
      </w:pPr>
      <w:r w:rsidRPr="00EB303B">
        <w:rPr>
          <w:rFonts w:ascii="Calibri" w:hAnsi="Calibri" w:cs="Calibri"/>
          <w:sz w:val="20"/>
          <w:szCs w:val="20"/>
          <w:lang w:val="es-AR"/>
        </w:rPr>
        <w:t>Derivar a las víctimas y los sobrevivientes de acoso sexual y de explotación y abuso sexuales a un servicio de asistencia a las víctimas seguro y confidencial; y</w:t>
      </w:r>
    </w:p>
    <w:p w14:paraId="7D6349C9" w14:textId="2AADB64B" w:rsidR="00A0025F" w:rsidRPr="00EB303B" w:rsidRDefault="00A0025F" w:rsidP="00A0025F">
      <w:pPr>
        <w:numPr>
          <w:ilvl w:val="0"/>
          <w:numId w:val="70"/>
        </w:numPr>
        <w:spacing w:after="240"/>
        <w:jc w:val="both"/>
        <w:rPr>
          <w:rFonts w:ascii="Calibri" w:hAnsi="Calibri" w:cs="Calibri"/>
          <w:sz w:val="20"/>
          <w:szCs w:val="20"/>
          <w:lang w:val="es-AR"/>
        </w:rPr>
      </w:pPr>
      <w:r w:rsidRPr="00EB303B">
        <w:rPr>
          <w:rFonts w:ascii="Calibri" w:hAnsi="Calibri" w:cs="Calibri"/>
          <w:sz w:val="20"/>
          <w:szCs w:val="20"/>
          <w:lang w:val="es-AR"/>
        </w:rPr>
        <w:t xml:space="preserve">Registrar e investigar, sin demoras y de manera confidencial, cualquier denuncia que sea suficientemente fundada como para justificar una investigación de acoso sexual o de explotación y abuso sexuales. El Asociado en la Implementación informará al PNUD de toda denuncia recibida y toda investigación que esté llevando a cabo o que estén realizando las </w:t>
      </w:r>
      <w:r w:rsidR="003873FD" w:rsidRPr="00EB303B">
        <w:rPr>
          <w:rFonts w:ascii="Calibri" w:hAnsi="Calibri" w:cs="Calibri"/>
          <w:sz w:val="20"/>
          <w:szCs w:val="20"/>
          <w:lang w:val="es-AR"/>
        </w:rPr>
        <w:t xml:space="preserve">demás </w:t>
      </w:r>
      <w:r w:rsidRPr="00EB303B">
        <w:rPr>
          <w:rFonts w:ascii="Calibri" w:hAnsi="Calibri" w:cs="Calibri"/>
          <w:sz w:val="20"/>
          <w:szCs w:val="20"/>
          <w:lang w:val="es-AR"/>
        </w:rPr>
        <w:t xml:space="preserve">partes mencionadas en el párrafo 4 con respecto a las actividades en virtud del Documento de Proyecto, y deberá mantener informado al PNUD durante la investigación que realice el Asociado en la Implementación o cualquiera de </w:t>
      </w:r>
      <w:r w:rsidR="003873FD" w:rsidRPr="00EB303B">
        <w:rPr>
          <w:rFonts w:ascii="Calibri" w:hAnsi="Calibri" w:cs="Calibri"/>
          <w:sz w:val="20"/>
          <w:szCs w:val="20"/>
          <w:lang w:val="es-AR"/>
        </w:rPr>
        <w:t xml:space="preserve">las demás </w:t>
      </w:r>
      <w:r w:rsidRPr="00EB303B">
        <w:rPr>
          <w:rFonts w:ascii="Calibri" w:hAnsi="Calibri" w:cs="Calibri"/>
          <w:sz w:val="20"/>
          <w:szCs w:val="20"/>
          <w:lang w:val="es-AR"/>
        </w:rPr>
        <w:t>partes, en la medida en que dicha notificación (i) no ponga en peligro la realización de la investigación, incluso, entre otros, la seguridad de las personas y/o (ii) no sea violatoria de ninguna ley que resulte de aplicación</w:t>
      </w:r>
      <w:r w:rsidR="000D3E44" w:rsidRPr="00EB303B">
        <w:rPr>
          <w:rFonts w:ascii="Calibri" w:hAnsi="Calibri" w:cs="Calibri"/>
          <w:sz w:val="20"/>
          <w:szCs w:val="20"/>
          <w:lang w:val="es-AR"/>
        </w:rPr>
        <w:t xml:space="preserve"> al caso</w:t>
      </w:r>
      <w:r w:rsidRPr="00EB303B">
        <w:rPr>
          <w:rFonts w:ascii="Calibri" w:hAnsi="Calibri" w:cs="Calibri"/>
          <w:sz w:val="20"/>
          <w:szCs w:val="20"/>
          <w:lang w:val="es-AR"/>
        </w:rPr>
        <w:t xml:space="preserve">. Con posterioridad a la investigación, el Asociado en la Implementación deberá informar al PNUD de toda medida adoptada por éste o por alguna de las entidades mencionadas en relación con dicha investigación. </w:t>
      </w:r>
    </w:p>
    <w:p w14:paraId="18CB1E18" w14:textId="2940D0EC"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Asociado en la Implementación deberá demostrar que ha cumplido con lo antedicho, de manera satisfactoria para el PNUD, cuando ello sea solicitado por el PNUD o cualquier entidad en su nombre. La falta de cumplimiento con lo antedicho según lo exigido por el PNUD, por parte del Asociado en la Implementación o de las </w:t>
      </w:r>
      <w:r w:rsidR="003873FD" w:rsidRPr="00EB303B">
        <w:rPr>
          <w:rFonts w:ascii="Calibri" w:hAnsi="Calibri" w:cs="Calibri"/>
          <w:sz w:val="20"/>
          <w:szCs w:val="20"/>
          <w:lang w:val="es-AR"/>
        </w:rPr>
        <w:t xml:space="preserve">demás </w:t>
      </w:r>
      <w:r w:rsidRPr="00EB303B">
        <w:rPr>
          <w:rFonts w:ascii="Calibri" w:hAnsi="Calibri" w:cs="Calibri"/>
          <w:sz w:val="20"/>
          <w:szCs w:val="20"/>
          <w:lang w:val="es-AR"/>
        </w:rPr>
        <w:t>partes mencionadas en el párrafo 4, se considerará causal suficiente para la suspensión o extinción del Proyecto.</w:t>
      </w:r>
    </w:p>
    <w:p w14:paraId="296CDF66" w14:textId="690DD100" w:rsidR="00A0025F" w:rsidRPr="00EB303B" w:rsidRDefault="00A0025F" w:rsidP="00A0025F">
      <w:pPr>
        <w:numPr>
          <w:ilvl w:val="0"/>
          <w:numId w:val="10"/>
        </w:numPr>
        <w:spacing w:after="120"/>
        <w:ind w:left="0" w:right="-14" w:firstLine="0"/>
        <w:jc w:val="both"/>
        <w:rPr>
          <w:rFonts w:ascii="Calibri" w:hAnsi="Calibri" w:cs="Calibri"/>
          <w:sz w:val="20"/>
          <w:szCs w:val="20"/>
          <w:u w:val="single"/>
          <w:lang w:val="es-AR"/>
        </w:rPr>
      </w:pPr>
      <w:r w:rsidRPr="00EB303B">
        <w:rPr>
          <w:rFonts w:ascii="Calibri" w:hAnsi="Calibri" w:cs="Calibri"/>
          <w:sz w:val="20"/>
          <w:szCs w:val="20"/>
          <w:lang w:val="es-AR"/>
        </w:rPr>
        <w:t xml:space="preserve">Se mejorará la sostenibilidad social y ambiental a través de la aplicación de los Estándares Sociales y Ambientales) del </w:t>
      </w:r>
      <w:r w:rsidR="002112EB" w:rsidRPr="00EB303B">
        <w:rPr>
          <w:rFonts w:ascii="Calibri" w:hAnsi="Calibri" w:cs="Calibri"/>
          <w:sz w:val="20"/>
          <w:szCs w:val="20"/>
          <w:lang w:val="es-AR"/>
        </w:rPr>
        <w:t xml:space="preserve">PNUD </w:t>
      </w:r>
      <w:r w:rsidRPr="00EB303B">
        <w:rPr>
          <w:rFonts w:ascii="Calibri" w:hAnsi="Calibri" w:cs="Calibri"/>
          <w:sz w:val="20"/>
          <w:szCs w:val="20"/>
          <w:lang w:val="es-AR"/>
        </w:rPr>
        <w:t xml:space="preserve">y su Mecanismo de Rendición de Cuentas (http://www.undp.org/secu-srm).  </w:t>
      </w:r>
      <w:r w:rsidRPr="00EB303B">
        <w:rPr>
          <w:rFonts w:ascii="Calibri" w:hAnsi="Calibri" w:cs="Calibri"/>
          <w:color w:val="000000"/>
          <w:sz w:val="20"/>
          <w:szCs w:val="20"/>
          <w:lang w:val="es-AR"/>
        </w:rPr>
        <w:t> </w:t>
      </w:r>
    </w:p>
    <w:p w14:paraId="674FCDDB" w14:textId="77777777" w:rsidR="00A0025F" w:rsidRPr="00EB303B" w:rsidRDefault="00A0025F" w:rsidP="00A0025F">
      <w:pPr>
        <w:numPr>
          <w:ilvl w:val="0"/>
          <w:numId w:val="10"/>
        </w:numPr>
        <w:spacing w:after="120"/>
        <w:ind w:left="0" w:right="-14" w:firstLine="0"/>
        <w:jc w:val="both"/>
        <w:rPr>
          <w:rFonts w:ascii="Calibri" w:eastAsia="MS Mincho" w:hAnsi="Calibri" w:cs="Calibri"/>
          <w:color w:val="000000"/>
          <w:sz w:val="20"/>
          <w:szCs w:val="20"/>
          <w:lang w:val="es-AR" w:eastAsia="ja-JP"/>
        </w:rPr>
      </w:pPr>
      <w:r w:rsidRPr="00EB303B">
        <w:rPr>
          <w:rFonts w:ascii="Calibri" w:eastAsia="MS Mincho" w:hAnsi="Calibri" w:cs="Calibri"/>
          <w:color w:val="101010"/>
          <w:spacing w:val="-6"/>
          <w:kern w:val="2"/>
          <w:sz w:val="20"/>
          <w:szCs w:val="20"/>
          <w:lang w:val="es-AR" w:eastAsia="ja-JP"/>
        </w:rPr>
        <w:t>El Asociado en la Implementación deberá: (a) realizar actividades relacionadas con el proyecto y el programa de una forma compatible con los Estándares Sociales y Ambientales del PNUD, (b) implementar el plan de gestión o mitigación confeccionado para el proyecto o el programa a fin de cumplir con dichos estándares, y (c) participar de manera constructiva y oportuna para atender cualquier inquietud o queja planteados a través del Mecanismo de Rendición de Cuentas. EL PNUD buscará asegurar que las comunidades y otros actores del proyecto sean informados del Mecanismo de Rendición de Cuentas y tengan acceso a él</w:t>
      </w:r>
      <w:r w:rsidRPr="00EB303B">
        <w:rPr>
          <w:rFonts w:ascii="Calibri" w:eastAsia="MS Mincho" w:hAnsi="Calibri" w:cs="Calibri"/>
          <w:color w:val="000000"/>
          <w:sz w:val="20"/>
          <w:szCs w:val="20"/>
          <w:lang w:val="es-AR" w:eastAsia="ja-JP"/>
        </w:rPr>
        <w:t xml:space="preserve">. </w:t>
      </w:r>
    </w:p>
    <w:p w14:paraId="406BE851" w14:textId="77777777" w:rsidR="00A0025F" w:rsidRPr="00EB303B" w:rsidRDefault="00A0025F" w:rsidP="00A0025F">
      <w:pPr>
        <w:numPr>
          <w:ilvl w:val="0"/>
          <w:numId w:val="10"/>
        </w:numPr>
        <w:spacing w:after="120"/>
        <w:ind w:left="0" w:right="-14" w:firstLine="0"/>
        <w:jc w:val="both"/>
        <w:rPr>
          <w:rFonts w:ascii="Calibri" w:hAnsi="Calibri" w:cs="Calibri"/>
          <w:spacing w:val="-4"/>
          <w:sz w:val="20"/>
          <w:szCs w:val="20"/>
          <w:lang w:val="es-AR"/>
        </w:rPr>
      </w:pPr>
      <w:r w:rsidRPr="00EB303B">
        <w:rPr>
          <w:rFonts w:ascii="Calibri" w:hAnsi="Calibri" w:cs="Calibri"/>
          <w:spacing w:val="-4"/>
          <w:sz w:val="20"/>
          <w:szCs w:val="20"/>
          <w:lang w:val="es-AR"/>
        </w:rPr>
        <w:t>Todas las partes signatarias del Documento de Proyecto cooperarán de buena fe con cualquier ejercicio destinado a evaluar los compromisos relacionados con el programa o el proyecto o el cumplimiento con los Estándares Sociales y Ambientales del PNUD. Ello incluye brindar acceso a los lugares del proyecto, al personal, la información y la documentación pertinentes.</w:t>
      </w:r>
    </w:p>
    <w:p w14:paraId="00388DB0" w14:textId="204F1AF5" w:rsidR="00A0025F" w:rsidRPr="00EB303B" w:rsidRDefault="00A0025F" w:rsidP="00A0025F">
      <w:pPr>
        <w:numPr>
          <w:ilvl w:val="0"/>
          <w:numId w:val="10"/>
        </w:numPr>
        <w:spacing w:after="120"/>
        <w:ind w:left="0" w:right="-14" w:firstLine="0"/>
        <w:jc w:val="both"/>
        <w:rPr>
          <w:rFonts w:ascii="Calibri" w:eastAsia="Calibri" w:hAnsi="Calibri" w:cs="Calibri"/>
          <w:color w:val="000000"/>
          <w:sz w:val="20"/>
          <w:szCs w:val="20"/>
          <w:lang w:val="es-AR"/>
        </w:rPr>
      </w:pPr>
      <w:r w:rsidRPr="00EB303B">
        <w:rPr>
          <w:rFonts w:ascii="Calibri" w:eastAsia="Calibri" w:hAnsi="Calibri" w:cs="Calibri"/>
          <w:color w:val="000000"/>
          <w:sz w:val="20"/>
          <w:szCs w:val="20"/>
          <w:lang w:val="es-AR"/>
        </w:rPr>
        <w:t xml:space="preserve">El Asociado en la Implementación tomará todos los recaudos necesarios para prevenir el uso indebido de los fondos, el fraude o la corrupción, por parte de sus </w:t>
      </w:r>
      <w:r w:rsidR="00FC5CA9">
        <w:rPr>
          <w:rFonts w:ascii="Calibri" w:eastAsia="Calibri" w:hAnsi="Calibri" w:cs="Calibri"/>
          <w:color w:val="000000"/>
          <w:sz w:val="20"/>
          <w:szCs w:val="20"/>
          <w:lang w:val="es-AR"/>
        </w:rPr>
        <w:t>funcionarios/as</w:t>
      </w:r>
      <w:r w:rsidRPr="00EB303B">
        <w:rPr>
          <w:rFonts w:ascii="Calibri" w:eastAsia="Calibri" w:hAnsi="Calibri" w:cs="Calibri"/>
          <w:color w:val="000000"/>
          <w:sz w:val="20"/>
          <w:szCs w:val="20"/>
          <w:lang w:val="es-AR"/>
        </w:rPr>
        <w:t xml:space="preserve">, consultores, </w:t>
      </w:r>
      <w:r w:rsidR="009D1247" w:rsidRPr="00EB303B">
        <w:rPr>
          <w:rFonts w:ascii="Calibri" w:eastAsia="Calibri" w:hAnsi="Calibri" w:cs="Calibri"/>
          <w:color w:val="000000"/>
          <w:sz w:val="20"/>
          <w:szCs w:val="20"/>
          <w:lang w:val="es-AR"/>
        </w:rPr>
        <w:t>r</w:t>
      </w:r>
      <w:r w:rsidRPr="00EB303B">
        <w:rPr>
          <w:rFonts w:ascii="Calibri" w:eastAsia="Calibri" w:hAnsi="Calibri" w:cs="Calibri"/>
          <w:color w:val="000000"/>
          <w:sz w:val="20"/>
          <w:szCs w:val="20"/>
          <w:lang w:val="es-AR"/>
        </w:rPr>
        <w:t xml:space="preserve">esponsables, subcontratistas y subreceptores, durante la implementación del proyecto o en la utilización de los fondos del PNUD. El Asociado en la Implementación se asegurará de que se encuentren en vigor sus políticas de gestión financiera, así como políticas anticorrupción y antifraude, y que se exija el cumplimiento de estas, respecto de todos los fondos recibidos del PNUD o a través de este organismo. </w:t>
      </w:r>
    </w:p>
    <w:p w14:paraId="66217ED9" w14:textId="77777777" w:rsidR="00A0025F" w:rsidRPr="00EB303B" w:rsidRDefault="00A0025F" w:rsidP="00A0025F">
      <w:pPr>
        <w:numPr>
          <w:ilvl w:val="0"/>
          <w:numId w:val="10"/>
        </w:numPr>
        <w:spacing w:after="120"/>
        <w:ind w:left="0" w:right="-14" w:firstLine="0"/>
        <w:jc w:val="both"/>
        <w:rPr>
          <w:rFonts w:ascii="Calibri" w:eastAsia="Calibri" w:hAnsi="Calibri" w:cs="Calibri"/>
          <w:color w:val="000000"/>
          <w:sz w:val="20"/>
          <w:szCs w:val="20"/>
          <w:lang w:val="es-AR"/>
        </w:rPr>
      </w:pPr>
      <w:r w:rsidRPr="00EB303B">
        <w:rPr>
          <w:rFonts w:ascii="Calibri" w:eastAsia="Calibri" w:hAnsi="Calibri" w:cs="Calibri"/>
          <w:color w:val="000000"/>
          <w:sz w:val="20"/>
          <w:szCs w:val="20"/>
          <w:lang w:val="es-AR"/>
        </w:rPr>
        <w:t xml:space="preserve">Los requisitos de los siguientes documentos, en vigencia al momento de la firma del Documento de Proyecto, serán de aplicación al Asociado en la Implementación: </w:t>
      </w:r>
      <w:r w:rsidRPr="00EB303B">
        <w:rPr>
          <w:rFonts w:ascii="Calibri" w:eastAsia="Calibri" w:hAnsi="Calibri" w:cs="Calibri"/>
          <w:bCs/>
          <w:color w:val="000000"/>
          <w:sz w:val="20"/>
          <w:szCs w:val="20"/>
          <w:lang w:val="es-AR"/>
        </w:rPr>
        <w:t>(a)</w:t>
      </w:r>
      <w:r w:rsidRPr="00EB303B">
        <w:rPr>
          <w:rFonts w:ascii="Calibri" w:eastAsia="Calibri" w:hAnsi="Calibri" w:cs="Calibri"/>
          <w:b/>
          <w:bCs/>
          <w:color w:val="000000"/>
          <w:sz w:val="20"/>
          <w:szCs w:val="20"/>
          <w:lang w:val="es-AR"/>
        </w:rPr>
        <w:t xml:space="preserve"> </w:t>
      </w:r>
      <w:r w:rsidRPr="00EB303B">
        <w:rPr>
          <w:rFonts w:ascii="Calibri" w:eastAsia="Calibri" w:hAnsi="Calibri" w:cs="Calibri"/>
          <w:bCs/>
          <w:color w:val="000000"/>
          <w:sz w:val="20"/>
          <w:szCs w:val="20"/>
          <w:lang w:val="es-AR"/>
        </w:rPr>
        <w:t>Política</w:t>
      </w:r>
      <w:r w:rsidRPr="00EB303B">
        <w:rPr>
          <w:rFonts w:ascii="Calibri" w:eastAsia="Calibri" w:hAnsi="Calibri" w:cs="Calibri"/>
          <w:color w:val="000000"/>
          <w:sz w:val="20"/>
          <w:szCs w:val="20"/>
          <w:lang w:val="es-AR"/>
        </w:rPr>
        <w:t xml:space="preserve"> del PNUD sobre el fraude y otras prácticas corruptas, y </w:t>
      </w:r>
      <w:r w:rsidRPr="00EB303B">
        <w:rPr>
          <w:rFonts w:ascii="Calibri" w:eastAsia="Calibri" w:hAnsi="Calibri" w:cs="Calibri"/>
          <w:bCs/>
          <w:color w:val="000000"/>
          <w:sz w:val="20"/>
          <w:szCs w:val="20"/>
          <w:lang w:val="es-AR"/>
        </w:rPr>
        <w:t>(b)</w:t>
      </w:r>
      <w:r w:rsidRPr="00EB303B">
        <w:rPr>
          <w:rFonts w:ascii="Calibri" w:eastAsia="Calibri" w:hAnsi="Calibri" w:cs="Calibri"/>
          <w:b/>
          <w:bCs/>
          <w:color w:val="000000"/>
          <w:sz w:val="20"/>
          <w:szCs w:val="20"/>
          <w:lang w:val="es-AR"/>
        </w:rPr>
        <w:t xml:space="preserve"> </w:t>
      </w:r>
      <w:r w:rsidRPr="00EB303B">
        <w:rPr>
          <w:rFonts w:ascii="Calibri" w:eastAsia="Calibri" w:hAnsi="Calibri" w:cs="Calibri"/>
          <w:bCs/>
          <w:color w:val="000000"/>
          <w:sz w:val="20"/>
          <w:szCs w:val="20"/>
          <w:lang w:val="es-AR"/>
        </w:rPr>
        <w:t xml:space="preserve">Directrices para la investigación de </w:t>
      </w:r>
      <w:r w:rsidRPr="00EB303B">
        <w:rPr>
          <w:rFonts w:ascii="Calibri" w:eastAsia="Calibri" w:hAnsi="Calibri" w:cs="Calibri"/>
          <w:color w:val="000000"/>
          <w:sz w:val="20"/>
          <w:szCs w:val="20"/>
          <w:lang w:val="es-AR"/>
        </w:rPr>
        <w:t xml:space="preserve">la Oficina de Auditoría e Investigaciones del PNUD. El Asociado en la Implementación acepta los requisitos de los documentos anteriormente mencionados, que forman parte integral de este Documento de Proyecto y están disponibles en el siguiente enlace: </w:t>
      </w:r>
      <w:hyperlink r:id="rId25" w:history="1">
        <w:r w:rsidRPr="00EB303B">
          <w:rPr>
            <w:rFonts w:ascii="Calibri" w:eastAsia="Calibri" w:hAnsi="Calibri" w:cs="Calibri"/>
            <w:color w:val="0000FF"/>
            <w:sz w:val="20"/>
            <w:szCs w:val="20"/>
            <w:u w:val="single"/>
            <w:lang w:val="es-AR"/>
          </w:rPr>
          <w:t>www.undp.org</w:t>
        </w:r>
      </w:hyperlink>
      <w:r w:rsidRPr="00EB303B">
        <w:rPr>
          <w:rFonts w:ascii="Calibri" w:eastAsia="Calibri" w:hAnsi="Calibri" w:cs="Calibri"/>
          <w:sz w:val="20"/>
          <w:szCs w:val="20"/>
          <w:lang w:val="es-AR"/>
        </w:rPr>
        <w:t xml:space="preserve">. </w:t>
      </w:r>
    </w:p>
    <w:p w14:paraId="2878B410" w14:textId="46AE8590" w:rsidR="00A0025F" w:rsidRPr="00EB303B" w:rsidRDefault="00AA4CAF" w:rsidP="00A0025F">
      <w:pPr>
        <w:numPr>
          <w:ilvl w:val="0"/>
          <w:numId w:val="10"/>
        </w:numPr>
        <w:spacing w:after="120"/>
        <w:ind w:left="0" w:right="-14" w:firstLine="0"/>
        <w:jc w:val="both"/>
        <w:rPr>
          <w:rFonts w:ascii="Calibri" w:hAnsi="Calibri" w:cs="Calibri"/>
          <w:color w:val="000000"/>
          <w:sz w:val="20"/>
          <w:szCs w:val="20"/>
          <w:lang w:val="es-AR"/>
        </w:rPr>
      </w:pPr>
      <w:r w:rsidRPr="00AA4CAF">
        <w:rPr>
          <w:rFonts w:ascii="Calibri" w:hAnsi="Calibri" w:cs="Calibri"/>
          <w:color w:val="000000"/>
          <w:sz w:val="20"/>
          <w:szCs w:val="20"/>
          <w:lang w:val="es-ES"/>
        </w:rPr>
        <w:t>En caso de que se requiera una investigación, el PNUD tiene la obligación de realizar las investigaciones relacionadas con cualquier aspecto de los proyectos y programas del PNUD en cumplimiento con las regulaciones, reglas, políticas y procedimientos del PNUD. El Asociado en la Implementación previa consulta con el Estado Argentino proporcionará su plena cooperación, facilitando el acceso al personal, a la documentación pertinente y a los locales del Asociado en la Implementación (y de sus consultores, partes responsables, subcontratistas y subadjudicatarios), en las condiciones razonables que sean necesarias para los fines de una investigación. En caso de que haya una limitación en el cumplimiento de esta obligación, el PNUD consultará con el Asociado en la Implementación para encontrar una solución</w:t>
      </w:r>
      <w:r w:rsidR="00A0025F" w:rsidRPr="00EB303B">
        <w:rPr>
          <w:rFonts w:ascii="Calibri" w:hAnsi="Calibri" w:cs="Calibri"/>
          <w:color w:val="000000"/>
          <w:sz w:val="20"/>
          <w:szCs w:val="20"/>
          <w:lang w:val="es-AR"/>
        </w:rPr>
        <w:t xml:space="preserve">. </w:t>
      </w:r>
    </w:p>
    <w:p w14:paraId="616E3DF4"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Las partes signatarias del presente Documento de Proyecto se informarán mutuamente y sin demora alguna, de la existencia de algún caso de uso indebido de fondos, o una denuncia fundada de corrupción, siempre respetando la debida confidencialidad. </w:t>
      </w:r>
    </w:p>
    <w:p w14:paraId="38207EF3" w14:textId="079958E3" w:rsidR="00A0025F" w:rsidRPr="00EB303B" w:rsidRDefault="00A0025F" w:rsidP="00A0025F">
      <w:pPr>
        <w:numPr>
          <w:ilvl w:val="0"/>
          <w:numId w:val="10"/>
        </w:numPr>
        <w:spacing w:after="120"/>
        <w:ind w:left="0" w:right="-14" w:firstLine="0"/>
        <w:jc w:val="both"/>
        <w:rPr>
          <w:rFonts w:ascii="Calibri" w:eastAsia="Calibri" w:hAnsi="Calibri" w:cs="Calibri"/>
          <w:color w:val="000000"/>
          <w:sz w:val="20"/>
          <w:szCs w:val="20"/>
          <w:lang w:val="es-AR"/>
        </w:rPr>
      </w:pPr>
      <w:r w:rsidRPr="00EB303B">
        <w:rPr>
          <w:rFonts w:ascii="Calibri" w:hAnsi="Calibri" w:cs="Calibri"/>
          <w:sz w:val="20"/>
          <w:szCs w:val="20"/>
          <w:lang w:val="es-AR"/>
        </w:rPr>
        <w:t>En los casos en los que el Asociado en la Implementación tome conocimiento de que un proyecto o una actividad del PNUD, en todo o en parte, es objeto de una investigación por supuesto fraude o corrupción, el Asociado en la Implementación informará de ello al Representante Residente del PNUD/</w:t>
      </w:r>
      <w:r w:rsidR="002112EB" w:rsidRPr="00EB303B">
        <w:rPr>
          <w:rFonts w:ascii="Calibri" w:hAnsi="Calibri" w:cs="Calibri"/>
          <w:sz w:val="20"/>
          <w:szCs w:val="20"/>
          <w:lang w:val="es-AR"/>
        </w:rPr>
        <w:t xml:space="preserve">Director </w:t>
      </w:r>
      <w:r w:rsidRPr="00EB303B">
        <w:rPr>
          <w:rFonts w:ascii="Calibri" w:hAnsi="Calibri" w:cs="Calibri"/>
          <w:sz w:val="20"/>
          <w:szCs w:val="20"/>
          <w:lang w:val="es-AR"/>
        </w:rPr>
        <w:t xml:space="preserve">de la Oficina, quien de inmediato informará a la Oficina de Auditoría e Investigaciones (OAI) del PNUD. El Asociado en la Implementación deberá presentar información actualizada periódicamente al </w:t>
      </w:r>
      <w:r w:rsidR="002112EB" w:rsidRPr="00EB303B">
        <w:rPr>
          <w:rFonts w:ascii="Calibri" w:hAnsi="Calibri" w:cs="Calibri"/>
          <w:sz w:val="20"/>
          <w:szCs w:val="20"/>
          <w:lang w:val="es-AR"/>
        </w:rPr>
        <w:t xml:space="preserve">Representante </w:t>
      </w:r>
      <w:r w:rsidRPr="00EB303B">
        <w:rPr>
          <w:rFonts w:ascii="Calibri" w:hAnsi="Calibri" w:cs="Calibri"/>
          <w:sz w:val="20"/>
          <w:szCs w:val="20"/>
          <w:lang w:val="es-AR"/>
        </w:rPr>
        <w:t xml:space="preserve">del PNUD en el país y </w:t>
      </w:r>
      <w:r w:rsidR="002112EB" w:rsidRPr="00EB303B">
        <w:rPr>
          <w:rFonts w:ascii="Calibri" w:hAnsi="Calibri" w:cs="Calibri"/>
          <w:sz w:val="20"/>
          <w:szCs w:val="20"/>
          <w:lang w:val="es-AR"/>
        </w:rPr>
        <w:t xml:space="preserve">a </w:t>
      </w:r>
      <w:r w:rsidRPr="00EB303B">
        <w:rPr>
          <w:rFonts w:ascii="Calibri" w:hAnsi="Calibri" w:cs="Calibri"/>
          <w:sz w:val="20"/>
          <w:szCs w:val="20"/>
          <w:lang w:val="es-AR"/>
        </w:rPr>
        <w:t xml:space="preserve">la OAI del estado de dicha investigación y de toda medida adoptada en relación con ella. </w:t>
      </w:r>
    </w:p>
    <w:p w14:paraId="5CA0922E" w14:textId="3C2D90AE" w:rsidR="00A0025F" w:rsidRPr="00EB303B" w:rsidRDefault="00A0025F" w:rsidP="00A0025F">
      <w:pPr>
        <w:numPr>
          <w:ilvl w:val="0"/>
          <w:numId w:val="10"/>
        </w:numPr>
        <w:spacing w:after="120"/>
        <w:ind w:left="0" w:right="-14" w:firstLine="0"/>
        <w:jc w:val="both"/>
        <w:rPr>
          <w:rFonts w:ascii="Calibri" w:eastAsia="Calibri" w:hAnsi="Calibri" w:cs="Calibri"/>
          <w:color w:val="000000"/>
          <w:sz w:val="20"/>
          <w:szCs w:val="20"/>
          <w:lang w:val="es-AR"/>
        </w:rPr>
      </w:pPr>
      <w:r w:rsidRPr="00EB303B">
        <w:rPr>
          <w:rFonts w:ascii="Calibri" w:hAnsi="Calibri" w:cs="Calibri"/>
          <w:sz w:val="20"/>
          <w:szCs w:val="20"/>
          <w:lang w:val="es-AR"/>
        </w:rPr>
        <w:t>El PNUD tendrá derecho a obtener un reembolso de parte del Asociado en la Implementación de los fondos provistos que hayan sido utilizados indebidamente, incluso en los casos en que haya mediado fraude o corrupción, o que hayan sido pagados de un modo no acorde a los términos y las condiciones del Documento de Proyecto. Dicho monto podrá ser deducido por parte del PNUD de todo pago adeudado al Asociado en la Implementación en virtud del presente o de otro acuerdo. La recuperación de dicho monto por parte del PNUD no disminuirá ni limitará las obligaciones del Asociado en la Implementación contempladas en el presente Documento de Proyecto.</w:t>
      </w:r>
    </w:p>
    <w:p w14:paraId="1732CECC"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Cuando no se haga dicho reembolso a favor del PNUD, el Asociado en la Implementación acepta que los donantes del PNUD (incluso el Gobierno) que, en forma parcial o total, provean los fondos destinados a las actividades contempladas en el presente Documento de Proyecto, podrán entablar una acción contra el Asociado en la Implementación tendiente a recuperar los fondos que, según el PNUD, hayan sido utilizados indebidamente, incluso en los casos en que haya mediado fraude o corrupción, o que hayan sido pagados de un modo no acorde a los términos y las condiciones del Documento de Proyecto.</w:t>
      </w:r>
    </w:p>
    <w:p w14:paraId="5321237F" w14:textId="12678735" w:rsidR="00A0025F" w:rsidRPr="00EB303B" w:rsidRDefault="00A0025F" w:rsidP="00A0025F">
      <w:pPr>
        <w:spacing w:after="120"/>
        <w:ind w:right="-14"/>
        <w:jc w:val="both"/>
        <w:rPr>
          <w:rFonts w:ascii="Calibri" w:hAnsi="Calibri" w:cs="Calibri"/>
          <w:sz w:val="20"/>
          <w:szCs w:val="20"/>
          <w:lang w:val="es-AR"/>
        </w:rPr>
      </w:pPr>
      <w:r w:rsidRPr="00EB303B">
        <w:rPr>
          <w:rFonts w:ascii="Calibri" w:hAnsi="Calibri" w:cs="Calibri"/>
          <w:i/>
          <w:sz w:val="20"/>
          <w:szCs w:val="20"/>
          <w:u w:val="single"/>
          <w:lang w:val="es-AR"/>
        </w:rPr>
        <w:t>Nota</w:t>
      </w:r>
      <w:r w:rsidRPr="00EB303B">
        <w:rPr>
          <w:rFonts w:ascii="Calibri" w:hAnsi="Calibri" w:cs="Calibri"/>
          <w:i/>
          <w:sz w:val="20"/>
          <w:szCs w:val="20"/>
          <w:lang w:val="es-AR"/>
        </w:rPr>
        <w:t>:</w:t>
      </w:r>
      <w:r w:rsidRPr="00EB303B">
        <w:rPr>
          <w:rFonts w:ascii="Calibri" w:hAnsi="Calibri" w:cs="Calibri"/>
          <w:sz w:val="20"/>
          <w:szCs w:val="20"/>
          <w:lang w:val="es-AR"/>
        </w:rPr>
        <w:t xml:space="preserve">  Se entenderá que el término “Documento de Proyecto”, según se usa en esta cláusula, incluye todo acuerdo subsidiario pertinente relacionado con el Documento de Proyecto, incluidos los acuerdos con </w:t>
      </w:r>
      <w:r w:rsidR="009D1247" w:rsidRPr="00EB303B">
        <w:rPr>
          <w:rFonts w:ascii="Calibri" w:hAnsi="Calibri" w:cs="Calibri"/>
          <w:sz w:val="20"/>
          <w:szCs w:val="20"/>
          <w:lang w:val="es-AR"/>
        </w:rPr>
        <w:t>los</w:t>
      </w:r>
      <w:r w:rsidRPr="00EB303B">
        <w:rPr>
          <w:rFonts w:ascii="Calibri" w:hAnsi="Calibri" w:cs="Calibri"/>
          <w:sz w:val="20"/>
          <w:szCs w:val="20"/>
          <w:lang w:val="es-AR"/>
        </w:rPr>
        <w:t xml:space="preserve"> </w:t>
      </w:r>
      <w:r w:rsidR="009D1247" w:rsidRPr="00EB303B">
        <w:rPr>
          <w:rFonts w:ascii="Calibri" w:hAnsi="Calibri" w:cs="Calibri"/>
          <w:sz w:val="20"/>
          <w:szCs w:val="20"/>
          <w:lang w:val="es-AR"/>
        </w:rPr>
        <w:t>r</w:t>
      </w:r>
      <w:r w:rsidRPr="00EB303B">
        <w:rPr>
          <w:rFonts w:ascii="Calibri" w:hAnsi="Calibri" w:cs="Calibri"/>
          <w:sz w:val="20"/>
          <w:szCs w:val="20"/>
          <w:lang w:val="es-AR"/>
        </w:rPr>
        <w:t xml:space="preserve">esponsables, los subcontratistas y los subreceptores. </w:t>
      </w:r>
    </w:p>
    <w:p w14:paraId="0BEE4AA4" w14:textId="77777777"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Todo contrato emitido por el Asociado en la Implementación en relación con el presente Documento de Proyecto incluirá una disposición que declare que no se han dado, recibido o prometido aranceles, gratuidades, descuentos, donaciones, comisiones ni pago alguno de cualquier otra índole, salvo aquellos previstos en la propuesta, en relación con el proceso de selección o la suscripción del contrato, y que el destinatario de los fondos provenientes del Asociado en la Implementación deberá cooperar con toda investigación y auditoría posterior al pago. </w:t>
      </w:r>
    </w:p>
    <w:p w14:paraId="3B16F629" w14:textId="5068D52F"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En el caso de que el PNUD recurra a las autoridades nacionales competentes para entablar una acción legal a causa de un supuesto ilícito relacionado con el proyecto, el Gobierno deberá garantizar que dichas autoridades nacionales competentes investig</w:t>
      </w:r>
      <w:r w:rsidR="009D1247" w:rsidRPr="00EB303B">
        <w:rPr>
          <w:rFonts w:ascii="Calibri" w:hAnsi="Calibri" w:cs="Calibri"/>
          <w:sz w:val="20"/>
          <w:szCs w:val="20"/>
          <w:lang w:val="es-AR"/>
        </w:rPr>
        <w:t>uen</w:t>
      </w:r>
      <w:r w:rsidRPr="00EB303B">
        <w:rPr>
          <w:rFonts w:ascii="Calibri" w:hAnsi="Calibri" w:cs="Calibri"/>
          <w:sz w:val="20"/>
          <w:szCs w:val="20"/>
          <w:lang w:val="es-AR"/>
        </w:rPr>
        <w:t xml:space="preserve"> dicha acción de manera activa y </w:t>
      </w:r>
      <w:r w:rsidR="009D1247" w:rsidRPr="00EB303B">
        <w:rPr>
          <w:rFonts w:ascii="Calibri" w:hAnsi="Calibri" w:cs="Calibri"/>
          <w:sz w:val="20"/>
          <w:szCs w:val="20"/>
          <w:lang w:val="es-AR"/>
        </w:rPr>
        <w:t xml:space="preserve">adopten </w:t>
      </w:r>
      <w:r w:rsidRPr="00EB303B">
        <w:rPr>
          <w:rFonts w:ascii="Calibri" w:hAnsi="Calibri" w:cs="Calibri"/>
          <w:sz w:val="20"/>
          <w:szCs w:val="20"/>
          <w:lang w:val="es-AR"/>
        </w:rPr>
        <w:t xml:space="preserve">las medidas legales correspondientes contra toda persona que se demuestre tuvo participación en el ilícito, y que </w:t>
      </w:r>
      <w:r w:rsidR="009D1247" w:rsidRPr="00EB303B">
        <w:rPr>
          <w:rFonts w:ascii="Calibri" w:hAnsi="Calibri" w:cs="Calibri"/>
          <w:sz w:val="20"/>
          <w:szCs w:val="20"/>
          <w:lang w:val="es-AR"/>
        </w:rPr>
        <w:t xml:space="preserve">recuperen </w:t>
      </w:r>
      <w:r w:rsidRPr="00EB303B">
        <w:rPr>
          <w:rFonts w:ascii="Calibri" w:hAnsi="Calibri" w:cs="Calibri"/>
          <w:sz w:val="20"/>
          <w:szCs w:val="20"/>
          <w:lang w:val="es-AR"/>
        </w:rPr>
        <w:t xml:space="preserve">y </w:t>
      </w:r>
      <w:r w:rsidR="009D1247" w:rsidRPr="00EB303B">
        <w:rPr>
          <w:rFonts w:ascii="Calibri" w:hAnsi="Calibri" w:cs="Calibri"/>
          <w:sz w:val="20"/>
          <w:szCs w:val="20"/>
          <w:lang w:val="es-AR"/>
        </w:rPr>
        <w:t xml:space="preserve">restituyan </w:t>
      </w:r>
      <w:r w:rsidRPr="00EB303B">
        <w:rPr>
          <w:rFonts w:ascii="Calibri" w:hAnsi="Calibri" w:cs="Calibri"/>
          <w:sz w:val="20"/>
          <w:szCs w:val="20"/>
          <w:lang w:val="es-AR"/>
        </w:rPr>
        <w:t xml:space="preserve">al PNUD todos los fondos recuperados. </w:t>
      </w:r>
    </w:p>
    <w:p w14:paraId="24A4F2C4" w14:textId="16414770" w:rsidR="00A0025F" w:rsidRPr="00EB303B" w:rsidRDefault="00A0025F" w:rsidP="00A0025F">
      <w:pPr>
        <w:numPr>
          <w:ilvl w:val="0"/>
          <w:numId w:val="10"/>
        </w:numPr>
        <w:spacing w:after="120"/>
        <w:ind w:left="0" w:right="-14" w:firstLine="0"/>
        <w:jc w:val="both"/>
        <w:rPr>
          <w:rFonts w:ascii="Calibri" w:hAnsi="Calibri" w:cs="Calibri"/>
          <w:sz w:val="20"/>
          <w:szCs w:val="20"/>
          <w:lang w:val="es-AR"/>
        </w:rPr>
      </w:pPr>
      <w:r w:rsidRPr="00EB303B">
        <w:rPr>
          <w:rFonts w:ascii="Calibri" w:hAnsi="Calibri" w:cs="Calibri"/>
          <w:sz w:val="20"/>
          <w:szCs w:val="20"/>
          <w:lang w:val="es-AR"/>
        </w:rPr>
        <w:t xml:space="preserve">El Asociado en la Implementación deberá garantizar que todas </w:t>
      </w:r>
      <w:r w:rsidR="009D1247" w:rsidRPr="00EB303B">
        <w:rPr>
          <w:rFonts w:ascii="Calibri" w:hAnsi="Calibri" w:cs="Calibri"/>
          <w:sz w:val="20"/>
          <w:szCs w:val="20"/>
          <w:lang w:val="es-AR"/>
        </w:rPr>
        <w:t xml:space="preserve">las </w:t>
      </w:r>
      <w:r w:rsidRPr="00EB303B">
        <w:rPr>
          <w:rFonts w:ascii="Calibri" w:hAnsi="Calibri" w:cs="Calibri"/>
          <w:sz w:val="20"/>
          <w:szCs w:val="20"/>
          <w:lang w:val="es-AR"/>
        </w:rPr>
        <w:t>obligaciones</w:t>
      </w:r>
      <w:r w:rsidR="009D1247" w:rsidRPr="00EB303B">
        <w:rPr>
          <w:rFonts w:ascii="Calibri" w:hAnsi="Calibri" w:cs="Calibri"/>
          <w:sz w:val="20"/>
          <w:szCs w:val="20"/>
          <w:lang w:val="es-AR"/>
        </w:rPr>
        <w:t xml:space="preserve"> que le competen</w:t>
      </w:r>
      <w:r w:rsidRPr="00EB303B">
        <w:rPr>
          <w:rFonts w:ascii="Calibri" w:hAnsi="Calibri" w:cs="Calibri"/>
          <w:sz w:val="20"/>
          <w:szCs w:val="20"/>
          <w:lang w:val="es-AR"/>
        </w:rPr>
        <w:t xml:space="preserve"> establecidas e</w:t>
      </w:r>
      <w:r w:rsidR="009D1247" w:rsidRPr="00EB303B">
        <w:rPr>
          <w:rFonts w:ascii="Calibri" w:hAnsi="Calibri" w:cs="Calibri"/>
          <w:sz w:val="20"/>
          <w:szCs w:val="20"/>
          <w:lang w:val="es-AR"/>
        </w:rPr>
        <w:t xml:space="preserve">sta </w:t>
      </w:r>
      <w:r w:rsidRPr="00EB303B">
        <w:rPr>
          <w:rFonts w:ascii="Calibri" w:hAnsi="Calibri" w:cs="Calibri"/>
          <w:sz w:val="20"/>
          <w:szCs w:val="20"/>
          <w:lang w:val="es-AR"/>
        </w:rPr>
        <w:t xml:space="preserve">sección denominada “Gestión de riesgos” se </w:t>
      </w:r>
      <w:r w:rsidR="009D1247" w:rsidRPr="00EB303B">
        <w:rPr>
          <w:rFonts w:ascii="Calibri" w:hAnsi="Calibri" w:cs="Calibri"/>
          <w:sz w:val="20"/>
          <w:szCs w:val="20"/>
          <w:lang w:val="es-AR"/>
        </w:rPr>
        <w:t xml:space="preserve">trasladen </w:t>
      </w:r>
      <w:r w:rsidRPr="00EB303B">
        <w:rPr>
          <w:rFonts w:ascii="Calibri" w:hAnsi="Calibri" w:cs="Calibri"/>
          <w:sz w:val="20"/>
          <w:szCs w:val="20"/>
          <w:lang w:val="es-AR"/>
        </w:rPr>
        <w:t xml:space="preserve">a cada </w:t>
      </w:r>
      <w:r w:rsidR="00AA4CAF" w:rsidRPr="00EB303B">
        <w:rPr>
          <w:rFonts w:ascii="Calibri" w:hAnsi="Calibri" w:cs="Calibri"/>
          <w:sz w:val="20"/>
          <w:szCs w:val="20"/>
          <w:lang w:val="es-AR"/>
        </w:rPr>
        <w:t>uno</w:t>
      </w:r>
      <w:r w:rsidRPr="00EB303B">
        <w:rPr>
          <w:rFonts w:ascii="Calibri" w:hAnsi="Calibri" w:cs="Calibri"/>
          <w:sz w:val="20"/>
          <w:szCs w:val="20"/>
          <w:lang w:val="es-AR"/>
        </w:rPr>
        <w:t xml:space="preserve"> de </w:t>
      </w:r>
      <w:r w:rsidR="009D1247" w:rsidRPr="00EB303B">
        <w:rPr>
          <w:rFonts w:ascii="Calibri" w:hAnsi="Calibri" w:cs="Calibri"/>
          <w:sz w:val="20"/>
          <w:szCs w:val="20"/>
          <w:lang w:val="es-AR"/>
        </w:rPr>
        <w:t>los responsables</w:t>
      </w:r>
      <w:r w:rsidRPr="00EB303B">
        <w:rPr>
          <w:rFonts w:ascii="Calibri" w:hAnsi="Calibri" w:cs="Calibri"/>
          <w:sz w:val="20"/>
          <w:szCs w:val="20"/>
          <w:lang w:val="es-AR"/>
        </w:rPr>
        <w:t xml:space="preserve">, los subcontratistas y subreceptores, y que todas las cláusulas de </w:t>
      </w:r>
      <w:r w:rsidR="009D1247" w:rsidRPr="00EB303B">
        <w:rPr>
          <w:rFonts w:ascii="Calibri" w:hAnsi="Calibri" w:cs="Calibri"/>
          <w:sz w:val="20"/>
          <w:szCs w:val="20"/>
          <w:lang w:val="es-AR"/>
        </w:rPr>
        <w:t xml:space="preserve">la </w:t>
      </w:r>
      <w:r w:rsidRPr="00EB303B">
        <w:rPr>
          <w:rFonts w:ascii="Calibri" w:hAnsi="Calibri" w:cs="Calibri"/>
          <w:sz w:val="20"/>
          <w:szCs w:val="20"/>
          <w:lang w:val="es-AR"/>
        </w:rPr>
        <w:t xml:space="preserve">sección denominada “Cláusulas estándar para la gestión de riesgos” se </w:t>
      </w:r>
      <w:r w:rsidR="009D1247" w:rsidRPr="00EB303B">
        <w:rPr>
          <w:rFonts w:ascii="Calibri" w:hAnsi="Calibri" w:cs="Calibri"/>
          <w:sz w:val="20"/>
          <w:szCs w:val="20"/>
          <w:lang w:val="es-AR"/>
        </w:rPr>
        <w:t>incluyan</w:t>
      </w:r>
      <w:r w:rsidRPr="00EB303B">
        <w:rPr>
          <w:rFonts w:ascii="Calibri" w:hAnsi="Calibri" w:cs="Calibri"/>
          <w:sz w:val="20"/>
          <w:szCs w:val="20"/>
          <w:lang w:val="es-AR"/>
        </w:rPr>
        <w:t xml:space="preserve">, </w:t>
      </w:r>
      <w:r w:rsidRPr="00EB303B">
        <w:rPr>
          <w:rFonts w:ascii="Calibri" w:hAnsi="Calibri" w:cs="Calibri"/>
          <w:i/>
          <w:sz w:val="20"/>
          <w:szCs w:val="20"/>
          <w:lang w:val="es-AR"/>
        </w:rPr>
        <w:t>mutatis mutandis</w:t>
      </w:r>
      <w:r w:rsidRPr="00EB303B">
        <w:rPr>
          <w:rFonts w:ascii="Calibri" w:hAnsi="Calibri" w:cs="Calibri"/>
          <w:sz w:val="20"/>
          <w:szCs w:val="20"/>
          <w:lang w:val="es-AR"/>
        </w:rPr>
        <w:t xml:space="preserve">, en todos los subcontratos o subacuerdos celebrados en relación con el presente Documento de Proyecto. </w:t>
      </w:r>
    </w:p>
    <w:p w14:paraId="67020811" w14:textId="77777777" w:rsidR="00A0025F" w:rsidRPr="00EB303B" w:rsidRDefault="00A0025F" w:rsidP="00A0025F">
      <w:pPr>
        <w:jc w:val="both"/>
        <w:rPr>
          <w:rFonts w:ascii="Calibri" w:hAnsi="Calibri" w:cs="Calibri"/>
          <w:sz w:val="20"/>
          <w:szCs w:val="20"/>
          <w:highlight w:val="yellow"/>
          <w:lang w:val="es-AR"/>
        </w:rPr>
      </w:pPr>
      <w:r w:rsidRPr="00EB303B" w:rsidDel="00BB0925">
        <w:rPr>
          <w:rFonts w:ascii="Calibri" w:hAnsi="Calibri" w:cs="Calibri"/>
          <w:sz w:val="20"/>
          <w:szCs w:val="20"/>
          <w:highlight w:val="yellow"/>
          <w:lang w:val="es-AR"/>
        </w:rPr>
        <w:t xml:space="preserve"> </w:t>
      </w:r>
      <w:r w:rsidRPr="00EB303B">
        <w:rPr>
          <w:rFonts w:ascii="Calibri" w:hAnsi="Calibri" w:cs="Calibri"/>
          <w:sz w:val="20"/>
          <w:szCs w:val="20"/>
          <w:highlight w:val="yellow"/>
          <w:lang w:val="es-AR"/>
        </w:rPr>
        <w:br w:type="page"/>
      </w:r>
    </w:p>
    <w:p w14:paraId="53FC5D39" w14:textId="71713BAE" w:rsidR="00A0025F" w:rsidRPr="00EB303B" w:rsidRDefault="00A0025F" w:rsidP="00A0025F">
      <w:pPr>
        <w:keepNext/>
        <w:numPr>
          <w:ilvl w:val="0"/>
          <w:numId w:val="1"/>
        </w:numPr>
        <w:pBdr>
          <w:top w:val="single" w:sz="4" w:space="1" w:color="auto"/>
        </w:pBdr>
        <w:suppressAutoHyphens/>
        <w:spacing w:after="60"/>
        <w:outlineLvl w:val="0"/>
        <w:rPr>
          <w:rFonts w:ascii="Calibri" w:hAnsi="Calibri" w:cs="Calibri"/>
          <w:b/>
          <w:smallCaps/>
          <w:spacing w:val="-2"/>
          <w:sz w:val="28"/>
          <w:szCs w:val="20"/>
          <w:lang w:val="es-AR"/>
        </w:rPr>
      </w:pPr>
      <w:bookmarkStart w:id="21" w:name="_Toc90320683"/>
      <w:r w:rsidRPr="00EB303B">
        <w:rPr>
          <w:rFonts w:ascii="Calibri" w:hAnsi="Calibri" w:cs="Calibri"/>
          <w:b/>
          <w:smallCaps/>
          <w:spacing w:val="-2"/>
          <w:sz w:val="28"/>
          <w:szCs w:val="20"/>
          <w:lang w:val="es-AR"/>
        </w:rPr>
        <w:t>Anexos</w:t>
      </w:r>
      <w:bookmarkEnd w:id="21"/>
      <w:r w:rsidRPr="00EB303B">
        <w:rPr>
          <w:rFonts w:ascii="Calibri" w:hAnsi="Calibri" w:cs="Calibri"/>
          <w:b/>
          <w:smallCaps/>
          <w:spacing w:val="-2"/>
          <w:sz w:val="28"/>
          <w:szCs w:val="20"/>
          <w:lang w:val="es-AR"/>
        </w:rPr>
        <w:t xml:space="preserve"> </w:t>
      </w:r>
    </w:p>
    <w:p w14:paraId="139146E0" w14:textId="77777777" w:rsidR="00A0025F" w:rsidRPr="00EB303B" w:rsidRDefault="00A0025F" w:rsidP="00A0025F">
      <w:pPr>
        <w:rPr>
          <w:rFonts w:cs="Calibri"/>
          <w:lang w:val="es-AR"/>
        </w:rPr>
      </w:pPr>
    </w:p>
    <w:p w14:paraId="4758B9D2" w14:textId="4F136C16"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Mapa del Proyecto y coordenadas geoespaciales del área del Proyecto</w:t>
      </w:r>
    </w:p>
    <w:p w14:paraId="31DD7AD7" w14:textId="372663A1"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Plan de trabajo plurianual</w:t>
      </w:r>
    </w:p>
    <w:p w14:paraId="18BE63DF" w14:textId="76B68B7C"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Plan de Monitoreo</w:t>
      </w:r>
    </w:p>
    <w:p w14:paraId="5B0A2CB7" w14:textId="543B1173"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Procedimiento de Diagnóstico Social y Ambiental (SESP) del PNUD</w:t>
      </w:r>
    </w:p>
    <w:p w14:paraId="306245FE" w14:textId="791938F3"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Registro de riesgos del PNUD</w:t>
      </w:r>
    </w:p>
    <w:p w14:paraId="4523EF20" w14:textId="493F251C"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Descripción general de consultorías técnicas/subcontratos</w:t>
      </w:r>
    </w:p>
    <w:p w14:paraId="0E996DE7" w14:textId="167F6E67"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Plan de participación de los actores</w:t>
      </w:r>
    </w:p>
    <w:p w14:paraId="2F19F123" w14:textId="73D3428C"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Marco de Gestión Ambiental y Social (MGAS)</w:t>
      </w:r>
    </w:p>
    <w:p w14:paraId="1144AABA" w14:textId="27118645"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Análisis de Género y Plan de Acción de Género</w:t>
      </w:r>
    </w:p>
    <w:p w14:paraId="12566156" w14:textId="709BB840"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 xml:space="preserve">Análisis de Pueblos Indígenas y </w:t>
      </w:r>
      <w:r w:rsidR="00A44722" w:rsidRPr="00EB303B">
        <w:rPr>
          <w:rFonts w:ascii="Calibri" w:hAnsi="Calibri" w:cs="Calibri"/>
          <w:sz w:val="20"/>
          <w:szCs w:val="20"/>
          <w:lang w:val="es-AR"/>
        </w:rPr>
        <w:t xml:space="preserve">Plan </w:t>
      </w:r>
      <w:r w:rsidRPr="00EB303B">
        <w:rPr>
          <w:rFonts w:ascii="Calibri" w:hAnsi="Calibri" w:cs="Calibri"/>
          <w:sz w:val="20"/>
          <w:szCs w:val="20"/>
          <w:lang w:val="es-AR"/>
        </w:rPr>
        <w:t xml:space="preserve">de Participación </w:t>
      </w:r>
    </w:p>
    <w:p w14:paraId="16E0E9D3" w14:textId="74E431F4"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Plan de adquisiciones (</w:t>
      </w:r>
      <w:r w:rsidR="00A44722" w:rsidRPr="00EB303B">
        <w:rPr>
          <w:rFonts w:ascii="Calibri" w:hAnsi="Calibri" w:cs="Calibri"/>
          <w:sz w:val="20"/>
          <w:szCs w:val="20"/>
          <w:lang w:val="es-AR"/>
        </w:rPr>
        <w:t xml:space="preserve">en </w:t>
      </w:r>
      <w:r w:rsidRPr="00EB303B">
        <w:rPr>
          <w:rFonts w:ascii="Calibri" w:hAnsi="Calibri" w:cs="Calibri"/>
          <w:sz w:val="20"/>
          <w:szCs w:val="20"/>
          <w:lang w:val="es-AR"/>
        </w:rPr>
        <w:t>especial para el primer año de la implementación)</w:t>
      </w:r>
    </w:p>
    <w:p w14:paraId="4D77055D" w14:textId="5BB5D642" w:rsidR="00A0025F" w:rsidRPr="00EB303B" w:rsidRDefault="00BA5354"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 xml:space="preserve">(Anexo específico por área focal del FMAM/GEF) Descripción Detallada de Casos con Mapas de Paisajes Objetivo </w:t>
      </w:r>
    </w:p>
    <w:p w14:paraId="6A15A616" w14:textId="2A5B2697" w:rsidR="00A0025F" w:rsidRPr="00EB303B" w:rsidRDefault="00BA5354"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w:t>
      </w:r>
      <w:r w:rsidR="00A0025F" w:rsidRPr="00EB303B">
        <w:rPr>
          <w:rFonts w:ascii="Calibri" w:hAnsi="Calibri" w:cs="Calibri"/>
          <w:sz w:val="20"/>
          <w:szCs w:val="20"/>
          <w:lang w:val="es-AR"/>
        </w:rPr>
        <w:t>Acuerdos adicionales</w:t>
      </w:r>
      <w:r w:rsidRPr="00EB303B">
        <w:rPr>
          <w:rFonts w:ascii="Calibri" w:hAnsi="Calibri" w:cs="Calibri"/>
          <w:sz w:val="20"/>
          <w:szCs w:val="20"/>
          <w:lang w:val="es-AR"/>
        </w:rPr>
        <w:t>)</w:t>
      </w:r>
      <w:r w:rsidR="00A0025F" w:rsidRPr="00EB303B">
        <w:rPr>
          <w:rFonts w:ascii="Calibri" w:hAnsi="Calibri" w:cs="Calibri"/>
          <w:sz w:val="20"/>
          <w:szCs w:val="20"/>
          <w:lang w:val="es-AR"/>
        </w:rPr>
        <w:t xml:space="preserve">: cartas </w:t>
      </w:r>
      <w:r w:rsidR="00A44722" w:rsidRPr="00EB303B">
        <w:rPr>
          <w:rFonts w:ascii="Calibri" w:hAnsi="Calibri" w:cs="Calibri"/>
          <w:sz w:val="20"/>
          <w:szCs w:val="20"/>
          <w:lang w:val="es-AR"/>
        </w:rPr>
        <w:t xml:space="preserve">de </w:t>
      </w:r>
      <w:r w:rsidR="00A0025F" w:rsidRPr="00EB303B">
        <w:rPr>
          <w:rFonts w:ascii="Calibri" w:hAnsi="Calibri" w:cs="Calibri"/>
          <w:sz w:val="20"/>
          <w:szCs w:val="20"/>
          <w:lang w:val="es-AR"/>
        </w:rPr>
        <w:t>compromiso financieros (archivo separado)</w:t>
      </w:r>
    </w:p>
    <w:p w14:paraId="5B918A02" w14:textId="221342D9"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Indicadores Básicos de</w:t>
      </w:r>
      <w:r w:rsidR="00A44722" w:rsidRPr="00EB303B">
        <w:rPr>
          <w:rFonts w:ascii="Calibri" w:hAnsi="Calibri" w:cs="Calibri"/>
          <w:sz w:val="20"/>
          <w:szCs w:val="20"/>
          <w:lang w:val="es-AR"/>
        </w:rPr>
        <w:t>l</w:t>
      </w:r>
      <w:r w:rsidRPr="00EB303B">
        <w:rPr>
          <w:rFonts w:ascii="Calibri" w:hAnsi="Calibri" w:cs="Calibri"/>
          <w:sz w:val="20"/>
          <w:szCs w:val="20"/>
          <w:lang w:val="es-AR"/>
        </w:rPr>
        <w:t xml:space="preserve"> FMAM/GEF (véase la plantilla que se incluye más abajo)</w:t>
      </w:r>
    </w:p>
    <w:p w14:paraId="79685DC4" w14:textId="72803C66" w:rsidR="00A0025F"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Taxonomía de</w:t>
      </w:r>
      <w:r w:rsidR="00A44722" w:rsidRPr="00EB303B">
        <w:rPr>
          <w:rFonts w:ascii="Calibri" w:hAnsi="Calibri" w:cs="Calibri"/>
          <w:sz w:val="20"/>
          <w:szCs w:val="20"/>
          <w:lang w:val="es-AR"/>
        </w:rPr>
        <w:t>l</w:t>
      </w:r>
      <w:r w:rsidRPr="00EB303B">
        <w:rPr>
          <w:rFonts w:ascii="Calibri" w:hAnsi="Calibri" w:cs="Calibri"/>
          <w:sz w:val="20"/>
          <w:szCs w:val="20"/>
          <w:lang w:val="es-AR"/>
        </w:rPr>
        <w:t xml:space="preserve"> FMAM/GEF</w:t>
      </w:r>
      <w:r w:rsidR="00A44722" w:rsidRPr="00EB303B">
        <w:rPr>
          <w:rFonts w:ascii="Calibri" w:hAnsi="Calibri" w:cs="Calibri"/>
          <w:sz w:val="20"/>
          <w:szCs w:val="20"/>
          <w:lang w:val="es-AR"/>
        </w:rPr>
        <w:t xml:space="preserve"> (véase la plantilla más abajo)</w:t>
      </w:r>
    </w:p>
    <w:p w14:paraId="3C9A1449" w14:textId="4DC8504B" w:rsidR="00C740D5" w:rsidRPr="00EB303B" w:rsidRDefault="00C740D5" w:rsidP="00A0025F">
      <w:pPr>
        <w:numPr>
          <w:ilvl w:val="0"/>
          <w:numId w:val="7"/>
        </w:numPr>
        <w:spacing w:after="120"/>
        <w:rPr>
          <w:rFonts w:ascii="Calibri" w:hAnsi="Calibri" w:cs="Calibri"/>
          <w:sz w:val="20"/>
          <w:szCs w:val="20"/>
          <w:lang w:val="es-AR"/>
        </w:rPr>
      </w:pPr>
      <w:r>
        <w:rPr>
          <w:rFonts w:ascii="Calibri" w:hAnsi="Calibri" w:cs="Calibri"/>
          <w:sz w:val="20"/>
          <w:szCs w:val="20"/>
          <w:lang w:val="es-AR"/>
        </w:rPr>
        <w:t>Scorecard del PNUD del Desarrollo de Capacidades (archivo separado)</w:t>
      </w:r>
    </w:p>
    <w:p w14:paraId="33E22FC0" w14:textId="34DB0845"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color w:val="0000FF"/>
          <w:sz w:val="20"/>
          <w:szCs w:val="20"/>
          <w:u w:val="single"/>
          <w:lang w:val="es-AR"/>
        </w:rPr>
        <w:t>Herramienta de evaluación de la capacidad de los asociados y evaluación del método armonizado de transferencias en efectivo</w:t>
      </w:r>
      <w:r w:rsidR="00FF2B6D" w:rsidRPr="00EB303B">
        <w:rPr>
          <w:rFonts w:ascii="Calibri" w:hAnsi="Calibri" w:cs="Calibri"/>
          <w:color w:val="0000FF"/>
          <w:sz w:val="20"/>
          <w:szCs w:val="20"/>
          <w:u w:val="single"/>
          <w:lang w:val="es-AR"/>
        </w:rPr>
        <w:t xml:space="preserve"> (HACT)</w:t>
      </w:r>
      <w:r w:rsidRPr="00EB303B">
        <w:rPr>
          <w:rFonts w:ascii="Calibri" w:hAnsi="Calibri" w:cs="Calibri"/>
          <w:color w:val="0000FF"/>
          <w:sz w:val="20"/>
          <w:szCs w:val="20"/>
          <w:u w:val="single"/>
          <w:lang w:val="es-AR"/>
        </w:rPr>
        <w:t xml:space="preserve"> (disponible a </w:t>
      </w:r>
      <w:r w:rsidR="00A44722" w:rsidRPr="00EB303B">
        <w:rPr>
          <w:rFonts w:ascii="Calibri" w:hAnsi="Calibri" w:cs="Calibri"/>
          <w:color w:val="0000FF"/>
          <w:sz w:val="20"/>
          <w:szCs w:val="20"/>
          <w:u w:val="single"/>
          <w:lang w:val="es-AR"/>
        </w:rPr>
        <w:t>solicitud</w:t>
      </w:r>
      <w:r w:rsidRPr="00EB303B">
        <w:rPr>
          <w:rFonts w:ascii="Calibri" w:hAnsi="Calibri" w:cs="Calibri"/>
          <w:color w:val="0000FF"/>
          <w:sz w:val="20"/>
          <w:szCs w:val="20"/>
          <w:u w:val="single"/>
          <w:lang w:val="es-AR"/>
        </w:rPr>
        <w:t>)</w:t>
      </w:r>
    </w:p>
    <w:p w14:paraId="074EA2DC" w14:textId="51D905CC" w:rsidR="00A0025F" w:rsidRPr="00EB303B" w:rsidRDefault="00A0025F" w:rsidP="00A0025F">
      <w:pPr>
        <w:numPr>
          <w:ilvl w:val="0"/>
          <w:numId w:val="7"/>
        </w:numPr>
        <w:spacing w:after="120"/>
        <w:rPr>
          <w:rFonts w:ascii="Calibri" w:hAnsi="Calibri" w:cs="Calibri"/>
          <w:sz w:val="20"/>
          <w:szCs w:val="20"/>
          <w:lang w:val="es-AR"/>
        </w:rPr>
      </w:pPr>
      <w:r w:rsidRPr="00EB303B">
        <w:rPr>
          <w:rFonts w:ascii="Calibri" w:hAnsi="Calibri" w:cs="Calibri"/>
          <w:sz w:val="20"/>
          <w:szCs w:val="20"/>
          <w:lang w:val="es-AR"/>
        </w:rPr>
        <w:t>Informe de aseguramiento de calidad del proyecto del PNUD (se sube al sistema corporativo de planificación en línea del PNUD)</w:t>
      </w:r>
    </w:p>
    <w:p w14:paraId="6ECA77AF" w14:textId="77777777" w:rsidR="00A0025F" w:rsidRPr="00EB303B" w:rsidRDefault="00A0025F" w:rsidP="00A0025F">
      <w:pPr>
        <w:spacing w:after="120"/>
        <w:rPr>
          <w:rFonts w:ascii="Calibri" w:hAnsi="Calibri" w:cs="Calibri"/>
          <w:szCs w:val="20"/>
          <w:lang w:val="es-AR"/>
        </w:rPr>
      </w:pPr>
    </w:p>
    <w:p w14:paraId="685E6364" w14:textId="77777777" w:rsidR="00A0025F" w:rsidRPr="00EB303B" w:rsidRDefault="00A0025F" w:rsidP="00A0025F">
      <w:pPr>
        <w:spacing w:after="120"/>
        <w:rPr>
          <w:rFonts w:ascii="Calibri" w:hAnsi="Calibri" w:cs="Calibri"/>
          <w:szCs w:val="20"/>
          <w:lang w:val="es-AR"/>
        </w:rPr>
      </w:pPr>
    </w:p>
    <w:p w14:paraId="3A4B32D1" w14:textId="66D1A80C" w:rsidR="001875D4" w:rsidRPr="00EB303B" w:rsidRDefault="007259BD">
      <w:pPr>
        <w:pStyle w:val="Ttulo2"/>
        <w:ind w:left="0"/>
        <w:rPr>
          <w:rFonts w:ascii="Times New Roman" w:hAnsi="Times New Roman"/>
          <w:lang w:val="es-AR"/>
        </w:rPr>
      </w:pPr>
      <w:bookmarkStart w:id="22" w:name="_Toc90320684"/>
      <w:r w:rsidRPr="00EB303B">
        <w:rPr>
          <w:lang w:val="es-AR"/>
        </w:rPr>
        <w:t>Anex</w:t>
      </w:r>
      <w:r w:rsidR="00287062" w:rsidRPr="00EB303B">
        <w:rPr>
          <w:lang w:val="es-AR"/>
        </w:rPr>
        <w:t>o</w:t>
      </w:r>
      <w:r w:rsidRPr="00EB303B">
        <w:rPr>
          <w:lang w:val="es-AR"/>
        </w:rPr>
        <w:t xml:space="preserve"> </w:t>
      </w:r>
      <w:r w:rsidR="001A7B9D" w:rsidRPr="00EB303B">
        <w:rPr>
          <w:lang w:val="es-AR"/>
        </w:rPr>
        <w:t>1</w:t>
      </w:r>
      <w:r w:rsidRPr="00EB303B">
        <w:rPr>
          <w:lang w:val="es-AR"/>
        </w:rPr>
        <w:t xml:space="preserve">:  </w:t>
      </w:r>
      <w:r w:rsidR="00287062" w:rsidRPr="00EB303B">
        <w:rPr>
          <w:rFonts w:asciiTheme="majorHAnsi" w:hAnsiTheme="majorHAnsi" w:cstheme="majorHAnsi"/>
          <w:b w:val="0"/>
          <w:bCs w:val="0"/>
          <w:sz w:val="22"/>
          <w:szCs w:val="22"/>
          <w:lang w:val="es-AR"/>
        </w:rPr>
        <w:t>Mapa del Proyecto</w:t>
      </w:r>
      <w:r w:rsidR="00751B90" w:rsidRPr="00EB303B">
        <w:rPr>
          <w:rStyle w:val="Refdenotaalpie"/>
          <w:b w:val="0"/>
          <w:bCs w:val="0"/>
          <w:szCs w:val="22"/>
          <w:lang w:val="es-AR"/>
        </w:rPr>
        <w:footnoteReference w:id="5"/>
      </w:r>
      <w:r w:rsidR="00287062" w:rsidRPr="00EB303B">
        <w:rPr>
          <w:rFonts w:asciiTheme="majorHAnsi" w:hAnsiTheme="majorHAnsi" w:cstheme="majorHAnsi"/>
          <w:b w:val="0"/>
          <w:bCs w:val="0"/>
          <w:sz w:val="22"/>
          <w:szCs w:val="22"/>
          <w:lang w:val="es-AR"/>
        </w:rPr>
        <w:t xml:space="preserve"> y Coordenadas Geoespaciales de los sitios del Proyecto</w:t>
      </w:r>
      <w:bookmarkEnd w:id="22"/>
      <w:r w:rsidR="00287062" w:rsidRPr="00EB303B">
        <w:rPr>
          <w:rFonts w:asciiTheme="majorHAnsi" w:hAnsiTheme="majorHAnsi" w:cstheme="majorHAnsi"/>
          <w:b w:val="0"/>
          <w:bCs w:val="0"/>
          <w:sz w:val="22"/>
          <w:szCs w:val="22"/>
          <w:lang w:val="es-AR"/>
        </w:rPr>
        <w:t xml:space="preserve">    </w:t>
      </w:r>
    </w:p>
    <w:p w14:paraId="5EE939AB" w14:textId="38A1EA9E" w:rsidR="001875D4" w:rsidRPr="00EB303B" w:rsidRDefault="00080168" w:rsidP="00556F17">
      <w:pPr>
        <w:pStyle w:val="Ttulo2"/>
        <w:ind w:left="0"/>
        <w:rPr>
          <w:rFonts w:ascii="Calibri" w:hAnsi="Calibri" w:cs="Calibri"/>
          <w:szCs w:val="22"/>
          <w:lang w:val="es-AR"/>
        </w:rPr>
      </w:pPr>
      <w:bookmarkStart w:id="23" w:name="_Toc38896002"/>
      <w:bookmarkStart w:id="24" w:name="_Toc38896116"/>
      <w:r w:rsidRPr="00EB303B">
        <w:rPr>
          <w:lang w:val="es-AR"/>
        </w:rPr>
        <w:t xml:space="preserve"> </w:t>
      </w:r>
      <w:bookmarkEnd w:id="23"/>
      <w:bookmarkEnd w:id="24"/>
    </w:p>
    <w:p w14:paraId="6B42CECB" w14:textId="200B81F8" w:rsidR="001875D4" w:rsidRPr="00EB303B" w:rsidRDefault="001875D4" w:rsidP="00556F17">
      <w:pPr>
        <w:pStyle w:val="Ttulo2"/>
        <w:ind w:left="0"/>
        <w:rPr>
          <w:rFonts w:ascii="Calibri" w:hAnsi="Calibri" w:cs="Calibri"/>
          <w:b w:val="0"/>
          <w:bCs w:val="0"/>
          <w:sz w:val="20"/>
          <w:szCs w:val="20"/>
          <w:lang w:val="es-AR"/>
        </w:rPr>
      </w:pPr>
    </w:p>
    <w:p w14:paraId="5F6EB5F4" w14:textId="77777777" w:rsidR="00951ADA" w:rsidRPr="00EB303B" w:rsidRDefault="00951ADA">
      <w:pPr>
        <w:rPr>
          <w:rFonts w:ascii="Calibri" w:hAnsi="Calibri" w:cs="Calibri"/>
          <w:sz w:val="20"/>
          <w:szCs w:val="20"/>
          <w:lang w:val="es-AR"/>
        </w:rPr>
      </w:pPr>
      <w:r w:rsidRPr="00EB303B">
        <w:rPr>
          <w:rFonts w:ascii="Calibri" w:hAnsi="Calibri" w:cs="Calibri"/>
          <w:b/>
          <w:bCs/>
          <w:sz w:val="20"/>
          <w:szCs w:val="20"/>
          <w:lang w:val="es-AR"/>
        </w:rPr>
        <w:br w:type="page"/>
      </w:r>
    </w:p>
    <w:p w14:paraId="1944E710" w14:textId="77777777" w:rsidR="00951ADA" w:rsidRPr="00EB303B" w:rsidRDefault="00951ADA" w:rsidP="00951ADA">
      <w:pPr>
        <w:rPr>
          <w:rFonts w:ascii="Calibri" w:eastAsia="Calibri" w:hAnsi="Calibri"/>
          <w:lang w:val="es-AR"/>
        </w:rPr>
      </w:pPr>
    </w:p>
    <w:p w14:paraId="3259BAFB" w14:textId="2C9A4495" w:rsidR="00EC44EB" w:rsidRPr="00EB303B" w:rsidRDefault="00EC44EB" w:rsidP="00556F17">
      <w:pPr>
        <w:pStyle w:val="Ttulo2"/>
        <w:ind w:left="0"/>
        <w:rPr>
          <w:rFonts w:ascii="Calibri" w:hAnsi="Calibri" w:cs="Calibri"/>
          <w:szCs w:val="22"/>
          <w:lang w:val="es-AR"/>
        </w:rPr>
      </w:pPr>
    </w:p>
    <w:p w14:paraId="28529FC7" w14:textId="77777777" w:rsidR="0074198A" w:rsidRPr="00EB303B" w:rsidRDefault="0074198A" w:rsidP="00556F17">
      <w:pPr>
        <w:pStyle w:val="Ttulo2"/>
        <w:ind w:left="0"/>
        <w:rPr>
          <w:rFonts w:ascii="Calibri" w:hAnsi="Calibri" w:cs="Calibri"/>
          <w:szCs w:val="22"/>
          <w:lang w:val="es-AR"/>
        </w:rPr>
        <w:sectPr w:rsidR="0074198A" w:rsidRPr="00EB303B" w:rsidSect="000861C6">
          <w:pgSz w:w="12240" w:h="15840" w:code="1"/>
          <w:pgMar w:top="1440" w:right="1440" w:bottom="1440" w:left="1440" w:header="720" w:footer="720" w:gutter="0"/>
          <w:cols w:space="720"/>
          <w:docGrid w:linePitch="360"/>
        </w:sectPr>
      </w:pPr>
    </w:p>
    <w:p w14:paraId="66283162" w14:textId="775765E8" w:rsidR="009750B4" w:rsidRPr="00EB303B" w:rsidRDefault="007E03E7" w:rsidP="00556F17">
      <w:pPr>
        <w:pStyle w:val="Ttulo2"/>
        <w:ind w:left="0"/>
        <w:rPr>
          <w:rFonts w:ascii="Calibri" w:hAnsi="Calibri" w:cs="Calibri"/>
          <w:szCs w:val="22"/>
          <w:lang w:val="es-AR"/>
        </w:rPr>
      </w:pPr>
      <w:bookmarkStart w:id="25" w:name="_Toc90320685"/>
      <w:r w:rsidRPr="00EB303B">
        <w:rPr>
          <w:rFonts w:ascii="Calibri" w:hAnsi="Calibri" w:cs="Calibri"/>
          <w:szCs w:val="22"/>
          <w:lang w:val="es-AR"/>
        </w:rPr>
        <w:t>Anex</w:t>
      </w:r>
      <w:r w:rsidR="00A24C9D" w:rsidRPr="00EB303B">
        <w:rPr>
          <w:rFonts w:ascii="Calibri" w:hAnsi="Calibri" w:cs="Calibri"/>
          <w:szCs w:val="22"/>
          <w:lang w:val="es-AR"/>
        </w:rPr>
        <w:t>o</w:t>
      </w:r>
      <w:r w:rsidRPr="00EB303B">
        <w:rPr>
          <w:rFonts w:ascii="Calibri" w:hAnsi="Calibri" w:cs="Calibri"/>
          <w:szCs w:val="22"/>
          <w:lang w:val="es-AR"/>
        </w:rPr>
        <w:t xml:space="preserve"> </w:t>
      </w:r>
      <w:r w:rsidR="001A7B9D" w:rsidRPr="00EB303B">
        <w:rPr>
          <w:rFonts w:ascii="Calibri" w:hAnsi="Calibri" w:cs="Calibri"/>
          <w:szCs w:val="22"/>
          <w:lang w:val="es-AR"/>
        </w:rPr>
        <w:t>2</w:t>
      </w:r>
      <w:r w:rsidRPr="00EB303B">
        <w:rPr>
          <w:rFonts w:ascii="Calibri" w:hAnsi="Calibri" w:cs="Calibri"/>
          <w:szCs w:val="22"/>
          <w:lang w:val="es-AR"/>
        </w:rPr>
        <w:t xml:space="preserve">: </w:t>
      </w:r>
      <w:r w:rsidR="00A24C9D" w:rsidRPr="00EB303B">
        <w:rPr>
          <w:rFonts w:ascii="Calibri" w:hAnsi="Calibri" w:cs="Calibri"/>
          <w:szCs w:val="22"/>
          <w:lang w:val="es-AR"/>
        </w:rPr>
        <w:t>Plan de Trabajo Plurianual</w:t>
      </w:r>
      <w:bookmarkEnd w:id="25"/>
      <w:r w:rsidR="00A63B01" w:rsidRPr="00EB303B">
        <w:rPr>
          <w:rFonts w:ascii="Calibri" w:hAnsi="Calibri" w:cs="Calibri"/>
          <w:szCs w:val="22"/>
          <w:lang w:val="es-AR"/>
        </w:rPr>
        <w:t xml:space="preserve"> </w:t>
      </w:r>
    </w:p>
    <w:p w14:paraId="6C2CB64D" w14:textId="77777777" w:rsidR="00EC44EB" w:rsidRPr="00EB303B" w:rsidRDefault="00EC44EB" w:rsidP="00EC44EB">
      <w:pPr>
        <w:rPr>
          <w:rFonts w:cs="Calibri"/>
          <w:szCs w:val="22"/>
          <w:lang w:val="es-AR"/>
        </w:rPr>
      </w:pPr>
    </w:p>
    <w:tbl>
      <w:tblPr>
        <w:tblW w:w="14717"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1468"/>
        <w:gridCol w:w="2314"/>
        <w:gridCol w:w="2265"/>
        <w:gridCol w:w="452"/>
        <w:gridCol w:w="452"/>
        <w:gridCol w:w="452"/>
        <w:gridCol w:w="452"/>
        <w:gridCol w:w="452"/>
        <w:gridCol w:w="452"/>
        <w:gridCol w:w="452"/>
        <w:gridCol w:w="452"/>
        <w:gridCol w:w="452"/>
        <w:gridCol w:w="452"/>
        <w:gridCol w:w="452"/>
        <w:gridCol w:w="452"/>
        <w:gridCol w:w="452"/>
        <w:gridCol w:w="452"/>
        <w:gridCol w:w="452"/>
        <w:gridCol w:w="452"/>
      </w:tblGrid>
      <w:tr w:rsidR="00EC44EB" w:rsidRPr="00EB303B" w14:paraId="37ABEAFC" w14:textId="77777777" w:rsidTr="0006234E">
        <w:tc>
          <w:tcPr>
            <w:tcW w:w="1438" w:type="dxa"/>
            <w:vMerge w:val="restart"/>
            <w:shd w:val="clear" w:color="auto" w:fill="C5E0B3" w:themeFill="accent6" w:themeFillTint="66"/>
          </w:tcPr>
          <w:p w14:paraId="0A5AA76E" w14:textId="6EED6C7D" w:rsidR="00EC44EB" w:rsidRPr="00EB303B" w:rsidRDefault="00AF498A" w:rsidP="00CA7D7C">
            <w:pPr>
              <w:rPr>
                <w:rFonts w:ascii="Calibri" w:eastAsia="Calibri" w:hAnsi="Calibri" w:cs="Calibri"/>
                <w:b/>
                <w:sz w:val="20"/>
                <w:szCs w:val="20"/>
                <w:lang w:val="es-AR"/>
              </w:rPr>
            </w:pPr>
            <w:r w:rsidRPr="00EB303B">
              <w:rPr>
                <w:rFonts w:ascii="Calibri" w:eastAsia="Calibri" w:hAnsi="Calibri" w:cs="Calibri"/>
                <w:b/>
                <w:sz w:val="20"/>
                <w:szCs w:val="20"/>
                <w:lang w:val="es-AR"/>
              </w:rPr>
              <w:t>Componente</w:t>
            </w:r>
          </w:p>
        </w:tc>
        <w:tc>
          <w:tcPr>
            <w:tcW w:w="1468" w:type="dxa"/>
            <w:vMerge w:val="restart"/>
            <w:shd w:val="clear" w:color="auto" w:fill="D9D9D9"/>
          </w:tcPr>
          <w:p w14:paraId="52D5D963" w14:textId="2567F751" w:rsidR="00EC44EB" w:rsidRPr="00EB303B" w:rsidRDefault="00BF1063" w:rsidP="00CA7D7C">
            <w:pPr>
              <w:rPr>
                <w:rFonts w:ascii="Calibri" w:eastAsia="Calibri" w:hAnsi="Calibri" w:cs="Calibri"/>
                <w:b/>
                <w:sz w:val="20"/>
                <w:szCs w:val="20"/>
                <w:lang w:val="es-AR"/>
              </w:rPr>
            </w:pPr>
            <w:r w:rsidRPr="00EB303B">
              <w:rPr>
                <w:rFonts w:ascii="Calibri" w:eastAsia="Calibri" w:hAnsi="Calibri" w:cs="Calibri"/>
                <w:b/>
                <w:sz w:val="20"/>
                <w:szCs w:val="20"/>
                <w:lang w:val="es-AR"/>
              </w:rPr>
              <w:t>Resultados</w:t>
            </w:r>
          </w:p>
        </w:tc>
        <w:tc>
          <w:tcPr>
            <w:tcW w:w="2314" w:type="dxa"/>
            <w:vMerge w:val="restart"/>
            <w:shd w:val="clear" w:color="auto" w:fill="D9D9D9"/>
          </w:tcPr>
          <w:p w14:paraId="71018E2B" w14:textId="2087944D" w:rsidR="00EC44EB" w:rsidRPr="00EB303B" w:rsidRDefault="00BF1063" w:rsidP="00CA7D7C">
            <w:pPr>
              <w:rPr>
                <w:rFonts w:ascii="Calibri" w:eastAsia="Calibri" w:hAnsi="Calibri" w:cs="Calibri"/>
                <w:b/>
                <w:sz w:val="20"/>
                <w:szCs w:val="20"/>
                <w:lang w:val="es-AR"/>
              </w:rPr>
            </w:pPr>
            <w:r w:rsidRPr="00EB303B">
              <w:rPr>
                <w:rFonts w:ascii="Calibri" w:eastAsia="Calibri" w:hAnsi="Calibri" w:cs="Calibri"/>
                <w:b/>
                <w:sz w:val="20"/>
                <w:szCs w:val="20"/>
                <w:lang w:val="es-AR"/>
              </w:rPr>
              <w:t>Productos</w:t>
            </w:r>
          </w:p>
        </w:tc>
        <w:tc>
          <w:tcPr>
            <w:tcW w:w="2265" w:type="dxa"/>
            <w:vMerge w:val="restart"/>
            <w:shd w:val="clear" w:color="auto" w:fill="D9D9D9"/>
          </w:tcPr>
          <w:p w14:paraId="63B7F457" w14:textId="0C511874" w:rsidR="00EC44EB" w:rsidRPr="00EB303B" w:rsidRDefault="00BF1063" w:rsidP="00CA7D7C">
            <w:pPr>
              <w:jc w:val="center"/>
              <w:rPr>
                <w:rFonts w:ascii="Calibri" w:eastAsia="Calibri" w:hAnsi="Calibri" w:cs="Calibri"/>
                <w:b/>
                <w:sz w:val="20"/>
                <w:szCs w:val="20"/>
                <w:lang w:val="es-AR"/>
              </w:rPr>
            </w:pPr>
            <w:r w:rsidRPr="00EB303B">
              <w:rPr>
                <w:rFonts w:ascii="Calibri" w:eastAsia="Calibri" w:hAnsi="Calibri" w:cs="Calibri"/>
                <w:b/>
                <w:sz w:val="20"/>
                <w:szCs w:val="20"/>
                <w:lang w:val="es-AR"/>
              </w:rPr>
              <w:t>Actividades</w:t>
            </w:r>
          </w:p>
        </w:tc>
        <w:tc>
          <w:tcPr>
            <w:tcW w:w="1808" w:type="dxa"/>
            <w:gridSpan w:val="4"/>
            <w:shd w:val="clear" w:color="auto" w:fill="D9D9D9"/>
          </w:tcPr>
          <w:p w14:paraId="23259D07" w14:textId="1E23E2C0" w:rsidR="00EC44EB" w:rsidRPr="00EB303B" w:rsidRDefault="00BF1063" w:rsidP="00CA7D7C">
            <w:pPr>
              <w:jc w:val="center"/>
              <w:rPr>
                <w:rFonts w:ascii="Calibri" w:eastAsia="Calibri" w:hAnsi="Calibri" w:cs="Calibri"/>
                <w:b/>
                <w:sz w:val="20"/>
                <w:szCs w:val="20"/>
                <w:lang w:val="es-AR"/>
              </w:rPr>
            </w:pPr>
            <w:r w:rsidRPr="00EB303B">
              <w:rPr>
                <w:rFonts w:ascii="Calibri" w:eastAsia="Calibri" w:hAnsi="Calibri" w:cs="Calibri"/>
                <w:b/>
                <w:sz w:val="20"/>
                <w:szCs w:val="20"/>
                <w:lang w:val="es-AR"/>
              </w:rPr>
              <w:t xml:space="preserve">Año </w:t>
            </w:r>
            <w:r w:rsidR="00EC44EB" w:rsidRPr="00EB303B">
              <w:rPr>
                <w:rFonts w:ascii="Calibri" w:eastAsia="Calibri" w:hAnsi="Calibri" w:cs="Calibri"/>
                <w:b/>
                <w:sz w:val="20"/>
                <w:szCs w:val="20"/>
                <w:lang w:val="es-AR"/>
              </w:rPr>
              <w:t>1</w:t>
            </w:r>
          </w:p>
        </w:tc>
        <w:tc>
          <w:tcPr>
            <w:tcW w:w="1808" w:type="dxa"/>
            <w:gridSpan w:val="4"/>
            <w:shd w:val="clear" w:color="auto" w:fill="D9D9D9"/>
          </w:tcPr>
          <w:p w14:paraId="7505CCD6" w14:textId="61BE9399" w:rsidR="00EC44EB" w:rsidRPr="00EB303B" w:rsidRDefault="00BF1063" w:rsidP="00CA7D7C">
            <w:pPr>
              <w:jc w:val="center"/>
              <w:rPr>
                <w:rFonts w:ascii="Calibri" w:eastAsia="Calibri" w:hAnsi="Calibri" w:cs="Calibri"/>
                <w:b/>
                <w:sz w:val="20"/>
                <w:szCs w:val="20"/>
                <w:lang w:val="es-AR"/>
              </w:rPr>
            </w:pPr>
            <w:r w:rsidRPr="00EB303B">
              <w:rPr>
                <w:rFonts w:ascii="Calibri" w:eastAsia="Calibri" w:hAnsi="Calibri" w:cs="Calibri"/>
                <w:b/>
                <w:sz w:val="20"/>
                <w:szCs w:val="20"/>
                <w:lang w:val="es-AR"/>
              </w:rPr>
              <w:t xml:space="preserve">Año </w:t>
            </w:r>
            <w:r w:rsidR="00EC44EB" w:rsidRPr="00EB303B">
              <w:rPr>
                <w:rFonts w:ascii="Calibri" w:eastAsia="Calibri" w:hAnsi="Calibri" w:cs="Calibri"/>
                <w:b/>
                <w:sz w:val="20"/>
                <w:szCs w:val="20"/>
                <w:lang w:val="es-AR"/>
              </w:rPr>
              <w:t>2</w:t>
            </w:r>
          </w:p>
        </w:tc>
        <w:tc>
          <w:tcPr>
            <w:tcW w:w="1808" w:type="dxa"/>
            <w:gridSpan w:val="4"/>
            <w:shd w:val="clear" w:color="auto" w:fill="D9D9D9"/>
          </w:tcPr>
          <w:p w14:paraId="7A902FE4" w14:textId="67314918" w:rsidR="00EC44EB" w:rsidRPr="00EB303B" w:rsidRDefault="00BF1063" w:rsidP="00CA7D7C">
            <w:pPr>
              <w:jc w:val="center"/>
              <w:rPr>
                <w:rFonts w:ascii="Calibri" w:eastAsia="Calibri" w:hAnsi="Calibri" w:cs="Calibri"/>
                <w:b/>
                <w:sz w:val="20"/>
                <w:szCs w:val="20"/>
                <w:lang w:val="es-AR"/>
              </w:rPr>
            </w:pPr>
            <w:r w:rsidRPr="00EB303B">
              <w:rPr>
                <w:rFonts w:ascii="Calibri" w:eastAsia="Calibri" w:hAnsi="Calibri" w:cs="Calibri"/>
                <w:b/>
                <w:sz w:val="20"/>
                <w:szCs w:val="20"/>
                <w:lang w:val="es-AR"/>
              </w:rPr>
              <w:t xml:space="preserve">Año </w:t>
            </w:r>
            <w:r w:rsidR="00EC44EB" w:rsidRPr="00EB303B">
              <w:rPr>
                <w:rFonts w:ascii="Calibri" w:eastAsia="Calibri" w:hAnsi="Calibri" w:cs="Calibri"/>
                <w:b/>
                <w:sz w:val="20"/>
                <w:szCs w:val="20"/>
                <w:lang w:val="es-AR"/>
              </w:rPr>
              <w:t>3</w:t>
            </w:r>
          </w:p>
        </w:tc>
        <w:tc>
          <w:tcPr>
            <w:tcW w:w="1808" w:type="dxa"/>
            <w:gridSpan w:val="4"/>
            <w:shd w:val="clear" w:color="auto" w:fill="D9D9D9"/>
          </w:tcPr>
          <w:p w14:paraId="088A2B4D" w14:textId="68CE08DD" w:rsidR="00EC44EB" w:rsidRPr="00EB303B" w:rsidRDefault="00BF1063" w:rsidP="00CA7D7C">
            <w:pPr>
              <w:jc w:val="center"/>
              <w:rPr>
                <w:rFonts w:ascii="Calibri" w:eastAsia="Calibri" w:hAnsi="Calibri" w:cs="Calibri"/>
                <w:b/>
                <w:sz w:val="20"/>
                <w:szCs w:val="20"/>
                <w:lang w:val="es-AR"/>
              </w:rPr>
            </w:pPr>
            <w:r w:rsidRPr="00EB303B">
              <w:rPr>
                <w:rFonts w:ascii="Calibri" w:eastAsia="Calibri" w:hAnsi="Calibri" w:cs="Calibri"/>
                <w:b/>
                <w:sz w:val="20"/>
                <w:szCs w:val="20"/>
                <w:lang w:val="es-AR"/>
              </w:rPr>
              <w:t xml:space="preserve">Año </w:t>
            </w:r>
            <w:r w:rsidR="00EC44EB" w:rsidRPr="00EB303B">
              <w:rPr>
                <w:rFonts w:ascii="Calibri" w:eastAsia="Calibri" w:hAnsi="Calibri" w:cs="Calibri"/>
                <w:b/>
                <w:sz w:val="20"/>
                <w:szCs w:val="20"/>
                <w:lang w:val="es-AR"/>
              </w:rPr>
              <w:t>4</w:t>
            </w:r>
          </w:p>
        </w:tc>
      </w:tr>
      <w:tr w:rsidR="00EC44EB" w:rsidRPr="00EB303B" w14:paraId="65673653" w14:textId="77777777" w:rsidTr="0006234E">
        <w:tc>
          <w:tcPr>
            <w:tcW w:w="1438" w:type="dxa"/>
            <w:vMerge/>
            <w:shd w:val="clear" w:color="auto" w:fill="C5E0B3" w:themeFill="accent6" w:themeFillTint="66"/>
          </w:tcPr>
          <w:p w14:paraId="5962A05C" w14:textId="77777777" w:rsidR="00EC44EB" w:rsidRPr="00EB303B" w:rsidRDefault="00EC44EB" w:rsidP="00CA7D7C">
            <w:pPr>
              <w:widowControl w:val="0"/>
              <w:pBdr>
                <w:top w:val="nil"/>
                <w:left w:val="nil"/>
                <w:bottom w:val="nil"/>
                <w:right w:val="nil"/>
                <w:between w:val="nil"/>
              </w:pBdr>
              <w:rPr>
                <w:rFonts w:ascii="Calibri" w:eastAsia="Calibri" w:hAnsi="Calibri" w:cs="Calibri"/>
                <w:b/>
                <w:sz w:val="20"/>
                <w:szCs w:val="20"/>
                <w:lang w:val="es-AR"/>
              </w:rPr>
            </w:pPr>
          </w:p>
        </w:tc>
        <w:tc>
          <w:tcPr>
            <w:tcW w:w="1468" w:type="dxa"/>
            <w:vMerge/>
            <w:shd w:val="clear" w:color="auto" w:fill="D9D9D9"/>
          </w:tcPr>
          <w:p w14:paraId="37AEC8F5" w14:textId="77777777" w:rsidR="00EC44EB" w:rsidRPr="00EB303B" w:rsidRDefault="00EC44EB" w:rsidP="00CA7D7C">
            <w:pPr>
              <w:widowControl w:val="0"/>
              <w:pBdr>
                <w:top w:val="nil"/>
                <w:left w:val="nil"/>
                <w:bottom w:val="nil"/>
                <w:right w:val="nil"/>
                <w:between w:val="nil"/>
              </w:pBdr>
              <w:rPr>
                <w:rFonts w:ascii="Calibri" w:eastAsia="Calibri" w:hAnsi="Calibri" w:cs="Calibri"/>
                <w:b/>
                <w:sz w:val="20"/>
                <w:szCs w:val="20"/>
                <w:lang w:val="es-AR"/>
              </w:rPr>
            </w:pPr>
          </w:p>
        </w:tc>
        <w:tc>
          <w:tcPr>
            <w:tcW w:w="2314" w:type="dxa"/>
            <w:vMerge/>
            <w:shd w:val="clear" w:color="auto" w:fill="D9D9D9"/>
          </w:tcPr>
          <w:p w14:paraId="4760292F" w14:textId="77777777" w:rsidR="00EC44EB" w:rsidRPr="00EB303B" w:rsidRDefault="00EC44EB" w:rsidP="00CA7D7C">
            <w:pPr>
              <w:widowControl w:val="0"/>
              <w:pBdr>
                <w:top w:val="nil"/>
                <w:left w:val="nil"/>
                <w:bottom w:val="nil"/>
                <w:right w:val="nil"/>
                <w:between w:val="nil"/>
              </w:pBdr>
              <w:rPr>
                <w:rFonts w:ascii="Calibri" w:eastAsia="Calibri" w:hAnsi="Calibri" w:cs="Calibri"/>
                <w:b/>
                <w:sz w:val="20"/>
                <w:szCs w:val="20"/>
                <w:lang w:val="es-AR"/>
              </w:rPr>
            </w:pPr>
          </w:p>
        </w:tc>
        <w:tc>
          <w:tcPr>
            <w:tcW w:w="2265" w:type="dxa"/>
            <w:vMerge/>
            <w:shd w:val="clear" w:color="auto" w:fill="D9D9D9"/>
          </w:tcPr>
          <w:p w14:paraId="4F18C32B" w14:textId="77777777" w:rsidR="00EC44EB" w:rsidRPr="00EB303B" w:rsidRDefault="00EC44EB" w:rsidP="00CA7D7C">
            <w:pPr>
              <w:widowControl w:val="0"/>
              <w:pBdr>
                <w:top w:val="nil"/>
                <w:left w:val="nil"/>
                <w:bottom w:val="nil"/>
                <w:right w:val="nil"/>
                <w:between w:val="nil"/>
              </w:pBdr>
              <w:rPr>
                <w:rFonts w:ascii="Calibri" w:eastAsia="Calibri" w:hAnsi="Calibri" w:cs="Calibri"/>
                <w:b/>
                <w:sz w:val="20"/>
                <w:szCs w:val="20"/>
                <w:lang w:val="es-AR"/>
              </w:rPr>
            </w:pPr>
          </w:p>
        </w:tc>
        <w:tc>
          <w:tcPr>
            <w:tcW w:w="452" w:type="dxa"/>
            <w:shd w:val="clear" w:color="auto" w:fill="D9D9D9"/>
          </w:tcPr>
          <w:p w14:paraId="04043353" w14:textId="43FF1DD5"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1</w:t>
            </w:r>
          </w:p>
        </w:tc>
        <w:tc>
          <w:tcPr>
            <w:tcW w:w="452" w:type="dxa"/>
            <w:shd w:val="clear" w:color="auto" w:fill="D9D9D9"/>
          </w:tcPr>
          <w:p w14:paraId="30319D71" w14:textId="2D284527"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2</w:t>
            </w:r>
          </w:p>
        </w:tc>
        <w:tc>
          <w:tcPr>
            <w:tcW w:w="452" w:type="dxa"/>
            <w:shd w:val="clear" w:color="auto" w:fill="D9D9D9"/>
          </w:tcPr>
          <w:p w14:paraId="7A71CAEB" w14:textId="7CF1BBA9"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3</w:t>
            </w:r>
          </w:p>
        </w:tc>
        <w:tc>
          <w:tcPr>
            <w:tcW w:w="452" w:type="dxa"/>
            <w:shd w:val="clear" w:color="auto" w:fill="D9D9D9"/>
          </w:tcPr>
          <w:p w14:paraId="7A829586" w14:textId="60B94212"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4</w:t>
            </w:r>
          </w:p>
        </w:tc>
        <w:tc>
          <w:tcPr>
            <w:tcW w:w="452" w:type="dxa"/>
            <w:shd w:val="clear" w:color="auto" w:fill="D9D9D9"/>
          </w:tcPr>
          <w:p w14:paraId="7EAF3521" w14:textId="3E289A29"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1</w:t>
            </w:r>
          </w:p>
        </w:tc>
        <w:tc>
          <w:tcPr>
            <w:tcW w:w="452" w:type="dxa"/>
            <w:shd w:val="clear" w:color="auto" w:fill="D9D9D9"/>
          </w:tcPr>
          <w:p w14:paraId="22963225" w14:textId="36AEE6C5"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2</w:t>
            </w:r>
          </w:p>
        </w:tc>
        <w:tc>
          <w:tcPr>
            <w:tcW w:w="452" w:type="dxa"/>
            <w:shd w:val="clear" w:color="auto" w:fill="D9D9D9"/>
          </w:tcPr>
          <w:p w14:paraId="770E725B" w14:textId="6ED7DF2B"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3</w:t>
            </w:r>
          </w:p>
        </w:tc>
        <w:tc>
          <w:tcPr>
            <w:tcW w:w="452" w:type="dxa"/>
            <w:shd w:val="clear" w:color="auto" w:fill="D9D9D9"/>
          </w:tcPr>
          <w:p w14:paraId="004600C1" w14:textId="6A995906"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4</w:t>
            </w:r>
          </w:p>
        </w:tc>
        <w:tc>
          <w:tcPr>
            <w:tcW w:w="452" w:type="dxa"/>
            <w:shd w:val="clear" w:color="auto" w:fill="D9D9D9"/>
          </w:tcPr>
          <w:p w14:paraId="18978A9D" w14:textId="17F9244F"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1</w:t>
            </w:r>
          </w:p>
        </w:tc>
        <w:tc>
          <w:tcPr>
            <w:tcW w:w="452" w:type="dxa"/>
            <w:shd w:val="clear" w:color="auto" w:fill="D9D9D9"/>
          </w:tcPr>
          <w:p w14:paraId="08AD59BE" w14:textId="4BF2981B"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2</w:t>
            </w:r>
          </w:p>
        </w:tc>
        <w:tc>
          <w:tcPr>
            <w:tcW w:w="452" w:type="dxa"/>
            <w:shd w:val="clear" w:color="auto" w:fill="D9D9D9"/>
          </w:tcPr>
          <w:p w14:paraId="7D589269" w14:textId="34C2207F"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3</w:t>
            </w:r>
          </w:p>
        </w:tc>
        <w:tc>
          <w:tcPr>
            <w:tcW w:w="452" w:type="dxa"/>
            <w:shd w:val="clear" w:color="auto" w:fill="D9D9D9"/>
          </w:tcPr>
          <w:p w14:paraId="49F5C7FA" w14:textId="16657611"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4</w:t>
            </w:r>
          </w:p>
        </w:tc>
        <w:tc>
          <w:tcPr>
            <w:tcW w:w="452" w:type="dxa"/>
            <w:shd w:val="clear" w:color="auto" w:fill="D9D9D9"/>
          </w:tcPr>
          <w:p w14:paraId="75059B35" w14:textId="4D6F1A0E"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1</w:t>
            </w:r>
          </w:p>
        </w:tc>
        <w:tc>
          <w:tcPr>
            <w:tcW w:w="452" w:type="dxa"/>
            <w:shd w:val="clear" w:color="auto" w:fill="D9D9D9"/>
          </w:tcPr>
          <w:p w14:paraId="732034D7" w14:textId="3A47678C"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2</w:t>
            </w:r>
          </w:p>
        </w:tc>
        <w:tc>
          <w:tcPr>
            <w:tcW w:w="452" w:type="dxa"/>
            <w:shd w:val="clear" w:color="auto" w:fill="D9D9D9"/>
          </w:tcPr>
          <w:p w14:paraId="35980E39" w14:textId="605C453E"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3</w:t>
            </w:r>
          </w:p>
        </w:tc>
        <w:tc>
          <w:tcPr>
            <w:tcW w:w="452" w:type="dxa"/>
            <w:shd w:val="clear" w:color="auto" w:fill="D9D9D9"/>
          </w:tcPr>
          <w:p w14:paraId="25666CC3" w14:textId="4ED93E21" w:rsidR="00EC44EB" w:rsidRPr="00EB303B" w:rsidRDefault="00C46CC1" w:rsidP="00CA7D7C">
            <w:pPr>
              <w:rPr>
                <w:rFonts w:ascii="Calibri" w:eastAsia="Calibri" w:hAnsi="Calibri" w:cs="Calibri"/>
                <w:sz w:val="20"/>
                <w:szCs w:val="20"/>
                <w:lang w:val="es-AR"/>
              </w:rPr>
            </w:pPr>
            <w:r w:rsidRPr="00EB303B">
              <w:rPr>
                <w:rFonts w:ascii="Calibri" w:eastAsia="Calibri" w:hAnsi="Calibri" w:cs="Calibri"/>
                <w:sz w:val="20"/>
                <w:szCs w:val="20"/>
                <w:lang w:val="es-AR"/>
              </w:rPr>
              <w:t>T</w:t>
            </w:r>
            <w:r w:rsidR="00EC44EB" w:rsidRPr="00EB303B">
              <w:rPr>
                <w:rFonts w:ascii="Calibri" w:eastAsia="Calibri" w:hAnsi="Calibri" w:cs="Calibri"/>
                <w:sz w:val="20"/>
                <w:szCs w:val="20"/>
                <w:lang w:val="es-AR"/>
              </w:rPr>
              <w:t>4</w:t>
            </w:r>
          </w:p>
        </w:tc>
      </w:tr>
      <w:tr w:rsidR="00EC44EB" w:rsidRPr="00EB303B" w14:paraId="3E3920C4" w14:textId="77777777" w:rsidTr="0006234E">
        <w:tc>
          <w:tcPr>
            <w:tcW w:w="1438" w:type="dxa"/>
            <w:vMerge w:val="restart"/>
            <w:shd w:val="clear" w:color="auto" w:fill="C5E0B3" w:themeFill="accent6" w:themeFillTint="66"/>
          </w:tcPr>
          <w:p w14:paraId="439C04EA" w14:textId="00B8FAED" w:rsidR="001C75C4" w:rsidRPr="00EB303B" w:rsidRDefault="001C75C4" w:rsidP="00CA7D7C">
            <w:pPr>
              <w:rPr>
                <w:rFonts w:ascii="Calibri" w:eastAsia="Calibri" w:hAnsi="Calibri" w:cs="Calibri"/>
                <w:sz w:val="20"/>
                <w:szCs w:val="20"/>
                <w:lang w:val="es-AR"/>
              </w:rPr>
            </w:pPr>
          </w:p>
        </w:tc>
        <w:tc>
          <w:tcPr>
            <w:tcW w:w="1468" w:type="dxa"/>
            <w:vMerge w:val="restart"/>
          </w:tcPr>
          <w:p w14:paraId="53755B06" w14:textId="0DA70499" w:rsidR="00EC44EB" w:rsidRPr="00EB303B" w:rsidRDefault="00EC44EB" w:rsidP="00CA7D7C">
            <w:pPr>
              <w:rPr>
                <w:rFonts w:ascii="Calibri" w:eastAsia="Calibri" w:hAnsi="Calibri" w:cs="Calibri"/>
                <w:sz w:val="20"/>
                <w:szCs w:val="20"/>
                <w:lang w:val="es-AR"/>
              </w:rPr>
            </w:pPr>
          </w:p>
        </w:tc>
        <w:tc>
          <w:tcPr>
            <w:tcW w:w="2314" w:type="dxa"/>
            <w:vMerge w:val="restart"/>
            <w:shd w:val="clear" w:color="auto" w:fill="auto"/>
          </w:tcPr>
          <w:p w14:paraId="5831E319" w14:textId="29005AC5" w:rsidR="00EC44EB" w:rsidRPr="00EB303B" w:rsidRDefault="00EC44EB" w:rsidP="00CA7D7C">
            <w:pPr>
              <w:rPr>
                <w:rFonts w:ascii="Calibri" w:eastAsia="Calibri" w:hAnsi="Calibri" w:cs="Calibri"/>
                <w:sz w:val="20"/>
                <w:szCs w:val="20"/>
                <w:lang w:val="es-AR"/>
              </w:rPr>
            </w:pPr>
          </w:p>
        </w:tc>
        <w:tc>
          <w:tcPr>
            <w:tcW w:w="2265" w:type="dxa"/>
          </w:tcPr>
          <w:p w14:paraId="0CE221D5" w14:textId="075D7FE6"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A38A37F" w14:textId="77777777" w:rsidR="00EC44EB" w:rsidRPr="00EB303B" w:rsidRDefault="00EC44EB" w:rsidP="00CA7D7C">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9E5250A" w14:textId="77777777" w:rsidR="00EC44EB" w:rsidRPr="00EB303B" w:rsidRDefault="00EC44EB" w:rsidP="00CA7D7C">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6CACBAB" w14:textId="1AC8884E" w:rsidR="00EC44EB" w:rsidRPr="00EB303B" w:rsidRDefault="00F7178F" w:rsidP="00CA7D7C">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CF4538F"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24367948"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8D77AF3"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D94942B"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280511EF"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658DCF45"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0C5574EB"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45730F99"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6A2A2B35"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6EC88D28"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1EDC2FDE"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002526B4"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2C4A6CB5" w14:textId="77777777" w:rsidR="00EC44EB" w:rsidRPr="00EB303B" w:rsidRDefault="00EC44EB" w:rsidP="00CA7D7C">
            <w:pPr>
              <w:rPr>
                <w:rFonts w:ascii="Calibri" w:eastAsia="Calibri" w:hAnsi="Calibri" w:cs="Calibri"/>
                <w:sz w:val="20"/>
                <w:szCs w:val="20"/>
                <w:lang w:val="es-AR"/>
              </w:rPr>
            </w:pPr>
          </w:p>
        </w:tc>
      </w:tr>
      <w:tr w:rsidR="00EC44EB" w:rsidRPr="00EB303B" w14:paraId="62A89B17" w14:textId="77777777" w:rsidTr="0006234E">
        <w:tc>
          <w:tcPr>
            <w:tcW w:w="1438" w:type="dxa"/>
            <w:vMerge/>
            <w:shd w:val="clear" w:color="auto" w:fill="C5E0B3" w:themeFill="accent6" w:themeFillTint="66"/>
          </w:tcPr>
          <w:p w14:paraId="30AACC3B" w14:textId="77777777" w:rsidR="00EC44EB" w:rsidRPr="00EB303B" w:rsidRDefault="00EC44EB" w:rsidP="00CA7D7C">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369C2C9" w14:textId="77777777" w:rsidR="00EC44EB" w:rsidRPr="00EB303B" w:rsidRDefault="00EC44EB" w:rsidP="00CA7D7C">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B625A35" w14:textId="77777777" w:rsidR="00EC44EB" w:rsidRPr="00EB303B" w:rsidRDefault="00EC44EB" w:rsidP="00CA7D7C">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772B7E24" w14:textId="5B680A91"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A931194"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7164730" w14:textId="77777777" w:rsidR="00EC44EB" w:rsidRPr="00EB303B" w:rsidRDefault="00EC44EB" w:rsidP="00CA7D7C">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CB5CFE9"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35F5DE75"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34640CEA"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7D5041C0"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0AF74D4D"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4C5D41D6"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30B397CB"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74D3138B"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60A1C2AA"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38B5E7AC"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35858B40"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5F3BE0F4"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1731CE27" w14:textId="77777777" w:rsidR="00EC44EB" w:rsidRPr="00EB303B" w:rsidRDefault="00EC44EB" w:rsidP="00CA7D7C">
            <w:pPr>
              <w:rPr>
                <w:rFonts w:ascii="Calibri" w:eastAsia="Calibri" w:hAnsi="Calibri" w:cs="Calibri"/>
                <w:sz w:val="20"/>
                <w:szCs w:val="20"/>
                <w:lang w:val="es-AR"/>
              </w:rPr>
            </w:pPr>
          </w:p>
        </w:tc>
        <w:tc>
          <w:tcPr>
            <w:tcW w:w="452" w:type="dxa"/>
            <w:shd w:val="clear" w:color="auto" w:fill="auto"/>
          </w:tcPr>
          <w:p w14:paraId="6CBE7C04" w14:textId="77777777" w:rsidR="00EC44EB" w:rsidRPr="00EB303B" w:rsidRDefault="00EC44EB" w:rsidP="00CA7D7C">
            <w:pPr>
              <w:rPr>
                <w:rFonts w:ascii="Calibri" w:eastAsia="Calibri" w:hAnsi="Calibri" w:cs="Calibri"/>
                <w:sz w:val="20"/>
                <w:szCs w:val="20"/>
                <w:lang w:val="es-AR"/>
              </w:rPr>
            </w:pPr>
          </w:p>
        </w:tc>
      </w:tr>
      <w:tr w:rsidR="00E80DA5" w:rsidRPr="00EB303B" w14:paraId="630EB40F" w14:textId="77777777" w:rsidTr="0006234E">
        <w:tc>
          <w:tcPr>
            <w:tcW w:w="1438" w:type="dxa"/>
            <w:vMerge/>
            <w:shd w:val="clear" w:color="auto" w:fill="C5E0B3" w:themeFill="accent6" w:themeFillTint="66"/>
          </w:tcPr>
          <w:p w14:paraId="7952A216"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722112EF"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9E05F38"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FB1E60C" w14:textId="416A443A"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56D33A31"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06C4FDB"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5640472B"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AF728D1"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6E5CA51"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8F70F2" w14:textId="1406CA3D"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61ECE6ED" w14:textId="63895030"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58640B55" w14:textId="25D62CF6"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111391AD" w14:textId="2487A5F2"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36C84C80" w14:textId="02F600D2"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3D2B9C3F" w14:textId="328A2BD7"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4D15FD3E" w14:textId="79C0AFBF"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5FA123FD"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3EE9367"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2999EE0"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A70C3A7" w14:textId="77777777" w:rsidR="00E80DA5" w:rsidRPr="00EB303B" w:rsidRDefault="00E80DA5" w:rsidP="00E80DA5">
            <w:pPr>
              <w:rPr>
                <w:rFonts w:ascii="Calibri" w:eastAsia="Calibri" w:hAnsi="Calibri" w:cs="Calibri"/>
                <w:sz w:val="20"/>
                <w:szCs w:val="20"/>
                <w:lang w:val="es-AR"/>
              </w:rPr>
            </w:pPr>
          </w:p>
        </w:tc>
      </w:tr>
      <w:tr w:rsidR="00E80DA5" w:rsidRPr="00EB303B" w14:paraId="2FA015ED" w14:textId="77777777" w:rsidTr="0006234E">
        <w:tc>
          <w:tcPr>
            <w:tcW w:w="1438" w:type="dxa"/>
            <w:vMerge/>
            <w:shd w:val="clear" w:color="auto" w:fill="C5E0B3" w:themeFill="accent6" w:themeFillTint="66"/>
          </w:tcPr>
          <w:p w14:paraId="461E8DD9"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1D3494FA"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543F7D1"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1B86BADC" w14:textId="24C83FF6"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ABB4AAA"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E2C0CD7"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AF5469C"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EA2927B"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DDA6148"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D2F6E0"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155C28C" w14:textId="77777777" w:rsidR="00E80DA5" w:rsidRPr="00EB303B" w:rsidRDefault="00E80DA5" w:rsidP="00E80DA5">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215402A" w14:textId="5FB39476"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44B53CA" w14:textId="07535AB9"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8DA3FA2" w14:textId="23CC153E"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C7D5C3" w14:textId="6757C18A"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8605E41" w14:textId="2CA8B90E"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shd w:val="clear" w:color="auto" w:fill="auto"/>
          </w:tcPr>
          <w:p w14:paraId="440C90DF"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11E89C3"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B97D401"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AAD2639" w14:textId="77777777" w:rsidR="00E80DA5" w:rsidRPr="00EB303B" w:rsidRDefault="00E80DA5" w:rsidP="00E80DA5">
            <w:pPr>
              <w:rPr>
                <w:rFonts w:ascii="Calibri" w:eastAsia="Calibri" w:hAnsi="Calibri" w:cs="Calibri"/>
                <w:sz w:val="20"/>
                <w:szCs w:val="20"/>
                <w:lang w:val="es-AR"/>
              </w:rPr>
            </w:pPr>
          </w:p>
        </w:tc>
      </w:tr>
      <w:tr w:rsidR="00E80DA5" w:rsidRPr="00EB303B" w14:paraId="21510653" w14:textId="77777777" w:rsidTr="0006234E">
        <w:tc>
          <w:tcPr>
            <w:tcW w:w="1438" w:type="dxa"/>
            <w:vMerge/>
            <w:shd w:val="clear" w:color="auto" w:fill="C5E0B3" w:themeFill="accent6" w:themeFillTint="66"/>
          </w:tcPr>
          <w:p w14:paraId="2B75E7EF"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54F968F"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94FEAE1"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49F2880A" w14:textId="314A8082"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859BA5A"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254EFCEB"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62497E57"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880A792"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AA96F52"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1206A1E"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2393C5C2"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7167A8A" w14:textId="30C57195"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46802E2" w14:textId="6FD09A89"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5437098" w14:textId="77777777" w:rsidR="00E80DA5" w:rsidRPr="00EB303B" w:rsidRDefault="00E80DA5" w:rsidP="00E80DA5">
            <w:pPr>
              <w:rPr>
                <w:rFonts w:ascii="Calibri" w:eastAsia="Calibri" w:hAnsi="Calibri" w:cs="Calibri"/>
                <w:sz w:val="20"/>
                <w:szCs w:val="20"/>
                <w:lang w:val="es-AR"/>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7433E8D" w14:textId="18963284"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9C37E10" w14:textId="551CB5B0"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BC819A8" w14:textId="49730292"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68D26CF" w14:textId="5C366883"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016B8E1" w14:textId="2E5462C0"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2BF55F3" w14:textId="765D2E92"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r>
      <w:tr w:rsidR="00E80DA5" w:rsidRPr="00EB303B" w14:paraId="3D5EA684" w14:textId="77777777" w:rsidTr="0006234E">
        <w:tc>
          <w:tcPr>
            <w:tcW w:w="1438" w:type="dxa"/>
            <w:vMerge/>
            <w:shd w:val="clear" w:color="auto" w:fill="C5E0B3" w:themeFill="accent6" w:themeFillTint="66"/>
          </w:tcPr>
          <w:p w14:paraId="3C6C56B9"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347D65E"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15F7A1DA"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808E988" w14:textId="1230C14A"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68F3EF3B"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12D88B1"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AE1DB78"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5AD7D75"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2BB2DCE1"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7D06262"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605AF762"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CD143C5" w14:textId="40D70CB2"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232195E3" w14:textId="0818F762"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5A7FFD94" w14:textId="77777777" w:rsidR="00E80DA5" w:rsidRPr="00EB303B" w:rsidRDefault="00E80DA5" w:rsidP="00E80DA5">
            <w:pPr>
              <w:rPr>
                <w:rFonts w:ascii="Calibri" w:eastAsia="Calibri" w:hAnsi="Calibri" w:cs="Calibri"/>
                <w:sz w:val="20"/>
                <w:szCs w:val="20"/>
                <w:lang w:val="es-AR"/>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B3007FB" w14:textId="6D3F323A"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CAF13A1" w14:textId="2C76D5CE"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390F39C" w14:textId="65F507B1"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ADE85B5" w14:textId="0434F290"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5BC4905" w14:textId="7E4A28F1"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34A1D9C" w14:textId="7E11B350"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r>
      <w:tr w:rsidR="00E80DA5" w:rsidRPr="00EB303B" w14:paraId="1A616D17" w14:textId="77777777" w:rsidTr="0006234E">
        <w:tc>
          <w:tcPr>
            <w:tcW w:w="1438" w:type="dxa"/>
            <w:vMerge/>
            <w:shd w:val="clear" w:color="auto" w:fill="C5E0B3" w:themeFill="accent6" w:themeFillTint="66"/>
          </w:tcPr>
          <w:p w14:paraId="7326DC4F"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34DEB20B"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E6126D6" w14:textId="77777777" w:rsidR="00E80DA5" w:rsidRPr="00EB303B" w:rsidRDefault="00E80DA5" w:rsidP="00E80DA5">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01BCD96" w14:textId="7373E0FD"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55AAD845"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1637B4AC"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721AE9A5"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D8263DE"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5E3DF81D"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A6460C8"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47E18FE1"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33597F8F"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0B7F5C1B" w14:textId="77777777" w:rsidR="00E80DA5" w:rsidRPr="00EB303B" w:rsidRDefault="00E80DA5" w:rsidP="00E80DA5">
            <w:pPr>
              <w:rPr>
                <w:rFonts w:ascii="Calibri" w:eastAsia="Calibri" w:hAnsi="Calibri" w:cs="Calibri"/>
                <w:sz w:val="20"/>
                <w:szCs w:val="20"/>
                <w:lang w:val="es-AR"/>
              </w:rPr>
            </w:pPr>
          </w:p>
        </w:tc>
        <w:tc>
          <w:tcPr>
            <w:tcW w:w="452" w:type="dxa"/>
            <w:shd w:val="clear" w:color="auto" w:fill="auto"/>
          </w:tcPr>
          <w:p w14:paraId="2FFD3267" w14:textId="504867A4" w:rsidR="00E80DA5" w:rsidRPr="00EB303B" w:rsidRDefault="00E80DA5" w:rsidP="00E80DA5">
            <w:pPr>
              <w:rPr>
                <w:rFonts w:ascii="Calibri" w:eastAsia="Calibri" w:hAnsi="Calibri" w:cs="Calibri"/>
                <w:sz w:val="20"/>
                <w:szCs w:val="20"/>
                <w:lang w:val="es-AR"/>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F8374E8" w14:textId="4636CFCE"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128B9CE" w14:textId="3FCEE289"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26CDF49" w14:textId="7ED5844C"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5BEF05B" w14:textId="60415257"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91777B4" w14:textId="4500C1D3"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457E10C" w14:textId="49189CE9" w:rsidR="00E80DA5" w:rsidRPr="00EB303B" w:rsidRDefault="00E80DA5" w:rsidP="00E80DA5">
            <w:pPr>
              <w:rPr>
                <w:rFonts w:ascii="Calibri" w:eastAsia="Calibri" w:hAnsi="Calibri" w:cs="Calibri"/>
                <w:sz w:val="20"/>
                <w:szCs w:val="20"/>
                <w:lang w:val="es-AR"/>
              </w:rPr>
            </w:pPr>
            <w:r w:rsidRPr="00EB303B">
              <w:rPr>
                <w:rFonts w:ascii="Calibri" w:hAnsi="Calibri" w:cs="Calibri"/>
                <w:sz w:val="20"/>
                <w:szCs w:val="20"/>
                <w:lang w:val="es-AR"/>
              </w:rPr>
              <w:t>x</w:t>
            </w:r>
          </w:p>
        </w:tc>
      </w:tr>
      <w:tr w:rsidR="005B62D3" w:rsidRPr="00EB303B" w14:paraId="0C29685F" w14:textId="77777777" w:rsidTr="0006234E">
        <w:tc>
          <w:tcPr>
            <w:tcW w:w="1438" w:type="dxa"/>
            <w:vMerge/>
            <w:shd w:val="clear" w:color="auto" w:fill="C5E0B3" w:themeFill="accent6" w:themeFillTint="66"/>
          </w:tcPr>
          <w:p w14:paraId="4C59C5B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B029529"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1D2108A8" w14:textId="77777777" w:rsidR="005B62D3" w:rsidRPr="00EB303B" w:rsidRDefault="005B62D3" w:rsidP="005B62D3">
            <w:pPr>
              <w:rPr>
                <w:rFonts w:ascii="Calibri" w:eastAsia="Calibri" w:hAnsi="Calibri" w:cs="Calibri"/>
                <w:b/>
                <w:i/>
                <w:sz w:val="20"/>
                <w:szCs w:val="20"/>
                <w:u w:val="single"/>
                <w:lang w:val="es-AR"/>
              </w:rPr>
            </w:pPr>
          </w:p>
        </w:tc>
        <w:tc>
          <w:tcPr>
            <w:tcW w:w="2265" w:type="dxa"/>
          </w:tcPr>
          <w:p w14:paraId="1755E8CE" w14:textId="3F8B3116"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5D0DD2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8C13BD2" w14:textId="1D3E260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820BD88" w14:textId="744610E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B13E6DE" w14:textId="3F03E58E"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58CB209" w14:textId="138A5EDE"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196BF84" w14:textId="3E661BCD"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F3DDFEE" w14:textId="6E45674E"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3C4710B" w14:textId="77990163"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231AD0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C8C7E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FA8DBC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C034CD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5A8745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A84982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BCD185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62C4A41" w14:textId="77777777" w:rsidR="005B62D3" w:rsidRPr="00EB303B" w:rsidRDefault="005B62D3" w:rsidP="005B62D3">
            <w:pPr>
              <w:rPr>
                <w:rFonts w:ascii="Calibri" w:eastAsia="Calibri" w:hAnsi="Calibri" w:cs="Calibri"/>
                <w:sz w:val="20"/>
                <w:szCs w:val="20"/>
                <w:lang w:val="es-AR"/>
              </w:rPr>
            </w:pPr>
          </w:p>
        </w:tc>
      </w:tr>
      <w:tr w:rsidR="005B62D3" w:rsidRPr="00EB303B" w14:paraId="147BAA4E" w14:textId="77777777" w:rsidTr="0006234E">
        <w:tc>
          <w:tcPr>
            <w:tcW w:w="1438" w:type="dxa"/>
            <w:vMerge/>
            <w:shd w:val="clear" w:color="auto" w:fill="C5E0B3" w:themeFill="accent6" w:themeFillTint="66"/>
          </w:tcPr>
          <w:p w14:paraId="26A2DC2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0E3B07C"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B8EDD0C" w14:textId="77777777" w:rsidR="005B62D3" w:rsidRPr="00EB303B" w:rsidRDefault="005B62D3" w:rsidP="005B62D3">
            <w:pPr>
              <w:rPr>
                <w:rFonts w:ascii="Calibri" w:eastAsia="Calibri" w:hAnsi="Calibri" w:cs="Calibri"/>
                <w:i/>
                <w:sz w:val="20"/>
                <w:szCs w:val="20"/>
                <w:u w:val="single"/>
                <w:lang w:val="es-AR"/>
              </w:rPr>
            </w:pPr>
          </w:p>
        </w:tc>
        <w:tc>
          <w:tcPr>
            <w:tcW w:w="2265" w:type="dxa"/>
          </w:tcPr>
          <w:p w14:paraId="02C2BEE0" w14:textId="59E6F77A"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213C9E" w14:textId="61F688C9"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A1F377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A9EC3C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7CA97A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22877C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587B0C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196D2C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2213DD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04E2C4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204CC6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D23A87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C0288E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84B4EE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C1DC75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D75E20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E6DC718" w14:textId="77777777" w:rsidR="005B62D3" w:rsidRPr="00EB303B" w:rsidRDefault="005B62D3" w:rsidP="005B62D3">
            <w:pPr>
              <w:rPr>
                <w:rFonts w:ascii="Calibri" w:eastAsia="Calibri" w:hAnsi="Calibri" w:cs="Calibri"/>
                <w:sz w:val="20"/>
                <w:szCs w:val="20"/>
                <w:lang w:val="es-AR"/>
              </w:rPr>
            </w:pPr>
          </w:p>
        </w:tc>
      </w:tr>
      <w:tr w:rsidR="005B62D3" w:rsidRPr="00EB303B" w14:paraId="0916910F" w14:textId="77777777" w:rsidTr="0006234E">
        <w:tc>
          <w:tcPr>
            <w:tcW w:w="1438" w:type="dxa"/>
            <w:vMerge/>
            <w:shd w:val="clear" w:color="auto" w:fill="C5E0B3" w:themeFill="accent6" w:themeFillTint="66"/>
          </w:tcPr>
          <w:p w14:paraId="674129D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9EFA74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9F02349"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C86639C" w14:textId="0CB0DF09"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AA84B70" w14:textId="20FACA8D"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562D38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B5941E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A41F15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ED3855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3AE6CF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597E35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EF9CB6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FFE562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B3B5D5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F79EB7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34BFC6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51F5ED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F85A93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5B926F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B182A2C" w14:textId="77777777" w:rsidR="005B62D3" w:rsidRPr="00EB303B" w:rsidRDefault="005B62D3" w:rsidP="005B62D3">
            <w:pPr>
              <w:rPr>
                <w:rFonts w:ascii="Calibri" w:eastAsia="Calibri" w:hAnsi="Calibri" w:cs="Calibri"/>
                <w:sz w:val="20"/>
                <w:szCs w:val="20"/>
                <w:lang w:val="es-AR"/>
              </w:rPr>
            </w:pPr>
          </w:p>
        </w:tc>
      </w:tr>
      <w:tr w:rsidR="005B62D3" w:rsidRPr="00EB303B" w14:paraId="043A13B3" w14:textId="77777777" w:rsidTr="0006234E">
        <w:tc>
          <w:tcPr>
            <w:tcW w:w="1438" w:type="dxa"/>
            <w:vMerge/>
            <w:shd w:val="clear" w:color="auto" w:fill="C5E0B3" w:themeFill="accent6" w:themeFillTint="66"/>
          </w:tcPr>
          <w:p w14:paraId="41C7B35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5379747"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60B338A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690A7BF" w14:textId="78691C55" w:rsidR="00BD4C61" w:rsidRPr="00EB303B" w:rsidRDefault="00BD4C61" w:rsidP="005B62D3">
            <w:pPr>
              <w:rPr>
                <w:rFonts w:ascii="Calibri" w:eastAsia="Calibri" w:hAnsi="Calibri" w:cs="Calibri"/>
                <w:sz w:val="20"/>
                <w:szCs w:val="20"/>
                <w:lang w:val="es-AR"/>
              </w:rPr>
            </w:pPr>
          </w:p>
        </w:tc>
        <w:tc>
          <w:tcPr>
            <w:tcW w:w="452" w:type="dxa"/>
            <w:shd w:val="clear" w:color="auto" w:fill="auto"/>
          </w:tcPr>
          <w:p w14:paraId="06801EC3" w14:textId="49EA82BA"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C28C02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2619E6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60661E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DE7CE1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0DB028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CFCE6A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D28BCC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EDEF5A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A83267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46692E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E1F215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B4F6DC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132932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C450E2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03D8C3E" w14:textId="77777777" w:rsidR="005B62D3" w:rsidRPr="00EB303B" w:rsidRDefault="005B62D3" w:rsidP="005B62D3">
            <w:pPr>
              <w:rPr>
                <w:rFonts w:ascii="Calibri" w:eastAsia="Calibri" w:hAnsi="Calibri" w:cs="Calibri"/>
                <w:sz w:val="20"/>
                <w:szCs w:val="20"/>
                <w:lang w:val="es-AR"/>
              </w:rPr>
            </w:pPr>
          </w:p>
        </w:tc>
      </w:tr>
      <w:tr w:rsidR="005B62D3" w:rsidRPr="00EB303B" w14:paraId="124DBE84" w14:textId="77777777" w:rsidTr="0006234E">
        <w:tc>
          <w:tcPr>
            <w:tcW w:w="1438" w:type="dxa"/>
            <w:vMerge/>
            <w:shd w:val="clear" w:color="auto" w:fill="C5E0B3" w:themeFill="accent6" w:themeFillTint="66"/>
          </w:tcPr>
          <w:p w14:paraId="4312602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3300168E"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56E239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0D596308" w14:textId="7370CE54"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938DC5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5698C1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D2FEE5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2D7BBAD" w14:textId="77777777" w:rsidR="005B62D3" w:rsidRPr="00EB303B" w:rsidRDefault="005B62D3" w:rsidP="005B62D3">
            <w:pPr>
              <w:rPr>
                <w:rFonts w:ascii="Calibri" w:eastAsia="Calibri" w:hAnsi="Calibri" w:cs="Calibri"/>
                <w:sz w:val="20"/>
                <w:szCs w:val="20"/>
                <w:lang w:val="es-AR"/>
              </w:rPr>
            </w:pPr>
          </w:p>
        </w:tc>
        <w:tc>
          <w:tcPr>
            <w:tcW w:w="452" w:type="dxa"/>
            <w:tcBorders>
              <w:top w:val="single" w:sz="4" w:space="0" w:color="000000"/>
              <w:left w:val="single" w:sz="4" w:space="0" w:color="000000"/>
              <w:bottom w:val="single" w:sz="4" w:space="0" w:color="000000"/>
              <w:right w:val="single" w:sz="4" w:space="0" w:color="000000"/>
            </w:tcBorders>
          </w:tcPr>
          <w:p w14:paraId="6947B28A" w14:textId="5144B570"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7E99380A" w14:textId="53F1665F"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5707C4A7" w14:textId="6EF13ECC"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60101F98" w14:textId="380314B7"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6598FDC2" w14:textId="2A0B68FF"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394BD8C3" w14:textId="12C7D88E"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2DC79026" w14:textId="17CB7D5E"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5BF1DD71" w14:textId="74953CB3"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68C91782" w14:textId="1C469468"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0597BFCE" w14:textId="5AB80EE7"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29A5F2B1" w14:textId="6220ABCD"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c>
          <w:tcPr>
            <w:tcW w:w="452" w:type="dxa"/>
            <w:tcBorders>
              <w:top w:val="single" w:sz="4" w:space="0" w:color="000000"/>
              <w:left w:val="single" w:sz="4" w:space="0" w:color="000000"/>
              <w:bottom w:val="single" w:sz="4" w:space="0" w:color="000000"/>
              <w:right w:val="single" w:sz="4" w:space="0" w:color="000000"/>
            </w:tcBorders>
          </w:tcPr>
          <w:p w14:paraId="5E5C3442" w14:textId="1A6BC94B" w:rsidR="005B62D3" w:rsidRPr="00EB303B" w:rsidRDefault="005B62D3" w:rsidP="005B62D3">
            <w:pPr>
              <w:rPr>
                <w:rFonts w:ascii="Calibri" w:eastAsia="Calibri" w:hAnsi="Calibri" w:cs="Calibri"/>
                <w:sz w:val="20"/>
                <w:szCs w:val="20"/>
                <w:lang w:val="es-AR"/>
              </w:rPr>
            </w:pPr>
            <w:r w:rsidRPr="00EB303B">
              <w:rPr>
                <w:rFonts w:ascii="Calibri" w:hAnsi="Calibri" w:cs="Calibri"/>
                <w:sz w:val="20"/>
                <w:szCs w:val="20"/>
                <w:lang w:val="es-AR"/>
              </w:rPr>
              <w:t>x</w:t>
            </w:r>
          </w:p>
        </w:tc>
      </w:tr>
      <w:tr w:rsidR="005B62D3" w:rsidRPr="00EB303B" w14:paraId="61DE7223" w14:textId="77777777" w:rsidTr="0006234E">
        <w:tc>
          <w:tcPr>
            <w:tcW w:w="1438" w:type="dxa"/>
            <w:vMerge/>
            <w:shd w:val="clear" w:color="auto" w:fill="C5E0B3" w:themeFill="accent6" w:themeFillTint="66"/>
          </w:tcPr>
          <w:p w14:paraId="4B928F1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0875318"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728BAA57" w14:textId="5D0F2436" w:rsidR="005B62D3" w:rsidRPr="00EB303B" w:rsidRDefault="005B62D3" w:rsidP="005B62D3">
            <w:pPr>
              <w:rPr>
                <w:rFonts w:ascii="Calibri" w:eastAsia="Calibri" w:hAnsi="Calibri" w:cs="Calibri"/>
                <w:sz w:val="20"/>
                <w:szCs w:val="20"/>
                <w:lang w:val="es-AR"/>
              </w:rPr>
            </w:pPr>
          </w:p>
        </w:tc>
        <w:tc>
          <w:tcPr>
            <w:tcW w:w="2265" w:type="dxa"/>
          </w:tcPr>
          <w:p w14:paraId="7312B7A6" w14:textId="49A86A9F" w:rsidR="00BD4C61" w:rsidRPr="00EB303B" w:rsidRDefault="00BD4C61" w:rsidP="005B62D3">
            <w:pPr>
              <w:rPr>
                <w:rFonts w:ascii="Calibri" w:eastAsia="Calibri" w:hAnsi="Calibri" w:cs="Calibri"/>
                <w:sz w:val="20"/>
                <w:szCs w:val="20"/>
                <w:lang w:val="es-AR"/>
              </w:rPr>
            </w:pPr>
          </w:p>
        </w:tc>
        <w:tc>
          <w:tcPr>
            <w:tcW w:w="452" w:type="dxa"/>
            <w:shd w:val="clear" w:color="auto" w:fill="auto"/>
          </w:tcPr>
          <w:p w14:paraId="301C58D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A87E0A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9C15BC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9E9B7B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63A58C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76B931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F6D54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C613BF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9475D6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1D657D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6F4816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D157CB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5EAE6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755A68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BE214E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B47F068" w14:textId="77777777" w:rsidR="005B62D3" w:rsidRPr="00EB303B" w:rsidRDefault="005B62D3" w:rsidP="005B62D3">
            <w:pPr>
              <w:rPr>
                <w:rFonts w:ascii="Calibri" w:eastAsia="Calibri" w:hAnsi="Calibri" w:cs="Calibri"/>
                <w:sz w:val="20"/>
                <w:szCs w:val="20"/>
                <w:lang w:val="es-AR"/>
              </w:rPr>
            </w:pPr>
          </w:p>
        </w:tc>
      </w:tr>
      <w:tr w:rsidR="005B62D3" w:rsidRPr="00EB303B" w14:paraId="295B5858" w14:textId="77777777" w:rsidTr="0006234E">
        <w:tc>
          <w:tcPr>
            <w:tcW w:w="1438" w:type="dxa"/>
            <w:vMerge/>
            <w:shd w:val="clear" w:color="auto" w:fill="C5E0B3" w:themeFill="accent6" w:themeFillTint="66"/>
          </w:tcPr>
          <w:p w14:paraId="2DCD96F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324301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E5566A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0D4EEF88" w14:textId="28ED0C47" w:rsidR="002D5B5C" w:rsidRPr="00EB303B" w:rsidRDefault="002D5B5C" w:rsidP="005B62D3">
            <w:pPr>
              <w:rPr>
                <w:rFonts w:ascii="Calibri" w:eastAsia="Calibri" w:hAnsi="Calibri" w:cs="Calibri"/>
                <w:sz w:val="20"/>
                <w:szCs w:val="20"/>
                <w:lang w:val="es-AR"/>
              </w:rPr>
            </w:pPr>
          </w:p>
        </w:tc>
        <w:tc>
          <w:tcPr>
            <w:tcW w:w="452" w:type="dxa"/>
            <w:shd w:val="clear" w:color="auto" w:fill="auto"/>
          </w:tcPr>
          <w:p w14:paraId="2847DAFF" w14:textId="286A39C6"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7A9310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0CA522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CBD702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A83D8B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F1EA55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5B932B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CDCC22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C11E45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5715C4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8ED1F7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BDD5A7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5E39A0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79A18B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DB2706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18F1668" w14:textId="77777777" w:rsidR="005B62D3" w:rsidRPr="00EB303B" w:rsidRDefault="005B62D3" w:rsidP="005B62D3">
            <w:pPr>
              <w:rPr>
                <w:rFonts w:ascii="Calibri" w:eastAsia="Calibri" w:hAnsi="Calibri" w:cs="Calibri"/>
                <w:sz w:val="20"/>
                <w:szCs w:val="20"/>
                <w:lang w:val="es-AR"/>
              </w:rPr>
            </w:pPr>
          </w:p>
        </w:tc>
      </w:tr>
      <w:tr w:rsidR="005B62D3" w:rsidRPr="00EB303B" w14:paraId="17215BC6" w14:textId="77777777" w:rsidTr="0006234E">
        <w:tc>
          <w:tcPr>
            <w:tcW w:w="1438" w:type="dxa"/>
            <w:vMerge/>
            <w:shd w:val="clear" w:color="auto" w:fill="C5E0B3" w:themeFill="accent6" w:themeFillTint="66"/>
          </w:tcPr>
          <w:p w14:paraId="3058E32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D0F88C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7FE9E1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3E04D9B6" w14:textId="28FCBF69" w:rsidR="00DE31FF" w:rsidRPr="00EB303B" w:rsidRDefault="00DE31FF">
            <w:pPr>
              <w:rPr>
                <w:rFonts w:ascii="Calibri" w:eastAsia="Calibri" w:hAnsi="Calibri" w:cs="Calibri"/>
                <w:sz w:val="20"/>
                <w:szCs w:val="20"/>
                <w:lang w:val="es-AR"/>
              </w:rPr>
            </w:pPr>
          </w:p>
        </w:tc>
        <w:tc>
          <w:tcPr>
            <w:tcW w:w="452" w:type="dxa"/>
            <w:shd w:val="clear" w:color="auto" w:fill="auto"/>
          </w:tcPr>
          <w:p w14:paraId="5B20FBC6" w14:textId="50393A25"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B67C0E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660664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B40EED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5176C5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EA5504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7049BF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6E1129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39361A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81731D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DFF8F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75E2EB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332CAF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EA05CB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9109D4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D6FDA96" w14:textId="77777777" w:rsidR="005B62D3" w:rsidRPr="00EB303B" w:rsidRDefault="005B62D3" w:rsidP="005B62D3">
            <w:pPr>
              <w:rPr>
                <w:rFonts w:ascii="Calibri" w:eastAsia="Calibri" w:hAnsi="Calibri" w:cs="Calibri"/>
                <w:sz w:val="20"/>
                <w:szCs w:val="20"/>
                <w:lang w:val="es-AR"/>
              </w:rPr>
            </w:pPr>
          </w:p>
        </w:tc>
      </w:tr>
      <w:tr w:rsidR="005B62D3" w:rsidRPr="00EB303B" w14:paraId="7A4859E2" w14:textId="77777777" w:rsidTr="0006234E">
        <w:tc>
          <w:tcPr>
            <w:tcW w:w="1438" w:type="dxa"/>
            <w:vMerge/>
            <w:shd w:val="clear" w:color="auto" w:fill="C5E0B3" w:themeFill="accent6" w:themeFillTint="66"/>
          </w:tcPr>
          <w:p w14:paraId="75CA860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7583D4B6"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D84502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38043373" w14:textId="0347DACB"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436949A" w14:textId="3E787CC0"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CEF98E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EC9E8A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2EE34F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773B93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D95044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8D27A2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DA49DF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F4C828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538CD5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F2B2B7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62F8DC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95E2C4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CD5BA1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E501E4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2A76130" w14:textId="77777777" w:rsidR="005B62D3" w:rsidRPr="00EB303B" w:rsidRDefault="005B62D3" w:rsidP="005B62D3">
            <w:pPr>
              <w:rPr>
                <w:rFonts w:ascii="Calibri" w:eastAsia="Calibri" w:hAnsi="Calibri" w:cs="Calibri"/>
                <w:sz w:val="20"/>
                <w:szCs w:val="20"/>
                <w:lang w:val="es-AR"/>
              </w:rPr>
            </w:pPr>
          </w:p>
        </w:tc>
      </w:tr>
      <w:tr w:rsidR="005B62D3" w:rsidRPr="00EB303B" w14:paraId="5E8EE2CD" w14:textId="77777777" w:rsidTr="0006234E">
        <w:tc>
          <w:tcPr>
            <w:tcW w:w="1438" w:type="dxa"/>
            <w:vMerge/>
            <w:shd w:val="clear" w:color="auto" w:fill="C5E0B3" w:themeFill="accent6" w:themeFillTint="66"/>
          </w:tcPr>
          <w:p w14:paraId="44AD1F1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08DEC0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1FA39C8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62B7FF44" w14:textId="76A14156" w:rsidR="00DE31FF" w:rsidRPr="00EB303B" w:rsidRDefault="00DE31FF" w:rsidP="005B62D3">
            <w:pPr>
              <w:rPr>
                <w:rFonts w:ascii="Calibri" w:eastAsia="Calibri" w:hAnsi="Calibri" w:cs="Calibri"/>
                <w:sz w:val="20"/>
                <w:szCs w:val="20"/>
                <w:lang w:val="es-AR"/>
              </w:rPr>
            </w:pPr>
          </w:p>
        </w:tc>
        <w:tc>
          <w:tcPr>
            <w:tcW w:w="452" w:type="dxa"/>
            <w:shd w:val="clear" w:color="auto" w:fill="auto"/>
          </w:tcPr>
          <w:p w14:paraId="47C8BDF4" w14:textId="2F56AD63"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B2C02D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276041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486D3B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37527F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08BEF3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3644CA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9DD3CF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778C6A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F69658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968F81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B022A2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D16E81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2D190D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AF736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1EC3A8D" w14:textId="77777777" w:rsidR="005B62D3" w:rsidRPr="00EB303B" w:rsidRDefault="005B62D3" w:rsidP="005B62D3">
            <w:pPr>
              <w:rPr>
                <w:rFonts w:ascii="Calibri" w:eastAsia="Calibri" w:hAnsi="Calibri" w:cs="Calibri"/>
                <w:sz w:val="20"/>
                <w:szCs w:val="20"/>
                <w:lang w:val="es-AR"/>
              </w:rPr>
            </w:pPr>
          </w:p>
        </w:tc>
      </w:tr>
      <w:tr w:rsidR="005B62D3" w:rsidRPr="00EB303B" w14:paraId="4FBD46FB" w14:textId="77777777" w:rsidTr="0006234E">
        <w:tc>
          <w:tcPr>
            <w:tcW w:w="1438" w:type="dxa"/>
            <w:vMerge/>
            <w:shd w:val="clear" w:color="auto" w:fill="C5E0B3" w:themeFill="accent6" w:themeFillTint="66"/>
          </w:tcPr>
          <w:p w14:paraId="2A9FB96E"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C996B1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4AEC2D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F75E915" w14:textId="235464CD" w:rsidR="003B09A9" w:rsidRPr="00EB303B" w:rsidRDefault="003B09A9" w:rsidP="005B62D3">
            <w:pPr>
              <w:rPr>
                <w:rFonts w:ascii="Calibri" w:eastAsia="Calibri" w:hAnsi="Calibri" w:cs="Calibri"/>
                <w:sz w:val="20"/>
                <w:szCs w:val="20"/>
                <w:lang w:val="es-AR"/>
              </w:rPr>
            </w:pPr>
          </w:p>
        </w:tc>
        <w:tc>
          <w:tcPr>
            <w:tcW w:w="452" w:type="dxa"/>
            <w:shd w:val="clear" w:color="auto" w:fill="auto"/>
          </w:tcPr>
          <w:p w14:paraId="597B93D5" w14:textId="2B468E6D"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4E33DF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CCD735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0CFA50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8F9F89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C3BCC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82D515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D9661E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36B8F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76240E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F60DD1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20DDEB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9270BB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9FA675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65C57D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FA2B316" w14:textId="77777777" w:rsidR="005B62D3" w:rsidRPr="00EB303B" w:rsidRDefault="005B62D3" w:rsidP="005B62D3">
            <w:pPr>
              <w:rPr>
                <w:rFonts w:ascii="Calibri" w:eastAsia="Calibri" w:hAnsi="Calibri" w:cs="Calibri"/>
                <w:sz w:val="20"/>
                <w:szCs w:val="20"/>
                <w:lang w:val="es-AR"/>
              </w:rPr>
            </w:pPr>
          </w:p>
        </w:tc>
      </w:tr>
      <w:tr w:rsidR="005B62D3" w:rsidRPr="00EB303B" w14:paraId="21CCCEF2" w14:textId="77777777" w:rsidTr="0006234E">
        <w:tc>
          <w:tcPr>
            <w:tcW w:w="1438" w:type="dxa"/>
            <w:vMerge/>
            <w:shd w:val="clear" w:color="auto" w:fill="C5E0B3" w:themeFill="accent6" w:themeFillTint="66"/>
          </w:tcPr>
          <w:p w14:paraId="0302E65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14AE1A9"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0BFCC4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690C1C33" w14:textId="77ABCDE2" w:rsidR="003B09A9" w:rsidRPr="00EB303B" w:rsidRDefault="003B09A9">
            <w:pPr>
              <w:rPr>
                <w:rFonts w:ascii="Calibri" w:eastAsia="Calibri" w:hAnsi="Calibri" w:cs="Calibri"/>
                <w:sz w:val="20"/>
                <w:szCs w:val="20"/>
                <w:lang w:val="es-AR"/>
              </w:rPr>
            </w:pPr>
          </w:p>
        </w:tc>
        <w:tc>
          <w:tcPr>
            <w:tcW w:w="452" w:type="dxa"/>
            <w:shd w:val="clear" w:color="auto" w:fill="auto"/>
          </w:tcPr>
          <w:p w14:paraId="10A2C60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F935A1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2F45855" w14:textId="70E4784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2ED9A42" w14:textId="07E792C4"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043A69B" w14:textId="59F6219F"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E5B2681" w14:textId="5274C859"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9E1046C" w14:textId="6536D446"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8737821" w14:textId="037A6863"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0D45C1C" w14:textId="0A03411C"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DE7B0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B21D79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C5889D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BAD73D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84204C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7BE21E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2886EC" w14:textId="77777777" w:rsidR="005B62D3" w:rsidRPr="00EB303B" w:rsidRDefault="005B62D3" w:rsidP="005B62D3">
            <w:pPr>
              <w:rPr>
                <w:rFonts w:ascii="Calibri" w:eastAsia="Calibri" w:hAnsi="Calibri" w:cs="Calibri"/>
                <w:sz w:val="20"/>
                <w:szCs w:val="20"/>
                <w:lang w:val="es-AR"/>
              </w:rPr>
            </w:pPr>
          </w:p>
        </w:tc>
      </w:tr>
      <w:tr w:rsidR="005B62D3" w:rsidRPr="00EB303B" w14:paraId="40481651" w14:textId="77777777" w:rsidTr="0006234E">
        <w:tc>
          <w:tcPr>
            <w:tcW w:w="1438" w:type="dxa"/>
            <w:vMerge/>
            <w:shd w:val="clear" w:color="auto" w:fill="C5E0B3" w:themeFill="accent6" w:themeFillTint="66"/>
          </w:tcPr>
          <w:p w14:paraId="2B58EBE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D5F5CF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1E7DDA87"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D35375F" w14:textId="150646E6" w:rsidR="0088276F" w:rsidRPr="00EB303B" w:rsidRDefault="0088276F" w:rsidP="005B62D3">
            <w:pPr>
              <w:rPr>
                <w:rFonts w:ascii="Calibri" w:eastAsia="Calibri" w:hAnsi="Calibri" w:cs="Calibri"/>
                <w:sz w:val="20"/>
                <w:szCs w:val="20"/>
                <w:lang w:val="es-AR"/>
              </w:rPr>
            </w:pPr>
          </w:p>
        </w:tc>
        <w:tc>
          <w:tcPr>
            <w:tcW w:w="452" w:type="dxa"/>
            <w:shd w:val="clear" w:color="auto" w:fill="auto"/>
          </w:tcPr>
          <w:p w14:paraId="5D9A188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BAC6EF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129540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989F5E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AB527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3879E3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4CE391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6700FC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41A0D8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685AB6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10DE44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CFAC79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BC8B3B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A4547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4494E4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B4C7C43" w14:textId="77777777" w:rsidR="005B62D3" w:rsidRPr="00EB303B" w:rsidRDefault="005B62D3" w:rsidP="005B62D3">
            <w:pPr>
              <w:rPr>
                <w:rFonts w:ascii="Calibri" w:eastAsia="Calibri" w:hAnsi="Calibri" w:cs="Calibri"/>
                <w:sz w:val="20"/>
                <w:szCs w:val="20"/>
                <w:lang w:val="es-AR"/>
              </w:rPr>
            </w:pPr>
          </w:p>
        </w:tc>
      </w:tr>
      <w:tr w:rsidR="005B62D3" w:rsidRPr="00EB303B" w14:paraId="0E2A5A81" w14:textId="77777777" w:rsidTr="0006234E">
        <w:tc>
          <w:tcPr>
            <w:tcW w:w="1438" w:type="dxa"/>
            <w:vMerge/>
            <w:shd w:val="clear" w:color="auto" w:fill="C5E0B3" w:themeFill="accent6" w:themeFillTint="66"/>
          </w:tcPr>
          <w:p w14:paraId="288D048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4F4A157"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7DE53B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73E1D13" w14:textId="2CDA9955" w:rsidR="00BA686D" w:rsidRPr="00EB303B" w:rsidRDefault="00BA686D" w:rsidP="005B62D3">
            <w:pPr>
              <w:rPr>
                <w:rFonts w:ascii="Calibri" w:eastAsia="Calibri" w:hAnsi="Calibri" w:cs="Calibri"/>
                <w:sz w:val="20"/>
                <w:szCs w:val="20"/>
                <w:lang w:val="es-AR"/>
              </w:rPr>
            </w:pPr>
          </w:p>
        </w:tc>
        <w:tc>
          <w:tcPr>
            <w:tcW w:w="452" w:type="dxa"/>
            <w:shd w:val="clear" w:color="auto" w:fill="auto"/>
          </w:tcPr>
          <w:p w14:paraId="14EE1EF9" w14:textId="4CD2AECF"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E26EB5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61FE50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0A2887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659791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1886FD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A37027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B67539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5FED46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C2803C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625F39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8FF8D5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EDE7BD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8414E7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6B9B3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72DABF2" w14:textId="77777777" w:rsidR="005B62D3" w:rsidRPr="00EB303B" w:rsidRDefault="005B62D3" w:rsidP="005B62D3">
            <w:pPr>
              <w:rPr>
                <w:rFonts w:ascii="Calibri" w:eastAsia="Calibri" w:hAnsi="Calibri" w:cs="Calibri"/>
                <w:sz w:val="20"/>
                <w:szCs w:val="20"/>
                <w:lang w:val="es-AR"/>
              </w:rPr>
            </w:pPr>
          </w:p>
        </w:tc>
      </w:tr>
      <w:tr w:rsidR="005B62D3" w:rsidRPr="006423B2" w14:paraId="55A672C7" w14:textId="77777777" w:rsidTr="0006234E">
        <w:tc>
          <w:tcPr>
            <w:tcW w:w="1438" w:type="dxa"/>
            <w:vMerge w:val="restart"/>
            <w:shd w:val="clear" w:color="auto" w:fill="C5E0B3" w:themeFill="accent6" w:themeFillTint="66"/>
          </w:tcPr>
          <w:p w14:paraId="4009F401" w14:textId="7E7DAE4C" w:rsidR="005B62D3" w:rsidRPr="00EB303B" w:rsidRDefault="005B62D3" w:rsidP="005B62D3">
            <w:pPr>
              <w:rPr>
                <w:rFonts w:ascii="Calibri" w:eastAsia="Calibri" w:hAnsi="Calibri" w:cs="Calibri"/>
                <w:sz w:val="20"/>
                <w:szCs w:val="20"/>
                <w:lang w:val="es-AR"/>
              </w:rPr>
            </w:pPr>
          </w:p>
        </w:tc>
        <w:tc>
          <w:tcPr>
            <w:tcW w:w="1468" w:type="dxa"/>
            <w:vMerge w:val="restart"/>
          </w:tcPr>
          <w:p w14:paraId="58E293DE" w14:textId="24A934A9" w:rsidR="004F3F15" w:rsidRPr="00EB303B" w:rsidRDefault="004F3F15" w:rsidP="005B62D3">
            <w:pPr>
              <w:ind w:right="-78"/>
              <w:rPr>
                <w:rFonts w:ascii="Calibri" w:eastAsia="Calibri" w:hAnsi="Calibri" w:cs="Calibri"/>
                <w:sz w:val="20"/>
                <w:szCs w:val="20"/>
                <w:lang w:val="es-AR"/>
              </w:rPr>
            </w:pPr>
          </w:p>
        </w:tc>
        <w:tc>
          <w:tcPr>
            <w:tcW w:w="2314" w:type="dxa"/>
            <w:shd w:val="clear" w:color="auto" w:fill="auto"/>
          </w:tcPr>
          <w:p w14:paraId="074F8CC2" w14:textId="7CF2041A" w:rsidR="004F3F15" w:rsidRPr="00EB303B" w:rsidRDefault="004F3F15" w:rsidP="005B62D3">
            <w:pPr>
              <w:rPr>
                <w:rFonts w:ascii="Calibri" w:eastAsia="Calibri" w:hAnsi="Calibri" w:cs="Calibri"/>
                <w:sz w:val="20"/>
                <w:szCs w:val="20"/>
                <w:lang w:val="es-AR"/>
              </w:rPr>
            </w:pPr>
          </w:p>
        </w:tc>
        <w:tc>
          <w:tcPr>
            <w:tcW w:w="2265" w:type="dxa"/>
          </w:tcPr>
          <w:p w14:paraId="11D7B18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AC2C46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CF5E2B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0072F8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EB7AFA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7DA707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218395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65D022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929089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3C0C1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8A953E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305AF6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C27938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553A56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FCD72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2D5D2B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002C75A" w14:textId="77777777" w:rsidR="005B62D3" w:rsidRPr="00EB303B" w:rsidRDefault="005B62D3" w:rsidP="005B62D3">
            <w:pPr>
              <w:rPr>
                <w:rFonts w:ascii="Calibri" w:eastAsia="Calibri" w:hAnsi="Calibri" w:cs="Calibri"/>
                <w:sz w:val="20"/>
                <w:szCs w:val="20"/>
                <w:lang w:val="es-AR"/>
              </w:rPr>
            </w:pPr>
          </w:p>
        </w:tc>
      </w:tr>
      <w:tr w:rsidR="005B62D3" w:rsidRPr="00EB303B" w14:paraId="4F0A4ACD" w14:textId="77777777" w:rsidTr="0006234E">
        <w:tc>
          <w:tcPr>
            <w:tcW w:w="1438" w:type="dxa"/>
            <w:vMerge/>
            <w:shd w:val="clear" w:color="auto" w:fill="C5E0B3" w:themeFill="accent6" w:themeFillTint="66"/>
          </w:tcPr>
          <w:p w14:paraId="3840E48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C8B7E3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7E74AFEE" w14:textId="7E8343B7" w:rsidR="004B5725" w:rsidRPr="00EB303B" w:rsidRDefault="004B5725">
            <w:pPr>
              <w:rPr>
                <w:rFonts w:ascii="Calibri" w:eastAsia="Calibri" w:hAnsi="Calibri" w:cs="Calibri"/>
                <w:b/>
                <w:iCs/>
                <w:sz w:val="20"/>
                <w:szCs w:val="20"/>
                <w:lang w:val="es-AR"/>
              </w:rPr>
            </w:pPr>
          </w:p>
        </w:tc>
        <w:tc>
          <w:tcPr>
            <w:tcW w:w="2265" w:type="dxa"/>
          </w:tcPr>
          <w:p w14:paraId="5D8E3C03" w14:textId="5939190F"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4A1375A" w14:textId="21A4771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7D53FA1" w14:textId="7A744E53"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AF6C55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7FDDA9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0B6FAD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6C0ED5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25E963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1B4E9B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476B40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8E530E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B91E14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67B725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8DEA45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0544A1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CAA568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DC73A0A" w14:textId="77777777" w:rsidR="005B62D3" w:rsidRPr="00EB303B" w:rsidRDefault="005B62D3" w:rsidP="005B62D3">
            <w:pPr>
              <w:rPr>
                <w:rFonts w:ascii="Calibri" w:eastAsia="Calibri" w:hAnsi="Calibri" w:cs="Calibri"/>
                <w:sz w:val="20"/>
                <w:szCs w:val="20"/>
                <w:lang w:val="es-AR"/>
              </w:rPr>
            </w:pPr>
          </w:p>
        </w:tc>
      </w:tr>
      <w:tr w:rsidR="005B62D3" w:rsidRPr="00EB303B" w14:paraId="1E9F9CDD" w14:textId="77777777" w:rsidTr="0006234E">
        <w:tc>
          <w:tcPr>
            <w:tcW w:w="1438" w:type="dxa"/>
            <w:vMerge/>
            <w:shd w:val="clear" w:color="auto" w:fill="C5E0B3" w:themeFill="accent6" w:themeFillTint="66"/>
          </w:tcPr>
          <w:p w14:paraId="58E48B0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2B5EB8C"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81A448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12C4EE9B" w14:textId="0CC9B992" w:rsidR="00BA686D" w:rsidRPr="00EB303B" w:rsidRDefault="00BA686D">
            <w:pPr>
              <w:rPr>
                <w:rFonts w:ascii="Calibri" w:eastAsia="Calibri" w:hAnsi="Calibri" w:cs="Calibri"/>
                <w:sz w:val="20"/>
                <w:szCs w:val="20"/>
                <w:lang w:val="es-AR"/>
              </w:rPr>
            </w:pPr>
          </w:p>
        </w:tc>
        <w:tc>
          <w:tcPr>
            <w:tcW w:w="452" w:type="dxa"/>
            <w:shd w:val="clear" w:color="auto" w:fill="auto"/>
          </w:tcPr>
          <w:p w14:paraId="28025CD1" w14:textId="0122730D"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DAF93B7" w14:textId="5AEDBE09"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3C2D2D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42013A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D9F677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751A3F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20B084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C4865D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077430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A53CC5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BD3338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6C503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4DC16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0105C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24675A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41D99BD" w14:textId="77777777" w:rsidR="005B62D3" w:rsidRPr="00EB303B" w:rsidRDefault="005B62D3" w:rsidP="005B62D3">
            <w:pPr>
              <w:rPr>
                <w:rFonts w:ascii="Calibri" w:eastAsia="Calibri" w:hAnsi="Calibri" w:cs="Calibri"/>
                <w:sz w:val="20"/>
                <w:szCs w:val="20"/>
                <w:lang w:val="es-AR"/>
              </w:rPr>
            </w:pPr>
          </w:p>
        </w:tc>
      </w:tr>
      <w:tr w:rsidR="005B62D3" w:rsidRPr="00EB303B" w14:paraId="0C24BDF2" w14:textId="77777777" w:rsidTr="00CC24E8">
        <w:trPr>
          <w:trHeight w:val="416"/>
        </w:trPr>
        <w:tc>
          <w:tcPr>
            <w:tcW w:w="1438" w:type="dxa"/>
            <w:vMerge/>
            <w:shd w:val="clear" w:color="auto" w:fill="C5E0B3" w:themeFill="accent6" w:themeFillTint="66"/>
          </w:tcPr>
          <w:p w14:paraId="6C517C69"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D1EB5D8"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6E32CFF2"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E6064C3" w14:textId="31E0D3B5" w:rsidR="00BA686D" w:rsidRPr="00EB303B" w:rsidRDefault="00BA686D" w:rsidP="005B62D3">
            <w:pPr>
              <w:rPr>
                <w:rFonts w:ascii="Calibri" w:eastAsia="Calibri" w:hAnsi="Calibri" w:cs="Calibri"/>
                <w:sz w:val="20"/>
                <w:szCs w:val="20"/>
                <w:lang w:val="es-AR"/>
              </w:rPr>
            </w:pPr>
          </w:p>
        </w:tc>
        <w:tc>
          <w:tcPr>
            <w:tcW w:w="452" w:type="dxa"/>
            <w:shd w:val="clear" w:color="auto" w:fill="auto"/>
          </w:tcPr>
          <w:p w14:paraId="43064B6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387A1F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55D114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E6D233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BEBEA6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48DAA2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9C5372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E22B6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8A83D3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941AAF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749B2B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1599AD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5957F0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336D20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923914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48A63D5" w14:textId="3AE5CEFA" w:rsidR="005B62D3" w:rsidRPr="00EB303B" w:rsidRDefault="004B5725"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5307CF65" w14:textId="77777777" w:rsidTr="0006234E">
        <w:tc>
          <w:tcPr>
            <w:tcW w:w="1438" w:type="dxa"/>
            <w:vMerge/>
            <w:shd w:val="clear" w:color="auto" w:fill="C5E0B3" w:themeFill="accent6" w:themeFillTint="66"/>
          </w:tcPr>
          <w:p w14:paraId="78979F0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BBD305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4D7FD9FA" w14:textId="77777777" w:rsidR="005B62D3" w:rsidRPr="00EB303B" w:rsidRDefault="005B62D3" w:rsidP="005B62D3">
            <w:pPr>
              <w:rPr>
                <w:rFonts w:ascii="Calibri" w:eastAsia="Calibri" w:hAnsi="Calibri" w:cs="Calibri"/>
                <w:b/>
                <w:sz w:val="20"/>
                <w:szCs w:val="20"/>
                <w:lang w:val="es-AR"/>
              </w:rPr>
            </w:pPr>
          </w:p>
        </w:tc>
        <w:tc>
          <w:tcPr>
            <w:tcW w:w="2265" w:type="dxa"/>
          </w:tcPr>
          <w:p w14:paraId="04BDBF70" w14:textId="19268D0A" w:rsidR="00294A5B" w:rsidRPr="00EB303B" w:rsidRDefault="00294A5B">
            <w:pPr>
              <w:spacing w:line="259" w:lineRule="auto"/>
              <w:rPr>
                <w:rFonts w:ascii="Calibri" w:eastAsia="Calibri" w:hAnsi="Calibri" w:cs="Calibri"/>
                <w:sz w:val="20"/>
                <w:szCs w:val="20"/>
                <w:lang w:val="es-AR"/>
              </w:rPr>
            </w:pPr>
          </w:p>
        </w:tc>
        <w:tc>
          <w:tcPr>
            <w:tcW w:w="452" w:type="dxa"/>
            <w:shd w:val="clear" w:color="auto" w:fill="auto"/>
          </w:tcPr>
          <w:p w14:paraId="7E65E05C" w14:textId="3415F25A"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55D1DDD" w14:textId="48FF31B3"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4F654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0EC2A6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F23AFA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717442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29F0D6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AD1CB7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D782E3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690AE9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787D2A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0A9B9D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A4B778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C342FD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91CD3E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1FA1BC2" w14:textId="0C64E37F" w:rsidR="005B62D3" w:rsidRPr="00EB303B" w:rsidRDefault="004B5725"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3CD4CB7F" w14:textId="77777777" w:rsidTr="0006234E">
        <w:tc>
          <w:tcPr>
            <w:tcW w:w="1438" w:type="dxa"/>
            <w:vMerge/>
            <w:shd w:val="clear" w:color="auto" w:fill="C5E0B3" w:themeFill="accent6" w:themeFillTint="66"/>
          </w:tcPr>
          <w:p w14:paraId="6DAC4170"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457472C"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352229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1062997" w14:textId="76FD7AA4"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764FD0" w14:textId="3D797E21"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9E09CC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8EA68D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3C3BF1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786B2C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585DCA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B6DDFE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132C14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32ED63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6DD69E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733AB6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443D0D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8B0491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DF1920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77D2FF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8A569B3" w14:textId="77777777" w:rsidR="005B62D3" w:rsidRPr="00EB303B" w:rsidRDefault="005B62D3" w:rsidP="005B62D3">
            <w:pPr>
              <w:rPr>
                <w:rFonts w:ascii="Calibri" w:eastAsia="Calibri" w:hAnsi="Calibri" w:cs="Calibri"/>
                <w:sz w:val="20"/>
                <w:szCs w:val="20"/>
                <w:lang w:val="es-AR"/>
              </w:rPr>
            </w:pPr>
          </w:p>
        </w:tc>
      </w:tr>
      <w:tr w:rsidR="005B62D3" w:rsidRPr="00EB303B" w14:paraId="25251737" w14:textId="77777777" w:rsidTr="0006234E">
        <w:tc>
          <w:tcPr>
            <w:tcW w:w="1438" w:type="dxa"/>
            <w:vMerge/>
            <w:shd w:val="clear" w:color="auto" w:fill="C5E0B3" w:themeFill="accent6" w:themeFillTint="66"/>
          </w:tcPr>
          <w:p w14:paraId="7CA51C8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545081D"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455380C"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7453F355" w14:textId="7556E6C0"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3AAEEF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F9DCFD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43B7D1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939C8B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8D628F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AEF4C3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94B15B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08D21D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158017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83CC2D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E0C7E8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06031D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56471D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97077F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AB6E1F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506E8F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19631C0C" w14:textId="77777777" w:rsidTr="0006234E">
        <w:tc>
          <w:tcPr>
            <w:tcW w:w="1438" w:type="dxa"/>
            <w:vMerge/>
            <w:shd w:val="clear" w:color="auto" w:fill="C5E0B3" w:themeFill="accent6" w:themeFillTint="66"/>
          </w:tcPr>
          <w:p w14:paraId="1AF862A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5ECCFE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296DDDE8" w14:textId="77777777" w:rsidR="005B62D3" w:rsidRPr="00EB303B" w:rsidRDefault="005B62D3" w:rsidP="005B62D3">
            <w:pPr>
              <w:rPr>
                <w:rFonts w:ascii="Calibri" w:eastAsia="Calibri" w:hAnsi="Calibri" w:cs="Calibri"/>
                <w:b/>
                <w:sz w:val="20"/>
                <w:szCs w:val="20"/>
                <w:lang w:val="es-AR"/>
              </w:rPr>
            </w:pPr>
          </w:p>
        </w:tc>
        <w:tc>
          <w:tcPr>
            <w:tcW w:w="2265" w:type="dxa"/>
          </w:tcPr>
          <w:p w14:paraId="76E6D270" w14:textId="21DF59A6" w:rsidR="006E2FDB" w:rsidRPr="00EB303B" w:rsidRDefault="006E2FDB" w:rsidP="005B62D3">
            <w:pPr>
              <w:rPr>
                <w:rFonts w:ascii="Calibri" w:eastAsia="Calibri" w:hAnsi="Calibri" w:cs="Calibri"/>
                <w:sz w:val="20"/>
                <w:szCs w:val="20"/>
                <w:lang w:val="es-AR"/>
              </w:rPr>
            </w:pPr>
          </w:p>
        </w:tc>
        <w:tc>
          <w:tcPr>
            <w:tcW w:w="452" w:type="dxa"/>
            <w:shd w:val="clear" w:color="auto" w:fill="auto"/>
          </w:tcPr>
          <w:p w14:paraId="102405A1" w14:textId="78E895FC"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0F8BD8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18C3EF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C5919F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1452F0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6292E4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4E034D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859573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67454F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7EC5C1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196194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655803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925289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192AB1A"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2BAEF8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8838A72" w14:textId="77777777" w:rsidR="005B62D3" w:rsidRPr="00EB303B" w:rsidRDefault="005B62D3" w:rsidP="005B62D3">
            <w:pPr>
              <w:rPr>
                <w:rFonts w:ascii="Calibri" w:eastAsia="Calibri" w:hAnsi="Calibri" w:cs="Calibri"/>
                <w:sz w:val="20"/>
                <w:szCs w:val="20"/>
                <w:lang w:val="es-AR"/>
              </w:rPr>
            </w:pPr>
          </w:p>
        </w:tc>
      </w:tr>
      <w:tr w:rsidR="005B62D3" w:rsidRPr="00EB303B" w14:paraId="5A8860A1" w14:textId="77777777" w:rsidTr="0006234E">
        <w:tc>
          <w:tcPr>
            <w:tcW w:w="1438" w:type="dxa"/>
            <w:vMerge/>
            <w:shd w:val="clear" w:color="auto" w:fill="C5E0B3" w:themeFill="accent6" w:themeFillTint="66"/>
          </w:tcPr>
          <w:p w14:paraId="0A37A9A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1474A62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A17771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13FB0E6" w14:textId="042AB8AC" w:rsidR="006E2FDB" w:rsidRPr="00EB303B" w:rsidRDefault="006E2FDB" w:rsidP="005B62D3">
            <w:pPr>
              <w:rPr>
                <w:rFonts w:ascii="Calibri" w:eastAsia="Calibri" w:hAnsi="Calibri" w:cs="Calibri"/>
                <w:sz w:val="20"/>
                <w:szCs w:val="20"/>
                <w:lang w:val="es-AR"/>
              </w:rPr>
            </w:pPr>
          </w:p>
        </w:tc>
        <w:tc>
          <w:tcPr>
            <w:tcW w:w="452" w:type="dxa"/>
            <w:shd w:val="clear" w:color="auto" w:fill="auto"/>
          </w:tcPr>
          <w:p w14:paraId="13724CB6" w14:textId="0DCECC8D"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2F59DD6" w14:textId="731EEB03"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3B4EBAA" w14:textId="107EFF90"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EC1B93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8EA5DE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220226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5D3D26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A3CB51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5FBA87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27BB6A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F1AE61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5F97D1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F3F999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5F41A5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0A31F0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CEAE60C" w14:textId="77777777" w:rsidR="005B62D3" w:rsidRPr="00EB303B" w:rsidRDefault="005B62D3" w:rsidP="005B62D3">
            <w:pPr>
              <w:rPr>
                <w:rFonts w:ascii="Calibri" w:eastAsia="Calibri" w:hAnsi="Calibri" w:cs="Calibri"/>
                <w:sz w:val="20"/>
                <w:szCs w:val="20"/>
                <w:lang w:val="es-AR"/>
              </w:rPr>
            </w:pPr>
          </w:p>
        </w:tc>
      </w:tr>
      <w:tr w:rsidR="005B62D3" w:rsidRPr="00EB303B" w14:paraId="22591713" w14:textId="77777777" w:rsidTr="0006234E">
        <w:tc>
          <w:tcPr>
            <w:tcW w:w="1438" w:type="dxa"/>
            <w:vMerge/>
            <w:shd w:val="clear" w:color="auto" w:fill="C5E0B3" w:themeFill="accent6" w:themeFillTint="66"/>
          </w:tcPr>
          <w:p w14:paraId="3CEFED82"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B77791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116CE0D7"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18FA5327" w14:textId="75FB4538"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54B7BD" w14:textId="5189F531"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B19ACD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307C1F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BA9EE9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133BF8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946496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7A94D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1ADAEB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F14607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BC4D79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98ED3E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7652DC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F99D66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BC20BB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E4892C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13466D1" w14:textId="77777777" w:rsidR="005B62D3" w:rsidRPr="00EB303B" w:rsidRDefault="005B62D3" w:rsidP="005B62D3">
            <w:pPr>
              <w:rPr>
                <w:rFonts w:ascii="Calibri" w:eastAsia="Calibri" w:hAnsi="Calibri" w:cs="Calibri"/>
                <w:sz w:val="20"/>
                <w:szCs w:val="20"/>
                <w:lang w:val="es-AR"/>
              </w:rPr>
            </w:pPr>
          </w:p>
        </w:tc>
      </w:tr>
      <w:tr w:rsidR="005B62D3" w:rsidRPr="00EB303B" w14:paraId="77F648B0" w14:textId="77777777" w:rsidTr="0006234E">
        <w:tc>
          <w:tcPr>
            <w:tcW w:w="1438" w:type="dxa"/>
            <w:vMerge/>
            <w:shd w:val="clear" w:color="auto" w:fill="C5E0B3" w:themeFill="accent6" w:themeFillTint="66"/>
          </w:tcPr>
          <w:p w14:paraId="4ED701C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96B186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C936E8D"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0F04CFDF" w14:textId="439B7206" w:rsidR="006E2FDB" w:rsidRPr="00EB303B" w:rsidRDefault="006E2FDB" w:rsidP="005B62D3">
            <w:pPr>
              <w:rPr>
                <w:rFonts w:ascii="Calibri" w:eastAsia="Calibri" w:hAnsi="Calibri" w:cs="Calibri"/>
                <w:sz w:val="20"/>
                <w:szCs w:val="20"/>
                <w:lang w:val="es-AR"/>
              </w:rPr>
            </w:pPr>
          </w:p>
        </w:tc>
        <w:tc>
          <w:tcPr>
            <w:tcW w:w="452" w:type="dxa"/>
            <w:shd w:val="clear" w:color="auto" w:fill="auto"/>
          </w:tcPr>
          <w:p w14:paraId="46A75DC7" w14:textId="34904CF1"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DC564E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8BBA71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205DC4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5E1194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7930E63"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F9BA6C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15A370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CFEB2E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22154A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3BA631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079298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33AD94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3AEBD0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196AAE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C2664C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7B598342" w14:textId="77777777" w:rsidTr="0006234E">
        <w:tc>
          <w:tcPr>
            <w:tcW w:w="1438" w:type="dxa"/>
            <w:vMerge/>
            <w:shd w:val="clear" w:color="auto" w:fill="C5E0B3" w:themeFill="accent6" w:themeFillTint="66"/>
          </w:tcPr>
          <w:p w14:paraId="3E4F92EE"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DC48C35"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48437544"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5EF68B64" w14:textId="3D72339C"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34E656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195E83A" w14:textId="374BF7B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EFAECE9" w14:textId="786B663F"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B5F7972" w14:textId="4B3E6A42"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C2B2E0" w14:textId="347F4B0E"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0551884" w14:textId="126F3334"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B9A2AF7" w14:textId="4F0C0092"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46F033F" w14:textId="1A7EC11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1DC669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F58C5D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BAA7CC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682D16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3A89C8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68A031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7A67D7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9277FA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1FA63618" w14:textId="77777777" w:rsidTr="0006234E">
        <w:tc>
          <w:tcPr>
            <w:tcW w:w="1438" w:type="dxa"/>
            <w:vMerge/>
            <w:shd w:val="clear" w:color="auto" w:fill="C5E0B3" w:themeFill="accent6" w:themeFillTint="66"/>
          </w:tcPr>
          <w:p w14:paraId="340D6766"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144879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D12E6B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192A47DD" w14:textId="6132C2EF"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613A382" w14:textId="0B7C93A6"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A746AD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F34D32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894D5A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0D5761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20CF1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DB6553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6EF017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A18ACD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FAC8AAE" w14:textId="28A0D15A"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950FA5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2A1DB16" w14:textId="3C8C2590"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65ECD4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DF536F7" w14:textId="6789E42B"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34A815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C50B7C0" w14:textId="3003442D"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01D81BF2" w14:textId="77777777" w:rsidTr="0006234E">
        <w:tc>
          <w:tcPr>
            <w:tcW w:w="1438" w:type="dxa"/>
            <w:vMerge/>
            <w:shd w:val="clear" w:color="auto" w:fill="C5E0B3" w:themeFill="accent6" w:themeFillTint="66"/>
          </w:tcPr>
          <w:p w14:paraId="4675EC11"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34EE2E9B"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307EAF66" w14:textId="3E830FA7" w:rsidR="00F47024" w:rsidRPr="00EB303B" w:rsidRDefault="00F47024">
            <w:pPr>
              <w:rPr>
                <w:rFonts w:ascii="Calibri" w:eastAsia="Calibri" w:hAnsi="Calibri" w:cs="Calibri"/>
                <w:iCs/>
                <w:sz w:val="20"/>
                <w:szCs w:val="20"/>
                <w:lang w:val="es-AR"/>
              </w:rPr>
            </w:pPr>
          </w:p>
        </w:tc>
        <w:tc>
          <w:tcPr>
            <w:tcW w:w="2265" w:type="dxa"/>
          </w:tcPr>
          <w:p w14:paraId="071BB3A6" w14:textId="736D2DCD"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CC7A7BE" w14:textId="4538EBCB"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27B05F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4A04AF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469B49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641AED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0DC56F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001807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4AB73A8"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080E6F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C29AA5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579655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D316CE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C2AEF5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2DDE1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8AEC6C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40C2AF1" w14:textId="77777777" w:rsidR="005B62D3" w:rsidRPr="00EB303B" w:rsidRDefault="005B62D3" w:rsidP="005B62D3">
            <w:pPr>
              <w:rPr>
                <w:rFonts w:ascii="Calibri" w:eastAsia="Calibri" w:hAnsi="Calibri" w:cs="Calibri"/>
                <w:sz w:val="20"/>
                <w:szCs w:val="20"/>
                <w:lang w:val="es-AR"/>
              </w:rPr>
            </w:pPr>
          </w:p>
        </w:tc>
      </w:tr>
      <w:tr w:rsidR="005B62D3" w:rsidRPr="00EB303B" w14:paraId="769791C1" w14:textId="77777777" w:rsidTr="0006234E">
        <w:tc>
          <w:tcPr>
            <w:tcW w:w="1438" w:type="dxa"/>
            <w:vMerge/>
            <w:shd w:val="clear" w:color="auto" w:fill="C5E0B3" w:themeFill="accent6" w:themeFillTint="66"/>
          </w:tcPr>
          <w:p w14:paraId="5AB4D5D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67BE15C"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98171D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35FA3D9F" w14:textId="44FC4F03"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C1ACCC9" w14:textId="1EFE3325"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B2F149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8348E1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33CB20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A87431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2257CD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332E00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1CA496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86F1033"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7CD19D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265387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34855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9EB954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DCB74C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14B966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BD71D9B" w14:textId="77777777" w:rsidR="005B62D3" w:rsidRPr="00EB303B" w:rsidRDefault="005B62D3" w:rsidP="005B62D3">
            <w:pPr>
              <w:rPr>
                <w:rFonts w:ascii="Calibri" w:eastAsia="Calibri" w:hAnsi="Calibri" w:cs="Calibri"/>
                <w:sz w:val="20"/>
                <w:szCs w:val="20"/>
                <w:lang w:val="es-AR"/>
              </w:rPr>
            </w:pPr>
          </w:p>
        </w:tc>
      </w:tr>
      <w:tr w:rsidR="005B62D3" w:rsidRPr="00EB303B" w14:paraId="36DE36BC" w14:textId="77777777" w:rsidTr="0006234E">
        <w:tc>
          <w:tcPr>
            <w:tcW w:w="1438" w:type="dxa"/>
            <w:vMerge/>
            <w:shd w:val="clear" w:color="auto" w:fill="C5E0B3" w:themeFill="accent6" w:themeFillTint="66"/>
          </w:tcPr>
          <w:p w14:paraId="2FBFA02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56F1E7A"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2F11E43"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2722D86B" w14:textId="1E6FFBA9"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ED53FE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600B81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4A30EE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E80089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D5695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636C6B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E72E08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81BA1C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719F01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91D517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4CA2BC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AFE2EF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45C59A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5E81DA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4C7770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32E00B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7C4A59EE" w14:textId="77777777" w:rsidTr="0006234E">
        <w:tc>
          <w:tcPr>
            <w:tcW w:w="1438" w:type="dxa"/>
            <w:vMerge/>
            <w:shd w:val="clear" w:color="auto" w:fill="C5E0B3" w:themeFill="accent6" w:themeFillTint="66"/>
          </w:tcPr>
          <w:p w14:paraId="05E6A45D"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7C3C43FF"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F098107" w14:textId="77777777" w:rsidR="005B62D3" w:rsidRPr="00EB303B" w:rsidRDefault="005B62D3" w:rsidP="005B62D3">
            <w:pPr>
              <w:widowControl w:val="0"/>
              <w:pBdr>
                <w:top w:val="nil"/>
                <w:left w:val="nil"/>
                <w:bottom w:val="nil"/>
                <w:right w:val="nil"/>
                <w:between w:val="nil"/>
              </w:pBdr>
              <w:rPr>
                <w:rFonts w:ascii="Calibri" w:eastAsia="Calibri" w:hAnsi="Calibri" w:cs="Calibri"/>
                <w:sz w:val="20"/>
                <w:szCs w:val="20"/>
                <w:lang w:val="es-AR"/>
              </w:rPr>
            </w:pPr>
          </w:p>
        </w:tc>
        <w:tc>
          <w:tcPr>
            <w:tcW w:w="2265" w:type="dxa"/>
          </w:tcPr>
          <w:p w14:paraId="1AA7B8E5" w14:textId="49164681"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F6CEA6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068662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022C021"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031780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4D7463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1AD8E5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A3B4C37"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FE7D04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B2E9FD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6B5F53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D8CDBD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FDA2B4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FBC40A0"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4082C8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8A191FC"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96A40F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02F16313" w14:textId="77777777" w:rsidTr="0006234E">
        <w:trPr>
          <w:trHeight w:val="200"/>
        </w:trPr>
        <w:tc>
          <w:tcPr>
            <w:tcW w:w="1438" w:type="dxa"/>
            <w:vMerge w:val="restart"/>
            <w:shd w:val="clear" w:color="auto" w:fill="C5E0B3" w:themeFill="accent6" w:themeFillTint="66"/>
          </w:tcPr>
          <w:p w14:paraId="4B68ED61" w14:textId="7A7B8FCF" w:rsidR="005B62D3" w:rsidRPr="00EB303B" w:rsidRDefault="005B62D3" w:rsidP="005B62D3">
            <w:pPr>
              <w:rPr>
                <w:rFonts w:ascii="Calibri" w:eastAsia="Calibri" w:hAnsi="Calibri" w:cs="Calibri"/>
                <w:sz w:val="20"/>
                <w:szCs w:val="20"/>
                <w:lang w:val="es-AR"/>
              </w:rPr>
            </w:pPr>
            <w:bookmarkStart w:id="26" w:name="_Hlk40099741"/>
          </w:p>
        </w:tc>
        <w:tc>
          <w:tcPr>
            <w:tcW w:w="1468" w:type="dxa"/>
            <w:vMerge w:val="restart"/>
          </w:tcPr>
          <w:p w14:paraId="13678E10" w14:textId="4B7B4FB1" w:rsidR="001C75C4" w:rsidRPr="00EB303B" w:rsidRDefault="001C75C4" w:rsidP="005B62D3">
            <w:pPr>
              <w:rPr>
                <w:rFonts w:ascii="Calibri" w:eastAsia="Calibri" w:hAnsi="Calibri" w:cs="Calibri"/>
                <w:sz w:val="20"/>
                <w:szCs w:val="20"/>
                <w:lang w:val="es-AR"/>
              </w:rPr>
            </w:pPr>
          </w:p>
        </w:tc>
        <w:tc>
          <w:tcPr>
            <w:tcW w:w="2314" w:type="dxa"/>
            <w:vMerge w:val="restart"/>
            <w:shd w:val="clear" w:color="auto" w:fill="auto"/>
          </w:tcPr>
          <w:p w14:paraId="06C1BDE7" w14:textId="295C851D" w:rsidR="005B62D3" w:rsidRPr="00EB303B" w:rsidRDefault="005B62D3" w:rsidP="005B62D3">
            <w:pPr>
              <w:rPr>
                <w:rFonts w:ascii="Calibri" w:eastAsia="Calibri" w:hAnsi="Calibri" w:cs="Calibri"/>
                <w:sz w:val="20"/>
                <w:szCs w:val="20"/>
                <w:lang w:val="es-AR"/>
              </w:rPr>
            </w:pPr>
          </w:p>
        </w:tc>
        <w:tc>
          <w:tcPr>
            <w:tcW w:w="2265" w:type="dxa"/>
          </w:tcPr>
          <w:p w14:paraId="519F0256" w14:textId="769BA0F8"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C2978A7" w14:textId="7FBCC3E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E068F96" w14:textId="07B460E5"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CBF3D12" w14:textId="66A56A78"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F968B44" w14:textId="72F27015"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D69A49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8DC1C7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F3D7C9E"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4E27C6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FCAA44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C0D081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AFD35F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F0B76F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5DF5A29"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492C9D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E55E2A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FE4ADED" w14:textId="77777777" w:rsidR="005B62D3" w:rsidRPr="00EB303B" w:rsidRDefault="005B62D3" w:rsidP="005B62D3">
            <w:pPr>
              <w:rPr>
                <w:rFonts w:ascii="Calibri" w:eastAsia="Calibri" w:hAnsi="Calibri" w:cs="Calibri"/>
                <w:sz w:val="20"/>
                <w:szCs w:val="20"/>
                <w:lang w:val="es-AR"/>
              </w:rPr>
            </w:pPr>
          </w:p>
        </w:tc>
      </w:tr>
      <w:tr w:rsidR="005B62D3" w:rsidRPr="00EB303B" w14:paraId="05B49941" w14:textId="77777777" w:rsidTr="0006234E">
        <w:trPr>
          <w:trHeight w:val="200"/>
        </w:trPr>
        <w:tc>
          <w:tcPr>
            <w:tcW w:w="1438" w:type="dxa"/>
            <w:vMerge/>
            <w:shd w:val="clear" w:color="auto" w:fill="C5E0B3" w:themeFill="accent6" w:themeFillTint="66"/>
          </w:tcPr>
          <w:p w14:paraId="01727AB1" w14:textId="77777777" w:rsidR="005B62D3" w:rsidRPr="00EB303B" w:rsidRDefault="005B62D3" w:rsidP="005B62D3">
            <w:pPr>
              <w:rPr>
                <w:rFonts w:ascii="Calibri" w:eastAsia="Calibri" w:hAnsi="Calibri" w:cs="Calibri"/>
                <w:b/>
                <w:sz w:val="20"/>
                <w:szCs w:val="20"/>
                <w:lang w:val="es-AR"/>
              </w:rPr>
            </w:pPr>
          </w:p>
        </w:tc>
        <w:tc>
          <w:tcPr>
            <w:tcW w:w="1468" w:type="dxa"/>
            <w:vMerge/>
          </w:tcPr>
          <w:p w14:paraId="1FD980EB" w14:textId="77777777" w:rsidR="005B62D3" w:rsidRPr="00EB303B" w:rsidRDefault="005B62D3" w:rsidP="005B62D3">
            <w:pPr>
              <w:rPr>
                <w:rFonts w:ascii="Calibri" w:eastAsia="Calibri" w:hAnsi="Calibri" w:cs="Calibri"/>
                <w:b/>
                <w:sz w:val="20"/>
                <w:szCs w:val="20"/>
                <w:lang w:val="es-AR"/>
              </w:rPr>
            </w:pPr>
          </w:p>
        </w:tc>
        <w:tc>
          <w:tcPr>
            <w:tcW w:w="2314" w:type="dxa"/>
            <w:vMerge/>
            <w:shd w:val="clear" w:color="auto" w:fill="auto"/>
          </w:tcPr>
          <w:p w14:paraId="76336CB6" w14:textId="77777777" w:rsidR="005B62D3" w:rsidRPr="00EB303B" w:rsidRDefault="005B62D3" w:rsidP="005B62D3">
            <w:pPr>
              <w:rPr>
                <w:rFonts w:ascii="Calibri" w:eastAsia="Calibri" w:hAnsi="Calibri" w:cs="Calibri"/>
                <w:sz w:val="20"/>
                <w:szCs w:val="20"/>
                <w:u w:val="single"/>
                <w:lang w:val="es-AR"/>
              </w:rPr>
            </w:pPr>
          </w:p>
        </w:tc>
        <w:tc>
          <w:tcPr>
            <w:tcW w:w="2265" w:type="dxa"/>
          </w:tcPr>
          <w:p w14:paraId="2DDE7BC4" w14:textId="74954C9F" w:rsidR="00E502B1" w:rsidRPr="00EB303B" w:rsidRDefault="00E502B1" w:rsidP="005B62D3">
            <w:pPr>
              <w:rPr>
                <w:rFonts w:ascii="Calibri" w:eastAsia="Calibri" w:hAnsi="Calibri" w:cs="Calibri"/>
                <w:sz w:val="20"/>
                <w:szCs w:val="20"/>
                <w:lang w:val="es-AR"/>
              </w:rPr>
            </w:pPr>
          </w:p>
        </w:tc>
        <w:tc>
          <w:tcPr>
            <w:tcW w:w="452" w:type="dxa"/>
            <w:shd w:val="clear" w:color="auto" w:fill="auto"/>
          </w:tcPr>
          <w:p w14:paraId="4B3ED0D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3DDA7C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2979A268" w14:textId="2B3C6B7D"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A583CF5"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627604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FA5D63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816F170"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339352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4B8B60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4D2B8EA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B0D207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1A28596"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2EBB2F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73DA804"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36365B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741E32B" w14:textId="77777777" w:rsidR="005B62D3" w:rsidRPr="00EB303B" w:rsidRDefault="005B62D3" w:rsidP="005B62D3">
            <w:pPr>
              <w:rPr>
                <w:rFonts w:ascii="Calibri" w:eastAsia="Calibri" w:hAnsi="Calibri" w:cs="Calibri"/>
                <w:sz w:val="20"/>
                <w:szCs w:val="20"/>
                <w:lang w:val="es-AR"/>
              </w:rPr>
            </w:pPr>
          </w:p>
        </w:tc>
      </w:tr>
      <w:tr w:rsidR="005B62D3" w:rsidRPr="00EB303B" w14:paraId="7F64E9DA" w14:textId="77777777" w:rsidTr="0006234E">
        <w:trPr>
          <w:trHeight w:val="200"/>
        </w:trPr>
        <w:tc>
          <w:tcPr>
            <w:tcW w:w="1438" w:type="dxa"/>
            <w:vMerge/>
            <w:shd w:val="clear" w:color="auto" w:fill="C5E0B3" w:themeFill="accent6" w:themeFillTint="66"/>
          </w:tcPr>
          <w:p w14:paraId="7C6801AA" w14:textId="77777777" w:rsidR="005B62D3" w:rsidRPr="00EB303B" w:rsidRDefault="005B62D3" w:rsidP="005B62D3">
            <w:pPr>
              <w:rPr>
                <w:rFonts w:ascii="Calibri" w:eastAsia="Calibri" w:hAnsi="Calibri" w:cs="Calibri"/>
                <w:b/>
                <w:sz w:val="20"/>
                <w:szCs w:val="20"/>
                <w:lang w:val="es-AR"/>
              </w:rPr>
            </w:pPr>
          </w:p>
        </w:tc>
        <w:tc>
          <w:tcPr>
            <w:tcW w:w="1468" w:type="dxa"/>
            <w:vMerge/>
          </w:tcPr>
          <w:p w14:paraId="3D14D9A8" w14:textId="77777777" w:rsidR="005B62D3" w:rsidRPr="00EB303B" w:rsidRDefault="005B62D3" w:rsidP="005B62D3">
            <w:pPr>
              <w:rPr>
                <w:rFonts w:ascii="Calibri" w:eastAsia="Calibri" w:hAnsi="Calibri" w:cs="Calibri"/>
                <w:b/>
                <w:sz w:val="20"/>
                <w:szCs w:val="20"/>
                <w:lang w:val="es-AR"/>
              </w:rPr>
            </w:pPr>
          </w:p>
        </w:tc>
        <w:tc>
          <w:tcPr>
            <w:tcW w:w="2314" w:type="dxa"/>
            <w:vMerge/>
            <w:shd w:val="clear" w:color="auto" w:fill="auto"/>
          </w:tcPr>
          <w:p w14:paraId="63EEE875" w14:textId="77777777" w:rsidR="005B62D3" w:rsidRPr="00EB303B" w:rsidRDefault="005B62D3" w:rsidP="005B62D3">
            <w:pPr>
              <w:rPr>
                <w:rFonts w:ascii="Calibri" w:eastAsia="Calibri" w:hAnsi="Calibri" w:cs="Calibri"/>
                <w:sz w:val="20"/>
                <w:szCs w:val="20"/>
                <w:u w:val="single"/>
                <w:lang w:val="es-AR"/>
              </w:rPr>
            </w:pPr>
          </w:p>
        </w:tc>
        <w:tc>
          <w:tcPr>
            <w:tcW w:w="2265" w:type="dxa"/>
          </w:tcPr>
          <w:p w14:paraId="5F58B5F5" w14:textId="54AD0E0B" w:rsidR="00A930F1" w:rsidRPr="00EB303B" w:rsidRDefault="00A930F1" w:rsidP="005B62D3">
            <w:pPr>
              <w:rPr>
                <w:rFonts w:ascii="Calibri" w:eastAsia="Calibri" w:hAnsi="Calibri" w:cs="Calibri"/>
                <w:sz w:val="20"/>
                <w:szCs w:val="20"/>
                <w:lang w:val="es-AR"/>
              </w:rPr>
            </w:pPr>
          </w:p>
        </w:tc>
        <w:tc>
          <w:tcPr>
            <w:tcW w:w="452" w:type="dxa"/>
            <w:shd w:val="clear" w:color="auto" w:fill="auto"/>
          </w:tcPr>
          <w:p w14:paraId="69494F98"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C7F6105"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DB9DEBF"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5EA32EBC"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3544CB1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2B31428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BD1D57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BF7E8D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0AC3E12"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AD61AB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02CAF68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F6181F9"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AC405E1"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D2239BD"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50DFFE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51FC8B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tr w:rsidR="005B62D3" w:rsidRPr="00EB303B" w14:paraId="1CD2D96B" w14:textId="77777777" w:rsidTr="0006234E">
        <w:trPr>
          <w:trHeight w:val="200"/>
        </w:trPr>
        <w:tc>
          <w:tcPr>
            <w:tcW w:w="1438" w:type="dxa"/>
            <w:vMerge/>
            <w:shd w:val="clear" w:color="auto" w:fill="C5E0B3" w:themeFill="accent6" w:themeFillTint="66"/>
          </w:tcPr>
          <w:p w14:paraId="5D6C3F50" w14:textId="77777777" w:rsidR="005B62D3" w:rsidRPr="00EB303B" w:rsidRDefault="005B62D3" w:rsidP="005B62D3">
            <w:pPr>
              <w:rPr>
                <w:rFonts w:ascii="Calibri" w:eastAsia="Calibri" w:hAnsi="Calibri" w:cs="Calibri"/>
                <w:b/>
                <w:sz w:val="20"/>
                <w:szCs w:val="20"/>
                <w:lang w:val="es-AR"/>
              </w:rPr>
            </w:pPr>
          </w:p>
        </w:tc>
        <w:tc>
          <w:tcPr>
            <w:tcW w:w="1468" w:type="dxa"/>
            <w:vMerge/>
          </w:tcPr>
          <w:p w14:paraId="1CC5C84A" w14:textId="77777777" w:rsidR="005B62D3" w:rsidRPr="00EB303B" w:rsidRDefault="005B62D3" w:rsidP="005B62D3">
            <w:pPr>
              <w:rPr>
                <w:rFonts w:ascii="Calibri" w:eastAsia="Calibri" w:hAnsi="Calibri" w:cs="Calibri"/>
                <w:b/>
                <w:sz w:val="20"/>
                <w:szCs w:val="20"/>
                <w:lang w:val="es-AR"/>
              </w:rPr>
            </w:pPr>
          </w:p>
        </w:tc>
        <w:tc>
          <w:tcPr>
            <w:tcW w:w="2314" w:type="dxa"/>
            <w:vMerge/>
            <w:shd w:val="clear" w:color="auto" w:fill="auto"/>
          </w:tcPr>
          <w:p w14:paraId="6AA18BC2" w14:textId="77777777" w:rsidR="005B62D3" w:rsidRPr="00EB303B" w:rsidRDefault="005B62D3" w:rsidP="005B62D3">
            <w:pPr>
              <w:rPr>
                <w:rFonts w:ascii="Calibri" w:eastAsia="Calibri" w:hAnsi="Calibri" w:cs="Calibri"/>
                <w:sz w:val="20"/>
                <w:szCs w:val="20"/>
                <w:u w:val="single"/>
                <w:lang w:val="es-AR"/>
              </w:rPr>
            </w:pPr>
          </w:p>
        </w:tc>
        <w:tc>
          <w:tcPr>
            <w:tcW w:w="2265" w:type="dxa"/>
          </w:tcPr>
          <w:p w14:paraId="527B7940" w14:textId="0E00A68C"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65E77C0B"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C8E8C22"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03A2E1E7"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1AC0FD9D" w14:textId="77777777" w:rsidR="005B62D3" w:rsidRPr="00EB303B" w:rsidRDefault="005B62D3" w:rsidP="005B62D3">
            <w:pPr>
              <w:rPr>
                <w:rFonts w:ascii="Calibri" w:eastAsia="Calibri" w:hAnsi="Calibri" w:cs="Calibri"/>
                <w:sz w:val="20"/>
                <w:szCs w:val="20"/>
                <w:lang w:val="es-AR"/>
              </w:rPr>
            </w:pPr>
          </w:p>
        </w:tc>
        <w:tc>
          <w:tcPr>
            <w:tcW w:w="452" w:type="dxa"/>
            <w:shd w:val="clear" w:color="auto" w:fill="auto"/>
          </w:tcPr>
          <w:p w14:paraId="78CE275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7C7C3A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5AA3E3A"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F221F5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B1A535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BFCADB6"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7A10F6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58D9F9F4"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3D56DD4F"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874E71B"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47D2D49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7E339B1E" w14:textId="77777777" w:rsidR="005B62D3" w:rsidRPr="00EB303B" w:rsidRDefault="005B62D3" w:rsidP="005B62D3">
            <w:pPr>
              <w:rPr>
                <w:rFonts w:ascii="Calibri" w:eastAsia="Calibri" w:hAnsi="Calibri" w:cs="Calibri"/>
                <w:sz w:val="20"/>
                <w:szCs w:val="20"/>
                <w:lang w:val="es-AR"/>
              </w:rPr>
            </w:pPr>
            <w:r w:rsidRPr="00EB303B">
              <w:rPr>
                <w:rFonts w:ascii="Calibri" w:eastAsia="Calibri" w:hAnsi="Calibri" w:cs="Calibri"/>
                <w:sz w:val="20"/>
                <w:szCs w:val="20"/>
                <w:lang w:val="es-AR"/>
              </w:rPr>
              <w:t>x</w:t>
            </w:r>
          </w:p>
        </w:tc>
      </w:tr>
      <w:bookmarkEnd w:id="26"/>
      <w:tr w:rsidR="008A5C60" w:rsidRPr="00EB303B" w14:paraId="29C21FC2" w14:textId="77777777" w:rsidTr="000D42EE">
        <w:trPr>
          <w:trHeight w:val="200"/>
        </w:trPr>
        <w:tc>
          <w:tcPr>
            <w:tcW w:w="1438" w:type="dxa"/>
            <w:vMerge/>
            <w:shd w:val="clear" w:color="auto" w:fill="C5E0B3" w:themeFill="accent6" w:themeFillTint="66"/>
          </w:tcPr>
          <w:p w14:paraId="775B8693" w14:textId="77777777" w:rsidR="008A5C60" w:rsidRPr="00EB303B" w:rsidRDefault="008A5C60"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D46BC20" w14:textId="77777777" w:rsidR="008A5C60" w:rsidRPr="00EB303B" w:rsidRDefault="008A5C60"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6DABE1E0" w14:textId="54667E9E" w:rsidR="008A5C60" w:rsidRPr="00EB303B" w:rsidRDefault="008A5C60" w:rsidP="008A5C60">
            <w:pPr>
              <w:numPr>
                <w:ilvl w:val="0"/>
                <w:numId w:val="12"/>
              </w:numPr>
              <w:pBdr>
                <w:top w:val="nil"/>
                <w:left w:val="nil"/>
                <w:bottom w:val="nil"/>
                <w:right w:val="nil"/>
                <w:between w:val="nil"/>
              </w:pBdr>
              <w:spacing w:line="259" w:lineRule="auto"/>
              <w:ind w:left="312" w:hanging="180"/>
              <w:rPr>
                <w:rFonts w:ascii="Calibri" w:eastAsia="Calibri" w:hAnsi="Calibri" w:cs="Calibri"/>
                <w:sz w:val="20"/>
                <w:szCs w:val="20"/>
                <w:u w:val="single"/>
                <w:lang w:val="es-AR"/>
              </w:rPr>
            </w:pPr>
          </w:p>
        </w:tc>
        <w:tc>
          <w:tcPr>
            <w:tcW w:w="2265" w:type="dxa"/>
            <w:vAlign w:val="center"/>
          </w:tcPr>
          <w:p w14:paraId="76054ECD" w14:textId="46F357B2" w:rsidR="00A930F1" w:rsidRPr="00EB303B" w:rsidRDefault="00A930F1" w:rsidP="008A5C60">
            <w:pPr>
              <w:rPr>
                <w:rFonts w:ascii="Calibri" w:eastAsia="Calibri" w:hAnsi="Calibri" w:cs="Calibri"/>
                <w:sz w:val="20"/>
                <w:szCs w:val="20"/>
                <w:lang w:val="es-AR"/>
              </w:rPr>
            </w:pPr>
          </w:p>
        </w:tc>
        <w:tc>
          <w:tcPr>
            <w:tcW w:w="452" w:type="dxa"/>
            <w:shd w:val="clear" w:color="auto" w:fill="auto"/>
          </w:tcPr>
          <w:p w14:paraId="44ACF533" w14:textId="762A6B62"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3A478091" w14:textId="57767319"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641C08C0"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28891EE"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6C532BAE"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4DBF9258"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495E159B"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396FBAC5"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E5CDAC8"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1B41DB83"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488EF48D"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F489566"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E982B2C"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7EBCE48A"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F986CC2"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591143D" w14:textId="77777777" w:rsidR="008A5C60" w:rsidRPr="00EB303B" w:rsidRDefault="008A5C60" w:rsidP="008A5C60">
            <w:pPr>
              <w:rPr>
                <w:rFonts w:ascii="Calibri" w:eastAsia="Calibri" w:hAnsi="Calibri" w:cs="Calibri"/>
                <w:sz w:val="20"/>
                <w:szCs w:val="20"/>
                <w:lang w:val="es-AR"/>
              </w:rPr>
            </w:pPr>
          </w:p>
        </w:tc>
      </w:tr>
      <w:tr w:rsidR="008A5C60" w:rsidRPr="00EB303B" w14:paraId="37E3C4DA" w14:textId="77777777" w:rsidTr="0006234E">
        <w:trPr>
          <w:trHeight w:val="200"/>
        </w:trPr>
        <w:tc>
          <w:tcPr>
            <w:tcW w:w="1438" w:type="dxa"/>
            <w:vMerge/>
            <w:shd w:val="clear" w:color="auto" w:fill="C5E0B3" w:themeFill="accent6" w:themeFillTint="66"/>
          </w:tcPr>
          <w:p w14:paraId="33CFE26E" w14:textId="77777777" w:rsidR="008A5C60" w:rsidRPr="00EB303B" w:rsidRDefault="008A5C60"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92E5CB1" w14:textId="77777777" w:rsidR="008A5C60" w:rsidRPr="00EB303B" w:rsidRDefault="008A5C60"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12A6DE20" w14:textId="2BD49FA5" w:rsidR="008A5C60" w:rsidRPr="00EB303B" w:rsidRDefault="008A5C60" w:rsidP="008A5C60">
            <w:pPr>
              <w:numPr>
                <w:ilvl w:val="0"/>
                <w:numId w:val="12"/>
              </w:numPr>
              <w:pBdr>
                <w:top w:val="nil"/>
                <w:left w:val="nil"/>
                <w:bottom w:val="nil"/>
                <w:right w:val="nil"/>
                <w:between w:val="nil"/>
              </w:pBdr>
              <w:spacing w:line="259" w:lineRule="auto"/>
              <w:ind w:left="312" w:hanging="180"/>
              <w:rPr>
                <w:rFonts w:ascii="Calibri" w:eastAsia="Calibri" w:hAnsi="Calibri" w:cs="Calibri"/>
                <w:sz w:val="20"/>
                <w:szCs w:val="20"/>
                <w:u w:val="single"/>
                <w:lang w:val="es-AR"/>
              </w:rPr>
            </w:pPr>
          </w:p>
        </w:tc>
        <w:tc>
          <w:tcPr>
            <w:tcW w:w="2265" w:type="dxa"/>
          </w:tcPr>
          <w:p w14:paraId="26A433B7" w14:textId="00781C6A" w:rsidR="00A930F1" w:rsidRPr="00EB303B" w:rsidRDefault="00A930F1" w:rsidP="008A5C60">
            <w:pPr>
              <w:rPr>
                <w:rFonts w:ascii="Calibri" w:eastAsia="Calibri" w:hAnsi="Calibri" w:cs="Calibri"/>
                <w:sz w:val="20"/>
                <w:szCs w:val="20"/>
                <w:lang w:val="es-AR"/>
              </w:rPr>
            </w:pPr>
          </w:p>
        </w:tc>
        <w:tc>
          <w:tcPr>
            <w:tcW w:w="452" w:type="dxa"/>
            <w:shd w:val="clear" w:color="auto" w:fill="auto"/>
          </w:tcPr>
          <w:p w14:paraId="0460AEE7" w14:textId="7777777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C2288F8" w14:textId="178D2B0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3ED5CA6" w14:textId="3AF49BF4"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64081BE0" w14:textId="07434682"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6225CD5" w14:textId="4486ED1D"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F5025E8" w14:textId="42334911"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10CAF68C" w14:textId="07397467"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5561145A" w14:textId="31683EAE"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0856A314" w14:textId="7020B262"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7EBAFCB2" w14:textId="0487FDCF"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667D2EF9" w14:textId="0C611C51"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6B7FFF77" w14:textId="7C16A912"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8785F7C" w14:textId="47E01F1E"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CF3D737" w14:textId="1D6BB3DE"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2194112E" w14:textId="58144A1A" w:rsidR="008A5C60" w:rsidRPr="00EB303B" w:rsidRDefault="008A5C60" w:rsidP="008A5C60">
            <w:pPr>
              <w:rPr>
                <w:rFonts w:ascii="Calibri" w:eastAsia="Calibri" w:hAnsi="Calibri" w:cs="Calibri"/>
                <w:sz w:val="20"/>
                <w:szCs w:val="20"/>
                <w:lang w:val="es-AR"/>
              </w:rPr>
            </w:pPr>
          </w:p>
        </w:tc>
        <w:tc>
          <w:tcPr>
            <w:tcW w:w="452" w:type="dxa"/>
            <w:shd w:val="clear" w:color="auto" w:fill="auto"/>
          </w:tcPr>
          <w:p w14:paraId="4863CE07" w14:textId="7B146284" w:rsidR="008A5C60" w:rsidRPr="00EB303B" w:rsidRDefault="008A5C60" w:rsidP="008A5C60">
            <w:pPr>
              <w:rPr>
                <w:rFonts w:ascii="Calibri" w:eastAsia="Calibri" w:hAnsi="Calibri" w:cs="Calibri"/>
                <w:sz w:val="20"/>
                <w:szCs w:val="20"/>
                <w:lang w:val="es-AR"/>
              </w:rPr>
            </w:pPr>
          </w:p>
        </w:tc>
      </w:tr>
      <w:tr w:rsidR="00431D3F" w:rsidRPr="00EB303B" w14:paraId="70EF2AAA" w14:textId="77777777" w:rsidTr="0006234E">
        <w:trPr>
          <w:trHeight w:val="200"/>
        </w:trPr>
        <w:tc>
          <w:tcPr>
            <w:tcW w:w="1438" w:type="dxa"/>
            <w:vMerge/>
            <w:shd w:val="clear" w:color="auto" w:fill="C5E0B3" w:themeFill="accent6" w:themeFillTint="66"/>
          </w:tcPr>
          <w:p w14:paraId="06B91693"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5A3AF97"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393F172" w14:textId="77777777"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sz w:val="20"/>
                <w:szCs w:val="20"/>
                <w:u w:val="single"/>
                <w:lang w:val="es-AR"/>
              </w:rPr>
            </w:pPr>
          </w:p>
        </w:tc>
        <w:tc>
          <w:tcPr>
            <w:tcW w:w="2265" w:type="dxa"/>
          </w:tcPr>
          <w:p w14:paraId="0DA28818" w14:textId="1AE6AC55" w:rsidR="00A930F1" w:rsidRPr="00EB303B" w:rsidRDefault="00A930F1" w:rsidP="008A5C60">
            <w:pPr>
              <w:rPr>
                <w:rFonts w:ascii="Calibri" w:eastAsia="Calibri" w:hAnsi="Calibri" w:cs="Calibri"/>
                <w:sz w:val="20"/>
                <w:szCs w:val="20"/>
                <w:lang w:val="es-AR"/>
              </w:rPr>
            </w:pPr>
          </w:p>
        </w:tc>
        <w:tc>
          <w:tcPr>
            <w:tcW w:w="452" w:type="dxa"/>
            <w:shd w:val="clear" w:color="auto" w:fill="auto"/>
          </w:tcPr>
          <w:p w14:paraId="2F4BC6EE"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91B5382"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85F5ACB" w14:textId="25B3B38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D2B2344" w14:textId="481D438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AF4DBEA" w14:textId="517672C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EA595B9" w14:textId="5259935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16D9B78" w14:textId="6DE7028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4F22C72" w14:textId="130625D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9A01A29" w14:textId="390F1785"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E185D67" w14:textId="6BBFD30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7C40F55" w14:textId="37BD144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78D24B1" w14:textId="773E9A9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CC57AF6" w14:textId="3B4C3FF6"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F0AEEFC" w14:textId="0EC1C91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17EF530" w14:textId="5720574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E9122C2" w14:textId="550FB85B" w:rsidR="00431D3F" w:rsidRPr="00EB303B" w:rsidRDefault="00431D3F" w:rsidP="008A5C60">
            <w:pPr>
              <w:rPr>
                <w:rFonts w:ascii="Calibri" w:eastAsia="Calibri" w:hAnsi="Calibri" w:cs="Calibri"/>
                <w:sz w:val="20"/>
                <w:szCs w:val="20"/>
                <w:lang w:val="es-AR"/>
              </w:rPr>
            </w:pPr>
          </w:p>
        </w:tc>
      </w:tr>
      <w:tr w:rsidR="00431D3F" w:rsidRPr="00EB303B" w14:paraId="41F7CC9F" w14:textId="77777777" w:rsidTr="0006234E">
        <w:trPr>
          <w:trHeight w:val="200"/>
        </w:trPr>
        <w:tc>
          <w:tcPr>
            <w:tcW w:w="1438" w:type="dxa"/>
            <w:vMerge/>
            <w:shd w:val="clear" w:color="auto" w:fill="C5E0B3" w:themeFill="accent6" w:themeFillTint="66"/>
          </w:tcPr>
          <w:p w14:paraId="6002B478"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2D24019"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6F1FD7D" w14:textId="77777777"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sz w:val="20"/>
                <w:szCs w:val="20"/>
                <w:u w:val="single"/>
                <w:lang w:val="es-AR"/>
              </w:rPr>
            </w:pPr>
          </w:p>
        </w:tc>
        <w:tc>
          <w:tcPr>
            <w:tcW w:w="2265" w:type="dxa"/>
          </w:tcPr>
          <w:p w14:paraId="7C96684B" w14:textId="1E6DF799" w:rsidR="00A930F1" w:rsidRPr="00EB303B" w:rsidRDefault="00A930F1" w:rsidP="008A5C60">
            <w:pPr>
              <w:rPr>
                <w:rFonts w:ascii="Calibri" w:eastAsia="Calibri" w:hAnsi="Calibri" w:cs="Calibri"/>
                <w:sz w:val="20"/>
                <w:szCs w:val="20"/>
                <w:lang w:val="es-AR"/>
              </w:rPr>
            </w:pPr>
          </w:p>
        </w:tc>
        <w:tc>
          <w:tcPr>
            <w:tcW w:w="452" w:type="dxa"/>
            <w:shd w:val="clear" w:color="auto" w:fill="auto"/>
          </w:tcPr>
          <w:p w14:paraId="312BF4D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E5BBB3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02AC750" w14:textId="078A4735"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42D0BBA" w14:textId="04713EF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F2792DE" w14:textId="6AEC407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C3A469B" w14:textId="0CDF3B2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2B3A12B" w14:textId="52832996"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03AC7F1" w14:textId="7FBB60F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A150971" w14:textId="5917C3B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4182A4A" w14:textId="7E09CD5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E1B32DF" w14:textId="5E6905A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47B749F" w14:textId="31D5494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F35C8E9" w14:textId="6BB5A05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D69619F" w14:textId="58EF344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ED2D579" w14:textId="5F1F904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9544C16" w14:textId="79FC4CE9" w:rsidR="00431D3F" w:rsidRPr="00EB303B" w:rsidRDefault="00431D3F" w:rsidP="008A5C60">
            <w:pPr>
              <w:rPr>
                <w:rFonts w:ascii="Calibri" w:eastAsia="Calibri" w:hAnsi="Calibri" w:cs="Calibri"/>
                <w:sz w:val="20"/>
                <w:szCs w:val="20"/>
                <w:lang w:val="es-AR"/>
              </w:rPr>
            </w:pPr>
          </w:p>
        </w:tc>
      </w:tr>
      <w:tr w:rsidR="00431D3F" w:rsidRPr="00EB303B" w14:paraId="4FF2A956" w14:textId="77777777" w:rsidTr="005D1647">
        <w:trPr>
          <w:trHeight w:val="200"/>
        </w:trPr>
        <w:tc>
          <w:tcPr>
            <w:tcW w:w="1438" w:type="dxa"/>
            <w:vMerge/>
            <w:shd w:val="clear" w:color="auto" w:fill="C5E0B3" w:themeFill="accent6" w:themeFillTint="66"/>
          </w:tcPr>
          <w:p w14:paraId="502CE46F"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544588E"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A061E73" w14:textId="77777777"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i/>
                <w:sz w:val="20"/>
                <w:szCs w:val="20"/>
                <w:lang w:val="es-AR"/>
              </w:rPr>
            </w:pPr>
          </w:p>
        </w:tc>
        <w:tc>
          <w:tcPr>
            <w:tcW w:w="2265" w:type="dxa"/>
          </w:tcPr>
          <w:p w14:paraId="27CAD39B" w14:textId="7BC068D4" w:rsidR="00A930F1" w:rsidRPr="00EB303B" w:rsidRDefault="00A930F1">
            <w:pPr>
              <w:rPr>
                <w:rFonts w:ascii="Calibri" w:eastAsia="Calibri" w:hAnsi="Calibri" w:cs="Calibri"/>
                <w:sz w:val="20"/>
                <w:szCs w:val="20"/>
                <w:lang w:val="es-AR"/>
              </w:rPr>
            </w:pPr>
          </w:p>
        </w:tc>
        <w:tc>
          <w:tcPr>
            <w:tcW w:w="452" w:type="dxa"/>
            <w:shd w:val="clear" w:color="auto" w:fill="auto"/>
          </w:tcPr>
          <w:p w14:paraId="2B24B322"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9F8E05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BC24969" w14:textId="48A3678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7870DA6" w14:textId="3FC77D8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3235E3D" w14:textId="228A2A0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EE32832" w14:textId="5E9C057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B89DE6E" w14:textId="7AC1245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326FAC1" w14:textId="5EDA60D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96E7AF5" w14:textId="059B071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E6FCF5D" w14:textId="276B1DC0"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27302C2" w14:textId="53610AE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13DB142" w14:textId="4CECADBD"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6C5F037" w14:textId="2ED219B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29D5383" w14:textId="4D31EE4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89980C9" w14:textId="0F8E0CD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3EE81B3" w14:textId="578FEDD9" w:rsidR="00431D3F" w:rsidRPr="00EB303B" w:rsidRDefault="00431D3F" w:rsidP="008A5C60">
            <w:pPr>
              <w:rPr>
                <w:rFonts w:ascii="Calibri" w:eastAsia="Calibri" w:hAnsi="Calibri" w:cs="Calibri"/>
                <w:sz w:val="20"/>
                <w:szCs w:val="20"/>
                <w:lang w:val="es-AR"/>
              </w:rPr>
            </w:pPr>
          </w:p>
        </w:tc>
      </w:tr>
      <w:tr w:rsidR="00431D3F" w:rsidRPr="00EB303B" w14:paraId="7619554D" w14:textId="77777777" w:rsidTr="005D1647">
        <w:trPr>
          <w:trHeight w:val="200"/>
        </w:trPr>
        <w:tc>
          <w:tcPr>
            <w:tcW w:w="1438" w:type="dxa"/>
            <w:vMerge/>
            <w:shd w:val="clear" w:color="auto" w:fill="C5E0B3" w:themeFill="accent6" w:themeFillTint="66"/>
          </w:tcPr>
          <w:p w14:paraId="3B7F9FF7"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A2889A5"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0353A48" w14:textId="77777777"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i/>
                <w:sz w:val="20"/>
                <w:szCs w:val="20"/>
                <w:lang w:val="es-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9D6F7" w14:textId="1F829713" w:rsidR="00A930F1" w:rsidRPr="00EB303B" w:rsidRDefault="00A930F1" w:rsidP="008A5C60">
            <w:pPr>
              <w:rPr>
                <w:rFonts w:ascii="Calibri" w:eastAsia="Calibri" w:hAnsi="Calibri" w:cs="Calibri"/>
                <w:sz w:val="20"/>
                <w:szCs w:val="20"/>
                <w:lang w:val="es-AR"/>
              </w:rPr>
            </w:pPr>
          </w:p>
        </w:tc>
        <w:tc>
          <w:tcPr>
            <w:tcW w:w="452" w:type="dxa"/>
            <w:shd w:val="clear" w:color="auto" w:fill="auto"/>
          </w:tcPr>
          <w:p w14:paraId="2588907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31B94D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42A44B0" w14:textId="0E303B7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499F771" w14:textId="6B65822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1B6A349" w14:textId="303E975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6A2FD76" w14:textId="6C40AC9C"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5E27ED2" w14:textId="082ACBD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D2807CC" w14:textId="297C18A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3BFD7DA" w14:textId="1B876E1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1C8AF9F" w14:textId="3597888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B06301E" w14:textId="115E706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770C212" w14:textId="6F0AD776"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BD1F7D8" w14:textId="0DF8C4F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11DE200" w14:textId="1BA96F15"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273ED3E" w14:textId="4E173E50"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4615C29" w14:textId="6CBE5A0D" w:rsidR="00431D3F" w:rsidRPr="00EB303B" w:rsidRDefault="00431D3F" w:rsidP="008A5C60">
            <w:pPr>
              <w:rPr>
                <w:rFonts w:ascii="Calibri" w:eastAsia="Calibri" w:hAnsi="Calibri" w:cs="Calibri"/>
                <w:sz w:val="20"/>
                <w:szCs w:val="20"/>
                <w:lang w:val="es-AR"/>
              </w:rPr>
            </w:pPr>
          </w:p>
        </w:tc>
      </w:tr>
      <w:tr w:rsidR="00431D3F" w:rsidRPr="00EB303B" w14:paraId="46F4BE98" w14:textId="77777777" w:rsidTr="005D1647">
        <w:trPr>
          <w:trHeight w:val="200"/>
        </w:trPr>
        <w:tc>
          <w:tcPr>
            <w:tcW w:w="1438" w:type="dxa"/>
            <w:vMerge/>
            <w:shd w:val="clear" w:color="auto" w:fill="C5E0B3" w:themeFill="accent6" w:themeFillTint="66"/>
          </w:tcPr>
          <w:p w14:paraId="5FEB99BD"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C75C684"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912B120" w14:textId="3EF883F5"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i/>
                <w:sz w:val="20"/>
                <w:szCs w:val="20"/>
                <w:lang w:val="es-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E0A1" w14:textId="6FEA6E1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7B36FA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9D05555"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8665FA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A70E90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8A89D70" w14:textId="178A9C6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7ACC11C" w14:textId="3B9F204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9790678" w14:textId="62A5AC6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2FA0562" w14:textId="08D444F0"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CAD47A2" w14:textId="18CB8A8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EA1F32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5FB2A1E"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F8B84C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671DC3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91A6260"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43CFDC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2DF98C6" w14:textId="77777777" w:rsidR="00431D3F" w:rsidRPr="00EB303B" w:rsidRDefault="00431D3F" w:rsidP="008A5C60">
            <w:pPr>
              <w:rPr>
                <w:rFonts w:ascii="Calibri" w:eastAsia="Calibri" w:hAnsi="Calibri" w:cs="Calibri"/>
                <w:sz w:val="20"/>
                <w:szCs w:val="20"/>
                <w:lang w:val="es-AR"/>
              </w:rPr>
            </w:pPr>
          </w:p>
        </w:tc>
      </w:tr>
      <w:tr w:rsidR="00431D3F" w:rsidRPr="00EB303B" w14:paraId="041A4BBA" w14:textId="77777777" w:rsidTr="0006234E">
        <w:trPr>
          <w:trHeight w:val="200"/>
        </w:trPr>
        <w:tc>
          <w:tcPr>
            <w:tcW w:w="1438" w:type="dxa"/>
            <w:vMerge/>
            <w:shd w:val="clear" w:color="auto" w:fill="C5E0B3" w:themeFill="accent6" w:themeFillTint="66"/>
          </w:tcPr>
          <w:p w14:paraId="43F873A6"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2D796D5D"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26655C42" w14:textId="77777777" w:rsidR="00431D3F" w:rsidRPr="00EB303B" w:rsidRDefault="00431D3F" w:rsidP="008A5C60">
            <w:pPr>
              <w:rPr>
                <w:rFonts w:ascii="Calibri" w:eastAsia="Calibri" w:hAnsi="Calibri" w:cs="Calibri"/>
                <w:sz w:val="20"/>
                <w:szCs w:val="20"/>
                <w:u w:val="single"/>
                <w:lang w:val="es-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10CB" w14:textId="0F8F7A46" w:rsidR="00431D3F" w:rsidRPr="00EB303B" w:rsidRDefault="00431D3F" w:rsidP="008A5C60">
            <w:pPr>
              <w:ind w:right="-18"/>
              <w:rPr>
                <w:rFonts w:ascii="Calibri" w:eastAsia="Calibri" w:hAnsi="Calibri" w:cs="Calibri"/>
                <w:sz w:val="20"/>
                <w:szCs w:val="20"/>
                <w:lang w:val="es-AR"/>
              </w:rPr>
            </w:pPr>
          </w:p>
        </w:tc>
        <w:tc>
          <w:tcPr>
            <w:tcW w:w="452" w:type="dxa"/>
            <w:shd w:val="clear" w:color="auto" w:fill="auto"/>
          </w:tcPr>
          <w:p w14:paraId="6D3DF3C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CBE877D"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460B109"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C746C0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961268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F0EF450"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BBF658C"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8A78673" w14:textId="216F745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DDDB469"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D5ED05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96AD22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20BE48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D4ACCC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99F0845" w14:textId="538E232D"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50D236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413BBDA" w14:textId="77777777" w:rsidR="00431D3F" w:rsidRPr="00EB303B" w:rsidRDefault="00431D3F" w:rsidP="008A5C60">
            <w:pPr>
              <w:rPr>
                <w:rFonts w:ascii="Calibri" w:eastAsia="Calibri" w:hAnsi="Calibri" w:cs="Calibri"/>
                <w:sz w:val="20"/>
                <w:szCs w:val="20"/>
                <w:lang w:val="es-AR"/>
              </w:rPr>
            </w:pPr>
          </w:p>
        </w:tc>
      </w:tr>
      <w:tr w:rsidR="00431D3F" w:rsidRPr="00EB303B" w14:paraId="745929A4" w14:textId="77777777" w:rsidTr="0006234E">
        <w:trPr>
          <w:trHeight w:val="200"/>
        </w:trPr>
        <w:tc>
          <w:tcPr>
            <w:tcW w:w="1438" w:type="dxa"/>
            <w:vMerge/>
            <w:shd w:val="clear" w:color="auto" w:fill="C5E0B3" w:themeFill="accent6" w:themeFillTint="66"/>
          </w:tcPr>
          <w:p w14:paraId="36409ED1"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68198A58"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36DD4AAE" w14:textId="77777777" w:rsidR="00431D3F" w:rsidRPr="00EB303B" w:rsidRDefault="00431D3F" w:rsidP="008A5C60">
            <w:pPr>
              <w:rPr>
                <w:rFonts w:ascii="Calibri" w:eastAsia="Calibri" w:hAnsi="Calibri" w:cs="Calibri"/>
                <w:sz w:val="20"/>
                <w:szCs w:val="20"/>
                <w:u w:val="single"/>
                <w:lang w:val="es-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C096" w14:textId="0E528F32" w:rsidR="00431D3F" w:rsidRPr="00EB303B" w:rsidRDefault="00431D3F" w:rsidP="008A5C60">
            <w:pPr>
              <w:ind w:right="-18"/>
              <w:rPr>
                <w:rFonts w:ascii="Calibri" w:eastAsia="Calibri" w:hAnsi="Calibri" w:cs="Calibri"/>
                <w:b/>
                <w:sz w:val="20"/>
                <w:szCs w:val="20"/>
                <w:lang w:val="es-AR"/>
              </w:rPr>
            </w:pPr>
          </w:p>
        </w:tc>
        <w:tc>
          <w:tcPr>
            <w:tcW w:w="452" w:type="dxa"/>
            <w:shd w:val="clear" w:color="auto" w:fill="auto"/>
          </w:tcPr>
          <w:p w14:paraId="6697305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126E22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BBFF7B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E8F351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6F4BF1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653F2C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D95AE30"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2481E8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3C74E78" w14:textId="65F51A6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01A4B5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BC99BE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06ECF7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6194325"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231D08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C1904FD" w14:textId="0149B51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6E117C1" w14:textId="0EE84FCA" w:rsidR="00431D3F" w:rsidRPr="00EB303B" w:rsidRDefault="00431D3F" w:rsidP="008A5C60">
            <w:pPr>
              <w:rPr>
                <w:rFonts w:ascii="Calibri" w:eastAsia="Calibri" w:hAnsi="Calibri" w:cs="Calibri"/>
                <w:sz w:val="20"/>
                <w:szCs w:val="20"/>
                <w:lang w:val="es-AR"/>
              </w:rPr>
            </w:pPr>
          </w:p>
        </w:tc>
      </w:tr>
      <w:tr w:rsidR="00431D3F" w:rsidRPr="00EB303B" w14:paraId="14B710B8" w14:textId="77777777" w:rsidTr="005D1647">
        <w:trPr>
          <w:trHeight w:val="200"/>
        </w:trPr>
        <w:tc>
          <w:tcPr>
            <w:tcW w:w="1438" w:type="dxa"/>
            <w:vMerge/>
            <w:shd w:val="clear" w:color="auto" w:fill="C5E0B3" w:themeFill="accent6" w:themeFillTint="66"/>
          </w:tcPr>
          <w:p w14:paraId="70F05EAE"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506D26D5"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06778955" w14:textId="77777777" w:rsidR="00431D3F" w:rsidRPr="00EB303B" w:rsidRDefault="00431D3F" w:rsidP="008A5C60">
            <w:pPr>
              <w:rPr>
                <w:rFonts w:ascii="Calibri" w:eastAsia="Calibri" w:hAnsi="Calibri" w:cs="Calibri"/>
                <w:sz w:val="20"/>
                <w:szCs w:val="20"/>
                <w:u w:val="single"/>
                <w:lang w:val="es-AR"/>
              </w:rPr>
            </w:pPr>
          </w:p>
        </w:tc>
        <w:tc>
          <w:tcPr>
            <w:tcW w:w="2265" w:type="dxa"/>
          </w:tcPr>
          <w:p w14:paraId="32DC2E16" w14:textId="104C3ABF" w:rsidR="00A930F1" w:rsidRPr="00EB303B" w:rsidRDefault="00A930F1" w:rsidP="008A5C60">
            <w:pPr>
              <w:ind w:right="-18"/>
              <w:rPr>
                <w:rFonts w:ascii="Calibri" w:eastAsia="Calibri" w:hAnsi="Calibri" w:cs="Calibri"/>
                <w:sz w:val="20"/>
                <w:szCs w:val="20"/>
                <w:lang w:val="es-AR"/>
              </w:rPr>
            </w:pPr>
          </w:p>
        </w:tc>
        <w:tc>
          <w:tcPr>
            <w:tcW w:w="452" w:type="dxa"/>
            <w:shd w:val="clear" w:color="auto" w:fill="auto"/>
          </w:tcPr>
          <w:p w14:paraId="43E0E24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55580EE"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C3FFAB5"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D81E03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A82D454" w14:textId="3D86C92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8185F27" w14:textId="03B478B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A071D5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DFD0845"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F32EFF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02DD49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9408AB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C16E96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605A4A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189B0DE" w14:textId="62378D2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A532292"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262006C" w14:textId="77777777" w:rsidR="00431D3F" w:rsidRPr="00EB303B" w:rsidRDefault="00431D3F" w:rsidP="008A5C60">
            <w:pPr>
              <w:rPr>
                <w:rFonts w:ascii="Calibri" w:eastAsia="Calibri" w:hAnsi="Calibri" w:cs="Calibri"/>
                <w:sz w:val="20"/>
                <w:szCs w:val="20"/>
                <w:lang w:val="es-AR"/>
              </w:rPr>
            </w:pPr>
          </w:p>
        </w:tc>
      </w:tr>
      <w:tr w:rsidR="00431D3F" w:rsidRPr="00EB303B" w14:paraId="118C16A2" w14:textId="77777777" w:rsidTr="005D1647">
        <w:trPr>
          <w:trHeight w:val="200"/>
        </w:trPr>
        <w:tc>
          <w:tcPr>
            <w:tcW w:w="1438" w:type="dxa"/>
            <w:vMerge/>
            <w:shd w:val="clear" w:color="auto" w:fill="C5E0B3" w:themeFill="accent6" w:themeFillTint="66"/>
          </w:tcPr>
          <w:p w14:paraId="1B9F7350"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F178BEB"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555F97A1" w14:textId="77777777" w:rsidR="00431D3F" w:rsidRPr="00EB303B" w:rsidRDefault="00431D3F" w:rsidP="008A5C60">
            <w:pPr>
              <w:rPr>
                <w:rFonts w:ascii="Calibri" w:eastAsia="Calibri" w:hAnsi="Calibri" w:cs="Calibri"/>
                <w:sz w:val="20"/>
                <w:szCs w:val="20"/>
                <w:u w:val="single"/>
                <w:lang w:val="es-AR"/>
              </w:rPr>
            </w:pPr>
          </w:p>
        </w:tc>
        <w:tc>
          <w:tcPr>
            <w:tcW w:w="2265" w:type="dxa"/>
          </w:tcPr>
          <w:p w14:paraId="4F48CC7C" w14:textId="1D8E514B" w:rsidR="00A930F1" w:rsidRPr="00EB303B" w:rsidRDefault="00A930F1" w:rsidP="008A5C60">
            <w:pPr>
              <w:ind w:right="-18"/>
              <w:rPr>
                <w:rFonts w:ascii="Calibri" w:eastAsia="Calibri" w:hAnsi="Calibri" w:cs="Calibri"/>
                <w:b/>
                <w:sz w:val="20"/>
                <w:szCs w:val="20"/>
                <w:lang w:val="es-AR"/>
              </w:rPr>
            </w:pPr>
          </w:p>
        </w:tc>
        <w:tc>
          <w:tcPr>
            <w:tcW w:w="452" w:type="dxa"/>
            <w:shd w:val="clear" w:color="auto" w:fill="auto"/>
          </w:tcPr>
          <w:p w14:paraId="36D9987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4BA40B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8520E5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EFBFEBC"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4684CD0" w14:textId="6EE9E1F4"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0578B3A" w14:textId="394D8B6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984E45E" w14:textId="22D0A4C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A39E21B" w14:textId="4B33F1D0"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9A41E97" w14:textId="41F410C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8367F91" w14:textId="5710FE2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DC8A921" w14:textId="055CE02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60D2D75" w14:textId="3D9B2EBD"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295AC81" w14:textId="586F36E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307CA40" w14:textId="35C4C2B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CE6B69D" w14:textId="0C1FA9E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9F89C2C" w14:textId="76E00B55" w:rsidR="00431D3F" w:rsidRPr="00EB303B" w:rsidRDefault="00431D3F" w:rsidP="008A5C60">
            <w:pPr>
              <w:rPr>
                <w:rFonts w:ascii="Calibri" w:eastAsia="Calibri" w:hAnsi="Calibri" w:cs="Calibri"/>
                <w:sz w:val="20"/>
                <w:szCs w:val="20"/>
                <w:lang w:val="es-AR"/>
              </w:rPr>
            </w:pPr>
          </w:p>
        </w:tc>
      </w:tr>
      <w:tr w:rsidR="00431D3F" w:rsidRPr="00EB303B" w14:paraId="597A48D0" w14:textId="77777777" w:rsidTr="0006234E">
        <w:tc>
          <w:tcPr>
            <w:tcW w:w="1438" w:type="dxa"/>
            <w:vMerge/>
            <w:shd w:val="clear" w:color="auto" w:fill="C5E0B3" w:themeFill="accent6" w:themeFillTint="66"/>
          </w:tcPr>
          <w:p w14:paraId="464D05BD"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13E2090B"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val="restart"/>
            <w:shd w:val="clear" w:color="auto" w:fill="auto"/>
          </w:tcPr>
          <w:p w14:paraId="61819541" w14:textId="2C880ABE" w:rsidR="00431D3F" w:rsidRPr="00EB303B" w:rsidRDefault="00431D3F" w:rsidP="008A5C60">
            <w:pPr>
              <w:numPr>
                <w:ilvl w:val="0"/>
                <w:numId w:val="12"/>
              </w:numPr>
              <w:pBdr>
                <w:top w:val="nil"/>
                <w:left w:val="nil"/>
                <w:bottom w:val="nil"/>
                <w:right w:val="nil"/>
                <w:between w:val="nil"/>
              </w:pBdr>
              <w:spacing w:line="259" w:lineRule="auto"/>
              <w:ind w:left="312" w:hanging="180"/>
              <w:rPr>
                <w:rFonts w:ascii="Calibri" w:eastAsia="Calibri" w:hAnsi="Calibri" w:cs="Calibri"/>
                <w:sz w:val="20"/>
                <w:szCs w:val="20"/>
                <w:lang w:val="es-AR"/>
              </w:rPr>
            </w:pPr>
          </w:p>
        </w:tc>
        <w:tc>
          <w:tcPr>
            <w:tcW w:w="2265" w:type="dxa"/>
          </w:tcPr>
          <w:p w14:paraId="4347C989" w14:textId="2550EC5A" w:rsidR="004C54BE" w:rsidRPr="00EB303B" w:rsidRDefault="004C54BE" w:rsidP="008A5C60">
            <w:pPr>
              <w:rPr>
                <w:rFonts w:ascii="Calibri" w:eastAsia="Calibri" w:hAnsi="Calibri" w:cs="Calibri"/>
                <w:sz w:val="20"/>
                <w:szCs w:val="20"/>
                <w:lang w:val="es-AR"/>
              </w:rPr>
            </w:pPr>
          </w:p>
        </w:tc>
        <w:tc>
          <w:tcPr>
            <w:tcW w:w="452" w:type="dxa"/>
            <w:shd w:val="clear" w:color="auto" w:fill="auto"/>
          </w:tcPr>
          <w:p w14:paraId="340B6E5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594530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641E419"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8D8618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0227F11" w14:textId="0924468C"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6716EF0" w14:textId="4FB32F4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8B9DD22"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D65230F" w14:textId="0515830B"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BFF021E"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101028D" w14:textId="1E06C738"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ECBCA4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B1B7408" w14:textId="65CA5409"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73F553C"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3B5C23B" w14:textId="36DA0A4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EE90655"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CA4CDDB" w14:textId="77D16343" w:rsidR="00431D3F" w:rsidRPr="00EB303B" w:rsidRDefault="00431D3F" w:rsidP="008A5C60">
            <w:pPr>
              <w:rPr>
                <w:rFonts w:ascii="Calibri" w:eastAsia="Calibri" w:hAnsi="Calibri" w:cs="Calibri"/>
                <w:sz w:val="20"/>
                <w:szCs w:val="20"/>
                <w:lang w:val="es-AR"/>
              </w:rPr>
            </w:pPr>
          </w:p>
        </w:tc>
      </w:tr>
      <w:tr w:rsidR="00431D3F" w:rsidRPr="00EB303B" w14:paraId="3F9A78A3" w14:textId="77777777" w:rsidTr="0006234E">
        <w:tc>
          <w:tcPr>
            <w:tcW w:w="1438" w:type="dxa"/>
            <w:vMerge/>
            <w:shd w:val="clear" w:color="auto" w:fill="C5E0B3" w:themeFill="accent6" w:themeFillTint="66"/>
          </w:tcPr>
          <w:p w14:paraId="43482FF3"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436455B1"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7B384E06" w14:textId="77777777" w:rsidR="00431D3F" w:rsidRPr="00EB303B" w:rsidRDefault="00431D3F" w:rsidP="008A5C60">
            <w:pPr>
              <w:pBdr>
                <w:top w:val="nil"/>
                <w:left w:val="nil"/>
                <w:bottom w:val="nil"/>
                <w:right w:val="nil"/>
                <w:between w:val="nil"/>
              </w:pBdr>
              <w:rPr>
                <w:rFonts w:ascii="Calibri" w:eastAsia="Calibri" w:hAnsi="Calibri" w:cs="Calibri"/>
                <w:i/>
                <w:sz w:val="20"/>
                <w:szCs w:val="20"/>
                <w:lang w:val="es-AR"/>
              </w:rPr>
            </w:pPr>
          </w:p>
        </w:tc>
        <w:tc>
          <w:tcPr>
            <w:tcW w:w="2265" w:type="dxa"/>
          </w:tcPr>
          <w:p w14:paraId="3A163D82" w14:textId="59B0E2B7" w:rsidR="004C54BE" w:rsidRPr="00EB303B" w:rsidRDefault="004C54BE">
            <w:pPr>
              <w:rPr>
                <w:rFonts w:ascii="Calibri" w:eastAsia="Calibri" w:hAnsi="Calibri" w:cs="Calibri"/>
                <w:sz w:val="20"/>
                <w:szCs w:val="20"/>
                <w:lang w:val="es-AR"/>
              </w:rPr>
            </w:pPr>
          </w:p>
        </w:tc>
        <w:tc>
          <w:tcPr>
            <w:tcW w:w="452" w:type="dxa"/>
            <w:shd w:val="clear" w:color="auto" w:fill="auto"/>
          </w:tcPr>
          <w:p w14:paraId="02426B7D"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92243EC"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294805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60C5EA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397E65D" w14:textId="7136ADA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56D5261" w14:textId="30A97D3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DFE2FDA" w14:textId="16F784AC"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B7E8528" w14:textId="0BAA1515"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FC70389" w14:textId="312FA3C2"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0DF547E" w14:textId="3FE0E14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2B948AD" w14:textId="527DD1A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9260C0F" w14:textId="6BCDD55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3A974FD" w14:textId="772BF11D"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6F9EA13" w14:textId="5F3B0B43"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C959E69" w14:textId="76F63AC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2EB153B" w14:textId="7A10F0E3" w:rsidR="00431D3F" w:rsidRPr="00EB303B" w:rsidRDefault="00431D3F" w:rsidP="008A5C60">
            <w:pPr>
              <w:rPr>
                <w:rFonts w:ascii="Calibri" w:eastAsia="Calibri" w:hAnsi="Calibri" w:cs="Calibri"/>
                <w:sz w:val="20"/>
                <w:szCs w:val="20"/>
                <w:lang w:val="es-AR"/>
              </w:rPr>
            </w:pPr>
          </w:p>
        </w:tc>
      </w:tr>
      <w:tr w:rsidR="00431D3F" w:rsidRPr="00EB303B" w14:paraId="69C99FD5" w14:textId="77777777" w:rsidTr="005D1647">
        <w:tc>
          <w:tcPr>
            <w:tcW w:w="1438" w:type="dxa"/>
            <w:vMerge/>
            <w:shd w:val="clear" w:color="auto" w:fill="C5E0B3" w:themeFill="accent6" w:themeFillTint="66"/>
          </w:tcPr>
          <w:p w14:paraId="2412D6F7"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1468" w:type="dxa"/>
            <w:vMerge/>
          </w:tcPr>
          <w:p w14:paraId="01CD7BBB" w14:textId="77777777" w:rsidR="00431D3F" w:rsidRPr="00EB303B" w:rsidRDefault="00431D3F" w:rsidP="008A5C60">
            <w:pPr>
              <w:widowControl w:val="0"/>
              <w:pBdr>
                <w:top w:val="nil"/>
                <w:left w:val="nil"/>
                <w:bottom w:val="nil"/>
                <w:right w:val="nil"/>
                <w:between w:val="nil"/>
              </w:pBdr>
              <w:rPr>
                <w:rFonts w:ascii="Calibri" w:eastAsia="Calibri" w:hAnsi="Calibri" w:cs="Calibri"/>
                <w:sz w:val="20"/>
                <w:szCs w:val="20"/>
                <w:lang w:val="es-AR"/>
              </w:rPr>
            </w:pPr>
          </w:p>
        </w:tc>
        <w:tc>
          <w:tcPr>
            <w:tcW w:w="2314" w:type="dxa"/>
            <w:vMerge/>
            <w:shd w:val="clear" w:color="auto" w:fill="auto"/>
          </w:tcPr>
          <w:p w14:paraId="431058AD" w14:textId="77777777" w:rsidR="00431D3F" w:rsidRPr="00EB303B" w:rsidRDefault="00431D3F" w:rsidP="008A5C60">
            <w:pPr>
              <w:pBdr>
                <w:top w:val="nil"/>
                <w:left w:val="nil"/>
                <w:bottom w:val="nil"/>
                <w:right w:val="nil"/>
                <w:between w:val="nil"/>
              </w:pBdr>
              <w:rPr>
                <w:rFonts w:ascii="Calibri" w:eastAsia="Calibri" w:hAnsi="Calibri" w:cs="Calibri"/>
                <w:i/>
                <w:sz w:val="20"/>
                <w:szCs w:val="20"/>
                <w:lang w:val="es-AR"/>
              </w:rPr>
            </w:pPr>
          </w:p>
        </w:tc>
        <w:tc>
          <w:tcPr>
            <w:tcW w:w="2265" w:type="dxa"/>
            <w:shd w:val="clear" w:color="auto" w:fill="auto"/>
          </w:tcPr>
          <w:p w14:paraId="6526B0FA" w14:textId="4DCFDD7C"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860464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074FB5E"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2DC1C5D"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139061C" w14:textId="7F928B9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3AC305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FC78772" w14:textId="3A70AA1A" w:rsidR="00431D3F" w:rsidRPr="00EB303B" w:rsidRDefault="00431D3F" w:rsidP="008A5C60">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14A3F469"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0E42B5F" w14:textId="0F3A68F0"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C60C36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7367721" w14:textId="5F4985B9" w:rsidR="00431D3F" w:rsidRPr="00EB303B" w:rsidRDefault="00431D3F" w:rsidP="008A5C60">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shd w:val="clear" w:color="auto" w:fill="auto"/>
          </w:tcPr>
          <w:p w14:paraId="6F8505ED"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D41463D" w14:textId="229BF821"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C3076CA"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A49FB0C" w14:textId="6C4250FE" w:rsidR="00431D3F" w:rsidRPr="00EB303B" w:rsidRDefault="00431D3F" w:rsidP="008A5C60">
            <w:pPr>
              <w:rPr>
                <w:rFonts w:ascii="Calibri" w:eastAsia="Calibri" w:hAnsi="Calibri" w:cs="Calibri"/>
                <w:sz w:val="20"/>
                <w:szCs w:val="20"/>
                <w:lang w:val="es-AR"/>
              </w:rPr>
            </w:pPr>
            <w:r w:rsidRPr="00EB303B">
              <w:rPr>
                <w:rFonts w:ascii="Calibri" w:eastAsia="Calibri" w:hAnsi="Calibri" w:cs="Calibri"/>
                <w:sz w:val="20"/>
                <w:szCs w:val="20"/>
                <w:lang w:val="es-AR"/>
              </w:rPr>
              <w:t>x</w:t>
            </w:r>
          </w:p>
        </w:tc>
        <w:tc>
          <w:tcPr>
            <w:tcW w:w="452" w:type="dxa"/>
          </w:tcPr>
          <w:p w14:paraId="6330E921"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666C74CC" w14:textId="472A062D" w:rsidR="00431D3F" w:rsidRPr="00EB303B" w:rsidRDefault="00431D3F" w:rsidP="008A5C60">
            <w:pPr>
              <w:rPr>
                <w:rFonts w:ascii="Calibri" w:eastAsia="Calibri" w:hAnsi="Calibri" w:cs="Calibri"/>
                <w:sz w:val="20"/>
                <w:szCs w:val="20"/>
                <w:lang w:val="es-AR"/>
              </w:rPr>
            </w:pPr>
          </w:p>
        </w:tc>
      </w:tr>
      <w:tr w:rsidR="00431D3F" w:rsidRPr="00EB303B" w14:paraId="2BF9AA7D" w14:textId="77777777" w:rsidTr="0006234E">
        <w:tc>
          <w:tcPr>
            <w:tcW w:w="14717" w:type="dxa"/>
            <w:gridSpan w:val="20"/>
            <w:shd w:val="clear" w:color="auto" w:fill="A8D08D"/>
          </w:tcPr>
          <w:p w14:paraId="77059387" w14:textId="77777777" w:rsidR="00431D3F" w:rsidRPr="00EB303B" w:rsidRDefault="00431D3F" w:rsidP="008A5C60">
            <w:pPr>
              <w:rPr>
                <w:rFonts w:ascii="Calibri" w:eastAsia="Calibri" w:hAnsi="Calibri" w:cs="Calibri"/>
                <w:sz w:val="20"/>
                <w:szCs w:val="20"/>
                <w:lang w:val="es-AR"/>
              </w:rPr>
            </w:pPr>
          </w:p>
        </w:tc>
      </w:tr>
      <w:tr w:rsidR="00431D3F" w:rsidRPr="00355A5B" w14:paraId="1F4C8E86" w14:textId="77777777" w:rsidTr="0006234E">
        <w:tc>
          <w:tcPr>
            <w:tcW w:w="5220" w:type="dxa"/>
            <w:gridSpan w:val="3"/>
            <w:shd w:val="clear" w:color="auto" w:fill="C5E0B3" w:themeFill="accent6" w:themeFillTint="66"/>
          </w:tcPr>
          <w:p w14:paraId="240E4E69" w14:textId="7051057E" w:rsidR="00431D3F" w:rsidRPr="00EB303B" w:rsidRDefault="00AF498A" w:rsidP="008A5C60">
            <w:pPr>
              <w:rPr>
                <w:rFonts w:ascii="Calibri" w:eastAsia="Calibri" w:hAnsi="Calibri" w:cs="Calibri"/>
                <w:b/>
                <w:sz w:val="20"/>
                <w:szCs w:val="20"/>
                <w:lang w:val="es-AR"/>
              </w:rPr>
            </w:pPr>
            <w:r w:rsidRPr="00EB303B">
              <w:rPr>
                <w:rFonts w:ascii="Calibri" w:eastAsia="Calibri" w:hAnsi="Calibri" w:cs="Calibri"/>
                <w:b/>
                <w:sz w:val="20"/>
                <w:szCs w:val="20"/>
                <w:lang w:val="es-AR"/>
              </w:rPr>
              <w:t>Costos de Gestión del Proyecto</w:t>
            </w:r>
            <w:r w:rsidR="00431D3F" w:rsidRPr="00EB303B">
              <w:rPr>
                <w:rFonts w:ascii="Calibri" w:eastAsia="Calibri" w:hAnsi="Calibri" w:cs="Calibri"/>
                <w:b/>
                <w:sz w:val="20"/>
                <w:szCs w:val="20"/>
                <w:lang w:val="es-AR"/>
              </w:rPr>
              <w:t xml:space="preserve"> (</w:t>
            </w:r>
            <w:r w:rsidR="00FA3B18" w:rsidRPr="00EB303B">
              <w:rPr>
                <w:rFonts w:ascii="Calibri" w:eastAsia="Calibri" w:hAnsi="Calibri" w:cs="Calibri"/>
                <w:b/>
                <w:sz w:val="20"/>
                <w:szCs w:val="20"/>
                <w:lang w:val="es-AR"/>
              </w:rPr>
              <w:t>CGP/</w:t>
            </w:r>
            <w:r w:rsidR="00431D3F" w:rsidRPr="00EB303B">
              <w:rPr>
                <w:rFonts w:ascii="Calibri" w:eastAsia="Calibri" w:hAnsi="Calibri" w:cs="Calibri"/>
                <w:b/>
                <w:sz w:val="20"/>
                <w:szCs w:val="20"/>
                <w:lang w:val="es-AR"/>
              </w:rPr>
              <w:t>PMC)</w:t>
            </w:r>
          </w:p>
        </w:tc>
        <w:tc>
          <w:tcPr>
            <w:tcW w:w="226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3E2D32E" w14:textId="0B838F62" w:rsidR="00431D3F" w:rsidRPr="00EB303B" w:rsidRDefault="00431D3F" w:rsidP="008A5C60">
            <w:pPr>
              <w:ind w:right="-18"/>
              <w:rPr>
                <w:rFonts w:ascii="Calibri" w:eastAsia="Calibri" w:hAnsi="Calibri" w:cs="Calibri"/>
                <w:b/>
                <w:sz w:val="20"/>
                <w:szCs w:val="20"/>
                <w:lang w:val="es-AR"/>
              </w:rPr>
            </w:pPr>
          </w:p>
        </w:tc>
        <w:tc>
          <w:tcPr>
            <w:tcW w:w="452" w:type="dxa"/>
            <w:shd w:val="clear" w:color="auto" w:fill="auto"/>
          </w:tcPr>
          <w:p w14:paraId="3FCC7F07" w14:textId="6FEC3FEF"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331F7ED" w14:textId="555DA93C"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F01046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512E44B" w14:textId="7517609D"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0CCFB4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2D060CF"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0F1E977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23A5F898" w14:textId="54BA560A"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13E9E76"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A51D408"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40401577"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58458E8" w14:textId="4C3CD4BE"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7153C4F3"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35B7841B"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5C53D3F4" w14:textId="77777777" w:rsidR="00431D3F" w:rsidRPr="00EB303B" w:rsidRDefault="00431D3F" w:rsidP="008A5C60">
            <w:pPr>
              <w:rPr>
                <w:rFonts w:ascii="Calibri" w:eastAsia="Calibri" w:hAnsi="Calibri" w:cs="Calibri"/>
                <w:sz w:val="20"/>
                <w:szCs w:val="20"/>
                <w:lang w:val="es-AR"/>
              </w:rPr>
            </w:pPr>
          </w:p>
        </w:tc>
        <w:tc>
          <w:tcPr>
            <w:tcW w:w="452" w:type="dxa"/>
            <w:shd w:val="clear" w:color="auto" w:fill="auto"/>
          </w:tcPr>
          <w:p w14:paraId="16F710CF" w14:textId="5E99C58F" w:rsidR="00431D3F" w:rsidRPr="00EB303B" w:rsidRDefault="00431D3F" w:rsidP="008A5C60">
            <w:pPr>
              <w:rPr>
                <w:rFonts w:ascii="Calibri" w:eastAsia="Calibri" w:hAnsi="Calibri" w:cs="Calibri"/>
                <w:sz w:val="20"/>
                <w:szCs w:val="20"/>
                <w:lang w:val="es-AR"/>
              </w:rPr>
            </w:pPr>
          </w:p>
        </w:tc>
      </w:tr>
    </w:tbl>
    <w:p w14:paraId="6FF11ACD" w14:textId="00026D76" w:rsidR="001A7B9D" w:rsidRPr="00EB303B" w:rsidRDefault="0036237E" w:rsidP="002367DC">
      <w:pPr>
        <w:pStyle w:val="Ttulo2"/>
        <w:tabs>
          <w:tab w:val="left" w:pos="1740"/>
        </w:tabs>
        <w:ind w:left="0"/>
        <w:rPr>
          <w:rFonts w:ascii="Calibri" w:hAnsi="Calibri" w:cs="Calibri"/>
          <w:szCs w:val="22"/>
          <w:lang w:val="es-AR"/>
        </w:rPr>
      </w:pPr>
      <w:r w:rsidRPr="00EB303B">
        <w:rPr>
          <w:rFonts w:ascii="Calibri" w:hAnsi="Calibri" w:cs="Calibri"/>
          <w:lang w:val="es-AR"/>
        </w:rPr>
        <w:br w:type="page"/>
      </w:r>
      <w:bookmarkStart w:id="27" w:name="_Toc90320686"/>
      <w:bookmarkEnd w:id="15"/>
      <w:bookmarkEnd w:id="16"/>
      <w:r w:rsidR="00BB0459" w:rsidRPr="00EB303B">
        <w:rPr>
          <w:rFonts w:ascii="Calibri" w:hAnsi="Calibri" w:cs="Calibri"/>
          <w:szCs w:val="22"/>
          <w:lang w:val="es-AR"/>
        </w:rPr>
        <w:t>Anex</w:t>
      </w:r>
      <w:r w:rsidR="00012720" w:rsidRPr="00EB303B">
        <w:rPr>
          <w:rFonts w:ascii="Calibri" w:hAnsi="Calibri" w:cs="Calibri"/>
          <w:szCs w:val="22"/>
          <w:lang w:val="es-AR"/>
        </w:rPr>
        <w:t>o</w:t>
      </w:r>
      <w:r w:rsidR="00BB0459" w:rsidRPr="00EB303B">
        <w:rPr>
          <w:rFonts w:ascii="Calibri" w:hAnsi="Calibri" w:cs="Calibri"/>
          <w:szCs w:val="22"/>
          <w:lang w:val="es-AR"/>
        </w:rPr>
        <w:t xml:space="preserve"> </w:t>
      </w:r>
      <w:r w:rsidR="001A7B9D" w:rsidRPr="00EB303B">
        <w:rPr>
          <w:rFonts w:ascii="Calibri" w:hAnsi="Calibri" w:cs="Calibri"/>
          <w:szCs w:val="22"/>
          <w:lang w:val="es-AR"/>
        </w:rPr>
        <w:t>3</w:t>
      </w:r>
      <w:r w:rsidR="00BB0459" w:rsidRPr="00EB303B">
        <w:rPr>
          <w:rFonts w:ascii="Calibri" w:hAnsi="Calibri" w:cs="Calibri"/>
          <w:szCs w:val="22"/>
          <w:lang w:val="es-AR"/>
        </w:rPr>
        <w:t xml:space="preserve">: </w:t>
      </w:r>
      <w:r w:rsidR="00012720" w:rsidRPr="00EB303B">
        <w:rPr>
          <w:rFonts w:ascii="Calibri" w:hAnsi="Calibri" w:cs="Calibri"/>
          <w:szCs w:val="22"/>
          <w:lang w:val="es-AR"/>
        </w:rPr>
        <w:t>Plan de Monitoreo</w:t>
      </w:r>
      <w:bookmarkEnd w:id="27"/>
      <w:r w:rsidR="00012720" w:rsidRPr="00EB303B">
        <w:rPr>
          <w:rFonts w:ascii="Calibri" w:hAnsi="Calibri" w:cs="Calibri"/>
          <w:szCs w:val="22"/>
          <w:lang w:val="es-AR"/>
        </w:rPr>
        <w:t xml:space="preserve"> </w:t>
      </w:r>
    </w:p>
    <w:p w14:paraId="7BB83B87" w14:textId="31F57519" w:rsidR="003631D8" w:rsidRPr="00EB303B" w:rsidRDefault="00012720" w:rsidP="003631D8">
      <w:pPr>
        <w:rPr>
          <w:rFonts w:ascii="Calibri" w:hAnsi="Calibri" w:cs="Calibri"/>
          <w:sz w:val="20"/>
          <w:szCs w:val="20"/>
          <w:lang w:val="es-AR"/>
        </w:rPr>
      </w:pPr>
      <w:bookmarkStart w:id="28" w:name="_Toc10449648"/>
      <w:r w:rsidRPr="00EB303B">
        <w:rPr>
          <w:rFonts w:ascii="Calibri" w:hAnsi="Calibri" w:cs="Calibri"/>
          <w:sz w:val="20"/>
          <w:szCs w:val="20"/>
          <w:lang w:val="es-AR"/>
        </w:rPr>
        <w:t>Este Plan de Monitoreo, así como el Plan de MyE y el Presupuesto en la Sección VI de este Documento de Proyecto</w:t>
      </w:r>
      <w:r w:rsidR="001C570F" w:rsidRPr="00EB303B">
        <w:rPr>
          <w:rFonts w:ascii="Calibri" w:hAnsi="Calibri" w:cs="Calibri"/>
          <w:sz w:val="20"/>
          <w:szCs w:val="20"/>
          <w:lang w:val="es-AR"/>
        </w:rPr>
        <w:t>,</w:t>
      </w:r>
      <w:r w:rsidRPr="00EB303B">
        <w:rPr>
          <w:rFonts w:ascii="Calibri" w:hAnsi="Calibri" w:cs="Calibri"/>
          <w:sz w:val="20"/>
          <w:szCs w:val="20"/>
          <w:lang w:val="es-AR"/>
        </w:rPr>
        <w:t xml:space="preserve"> </w:t>
      </w:r>
      <w:r w:rsidR="001C570F" w:rsidRPr="00EB303B">
        <w:rPr>
          <w:rFonts w:ascii="Calibri" w:hAnsi="Calibri" w:cs="Calibri"/>
          <w:sz w:val="20"/>
          <w:szCs w:val="20"/>
          <w:lang w:val="es-AR"/>
        </w:rPr>
        <w:t xml:space="preserve">servirán de guía para </w:t>
      </w:r>
      <w:r w:rsidRPr="00EB303B">
        <w:rPr>
          <w:rFonts w:ascii="Calibri" w:hAnsi="Calibri" w:cs="Calibri"/>
          <w:sz w:val="20"/>
          <w:szCs w:val="20"/>
          <w:lang w:val="es-AR"/>
        </w:rPr>
        <w:t xml:space="preserve">el monitoreo y la evaluación a nivel del proyecto durante toda su implementación.  </w:t>
      </w:r>
      <w:r w:rsidR="003631D8" w:rsidRPr="00EB303B">
        <w:rPr>
          <w:rFonts w:ascii="Calibri" w:hAnsi="Calibri" w:cs="Calibri"/>
          <w:sz w:val="20"/>
          <w:szCs w:val="20"/>
          <w:lang w:val="es-AR"/>
        </w:rPr>
        <w:t xml:space="preserve">  </w:t>
      </w:r>
    </w:p>
    <w:tbl>
      <w:tblPr>
        <w:tblW w:w="1484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48"/>
        <w:gridCol w:w="2273"/>
        <w:gridCol w:w="1118"/>
        <w:gridCol w:w="2487"/>
        <w:gridCol w:w="2430"/>
        <w:gridCol w:w="810"/>
        <w:gridCol w:w="894"/>
        <w:gridCol w:w="1620"/>
        <w:gridCol w:w="2068"/>
      </w:tblGrid>
      <w:tr w:rsidR="00714611" w:rsidRPr="00EB303B" w14:paraId="0C38A248" w14:textId="77777777" w:rsidTr="003970BD">
        <w:trPr>
          <w:trHeight w:val="980"/>
          <w:tblHeader/>
        </w:trPr>
        <w:tc>
          <w:tcPr>
            <w:tcW w:w="1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6DA138" w14:textId="782DF8CB" w:rsidR="003631D8" w:rsidRPr="00EB303B" w:rsidRDefault="003631D8"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Monitor</w:t>
            </w:r>
            <w:r w:rsidR="00D53B8D" w:rsidRPr="00EB303B">
              <w:rPr>
                <w:rFonts w:ascii="Calibri" w:hAnsi="Calibri" w:cs="Calibri"/>
                <w:b/>
                <w:sz w:val="18"/>
                <w:szCs w:val="18"/>
                <w:lang w:val="es-AR"/>
              </w:rPr>
              <w:t>eo</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CEA621" w14:textId="16AE750B" w:rsidR="003631D8" w:rsidRPr="00EB303B" w:rsidRDefault="003631D8"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Indica</w:t>
            </w:r>
            <w:r w:rsidR="00D53B8D" w:rsidRPr="00EB303B">
              <w:rPr>
                <w:rFonts w:ascii="Calibri" w:hAnsi="Calibri" w:cs="Calibri"/>
                <w:b/>
                <w:sz w:val="18"/>
                <w:szCs w:val="18"/>
                <w:lang w:val="es-AR"/>
              </w:rPr>
              <w:t>dores</w:t>
            </w:r>
          </w:p>
        </w:tc>
        <w:tc>
          <w:tcPr>
            <w:tcW w:w="1118" w:type="dxa"/>
            <w:tcBorders>
              <w:top w:val="single" w:sz="4" w:space="0" w:color="auto"/>
              <w:left w:val="single" w:sz="4" w:space="0" w:color="auto"/>
              <w:bottom w:val="single" w:sz="4" w:space="0" w:color="auto"/>
              <w:right w:val="single" w:sz="4" w:space="0" w:color="auto"/>
            </w:tcBorders>
            <w:shd w:val="clear" w:color="auto" w:fill="D9D9D9"/>
            <w:vAlign w:val="center"/>
          </w:tcPr>
          <w:p w14:paraId="3D1DFC80" w14:textId="3DCCDA9F" w:rsidR="003631D8" w:rsidRPr="00EB303B" w:rsidRDefault="00D53B8D"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Metas</w:t>
            </w:r>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C928A" w14:textId="77777777" w:rsidR="003631D8" w:rsidRPr="00EB303B" w:rsidRDefault="003631D8" w:rsidP="003970BD">
            <w:pPr>
              <w:spacing w:after="120"/>
              <w:rPr>
                <w:rFonts w:ascii="Calibri" w:hAnsi="Calibri" w:cs="Calibri"/>
                <w:b/>
                <w:sz w:val="18"/>
                <w:szCs w:val="18"/>
                <w:lang w:val="es-AR"/>
              </w:rPr>
            </w:pPr>
          </w:p>
          <w:p w14:paraId="5A3EA261" w14:textId="76EBE55E" w:rsidR="003631D8" w:rsidRPr="00EB303B" w:rsidRDefault="003631D8"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Descrip</w:t>
            </w:r>
            <w:r w:rsidR="00D53B8D" w:rsidRPr="00EB303B">
              <w:rPr>
                <w:rFonts w:ascii="Calibri" w:hAnsi="Calibri" w:cs="Calibri"/>
                <w:b/>
                <w:sz w:val="18"/>
                <w:szCs w:val="18"/>
                <w:lang w:val="es-AR"/>
              </w:rPr>
              <w:t xml:space="preserve">ción de Indicadores y Metas </w:t>
            </w:r>
          </w:p>
          <w:p w14:paraId="2FE852CF" w14:textId="77777777" w:rsidR="003631D8" w:rsidRPr="00EB303B" w:rsidRDefault="003631D8" w:rsidP="003970BD">
            <w:pPr>
              <w:spacing w:after="120"/>
              <w:rPr>
                <w:rFonts w:ascii="Calibri" w:hAnsi="Calibri" w:cs="Calibri"/>
                <w:b/>
                <w:sz w:val="18"/>
                <w:szCs w:val="18"/>
                <w:lang w:val="es-AR"/>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D946E" w14:textId="5A2FA871" w:rsidR="003631D8" w:rsidRPr="00EB303B" w:rsidRDefault="00D53B8D" w:rsidP="003970BD">
            <w:pPr>
              <w:spacing w:after="120"/>
              <w:jc w:val="center"/>
              <w:rPr>
                <w:rFonts w:ascii="Calibri" w:hAnsi="Calibri" w:cs="Calibri"/>
                <w:b/>
                <w:bCs/>
                <w:sz w:val="18"/>
                <w:szCs w:val="18"/>
                <w:lang w:val="es-AR"/>
              </w:rPr>
            </w:pPr>
            <w:r w:rsidRPr="00EB303B">
              <w:rPr>
                <w:rFonts w:ascii="Calibri" w:hAnsi="Calibri" w:cs="Calibri"/>
                <w:b/>
                <w:sz w:val="18"/>
                <w:szCs w:val="18"/>
                <w:lang w:val="es-AR"/>
              </w:rPr>
              <w:t>Fuente de Datos</w:t>
            </w:r>
            <w:r w:rsidR="003631D8" w:rsidRPr="00EB303B">
              <w:rPr>
                <w:rFonts w:ascii="Calibri" w:hAnsi="Calibri" w:cs="Calibri"/>
                <w:b/>
                <w:sz w:val="18"/>
                <w:szCs w:val="18"/>
                <w:lang w:val="es-AR"/>
              </w:rPr>
              <w:t>/</w:t>
            </w:r>
            <w:r w:rsidRPr="00EB303B">
              <w:rPr>
                <w:rFonts w:ascii="Calibri" w:hAnsi="Calibri" w:cs="Calibri"/>
                <w:b/>
                <w:sz w:val="18"/>
                <w:szCs w:val="18"/>
                <w:lang w:val="es-AR"/>
              </w:rPr>
              <w:t>Métodos de Recolección</w:t>
            </w:r>
            <w:r w:rsidR="003631D8" w:rsidRPr="00EB303B">
              <w:rPr>
                <w:rFonts w:ascii="Calibri" w:hAnsi="Calibri" w:cs="Calibri"/>
                <w:b/>
                <w:bCs/>
                <w:sz w:val="18"/>
                <w:szCs w:val="18"/>
                <w:vertAlign w:val="superscript"/>
                <w:lang w:val="es-AR"/>
              </w:rPr>
              <w:footnoteReference w:id="6"/>
            </w:r>
          </w:p>
          <w:p w14:paraId="49F439DE" w14:textId="77777777" w:rsidR="003631D8" w:rsidRPr="00EB303B" w:rsidRDefault="003631D8" w:rsidP="003970BD">
            <w:pPr>
              <w:spacing w:after="120"/>
              <w:rPr>
                <w:rFonts w:ascii="Calibri" w:hAnsi="Calibri" w:cs="Calibri"/>
                <w:b/>
                <w:sz w:val="18"/>
                <w:szCs w:val="18"/>
                <w:lang w:val="es-AR"/>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CE7DE" w14:textId="715DE917" w:rsidR="003631D8" w:rsidRPr="00EB303B" w:rsidRDefault="00D53B8D"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Fre-cuencia</w:t>
            </w:r>
          </w:p>
          <w:p w14:paraId="3C3810E8" w14:textId="77777777" w:rsidR="003631D8" w:rsidRPr="00EB303B" w:rsidRDefault="003631D8" w:rsidP="003970BD">
            <w:pPr>
              <w:spacing w:after="120"/>
              <w:jc w:val="center"/>
              <w:rPr>
                <w:rFonts w:ascii="Calibri" w:hAnsi="Calibri" w:cs="Calibri"/>
                <w:b/>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D6547" w14:textId="0CA97EA7" w:rsidR="003631D8" w:rsidRPr="00EB303B" w:rsidRDefault="003631D8"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Respon</w:t>
            </w:r>
            <w:r w:rsidR="00D53B8D" w:rsidRPr="00EB303B">
              <w:rPr>
                <w:rFonts w:ascii="Calibri" w:hAnsi="Calibri" w:cs="Calibri"/>
                <w:b/>
                <w:sz w:val="18"/>
                <w:szCs w:val="18"/>
                <w:lang w:val="es-AR"/>
              </w:rPr>
              <w:t>-</w:t>
            </w:r>
            <w:r w:rsidRPr="00EB303B">
              <w:rPr>
                <w:rFonts w:ascii="Calibri" w:hAnsi="Calibri" w:cs="Calibri"/>
                <w:b/>
                <w:sz w:val="18"/>
                <w:szCs w:val="18"/>
                <w:lang w:val="es-AR"/>
              </w:rPr>
              <w:t>s</w:t>
            </w:r>
            <w:r w:rsidR="00D53B8D" w:rsidRPr="00EB303B">
              <w:rPr>
                <w:rFonts w:ascii="Calibri" w:hAnsi="Calibri" w:cs="Calibri"/>
                <w:b/>
                <w:sz w:val="18"/>
                <w:szCs w:val="18"/>
                <w:lang w:val="es-AR"/>
              </w:rPr>
              <w:t>a</w:t>
            </w:r>
            <w:r w:rsidRPr="00EB303B">
              <w:rPr>
                <w:rFonts w:ascii="Calibri" w:hAnsi="Calibri" w:cs="Calibri"/>
                <w:b/>
                <w:sz w:val="18"/>
                <w:szCs w:val="18"/>
                <w:lang w:val="es-AR"/>
              </w:rPr>
              <w:t xml:space="preserve">ble </w:t>
            </w:r>
            <w:r w:rsidR="00D53B8D" w:rsidRPr="00EB303B">
              <w:rPr>
                <w:rFonts w:ascii="Calibri" w:hAnsi="Calibri" w:cs="Calibri"/>
                <w:b/>
                <w:sz w:val="18"/>
                <w:szCs w:val="18"/>
                <w:lang w:val="es-AR"/>
              </w:rPr>
              <w:t>de la recolec-ción de datos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33C32" w14:textId="5D6C816B" w:rsidR="003631D8" w:rsidRPr="00EB303B" w:rsidRDefault="00D53B8D" w:rsidP="003970BD">
            <w:pPr>
              <w:spacing w:after="120"/>
              <w:jc w:val="center"/>
              <w:rPr>
                <w:rFonts w:ascii="Calibri" w:hAnsi="Calibri" w:cs="Calibri"/>
                <w:b/>
                <w:sz w:val="18"/>
                <w:szCs w:val="18"/>
                <w:lang w:val="es-AR"/>
              </w:rPr>
            </w:pPr>
            <w:r w:rsidRPr="00EB303B">
              <w:rPr>
                <w:rFonts w:ascii="Calibri" w:hAnsi="Calibri" w:cs="Calibri"/>
                <w:b/>
                <w:sz w:val="18"/>
                <w:szCs w:val="18"/>
                <w:lang w:val="es-AR"/>
              </w:rPr>
              <w:t>Medios de Verificación</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9171E" w14:textId="71E88310" w:rsidR="003631D8" w:rsidRPr="00EB303B" w:rsidRDefault="003631D8" w:rsidP="003970BD">
            <w:pPr>
              <w:spacing w:after="120"/>
              <w:jc w:val="center"/>
              <w:rPr>
                <w:rFonts w:ascii="Calibri" w:hAnsi="Calibri" w:cs="Calibri"/>
                <w:b/>
                <w:bCs/>
                <w:sz w:val="18"/>
                <w:szCs w:val="18"/>
                <w:lang w:val="es-AR"/>
              </w:rPr>
            </w:pPr>
            <w:r w:rsidRPr="00EB303B">
              <w:rPr>
                <w:rFonts w:ascii="Calibri" w:hAnsi="Calibri" w:cs="Calibri"/>
                <w:b/>
                <w:bCs/>
                <w:sz w:val="18"/>
                <w:szCs w:val="18"/>
                <w:lang w:val="es-AR"/>
              </w:rPr>
              <w:t>Ri</w:t>
            </w:r>
            <w:r w:rsidR="00D53B8D" w:rsidRPr="00EB303B">
              <w:rPr>
                <w:rFonts w:ascii="Calibri" w:hAnsi="Calibri" w:cs="Calibri"/>
                <w:b/>
                <w:bCs/>
                <w:sz w:val="18"/>
                <w:szCs w:val="18"/>
                <w:lang w:val="es-AR"/>
              </w:rPr>
              <w:t>esgos</w:t>
            </w:r>
            <w:r w:rsidRPr="00EB303B">
              <w:rPr>
                <w:rFonts w:ascii="Calibri" w:hAnsi="Calibri" w:cs="Calibri"/>
                <w:b/>
                <w:bCs/>
                <w:sz w:val="18"/>
                <w:szCs w:val="18"/>
                <w:lang w:val="es-AR"/>
              </w:rPr>
              <w:t>/</w:t>
            </w:r>
            <w:r w:rsidR="00D53B8D" w:rsidRPr="00EB303B">
              <w:rPr>
                <w:rFonts w:ascii="Calibri" w:hAnsi="Calibri" w:cs="Calibri"/>
                <w:b/>
                <w:bCs/>
                <w:sz w:val="18"/>
                <w:szCs w:val="18"/>
                <w:lang w:val="es-AR"/>
              </w:rPr>
              <w:t>Hipótesis</w:t>
            </w:r>
          </w:p>
        </w:tc>
      </w:tr>
      <w:tr w:rsidR="00714611" w:rsidRPr="00355A5B" w14:paraId="003DEDEA" w14:textId="77777777" w:rsidTr="00A7178C">
        <w:trPr>
          <w:trHeight w:val="457"/>
        </w:trPr>
        <w:tc>
          <w:tcPr>
            <w:tcW w:w="1148" w:type="dxa"/>
            <w:vMerge w:val="restart"/>
            <w:tcBorders>
              <w:top w:val="single" w:sz="4" w:space="0" w:color="auto"/>
              <w:left w:val="single" w:sz="4" w:space="0" w:color="auto"/>
              <w:bottom w:val="single" w:sz="4" w:space="0" w:color="auto"/>
              <w:right w:val="single" w:sz="4" w:space="0" w:color="auto"/>
            </w:tcBorders>
            <w:hideMark/>
          </w:tcPr>
          <w:p w14:paraId="73B66976" w14:textId="6B874A8D" w:rsidR="00012720" w:rsidRPr="00EB303B" w:rsidRDefault="00012720" w:rsidP="003970BD">
            <w:pPr>
              <w:spacing w:after="120"/>
              <w:rPr>
                <w:rFonts w:ascii="Calibri" w:hAnsi="Calibri" w:cs="Calibri"/>
                <w:b/>
                <w:sz w:val="18"/>
                <w:szCs w:val="18"/>
                <w:lang w:val="es-AR"/>
              </w:rPr>
            </w:pPr>
            <w:r w:rsidRPr="00EB303B">
              <w:rPr>
                <w:rFonts w:ascii="Calibri" w:hAnsi="Calibri" w:cs="Calibri"/>
                <w:b/>
                <w:sz w:val="18"/>
                <w:szCs w:val="18"/>
                <w:lang w:val="es-AR"/>
              </w:rPr>
              <w:t xml:space="preserve">Objetivo del Proyecto </w:t>
            </w:r>
            <w:r w:rsidR="009B2EA7" w:rsidRPr="00EB303B">
              <w:rPr>
                <w:rFonts w:ascii="Calibri" w:hAnsi="Calibri" w:cs="Calibri"/>
                <w:b/>
                <w:sz w:val="18"/>
                <w:szCs w:val="18"/>
                <w:lang w:val="es-AR"/>
              </w:rPr>
              <w:t>del</w:t>
            </w:r>
            <w:r w:rsidRPr="00EB303B">
              <w:rPr>
                <w:rFonts w:ascii="Calibri" w:hAnsi="Calibri" w:cs="Calibri"/>
                <w:b/>
                <w:sz w:val="18"/>
                <w:szCs w:val="18"/>
                <w:lang w:val="es-AR"/>
              </w:rPr>
              <w:t xml:space="preserve"> Marco de Resultados</w:t>
            </w:r>
          </w:p>
        </w:tc>
        <w:tc>
          <w:tcPr>
            <w:tcW w:w="2273" w:type="dxa"/>
            <w:tcBorders>
              <w:top w:val="single" w:sz="4" w:space="0" w:color="000000"/>
              <w:left w:val="single" w:sz="4" w:space="0" w:color="000000"/>
              <w:bottom w:val="single" w:sz="4" w:space="0" w:color="000000"/>
              <w:right w:val="single" w:sz="4" w:space="0" w:color="000000"/>
            </w:tcBorders>
          </w:tcPr>
          <w:p w14:paraId="70AC1205" w14:textId="755E956D" w:rsidR="00263582" w:rsidRPr="00EB303B" w:rsidRDefault="00263582" w:rsidP="00263582">
            <w:pPr>
              <w:numPr>
                <w:ilvl w:val="0"/>
                <w:numId w:val="71"/>
              </w:numPr>
              <w:spacing w:after="120"/>
              <w:rPr>
                <w:rFonts w:ascii="Calibri" w:eastAsia="Calibri" w:hAnsi="Calibri" w:cs="Calibri"/>
                <w:sz w:val="18"/>
                <w:szCs w:val="18"/>
                <w:lang w:val="es-AR"/>
              </w:rPr>
            </w:pPr>
          </w:p>
        </w:tc>
        <w:tc>
          <w:tcPr>
            <w:tcW w:w="1118" w:type="dxa"/>
            <w:tcBorders>
              <w:top w:val="single" w:sz="8" w:space="0" w:color="000000"/>
              <w:left w:val="nil"/>
              <w:bottom w:val="single" w:sz="8" w:space="0" w:color="000000"/>
              <w:right w:val="single" w:sz="8" w:space="0" w:color="000000"/>
            </w:tcBorders>
          </w:tcPr>
          <w:p w14:paraId="143C41C8" w14:textId="094D4BB8" w:rsidR="002C055F" w:rsidRPr="00EB303B" w:rsidRDefault="002C055F" w:rsidP="00640530">
            <w:pPr>
              <w:numPr>
                <w:ilvl w:val="0"/>
                <w:numId w:val="42"/>
              </w:numPr>
              <w:spacing w:after="120"/>
              <w:ind w:right="-24"/>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66B441C9" w14:textId="5CF049D5" w:rsidR="002C055F" w:rsidRPr="00EB303B" w:rsidRDefault="002C055F" w:rsidP="003970BD">
            <w:pPr>
              <w:spacing w:after="120"/>
              <w:rPr>
                <w:rFonts w:ascii="Calibri" w:hAnsi="Calibri" w:cs="Calibr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2C4CBBB3" w14:textId="66B8DC82" w:rsidR="002C055F" w:rsidRPr="00EB303B" w:rsidRDefault="002C055F">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5E9E3F4B" w14:textId="126737F7" w:rsidR="002C055F" w:rsidRPr="00EB303B" w:rsidRDefault="002C055F" w:rsidP="003970BD">
            <w:pPr>
              <w:spacing w:after="120"/>
              <w:rPr>
                <w:rFonts w:ascii="Calibri" w:hAnsi="Calibri" w:cs="Calibri"/>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04B78CF" w14:textId="77777777" w:rsidR="002C055F" w:rsidRPr="00EB303B" w:rsidRDefault="002C055F" w:rsidP="003970BD">
            <w:pPr>
              <w:spacing w:after="120"/>
              <w:rPr>
                <w:rFonts w:ascii="Calibri" w:hAnsi="Calibri" w:cs="Calibri"/>
                <w: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3D8018A" w14:textId="3E3DDFA0" w:rsidR="00696E94" w:rsidRPr="00EB303B" w:rsidRDefault="00696E94" w:rsidP="003970BD">
            <w:pPr>
              <w:spacing w:after="120"/>
              <w:rPr>
                <w:rFonts w:ascii="Calibri" w:hAnsi="Calibri" w:cs="Calibri"/>
                <w:i/>
                <w:sz w:val="18"/>
                <w:szCs w:val="18"/>
                <w:lang w:val="es-AR"/>
              </w:rPr>
            </w:pPr>
          </w:p>
        </w:tc>
        <w:tc>
          <w:tcPr>
            <w:tcW w:w="2068" w:type="dxa"/>
            <w:tcBorders>
              <w:top w:val="single" w:sz="8" w:space="0" w:color="000000"/>
              <w:left w:val="nil"/>
              <w:bottom w:val="single" w:sz="8" w:space="0" w:color="000000"/>
              <w:right w:val="single" w:sz="8" w:space="0" w:color="000000"/>
            </w:tcBorders>
            <w:shd w:val="clear" w:color="auto" w:fill="auto"/>
          </w:tcPr>
          <w:p w14:paraId="20BFFC47" w14:textId="638D4932" w:rsidR="002C055F" w:rsidRPr="00EB303B" w:rsidRDefault="002C055F" w:rsidP="003970BD">
            <w:pPr>
              <w:spacing w:after="120"/>
              <w:rPr>
                <w:rFonts w:ascii="Calibri" w:hAnsi="Calibri" w:cs="Calibri"/>
                <w:bCs/>
                <w:i/>
                <w:sz w:val="18"/>
                <w:szCs w:val="18"/>
                <w:lang w:val="es-AR"/>
              </w:rPr>
            </w:pPr>
          </w:p>
        </w:tc>
      </w:tr>
      <w:tr w:rsidR="00157F45" w:rsidRPr="00355A5B" w14:paraId="02F51140" w14:textId="77777777" w:rsidTr="00A7178C">
        <w:trPr>
          <w:trHeight w:val="278"/>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62DCCD5F"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4" w:space="0" w:color="000000"/>
              <w:left w:val="single" w:sz="4" w:space="0" w:color="000000"/>
              <w:bottom w:val="single" w:sz="4" w:space="0" w:color="000000"/>
              <w:right w:val="single" w:sz="4" w:space="0" w:color="000000"/>
            </w:tcBorders>
          </w:tcPr>
          <w:p w14:paraId="4BBFAB86" w14:textId="7CBE6EDD" w:rsidR="00263582" w:rsidRPr="00EB303B" w:rsidRDefault="00263582" w:rsidP="00263582">
            <w:pPr>
              <w:spacing w:after="120"/>
              <w:rPr>
                <w:rFonts w:ascii="Calibri" w:hAnsi="Calibri" w:cs="Calibri"/>
                <w:b/>
                <w:i/>
                <w:sz w:val="18"/>
                <w:szCs w:val="18"/>
                <w:lang w:val="es-AR"/>
              </w:rPr>
            </w:pPr>
          </w:p>
        </w:tc>
        <w:tc>
          <w:tcPr>
            <w:tcW w:w="1118" w:type="dxa"/>
            <w:tcBorders>
              <w:top w:val="single" w:sz="8" w:space="0" w:color="000000"/>
              <w:left w:val="nil"/>
              <w:bottom w:val="single" w:sz="8" w:space="0" w:color="000000"/>
              <w:right w:val="single" w:sz="8" w:space="0" w:color="000000"/>
            </w:tcBorders>
          </w:tcPr>
          <w:p w14:paraId="13241F21" w14:textId="77777777" w:rsidR="00157F45" w:rsidRPr="00EB303B" w:rsidRDefault="00157F45" w:rsidP="003970BD">
            <w:pPr>
              <w:spacing w:after="120"/>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6BCAFA98" w14:textId="78DE21AA"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64FC8F9B" w14:textId="74C9B2D2" w:rsidR="00157F45" w:rsidRPr="0053047C" w:rsidRDefault="00157F45" w:rsidP="003970BD">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481E06D9" w14:textId="6AF2BF3E" w:rsidR="00157F45" w:rsidRPr="0053047C" w:rsidRDefault="00157F45" w:rsidP="003970BD">
            <w:pPr>
              <w:spacing w:after="120"/>
              <w:jc w:val="both"/>
              <w:rPr>
                <w:rFonts w:ascii="Calibri" w:hAnsi="Calibri" w:cs="Calibri"/>
                <w:color w:val="002060"/>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2F98EFE" w14:textId="38B3DA16" w:rsidR="00157F45" w:rsidRPr="00EB303B" w:rsidRDefault="00157F45" w:rsidP="003970BD">
            <w:pPr>
              <w:spacing w:after="120"/>
              <w:rPr>
                <w:rFonts w:ascii="Calibri" w:hAnsi="Calibri" w:cs="Calibri"/>
                <w:i/>
                <w:color w:val="002060"/>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EF9025" w14:textId="489770A8" w:rsidR="00F246C7" w:rsidRPr="00EB303B" w:rsidRDefault="00F246C7" w:rsidP="003970BD">
            <w:pPr>
              <w:spacing w:after="120"/>
              <w:rPr>
                <w:rFonts w:ascii="Calibri" w:hAnsi="Calibri" w:cs="Calibri"/>
                <w:i/>
                <w:color w:val="002060"/>
                <w:sz w:val="18"/>
                <w:szCs w:val="18"/>
                <w:lang w:val="es-AR"/>
              </w:rPr>
            </w:pPr>
          </w:p>
        </w:tc>
        <w:tc>
          <w:tcPr>
            <w:tcW w:w="2068" w:type="dxa"/>
            <w:tcBorders>
              <w:top w:val="single" w:sz="8" w:space="0" w:color="000000"/>
              <w:left w:val="nil"/>
              <w:bottom w:val="single" w:sz="8" w:space="0" w:color="000000"/>
              <w:right w:val="single" w:sz="8" w:space="0" w:color="000000"/>
            </w:tcBorders>
            <w:shd w:val="clear" w:color="auto" w:fill="auto"/>
          </w:tcPr>
          <w:p w14:paraId="5379CE88" w14:textId="6D29AD34" w:rsidR="00157F45" w:rsidRPr="00EB303B" w:rsidRDefault="00157F45" w:rsidP="003970BD">
            <w:pPr>
              <w:spacing w:after="120"/>
              <w:rPr>
                <w:rFonts w:ascii="Calibri" w:hAnsi="Calibri" w:cs="Calibri"/>
                <w:i/>
                <w:color w:val="002060"/>
                <w:sz w:val="18"/>
                <w:szCs w:val="18"/>
                <w:lang w:val="es-AR"/>
              </w:rPr>
            </w:pPr>
          </w:p>
        </w:tc>
      </w:tr>
      <w:tr w:rsidR="00157F45" w:rsidRPr="00355A5B" w14:paraId="7CBA8A11" w14:textId="77777777" w:rsidTr="00A7178C">
        <w:trPr>
          <w:trHeight w:val="260"/>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0EA36F90"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4" w:space="0" w:color="000000"/>
              <w:left w:val="single" w:sz="4" w:space="0" w:color="000000"/>
              <w:bottom w:val="single" w:sz="4" w:space="0" w:color="000000"/>
              <w:right w:val="single" w:sz="4" w:space="0" w:color="000000"/>
            </w:tcBorders>
          </w:tcPr>
          <w:p w14:paraId="2EFB9A58" w14:textId="1EDDACA0" w:rsidR="00157F45" w:rsidRPr="00EB303B" w:rsidRDefault="00157F45" w:rsidP="003970BD">
            <w:pPr>
              <w:spacing w:after="120"/>
              <w:rPr>
                <w:rFonts w:ascii="Calibri" w:hAnsi="Calibri" w:cs="Calibri"/>
                <w:b/>
                <w:i/>
                <w:sz w:val="18"/>
                <w:szCs w:val="18"/>
                <w:lang w:val="es-AR"/>
              </w:rPr>
            </w:pPr>
          </w:p>
        </w:tc>
        <w:tc>
          <w:tcPr>
            <w:tcW w:w="1118" w:type="dxa"/>
            <w:tcBorders>
              <w:top w:val="single" w:sz="8" w:space="0" w:color="000000"/>
              <w:left w:val="nil"/>
              <w:bottom w:val="single" w:sz="8" w:space="0" w:color="000000"/>
              <w:right w:val="single" w:sz="8" w:space="0" w:color="000000"/>
            </w:tcBorders>
          </w:tcPr>
          <w:p w14:paraId="055CE0D6" w14:textId="77777777" w:rsidR="00157F45" w:rsidRPr="00EB303B" w:rsidRDefault="00157F45" w:rsidP="003970BD">
            <w:pPr>
              <w:spacing w:after="120"/>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572A346D" w14:textId="292845ED"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092A2CC4" w14:textId="31AF3245" w:rsidR="00AC5CA0" w:rsidRPr="00EB303B" w:rsidRDefault="00AC5CA0" w:rsidP="003970BD">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320415A6" w14:textId="4691B362" w:rsidR="00157F45" w:rsidRPr="00EB303B" w:rsidRDefault="00157F45" w:rsidP="003970BD">
            <w:pPr>
              <w:spacing w:after="120"/>
              <w:jc w:val="both"/>
              <w:rPr>
                <w:rFonts w:ascii="Calibri" w:hAnsi="Calibri" w:cs="Calibri"/>
                <w:color w:val="002060"/>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1BF4EDB" w14:textId="43A88275" w:rsidR="00157F45" w:rsidRPr="00EB303B" w:rsidRDefault="00157F45" w:rsidP="003970BD">
            <w:pPr>
              <w:spacing w:after="120"/>
              <w:rPr>
                <w:rFonts w:ascii="Calibri" w:hAnsi="Calibri" w:cs="Calibri"/>
                <w:i/>
                <w:color w:val="002060"/>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410154" w14:textId="6F0BC5C6" w:rsidR="00157F45" w:rsidRPr="00EB303B" w:rsidRDefault="00157F45" w:rsidP="003970BD">
            <w:pPr>
              <w:spacing w:after="120"/>
              <w:rPr>
                <w:rFonts w:ascii="Calibri" w:hAnsi="Calibri" w:cs="Calibri"/>
                <w:i/>
                <w:color w:val="002060"/>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FDC97DA" w14:textId="30B01B15" w:rsidR="00FE3F8E" w:rsidRPr="00EB303B" w:rsidRDefault="00FE3F8E">
            <w:pPr>
              <w:spacing w:after="120"/>
              <w:rPr>
                <w:rFonts w:ascii="Calibri" w:hAnsi="Calibri" w:cs="Calibri"/>
                <w:i/>
                <w:sz w:val="18"/>
                <w:szCs w:val="18"/>
                <w:lang w:val="es-AR"/>
              </w:rPr>
            </w:pPr>
          </w:p>
        </w:tc>
      </w:tr>
      <w:tr w:rsidR="00157F45" w:rsidRPr="00355A5B" w14:paraId="06EA2E34" w14:textId="77777777" w:rsidTr="00A7178C">
        <w:trPr>
          <w:trHeight w:val="260"/>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1B4FB978"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4" w:space="0" w:color="000000"/>
              <w:left w:val="single" w:sz="4" w:space="0" w:color="000000"/>
              <w:bottom w:val="single" w:sz="4" w:space="0" w:color="000000"/>
              <w:right w:val="single" w:sz="4" w:space="0" w:color="000000"/>
            </w:tcBorders>
          </w:tcPr>
          <w:p w14:paraId="5C8AFDD8" w14:textId="47EE4EC9" w:rsidR="00157F45" w:rsidRPr="00EB303B" w:rsidRDefault="00157F45" w:rsidP="003970BD">
            <w:pPr>
              <w:spacing w:after="120"/>
              <w:rPr>
                <w:rFonts w:ascii="Calibri" w:hAnsi="Calibri" w:cs="Calibri"/>
                <w:b/>
                <w:i/>
                <w:sz w:val="18"/>
                <w:szCs w:val="18"/>
                <w:lang w:val="es-AR"/>
              </w:rPr>
            </w:pPr>
          </w:p>
        </w:tc>
        <w:tc>
          <w:tcPr>
            <w:tcW w:w="1118" w:type="dxa"/>
            <w:tcBorders>
              <w:top w:val="single" w:sz="8" w:space="0" w:color="000000"/>
              <w:left w:val="nil"/>
              <w:bottom w:val="single" w:sz="8" w:space="0" w:color="000000"/>
              <w:right w:val="single" w:sz="8" w:space="0" w:color="000000"/>
            </w:tcBorders>
          </w:tcPr>
          <w:p w14:paraId="5B392BB9" w14:textId="5CBC895B" w:rsidR="00157F45" w:rsidRPr="00EB303B" w:rsidRDefault="00157F45" w:rsidP="003970BD">
            <w:pPr>
              <w:spacing w:after="120"/>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3B4F3365" w14:textId="77777777"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687385B4" w14:textId="75B218CA" w:rsidR="00FE3F8E" w:rsidRPr="00EB303B" w:rsidRDefault="00FE3F8E" w:rsidP="003970BD">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32DD2654" w14:textId="3A9F6545" w:rsidR="00157F45" w:rsidRPr="00EB303B" w:rsidRDefault="00157F45" w:rsidP="003970BD">
            <w:pPr>
              <w:spacing w:after="120"/>
              <w:jc w:val="both"/>
              <w:rPr>
                <w:rFonts w:ascii="Calibri" w:hAnsi="Calibri" w:cs="Calibri"/>
                <w:i/>
                <w:color w:val="002060"/>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14397B" w14:textId="18CE7995" w:rsidR="00157F45" w:rsidRPr="00EB303B" w:rsidRDefault="00157F45" w:rsidP="003970BD">
            <w:pPr>
              <w:spacing w:after="120"/>
              <w:rPr>
                <w:rFonts w:ascii="Calibri" w:hAnsi="Calibri" w:cs="Calibri"/>
                <w:i/>
                <w:color w:val="002060"/>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EE2323" w14:textId="2FB563A5" w:rsidR="00157F45" w:rsidRPr="00EB303B" w:rsidRDefault="00157F45" w:rsidP="003970BD">
            <w:pPr>
              <w:spacing w:after="120"/>
              <w:rPr>
                <w:rFonts w:ascii="Calibri" w:hAnsi="Calibri" w:cs="Calibri"/>
                <w: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5C6CE6F" w14:textId="090F6C2B" w:rsidR="00157F45" w:rsidRPr="00EB303B" w:rsidRDefault="00157F45" w:rsidP="00986585">
            <w:pPr>
              <w:spacing w:after="120"/>
              <w:rPr>
                <w:rFonts w:ascii="Calibri" w:hAnsi="Calibri" w:cs="Calibri"/>
                <w:i/>
                <w:sz w:val="18"/>
                <w:szCs w:val="18"/>
                <w:lang w:val="es-AR"/>
              </w:rPr>
            </w:pPr>
          </w:p>
        </w:tc>
      </w:tr>
      <w:tr w:rsidR="00157F45" w:rsidRPr="006423B2" w14:paraId="7C1878F2" w14:textId="77777777" w:rsidTr="003970BD">
        <w:trPr>
          <w:trHeight w:val="424"/>
        </w:trPr>
        <w:tc>
          <w:tcPr>
            <w:tcW w:w="1148" w:type="dxa"/>
            <w:vMerge w:val="restart"/>
            <w:tcBorders>
              <w:top w:val="single" w:sz="4" w:space="0" w:color="auto"/>
              <w:left w:val="single" w:sz="4" w:space="0" w:color="auto"/>
              <w:bottom w:val="single" w:sz="4" w:space="0" w:color="auto"/>
              <w:right w:val="single" w:sz="4" w:space="0" w:color="auto"/>
            </w:tcBorders>
            <w:hideMark/>
          </w:tcPr>
          <w:p w14:paraId="636B6511" w14:textId="7CF1861D" w:rsidR="00157F45" w:rsidRPr="00EB303B" w:rsidRDefault="00160AD7" w:rsidP="003970BD">
            <w:pPr>
              <w:spacing w:after="120"/>
              <w:rPr>
                <w:rFonts w:ascii="Calibri" w:hAnsi="Calibri" w:cs="Calibri"/>
                <w:b/>
                <w:sz w:val="18"/>
                <w:szCs w:val="18"/>
                <w:lang w:val="es-AR"/>
              </w:rPr>
            </w:pPr>
            <w:r w:rsidRPr="00EB303B">
              <w:rPr>
                <w:rFonts w:ascii="Calibri" w:hAnsi="Calibri" w:cs="Calibri"/>
                <w:b/>
                <w:sz w:val="18"/>
                <w:szCs w:val="18"/>
                <w:lang w:val="es-AR"/>
              </w:rPr>
              <w:t>Resultado del Proyecto</w:t>
            </w:r>
            <w:r w:rsidR="00157F45" w:rsidRPr="00EB303B">
              <w:rPr>
                <w:rFonts w:ascii="Calibri" w:hAnsi="Calibri" w:cs="Calibri"/>
                <w:b/>
                <w:sz w:val="18"/>
                <w:szCs w:val="18"/>
                <w:lang w:val="es-AR"/>
              </w:rPr>
              <w:t xml:space="preserve"> 1. </w:t>
            </w:r>
            <w:r w:rsidR="00157F45" w:rsidRPr="00EB303B">
              <w:rPr>
                <w:rFonts w:ascii="Calibri" w:hAnsi="Calibri" w:cs="Calibri"/>
                <w:sz w:val="18"/>
                <w:szCs w:val="18"/>
                <w:lang w:val="es-AR"/>
              </w:rPr>
              <w:t xml:space="preserve"> </w:t>
            </w:r>
          </w:p>
          <w:p w14:paraId="60FB2501" w14:textId="433F0338" w:rsidR="00160AD7" w:rsidRPr="00EB303B" w:rsidRDefault="00160AD7" w:rsidP="00E87CA1">
            <w:pPr>
              <w:spacing w:after="120"/>
              <w:rPr>
                <w:rFonts w:ascii="Calibri" w:hAnsi="Calibri" w:cs="Calibri"/>
                <w:b/>
                <w:sz w:val="18"/>
                <w:szCs w:val="18"/>
                <w:lang w:val="es-AR"/>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14:paraId="0A794519" w14:textId="5DCC1678" w:rsidR="00160AD7" w:rsidRPr="00EB303B" w:rsidRDefault="00160AD7" w:rsidP="003970BD">
            <w:pPr>
              <w:spacing w:after="120"/>
              <w:rPr>
                <w:rFonts w:ascii="Calibri" w:hAnsi="Calibri" w:cs="Calibri"/>
                <w:sz w:val="18"/>
                <w:szCs w:val="18"/>
                <w:lang w:val="es-AR"/>
              </w:rPr>
            </w:pPr>
          </w:p>
        </w:tc>
        <w:tc>
          <w:tcPr>
            <w:tcW w:w="1118" w:type="dxa"/>
            <w:tcBorders>
              <w:top w:val="single" w:sz="8" w:space="0" w:color="000000"/>
              <w:left w:val="nil"/>
              <w:bottom w:val="single" w:sz="8" w:space="0" w:color="000000"/>
              <w:right w:val="single" w:sz="8" w:space="0" w:color="000000"/>
            </w:tcBorders>
            <w:shd w:val="clear" w:color="auto" w:fill="FFFFFF"/>
          </w:tcPr>
          <w:p w14:paraId="695C77DE" w14:textId="6A2C58F0" w:rsidR="00157F45" w:rsidRPr="00EB303B" w:rsidRDefault="00157F45" w:rsidP="003970BD">
            <w:pPr>
              <w:spacing w:after="120"/>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1B6F6ACC" w14:textId="312817F8"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1C60E436" w14:textId="76763DA7" w:rsidR="00542EB0" w:rsidRPr="00EB303B" w:rsidRDefault="00542EB0" w:rsidP="003970BD">
            <w:pPr>
              <w:spacing w:after="120"/>
              <w:rPr>
                <w:rFonts w:ascii="Calibri" w:hAnsi="Calibri" w:cs="Calibr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4C1FA5C3" w14:textId="27B0953B" w:rsidR="00157F45" w:rsidRPr="00EB303B" w:rsidRDefault="00157F45" w:rsidP="003970BD">
            <w:pPr>
              <w:spacing w:after="120"/>
              <w:rPr>
                <w:rFonts w:ascii="Calibri" w:hAnsi="Calibri" w:cs="Calibri"/>
                <w:color w:val="002060"/>
                <w:sz w:val="18"/>
                <w:szCs w:val="18"/>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2701E1" w14:textId="31EF625D" w:rsidR="00157F45" w:rsidRPr="00EB303B" w:rsidRDefault="00157F45" w:rsidP="003970BD">
            <w:pPr>
              <w:spacing w:after="120"/>
              <w:rPr>
                <w:rFonts w:ascii="Calibri" w:hAnsi="Calibri" w:cs="Calibri"/>
                <w:color w:val="002060"/>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7FFEFC" w14:textId="4E7A9149" w:rsidR="00157F45" w:rsidRPr="00EB303B" w:rsidRDefault="00157F45" w:rsidP="003970BD">
            <w:pPr>
              <w:spacing w:after="120"/>
              <w:rPr>
                <w:rFonts w:ascii="Calibri" w:hAnsi="Calibri" w:cs="Calibri"/>
                <w:color w:val="002060"/>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D65F943" w14:textId="1C514FFC" w:rsidR="00157F45" w:rsidRPr="00EB303B" w:rsidRDefault="00157F45" w:rsidP="003970BD">
            <w:pPr>
              <w:spacing w:after="120"/>
              <w:rPr>
                <w:rFonts w:ascii="Calibri" w:hAnsi="Calibri" w:cs="Calibri"/>
                <w:sz w:val="18"/>
                <w:szCs w:val="18"/>
                <w:lang w:val="es-AR"/>
              </w:rPr>
            </w:pPr>
          </w:p>
        </w:tc>
      </w:tr>
      <w:tr w:rsidR="00157F45" w:rsidRPr="006423B2" w14:paraId="5DDAA594" w14:textId="77777777" w:rsidTr="00A7178C">
        <w:trPr>
          <w:trHeight w:val="424"/>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51E4D49F"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14:paraId="52BDC994" w14:textId="118332CE" w:rsidR="00157F45" w:rsidRPr="00EB303B" w:rsidRDefault="00157F45" w:rsidP="003970BD">
            <w:pPr>
              <w:spacing w:after="120"/>
              <w:rPr>
                <w:rFonts w:ascii="Calibri" w:hAnsi="Calibri" w:cs="Calibri"/>
                <w:sz w:val="18"/>
                <w:szCs w:val="18"/>
                <w:lang w:val="es-AR"/>
              </w:rPr>
            </w:pPr>
          </w:p>
        </w:tc>
        <w:tc>
          <w:tcPr>
            <w:tcW w:w="1118" w:type="dxa"/>
            <w:tcBorders>
              <w:top w:val="single" w:sz="8" w:space="0" w:color="000000"/>
              <w:left w:val="nil"/>
              <w:bottom w:val="single" w:sz="8" w:space="0" w:color="000000"/>
              <w:right w:val="single" w:sz="8" w:space="0" w:color="000000"/>
            </w:tcBorders>
            <w:shd w:val="clear" w:color="auto" w:fill="FFFFFF"/>
          </w:tcPr>
          <w:p w14:paraId="55EB093B" w14:textId="77777777" w:rsidR="00157F45" w:rsidRPr="00EB303B" w:rsidRDefault="00157F45" w:rsidP="003970BD">
            <w:pPr>
              <w:spacing w:after="120"/>
              <w:rPr>
                <w:rFonts w:ascii="Calibri" w:hAnsi="Calibri" w:cs="Calibri"/>
                <w: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34CE0DCD" w14:textId="7E59BE0B"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5FF4447E" w14:textId="7E117245" w:rsidR="00157F45" w:rsidRPr="00EB303B" w:rsidRDefault="00157F45" w:rsidP="003970BD">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38F47981" w14:textId="6A876D09" w:rsidR="00157F45" w:rsidRPr="00EB303B" w:rsidRDefault="00157F45" w:rsidP="003970BD">
            <w:pPr>
              <w:spacing w:after="120"/>
              <w:jc w:val="both"/>
              <w:rPr>
                <w:rFonts w:ascii="Calibri" w:hAnsi="Calibri" w:cs="Calibri"/>
                <w:sz w:val="18"/>
                <w:szCs w:val="18"/>
                <w:lang w:val="es-AR"/>
              </w:rPr>
            </w:pPr>
          </w:p>
        </w:tc>
        <w:tc>
          <w:tcPr>
            <w:tcW w:w="894" w:type="dxa"/>
            <w:tcBorders>
              <w:top w:val="single" w:sz="8" w:space="0" w:color="000000"/>
              <w:left w:val="nil"/>
              <w:bottom w:val="single" w:sz="8" w:space="0" w:color="000000"/>
              <w:right w:val="single" w:sz="8" w:space="0" w:color="000000"/>
            </w:tcBorders>
            <w:shd w:val="clear" w:color="auto" w:fill="auto"/>
          </w:tcPr>
          <w:p w14:paraId="15E61AA4" w14:textId="66874FE1" w:rsidR="00157F45" w:rsidRPr="00EB303B" w:rsidRDefault="00157F45" w:rsidP="003970BD">
            <w:pPr>
              <w:spacing w:after="120"/>
              <w:rPr>
                <w:rFonts w:ascii="Calibri" w:hAnsi="Calibri" w:cs="Calibr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98B1B6" w14:textId="2A29C92A" w:rsidR="00157F45" w:rsidRPr="00EB303B" w:rsidRDefault="00157F45" w:rsidP="003970BD">
            <w:pPr>
              <w:spacing w:after="120"/>
              <w:rPr>
                <w:rFonts w:ascii="Calibri" w:hAnsi="Calibri" w:cs="Calibr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7E66C6E" w14:textId="425CD2D8" w:rsidR="00157F45" w:rsidRPr="00EB303B" w:rsidRDefault="00157F45" w:rsidP="003970BD">
            <w:pPr>
              <w:spacing w:after="120"/>
              <w:rPr>
                <w:rFonts w:ascii="Calibri" w:hAnsi="Calibri" w:cs="Calibri"/>
                <w:i/>
                <w:sz w:val="18"/>
                <w:szCs w:val="18"/>
                <w:lang w:val="es-AR"/>
              </w:rPr>
            </w:pPr>
          </w:p>
        </w:tc>
      </w:tr>
      <w:tr w:rsidR="00157F45" w:rsidRPr="006423B2" w14:paraId="6D384750" w14:textId="77777777" w:rsidTr="003970BD">
        <w:trPr>
          <w:trHeight w:val="424"/>
        </w:trPr>
        <w:tc>
          <w:tcPr>
            <w:tcW w:w="1148" w:type="dxa"/>
            <w:vMerge w:val="restart"/>
            <w:tcBorders>
              <w:top w:val="single" w:sz="4" w:space="0" w:color="auto"/>
              <w:left w:val="single" w:sz="4" w:space="0" w:color="auto"/>
              <w:bottom w:val="single" w:sz="4" w:space="0" w:color="auto"/>
              <w:right w:val="single" w:sz="4" w:space="0" w:color="auto"/>
            </w:tcBorders>
          </w:tcPr>
          <w:p w14:paraId="65A872D6" w14:textId="797CB24D" w:rsidR="00157F45" w:rsidRPr="00EB303B" w:rsidRDefault="00157F45" w:rsidP="003970BD">
            <w:pPr>
              <w:spacing w:after="120"/>
              <w:rPr>
                <w:rFonts w:ascii="Calibri" w:hAnsi="Calibri" w:cs="Calibri"/>
                <w:b/>
                <w:sz w:val="16"/>
                <w:szCs w:val="16"/>
                <w:lang w:val="es-AR"/>
              </w:rPr>
            </w:pPr>
          </w:p>
        </w:tc>
        <w:tc>
          <w:tcPr>
            <w:tcW w:w="2273" w:type="dxa"/>
            <w:tcBorders>
              <w:top w:val="single" w:sz="8" w:space="0" w:color="000000"/>
              <w:left w:val="single" w:sz="8" w:space="0" w:color="000000"/>
              <w:bottom w:val="single" w:sz="8" w:space="0" w:color="000000"/>
              <w:right w:val="single" w:sz="8" w:space="0" w:color="000000"/>
            </w:tcBorders>
          </w:tcPr>
          <w:p w14:paraId="61B93BAD" w14:textId="2E9C88B6" w:rsidR="00157F45" w:rsidRPr="00EB303B" w:rsidRDefault="00157F45" w:rsidP="00640530">
            <w:pPr>
              <w:pStyle w:val="Prrafodelista"/>
              <w:numPr>
                <w:ilvl w:val="0"/>
                <w:numId w:val="44"/>
              </w:numPr>
              <w:spacing w:after="120"/>
              <w:ind w:left="198" w:hanging="180"/>
              <w:rPr>
                <w:rFonts w:ascii="Calibri" w:hAnsi="Calibri" w:cs="Calibri"/>
                <w:sz w:val="18"/>
                <w:szCs w:val="18"/>
                <w:lang w:val="es-AR"/>
              </w:rPr>
            </w:pPr>
          </w:p>
        </w:tc>
        <w:tc>
          <w:tcPr>
            <w:tcW w:w="1118" w:type="dxa"/>
            <w:tcBorders>
              <w:top w:val="single" w:sz="8" w:space="0" w:color="000000"/>
              <w:left w:val="nil"/>
              <w:bottom w:val="single" w:sz="8" w:space="0" w:color="000000"/>
              <w:right w:val="single" w:sz="8" w:space="0" w:color="000000"/>
            </w:tcBorders>
          </w:tcPr>
          <w:p w14:paraId="1A335276" w14:textId="7C67A11B" w:rsidR="00157F45" w:rsidRPr="00EB303B" w:rsidRDefault="00157F45" w:rsidP="00640530">
            <w:pPr>
              <w:numPr>
                <w:ilvl w:val="0"/>
                <w:numId w:val="43"/>
              </w:numPr>
              <w:spacing w:after="120"/>
              <w:ind w:left="180" w:hanging="180"/>
              <w:rPr>
                <w:rFonts w:ascii="Calibri" w:eastAsia="Calibri" w:hAnsi="Calibri" w:cs="Calibr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3DEF40F3" w14:textId="78C0180D"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1E9B7A14" w14:textId="66FC5119" w:rsidR="00157F45" w:rsidRPr="00EB303B" w:rsidRDefault="00157F45" w:rsidP="003970BD">
            <w:pPr>
              <w:spacing w:after="120"/>
              <w:rPr>
                <w:rFonts w:ascii="Calibri" w:hAnsi="Calibri" w:cs="Calibr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4DA715E6" w14:textId="53A473D3" w:rsidR="00157F45" w:rsidRPr="00EB303B" w:rsidRDefault="00157F45" w:rsidP="003970BD">
            <w:pPr>
              <w:spacing w:after="120"/>
              <w:rPr>
                <w:rFonts w:ascii="Calibri" w:hAnsi="Calibri" w:cs="Calibri"/>
                <w:sz w:val="18"/>
                <w:szCs w:val="18"/>
                <w:lang w:val="es-AR"/>
              </w:rPr>
            </w:pPr>
          </w:p>
        </w:tc>
        <w:tc>
          <w:tcPr>
            <w:tcW w:w="894" w:type="dxa"/>
            <w:tcBorders>
              <w:top w:val="single" w:sz="8" w:space="0" w:color="000000"/>
              <w:left w:val="nil"/>
              <w:bottom w:val="single" w:sz="8" w:space="0" w:color="000000"/>
              <w:right w:val="single" w:sz="8" w:space="0" w:color="000000"/>
            </w:tcBorders>
            <w:shd w:val="clear" w:color="auto" w:fill="auto"/>
          </w:tcPr>
          <w:p w14:paraId="1E000115" w14:textId="53DCAB4C" w:rsidR="00157F45" w:rsidRPr="00EB303B" w:rsidRDefault="00157F45" w:rsidP="003970BD">
            <w:pPr>
              <w:spacing w:after="120"/>
              <w:rPr>
                <w:rFonts w:ascii="Calibri" w:hAnsi="Calibri" w:cs="Calibri"/>
                <w:sz w:val="16"/>
                <w:szCs w:val="16"/>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364505" w14:textId="357FE01D" w:rsidR="00157F45" w:rsidRPr="00EB303B" w:rsidRDefault="00157F45" w:rsidP="003970BD">
            <w:pPr>
              <w:spacing w:after="120"/>
              <w:rPr>
                <w:rFonts w:ascii="Calibri" w:hAnsi="Calibri" w:cs="Calibr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A0281BF" w14:textId="2FA75CF5" w:rsidR="00157F45" w:rsidRPr="00EB303B" w:rsidRDefault="00157F45" w:rsidP="003970BD">
            <w:pPr>
              <w:spacing w:after="120"/>
              <w:rPr>
                <w:rFonts w:ascii="Calibri" w:hAnsi="Calibri" w:cs="Calibri"/>
                <w:sz w:val="18"/>
                <w:szCs w:val="18"/>
                <w:lang w:val="es-AR"/>
              </w:rPr>
            </w:pPr>
          </w:p>
        </w:tc>
      </w:tr>
      <w:tr w:rsidR="00157F45" w:rsidRPr="006423B2" w14:paraId="21A1B706" w14:textId="77777777" w:rsidTr="00A7178C">
        <w:trPr>
          <w:trHeight w:val="424"/>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2314C5FB"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8" w:space="0" w:color="000000"/>
              <w:left w:val="single" w:sz="8" w:space="0" w:color="000000"/>
              <w:bottom w:val="single" w:sz="8" w:space="0" w:color="000000"/>
              <w:right w:val="single" w:sz="8" w:space="0" w:color="000000"/>
            </w:tcBorders>
          </w:tcPr>
          <w:p w14:paraId="6EFBFE6E" w14:textId="482F3A71" w:rsidR="00157F45" w:rsidRPr="00EB303B" w:rsidRDefault="00157F45" w:rsidP="003970BD">
            <w:pPr>
              <w:spacing w:after="120"/>
              <w:rPr>
                <w:rFonts w:ascii="Calibri" w:hAnsi="Calibri" w:cs="Calibri"/>
                <w:b/>
                <w:i/>
                <w:sz w:val="18"/>
                <w:szCs w:val="18"/>
                <w:lang w:val="es-AR"/>
              </w:rPr>
            </w:pPr>
          </w:p>
        </w:tc>
        <w:tc>
          <w:tcPr>
            <w:tcW w:w="1118" w:type="dxa"/>
            <w:tcBorders>
              <w:top w:val="single" w:sz="8" w:space="0" w:color="000000"/>
              <w:left w:val="nil"/>
              <w:bottom w:val="single" w:sz="8" w:space="0" w:color="000000"/>
              <w:right w:val="single" w:sz="8" w:space="0" w:color="000000"/>
            </w:tcBorders>
          </w:tcPr>
          <w:p w14:paraId="545CB068" w14:textId="40F6CC87" w:rsidR="00157F45" w:rsidRPr="00EB303B" w:rsidRDefault="00157F45" w:rsidP="00640530">
            <w:pPr>
              <w:numPr>
                <w:ilvl w:val="0"/>
                <w:numId w:val="45"/>
              </w:numPr>
              <w:spacing w:after="120"/>
              <w:ind w:left="180" w:hanging="180"/>
              <w:rPr>
                <w:rFonts w:ascii="Calibri" w:eastAsia="Calibri" w:hAnsi="Calibri" w:cs="Calibri"/>
                <w:sz w:val="18"/>
                <w:szCs w:val="18"/>
                <w:lang w:val="es-AR"/>
              </w:rPr>
            </w:pPr>
          </w:p>
        </w:tc>
        <w:tc>
          <w:tcPr>
            <w:tcW w:w="2487" w:type="dxa"/>
            <w:tcBorders>
              <w:top w:val="single" w:sz="8" w:space="0" w:color="000000"/>
              <w:left w:val="nil"/>
              <w:bottom w:val="single" w:sz="8" w:space="0" w:color="000000"/>
              <w:right w:val="single" w:sz="8" w:space="0" w:color="000000"/>
            </w:tcBorders>
            <w:shd w:val="clear" w:color="auto" w:fill="auto"/>
          </w:tcPr>
          <w:p w14:paraId="02E855BC" w14:textId="7BE951DF" w:rsidR="00157F45" w:rsidRPr="00EB303B" w:rsidRDefault="00157F45" w:rsidP="003970BD">
            <w:pPr>
              <w:spacing w:after="120"/>
              <w:rPr>
                <w:rFonts w:ascii="Calibri" w:hAnsi="Calibri" w:cs="Calibri"/>
                <w:i/>
                <w:sz w:val="18"/>
                <w:szCs w:val="18"/>
                <w:lang w:val="es-AR"/>
              </w:rPr>
            </w:pPr>
          </w:p>
        </w:tc>
        <w:tc>
          <w:tcPr>
            <w:tcW w:w="2430" w:type="dxa"/>
            <w:tcBorders>
              <w:top w:val="single" w:sz="8" w:space="0" w:color="000000"/>
              <w:left w:val="nil"/>
              <w:bottom w:val="single" w:sz="8" w:space="0" w:color="000000"/>
              <w:right w:val="single" w:sz="8" w:space="0" w:color="000000"/>
            </w:tcBorders>
            <w:shd w:val="clear" w:color="auto" w:fill="auto"/>
          </w:tcPr>
          <w:p w14:paraId="262DB982" w14:textId="7CD469BC" w:rsidR="00157F45" w:rsidRPr="00EB303B" w:rsidRDefault="00157F45" w:rsidP="003970BD">
            <w:pPr>
              <w:spacing w:after="120"/>
              <w:rPr>
                <w:rFonts w:ascii="Calibri" w:hAnsi="Calibri" w:cs="Calibri"/>
                <w:i/>
                <w:sz w:val="18"/>
                <w:szCs w:val="18"/>
                <w:lang w:val="es-AR"/>
              </w:rPr>
            </w:pPr>
          </w:p>
        </w:tc>
        <w:tc>
          <w:tcPr>
            <w:tcW w:w="810" w:type="dxa"/>
            <w:tcBorders>
              <w:top w:val="single" w:sz="8" w:space="0" w:color="000000"/>
              <w:left w:val="nil"/>
              <w:bottom w:val="single" w:sz="8" w:space="0" w:color="000000"/>
              <w:right w:val="single" w:sz="8" w:space="0" w:color="000000"/>
            </w:tcBorders>
            <w:shd w:val="clear" w:color="auto" w:fill="auto"/>
          </w:tcPr>
          <w:p w14:paraId="43326A26" w14:textId="6D3EB290" w:rsidR="00157F45" w:rsidRPr="00EB303B" w:rsidRDefault="00157F45" w:rsidP="003970BD">
            <w:pPr>
              <w:spacing w:after="120"/>
              <w:rPr>
                <w:rFonts w:ascii="Calibri" w:hAnsi="Calibri" w:cs="Calibri"/>
                <w:i/>
                <w:sz w:val="18"/>
                <w:szCs w:val="18"/>
                <w:lang w:val="es-AR"/>
              </w:rPr>
            </w:pPr>
          </w:p>
        </w:tc>
        <w:tc>
          <w:tcPr>
            <w:tcW w:w="894" w:type="dxa"/>
            <w:tcBorders>
              <w:top w:val="single" w:sz="8" w:space="0" w:color="000000"/>
              <w:left w:val="nil"/>
              <w:bottom w:val="single" w:sz="8" w:space="0" w:color="000000"/>
              <w:right w:val="single" w:sz="8" w:space="0" w:color="000000"/>
            </w:tcBorders>
            <w:shd w:val="clear" w:color="auto" w:fill="auto"/>
          </w:tcPr>
          <w:p w14:paraId="001F0DF3" w14:textId="268DC731" w:rsidR="00157F45" w:rsidRPr="00EB303B" w:rsidRDefault="00157F45" w:rsidP="003970BD">
            <w:pPr>
              <w:spacing w:after="120"/>
              <w:rPr>
                <w:rFonts w:ascii="Calibri" w:hAnsi="Calibri" w:cs="Calibri"/>
                <w: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66C419" w14:textId="0F098F8A" w:rsidR="00157F45" w:rsidRPr="00EB303B" w:rsidRDefault="00157F45">
            <w:pPr>
              <w:spacing w:after="120"/>
              <w:rPr>
                <w:rFonts w:ascii="Calibri" w:hAnsi="Calibri" w:cs="Calibri"/>
                <w: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B7DBBFC" w14:textId="46358A5B" w:rsidR="00157F45" w:rsidRPr="00EB303B" w:rsidRDefault="00157F45" w:rsidP="003970BD">
            <w:pPr>
              <w:spacing w:after="120"/>
              <w:rPr>
                <w:rFonts w:ascii="Calibri" w:hAnsi="Calibri" w:cs="Calibri"/>
                <w:i/>
                <w:sz w:val="18"/>
                <w:szCs w:val="18"/>
                <w:lang w:val="es-AR"/>
              </w:rPr>
            </w:pPr>
          </w:p>
        </w:tc>
      </w:tr>
      <w:tr w:rsidR="00157F45" w:rsidRPr="006423B2" w14:paraId="728FA679" w14:textId="77777777" w:rsidTr="003970BD">
        <w:trPr>
          <w:trHeight w:val="424"/>
        </w:trPr>
        <w:tc>
          <w:tcPr>
            <w:tcW w:w="1148" w:type="dxa"/>
            <w:vMerge w:val="restart"/>
            <w:tcBorders>
              <w:top w:val="single" w:sz="4" w:space="0" w:color="auto"/>
              <w:left w:val="single" w:sz="4" w:space="0" w:color="auto"/>
              <w:right w:val="single" w:sz="4" w:space="0" w:color="auto"/>
            </w:tcBorders>
          </w:tcPr>
          <w:p w14:paraId="49AF3964" w14:textId="3FD135AD" w:rsidR="002C20FF" w:rsidRPr="00EB303B" w:rsidRDefault="002C20FF" w:rsidP="003970BD">
            <w:pPr>
              <w:spacing w:after="120"/>
              <w:rPr>
                <w:rFonts w:ascii="Calibri" w:hAnsi="Calibri" w:cs="Calibri"/>
                <w:b/>
                <w:sz w:val="16"/>
                <w:szCs w:val="16"/>
                <w:lang w:val="es-AR"/>
              </w:rPr>
            </w:pPr>
          </w:p>
        </w:tc>
        <w:tc>
          <w:tcPr>
            <w:tcW w:w="2273" w:type="dxa"/>
            <w:tcBorders>
              <w:top w:val="single" w:sz="4" w:space="0" w:color="000000"/>
              <w:left w:val="single" w:sz="4" w:space="0" w:color="000000"/>
              <w:bottom w:val="single" w:sz="4" w:space="0" w:color="000000"/>
              <w:right w:val="single" w:sz="4" w:space="0" w:color="000000"/>
            </w:tcBorders>
          </w:tcPr>
          <w:p w14:paraId="5612717B" w14:textId="1D5C95E4" w:rsidR="002C20FF" w:rsidRPr="00EB303B" w:rsidRDefault="002C20FF" w:rsidP="003970BD">
            <w:pPr>
              <w:spacing w:after="120"/>
              <w:rPr>
                <w:rFonts w:ascii="Calibri" w:hAnsi="Calibri" w:cs="Calibri"/>
                <w:sz w:val="18"/>
                <w:szCs w:val="18"/>
                <w:lang w:val="es-AR"/>
              </w:rPr>
            </w:pPr>
          </w:p>
        </w:tc>
        <w:tc>
          <w:tcPr>
            <w:tcW w:w="1118" w:type="dxa"/>
            <w:tcBorders>
              <w:top w:val="single" w:sz="4" w:space="0" w:color="000000"/>
              <w:left w:val="single" w:sz="4" w:space="0" w:color="000000"/>
              <w:bottom w:val="single" w:sz="4" w:space="0" w:color="000000"/>
              <w:right w:val="single" w:sz="4" w:space="0" w:color="000000"/>
            </w:tcBorders>
          </w:tcPr>
          <w:p w14:paraId="1C98566D" w14:textId="3E82073D" w:rsidR="00157F45" w:rsidRPr="00EB303B" w:rsidRDefault="00157F45" w:rsidP="003970BD">
            <w:pPr>
              <w:spacing w:after="120"/>
              <w:rPr>
                <w:rFonts w:ascii="Calibri" w:hAnsi="Calibri" w:cs="Calibri"/>
                <w:i/>
                <w:sz w:val="18"/>
                <w:szCs w:val="18"/>
                <w:lang w:val="es-AR"/>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14:paraId="1B3845CD" w14:textId="2904F6EF" w:rsidR="00157F45" w:rsidRPr="00EB303B" w:rsidRDefault="00157F45" w:rsidP="003970BD">
            <w:pPr>
              <w:spacing w:after="120"/>
              <w:rPr>
                <w:rFonts w:ascii="Calibri" w:hAnsi="Calibri" w:cs="Calibri"/>
                <w:sz w:val="18"/>
                <w:szCs w:val="18"/>
                <w:lang w:val="es-AR"/>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8DA97C6" w14:textId="466843FC" w:rsidR="00157F45" w:rsidRPr="00EB303B" w:rsidRDefault="00157F45" w:rsidP="003970BD">
            <w:pPr>
              <w:spacing w:after="120"/>
              <w:rPr>
                <w:rFonts w:ascii="Calibri" w:hAnsi="Calibri" w:cs="Calibri"/>
                <w:sz w:val="18"/>
                <w:szCs w:val="18"/>
                <w:lang w:val="es-AR"/>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FD59A6" w14:textId="2763AFBB" w:rsidR="00157F45" w:rsidRPr="00EB303B" w:rsidRDefault="00157F45" w:rsidP="003970BD">
            <w:pPr>
              <w:spacing w:after="120"/>
              <w:rPr>
                <w:rFonts w:ascii="Calibri" w:hAnsi="Calibri" w:cs="Calibri"/>
                <w:sz w:val="18"/>
                <w:szCs w:val="18"/>
                <w:lang w:val="es-AR"/>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16652387" w14:textId="2E279E39" w:rsidR="00157F45" w:rsidRPr="00EB303B" w:rsidRDefault="00157F45" w:rsidP="003970BD">
            <w:pPr>
              <w:spacing w:after="120"/>
              <w:rPr>
                <w:rFonts w:ascii="Calibri" w:hAnsi="Calibri" w:cs="Calibr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10ACF0" w14:textId="57111BE7" w:rsidR="00157F45" w:rsidRPr="00EB303B" w:rsidRDefault="00157F45" w:rsidP="003970BD">
            <w:pPr>
              <w:spacing w:after="120"/>
              <w:rPr>
                <w:rFonts w:ascii="Calibri" w:hAnsi="Calibri" w:cs="Calibr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7C74430" w14:textId="2EAC1E29" w:rsidR="00157F45" w:rsidRPr="00EB303B" w:rsidRDefault="00157F45">
            <w:pPr>
              <w:spacing w:after="120"/>
              <w:rPr>
                <w:rFonts w:ascii="Calibri" w:hAnsi="Calibri" w:cs="Calibri"/>
                <w:sz w:val="18"/>
                <w:szCs w:val="18"/>
                <w:lang w:val="es-AR"/>
              </w:rPr>
            </w:pPr>
          </w:p>
        </w:tc>
      </w:tr>
      <w:tr w:rsidR="00157F45" w:rsidRPr="006423B2" w14:paraId="01BFC53D" w14:textId="77777777" w:rsidTr="00E87CA1">
        <w:trPr>
          <w:trHeight w:val="424"/>
        </w:trPr>
        <w:tc>
          <w:tcPr>
            <w:tcW w:w="1148" w:type="dxa"/>
            <w:vMerge/>
            <w:tcBorders>
              <w:left w:val="single" w:sz="4" w:space="0" w:color="auto"/>
              <w:right w:val="single" w:sz="4" w:space="0" w:color="auto"/>
            </w:tcBorders>
            <w:vAlign w:val="center"/>
          </w:tcPr>
          <w:p w14:paraId="0BF26346" w14:textId="77777777" w:rsidR="00157F45" w:rsidRPr="00EB303B" w:rsidRDefault="00157F45" w:rsidP="003970BD">
            <w:pPr>
              <w:spacing w:after="120"/>
              <w:rPr>
                <w:rFonts w:ascii="Calibri" w:hAnsi="Calibri" w:cs="Calibri"/>
                <w:b/>
                <w:sz w:val="18"/>
                <w:szCs w:val="18"/>
                <w:lang w:val="es-AR"/>
              </w:rPr>
            </w:pPr>
          </w:p>
        </w:tc>
        <w:tc>
          <w:tcPr>
            <w:tcW w:w="2273" w:type="dxa"/>
            <w:tcBorders>
              <w:top w:val="single" w:sz="4" w:space="0" w:color="000000"/>
              <w:left w:val="single" w:sz="4" w:space="0" w:color="000000"/>
              <w:bottom w:val="single" w:sz="4" w:space="0" w:color="000000"/>
              <w:right w:val="single" w:sz="4" w:space="0" w:color="000000"/>
            </w:tcBorders>
          </w:tcPr>
          <w:p w14:paraId="6CD73CE2" w14:textId="1B8FFC1D" w:rsidR="00233CCB" w:rsidRPr="00EB303B" w:rsidRDefault="00233CCB">
            <w:pPr>
              <w:spacing w:after="120"/>
              <w:rPr>
                <w:rFonts w:ascii="Calibri" w:hAnsi="Calibri" w:cs="Calibri"/>
                <w:b/>
                <w:i/>
                <w:sz w:val="18"/>
                <w:szCs w:val="18"/>
                <w:lang w:val="es-AR"/>
              </w:rPr>
            </w:pPr>
          </w:p>
        </w:tc>
        <w:tc>
          <w:tcPr>
            <w:tcW w:w="1118" w:type="dxa"/>
            <w:tcBorders>
              <w:top w:val="single" w:sz="4" w:space="0" w:color="000000"/>
              <w:left w:val="single" w:sz="4" w:space="0" w:color="000000"/>
              <w:bottom w:val="single" w:sz="4" w:space="0" w:color="000000"/>
              <w:right w:val="single" w:sz="4" w:space="0" w:color="000000"/>
            </w:tcBorders>
          </w:tcPr>
          <w:p w14:paraId="18479CBF" w14:textId="4357D4EA" w:rsidR="00157F45" w:rsidRPr="00EB303B" w:rsidRDefault="00157F45" w:rsidP="003970BD">
            <w:pPr>
              <w:spacing w:after="120"/>
              <w:rPr>
                <w:rFonts w:ascii="Calibri" w:hAnsi="Calibri" w:cs="Calibri"/>
                <w:i/>
                <w:sz w:val="18"/>
                <w:szCs w:val="18"/>
                <w:lang w:val="es-AR"/>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14:paraId="0E54FB92" w14:textId="680FDB2A" w:rsidR="00157F45" w:rsidRPr="00EB303B" w:rsidRDefault="00157F45" w:rsidP="003970BD">
            <w:pPr>
              <w:spacing w:after="120"/>
              <w:rPr>
                <w:rFonts w:ascii="Calibri" w:hAnsi="Calibri" w:cs="Calibri"/>
                <w:i/>
                <w:sz w:val="18"/>
                <w:szCs w:val="18"/>
                <w:lang w:val="es-AR"/>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D43BBA5" w14:textId="5649CB7A" w:rsidR="00157F45" w:rsidRPr="00EB303B" w:rsidRDefault="00157F45" w:rsidP="003970BD">
            <w:pPr>
              <w:spacing w:after="120"/>
              <w:rPr>
                <w:rFonts w:ascii="Calibri" w:hAnsi="Calibri" w:cs="Calibri"/>
                <w:i/>
                <w:sz w:val="18"/>
                <w:szCs w:val="18"/>
                <w:lang w:val="es-AR"/>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829E34" w14:textId="677EB095" w:rsidR="00157F45" w:rsidRPr="00EB303B" w:rsidRDefault="00157F45" w:rsidP="003970BD">
            <w:pPr>
              <w:spacing w:after="120"/>
              <w:rPr>
                <w:rFonts w:ascii="Calibri" w:hAnsi="Calibri" w:cs="Calibri"/>
                <w:i/>
                <w:sz w:val="18"/>
                <w:szCs w:val="18"/>
                <w:lang w:val="es-AR"/>
              </w:rPr>
            </w:pPr>
          </w:p>
        </w:tc>
        <w:tc>
          <w:tcPr>
            <w:tcW w:w="894" w:type="dxa"/>
            <w:tcBorders>
              <w:top w:val="nil"/>
              <w:left w:val="single" w:sz="8" w:space="0" w:color="000000"/>
              <w:bottom w:val="single" w:sz="8" w:space="0" w:color="000000"/>
              <w:right w:val="single" w:sz="8" w:space="0" w:color="000000"/>
            </w:tcBorders>
            <w:shd w:val="clear" w:color="auto" w:fill="auto"/>
          </w:tcPr>
          <w:p w14:paraId="5FFC1511" w14:textId="6BDE14A5" w:rsidR="00157F45" w:rsidRPr="00EB303B" w:rsidRDefault="00157F45" w:rsidP="003970BD">
            <w:pPr>
              <w:spacing w:after="120"/>
              <w:rPr>
                <w:rFonts w:ascii="Calibri" w:hAnsi="Calibri" w:cs="Calibri"/>
                <w: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C127C2" w14:textId="02F04312" w:rsidR="00157F45" w:rsidRPr="00EB303B" w:rsidRDefault="00157F45" w:rsidP="003970BD">
            <w:pPr>
              <w:spacing w:after="120"/>
              <w:rPr>
                <w:rFonts w:ascii="Calibri" w:hAnsi="Calibri" w:cs="Calibri"/>
                <w: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11F1D9C" w14:textId="03EF006F" w:rsidR="00157F45" w:rsidRPr="00EB303B" w:rsidRDefault="00157F45">
            <w:pPr>
              <w:spacing w:after="120"/>
              <w:rPr>
                <w:rFonts w:ascii="Calibri" w:hAnsi="Calibri" w:cs="Calibri"/>
                <w:i/>
                <w:sz w:val="18"/>
                <w:szCs w:val="18"/>
                <w:lang w:val="es-AR"/>
              </w:rPr>
            </w:pPr>
          </w:p>
        </w:tc>
      </w:tr>
      <w:tr w:rsidR="00157F45" w:rsidRPr="006423B2" w14:paraId="4FD4BA05" w14:textId="77777777" w:rsidTr="003970BD">
        <w:trPr>
          <w:trHeight w:val="424"/>
        </w:trPr>
        <w:tc>
          <w:tcPr>
            <w:tcW w:w="1148" w:type="dxa"/>
            <w:vMerge/>
            <w:tcBorders>
              <w:left w:val="single" w:sz="4" w:space="0" w:color="auto"/>
              <w:right w:val="single" w:sz="4" w:space="0" w:color="auto"/>
            </w:tcBorders>
          </w:tcPr>
          <w:p w14:paraId="1ECD4938" w14:textId="68A816D8" w:rsidR="00157F45" w:rsidRPr="00EB303B" w:rsidRDefault="00157F45" w:rsidP="003970BD">
            <w:pPr>
              <w:spacing w:after="120"/>
              <w:rPr>
                <w:rFonts w:ascii="Calibri" w:hAnsi="Calibri" w:cs="Calibri"/>
                <w:b/>
                <w:sz w:val="18"/>
                <w:szCs w:val="18"/>
                <w:lang w:val="es-AR"/>
              </w:rPr>
            </w:pPr>
          </w:p>
        </w:tc>
        <w:tc>
          <w:tcPr>
            <w:tcW w:w="2273" w:type="dxa"/>
            <w:tcBorders>
              <w:top w:val="single" w:sz="4" w:space="0" w:color="000000"/>
              <w:left w:val="single" w:sz="4" w:space="0" w:color="000000"/>
              <w:bottom w:val="single" w:sz="4" w:space="0" w:color="000000"/>
              <w:right w:val="single" w:sz="4" w:space="0" w:color="000000"/>
            </w:tcBorders>
          </w:tcPr>
          <w:p w14:paraId="4B52736E" w14:textId="2B584A9D" w:rsidR="00AF14D5" w:rsidRPr="00EB303B" w:rsidRDefault="00AF14D5" w:rsidP="003970BD">
            <w:pPr>
              <w:spacing w:after="120"/>
              <w:rPr>
                <w:rFonts w:ascii="Calibri" w:hAnsi="Calibri" w:cs="Calibri"/>
                <w:sz w:val="18"/>
                <w:szCs w:val="18"/>
                <w:lang w:val="es-AR"/>
              </w:rPr>
            </w:pPr>
          </w:p>
        </w:tc>
        <w:tc>
          <w:tcPr>
            <w:tcW w:w="1118" w:type="dxa"/>
            <w:tcBorders>
              <w:top w:val="single" w:sz="4" w:space="0" w:color="000000"/>
              <w:left w:val="single" w:sz="4" w:space="0" w:color="000000"/>
              <w:bottom w:val="single" w:sz="4" w:space="0" w:color="000000"/>
              <w:right w:val="single" w:sz="4" w:space="0" w:color="000000"/>
            </w:tcBorders>
          </w:tcPr>
          <w:p w14:paraId="35232891" w14:textId="5FE69112" w:rsidR="00157F45" w:rsidRPr="00EB303B" w:rsidRDefault="00157F45" w:rsidP="003970BD">
            <w:pPr>
              <w:spacing w:after="120"/>
              <w:rPr>
                <w:rFonts w:ascii="Calibri" w:hAnsi="Calibri" w:cs="Calibri"/>
                <w:i/>
                <w:sz w:val="18"/>
                <w:szCs w:val="18"/>
                <w:lang w:val="es-AR"/>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20D801D8" w14:textId="70C565FD" w:rsidR="00AF14D5" w:rsidRPr="00EB303B" w:rsidRDefault="00AF14D5" w:rsidP="003970BD">
            <w:pPr>
              <w:spacing w:after="120"/>
              <w:rPr>
                <w:rFonts w:ascii="Calibri" w:hAnsi="Calibri" w:cs="Calibri"/>
                <w:sz w:val="18"/>
                <w:szCs w:val="18"/>
                <w:lang w:val="es-AR"/>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CB73AB" w14:textId="3ECA44FD" w:rsidR="00AF14D5" w:rsidRPr="00EB303B" w:rsidRDefault="00AF14D5" w:rsidP="003970BD">
            <w:pPr>
              <w:spacing w:after="120"/>
              <w:rPr>
                <w:rFonts w:ascii="Calibri" w:hAnsi="Calibri" w:cs="Calibri"/>
                <w:sz w:val="18"/>
                <w:szCs w:val="18"/>
                <w:lang w:val="es-A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212371" w14:textId="2334E1E1" w:rsidR="00157F45" w:rsidRPr="00EB303B" w:rsidRDefault="00157F45" w:rsidP="003970BD">
            <w:pPr>
              <w:spacing w:after="120"/>
              <w:rPr>
                <w:rFonts w:ascii="Calibri" w:hAnsi="Calibri" w:cs="Calibri"/>
                <w:sz w:val="16"/>
                <w:szCs w:val="16"/>
                <w:lang w:val="es-AR"/>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B5961FE" w14:textId="77777777" w:rsidR="00157F45" w:rsidRPr="00EB303B" w:rsidRDefault="00157F45" w:rsidP="003970BD">
            <w:pPr>
              <w:spacing w:after="120"/>
              <w:rPr>
                <w:rFonts w:ascii="Calibri" w:hAnsi="Calibri" w:cs="Calibri"/>
                <w:sz w:val="18"/>
                <w:szCs w:val="18"/>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113319" w14:textId="6CC380E6" w:rsidR="00157F45" w:rsidRPr="00EB303B" w:rsidRDefault="00157F45" w:rsidP="003970BD">
            <w:pPr>
              <w:spacing w:after="120"/>
              <w:rPr>
                <w:rFonts w:ascii="Calibri" w:hAnsi="Calibri" w:cs="Calibri"/>
                <w:sz w:val="18"/>
                <w:szCs w:val="18"/>
                <w:lang w:val="es-AR"/>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1E24097" w14:textId="7DC7959C" w:rsidR="000B2A90" w:rsidRPr="00EB303B" w:rsidRDefault="000B2A90" w:rsidP="003970BD">
            <w:pPr>
              <w:spacing w:after="120"/>
              <w:rPr>
                <w:rFonts w:ascii="Calibri" w:hAnsi="Calibri" w:cs="Calibri"/>
                <w:sz w:val="18"/>
                <w:szCs w:val="18"/>
                <w:lang w:val="es-AR"/>
              </w:rPr>
            </w:pPr>
          </w:p>
        </w:tc>
      </w:tr>
    </w:tbl>
    <w:p w14:paraId="08098479" w14:textId="77777777" w:rsidR="003631D8" w:rsidRPr="00EB303B" w:rsidRDefault="003631D8" w:rsidP="003631D8">
      <w:pPr>
        <w:keepNext/>
        <w:outlineLvl w:val="1"/>
        <w:rPr>
          <w:b/>
          <w:bCs/>
          <w:szCs w:val="22"/>
          <w:lang w:val="es-AR"/>
        </w:rPr>
      </w:pPr>
      <w:r w:rsidRPr="00EB303B">
        <w:rPr>
          <w:rFonts w:ascii="Arial Narrow" w:hAnsi="Arial Narrow"/>
          <w:szCs w:val="22"/>
          <w:lang w:val="es-AR"/>
        </w:rPr>
        <w:br w:type="page"/>
      </w:r>
    </w:p>
    <w:p w14:paraId="139ED41B" w14:textId="77777777" w:rsidR="00CB39B0" w:rsidRPr="00EB303B" w:rsidRDefault="00CB39B0" w:rsidP="00CB39B0">
      <w:pPr>
        <w:keepNext/>
        <w:outlineLvl w:val="1"/>
        <w:rPr>
          <w:rFonts w:ascii="Calibri" w:hAnsi="Calibri" w:cs="Calibri"/>
          <w:b/>
          <w:bCs/>
          <w:sz w:val="20"/>
          <w:szCs w:val="20"/>
          <w:lang w:val="es-AR"/>
        </w:rPr>
      </w:pPr>
      <w:bookmarkStart w:id="29" w:name="_Toc90320687"/>
      <w:bookmarkStart w:id="30" w:name="_Toc38896121"/>
      <w:bookmarkStart w:id="31" w:name="_Hlk38298287"/>
      <w:bookmarkEnd w:id="28"/>
      <w:r w:rsidRPr="00EB303B">
        <w:rPr>
          <w:rFonts w:ascii="Calibri" w:hAnsi="Calibri"/>
          <w:b/>
          <w:bCs/>
          <w:sz w:val="20"/>
          <w:szCs w:val="20"/>
          <w:lang w:val="es-AR"/>
        </w:rPr>
        <w:t>Anexo 4: Procedimiento de Diagnóstico Social y Ambiental (SESP) del PNUD</w:t>
      </w:r>
      <w:bookmarkEnd w:id="29"/>
    </w:p>
    <w:p w14:paraId="4F3BD664" w14:textId="77777777" w:rsidR="00CB39B0" w:rsidRPr="00EB303B" w:rsidRDefault="00CB39B0" w:rsidP="00CB39B0">
      <w:pPr>
        <w:spacing w:before="200"/>
        <w:ind w:left="360"/>
        <w:rPr>
          <w:rFonts w:ascii="Calibri" w:eastAsia="Calibri" w:hAnsi="Calibri" w:cs="Calibri"/>
          <w:b/>
          <w:sz w:val="20"/>
          <w:szCs w:val="20"/>
          <w:lang w:val="es-AR"/>
        </w:rPr>
      </w:pPr>
      <w:r w:rsidRPr="00EB303B">
        <w:rPr>
          <w:rFonts w:ascii="Calibri" w:hAnsi="Calibri"/>
          <w:b/>
          <w:sz w:val="20"/>
          <w:szCs w:val="20"/>
          <w:lang w:val="es-AR"/>
        </w:rPr>
        <w:t>Información del proyecto</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4"/>
        <w:gridCol w:w="9816"/>
      </w:tblGrid>
      <w:tr w:rsidR="00CB39B0" w:rsidRPr="00EB303B" w14:paraId="3D17F7BB" w14:textId="77777777" w:rsidTr="00CB39B0">
        <w:tc>
          <w:tcPr>
            <w:tcW w:w="3134" w:type="dxa"/>
            <w:shd w:val="clear" w:color="auto" w:fill="C6D9F1"/>
            <w:vAlign w:val="center"/>
          </w:tcPr>
          <w:p w14:paraId="459C9837" w14:textId="77777777" w:rsidR="00CB39B0" w:rsidRPr="00EB303B" w:rsidRDefault="00CB39B0" w:rsidP="00CB39B0">
            <w:pPr>
              <w:tabs>
                <w:tab w:val="left" w:pos="360"/>
              </w:tabs>
              <w:rPr>
                <w:rFonts w:ascii="Calibri" w:eastAsia="Calibri" w:hAnsi="Calibri" w:cs="Calibri"/>
                <w:b/>
                <w:i/>
                <w:sz w:val="20"/>
                <w:szCs w:val="20"/>
                <w:lang w:val="es-AR"/>
              </w:rPr>
            </w:pPr>
            <w:r w:rsidRPr="00EB303B">
              <w:rPr>
                <w:rFonts w:ascii="Calibri" w:hAnsi="Calibri"/>
                <w:b/>
                <w:i/>
                <w:sz w:val="20"/>
                <w:szCs w:val="20"/>
                <w:lang w:val="es-AR"/>
              </w:rPr>
              <w:t>Información del proyecto</w:t>
            </w:r>
          </w:p>
        </w:tc>
        <w:tc>
          <w:tcPr>
            <w:tcW w:w="9816" w:type="dxa"/>
            <w:shd w:val="clear" w:color="auto" w:fill="C6D9F1"/>
            <w:vAlign w:val="center"/>
          </w:tcPr>
          <w:p w14:paraId="23884050" w14:textId="77777777" w:rsidR="00CB39B0" w:rsidRPr="00EB303B" w:rsidRDefault="00CB39B0" w:rsidP="00CB39B0">
            <w:pPr>
              <w:rPr>
                <w:rFonts w:ascii="Calibri" w:eastAsia="Calibri" w:hAnsi="Calibri" w:cs="Calibri"/>
                <w:i/>
                <w:sz w:val="20"/>
                <w:szCs w:val="20"/>
                <w:lang w:val="es-AR"/>
              </w:rPr>
            </w:pPr>
          </w:p>
        </w:tc>
      </w:tr>
      <w:tr w:rsidR="00CB39B0" w:rsidRPr="006423B2" w14:paraId="31ECD1C3" w14:textId="77777777" w:rsidTr="00CB39B0">
        <w:trPr>
          <w:trHeight w:val="280"/>
        </w:trPr>
        <w:tc>
          <w:tcPr>
            <w:tcW w:w="3134" w:type="dxa"/>
            <w:shd w:val="clear" w:color="auto" w:fill="auto"/>
            <w:vAlign w:val="center"/>
          </w:tcPr>
          <w:p w14:paraId="5B87A363" w14:textId="77777777" w:rsidR="00CB39B0" w:rsidRPr="00EB303B" w:rsidRDefault="00CB39B0" w:rsidP="00CB39B0">
            <w:pPr>
              <w:numPr>
                <w:ilvl w:val="0"/>
                <w:numId w:val="56"/>
              </w:numPr>
              <w:spacing w:line="259" w:lineRule="auto"/>
              <w:ind w:left="360"/>
              <w:rPr>
                <w:rFonts w:ascii="Calibri" w:eastAsia="Calibri" w:hAnsi="Calibri" w:cs="Calibri"/>
                <w:sz w:val="20"/>
                <w:szCs w:val="20"/>
                <w:lang w:val="es-AR"/>
              </w:rPr>
            </w:pPr>
            <w:r w:rsidRPr="00EB303B">
              <w:rPr>
                <w:rFonts w:ascii="Calibri" w:hAnsi="Calibri"/>
                <w:sz w:val="20"/>
                <w:szCs w:val="20"/>
                <w:lang w:val="es-AR"/>
              </w:rPr>
              <w:t>Nombre del proyecto</w:t>
            </w:r>
          </w:p>
        </w:tc>
        <w:tc>
          <w:tcPr>
            <w:tcW w:w="9816" w:type="dxa"/>
            <w:shd w:val="clear" w:color="auto" w:fill="auto"/>
            <w:vAlign w:val="center"/>
          </w:tcPr>
          <w:p w14:paraId="7D9400BA" w14:textId="3FAE7348" w:rsidR="00CB39B0" w:rsidRPr="00EB303B" w:rsidRDefault="00CB39B0" w:rsidP="00CB39B0">
            <w:pPr>
              <w:spacing w:after="160"/>
              <w:rPr>
                <w:rFonts w:ascii="Calibri" w:eastAsia="Calibri" w:hAnsi="Calibri" w:cs="Calibri"/>
                <w:sz w:val="20"/>
                <w:szCs w:val="20"/>
                <w:lang w:val="es-AR"/>
              </w:rPr>
            </w:pPr>
          </w:p>
        </w:tc>
      </w:tr>
      <w:tr w:rsidR="00CB39B0" w:rsidRPr="00EB303B" w14:paraId="2E13B48D" w14:textId="77777777" w:rsidTr="00CB39B0">
        <w:trPr>
          <w:trHeight w:val="280"/>
        </w:trPr>
        <w:tc>
          <w:tcPr>
            <w:tcW w:w="3134" w:type="dxa"/>
            <w:shd w:val="clear" w:color="auto" w:fill="auto"/>
            <w:vAlign w:val="center"/>
          </w:tcPr>
          <w:p w14:paraId="6537F8C9" w14:textId="77777777" w:rsidR="00CB39B0" w:rsidRPr="00EB303B" w:rsidRDefault="00CB39B0" w:rsidP="00CB39B0">
            <w:pPr>
              <w:numPr>
                <w:ilvl w:val="0"/>
                <w:numId w:val="56"/>
              </w:numPr>
              <w:spacing w:line="259" w:lineRule="auto"/>
              <w:ind w:left="360"/>
              <w:rPr>
                <w:rFonts w:ascii="Calibri" w:eastAsia="Calibri" w:hAnsi="Calibri" w:cs="Calibri"/>
                <w:sz w:val="20"/>
                <w:szCs w:val="20"/>
                <w:lang w:val="es-AR"/>
              </w:rPr>
            </w:pPr>
            <w:r w:rsidRPr="00EB303B">
              <w:rPr>
                <w:rFonts w:ascii="Calibri" w:hAnsi="Calibri"/>
                <w:sz w:val="20"/>
                <w:szCs w:val="20"/>
                <w:lang w:val="es-AR"/>
              </w:rPr>
              <w:t>Número del proyecto</w:t>
            </w:r>
          </w:p>
        </w:tc>
        <w:tc>
          <w:tcPr>
            <w:tcW w:w="9816" w:type="dxa"/>
            <w:shd w:val="clear" w:color="auto" w:fill="auto"/>
            <w:vAlign w:val="center"/>
          </w:tcPr>
          <w:p w14:paraId="2F5013C8" w14:textId="22896EAB" w:rsidR="00CB39B0" w:rsidRPr="00EB303B" w:rsidRDefault="00CB39B0" w:rsidP="00CB39B0">
            <w:pPr>
              <w:rPr>
                <w:rFonts w:ascii="Calibri" w:eastAsia="Calibri" w:hAnsi="Calibri" w:cs="Calibri"/>
                <w:sz w:val="20"/>
                <w:szCs w:val="20"/>
                <w:lang w:val="es-AR"/>
              </w:rPr>
            </w:pPr>
          </w:p>
        </w:tc>
      </w:tr>
      <w:tr w:rsidR="00CB39B0" w:rsidRPr="00EB303B" w14:paraId="237B65B3" w14:textId="77777777" w:rsidTr="00CB39B0">
        <w:trPr>
          <w:trHeight w:val="280"/>
        </w:trPr>
        <w:tc>
          <w:tcPr>
            <w:tcW w:w="3134" w:type="dxa"/>
            <w:shd w:val="clear" w:color="auto" w:fill="auto"/>
            <w:vAlign w:val="center"/>
          </w:tcPr>
          <w:p w14:paraId="45025758" w14:textId="77777777" w:rsidR="00CB39B0" w:rsidRPr="00EB303B" w:rsidRDefault="00CB39B0" w:rsidP="00CB39B0">
            <w:pPr>
              <w:numPr>
                <w:ilvl w:val="0"/>
                <w:numId w:val="56"/>
              </w:numPr>
              <w:spacing w:line="259" w:lineRule="auto"/>
              <w:ind w:left="360"/>
              <w:rPr>
                <w:rFonts w:ascii="Calibri" w:eastAsia="Calibri" w:hAnsi="Calibri" w:cs="Calibri"/>
                <w:sz w:val="20"/>
                <w:szCs w:val="20"/>
                <w:lang w:val="es-AR"/>
              </w:rPr>
            </w:pPr>
            <w:r w:rsidRPr="00EB303B">
              <w:rPr>
                <w:rFonts w:ascii="Calibri" w:hAnsi="Calibri"/>
                <w:sz w:val="20"/>
                <w:szCs w:val="20"/>
                <w:lang w:val="es-AR"/>
              </w:rPr>
              <w:t>Ubicación (Mundial/Región/País)</w:t>
            </w:r>
          </w:p>
        </w:tc>
        <w:tc>
          <w:tcPr>
            <w:tcW w:w="9816" w:type="dxa"/>
            <w:shd w:val="clear" w:color="auto" w:fill="auto"/>
            <w:vAlign w:val="center"/>
          </w:tcPr>
          <w:p w14:paraId="05DDA7CF" w14:textId="0D6763FA" w:rsidR="00CB39B0" w:rsidRPr="00EB303B" w:rsidRDefault="00CB39B0" w:rsidP="00CB39B0">
            <w:pPr>
              <w:rPr>
                <w:rFonts w:ascii="Calibri" w:eastAsia="Calibri" w:hAnsi="Calibri" w:cs="Calibri"/>
                <w:sz w:val="20"/>
                <w:szCs w:val="20"/>
                <w:lang w:val="es-AR"/>
              </w:rPr>
            </w:pPr>
          </w:p>
        </w:tc>
      </w:tr>
    </w:tbl>
    <w:p w14:paraId="4FF95207" w14:textId="77777777" w:rsidR="00CB39B0" w:rsidRPr="00EB303B" w:rsidRDefault="00CB39B0" w:rsidP="00CB39B0">
      <w:pPr>
        <w:tabs>
          <w:tab w:val="left" w:pos="360"/>
        </w:tabs>
        <w:rPr>
          <w:rFonts w:ascii="Calibri" w:eastAsia="Calibri" w:hAnsi="Calibri" w:cs="Calibri"/>
          <w:sz w:val="20"/>
          <w:szCs w:val="20"/>
          <w:lang w:val="es-AR"/>
        </w:rPr>
      </w:pPr>
    </w:p>
    <w:p w14:paraId="2ACCB3C1" w14:textId="77777777" w:rsidR="00CB39B0" w:rsidRPr="00EB303B" w:rsidRDefault="00CB39B0" w:rsidP="00CB39B0">
      <w:pPr>
        <w:spacing w:before="200"/>
        <w:ind w:left="360"/>
        <w:rPr>
          <w:rFonts w:ascii="Calibri" w:eastAsia="Calibri" w:hAnsi="Calibri" w:cs="Calibri"/>
          <w:b/>
          <w:sz w:val="20"/>
          <w:szCs w:val="20"/>
          <w:lang w:val="es-AR"/>
        </w:rPr>
      </w:pPr>
      <w:r w:rsidRPr="00EB303B">
        <w:rPr>
          <w:rFonts w:ascii="Calibri" w:hAnsi="Calibri"/>
          <w:b/>
          <w:sz w:val="20"/>
          <w:szCs w:val="20"/>
          <w:lang w:val="es-AR"/>
        </w:rPr>
        <w:t>Parte A: Integración de los principios generales para fortalecer la sostenibilidad social y ambiental</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5"/>
      </w:tblGrid>
      <w:tr w:rsidR="00CB39B0" w:rsidRPr="00355A5B" w14:paraId="744200E5" w14:textId="77777777" w:rsidTr="00CB39B0">
        <w:trPr>
          <w:trHeight w:val="440"/>
        </w:trPr>
        <w:tc>
          <w:tcPr>
            <w:tcW w:w="13745" w:type="dxa"/>
            <w:shd w:val="clear" w:color="auto" w:fill="0F243E"/>
            <w:vAlign w:val="center"/>
          </w:tcPr>
          <w:p w14:paraId="0A18CB75" w14:textId="77777777" w:rsidR="00CB39B0" w:rsidRPr="00EB303B" w:rsidRDefault="00CB39B0" w:rsidP="00CB39B0">
            <w:pPr>
              <w:rPr>
                <w:rFonts w:ascii="Calibri" w:eastAsia="Calibri" w:hAnsi="Calibri" w:cs="Calibri"/>
                <w:sz w:val="20"/>
                <w:szCs w:val="20"/>
                <w:lang w:val="es-AR"/>
              </w:rPr>
            </w:pPr>
            <w:r w:rsidRPr="00EB303B">
              <w:rPr>
                <w:rFonts w:ascii="Calibri" w:hAnsi="Calibri"/>
                <w:b/>
                <w:sz w:val="20"/>
                <w:szCs w:val="20"/>
                <w:lang w:val="es-AR"/>
              </w:rPr>
              <w:t>PREGUNTA 1:</w:t>
            </w:r>
            <w:r w:rsidRPr="00EB303B">
              <w:rPr>
                <w:rFonts w:ascii="Calibri" w:hAnsi="Calibri"/>
                <w:b/>
                <w:i/>
                <w:sz w:val="20"/>
                <w:szCs w:val="20"/>
                <w:lang w:val="es-AR"/>
              </w:rPr>
              <w:t xml:space="preserve"> ¿Cómo integra el proyecto los principios generales con la finalidad de fortalecer la sostenibilidad social y ambiental?</w:t>
            </w:r>
          </w:p>
        </w:tc>
      </w:tr>
      <w:tr w:rsidR="00CB39B0" w:rsidRPr="00355A5B" w14:paraId="03ED9864" w14:textId="77777777" w:rsidTr="00CB39B0">
        <w:tc>
          <w:tcPr>
            <w:tcW w:w="13745" w:type="dxa"/>
            <w:shd w:val="clear" w:color="auto" w:fill="C6D9F1"/>
          </w:tcPr>
          <w:p w14:paraId="232956A4" w14:textId="77777777" w:rsidR="00CB39B0" w:rsidRPr="00EB303B" w:rsidRDefault="00CB39B0" w:rsidP="00CB39B0">
            <w:pPr>
              <w:tabs>
                <w:tab w:val="left" w:pos="432"/>
              </w:tabs>
              <w:spacing w:before="60"/>
              <w:rPr>
                <w:rFonts w:ascii="Calibri" w:eastAsia="Calibri" w:hAnsi="Calibri" w:cs="Calibri"/>
                <w:b/>
                <w:i/>
                <w:sz w:val="20"/>
                <w:szCs w:val="20"/>
                <w:lang w:val="es-AR"/>
              </w:rPr>
            </w:pPr>
            <w:r w:rsidRPr="00EB303B">
              <w:rPr>
                <w:rFonts w:ascii="Calibri" w:hAnsi="Calibri"/>
                <w:b/>
                <w:i/>
                <w:sz w:val="20"/>
                <w:szCs w:val="20"/>
                <w:lang w:val="es-AR"/>
              </w:rPr>
              <w:t>Describa brevemente en el espacio a continuación la manera en que el proyecto incorpora el enfoque basado en los derechos humanos</w:t>
            </w:r>
          </w:p>
        </w:tc>
      </w:tr>
      <w:tr w:rsidR="00CB39B0" w:rsidRPr="00355A5B" w14:paraId="39DCE23F" w14:textId="77777777" w:rsidTr="00CB39B0">
        <w:tc>
          <w:tcPr>
            <w:tcW w:w="13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A7AF7" w14:textId="77777777" w:rsidR="00CB39B0" w:rsidRDefault="00CB39B0" w:rsidP="00CB39B0">
            <w:pPr>
              <w:spacing w:after="120"/>
              <w:rPr>
                <w:rFonts w:ascii="Calibri" w:eastAsia="Calibri" w:hAnsi="Calibri" w:cs="Calibri"/>
                <w:sz w:val="20"/>
                <w:szCs w:val="20"/>
                <w:lang w:val="es-AR"/>
              </w:rPr>
            </w:pPr>
          </w:p>
          <w:p w14:paraId="0BA172B8" w14:textId="77777777" w:rsidR="001F4351" w:rsidRDefault="001F4351" w:rsidP="00CB39B0">
            <w:pPr>
              <w:spacing w:after="120"/>
              <w:rPr>
                <w:rFonts w:ascii="Calibri" w:eastAsia="Calibri" w:hAnsi="Calibri" w:cs="Calibri"/>
                <w:sz w:val="20"/>
                <w:szCs w:val="20"/>
                <w:lang w:val="es-AR"/>
              </w:rPr>
            </w:pPr>
          </w:p>
          <w:p w14:paraId="562D32E3" w14:textId="77777777" w:rsidR="001F4351" w:rsidRDefault="001F4351" w:rsidP="00CB39B0">
            <w:pPr>
              <w:spacing w:after="120"/>
              <w:rPr>
                <w:rFonts w:ascii="Calibri" w:eastAsia="Calibri" w:hAnsi="Calibri" w:cs="Calibri"/>
                <w:sz w:val="20"/>
                <w:szCs w:val="20"/>
                <w:lang w:val="es-AR"/>
              </w:rPr>
            </w:pPr>
          </w:p>
          <w:p w14:paraId="628F9891" w14:textId="4BBABE8E" w:rsidR="001F4351" w:rsidRPr="00EB303B" w:rsidRDefault="001F4351" w:rsidP="00CB39B0">
            <w:pPr>
              <w:spacing w:after="120"/>
              <w:rPr>
                <w:rFonts w:ascii="Calibri" w:eastAsia="Calibri" w:hAnsi="Calibri" w:cs="Calibri"/>
                <w:sz w:val="20"/>
                <w:szCs w:val="20"/>
                <w:lang w:val="es-AR"/>
              </w:rPr>
            </w:pPr>
          </w:p>
        </w:tc>
      </w:tr>
      <w:tr w:rsidR="00CB39B0" w:rsidRPr="00355A5B" w14:paraId="5D6E88CE" w14:textId="77777777" w:rsidTr="00CB39B0">
        <w:trPr>
          <w:trHeight w:val="280"/>
        </w:trPr>
        <w:tc>
          <w:tcPr>
            <w:tcW w:w="13745" w:type="dxa"/>
            <w:shd w:val="clear" w:color="auto" w:fill="C6D9F1"/>
          </w:tcPr>
          <w:p w14:paraId="69E0501E" w14:textId="77777777" w:rsidR="00CB39B0" w:rsidRPr="00EB303B" w:rsidRDefault="00CB39B0" w:rsidP="00CB39B0">
            <w:pPr>
              <w:spacing w:after="120"/>
              <w:rPr>
                <w:rFonts w:ascii="Calibri" w:eastAsia="Calibri" w:hAnsi="Calibri" w:cs="Calibri"/>
                <w:b/>
                <w:i/>
                <w:sz w:val="20"/>
                <w:szCs w:val="20"/>
                <w:lang w:val="es-AR"/>
              </w:rPr>
            </w:pPr>
            <w:r w:rsidRPr="00EB303B">
              <w:rPr>
                <w:rFonts w:ascii="Calibri" w:hAnsi="Calibri"/>
                <w:b/>
                <w:i/>
                <w:sz w:val="20"/>
                <w:szCs w:val="20"/>
                <w:lang w:val="es-AR"/>
              </w:rPr>
              <w:t>Describa brevemente en el espacio a continuación de qué manera es probable que el proyecto mejore la igualdad de género y el empoderamiento de las mujeres</w:t>
            </w:r>
          </w:p>
        </w:tc>
      </w:tr>
      <w:tr w:rsidR="00CB39B0" w:rsidRPr="00355A5B" w14:paraId="5E3BE2FC" w14:textId="77777777" w:rsidTr="00CB39B0">
        <w:tc>
          <w:tcPr>
            <w:tcW w:w="13745" w:type="dxa"/>
            <w:shd w:val="clear" w:color="auto" w:fill="auto"/>
          </w:tcPr>
          <w:p w14:paraId="0B327927" w14:textId="77777777" w:rsidR="00CB39B0" w:rsidRDefault="00CB39B0" w:rsidP="001F4351">
            <w:pPr>
              <w:spacing w:before="160" w:line="252" w:lineRule="auto"/>
              <w:contextualSpacing/>
              <w:rPr>
                <w:rFonts w:ascii="Calibri" w:hAnsi="Calibri" w:cs="Calibri"/>
                <w:sz w:val="20"/>
                <w:szCs w:val="20"/>
                <w:lang w:val="es-AR"/>
              </w:rPr>
            </w:pPr>
          </w:p>
          <w:p w14:paraId="05F5D191" w14:textId="77777777" w:rsidR="001F4351" w:rsidRDefault="001F4351" w:rsidP="001F4351">
            <w:pPr>
              <w:spacing w:before="160" w:line="252" w:lineRule="auto"/>
              <w:contextualSpacing/>
              <w:rPr>
                <w:rFonts w:ascii="Calibri" w:hAnsi="Calibri" w:cs="Calibri"/>
                <w:sz w:val="20"/>
                <w:szCs w:val="20"/>
                <w:lang w:val="es-AR"/>
              </w:rPr>
            </w:pPr>
          </w:p>
          <w:p w14:paraId="2ACF3D7F" w14:textId="77777777" w:rsidR="001F4351" w:rsidRDefault="001F4351" w:rsidP="001F4351">
            <w:pPr>
              <w:spacing w:before="160" w:line="252" w:lineRule="auto"/>
              <w:contextualSpacing/>
              <w:rPr>
                <w:rFonts w:ascii="Calibri" w:hAnsi="Calibri" w:cs="Calibri"/>
                <w:sz w:val="20"/>
                <w:szCs w:val="20"/>
                <w:lang w:val="es-AR"/>
              </w:rPr>
            </w:pPr>
          </w:p>
          <w:p w14:paraId="50183410" w14:textId="77777777" w:rsidR="001F4351" w:rsidRDefault="001F4351" w:rsidP="001F4351">
            <w:pPr>
              <w:spacing w:before="160" w:line="252" w:lineRule="auto"/>
              <w:contextualSpacing/>
              <w:rPr>
                <w:rFonts w:ascii="Calibri" w:hAnsi="Calibri" w:cs="Calibri"/>
                <w:sz w:val="20"/>
                <w:szCs w:val="20"/>
                <w:lang w:val="es-AR"/>
              </w:rPr>
            </w:pPr>
          </w:p>
          <w:p w14:paraId="4012937B" w14:textId="77777777" w:rsidR="001F4351" w:rsidRDefault="001F4351" w:rsidP="001F4351">
            <w:pPr>
              <w:spacing w:before="160" w:line="252" w:lineRule="auto"/>
              <w:contextualSpacing/>
              <w:rPr>
                <w:rFonts w:ascii="Calibri" w:hAnsi="Calibri" w:cs="Calibri"/>
                <w:sz w:val="20"/>
                <w:szCs w:val="20"/>
                <w:lang w:val="es-AR"/>
              </w:rPr>
            </w:pPr>
          </w:p>
          <w:p w14:paraId="05C12883" w14:textId="4B922141" w:rsidR="001F4351" w:rsidRPr="00EB303B" w:rsidRDefault="001F4351" w:rsidP="001F4351">
            <w:pPr>
              <w:spacing w:before="160" w:line="252" w:lineRule="auto"/>
              <w:contextualSpacing/>
              <w:rPr>
                <w:rFonts w:ascii="Calibri" w:hAnsi="Calibri" w:cs="Calibri"/>
                <w:sz w:val="20"/>
                <w:szCs w:val="20"/>
                <w:lang w:val="es-AR"/>
              </w:rPr>
            </w:pPr>
          </w:p>
        </w:tc>
      </w:tr>
      <w:tr w:rsidR="00CB39B0" w:rsidRPr="00355A5B" w14:paraId="51745995" w14:textId="77777777" w:rsidTr="00CB39B0">
        <w:trPr>
          <w:trHeight w:val="300"/>
        </w:trPr>
        <w:tc>
          <w:tcPr>
            <w:tcW w:w="13745" w:type="dxa"/>
            <w:shd w:val="clear" w:color="auto" w:fill="C6D9F1"/>
          </w:tcPr>
          <w:p w14:paraId="3A7FBCA2" w14:textId="77777777" w:rsidR="00CB39B0" w:rsidRPr="00EB303B" w:rsidRDefault="00CB39B0" w:rsidP="00CB39B0">
            <w:pPr>
              <w:spacing w:after="120"/>
              <w:rPr>
                <w:rFonts w:ascii="Calibri" w:eastAsia="Calibri" w:hAnsi="Calibri" w:cs="Calibri"/>
                <w:b/>
                <w:i/>
                <w:sz w:val="20"/>
                <w:szCs w:val="20"/>
                <w:u w:val="single"/>
                <w:lang w:val="es-AR"/>
              </w:rPr>
            </w:pPr>
            <w:r w:rsidRPr="00EB303B">
              <w:rPr>
                <w:rFonts w:ascii="Calibri" w:hAnsi="Calibri"/>
                <w:b/>
                <w:i/>
                <w:sz w:val="20"/>
                <w:szCs w:val="20"/>
                <w:lang w:val="es-AR"/>
              </w:rPr>
              <w:t>Describa brevemente en el espacio a continuación la forma en que el proyecto incorpora la sostenibilidad ambiental.</w:t>
            </w:r>
          </w:p>
        </w:tc>
      </w:tr>
      <w:tr w:rsidR="00CB39B0" w:rsidRPr="00355A5B" w14:paraId="5A0109D4" w14:textId="77777777" w:rsidTr="00CB39B0">
        <w:tc>
          <w:tcPr>
            <w:tcW w:w="13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2DBA4" w14:textId="77777777" w:rsidR="00CB39B0" w:rsidRPr="00EB303B" w:rsidRDefault="00CB39B0" w:rsidP="001F4351">
            <w:pPr>
              <w:spacing w:after="120" w:line="276" w:lineRule="auto"/>
              <w:ind w:left="360" w:right="-14"/>
              <w:contextualSpacing/>
              <w:rPr>
                <w:rFonts w:ascii="Calibri" w:eastAsia="Calibri" w:hAnsi="Calibri" w:cs="Calibri"/>
                <w:sz w:val="20"/>
                <w:szCs w:val="20"/>
                <w:lang w:val="es-AR"/>
              </w:rPr>
            </w:pPr>
          </w:p>
        </w:tc>
      </w:tr>
    </w:tbl>
    <w:p w14:paraId="74E2EF64" w14:textId="77777777" w:rsidR="00CB39B0" w:rsidRPr="00EB303B" w:rsidRDefault="00CB39B0" w:rsidP="00CB39B0">
      <w:pPr>
        <w:spacing w:after="160" w:line="259" w:lineRule="auto"/>
        <w:rPr>
          <w:rFonts w:ascii="Calibri" w:eastAsia="Calibri" w:hAnsi="Calibri" w:cs="Calibri"/>
          <w:b/>
          <w:sz w:val="20"/>
          <w:szCs w:val="20"/>
          <w:lang w:val="es-AR"/>
        </w:rPr>
      </w:pPr>
      <w:r w:rsidRPr="00EB303B">
        <w:rPr>
          <w:lang w:val="es-AR"/>
        </w:rPr>
        <w:br w:type="page"/>
      </w:r>
    </w:p>
    <w:p w14:paraId="4106C651" w14:textId="77777777" w:rsidR="00CB39B0" w:rsidRPr="00EB303B" w:rsidRDefault="00CB39B0" w:rsidP="00CB39B0">
      <w:pPr>
        <w:spacing w:before="200" w:line="276" w:lineRule="auto"/>
        <w:ind w:left="360"/>
        <w:rPr>
          <w:rFonts w:ascii="Calibri" w:eastAsia="Calibri" w:hAnsi="Calibri" w:cs="Calibri"/>
          <w:b/>
          <w:sz w:val="20"/>
          <w:szCs w:val="20"/>
          <w:u w:val="single"/>
          <w:lang w:val="es-AR"/>
        </w:rPr>
      </w:pPr>
      <w:r w:rsidRPr="00EB303B">
        <w:rPr>
          <w:rFonts w:ascii="Calibri" w:hAnsi="Calibri"/>
          <w:b/>
          <w:sz w:val="20"/>
          <w:szCs w:val="20"/>
          <w:lang w:val="es-AR"/>
        </w:rPr>
        <w:t xml:space="preserve">Parte B. Identificación y gestión de los </w:t>
      </w:r>
      <w:r w:rsidRPr="00EB303B">
        <w:rPr>
          <w:rFonts w:ascii="Calibri" w:hAnsi="Calibri"/>
          <w:b/>
          <w:sz w:val="20"/>
          <w:szCs w:val="20"/>
          <w:u w:val="single"/>
          <w:lang w:val="es-AR"/>
        </w:rPr>
        <w:t>riesgos</w:t>
      </w:r>
      <w:r w:rsidRPr="00EB303B">
        <w:rPr>
          <w:rFonts w:ascii="Calibri" w:hAnsi="Calibri"/>
          <w:b/>
          <w:sz w:val="20"/>
          <w:szCs w:val="20"/>
          <w:lang w:val="es-AR"/>
        </w:rPr>
        <w:t xml:space="preserve"> sociales y ambientales</w:t>
      </w:r>
    </w:p>
    <w:tbl>
      <w:tblPr>
        <w:tblW w:w="14150" w:type="dxa"/>
        <w:tblInd w:w="-560" w:type="dxa"/>
        <w:tblBorders>
          <w:top w:val="nil"/>
          <w:left w:val="nil"/>
          <w:bottom w:val="nil"/>
          <w:right w:val="nil"/>
          <w:insideH w:val="nil"/>
          <w:insideV w:val="nil"/>
        </w:tblBorders>
        <w:tblLayout w:type="fixed"/>
        <w:tblLook w:val="0600" w:firstRow="0" w:lastRow="0" w:firstColumn="0" w:lastColumn="0" w:noHBand="1" w:noVBand="1"/>
      </w:tblPr>
      <w:tblGrid>
        <w:gridCol w:w="10"/>
        <w:gridCol w:w="3060"/>
        <w:gridCol w:w="1170"/>
        <w:gridCol w:w="1350"/>
        <w:gridCol w:w="3510"/>
        <w:gridCol w:w="5040"/>
        <w:gridCol w:w="10"/>
      </w:tblGrid>
      <w:tr w:rsidR="00CB39B0" w:rsidRPr="00355A5B" w14:paraId="0B11E36C" w14:textId="77777777" w:rsidTr="00CB39B0">
        <w:trPr>
          <w:gridBefore w:val="1"/>
          <w:wBefore w:w="10" w:type="dxa"/>
        </w:trPr>
        <w:tc>
          <w:tcPr>
            <w:tcW w:w="3060" w:type="dxa"/>
            <w:tcBorders>
              <w:top w:val="single" w:sz="8" w:space="0" w:color="000000"/>
              <w:left w:val="single" w:sz="8" w:space="0" w:color="000000"/>
              <w:bottom w:val="single" w:sz="8" w:space="0" w:color="000000"/>
              <w:right w:val="single" w:sz="8" w:space="0" w:color="000000"/>
            </w:tcBorders>
            <w:shd w:val="clear" w:color="auto" w:fill="0F243E"/>
            <w:tcMar>
              <w:top w:w="100" w:type="dxa"/>
              <w:left w:w="100" w:type="dxa"/>
              <w:bottom w:w="100" w:type="dxa"/>
              <w:right w:w="100" w:type="dxa"/>
            </w:tcMar>
          </w:tcPr>
          <w:p w14:paraId="3BF2D5FC" w14:textId="77777777" w:rsidR="00CB39B0" w:rsidRPr="00EB303B" w:rsidRDefault="00CB39B0" w:rsidP="00CB39B0">
            <w:pPr>
              <w:spacing w:line="276" w:lineRule="auto"/>
              <w:ind w:right="260" w:firstLine="20"/>
              <w:rPr>
                <w:rFonts w:ascii="Calibri" w:eastAsia="Calibri" w:hAnsi="Calibri" w:cs="Calibri"/>
                <w:b/>
                <w:sz w:val="20"/>
                <w:szCs w:val="20"/>
                <w:lang w:val="es-AR"/>
              </w:rPr>
            </w:pPr>
            <w:r w:rsidRPr="00EB303B">
              <w:rPr>
                <w:rFonts w:ascii="Calibri" w:hAnsi="Calibri"/>
                <w:b/>
                <w:sz w:val="20"/>
                <w:szCs w:val="20"/>
                <w:lang w:val="es-AR"/>
              </w:rPr>
              <w:t>PREGUNTA 2: ¿Cuáles son los posibles riesgos sociales y ambientales?</w:t>
            </w:r>
          </w:p>
          <w:p w14:paraId="6E08061A" w14:textId="77777777" w:rsidR="00CB39B0" w:rsidRPr="00EB303B" w:rsidRDefault="00CB39B0" w:rsidP="00CB39B0">
            <w:pPr>
              <w:spacing w:line="276" w:lineRule="auto"/>
              <w:ind w:right="260" w:firstLine="20"/>
              <w:rPr>
                <w:rFonts w:ascii="Calibri" w:eastAsia="Calibri" w:hAnsi="Calibri" w:cs="Calibri"/>
                <w:b/>
                <w:sz w:val="20"/>
                <w:szCs w:val="20"/>
                <w:lang w:val="es-AR"/>
              </w:rPr>
            </w:pPr>
            <w:r w:rsidRPr="00EB303B">
              <w:rPr>
                <w:rFonts w:ascii="Calibri" w:hAnsi="Calibri"/>
                <w:b/>
                <w:i/>
                <w:sz w:val="20"/>
                <w:szCs w:val="20"/>
                <w:lang w:val="es-AR"/>
              </w:rPr>
              <w:t xml:space="preserve">Nota: </w:t>
            </w:r>
            <w:r w:rsidRPr="00EB303B">
              <w:rPr>
                <w:rFonts w:ascii="Calibri" w:hAnsi="Calibri"/>
                <w:b/>
                <w:sz w:val="20"/>
                <w:szCs w:val="20"/>
                <w:lang w:val="es-AR"/>
              </w:rPr>
              <w:t>Describa brevemente los posibles riesgos sociales y ambientales identificados en el Adjunto 1 - Lista de verificación del diagnóstico de riesgos (sobre la base de las respuestas afirmativas).</w:t>
            </w:r>
          </w:p>
        </w:tc>
        <w:tc>
          <w:tcPr>
            <w:tcW w:w="6030" w:type="dxa"/>
            <w:gridSpan w:val="3"/>
            <w:tcBorders>
              <w:top w:val="single" w:sz="8" w:space="0" w:color="000000"/>
              <w:left w:val="nil"/>
              <w:bottom w:val="single" w:sz="8" w:space="0" w:color="000000"/>
              <w:right w:val="single" w:sz="8" w:space="0" w:color="000000"/>
            </w:tcBorders>
            <w:shd w:val="clear" w:color="auto" w:fill="0F243E"/>
            <w:tcMar>
              <w:top w:w="100" w:type="dxa"/>
              <w:left w:w="100" w:type="dxa"/>
              <w:bottom w:w="100" w:type="dxa"/>
              <w:right w:w="100" w:type="dxa"/>
            </w:tcMar>
          </w:tcPr>
          <w:p w14:paraId="44DF0051" w14:textId="77777777" w:rsidR="00CB39B0" w:rsidRPr="00EB303B" w:rsidRDefault="00CB39B0" w:rsidP="00CB39B0">
            <w:pPr>
              <w:spacing w:line="276" w:lineRule="auto"/>
              <w:ind w:right="260" w:firstLine="20"/>
              <w:rPr>
                <w:rFonts w:ascii="Calibri" w:eastAsia="Calibri" w:hAnsi="Calibri" w:cs="Calibri"/>
                <w:b/>
                <w:sz w:val="20"/>
                <w:szCs w:val="20"/>
                <w:lang w:val="es-AR"/>
              </w:rPr>
            </w:pPr>
            <w:r w:rsidRPr="00EB303B">
              <w:rPr>
                <w:rFonts w:ascii="Calibri" w:hAnsi="Calibri"/>
                <w:b/>
                <w:sz w:val="20"/>
                <w:szCs w:val="20"/>
                <w:lang w:val="es-AR"/>
              </w:rPr>
              <w:t>PREGUNTA 3: ¿Cuál es el nivel de importancia de los posibles riesgos sociales y ambientales?</w:t>
            </w:r>
          </w:p>
          <w:p w14:paraId="3A1BFA6B" w14:textId="77777777" w:rsidR="00CB39B0" w:rsidRPr="00EB303B" w:rsidRDefault="00CB39B0" w:rsidP="00CB39B0">
            <w:pPr>
              <w:spacing w:before="240" w:line="276" w:lineRule="auto"/>
              <w:rPr>
                <w:rFonts w:ascii="Calibri" w:eastAsia="Calibri" w:hAnsi="Calibri" w:cs="Calibri"/>
                <w:b/>
                <w:i/>
                <w:sz w:val="20"/>
                <w:szCs w:val="20"/>
                <w:lang w:val="es-AR"/>
              </w:rPr>
            </w:pPr>
            <w:r w:rsidRPr="00522483">
              <w:rPr>
                <w:rFonts w:ascii="Calibri" w:hAnsi="Calibri"/>
                <w:b/>
                <w:i/>
                <w:sz w:val="20"/>
                <w:szCs w:val="20"/>
                <w:lang w:val="es-AR"/>
              </w:rPr>
              <w:t>Nota: Responda a las preguntas 4 y 5 a continuación antes de pasar a la pregunta 5 [SIC]</w:t>
            </w:r>
          </w:p>
        </w:tc>
        <w:tc>
          <w:tcPr>
            <w:tcW w:w="5050" w:type="dxa"/>
            <w:gridSpan w:val="2"/>
            <w:tcBorders>
              <w:top w:val="single" w:sz="8" w:space="0" w:color="000000"/>
              <w:left w:val="nil"/>
              <w:bottom w:val="single" w:sz="8" w:space="0" w:color="000000"/>
              <w:right w:val="single" w:sz="8" w:space="0" w:color="000000"/>
            </w:tcBorders>
            <w:shd w:val="clear" w:color="auto" w:fill="0F243E"/>
            <w:tcMar>
              <w:top w:w="100" w:type="dxa"/>
              <w:left w:w="100" w:type="dxa"/>
              <w:bottom w:w="100" w:type="dxa"/>
              <w:right w:w="100" w:type="dxa"/>
            </w:tcMar>
          </w:tcPr>
          <w:p w14:paraId="5E62B04A" w14:textId="77777777" w:rsidR="00CB39B0" w:rsidRPr="00EB303B" w:rsidRDefault="00CB39B0" w:rsidP="00CB39B0">
            <w:pPr>
              <w:spacing w:before="240" w:line="276" w:lineRule="auto"/>
              <w:rPr>
                <w:rFonts w:ascii="Calibri" w:eastAsia="Calibri" w:hAnsi="Calibri" w:cs="Calibri"/>
                <w:b/>
                <w:sz w:val="20"/>
                <w:szCs w:val="20"/>
                <w:lang w:val="es-AR"/>
              </w:rPr>
            </w:pPr>
            <w:r w:rsidRPr="00EB303B">
              <w:rPr>
                <w:rFonts w:ascii="Calibri" w:hAnsi="Calibri"/>
                <w:b/>
                <w:sz w:val="20"/>
                <w:szCs w:val="20"/>
                <w:lang w:val="es-AR"/>
              </w:rPr>
              <w:t>PREGUNTA 6: ¿Qué medidas de evaluación y gestión social y ambiental se han tomado o se requieren para abordar los posibles riesgos (para los Riesgos de Importancia Moderada y Alta)?</w:t>
            </w:r>
          </w:p>
        </w:tc>
      </w:tr>
      <w:tr w:rsidR="00CB39B0" w:rsidRPr="00355A5B" w14:paraId="10E60140"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84E6639" w14:textId="77777777" w:rsidR="00CB39B0" w:rsidRPr="00EB303B" w:rsidRDefault="00CB39B0" w:rsidP="00CB39B0">
            <w:pPr>
              <w:spacing w:before="240" w:line="276" w:lineRule="auto"/>
              <w:rPr>
                <w:rFonts w:ascii="Calibri" w:eastAsia="Calibri" w:hAnsi="Calibri" w:cs="Calibri"/>
                <w:b/>
                <w:i/>
                <w:sz w:val="20"/>
                <w:szCs w:val="20"/>
                <w:lang w:val="es-AR"/>
              </w:rPr>
            </w:pPr>
            <w:r w:rsidRPr="00EB303B">
              <w:rPr>
                <w:rFonts w:ascii="Calibri" w:hAnsi="Calibri"/>
                <w:b/>
                <w:i/>
                <w:sz w:val="20"/>
                <w:szCs w:val="20"/>
                <w:lang w:val="es-AR"/>
              </w:rPr>
              <w:t>Descripción del riesgo</w:t>
            </w:r>
          </w:p>
        </w:tc>
        <w:tc>
          <w:tcPr>
            <w:tcW w:w="117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14:paraId="02B47732" w14:textId="77777777" w:rsidR="00CB39B0" w:rsidRPr="00EB303B" w:rsidRDefault="00CB39B0" w:rsidP="00CB39B0">
            <w:pPr>
              <w:spacing w:line="276" w:lineRule="auto"/>
              <w:ind w:left="-80" w:right="-80"/>
              <w:jc w:val="center"/>
              <w:rPr>
                <w:rFonts w:ascii="Calibri" w:eastAsia="Calibri" w:hAnsi="Calibri" w:cs="Calibri"/>
                <w:b/>
                <w:i/>
                <w:sz w:val="20"/>
                <w:szCs w:val="20"/>
                <w:lang w:val="es-AR"/>
              </w:rPr>
            </w:pPr>
            <w:r w:rsidRPr="00EB303B">
              <w:rPr>
                <w:rFonts w:ascii="Calibri" w:hAnsi="Calibri"/>
                <w:b/>
                <w:i/>
                <w:sz w:val="20"/>
                <w:szCs w:val="20"/>
                <w:lang w:val="es-AR"/>
              </w:rPr>
              <w:t>Impacto y probabilidad (1-5)</w:t>
            </w:r>
          </w:p>
        </w:tc>
        <w:tc>
          <w:tcPr>
            <w:tcW w:w="135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14:paraId="604D6E83" w14:textId="77777777" w:rsidR="00CB39B0" w:rsidRPr="00EB303B" w:rsidRDefault="00CB39B0" w:rsidP="00CB39B0">
            <w:pPr>
              <w:spacing w:before="240" w:line="276" w:lineRule="auto"/>
              <w:rPr>
                <w:rFonts w:ascii="Calibri" w:eastAsia="Calibri" w:hAnsi="Calibri" w:cs="Calibri"/>
                <w:b/>
                <w:i/>
                <w:sz w:val="20"/>
                <w:szCs w:val="20"/>
                <w:lang w:val="es-AR"/>
              </w:rPr>
            </w:pPr>
            <w:r w:rsidRPr="00EB303B">
              <w:rPr>
                <w:rFonts w:ascii="Calibri" w:hAnsi="Calibri"/>
                <w:b/>
                <w:i/>
                <w:sz w:val="20"/>
                <w:szCs w:val="20"/>
                <w:lang w:val="es-AR"/>
              </w:rPr>
              <w:t>Importancia</w:t>
            </w:r>
          </w:p>
          <w:p w14:paraId="15957E06" w14:textId="77777777" w:rsidR="00CB39B0" w:rsidRPr="00EB303B" w:rsidRDefault="00CB39B0" w:rsidP="00CB39B0">
            <w:pPr>
              <w:spacing w:line="276" w:lineRule="auto"/>
              <w:ind w:left="-80" w:right="-80"/>
              <w:jc w:val="center"/>
              <w:rPr>
                <w:rFonts w:ascii="Calibri" w:eastAsia="Calibri" w:hAnsi="Calibri" w:cs="Calibri"/>
                <w:b/>
                <w:i/>
                <w:sz w:val="20"/>
                <w:szCs w:val="20"/>
                <w:lang w:val="es-AR"/>
              </w:rPr>
            </w:pPr>
            <w:r w:rsidRPr="00EB303B">
              <w:rPr>
                <w:rFonts w:ascii="Calibri" w:hAnsi="Calibri"/>
                <w:b/>
                <w:i/>
                <w:sz w:val="20"/>
                <w:szCs w:val="20"/>
                <w:lang w:val="es-AR"/>
              </w:rPr>
              <w:t>(baja, moderada, alta)</w:t>
            </w:r>
          </w:p>
        </w:tc>
        <w:tc>
          <w:tcPr>
            <w:tcW w:w="351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14:paraId="23105BE9" w14:textId="77777777" w:rsidR="00CB39B0" w:rsidRPr="00EB303B" w:rsidRDefault="00CB39B0" w:rsidP="00CB39B0">
            <w:pPr>
              <w:spacing w:line="276" w:lineRule="auto"/>
              <w:ind w:left="-80" w:right="-80"/>
              <w:jc w:val="center"/>
              <w:rPr>
                <w:rFonts w:ascii="Calibri" w:eastAsia="Calibri" w:hAnsi="Calibri" w:cs="Calibri"/>
                <w:b/>
                <w:i/>
                <w:sz w:val="20"/>
                <w:szCs w:val="20"/>
                <w:lang w:val="es-AR"/>
              </w:rPr>
            </w:pPr>
            <w:r w:rsidRPr="00EB303B">
              <w:rPr>
                <w:rFonts w:ascii="Calibri" w:hAnsi="Calibri"/>
                <w:b/>
                <w:i/>
                <w:sz w:val="20"/>
                <w:szCs w:val="20"/>
                <w:lang w:val="es-AR"/>
              </w:rPr>
              <w:t>Comentarios</w:t>
            </w:r>
          </w:p>
        </w:tc>
        <w:tc>
          <w:tcPr>
            <w:tcW w:w="5050" w:type="dxa"/>
            <w:gridSpan w:val="2"/>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14:paraId="45A2C82B" w14:textId="77777777" w:rsidR="00CB39B0" w:rsidRPr="00EB303B" w:rsidRDefault="00CB39B0" w:rsidP="00CB39B0">
            <w:pPr>
              <w:spacing w:line="276" w:lineRule="auto"/>
              <w:ind w:left="-80" w:right="-80"/>
              <w:jc w:val="center"/>
              <w:rPr>
                <w:rFonts w:ascii="Calibri" w:eastAsia="Calibri" w:hAnsi="Calibri" w:cs="Calibri"/>
                <w:b/>
                <w:i/>
                <w:sz w:val="20"/>
                <w:szCs w:val="20"/>
                <w:lang w:val="es-AR"/>
              </w:rPr>
            </w:pPr>
            <w:r w:rsidRPr="00EB303B">
              <w:rPr>
                <w:rFonts w:ascii="Calibri" w:hAnsi="Calibri"/>
                <w:b/>
                <w:i/>
                <w:sz w:val="20"/>
                <w:szCs w:val="20"/>
                <w:lang w:val="es-AR"/>
              </w:rPr>
              <w:t>Descripción de las medidas de evaluación y gestión según se reflejan en el diseño del proyecto. Si se requieren una EISA o EESA, tome en cuenta que deben considerar todos los posibles impactos y riesgos.</w:t>
            </w:r>
          </w:p>
        </w:tc>
      </w:tr>
      <w:tr w:rsidR="00CB39B0" w:rsidRPr="00355A5B" w14:paraId="3346D01B"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F57ED" w14:textId="7B0FAADD" w:rsidR="00CB39B0" w:rsidRPr="00EB303B" w:rsidRDefault="00CB39B0" w:rsidP="00CB39B0">
            <w:pPr>
              <w:spacing w:after="120"/>
              <w:rPr>
                <w:rFonts w:ascii="Calibri" w:eastAsia="Calibri" w:hAnsi="Calibri" w:cs="Calibri"/>
                <w:b/>
                <w:sz w:val="20"/>
                <w:szCs w:val="20"/>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FCB57" w14:textId="06C97EBC"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899AE" w14:textId="7B1C467F"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C7037" w14:textId="664EE10B"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9DD2D" w14:textId="681AC6F0" w:rsidR="00CB39B0" w:rsidRPr="00EB303B" w:rsidRDefault="00CB39B0" w:rsidP="00CB39B0">
            <w:pPr>
              <w:spacing w:after="120"/>
              <w:rPr>
                <w:rFonts w:ascii="Calibri" w:eastAsia="Calibri" w:hAnsi="Calibri" w:cs="Calibri"/>
                <w:sz w:val="20"/>
                <w:szCs w:val="20"/>
                <w:lang w:val="es-AR"/>
              </w:rPr>
            </w:pPr>
          </w:p>
        </w:tc>
      </w:tr>
      <w:tr w:rsidR="00CB39B0" w:rsidRPr="00355A5B" w14:paraId="5BE8F891"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617C7" w14:textId="2ED35838" w:rsidR="00CB39B0" w:rsidRPr="00EB303B" w:rsidRDefault="00CB39B0" w:rsidP="00CB39B0">
            <w:pPr>
              <w:spacing w:after="160" w:line="259" w:lineRule="auto"/>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873E0" w14:textId="417B35FF"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239B4" w14:textId="59EF040C"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782F4" w14:textId="231AE5CF"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78F81" w14:textId="77777777" w:rsidR="00CB39B0" w:rsidRPr="00EB303B" w:rsidRDefault="00CB39B0" w:rsidP="00CB39B0">
            <w:pPr>
              <w:spacing w:after="120"/>
              <w:rPr>
                <w:rFonts w:ascii="Calibri" w:eastAsia="Calibri" w:hAnsi="Calibri" w:cs="Calibri"/>
                <w:sz w:val="20"/>
                <w:szCs w:val="20"/>
                <w:lang w:val="es-AR"/>
              </w:rPr>
            </w:pPr>
          </w:p>
        </w:tc>
      </w:tr>
      <w:tr w:rsidR="00CB39B0" w:rsidRPr="00355A5B" w14:paraId="29FEAEA2"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D7E08" w14:textId="41DD999D"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5596F" w14:textId="77777777"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4E17F" w14:textId="6D5AF5A6"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7D4E3" w14:textId="77777777"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ED784" w14:textId="77777777" w:rsidR="00CB39B0" w:rsidRPr="00EB303B" w:rsidRDefault="00CB39B0" w:rsidP="00CB39B0">
            <w:pPr>
              <w:spacing w:after="120"/>
              <w:rPr>
                <w:rFonts w:ascii="Calibri" w:eastAsia="Calibri" w:hAnsi="Calibri" w:cs="Calibri"/>
                <w:sz w:val="20"/>
                <w:szCs w:val="20"/>
                <w:lang w:val="es-AR"/>
              </w:rPr>
            </w:pPr>
          </w:p>
        </w:tc>
      </w:tr>
      <w:tr w:rsidR="00CB39B0" w:rsidRPr="00355A5B" w14:paraId="7D49218B"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5A497" w14:textId="77777777"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C15F1" w14:textId="26C8F83D"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2B4F1" w14:textId="6112BC26"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F6AF3" w14:textId="558EC46F"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6C465" w14:textId="77777777" w:rsidR="00CB39B0" w:rsidRPr="00EB303B" w:rsidRDefault="00CB39B0" w:rsidP="00CB39B0">
            <w:pPr>
              <w:spacing w:after="120"/>
              <w:rPr>
                <w:rFonts w:ascii="Calibri" w:eastAsia="Calibri" w:hAnsi="Calibri" w:cs="Calibri"/>
                <w:sz w:val="20"/>
                <w:szCs w:val="20"/>
                <w:lang w:val="es-AR"/>
              </w:rPr>
            </w:pPr>
          </w:p>
        </w:tc>
      </w:tr>
      <w:tr w:rsidR="00CB39B0" w:rsidRPr="00355A5B" w14:paraId="4BEECF5B"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F67CB" w14:textId="143DA207"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AF67F" w14:textId="77777777"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F4179" w14:textId="0F7B9CDE"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FA8E7" w14:textId="06E80E5C"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FA020" w14:textId="77777777"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4BB63821"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8A7D3" w14:textId="4DA1AA8C"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42275" w14:textId="77777777"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AB06E" w14:textId="40927510"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9D93A" w14:textId="1B7DB4EC"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F769E" w14:textId="77777777"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1EE4573D"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D24CC" w14:textId="098D0B0D"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0BA5D" w14:textId="77777777"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A4A8A" w14:textId="21851540"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A7848" w14:textId="4E189E7E"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54E95" w14:textId="77777777"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576E4C6E" w14:textId="77777777" w:rsidTr="00CB39B0">
        <w:trPr>
          <w:gridBefore w:val="1"/>
          <w:wBefore w:w="10" w:type="dxa"/>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7B924" w14:textId="03001AFF"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86FDA" w14:textId="77777777" w:rsidR="00CB39B0" w:rsidRPr="00EB303B"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8030C" w14:textId="7040DA35"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6830D" w14:textId="02ED9A30" w:rsidR="00CB39B0" w:rsidRPr="00EB303B" w:rsidRDefault="00CB39B0" w:rsidP="00CB39B0">
            <w:pPr>
              <w:spacing w:after="120"/>
              <w:rPr>
                <w:rFonts w:ascii="Calibri" w:eastAsia="Calibri" w:hAnsi="Calibri" w:cs="Calibri"/>
                <w:sz w:val="20"/>
                <w:szCs w:val="20"/>
                <w:lang w:val="es-AR"/>
              </w:rPr>
            </w:pPr>
          </w:p>
        </w:tc>
        <w:tc>
          <w:tcPr>
            <w:tcW w:w="50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E6D27" w14:textId="77777777"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7662EA8F" w14:textId="77777777" w:rsidTr="00CB39B0">
        <w:trPr>
          <w:gridAfter w:val="1"/>
          <w:wAfter w:w="10" w:type="dxa"/>
        </w:trPr>
        <w:tc>
          <w:tcPr>
            <w:tcW w:w="307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4EA7FA" w14:textId="77777777"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B64703" w14:textId="77777777" w:rsidR="00CB39B0" w:rsidRPr="00EB303B" w:rsidRDefault="00CB39B0" w:rsidP="00CB39B0">
            <w:pPr>
              <w:spacing w:after="120"/>
              <w:rPr>
                <w:rFonts w:ascii="Calibri" w:eastAsia="Calibri" w:hAnsi="Calibri" w:cs="Calibri"/>
                <w:b/>
                <w:bCs/>
                <w:sz w:val="20"/>
                <w:szCs w:val="20"/>
                <w:lang w:val="es-AR"/>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93DC9" w14:textId="77777777" w:rsidR="00CB39B0" w:rsidRPr="00EB303B" w:rsidRDefault="00CB39B0" w:rsidP="00CB39B0">
            <w:pPr>
              <w:spacing w:after="120"/>
              <w:rPr>
                <w:rFonts w:ascii="Calibri" w:eastAsia="Calibri" w:hAnsi="Calibri" w:cs="Calibri"/>
                <w:b/>
                <w:bCs/>
                <w:sz w:val="20"/>
                <w:szCs w:val="20"/>
                <w:lang w:val="es-AR"/>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79521C" w14:textId="5EC95F43" w:rsidR="00CB39B0" w:rsidRPr="00EB303B" w:rsidRDefault="00CB39B0" w:rsidP="00CB39B0">
            <w:pPr>
              <w:spacing w:after="120"/>
              <w:rPr>
                <w:rFonts w:ascii="Calibri" w:eastAsia="Calibri" w:hAnsi="Calibri" w:cs="Calibri"/>
                <w:sz w:val="20"/>
                <w:szCs w:val="20"/>
                <w:lang w:val="es-AR"/>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4B6B5E" w14:textId="361856DE"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5C0F9DFE" w14:textId="77777777" w:rsidTr="00CB39B0">
        <w:trPr>
          <w:gridAfter w:val="1"/>
          <w:wAfter w:w="10" w:type="dxa"/>
          <w:trHeight w:val="700"/>
        </w:trPr>
        <w:tc>
          <w:tcPr>
            <w:tcW w:w="3070"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06BAE" w14:textId="77777777"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F68E370" w14:textId="76D54A85" w:rsidR="00CB39B0" w:rsidRPr="00EB303B" w:rsidRDefault="00CB39B0" w:rsidP="00CB39B0">
            <w:pPr>
              <w:spacing w:after="120"/>
              <w:rPr>
                <w:rFonts w:ascii="Calibri" w:eastAsia="Calibri" w:hAnsi="Calibri" w:cs="Calibri"/>
                <w:b/>
                <w:sz w:val="20"/>
                <w:szCs w:val="20"/>
                <w:lang w:val="es-AR"/>
              </w:rPr>
            </w:pP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5EA43B5" w14:textId="4FDD460D" w:rsidR="00CB39B0" w:rsidRPr="00EB303B" w:rsidRDefault="00CB39B0" w:rsidP="00CB39B0">
            <w:pPr>
              <w:spacing w:after="120"/>
              <w:rPr>
                <w:rFonts w:ascii="Calibri" w:eastAsia="Calibri" w:hAnsi="Calibri" w:cs="Calibri"/>
                <w:b/>
                <w:sz w:val="20"/>
                <w:szCs w:val="20"/>
                <w:lang w:val="es-AR"/>
              </w:rPr>
            </w:pPr>
          </w:p>
        </w:tc>
        <w:tc>
          <w:tcPr>
            <w:tcW w:w="35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734790E" w14:textId="51193A45" w:rsidR="00CB39B0" w:rsidRPr="00EB303B" w:rsidRDefault="00CB39B0" w:rsidP="00CB39B0">
            <w:pPr>
              <w:spacing w:after="120"/>
              <w:rPr>
                <w:rFonts w:ascii="Calibri" w:eastAsia="Calibri" w:hAnsi="Calibri" w:cs="Calibri"/>
                <w:sz w:val="20"/>
                <w:szCs w:val="20"/>
                <w:lang w:val="es-AR"/>
              </w:rPr>
            </w:pPr>
          </w:p>
        </w:tc>
        <w:tc>
          <w:tcPr>
            <w:tcW w:w="50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9B1261B" w14:textId="6E586B4C" w:rsidR="00CB39B0" w:rsidRPr="00EB303B" w:rsidRDefault="00CB39B0" w:rsidP="00CB39B0">
            <w:pPr>
              <w:spacing w:after="120"/>
              <w:ind w:left="116" w:right="82"/>
              <w:jc w:val="both"/>
              <w:rPr>
                <w:rFonts w:ascii="Calibri" w:eastAsia="Calibri" w:hAnsi="Calibri" w:cs="Calibri"/>
                <w:sz w:val="20"/>
                <w:szCs w:val="20"/>
                <w:lang w:val="es-AR"/>
              </w:rPr>
            </w:pPr>
          </w:p>
        </w:tc>
      </w:tr>
      <w:tr w:rsidR="00CB39B0" w:rsidRPr="00355A5B" w14:paraId="5910E8A3" w14:textId="77777777" w:rsidTr="00CB39B0">
        <w:trPr>
          <w:gridAfter w:val="1"/>
          <w:wAfter w:w="10" w:type="dxa"/>
        </w:trPr>
        <w:tc>
          <w:tcPr>
            <w:tcW w:w="3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88598" w14:textId="77777777" w:rsidR="00CB39B0" w:rsidRPr="00EB303B" w:rsidRDefault="00CB39B0" w:rsidP="00CB39B0">
            <w:pPr>
              <w:spacing w:after="120"/>
              <w:rPr>
                <w:rFonts w:ascii="Calibri" w:eastAsia="Calibri" w:hAnsi="Calibri" w:cs="Calibri"/>
                <w:b/>
                <w:sz w:val="20"/>
                <w:szCs w:val="20"/>
                <w:u w:val="single"/>
                <w:lang w:val="es-AR"/>
              </w:rPr>
            </w:pP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30F68" w14:textId="77777777" w:rsidR="00CB39B0" w:rsidRPr="00EB303B" w:rsidDel="00485B20" w:rsidRDefault="00CB39B0" w:rsidP="00CB39B0">
            <w:pPr>
              <w:spacing w:after="120"/>
              <w:rPr>
                <w:rFonts w:ascii="Calibri" w:eastAsia="Calibri" w:hAnsi="Calibri" w:cs="Calibri"/>
                <w:b/>
                <w:sz w:val="20"/>
                <w:szCs w:val="20"/>
                <w:lang w:val="es-AR"/>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C5FEA" w14:textId="77777777" w:rsidR="00CB39B0" w:rsidRPr="00EB303B" w:rsidRDefault="00CB39B0" w:rsidP="00CB39B0">
            <w:pPr>
              <w:spacing w:after="120"/>
              <w:rPr>
                <w:rFonts w:ascii="Calibri" w:eastAsia="Calibri" w:hAnsi="Calibri" w:cs="Calibri"/>
                <w:b/>
                <w:sz w:val="20"/>
                <w:szCs w:val="20"/>
                <w:lang w:val="es-AR"/>
              </w:rPr>
            </w:pP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84C47" w14:textId="2D066C0A" w:rsidR="00CB39B0" w:rsidRPr="00EB303B" w:rsidDel="00B81250" w:rsidRDefault="00CB39B0" w:rsidP="00CB39B0">
            <w:pPr>
              <w:spacing w:after="120"/>
              <w:rPr>
                <w:rFonts w:ascii="Calibri" w:eastAsia="Calibri" w:hAnsi="Calibri" w:cs="Calibri"/>
                <w:bCs/>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1601D" w14:textId="034FF213" w:rsidR="00CB39B0" w:rsidRPr="00EB303B" w:rsidDel="00B81250" w:rsidRDefault="00CB39B0" w:rsidP="00CB39B0">
            <w:pPr>
              <w:spacing w:after="120"/>
              <w:ind w:left="116" w:right="82"/>
              <w:jc w:val="both"/>
              <w:rPr>
                <w:rFonts w:ascii="Calibri" w:eastAsia="Calibri" w:hAnsi="Calibri" w:cs="Calibri"/>
                <w:sz w:val="20"/>
                <w:szCs w:val="20"/>
                <w:lang w:val="es-AR"/>
              </w:rPr>
            </w:pPr>
          </w:p>
        </w:tc>
      </w:tr>
      <w:tr w:rsidR="00CB39B0" w:rsidRPr="00355A5B" w14:paraId="61F31688" w14:textId="77777777" w:rsidTr="00CB39B0">
        <w:trPr>
          <w:gridAfter w:val="1"/>
          <w:wAfter w:w="10" w:type="dxa"/>
        </w:trPr>
        <w:tc>
          <w:tcPr>
            <w:tcW w:w="3070"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9A694" w14:textId="77777777" w:rsidR="00CB39B0" w:rsidRPr="00EB303B" w:rsidRDefault="00CB39B0" w:rsidP="00CB39B0">
            <w:pPr>
              <w:spacing w:before="240" w:line="276" w:lineRule="auto"/>
              <w:rPr>
                <w:rFonts w:ascii="Calibri" w:eastAsia="Calibri" w:hAnsi="Calibri" w:cs="Calibri"/>
                <w:b/>
                <w:sz w:val="20"/>
                <w:szCs w:val="20"/>
                <w:lang w:val="es-AR"/>
              </w:rPr>
            </w:pPr>
          </w:p>
        </w:tc>
        <w:tc>
          <w:tcPr>
            <w:tcW w:w="11070" w:type="dxa"/>
            <w:gridSpan w:val="4"/>
            <w:tcBorders>
              <w:top w:val="nil"/>
              <w:left w:val="nil"/>
              <w:bottom w:val="single" w:sz="8" w:space="0" w:color="000000"/>
              <w:right w:val="single" w:sz="8" w:space="0" w:color="000000"/>
            </w:tcBorders>
            <w:shd w:val="clear" w:color="auto" w:fill="0F243E"/>
            <w:tcMar>
              <w:top w:w="100" w:type="dxa"/>
              <w:left w:w="100" w:type="dxa"/>
              <w:bottom w:w="100" w:type="dxa"/>
              <w:right w:w="100" w:type="dxa"/>
            </w:tcMar>
          </w:tcPr>
          <w:p w14:paraId="05387527" w14:textId="1CE99EBB" w:rsidR="00CB39B0" w:rsidRPr="00EB303B" w:rsidRDefault="00CB39B0" w:rsidP="00CB39B0">
            <w:pPr>
              <w:spacing w:after="120"/>
              <w:rPr>
                <w:rFonts w:ascii="Calibri" w:eastAsia="Calibri" w:hAnsi="Calibri" w:cs="Calibri"/>
                <w:b/>
                <w:sz w:val="20"/>
                <w:szCs w:val="20"/>
                <w:lang w:val="es-AR"/>
              </w:rPr>
            </w:pPr>
            <w:r w:rsidRPr="00EB303B">
              <w:rPr>
                <w:rFonts w:ascii="Calibri" w:hAnsi="Calibri"/>
                <w:b/>
                <w:sz w:val="20"/>
                <w:szCs w:val="20"/>
                <w:lang w:val="es-AR"/>
              </w:rPr>
              <w:t xml:space="preserve">PREGUNTA </w:t>
            </w:r>
            <w:r w:rsidR="00843DEB" w:rsidRPr="00EB303B">
              <w:rPr>
                <w:rFonts w:ascii="Calibri" w:hAnsi="Calibri"/>
                <w:b/>
                <w:sz w:val="20"/>
                <w:szCs w:val="20"/>
                <w:lang w:val="es-AR"/>
              </w:rPr>
              <w:t>4: ¿</w:t>
            </w:r>
            <w:r w:rsidRPr="00EB303B">
              <w:rPr>
                <w:rFonts w:ascii="Calibri" w:hAnsi="Calibri"/>
                <w:b/>
                <w:sz w:val="20"/>
                <w:szCs w:val="20"/>
                <w:lang w:val="es-AR"/>
              </w:rPr>
              <w:t>Cuál es la categorización general del riesgo del proyecto?</w:t>
            </w:r>
          </w:p>
        </w:tc>
      </w:tr>
      <w:tr w:rsidR="00CB39B0" w:rsidRPr="00EB303B" w14:paraId="2BE7111D"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45B4568B" w14:textId="77777777" w:rsidR="00CB39B0" w:rsidRPr="00EB303B" w:rsidRDefault="00CB39B0" w:rsidP="00CB39B0">
            <w:pPr>
              <w:rPr>
                <w:rFonts w:ascii="Calibri" w:eastAsia="Calibri" w:hAnsi="Calibri" w:cs="Calibri"/>
                <w:b/>
                <w:sz w:val="20"/>
                <w:szCs w:val="20"/>
                <w:lang w:val="es-AR"/>
              </w:rPr>
            </w:pPr>
          </w:p>
        </w:tc>
        <w:tc>
          <w:tcPr>
            <w:tcW w:w="60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8E4FE" w14:textId="77777777" w:rsidR="00CB39B0" w:rsidRPr="00EB303B" w:rsidRDefault="00CB39B0" w:rsidP="00CB39B0">
            <w:pPr>
              <w:spacing w:after="120"/>
              <w:jc w:val="center"/>
              <w:rPr>
                <w:rFonts w:ascii="Calibri" w:eastAsia="Calibri" w:hAnsi="Calibri" w:cs="Calibri"/>
                <w:b/>
                <w:sz w:val="20"/>
                <w:szCs w:val="20"/>
                <w:lang w:val="es-AR"/>
              </w:rPr>
            </w:pPr>
            <w:r w:rsidRPr="00EB303B">
              <w:rPr>
                <w:rFonts w:ascii="Calibri" w:hAnsi="Calibri"/>
                <w:b/>
                <w:sz w:val="20"/>
                <w:szCs w:val="20"/>
                <w:lang w:val="es-AR"/>
              </w:rPr>
              <w:t>Marque el recuadro que corresponda.</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5BD96" w14:textId="77777777" w:rsidR="00CB39B0" w:rsidRPr="00EB303B" w:rsidRDefault="00CB39B0" w:rsidP="00CB39B0">
            <w:pPr>
              <w:spacing w:after="120"/>
              <w:jc w:val="center"/>
              <w:rPr>
                <w:rFonts w:ascii="Calibri" w:eastAsia="Calibri" w:hAnsi="Calibri" w:cs="Calibri"/>
                <w:b/>
                <w:sz w:val="20"/>
                <w:szCs w:val="20"/>
                <w:lang w:val="es-AR"/>
              </w:rPr>
            </w:pPr>
            <w:r w:rsidRPr="00EB303B">
              <w:rPr>
                <w:rFonts w:ascii="Calibri" w:hAnsi="Calibri"/>
                <w:b/>
                <w:sz w:val="20"/>
                <w:szCs w:val="20"/>
                <w:lang w:val="es-AR"/>
              </w:rPr>
              <w:t>Comentarios</w:t>
            </w:r>
          </w:p>
        </w:tc>
      </w:tr>
      <w:tr w:rsidR="00CB39B0" w:rsidRPr="00EB303B" w14:paraId="191ABF5E"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A88557B"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4489E" w14:textId="77777777" w:rsidR="00CB39B0" w:rsidRPr="00EB303B" w:rsidRDefault="00CB39B0" w:rsidP="00CB39B0">
            <w:pPr>
              <w:spacing w:after="120"/>
              <w:jc w:val="right"/>
              <w:rPr>
                <w:rFonts w:ascii="Calibri" w:eastAsia="Calibri" w:hAnsi="Calibri" w:cs="Calibri"/>
                <w:b/>
                <w:i/>
                <w:sz w:val="20"/>
                <w:szCs w:val="20"/>
                <w:lang w:val="es-AR"/>
              </w:rPr>
            </w:pPr>
            <w:r w:rsidRPr="00EB303B">
              <w:rPr>
                <w:rFonts w:ascii="Calibri" w:hAnsi="Calibri"/>
                <w:b/>
                <w:i/>
                <w:sz w:val="20"/>
                <w:szCs w:val="20"/>
                <w:lang w:val="es-AR"/>
              </w:rPr>
              <w:t>Riesgo bajo</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2B5AE" w14:textId="77777777" w:rsidR="00CB39B0" w:rsidRPr="00EB303B" w:rsidRDefault="00CB39B0" w:rsidP="00CB39B0">
            <w:pPr>
              <w:spacing w:after="120"/>
              <w:ind w:left="-2240"/>
              <w:rPr>
                <w:rFonts w:ascii="Calibri" w:eastAsia="Quattrocento Sans" w:hAnsi="Calibri" w:cs="Calibri"/>
                <w:b/>
                <w:sz w:val="20"/>
                <w:szCs w:val="20"/>
                <w:lang w:val="es-AR"/>
              </w:rPr>
            </w:pPr>
            <w:r w:rsidRPr="00EB303B">
              <w:rPr>
                <w:rFonts w:ascii="Calibri" w:hAnsi="Calibri"/>
                <w:b/>
                <w:sz w:val="20"/>
                <w:szCs w:val="20"/>
                <w:lang w:val="es-AR"/>
              </w:rPr>
              <w:t>xxx</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0BDB7" w14:textId="77777777" w:rsidR="00CB39B0" w:rsidRPr="00EB303B" w:rsidRDefault="00CB39B0" w:rsidP="00CB39B0">
            <w:pPr>
              <w:spacing w:after="120"/>
              <w:rPr>
                <w:rFonts w:ascii="Calibri" w:eastAsia="Calibri" w:hAnsi="Calibri" w:cs="Calibri"/>
                <w:sz w:val="20"/>
                <w:szCs w:val="20"/>
                <w:lang w:val="es-AR"/>
              </w:rPr>
            </w:pPr>
          </w:p>
        </w:tc>
      </w:tr>
      <w:tr w:rsidR="00CB39B0" w:rsidRPr="006423B2" w14:paraId="5F2077CC"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22C413B"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F443B" w14:textId="77777777" w:rsidR="00CB39B0" w:rsidRPr="00EB303B" w:rsidRDefault="00CB39B0" w:rsidP="00CB39B0">
            <w:pPr>
              <w:spacing w:after="120"/>
              <w:jc w:val="right"/>
              <w:rPr>
                <w:rFonts w:ascii="Calibri" w:eastAsia="Calibri" w:hAnsi="Calibri" w:cs="Calibri"/>
                <w:b/>
                <w:i/>
                <w:sz w:val="20"/>
                <w:szCs w:val="20"/>
                <w:lang w:val="es-AR"/>
              </w:rPr>
            </w:pPr>
            <w:r w:rsidRPr="00EB303B">
              <w:rPr>
                <w:rFonts w:ascii="Calibri" w:hAnsi="Calibri"/>
                <w:b/>
                <w:i/>
                <w:sz w:val="20"/>
                <w:szCs w:val="20"/>
                <w:lang w:val="es-AR"/>
              </w:rPr>
              <w:t>Riesgo moderado</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9766F" w14:textId="77777777" w:rsidR="00CB39B0" w:rsidRPr="00EB303B" w:rsidRDefault="00CB39B0" w:rsidP="00CB39B0">
            <w:pPr>
              <w:spacing w:after="120"/>
              <w:ind w:left="-2240"/>
              <w:rPr>
                <w:rFonts w:ascii="Calibri" w:eastAsia="Calibri" w:hAnsi="Calibri" w:cs="Calibri"/>
                <w:b/>
                <w:sz w:val="20"/>
                <w:szCs w:val="20"/>
                <w:lang w:val="es-AR"/>
              </w:rPr>
            </w:pPr>
            <w:r w:rsidRPr="00EB303B">
              <w:rPr>
                <w:rFonts w:ascii="Calibri" w:hAnsi="Calibri"/>
                <w:b/>
                <w:sz w:val="20"/>
                <w:szCs w:val="20"/>
                <w:lang w:val="es-AR"/>
              </w:rPr>
              <w:t>X</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1427D" w14:textId="6A6B8AC2" w:rsidR="00CB39B0" w:rsidRPr="00EB303B" w:rsidRDefault="00CB39B0" w:rsidP="00CB39B0">
            <w:pPr>
              <w:spacing w:after="120"/>
              <w:rPr>
                <w:rFonts w:ascii="Calibri" w:eastAsia="Calibri" w:hAnsi="Calibri" w:cs="Calibri"/>
                <w:sz w:val="20"/>
                <w:szCs w:val="20"/>
                <w:lang w:val="es-AR"/>
              </w:rPr>
            </w:pPr>
          </w:p>
        </w:tc>
      </w:tr>
      <w:tr w:rsidR="00CB39B0" w:rsidRPr="00EB303B" w14:paraId="702BC589"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BA0A466"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FCE58" w14:textId="77777777" w:rsidR="00CB39B0" w:rsidRPr="00EB303B" w:rsidRDefault="00CB39B0" w:rsidP="00CB39B0">
            <w:pPr>
              <w:spacing w:after="120"/>
              <w:jc w:val="right"/>
              <w:rPr>
                <w:rFonts w:ascii="Calibri" w:eastAsia="Calibri" w:hAnsi="Calibri" w:cs="Calibri"/>
                <w:b/>
                <w:i/>
                <w:sz w:val="20"/>
                <w:szCs w:val="20"/>
                <w:lang w:val="es-AR"/>
              </w:rPr>
            </w:pPr>
            <w:r w:rsidRPr="00EB303B">
              <w:rPr>
                <w:rFonts w:ascii="Calibri" w:hAnsi="Calibri"/>
                <w:b/>
                <w:i/>
                <w:sz w:val="20"/>
                <w:szCs w:val="20"/>
                <w:lang w:val="es-AR"/>
              </w:rPr>
              <w:t>Riesgo alto</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F863" w14:textId="77777777" w:rsidR="00CB39B0" w:rsidRPr="00EB303B" w:rsidRDefault="00CB39B0" w:rsidP="00CB39B0">
            <w:pPr>
              <w:spacing w:after="120"/>
              <w:ind w:left="-224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4AF74" w14:textId="77777777" w:rsidR="00CB39B0" w:rsidRPr="00EB303B" w:rsidRDefault="00CB39B0" w:rsidP="00CB39B0">
            <w:pPr>
              <w:spacing w:after="120"/>
              <w:rPr>
                <w:rFonts w:ascii="Calibri" w:eastAsia="Calibri" w:hAnsi="Calibri" w:cs="Calibri"/>
                <w:b/>
                <w:sz w:val="20"/>
                <w:szCs w:val="20"/>
                <w:lang w:val="es-AR"/>
              </w:rPr>
            </w:pPr>
          </w:p>
        </w:tc>
      </w:tr>
      <w:tr w:rsidR="00CB39B0" w:rsidRPr="00355A5B" w14:paraId="7E0DE4F3" w14:textId="77777777" w:rsidTr="00CB39B0">
        <w:trPr>
          <w:gridAfter w:val="1"/>
          <w:wAfter w:w="10" w:type="dxa"/>
        </w:trPr>
        <w:tc>
          <w:tcPr>
            <w:tcW w:w="3070" w:type="dxa"/>
            <w:gridSpan w:val="2"/>
            <w:vMerge w:val="restar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461526" w14:textId="77777777" w:rsidR="00CB39B0" w:rsidRPr="00EB303B" w:rsidRDefault="00CB39B0" w:rsidP="00CB39B0">
            <w:pPr>
              <w:spacing w:before="240" w:line="276" w:lineRule="auto"/>
              <w:ind w:left="20"/>
              <w:rPr>
                <w:rFonts w:ascii="Calibri" w:eastAsia="Calibri" w:hAnsi="Calibri" w:cs="Calibri"/>
                <w:b/>
                <w:sz w:val="20"/>
                <w:szCs w:val="20"/>
                <w:lang w:val="es-AR"/>
              </w:rPr>
            </w:pPr>
          </w:p>
        </w:tc>
        <w:tc>
          <w:tcPr>
            <w:tcW w:w="11070" w:type="dxa"/>
            <w:gridSpan w:val="4"/>
            <w:tcBorders>
              <w:top w:val="nil"/>
              <w:left w:val="nil"/>
              <w:bottom w:val="single" w:sz="8" w:space="0" w:color="000000"/>
              <w:right w:val="single" w:sz="8" w:space="0" w:color="000000"/>
            </w:tcBorders>
            <w:shd w:val="clear" w:color="auto" w:fill="0F243E"/>
            <w:tcMar>
              <w:top w:w="100" w:type="dxa"/>
              <w:left w:w="100" w:type="dxa"/>
              <w:bottom w:w="100" w:type="dxa"/>
              <w:right w:w="100" w:type="dxa"/>
            </w:tcMar>
          </w:tcPr>
          <w:p w14:paraId="4DA640B9" w14:textId="77777777" w:rsidR="00CB39B0" w:rsidRPr="00EB303B" w:rsidRDefault="00CB39B0" w:rsidP="00CB39B0">
            <w:pPr>
              <w:spacing w:after="120"/>
              <w:rPr>
                <w:rFonts w:ascii="Calibri" w:eastAsia="Calibri" w:hAnsi="Calibri" w:cs="Calibri"/>
                <w:b/>
                <w:sz w:val="20"/>
                <w:szCs w:val="20"/>
                <w:lang w:val="es-AR"/>
              </w:rPr>
            </w:pPr>
            <w:r w:rsidRPr="00EB303B">
              <w:rPr>
                <w:rFonts w:ascii="Calibri" w:hAnsi="Calibri"/>
                <w:b/>
                <w:sz w:val="20"/>
                <w:szCs w:val="20"/>
                <w:lang w:val="es-AR"/>
              </w:rPr>
              <w:t>PREGUNTA 5: Sobre la base de los riesgos identificados y su categorización, ¿cuáles son los requisitos relevantes de los SES?</w:t>
            </w:r>
          </w:p>
        </w:tc>
      </w:tr>
      <w:tr w:rsidR="00CB39B0" w:rsidRPr="00EB303B" w14:paraId="3F79CA72"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615461F" w14:textId="77777777" w:rsidR="00CB39B0" w:rsidRPr="00EB303B" w:rsidRDefault="00CB39B0" w:rsidP="00CB39B0">
            <w:pPr>
              <w:rPr>
                <w:rFonts w:ascii="Calibri" w:eastAsia="Calibri" w:hAnsi="Calibri" w:cs="Calibri"/>
                <w:b/>
                <w:sz w:val="20"/>
                <w:szCs w:val="20"/>
                <w:lang w:val="es-AR"/>
              </w:rPr>
            </w:pPr>
          </w:p>
        </w:tc>
        <w:tc>
          <w:tcPr>
            <w:tcW w:w="60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FF93E" w14:textId="77777777" w:rsidR="00CB39B0" w:rsidRPr="00EB303B" w:rsidRDefault="00CB39B0" w:rsidP="00CB39B0">
            <w:pPr>
              <w:spacing w:after="120"/>
              <w:jc w:val="center"/>
              <w:rPr>
                <w:rFonts w:ascii="Calibri" w:eastAsia="Calibri" w:hAnsi="Calibri" w:cs="Calibri"/>
                <w:b/>
                <w:sz w:val="20"/>
                <w:szCs w:val="20"/>
                <w:lang w:val="es-AR"/>
              </w:rPr>
            </w:pPr>
            <w:r w:rsidRPr="00EB303B">
              <w:rPr>
                <w:rFonts w:ascii="Calibri" w:hAnsi="Calibri"/>
                <w:b/>
                <w:sz w:val="20"/>
                <w:szCs w:val="20"/>
                <w:lang w:val="es-AR"/>
              </w:rPr>
              <w:t>Marque todos los que correspondan.</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97B3E" w14:textId="77777777" w:rsidR="00CB39B0" w:rsidRPr="00EB303B" w:rsidRDefault="00CB39B0" w:rsidP="00CB39B0">
            <w:pPr>
              <w:spacing w:after="120"/>
              <w:jc w:val="center"/>
              <w:rPr>
                <w:rFonts w:ascii="Calibri" w:eastAsia="Calibri" w:hAnsi="Calibri" w:cs="Calibri"/>
                <w:b/>
                <w:sz w:val="20"/>
                <w:szCs w:val="20"/>
                <w:lang w:val="es-AR"/>
              </w:rPr>
            </w:pPr>
            <w:r w:rsidRPr="00EB303B">
              <w:rPr>
                <w:rFonts w:ascii="Calibri" w:hAnsi="Calibri"/>
                <w:b/>
                <w:sz w:val="20"/>
                <w:szCs w:val="20"/>
                <w:lang w:val="es-AR"/>
              </w:rPr>
              <w:t>Comentarios</w:t>
            </w:r>
          </w:p>
        </w:tc>
      </w:tr>
      <w:tr w:rsidR="00CB39B0" w:rsidRPr="00EB303B" w14:paraId="3709D43D"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E5857D9"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EF0E7"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Principio 1: Derechos humanos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CBC49" w14:textId="77777777" w:rsidR="00CB39B0" w:rsidRPr="00EB303B" w:rsidRDefault="00CB39B0" w:rsidP="00CB39B0">
            <w:pPr>
              <w:spacing w:after="12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02BB7" w14:textId="77777777" w:rsidR="00CB39B0" w:rsidRPr="00EB303B" w:rsidRDefault="00CB39B0" w:rsidP="00CB39B0">
            <w:pPr>
              <w:spacing w:after="120"/>
              <w:rPr>
                <w:rFonts w:ascii="Calibri" w:eastAsia="Calibri" w:hAnsi="Calibri" w:cs="Calibri"/>
                <w:b/>
                <w:sz w:val="20"/>
                <w:szCs w:val="20"/>
                <w:lang w:val="es-AR"/>
              </w:rPr>
            </w:pPr>
          </w:p>
        </w:tc>
      </w:tr>
      <w:tr w:rsidR="00CB39B0" w:rsidRPr="00EB303B" w14:paraId="4A95E340"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0F1FE9F3"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ED52F"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Principio 2: Igualdad de género y empoderamiento de la mujer</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557F9" w14:textId="77777777" w:rsidR="00CB39B0" w:rsidRPr="00EB303B" w:rsidRDefault="00CB39B0" w:rsidP="00CB39B0">
            <w:pPr>
              <w:spacing w:after="120"/>
              <w:rPr>
                <w:rFonts w:ascii="Calibri" w:eastAsia="Calibri" w:hAnsi="Calibri" w:cs="Calibri"/>
                <w:b/>
                <w:sz w:val="20"/>
                <w:szCs w:val="20"/>
                <w:lang w:val="es-AR"/>
              </w:rPr>
            </w:pPr>
            <w:r w:rsidRPr="00EB303B">
              <w:rPr>
                <w:rFonts w:ascii="Calibri" w:hAnsi="Calibri"/>
                <w:b/>
                <w:sz w:val="20"/>
                <w:szCs w:val="20"/>
                <w:lang w:val="es-AR"/>
              </w:rPr>
              <w:t>x</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CB484" w14:textId="3AB71E20" w:rsidR="00CB39B0" w:rsidRPr="00EB303B" w:rsidRDefault="00CB39B0" w:rsidP="00CB39B0">
            <w:pPr>
              <w:spacing w:after="120"/>
              <w:rPr>
                <w:rFonts w:ascii="Calibri" w:eastAsia="Calibri" w:hAnsi="Calibri" w:cs="Calibri"/>
                <w:sz w:val="20"/>
                <w:szCs w:val="20"/>
                <w:lang w:val="es-AR"/>
              </w:rPr>
            </w:pPr>
          </w:p>
        </w:tc>
      </w:tr>
      <w:tr w:rsidR="00CB39B0" w:rsidRPr="00355A5B" w14:paraId="3153EA12"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33BEA09"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E48AA"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1. Conservación de la biodiversidad y manejo de los recursos naturales.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68317" w14:textId="77777777" w:rsidR="00CB39B0" w:rsidRPr="00EB303B" w:rsidRDefault="00CB39B0" w:rsidP="00CB39B0">
            <w:pPr>
              <w:spacing w:after="120"/>
              <w:rPr>
                <w:rFonts w:ascii="Calibri" w:eastAsia="Quattrocento Sans"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FE153" w14:textId="77777777" w:rsidR="00CB39B0" w:rsidRPr="00EB303B" w:rsidRDefault="00CB39B0" w:rsidP="00CB39B0">
            <w:pPr>
              <w:spacing w:after="120"/>
              <w:rPr>
                <w:rFonts w:ascii="Calibri" w:eastAsia="Calibri" w:hAnsi="Calibri" w:cs="Calibri"/>
                <w:sz w:val="20"/>
                <w:szCs w:val="20"/>
                <w:lang w:val="es-AR"/>
              </w:rPr>
            </w:pPr>
          </w:p>
        </w:tc>
      </w:tr>
      <w:tr w:rsidR="00CB39B0" w:rsidRPr="00355A5B" w14:paraId="400289A9"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B4781DD"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4DE683"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2. Mitigación y adaptación al cambio climático</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0E05F" w14:textId="77777777" w:rsidR="00CB39B0" w:rsidRPr="00EB303B" w:rsidRDefault="00CB39B0" w:rsidP="00CB39B0">
            <w:pPr>
              <w:spacing w:after="12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C5981" w14:textId="77777777" w:rsidR="00CB39B0" w:rsidRPr="00EB303B" w:rsidRDefault="00CB39B0" w:rsidP="00CB39B0">
            <w:pPr>
              <w:spacing w:after="120"/>
              <w:rPr>
                <w:rFonts w:ascii="Calibri" w:eastAsia="Calibri" w:hAnsi="Calibri" w:cs="Calibri"/>
                <w:sz w:val="20"/>
                <w:szCs w:val="20"/>
                <w:lang w:val="es-AR"/>
              </w:rPr>
            </w:pPr>
          </w:p>
        </w:tc>
      </w:tr>
      <w:tr w:rsidR="00CB39B0" w:rsidRPr="00355A5B" w14:paraId="2FD80522"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C67E7D2"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52B71"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3. Seguridad y salud de la comunidad y condiciones laborales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08B2F" w14:textId="77777777" w:rsidR="00CB39B0" w:rsidRPr="00EB303B" w:rsidRDefault="00CB39B0" w:rsidP="00CB39B0">
            <w:pPr>
              <w:spacing w:after="12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84ABC" w14:textId="77777777" w:rsidR="00CB39B0" w:rsidRPr="00EB303B" w:rsidRDefault="00CB39B0" w:rsidP="00CB39B0">
            <w:pPr>
              <w:spacing w:after="120"/>
              <w:rPr>
                <w:rFonts w:ascii="Calibri" w:eastAsia="Calibri" w:hAnsi="Calibri" w:cs="Calibri"/>
                <w:sz w:val="20"/>
                <w:szCs w:val="20"/>
                <w:lang w:val="es-AR"/>
              </w:rPr>
            </w:pPr>
          </w:p>
        </w:tc>
      </w:tr>
      <w:tr w:rsidR="00CB39B0" w:rsidRPr="00EB303B" w14:paraId="5418B633"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0D49C657"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ABB0A"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4. Patrimonio cultural</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65AC1" w14:textId="77777777" w:rsidR="00CB39B0" w:rsidRPr="00EB303B" w:rsidRDefault="00CB39B0" w:rsidP="00CB39B0">
            <w:pPr>
              <w:spacing w:after="12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47C12" w14:textId="77777777" w:rsidR="00CB39B0" w:rsidRPr="00EB303B" w:rsidRDefault="00CB39B0" w:rsidP="00CB39B0">
            <w:pPr>
              <w:spacing w:after="120"/>
              <w:rPr>
                <w:rFonts w:ascii="Calibri" w:eastAsia="Calibri" w:hAnsi="Calibri" w:cs="Calibri"/>
                <w:sz w:val="20"/>
                <w:szCs w:val="20"/>
                <w:lang w:val="es-AR"/>
              </w:rPr>
            </w:pPr>
          </w:p>
        </w:tc>
      </w:tr>
      <w:tr w:rsidR="00CB39B0" w:rsidRPr="00EB303B" w14:paraId="10931EF1"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3129F83"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E4E64"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5. Desplazamiento y reasentamiento</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21816" w14:textId="77777777" w:rsidR="00CB39B0" w:rsidRPr="00EB303B" w:rsidRDefault="00CB39B0" w:rsidP="00CB39B0">
            <w:pPr>
              <w:spacing w:after="120"/>
              <w:rPr>
                <w:rFonts w:ascii="Calibri" w:eastAsia="Calibri" w:hAnsi="Calibri" w:cs="Calibri"/>
                <w:b/>
                <w:sz w:val="20"/>
                <w:szCs w:val="20"/>
                <w:lang w:val="es-AR"/>
              </w:rPr>
            </w:pP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2E1F4" w14:textId="77777777" w:rsidR="00CB39B0" w:rsidRPr="00EB303B" w:rsidRDefault="00CB39B0" w:rsidP="00CB39B0">
            <w:pPr>
              <w:spacing w:after="120"/>
              <w:rPr>
                <w:rFonts w:ascii="Calibri" w:eastAsia="Calibri" w:hAnsi="Calibri" w:cs="Calibri"/>
                <w:sz w:val="20"/>
                <w:szCs w:val="20"/>
                <w:lang w:val="es-AR"/>
              </w:rPr>
            </w:pPr>
          </w:p>
        </w:tc>
      </w:tr>
      <w:tr w:rsidR="00CB39B0" w:rsidRPr="00EB303B" w14:paraId="07EC7496"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716BA18"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E33EA"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6. Pueblos indígenas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A61F6" w14:textId="77777777" w:rsidR="00CB39B0" w:rsidRPr="00EB303B" w:rsidRDefault="00CB39B0" w:rsidP="00CB39B0">
            <w:pPr>
              <w:spacing w:after="120"/>
              <w:rPr>
                <w:rFonts w:ascii="Calibri" w:eastAsia="Calibri" w:hAnsi="Calibri" w:cs="Calibri"/>
                <w:b/>
                <w:sz w:val="20"/>
                <w:szCs w:val="20"/>
                <w:lang w:val="es-AR"/>
              </w:rPr>
            </w:pPr>
            <w:r w:rsidRPr="00EB303B">
              <w:rPr>
                <w:rFonts w:ascii="Calibri" w:hAnsi="Calibri"/>
                <w:b/>
                <w:sz w:val="20"/>
                <w:szCs w:val="20"/>
                <w:lang w:val="es-AR"/>
              </w:rPr>
              <w:t>x</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CFEEC" w14:textId="1E0B8FD0" w:rsidR="00CB39B0" w:rsidRPr="00EB303B" w:rsidRDefault="00CB39B0" w:rsidP="00CB39B0">
            <w:pPr>
              <w:spacing w:after="120"/>
              <w:rPr>
                <w:rFonts w:ascii="Calibri" w:eastAsia="Calibri" w:hAnsi="Calibri" w:cs="Calibri"/>
                <w:sz w:val="20"/>
                <w:szCs w:val="20"/>
                <w:lang w:val="es-AR"/>
              </w:rPr>
            </w:pPr>
          </w:p>
        </w:tc>
      </w:tr>
      <w:tr w:rsidR="00CB39B0" w:rsidRPr="00EB303B" w14:paraId="1C7ECD53" w14:textId="77777777" w:rsidTr="00CB39B0">
        <w:trPr>
          <w:gridAfter w:val="1"/>
          <w:wAfter w:w="10" w:type="dxa"/>
        </w:trPr>
        <w:tc>
          <w:tcPr>
            <w:tcW w:w="307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5415199" w14:textId="77777777" w:rsidR="00CB39B0" w:rsidRPr="00EB303B" w:rsidRDefault="00CB39B0" w:rsidP="00CB39B0">
            <w:pPr>
              <w:rPr>
                <w:rFonts w:ascii="Calibri" w:eastAsia="Calibri" w:hAnsi="Calibri" w:cs="Calibri"/>
                <w:b/>
                <w:sz w:val="20"/>
                <w:szCs w:val="20"/>
                <w:lang w:val="es-AR"/>
              </w:rPr>
            </w:pP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4096B" w14:textId="77777777" w:rsidR="00CB39B0" w:rsidRPr="00EB303B" w:rsidRDefault="00CB39B0" w:rsidP="00CB39B0">
            <w:pPr>
              <w:spacing w:after="120"/>
              <w:ind w:left="540" w:hanging="260"/>
              <w:rPr>
                <w:rFonts w:ascii="Calibri" w:eastAsia="Calibri" w:hAnsi="Calibri" w:cs="Calibri"/>
                <w:b/>
                <w:i/>
                <w:sz w:val="20"/>
                <w:szCs w:val="20"/>
                <w:lang w:val="es-AR"/>
              </w:rPr>
            </w:pPr>
            <w:r w:rsidRPr="00EB303B">
              <w:rPr>
                <w:rFonts w:ascii="Calibri" w:hAnsi="Calibri"/>
                <w:b/>
                <w:i/>
                <w:sz w:val="20"/>
                <w:szCs w:val="20"/>
                <w:lang w:val="es-AR"/>
              </w:rPr>
              <w:t>7. Prevención de la contaminación y uso eficiente de los recursos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9EF24" w14:textId="77777777" w:rsidR="00CB39B0" w:rsidRPr="00EB303B" w:rsidRDefault="00CB39B0" w:rsidP="00CB39B0">
            <w:pPr>
              <w:spacing w:after="120"/>
              <w:rPr>
                <w:rFonts w:ascii="Calibri" w:eastAsia="Calibri" w:hAnsi="Calibri" w:cs="Calibri"/>
                <w:b/>
                <w:sz w:val="20"/>
                <w:szCs w:val="20"/>
                <w:lang w:val="es-AR"/>
              </w:rPr>
            </w:pPr>
            <w:r w:rsidRPr="00EB303B">
              <w:rPr>
                <w:rFonts w:ascii="Calibri" w:hAnsi="Calibri"/>
                <w:b/>
                <w:sz w:val="20"/>
                <w:szCs w:val="20"/>
                <w:lang w:val="es-AR"/>
              </w:rPr>
              <w:t>x</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8046E" w14:textId="3C98DE67" w:rsidR="00CB39B0" w:rsidRPr="00EB303B" w:rsidRDefault="00CB39B0" w:rsidP="00CB39B0">
            <w:pPr>
              <w:spacing w:after="120"/>
              <w:rPr>
                <w:rFonts w:ascii="Calibri" w:eastAsia="Calibri" w:hAnsi="Calibri" w:cs="Calibri"/>
                <w:sz w:val="20"/>
                <w:szCs w:val="20"/>
                <w:lang w:val="es-AR"/>
              </w:rPr>
            </w:pPr>
          </w:p>
        </w:tc>
      </w:tr>
    </w:tbl>
    <w:p w14:paraId="4797A911" w14:textId="77777777" w:rsidR="00CB39B0" w:rsidRPr="00EB303B" w:rsidRDefault="00CB39B0" w:rsidP="00CB39B0">
      <w:pPr>
        <w:spacing w:before="240" w:line="276" w:lineRule="auto"/>
        <w:rPr>
          <w:rFonts w:ascii="Calibri" w:eastAsia="Calibri" w:hAnsi="Calibri" w:cs="Calibri"/>
          <w:b/>
          <w:sz w:val="20"/>
          <w:szCs w:val="20"/>
          <w:lang w:val="es-AR"/>
        </w:rPr>
      </w:pPr>
      <w:r w:rsidRPr="00EB303B">
        <w:rPr>
          <w:rFonts w:ascii="Calibri" w:hAnsi="Calibri"/>
          <w:b/>
          <w:sz w:val="20"/>
          <w:szCs w:val="20"/>
          <w:lang w:val="es-AR"/>
        </w:rPr>
        <w:t>Aprobación definitiva</w:t>
      </w:r>
    </w:p>
    <w:p w14:paraId="203DC8B2" w14:textId="77777777" w:rsidR="00CB39B0" w:rsidRPr="00EB303B" w:rsidRDefault="00CB39B0" w:rsidP="00CB39B0">
      <w:pPr>
        <w:tabs>
          <w:tab w:val="left" w:pos="360"/>
          <w:tab w:val="left" w:pos="4320"/>
        </w:tabs>
        <w:rPr>
          <w:rFonts w:ascii="Calibri" w:eastAsia="Calibri" w:hAnsi="Calibri" w:cs="Calibri"/>
          <w:sz w:val="20"/>
          <w:szCs w:val="20"/>
          <w:lang w:val="es-AR"/>
        </w:rPr>
      </w:pP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50"/>
        <w:gridCol w:w="8641"/>
      </w:tblGrid>
      <w:tr w:rsidR="00CB39B0" w:rsidRPr="00EB303B" w14:paraId="44815457" w14:textId="77777777" w:rsidTr="00CB39B0">
        <w:tc>
          <w:tcPr>
            <w:tcW w:w="2875" w:type="dxa"/>
            <w:shd w:val="clear" w:color="auto" w:fill="C6D9F1"/>
          </w:tcPr>
          <w:p w14:paraId="7D490E21" w14:textId="77777777" w:rsidR="00CB39B0" w:rsidRPr="00EB303B" w:rsidRDefault="00CB39B0" w:rsidP="00CB39B0">
            <w:pPr>
              <w:tabs>
                <w:tab w:val="left" w:pos="360"/>
                <w:tab w:val="left" w:pos="4320"/>
              </w:tabs>
              <w:rPr>
                <w:rFonts w:ascii="Calibri" w:eastAsia="Calibri" w:hAnsi="Calibri" w:cs="Calibri"/>
                <w:b/>
                <w:i/>
                <w:sz w:val="20"/>
                <w:szCs w:val="20"/>
                <w:lang w:val="es-AR"/>
              </w:rPr>
            </w:pPr>
            <w:r w:rsidRPr="00EB303B">
              <w:rPr>
                <w:rFonts w:ascii="Calibri" w:hAnsi="Calibri"/>
                <w:sz w:val="20"/>
                <w:szCs w:val="20"/>
                <w:lang w:val="es-AR"/>
              </w:rPr>
              <w:t>Firma</w:t>
            </w:r>
          </w:p>
        </w:tc>
        <w:tc>
          <w:tcPr>
            <w:tcW w:w="1350" w:type="dxa"/>
            <w:shd w:val="clear" w:color="auto" w:fill="C6D9F1"/>
          </w:tcPr>
          <w:p w14:paraId="76B01467" w14:textId="77777777" w:rsidR="00CB39B0" w:rsidRPr="00EB303B" w:rsidRDefault="00CB39B0" w:rsidP="00CB39B0">
            <w:pPr>
              <w:tabs>
                <w:tab w:val="left" w:pos="360"/>
                <w:tab w:val="left" w:pos="4320"/>
              </w:tabs>
              <w:rPr>
                <w:rFonts w:ascii="Calibri" w:eastAsia="Calibri" w:hAnsi="Calibri" w:cs="Calibri"/>
                <w:b/>
                <w:i/>
                <w:sz w:val="20"/>
                <w:szCs w:val="20"/>
                <w:lang w:val="es-AR"/>
              </w:rPr>
            </w:pPr>
            <w:r w:rsidRPr="00EB303B">
              <w:rPr>
                <w:rFonts w:ascii="Calibri" w:hAnsi="Calibri"/>
                <w:sz w:val="20"/>
                <w:szCs w:val="20"/>
                <w:lang w:val="es-AR"/>
              </w:rPr>
              <w:t>Fecha</w:t>
            </w:r>
          </w:p>
        </w:tc>
        <w:tc>
          <w:tcPr>
            <w:tcW w:w="8641" w:type="dxa"/>
            <w:shd w:val="clear" w:color="auto" w:fill="C6D9F1"/>
          </w:tcPr>
          <w:p w14:paraId="5C0B9C8A" w14:textId="77777777" w:rsidR="00CB39B0" w:rsidRPr="00EB303B" w:rsidRDefault="00CB39B0" w:rsidP="00CB39B0">
            <w:pPr>
              <w:tabs>
                <w:tab w:val="left" w:pos="360"/>
                <w:tab w:val="left" w:pos="4320"/>
              </w:tabs>
              <w:rPr>
                <w:rFonts w:ascii="Calibri" w:eastAsia="Calibri" w:hAnsi="Calibri" w:cs="Calibri"/>
                <w:b/>
                <w:i/>
                <w:sz w:val="20"/>
                <w:szCs w:val="20"/>
                <w:lang w:val="es-AR"/>
              </w:rPr>
            </w:pPr>
            <w:r w:rsidRPr="00EB303B">
              <w:rPr>
                <w:rFonts w:ascii="Calibri" w:hAnsi="Calibri"/>
                <w:sz w:val="20"/>
                <w:szCs w:val="20"/>
                <w:lang w:val="es-AR"/>
              </w:rPr>
              <w:t>Descripción</w:t>
            </w:r>
          </w:p>
        </w:tc>
      </w:tr>
      <w:tr w:rsidR="00CB39B0" w:rsidRPr="00355A5B" w14:paraId="0CC45B64" w14:textId="77777777" w:rsidTr="00CB39B0">
        <w:trPr>
          <w:trHeight w:val="620"/>
        </w:trPr>
        <w:tc>
          <w:tcPr>
            <w:tcW w:w="2875" w:type="dxa"/>
            <w:shd w:val="clear" w:color="auto" w:fill="auto"/>
          </w:tcPr>
          <w:p w14:paraId="308D7143" w14:textId="77777777" w:rsidR="00CB39B0" w:rsidRPr="00EB303B" w:rsidRDefault="00CB39B0" w:rsidP="00CB39B0">
            <w:pPr>
              <w:tabs>
                <w:tab w:val="left" w:pos="360"/>
                <w:tab w:val="left" w:pos="4320"/>
              </w:tabs>
              <w:rPr>
                <w:rFonts w:ascii="Calibri" w:eastAsia="Calibri" w:hAnsi="Calibri" w:cs="Calibri"/>
                <w:sz w:val="20"/>
                <w:szCs w:val="20"/>
                <w:lang w:val="es-AR"/>
              </w:rPr>
            </w:pPr>
            <w:r w:rsidRPr="00EB303B">
              <w:rPr>
                <w:rFonts w:ascii="Calibri" w:hAnsi="Calibri"/>
                <w:sz w:val="20"/>
                <w:szCs w:val="20"/>
                <w:lang w:val="es-AR"/>
              </w:rPr>
              <w:t>Asesor de Garantía de Calidad (GA)</w:t>
            </w:r>
          </w:p>
        </w:tc>
        <w:tc>
          <w:tcPr>
            <w:tcW w:w="1350" w:type="dxa"/>
            <w:shd w:val="clear" w:color="auto" w:fill="auto"/>
          </w:tcPr>
          <w:p w14:paraId="3D3EE125" w14:textId="77777777" w:rsidR="00CB39B0" w:rsidRPr="00EB303B" w:rsidRDefault="00CB39B0" w:rsidP="00CB39B0">
            <w:pPr>
              <w:tabs>
                <w:tab w:val="left" w:pos="360"/>
                <w:tab w:val="left" w:pos="4320"/>
              </w:tabs>
              <w:rPr>
                <w:rFonts w:ascii="Calibri" w:eastAsia="Calibri" w:hAnsi="Calibri" w:cs="Calibri"/>
                <w:sz w:val="20"/>
                <w:szCs w:val="20"/>
                <w:lang w:val="es-AR"/>
              </w:rPr>
            </w:pPr>
          </w:p>
        </w:tc>
        <w:tc>
          <w:tcPr>
            <w:tcW w:w="8641" w:type="dxa"/>
            <w:shd w:val="clear" w:color="auto" w:fill="auto"/>
          </w:tcPr>
          <w:p w14:paraId="30501F0F" w14:textId="77777777" w:rsidR="00CB39B0" w:rsidRPr="00EB303B" w:rsidRDefault="00CB39B0" w:rsidP="00CB39B0">
            <w:pPr>
              <w:tabs>
                <w:tab w:val="left" w:pos="720"/>
              </w:tabs>
              <w:spacing w:line="264" w:lineRule="auto"/>
              <w:rPr>
                <w:rFonts w:ascii="Calibri" w:eastAsia="Calibri" w:hAnsi="Calibri" w:cs="Calibri"/>
                <w:sz w:val="20"/>
                <w:szCs w:val="20"/>
                <w:lang w:val="es-AR"/>
              </w:rPr>
            </w:pPr>
            <w:r w:rsidRPr="00EB303B">
              <w:rPr>
                <w:rFonts w:ascii="Calibri" w:hAnsi="Calibri"/>
                <w:sz w:val="20"/>
                <w:szCs w:val="20"/>
                <w:lang w:val="es-AR"/>
              </w:rPr>
              <w:t>Funcionario del PNUD responsable del Proyecto; normalmente es un Oficial de Programa del PNUD. Su firma confirma que ha realizado la “constatación” para garantizar que el SESP se haya ejecutado correctamente.</w:t>
            </w:r>
          </w:p>
        </w:tc>
      </w:tr>
      <w:tr w:rsidR="00CB39B0" w:rsidRPr="00355A5B" w14:paraId="5C7B54AF" w14:textId="77777777" w:rsidTr="00CB39B0">
        <w:tc>
          <w:tcPr>
            <w:tcW w:w="2875" w:type="dxa"/>
            <w:shd w:val="clear" w:color="auto" w:fill="auto"/>
          </w:tcPr>
          <w:p w14:paraId="63F2D61B" w14:textId="77777777" w:rsidR="00CB39B0" w:rsidRPr="00EB303B" w:rsidRDefault="00CB39B0" w:rsidP="00CB39B0">
            <w:pPr>
              <w:tabs>
                <w:tab w:val="left" w:pos="360"/>
                <w:tab w:val="left" w:pos="4320"/>
              </w:tabs>
              <w:rPr>
                <w:rFonts w:ascii="Calibri" w:eastAsia="Calibri" w:hAnsi="Calibri" w:cs="Calibri"/>
                <w:sz w:val="20"/>
                <w:szCs w:val="20"/>
                <w:lang w:val="es-AR"/>
              </w:rPr>
            </w:pPr>
            <w:r w:rsidRPr="00EB303B">
              <w:rPr>
                <w:rFonts w:ascii="Calibri" w:hAnsi="Calibri"/>
                <w:sz w:val="20"/>
                <w:szCs w:val="20"/>
                <w:lang w:val="es-AR"/>
              </w:rPr>
              <w:t>Aprobador de la Garantía de Calidad (QA)</w:t>
            </w:r>
          </w:p>
        </w:tc>
        <w:tc>
          <w:tcPr>
            <w:tcW w:w="1350" w:type="dxa"/>
            <w:shd w:val="clear" w:color="auto" w:fill="auto"/>
          </w:tcPr>
          <w:p w14:paraId="760CAE49" w14:textId="77777777" w:rsidR="00CB39B0" w:rsidRPr="00EB303B" w:rsidRDefault="00CB39B0" w:rsidP="00CB39B0">
            <w:pPr>
              <w:tabs>
                <w:tab w:val="left" w:pos="360"/>
                <w:tab w:val="left" w:pos="4320"/>
              </w:tabs>
              <w:rPr>
                <w:rFonts w:ascii="Calibri" w:eastAsia="Calibri" w:hAnsi="Calibri" w:cs="Calibri"/>
                <w:sz w:val="20"/>
                <w:szCs w:val="20"/>
                <w:lang w:val="es-AR"/>
              </w:rPr>
            </w:pPr>
          </w:p>
        </w:tc>
        <w:tc>
          <w:tcPr>
            <w:tcW w:w="8641" w:type="dxa"/>
            <w:shd w:val="clear" w:color="auto" w:fill="auto"/>
          </w:tcPr>
          <w:p w14:paraId="5F87169C" w14:textId="77777777" w:rsidR="00CB39B0" w:rsidRPr="00EB303B" w:rsidRDefault="00CB39B0" w:rsidP="00CB39B0">
            <w:pPr>
              <w:tabs>
                <w:tab w:val="left" w:pos="360"/>
                <w:tab w:val="left" w:pos="4320"/>
              </w:tabs>
              <w:rPr>
                <w:rFonts w:ascii="Calibri" w:eastAsia="Calibri" w:hAnsi="Calibri" w:cs="Calibri"/>
                <w:sz w:val="20"/>
                <w:szCs w:val="20"/>
                <w:lang w:val="es-AR"/>
              </w:rPr>
            </w:pPr>
            <w:r w:rsidRPr="00EB303B">
              <w:rPr>
                <w:rFonts w:ascii="Calibri" w:hAnsi="Calibri"/>
                <w:sz w:val="20"/>
                <w:szCs w:val="20"/>
                <w:lang w:val="es-AR"/>
              </w:rPr>
              <w:t>Es un funcionario superior del PNUD, habitualmente el Director Adjunto de País (DCD), el Director de País (CD), el Representante Residente Adjunto (DRR) o el Representante Residente (RR) del PNUD. El Aprobador de la Garantía de Calidad no puede ocupar simultáneamente el cargo de Asesor de Garantía de Calidad. Su firma final confirma que ha “aprobado” el SESP antes de enviarlo al PAC.</w:t>
            </w:r>
          </w:p>
        </w:tc>
      </w:tr>
      <w:tr w:rsidR="00CB39B0" w:rsidRPr="00355A5B" w14:paraId="0AC69065" w14:textId="77777777" w:rsidTr="00CB39B0">
        <w:tc>
          <w:tcPr>
            <w:tcW w:w="2875" w:type="dxa"/>
            <w:shd w:val="clear" w:color="auto" w:fill="auto"/>
          </w:tcPr>
          <w:p w14:paraId="026C9AA4" w14:textId="77777777" w:rsidR="00CB39B0" w:rsidRPr="00EB303B" w:rsidRDefault="00CB39B0" w:rsidP="00CB39B0">
            <w:pPr>
              <w:tabs>
                <w:tab w:val="left" w:pos="360"/>
                <w:tab w:val="left" w:pos="4320"/>
              </w:tabs>
              <w:rPr>
                <w:rFonts w:ascii="Calibri" w:eastAsia="Calibri" w:hAnsi="Calibri" w:cs="Calibri"/>
                <w:sz w:val="20"/>
                <w:szCs w:val="20"/>
                <w:lang w:val="es-AR"/>
              </w:rPr>
            </w:pPr>
            <w:r w:rsidRPr="00EB303B">
              <w:rPr>
                <w:rFonts w:ascii="Calibri" w:hAnsi="Calibri"/>
                <w:sz w:val="20"/>
                <w:szCs w:val="20"/>
                <w:lang w:val="es-AR"/>
              </w:rPr>
              <w:t>Presidente del PAC</w:t>
            </w:r>
          </w:p>
        </w:tc>
        <w:tc>
          <w:tcPr>
            <w:tcW w:w="1350" w:type="dxa"/>
            <w:shd w:val="clear" w:color="auto" w:fill="auto"/>
          </w:tcPr>
          <w:p w14:paraId="1B75299F" w14:textId="77777777" w:rsidR="00CB39B0" w:rsidRPr="00EB303B" w:rsidRDefault="00CB39B0" w:rsidP="00CB39B0">
            <w:pPr>
              <w:tabs>
                <w:tab w:val="left" w:pos="360"/>
                <w:tab w:val="left" w:pos="4320"/>
              </w:tabs>
              <w:rPr>
                <w:rFonts w:ascii="Calibri" w:eastAsia="Calibri" w:hAnsi="Calibri" w:cs="Calibri"/>
                <w:sz w:val="20"/>
                <w:szCs w:val="20"/>
                <w:lang w:val="es-AR"/>
              </w:rPr>
            </w:pPr>
          </w:p>
        </w:tc>
        <w:tc>
          <w:tcPr>
            <w:tcW w:w="8641" w:type="dxa"/>
            <w:shd w:val="clear" w:color="auto" w:fill="auto"/>
          </w:tcPr>
          <w:p w14:paraId="78CA7A66" w14:textId="77777777" w:rsidR="00CB39B0" w:rsidRPr="00EB303B" w:rsidRDefault="00CB39B0" w:rsidP="00CB39B0">
            <w:pPr>
              <w:tabs>
                <w:tab w:val="left" w:pos="360"/>
                <w:tab w:val="left" w:pos="4320"/>
              </w:tabs>
              <w:rPr>
                <w:rFonts w:ascii="Calibri" w:eastAsia="Calibri" w:hAnsi="Calibri" w:cs="Calibri"/>
                <w:sz w:val="20"/>
                <w:szCs w:val="20"/>
                <w:lang w:val="es-AR"/>
              </w:rPr>
            </w:pPr>
            <w:r w:rsidRPr="00EB303B">
              <w:rPr>
                <w:rFonts w:ascii="Calibri" w:hAnsi="Calibri"/>
                <w:sz w:val="20"/>
                <w:szCs w:val="20"/>
                <w:lang w:val="es-AR"/>
              </w:rPr>
              <w:t>Presidente del PAC por parte del PNUD. En algunos casos, también puede ser el Aprobador de la Garantía de Calidad. Su firma confirma que el SESP fue examinado como parte de la evaluación del proyecto y que se lo tuvo en cuenta en las recomendaciones del PAC.</w:t>
            </w:r>
          </w:p>
        </w:tc>
      </w:tr>
    </w:tbl>
    <w:p w14:paraId="7E9E378C" w14:textId="77777777" w:rsidR="00CB39B0" w:rsidRPr="00EB303B" w:rsidRDefault="00CB39B0" w:rsidP="00CB39B0">
      <w:pPr>
        <w:spacing w:before="200"/>
        <w:rPr>
          <w:rFonts w:ascii="Calibri" w:eastAsia="Calibri" w:hAnsi="Calibri" w:cs="Calibri"/>
          <w:b/>
          <w:sz w:val="20"/>
          <w:szCs w:val="20"/>
          <w:lang w:val="es-AR"/>
        </w:rPr>
        <w:sectPr w:rsidR="00CB39B0" w:rsidRPr="00EB303B" w:rsidSect="00CB39B0">
          <w:pgSz w:w="15840" w:h="12240" w:orient="landscape" w:code="1"/>
          <w:pgMar w:top="1440" w:right="1440" w:bottom="1440" w:left="1440" w:header="720" w:footer="720" w:gutter="0"/>
          <w:cols w:space="720"/>
          <w:docGrid w:linePitch="360"/>
        </w:sectPr>
      </w:pPr>
    </w:p>
    <w:p w14:paraId="16C5F34B" w14:textId="77777777" w:rsidR="00CB39B0" w:rsidRPr="00EB303B" w:rsidRDefault="00CB39B0" w:rsidP="00CB39B0">
      <w:pPr>
        <w:spacing w:before="200"/>
        <w:rPr>
          <w:rFonts w:ascii="Calibri" w:eastAsia="Calibri" w:hAnsi="Calibri" w:cs="Calibri"/>
          <w:b/>
          <w:sz w:val="20"/>
          <w:szCs w:val="20"/>
          <w:lang w:val="es-AR"/>
        </w:rPr>
      </w:pPr>
      <w:r w:rsidRPr="00EB303B">
        <w:rPr>
          <w:rFonts w:ascii="Calibri" w:hAnsi="Calibri"/>
          <w:b/>
          <w:sz w:val="20"/>
          <w:szCs w:val="20"/>
          <w:lang w:val="es-AR"/>
        </w:rPr>
        <w:t>Adjunto 1 - SESP. Lista de verificación del diagnóstico de los riesgos sociales y ambientales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5"/>
        <w:gridCol w:w="716"/>
      </w:tblGrid>
      <w:tr w:rsidR="00CB39B0" w:rsidRPr="00355A5B" w14:paraId="61FCC631" w14:textId="77777777" w:rsidTr="00CB39B0">
        <w:tc>
          <w:tcPr>
            <w:tcW w:w="8635" w:type="dxa"/>
            <w:tcBorders>
              <w:bottom w:val="single" w:sz="4" w:space="0" w:color="000000"/>
            </w:tcBorders>
            <w:shd w:val="clear" w:color="auto" w:fill="8DB3E2"/>
          </w:tcPr>
          <w:p w14:paraId="43133A6B" w14:textId="77777777" w:rsidR="00CB39B0" w:rsidRPr="00EB303B" w:rsidRDefault="00CB39B0" w:rsidP="00CB39B0">
            <w:pPr>
              <w:tabs>
                <w:tab w:val="left" w:pos="810"/>
              </w:tabs>
              <w:rPr>
                <w:rFonts w:ascii="Calibri" w:eastAsia="Calibri" w:hAnsi="Calibri" w:cs="Calibri"/>
                <w:sz w:val="20"/>
                <w:szCs w:val="20"/>
                <w:u w:val="single"/>
                <w:lang w:val="es-AR"/>
              </w:rPr>
            </w:pPr>
            <w:r w:rsidRPr="00EB303B">
              <w:rPr>
                <w:rFonts w:ascii="Calibri" w:hAnsi="Calibri"/>
                <w:b/>
                <w:sz w:val="20"/>
                <w:szCs w:val="20"/>
                <w:lang w:val="es-AR"/>
              </w:rPr>
              <w:t xml:space="preserve">Lista de verificación de los posibles </w:t>
            </w:r>
            <w:r w:rsidRPr="00EB303B">
              <w:rPr>
                <w:rFonts w:ascii="Calibri" w:hAnsi="Calibri"/>
                <w:b/>
                <w:sz w:val="20"/>
                <w:szCs w:val="20"/>
                <w:u w:val="single"/>
                <w:lang w:val="es-AR"/>
              </w:rPr>
              <w:t>riesgos</w:t>
            </w:r>
            <w:r w:rsidRPr="00EB303B">
              <w:rPr>
                <w:rFonts w:ascii="Calibri" w:hAnsi="Calibri"/>
                <w:b/>
                <w:sz w:val="20"/>
                <w:szCs w:val="20"/>
                <w:lang w:val="es-AR"/>
              </w:rPr>
              <w:t xml:space="preserve"> sociales y ambientales</w:t>
            </w:r>
          </w:p>
        </w:tc>
        <w:tc>
          <w:tcPr>
            <w:tcW w:w="716" w:type="dxa"/>
            <w:tcBorders>
              <w:bottom w:val="single" w:sz="4" w:space="0" w:color="000000"/>
            </w:tcBorders>
            <w:shd w:val="clear" w:color="auto" w:fill="8DB3E2"/>
          </w:tcPr>
          <w:p w14:paraId="53B50139" w14:textId="77777777" w:rsidR="00CB39B0" w:rsidRPr="00EB303B" w:rsidRDefault="00CB39B0" w:rsidP="00CB39B0">
            <w:pPr>
              <w:tabs>
                <w:tab w:val="left" w:pos="810"/>
              </w:tabs>
              <w:rPr>
                <w:rFonts w:ascii="Calibri" w:eastAsia="Calibri" w:hAnsi="Calibri" w:cs="Calibri"/>
                <w:sz w:val="20"/>
                <w:szCs w:val="20"/>
                <w:lang w:val="es-AR"/>
              </w:rPr>
            </w:pPr>
          </w:p>
        </w:tc>
      </w:tr>
      <w:tr w:rsidR="00CB39B0" w:rsidRPr="00EB303B" w14:paraId="1A31CFE9" w14:textId="77777777" w:rsidTr="00CB39B0">
        <w:tc>
          <w:tcPr>
            <w:tcW w:w="8635" w:type="dxa"/>
            <w:tcBorders>
              <w:bottom w:val="single" w:sz="4" w:space="0" w:color="000000"/>
            </w:tcBorders>
            <w:shd w:val="clear" w:color="auto" w:fill="DBE5F1"/>
          </w:tcPr>
          <w:p w14:paraId="394C2184" w14:textId="77777777" w:rsidR="00CB39B0" w:rsidRPr="00EB303B" w:rsidRDefault="00CB39B0" w:rsidP="00CB39B0">
            <w:pPr>
              <w:tabs>
                <w:tab w:val="left" w:pos="810"/>
              </w:tabs>
              <w:spacing w:before="120" w:after="120"/>
              <w:rPr>
                <w:rFonts w:ascii="Calibri" w:eastAsia="Calibri" w:hAnsi="Calibri" w:cs="Calibri"/>
                <w:b/>
                <w:sz w:val="20"/>
                <w:szCs w:val="20"/>
                <w:lang w:val="es-AR"/>
              </w:rPr>
            </w:pPr>
            <w:r w:rsidRPr="00EB303B">
              <w:rPr>
                <w:rFonts w:ascii="Calibri" w:hAnsi="Calibri"/>
                <w:b/>
                <w:sz w:val="20"/>
                <w:szCs w:val="20"/>
                <w:lang w:val="es-AR"/>
              </w:rPr>
              <w:t>Principio 1: Derechos humanos</w:t>
            </w:r>
          </w:p>
        </w:tc>
        <w:tc>
          <w:tcPr>
            <w:tcW w:w="716" w:type="dxa"/>
            <w:tcBorders>
              <w:bottom w:val="single" w:sz="4" w:space="0" w:color="000000"/>
            </w:tcBorders>
            <w:shd w:val="clear" w:color="auto" w:fill="DBE5F1"/>
          </w:tcPr>
          <w:p w14:paraId="38AE8505" w14:textId="77777777" w:rsidR="00CB39B0" w:rsidRPr="00EB303B" w:rsidRDefault="00CB39B0" w:rsidP="00CB39B0">
            <w:pPr>
              <w:tabs>
                <w:tab w:val="left" w:pos="810"/>
              </w:tabs>
              <w:jc w:val="center"/>
              <w:rPr>
                <w:rFonts w:ascii="Calibri" w:eastAsia="Calibri" w:hAnsi="Calibri" w:cs="Calibri"/>
                <w:b/>
                <w:sz w:val="20"/>
                <w:szCs w:val="20"/>
                <w:lang w:val="es-AR"/>
              </w:rPr>
            </w:pPr>
            <w:r w:rsidRPr="00EB303B">
              <w:rPr>
                <w:rFonts w:ascii="Calibri" w:hAnsi="Calibri"/>
                <w:b/>
                <w:sz w:val="20"/>
                <w:szCs w:val="20"/>
                <w:lang w:val="es-AR"/>
              </w:rPr>
              <w:t>Respuesta</w:t>
            </w:r>
            <w:r w:rsidRPr="00EB303B">
              <w:rPr>
                <w:rFonts w:ascii="Calibri" w:hAnsi="Calibri"/>
                <w:b/>
                <w:sz w:val="20"/>
                <w:szCs w:val="20"/>
                <w:lang w:val="es-AR"/>
              </w:rPr>
              <w:br/>
              <w:t>(Sí/No)</w:t>
            </w:r>
          </w:p>
        </w:tc>
      </w:tr>
      <w:tr w:rsidR="00CB39B0" w:rsidRPr="00355A5B" w14:paraId="0786387F" w14:textId="77777777" w:rsidTr="00CB39B0">
        <w:tc>
          <w:tcPr>
            <w:tcW w:w="8635" w:type="dxa"/>
            <w:tcBorders>
              <w:bottom w:val="single" w:sz="4" w:space="0" w:color="000000"/>
            </w:tcBorders>
            <w:shd w:val="clear" w:color="auto" w:fill="auto"/>
          </w:tcPr>
          <w:p w14:paraId="0401CEE0"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w:t>
            </w:r>
            <w:r w:rsidRPr="00EB303B">
              <w:rPr>
                <w:rFonts w:ascii="Calibri" w:hAnsi="Calibri"/>
                <w:sz w:val="20"/>
                <w:szCs w:val="20"/>
                <w:lang w:val="es-AR"/>
              </w:rPr>
              <w:tab/>
              <w:t>¿Puede el proyecto traducirse en impactos adversos relativos al disfrute de los derechos humanos (civiles, políticos, económicos, sociales o culturales) de la población afectada y particularmente de los grupos marginados?</w:t>
            </w:r>
          </w:p>
        </w:tc>
        <w:tc>
          <w:tcPr>
            <w:tcW w:w="716" w:type="dxa"/>
            <w:tcBorders>
              <w:bottom w:val="single" w:sz="4" w:space="0" w:color="000000"/>
            </w:tcBorders>
            <w:shd w:val="clear" w:color="auto" w:fill="auto"/>
          </w:tcPr>
          <w:p w14:paraId="546A27D0" w14:textId="12838496"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6EB37B82" w14:textId="77777777" w:rsidTr="00CB39B0">
        <w:tc>
          <w:tcPr>
            <w:tcW w:w="8635" w:type="dxa"/>
            <w:tcBorders>
              <w:bottom w:val="single" w:sz="4" w:space="0" w:color="000000"/>
            </w:tcBorders>
            <w:shd w:val="clear" w:color="auto" w:fill="auto"/>
          </w:tcPr>
          <w:p w14:paraId="4332231F"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2.</w:t>
            </w:r>
            <w:r w:rsidRPr="00EB303B">
              <w:rPr>
                <w:rFonts w:ascii="Calibri" w:hAnsi="Calibri"/>
                <w:sz w:val="20"/>
                <w:szCs w:val="20"/>
                <w:lang w:val="es-AR"/>
              </w:rPr>
              <w:tab/>
              <w:t>¿Hay alguna probabilidad de que el Proyecto tenga efectos adversos en materia de desigualdad o discriminación para las poblaciones afectadas, en particular, de personas que viven en la pobreza o grupos o individuos marginados o excluidos?</w:t>
            </w:r>
            <w:r w:rsidRPr="00EB303B">
              <w:rPr>
                <w:rFonts w:ascii="Calibri" w:eastAsia="Arial" w:hAnsi="Calibri" w:cs="Calibri"/>
                <w:sz w:val="20"/>
                <w:szCs w:val="20"/>
                <w:vertAlign w:val="superscript"/>
                <w:lang w:val="es-AR"/>
              </w:rPr>
              <w:footnoteReference w:id="7"/>
            </w:r>
          </w:p>
        </w:tc>
        <w:tc>
          <w:tcPr>
            <w:tcW w:w="716" w:type="dxa"/>
            <w:tcBorders>
              <w:bottom w:val="single" w:sz="4" w:space="0" w:color="000000"/>
            </w:tcBorders>
            <w:shd w:val="clear" w:color="auto" w:fill="auto"/>
          </w:tcPr>
          <w:p w14:paraId="757A44EF" w14:textId="5A8239A5"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158862EF" w14:textId="77777777" w:rsidTr="00CB39B0">
        <w:trPr>
          <w:trHeight w:val="629"/>
        </w:trPr>
        <w:tc>
          <w:tcPr>
            <w:tcW w:w="8635" w:type="dxa"/>
            <w:tcBorders>
              <w:bottom w:val="single" w:sz="4" w:space="0" w:color="000000"/>
            </w:tcBorders>
            <w:shd w:val="clear" w:color="auto" w:fill="auto"/>
          </w:tcPr>
          <w:p w14:paraId="76961FA3"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3.</w:t>
            </w:r>
            <w:r w:rsidRPr="00EB303B">
              <w:rPr>
                <w:rFonts w:ascii="Calibri" w:hAnsi="Calibri"/>
                <w:sz w:val="20"/>
                <w:szCs w:val="20"/>
                <w:lang w:val="es-AR"/>
              </w:rPr>
              <w:tab/>
              <w:t>¿Es posible que el proyecto restrinja la disponibilidad, la calidad y el acceso a los recursos o servicios básicos, en particular para los grupos o individuos marginados?</w:t>
            </w:r>
          </w:p>
        </w:tc>
        <w:tc>
          <w:tcPr>
            <w:tcW w:w="716" w:type="dxa"/>
            <w:tcBorders>
              <w:bottom w:val="single" w:sz="4" w:space="0" w:color="000000"/>
            </w:tcBorders>
            <w:shd w:val="clear" w:color="auto" w:fill="auto"/>
          </w:tcPr>
          <w:p w14:paraId="7848A254" w14:textId="50EA4FE6"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70FBF3C6" w14:textId="77777777" w:rsidTr="00CB39B0">
        <w:tc>
          <w:tcPr>
            <w:tcW w:w="8635" w:type="dxa"/>
            <w:tcBorders>
              <w:bottom w:val="single" w:sz="4" w:space="0" w:color="000000"/>
            </w:tcBorders>
            <w:shd w:val="clear" w:color="auto" w:fill="auto"/>
          </w:tcPr>
          <w:p w14:paraId="2C482C63"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4.</w:t>
            </w:r>
            <w:r w:rsidRPr="00EB303B">
              <w:rPr>
                <w:rFonts w:ascii="Calibri" w:hAnsi="Calibri"/>
                <w:sz w:val="20"/>
                <w:szCs w:val="20"/>
                <w:lang w:val="es-AR"/>
              </w:rPr>
              <w:tab/>
              <w:t>¿Existe alguna probabilidad de que el proyecto excluya a posibles actores clave afectados, en particular a grupos marginados, de participar plenamente en decisiones que los afectan?</w:t>
            </w:r>
          </w:p>
        </w:tc>
        <w:tc>
          <w:tcPr>
            <w:tcW w:w="716" w:type="dxa"/>
            <w:tcBorders>
              <w:bottom w:val="single" w:sz="4" w:space="0" w:color="000000"/>
            </w:tcBorders>
            <w:shd w:val="clear" w:color="auto" w:fill="auto"/>
          </w:tcPr>
          <w:p w14:paraId="67DBA954" w14:textId="4808060B"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22CFB0B4" w14:textId="77777777" w:rsidTr="00CB39B0">
        <w:tc>
          <w:tcPr>
            <w:tcW w:w="8635" w:type="dxa"/>
            <w:tcBorders>
              <w:bottom w:val="single" w:sz="4" w:space="0" w:color="000000"/>
            </w:tcBorders>
            <w:shd w:val="clear" w:color="auto" w:fill="auto"/>
          </w:tcPr>
          <w:p w14:paraId="0CC3E13A"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5.</w:t>
            </w:r>
            <w:r w:rsidRPr="00EB303B">
              <w:rPr>
                <w:rFonts w:ascii="Calibri" w:hAnsi="Calibri"/>
                <w:sz w:val="20"/>
                <w:szCs w:val="20"/>
                <w:lang w:val="es-AR"/>
              </w:rPr>
              <w:tab/>
              <w:t>¿Hay algún riesgo de que los garantes de derechos no tengan la capacidad necesaria para cumplir con sus obligaciones en este Proyecto?</w:t>
            </w:r>
          </w:p>
        </w:tc>
        <w:tc>
          <w:tcPr>
            <w:tcW w:w="716" w:type="dxa"/>
            <w:tcBorders>
              <w:bottom w:val="single" w:sz="4" w:space="0" w:color="000000"/>
            </w:tcBorders>
            <w:shd w:val="clear" w:color="auto" w:fill="auto"/>
          </w:tcPr>
          <w:p w14:paraId="51A42FEE" w14:textId="76DCA584"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60F48CD7" w14:textId="77777777" w:rsidTr="00CB39B0">
        <w:tc>
          <w:tcPr>
            <w:tcW w:w="8635" w:type="dxa"/>
            <w:tcBorders>
              <w:bottom w:val="single" w:sz="4" w:space="0" w:color="000000"/>
            </w:tcBorders>
            <w:shd w:val="clear" w:color="auto" w:fill="auto"/>
          </w:tcPr>
          <w:p w14:paraId="14BAAACE"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6.</w:t>
            </w:r>
            <w:r w:rsidRPr="00EB303B">
              <w:rPr>
                <w:rFonts w:ascii="Calibri" w:hAnsi="Calibri"/>
                <w:sz w:val="20"/>
                <w:szCs w:val="20"/>
                <w:lang w:val="es-AR"/>
              </w:rPr>
              <w:tab/>
              <w:t>¿Hay algún riesgo de que los titulares de derechos no tengan la capacidad de reivindicar sus derechos?</w:t>
            </w:r>
          </w:p>
        </w:tc>
        <w:tc>
          <w:tcPr>
            <w:tcW w:w="716" w:type="dxa"/>
            <w:tcBorders>
              <w:bottom w:val="single" w:sz="4" w:space="0" w:color="000000"/>
            </w:tcBorders>
            <w:shd w:val="clear" w:color="auto" w:fill="auto"/>
          </w:tcPr>
          <w:p w14:paraId="58376A44" w14:textId="09C6AAC6"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3082D321" w14:textId="77777777" w:rsidTr="00CB39B0">
        <w:tc>
          <w:tcPr>
            <w:tcW w:w="8635" w:type="dxa"/>
            <w:tcBorders>
              <w:bottom w:val="single" w:sz="4" w:space="0" w:color="000000"/>
            </w:tcBorders>
            <w:shd w:val="clear" w:color="auto" w:fill="auto"/>
          </w:tcPr>
          <w:p w14:paraId="20CC01A7"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7.</w:t>
            </w:r>
            <w:r w:rsidRPr="00EB303B">
              <w:rPr>
                <w:rFonts w:ascii="Calibri" w:hAnsi="Calibri"/>
                <w:sz w:val="20"/>
                <w:szCs w:val="20"/>
                <w:lang w:val="es-AR"/>
              </w:rPr>
              <w:tab/>
              <w:t>Habiendo tenido la oportunidad de hacerlo, ¿las comunidades o individuos locales han planteado inquietudes en materia de derechos humanos con respecto al Proyecto durante el proceso de involucramiento de los actores clave?</w:t>
            </w:r>
          </w:p>
        </w:tc>
        <w:tc>
          <w:tcPr>
            <w:tcW w:w="716" w:type="dxa"/>
            <w:tcBorders>
              <w:bottom w:val="single" w:sz="4" w:space="0" w:color="000000"/>
            </w:tcBorders>
            <w:shd w:val="clear" w:color="auto" w:fill="auto"/>
          </w:tcPr>
          <w:p w14:paraId="4D682C93" w14:textId="25921E1C"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0A6FB271" w14:textId="77777777" w:rsidTr="00CB39B0">
        <w:tc>
          <w:tcPr>
            <w:tcW w:w="8635" w:type="dxa"/>
            <w:tcBorders>
              <w:bottom w:val="single" w:sz="4" w:space="0" w:color="000000"/>
            </w:tcBorders>
            <w:shd w:val="clear" w:color="auto" w:fill="auto"/>
          </w:tcPr>
          <w:p w14:paraId="25EA56A8"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8.</w:t>
            </w:r>
            <w:r w:rsidRPr="00EB303B">
              <w:rPr>
                <w:rFonts w:ascii="Calibri" w:hAnsi="Calibri"/>
                <w:sz w:val="20"/>
                <w:szCs w:val="20"/>
                <w:lang w:val="es-AR"/>
              </w:rPr>
              <w:tab/>
              <w:t>¿Hay algún riesgo de que el Proyecto agrave conflictos o genere violencia entre las comunidades e individuos afectados?</w:t>
            </w:r>
          </w:p>
        </w:tc>
        <w:tc>
          <w:tcPr>
            <w:tcW w:w="716" w:type="dxa"/>
            <w:tcBorders>
              <w:bottom w:val="single" w:sz="4" w:space="0" w:color="000000"/>
            </w:tcBorders>
            <w:shd w:val="clear" w:color="auto" w:fill="auto"/>
          </w:tcPr>
          <w:p w14:paraId="2A0B3151" w14:textId="7199EA24"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2DA1AE86" w14:textId="77777777" w:rsidTr="00CB39B0">
        <w:tc>
          <w:tcPr>
            <w:tcW w:w="8635" w:type="dxa"/>
            <w:tcBorders>
              <w:bottom w:val="single" w:sz="4" w:space="0" w:color="000000"/>
            </w:tcBorders>
            <w:shd w:val="clear" w:color="auto" w:fill="DBE5F1"/>
          </w:tcPr>
          <w:p w14:paraId="7A1D4D7F" w14:textId="77777777" w:rsidR="00CB39B0" w:rsidRPr="00EB303B" w:rsidRDefault="00CB39B0" w:rsidP="00CB39B0">
            <w:pPr>
              <w:tabs>
                <w:tab w:val="left" w:pos="810"/>
              </w:tabs>
              <w:spacing w:before="120" w:after="120"/>
              <w:rPr>
                <w:rFonts w:ascii="Calibri" w:eastAsia="Calibri" w:hAnsi="Calibri" w:cs="Calibri"/>
                <w:b/>
                <w:sz w:val="20"/>
                <w:szCs w:val="20"/>
                <w:lang w:val="es-AR"/>
              </w:rPr>
            </w:pPr>
            <w:r w:rsidRPr="00EB303B">
              <w:rPr>
                <w:rFonts w:ascii="Calibri" w:hAnsi="Calibri"/>
                <w:b/>
                <w:sz w:val="20"/>
                <w:szCs w:val="20"/>
                <w:lang w:val="es-AR"/>
              </w:rPr>
              <w:t>Principio 2: Igualdad de género y empoderamiento de la mujer</w:t>
            </w:r>
          </w:p>
        </w:tc>
        <w:tc>
          <w:tcPr>
            <w:tcW w:w="716" w:type="dxa"/>
            <w:tcBorders>
              <w:bottom w:val="single" w:sz="4" w:space="0" w:color="000000"/>
            </w:tcBorders>
            <w:shd w:val="clear" w:color="auto" w:fill="DBE5F1"/>
          </w:tcPr>
          <w:p w14:paraId="51330708" w14:textId="77777777" w:rsidR="00CB39B0" w:rsidRPr="00EB303B" w:rsidRDefault="00CB39B0" w:rsidP="00CB39B0">
            <w:pPr>
              <w:tabs>
                <w:tab w:val="left" w:pos="810"/>
              </w:tabs>
              <w:spacing w:before="120" w:after="120"/>
              <w:jc w:val="center"/>
              <w:rPr>
                <w:rFonts w:ascii="Calibri" w:eastAsia="Calibri" w:hAnsi="Calibri" w:cs="Calibri"/>
                <w:b/>
                <w:sz w:val="20"/>
                <w:szCs w:val="20"/>
                <w:lang w:val="es-AR"/>
              </w:rPr>
            </w:pPr>
          </w:p>
        </w:tc>
      </w:tr>
      <w:tr w:rsidR="00CB39B0" w:rsidRPr="00355A5B" w14:paraId="69EEA7F8" w14:textId="77777777" w:rsidTr="00CB39B0">
        <w:tc>
          <w:tcPr>
            <w:tcW w:w="8635" w:type="dxa"/>
            <w:tcBorders>
              <w:bottom w:val="single" w:sz="4" w:space="0" w:color="000000"/>
            </w:tcBorders>
            <w:shd w:val="clear" w:color="auto" w:fill="auto"/>
          </w:tcPr>
          <w:p w14:paraId="2EB124BF"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w:t>
            </w:r>
            <w:r w:rsidRPr="00EB303B">
              <w:rPr>
                <w:rFonts w:ascii="Calibri" w:hAnsi="Calibri"/>
                <w:sz w:val="20"/>
                <w:szCs w:val="20"/>
                <w:lang w:val="es-AR"/>
              </w:rPr>
              <w:tab/>
              <w:t>¿Existe alguna probabilidad de que el Proyecto que se propone tenga efectos adversos sobre la igualdad de género o en la situación de las mujeres y las niñas?</w:t>
            </w:r>
          </w:p>
        </w:tc>
        <w:tc>
          <w:tcPr>
            <w:tcW w:w="716" w:type="dxa"/>
            <w:tcBorders>
              <w:bottom w:val="single" w:sz="4" w:space="0" w:color="000000"/>
            </w:tcBorders>
            <w:shd w:val="clear" w:color="auto" w:fill="auto"/>
          </w:tcPr>
          <w:p w14:paraId="5CDB7399" w14:textId="38B85C57"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1EC538DB" w14:textId="77777777" w:rsidTr="00CB39B0">
        <w:tc>
          <w:tcPr>
            <w:tcW w:w="8635" w:type="dxa"/>
            <w:tcBorders>
              <w:bottom w:val="single" w:sz="4" w:space="0" w:color="000000"/>
            </w:tcBorders>
            <w:shd w:val="clear" w:color="auto" w:fill="auto"/>
          </w:tcPr>
          <w:p w14:paraId="03AECACF"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2.</w:t>
            </w:r>
            <w:r w:rsidRPr="00EB303B">
              <w:rPr>
                <w:rFonts w:ascii="Calibri" w:hAnsi="Calibri"/>
                <w:sz w:val="20"/>
                <w:szCs w:val="20"/>
                <w:lang w:val="es-AR"/>
              </w:rPr>
              <w:tab/>
              <w:t>¿Es posible que el proyecto pueda reproducir situaciones de</w:t>
            </w:r>
            <w:r w:rsidRPr="00EB303B">
              <w:rPr>
                <w:rFonts w:ascii="Calibri" w:hAnsi="Calibri"/>
                <w:sz w:val="20"/>
                <w:szCs w:val="20"/>
                <w:lang w:val="es-AR"/>
              </w:rPr>
              <w:cr/>
              <w:t xml:space="preserve"> discriminación contra la mujer sobre la base de su género, especialmente con respecto a la participación en el diseño y la implementación y acceso a oportunidades y beneficios?</w:t>
            </w:r>
          </w:p>
        </w:tc>
        <w:tc>
          <w:tcPr>
            <w:tcW w:w="716" w:type="dxa"/>
            <w:tcBorders>
              <w:bottom w:val="single" w:sz="4" w:space="0" w:color="000000"/>
            </w:tcBorders>
            <w:shd w:val="clear" w:color="auto" w:fill="auto"/>
          </w:tcPr>
          <w:p w14:paraId="63A72863" w14:textId="13BB59CA"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5896A576" w14:textId="77777777" w:rsidTr="00CB39B0">
        <w:tc>
          <w:tcPr>
            <w:tcW w:w="8635" w:type="dxa"/>
            <w:tcBorders>
              <w:bottom w:val="single" w:sz="4" w:space="0" w:color="000000"/>
            </w:tcBorders>
            <w:shd w:val="clear" w:color="auto" w:fill="auto"/>
          </w:tcPr>
          <w:p w14:paraId="0F22E9B3"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3.</w:t>
            </w:r>
            <w:r w:rsidRPr="00EB303B">
              <w:rPr>
                <w:rFonts w:ascii="Calibri" w:hAnsi="Calibri"/>
                <w:sz w:val="20"/>
                <w:szCs w:val="20"/>
                <w:lang w:val="es-AR"/>
              </w:rPr>
              <w:tab/>
              <w:t>¿Los grupos de mujeres/líderes mujeres han planteado inquietudes en materia de igualdad de género en relación con el proyecto durante el proceso de participación de los actores, y éstas se han incorporado en la propuesta general del proyecto y en la evaluación de riesgos?</w:t>
            </w:r>
          </w:p>
        </w:tc>
        <w:tc>
          <w:tcPr>
            <w:tcW w:w="716" w:type="dxa"/>
            <w:tcBorders>
              <w:bottom w:val="single" w:sz="4" w:space="0" w:color="000000"/>
            </w:tcBorders>
            <w:shd w:val="clear" w:color="auto" w:fill="auto"/>
          </w:tcPr>
          <w:p w14:paraId="496C3E16" w14:textId="1570483E"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3C31C83A" w14:textId="77777777" w:rsidTr="00CB39B0">
        <w:tc>
          <w:tcPr>
            <w:tcW w:w="8635" w:type="dxa"/>
            <w:tcBorders>
              <w:bottom w:val="single" w:sz="4" w:space="0" w:color="000000"/>
            </w:tcBorders>
            <w:shd w:val="clear" w:color="auto" w:fill="auto"/>
          </w:tcPr>
          <w:p w14:paraId="2656870C"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4.</w:t>
            </w:r>
            <w:r w:rsidRPr="00EB303B">
              <w:rPr>
                <w:rFonts w:ascii="Calibri" w:hAnsi="Calibri"/>
                <w:sz w:val="20"/>
                <w:szCs w:val="20"/>
                <w:lang w:val="es-AR"/>
              </w:rPr>
              <w:tab/>
              <w:t>¿Limitará el proyecto la habilidad de las mujeres de usar, desarrollar y proteger los recursos naturales, tomando en cuenta los distintos roles y posiciones de hombres y mujeres en el acceso a bienes y servicios ambientales?</w:t>
            </w:r>
          </w:p>
          <w:p w14:paraId="60878F67" w14:textId="77777777" w:rsidR="00CB39B0" w:rsidRPr="00EB303B" w:rsidRDefault="00CB39B0" w:rsidP="00CB39B0">
            <w:pPr>
              <w:tabs>
                <w:tab w:val="left" w:pos="900"/>
              </w:tabs>
              <w:spacing w:before="60"/>
              <w:ind w:left="567" w:hanging="567"/>
              <w:rPr>
                <w:rFonts w:ascii="Calibri" w:eastAsia="Calibri" w:hAnsi="Calibri" w:cs="Calibri"/>
                <w:i/>
                <w:sz w:val="20"/>
                <w:szCs w:val="20"/>
                <w:lang w:val="es-AR"/>
              </w:rPr>
            </w:pPr>
            <w:r w:rsidRPr="00EB303B">
              <w:rPr>
                <w:rFonts w:ascii="Calibri" w:hAnsi="Calibri"/>
                <w:sz w:val="20"/>
                <w:szCs w:val="20"/>
                <w:lang w:val="es-AR"/>
              </w:rPr>
              <w:tab/>
            </w:r>
            <w:r w:rsidRPr="00EB303B">
              <w:rPr>
                <w:rFonts w:ascii="Calibri" w:hAnsi="Calibri"/>
                <w:i/>
                <w:sz w:val="20"/>
                <w:szCs w:val="20"/>
                <w:lang w:val="es-AR"/>
              </w:rPr>
              <w:t>Por ejemplo, las actividades podrían desembocar en la degradación o agotamiento de los recursos naturales en comunidades que dependen de estos recursos para su sustento y bienestar.</w:t>
            </w:r>
          </w:p>
        </w:tc>
        <w:tc>
          <w:tcPr>
            <w:tcW w:w="716" w:type="dxa"/>
            <w:tcBorders>
              <w:bottom w:val="single" w:sz="4" w:space="0" w:color="000000"/>
            </w:tcBorders>
            <w:shd w:val="clear" w:color="auto" w:fill="auto"/>
          </w:tcPr>
          <w:p w14:paraId="4B955D86" w14:textId="0F902C4C"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389E966A" w14:textId="77777777" w:rsidTr="00CB39B0">
        <w:tc>
          <w:tcPr>
            <w:tcW w:w="8635" w:type="dxa"/>
            <w:tcBorders>
              <w:bottom w:val="single" w:sz="4" w:space="0" w:color="000000"/>
            </w:tcBorders>
            <w:shd w:val="clear" w:color="auto" w:fill="DBE5F1"/>
          </w:tcPr>
          <w:p w14:paraId="5CDB3E26" w14:textId="77777777" w:rsidR="00CB39B0" w:rsidRPr="00EB303B" w:rsidRDefault="00CB39B0" w:rsidP="00CB39B0">
            <w:pPr>
              <w:tabs>
                <w:tab w:val="left" w:pos="810"/>
              </w:tabs>
              <w:spacing w:before="120" w:after="120"/>
              <w:rPr>
                <w:rFonts w:ascii="Calibri" w:eastAsia="Calibri" w:hAnsi="Calibri" w:cs="Calibri"/>
                <w:b/>
                <w:sz w:val="20"/>
                <w:szCs w:val="20"/>
                <w:lang w:val="es-AR"/>
              </w:rPr>
            </w:pPr>
            <w:r w:rsidRPr="00EB303B">
              <w:rPr>
                <w:rFonts w:ascii="Calibri" w:hAnsi="Calibri"/>
                <w:b/>
                <w:sz w:val="20"/>
                <w:szCs w:val="20"/>
                <w:lang w:val="es-AR"/>
              </w:rPr>
              <w:t xml:space="preserve">Principio 3: Sostenibilidad ambiental: </w:t>
            </w:r>
            <w:r w:rsidRPr="00EB303B">
              <w:rPr>
                <w:rFonts w:ascii="Calibri" w:hAnsi="Calibri"/>
                <w:sz w:val="20"/>
                <w:szCs w:val="20"/>
                <w:lang w:val="es-AR"/>
              </w:rPr>
              <w:t>Las preguntas referidas al diagnóstico de los riesgos ambientales se incluyen en las preguntas relacionadas con el estándar específico a continuación.</w:t>
            </w:r>
          </w:p>
        </w:tc>
        <w:tc>
          <w:tcPr>
            <w:tcW w:w="716" w:type="dxa"/>
            <w:tcBorders>
              <w:bottom w:val="single" w:sz="4" w:space="0" w:color="000000"/>
            </w:tcBorders>
            <w:shd w:val="clear" w:color="auto" w:fill="DBE5F1"/>
          </w:tcPr>
          <w:p w14:paraId="61EC12EA" w14:textId="77777777"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7CF666AD" w14:textId="77777777" w:rsidTr="00CB39B0">
        <w:tc>
          <w:tcPr>
            <w:tcW w:w="8635" w:type="dxa"/>
            <w:tcBorders>
              <w:bottom w:val="single" w:sz="4" w:space="0" w:color="000000"/>
            </w:tcBorders>
            <w:shd w:val="clear" w:color="auto" w:fill="auto"/>
          </w:tcPr>
          <w:p w14:paraId="36FD4091" w14:textId="77777777" w:rsidR="00CB39B0" w:rsidRPr="00EB303B" w:rsidRDefault="00CB39B0" w:rsidP="00CB39B0">
            <w:pPr>
              <w:tabs>
                <w:tab w:val="left" w:pos="810"/>
              </w:tabs>
              <w:rPr>
                <w:rFonts w:ascii="Calibri" w:eastAsia="Calibri" w:hAnsi="Calibri" w:cs="Calibri"/>
                <w:b/>
                <w:sz w:val="20"/>
                <w:szCs w:val="20"/>
                <w:lang w:val="es-AR"/>
              </w:rPr>
            </w:pPr>
          </w:p>
        </w:tc>
        <w:tc>
          <w:tcPr>
            <w:tcW w:w="716" w:type="dxa"/>
            <w:tcBorders>
              <w:bottom w:val="single" w:sz="4" w:space="0" w:color="000000"/>
            </w:tcBorders>
            <w:shd w:val="clear" w:color="auto" w:fill="auto"/>
          </w:tcPr>
          <w:p w14:paraId="2CA2CF45" w14:textId="77777777" w:rsidR="00CB39B0" w:rsidRPr="00EB303B" w:rsidRDefault="00CB39B0" w:rsidP="00CB39B0">
            <w:pPr>
              <w:tabs>
                <w:tab w:val="left" w:pos="810"/>
              </w:tabs>
              <w:jc w:val="center"/>
              <w:rPr>
                <w:rFonts w:ascii="Calibri" w:eastAsia="Calibri" w:hAnsi="Calibri" w:cs="Calibri"/>
                <w:b/>
                <w:sz w:val="20"/>
                <w:szCs w:val="20"/>
                <w:lang w:val="es-AR"/>
              </w:rPr>
            </w:pPr>
          </w:p>
        </w:tc>
      </w:tr>
      <w:tr w:rsidR="00CB39B0" w:rsidRPr="00355A5B" w14:paraId="774CE680" w14:textId="77777777" w:rsidTr="00CB39B0">
        <w:tc>
          <w:tcPr>
            <w:tcW w:w="8635" w:type="dxa"/>
            <w:tcBorders>
              <w:bottom w:val="single" w:sz="4" w:space="0" w:color="000000"/>
            </w:tcBorders>
            <w:shd w:val="clear" w:color="auto" w:fill="DBE5F1"/>
            <w:vAlign w:val="center"/>
          </w:tcPr>
          <w:p w14:paraId="13CDE82C" w14:textId="77777777" w:rsidR="00CB39B0" w:rsidRPr="00EB303B" w:rsidRDefault="00CB39B0" w:rsidP="00CB39B0">
            <w:pPr>
              <w:tabs>
                <w:tab w:val="left" w:pos="570"/>
              </w:tabs>
              <w:spacing w:before="120" w:after="120"/>
              <w:rPr>
                <w:rFonts w:ascii="Calibri" w:eastAsia="Calibri" w:hAnsi="Calibri" w:cs="Calibri"/>
                <w:b/>
                <w:sz w:val="20"/>
                <w:szCs w:val="20"/>
                <w:lang w:val="es-AR"/>
              </w:rPr>
            </w:pPr>
            <w:r w:rsidRPr="00EB303B">
              <w:rPr>
                <w:rFonts w:ascii="Calibri" w:hAnsi="Calibri"/>
                <w:b/>
                <w:sz w:val="20"/>
                <w:szCs w:val="20"/>
                <w:lang w:val="es-AR"/>
              </w:rPr>
              <w:t>Estándar 1: Conservación de la biodiversidad y gestión sostenible de los recursos naturales</w:t>
            </w:r>
          </w:p>
        </w:tc>
        <w:tc>
          <w:tcPr>
            <w:tcW w:w="716" w:type="dxa"/>
            <w:tcBorders>
              <w:bottom w:val="single" w:sz="4" w:space="0" w:color="000000"/>
            </w:tcBorders>
            <w:shd w:val="clear" w:color="auto" w:fill="DBE5F1"/>
          </w:tcPr>
          <w:p w14:paraId="5D50940F" w14:textId="77777777" w:rsidR="00CB39B0" w:rsidRPr="00EB303B" w:rsidRDefault="00CB39B0" w:rsidP="00CB39B0">
            <w:pPr>
              <w:rPr>
                <w:rFonts w:ascii="Calibri" w:eastAsia="Calibri" w:hAnsi="Calibri" w:cs="Calibri"/>
                <w:b/>
                <w:sz w:val="20"/>
                <w:szCs w:val="20"/>
                <w:lang w:val="es-AR"/>
              </w:rPr>
            </w:pPr>
          </w:p>
        </w:tc>
      </w:tr>
      <w:tr w:rsidR="00CB39B0" w:rsidRPr="00355A5B" w14:paraId="293AC6DC" w14:textId="77777777" w:rsidTr="00CB39B0">
        <w:tc>
          <w:tcPr>
            <w:tcW w:w="8635" w:type="dxa"/>
            <w:shd w:val="clear" w:color="auto" w:fill="auto"/>
          </w:tcPr>
          <w:p w14:paraId="5C33C1A5"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 xml:space="preserve">1.1 </w:t>
            </w:r>
            <w:r w:rsidRPr="00EB303B">
              <w:rPr>
                <w:rFonts w:ascii="Calibri" w:hAnsi="Calibri"/>
                <w:sz w:val="20"/>
                <w:szCs w:val="20"/>
                <w:lang w:val="es-AR"/>
              </w:rPr>
              <w:tab/>
              <w:t>¿Podría el proyecto afectar adversamente los hábitats (por ejemplo, hábitats modificados, naturales y críticos) o los ecosistemas y los servicios que estos prestan?</w:t>
            </w:r>
            <w:r w:rsidRPr="00EB303B">
              <w:rPr>
                <w:rFonts w:ascii="Calibri" w:hAnsi="Calibri"/>
                <w:sz w:val="20"/>
                <w:szCs w:val="20"/>
                <w:lang w:val="es-AR"/>
              </w:rPr>
              <w:br/>
            </w:r>
            <w:r w:rsidRPr="00EB303B">
              <w:rPr>
                <w:rFonts w:ascii="Calibri" w:hAnsi="Calibri"/>
                <w:sz w:val="20"/>
                <w:szCs w:val="20"/>
                <w:lang w:val="es-AR"/>
              </w:rPr>
              <w:br/>
            </w:r>
            <w:r w:rsidRPr="00EB303B">
              <w:rPr>
                <w:rFonts w:ascii="Calibri" w:hAnsi="Calibri"/>
                <w:i/>
                <w:sz w:val="20"/>
                <w:szCs w:val="20"/>
                <w:lang w:val="es-AR"/>
              </w:rPr>
              <w:t>Por ejemplo, a través de la pérdida, la conversión, la degradación o la fragmentación de los hábitats y los cambios hidrológicos.</w:t>
            </w:r>
          </w:p>
        </w:tc>
        <w:tc>
          <w:tcPr>
            <w:tcW w:w="716" w:type="dxa"/>
            <w:shd w:val="clear" w:color="auto" w:fill="auto"/>
          </w:tcPr>
          <w:p w14:paraId="4898CE9A" w14:textId="290014CF" w:rsidR="00CB39B0" w:rsidRPr="00EB303B" w:rsidRDefault="00CB39B0" w:rsidP="00CB39B0">
            <w:pPr>
              <w:jc w:val="center"/>
              <w:rPr>
                <w:rFonts w:ascii="Calibri" w:eastAsia="Calibri" w:hAnsi="Calibri" w:cs="Calibri"/>
                <w:b/>
                <w:sz w:val="20"/>
                <w:szCs w:val="20"/>
                <w:lang w:val="es-AR"/>
              </w:rPr>
            </w:pPr>
          </w:p>
        </w:tc>
      </w:tr>
      <w:tr w:rsidR="00CB39B0" w:rsidRPr="00355A5B" w14:paraId="5F2BEED6" w14:textId="77777777" w:rsidTr="00CB39B0">
        <w:tc>
          <w:tcPr>
            <w:tcW w:w="8635" w:type="dxa"/>
            <w:tcBorders>
              <w:bottom w:val="single" w:sz="4" w:space="0" w:color="000000"/>
            </w:tcBorders>
            <w:shd w:val="clear" w:color="auto" w:fill="auto"/>
          </w:tcPr>
          <w:p w14:paraId="4EEBA263"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1.2</w:t>
            </w:r>
            <w:r w:rsidRPr="00EB303B">
              <w:rPr>
                <w:rFonts w:ascii="Calibri" w:hAnsi="Calibri"/>
                <w:sz w:val="20"/>
                <w:szCs w:val="20"/>
                <w:lang w:val="es-AR"/>
              </w:rPr>
              <w:tab/>
              <w:t>¿Se encuentran algunas de las actividades propuestas para el proyecto dentro de hábitats críticos o zonas ambientalmente sensibles o sus alrededores, incluidas áreas protegidas legalmente (por ejemplo, reservas naturales, parques nacionales), zonas cuya protección ha sido propuesta o áreas reconocidas como tales por fuentes validadas y/o pueblos indígenas o comunidades locales?</w:t>
            </w:r>
          </w:p>
        </w:tc>
        <w:tc>
          <w:tcPr>
            <w:tcW w:w="716" w:type="dxa"/>
            <w:tcBorders>
              <w:bottom w:val="single" w:sz="4" w:space="0" w:color="000000"/>
            </w:tcBorders>
            <w:shd w:val="clear" w:color="auto" w:fill="auto"/>
          </w:tcPr>
          <w:p w14:paraId="40C1A035" w14:textId="032B21B2" w:rsidR="00CB39B0" w:rsidRPr="00EB303B" w:rsidRDefault="00CB39B0" w:rsidP="00CB39B0">
            <w:pPr>
              <w:jc w:val="center"/>
              <w:rPr>
                <w:rFonts w:ascii="Calibri" w:eastAsia="Calibri" w:hAnsi="Calibri" w:cs="Calibri"/>
                <w:b/>
                <w:sz w:val="20"/>
                <w:szCs w:val="20"/>
                <w:lang w:val="es-AR"/>
              </w:rPr>
            </w:pPr>
          </w:p>
        </w:tc>
      </w:tr>
      <w:tr w:rsidR="00CB39B0" w:rsidRPr="00355A5B" w14:paraId="0B633D36" w14:textId="77777777" w:rsidTr="00CB39B0">
        <w:tc>
          <w:tcPr>
            <w:tcW w:w="8635" w:type="dxa"/>
            <w:tcBorders>
              <w:bottom w:val="single" w:sz="4" w:space="0" w:color="000000"/>
            </w:tcBorders>
            <w:shd w:val="clear" w:color="auto" w:fill="auto"/>
          </w:tcPr>
          <w:p w14:paraId="337682ED"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1.3</w:t>
            </w:r>
            <w:r w:rsidRPr="00EB303B">
              <w:rPr>
                <w:rFonts w:ascii="Calibri" w:hAnsi="Calibri"/>
                <w:sz w:val="20"/>
                <w:szCs w:val="20"/>
                <w:lang w:val="es-AR"/>
              </w:rPr>
              <w:tab/>
              <w:t>¿Involucra el proyecto cambios en el uso del suelo y los recursos que podrían afectar en forma adversa los hábitats, los ecosistemas y/o los medios de sustento? (Nota: Si se deben aplicar restricciones y/o limitaciones de acceso a las tierras, vea el Estándar 5)</w:t>
            </w:r>
          </w:p>
        </w:tc>
        <w:tc>
          <w:tcPr>
            <w:tcW w:w="716" w:type="dxa"/>
            <w:tcBorders>
              <w:bottom w:val="single" w:sz="4" w:space="0" w:color="000000"/>
            </w:tcBorders>
            <w:shd w:val="clear" w:color="auto" w:fill="auto"/>
          </w:tcPr>
          <w:p w14:paraId="64898940" w14:textId="28B84AA2" w:rsidR="00CB39B0" w:rsidRPr="00EB303B" w:rsidRDefault="00CB39B0" w:rsidP="00CB39B0">
            <w:pPr>
              <w:jc w:val="center"/>
              <w:rPr>
                <w:rFonts w:ascii="Calibri" w:eastAsia="Calibri" w:hAnsi="Calibri" w:cs="Calibri"/>
                <w:b/>
                <w:sz w:val="20"/>
                <w:szCs w:val="20"/>
                <w:lang w:val="es-AR"/>
              </w:rPr>
            </w:pPr>
          </w:p>
        </w:tc>
      </w:tr>
      <w:tr w:rsidR="00CB39B0" w:rsidRPr="00355A5B" w14:paraId="73A6054F" w14:textId="77777777" w:rsidTr="00CB39B0">
        <w:tc>
          <w:tcPr>
            <w:tcW w:w="8635" w:type="dxa"/>
            <w:tcBorders>
              <w:bottom w:val="single" w:sz="4" w:space="0" w:color="000000"/>
            </w:tcBorders>
            <w:shd w:val="clear" w:color="auto" w:fill="auto"/>
          </w:tcPr>
          <w:p w14:paraId="792FF5BD"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1.4</w:t>
            </w:r>
            <w:r w:rsidRPr="00EB303B">
              <w:rPr>
                <w:rFonts w:ascii="Calibri" w:hAnsi="Calibri"/>
                <w:sz w:val="20"/>
                <w:szCs w:val="20"/>
                <w:lang w:val="es-AR"/>
              </w:rPr>
              <w:tab/>
              <w:t>¿Las actividades del proyecto plantean riesgos para especies en peligro de extinción?</w:t>
            </w:r>
          </w:p>
        </w:tc>
        <w:tc>
          <w:tcPr>
            <w:tcW w:w="716" w:type="dxa"/>
            <w:tcBorders>
              <w:bottom w:val="single" w:sz="4" w:space="0" w:color="000000"/>
            </w:tcBorders>
            <w:shd w:val="clear" w:color="auto" w:fill="auto"/>
          </w:tcPr>
          <w:p w14:paraId="3FF34B8C" w14:textId="4113FFB2" w:rsidR="00CB39B0" w:rsidRPr="00EB303B" w:rsidRDefault="00CB39B0" w:rsidP="00CB39B0">
            <w:pPr>
              <w:jc w:val="center"/>
              <w:rPr>
                <w:rFonts w:ascii="Calibri" w:eastAsia="Calibri" w:hAnsi="Calibri" w:cs="Calibri"/>
                <w:b/>
                <w:sz w:val="20"/>
                <w:szCs w:val="20"/>
                <w:lang w:val="es-AR"/>
              </w:rPr>
            </w:pPr>
          </w:p>
        </w:tc>
      </w:tr>
      <w:tr w:rsidR="00CB39B0" w:rsidRPr="00355A5B" w14:paraId="7F220EE7" w14:textId="77777777" w:rsidTr="00CB39B0">
        <w:tc>
          <w:tcPr>
            <w:tcW w:w="8635" w:type="dxa"/>
            <w:tcBorders>
              <w:bottom w:val="single" w:sz="4" w:space="0" w:color="000000"/>
            </w:tcBorders>
            <w:shd w:val="clear" w:color="auto" w:fill="auto"/>
          </w:tcPr>
          <w:p w14:paraId="4326A488"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1.5</w:t>
            </w:r>
            <w:r w:rsidRPr="00EB303B">
              <w:rPr>
                <w:rFonts w:ascii="Calibri" w:hAnsi="Calibri"/>
                <w:sz w:val="20"/>
                <w:szCs w:val="20"/>
                <w:lang w:val="es-AR"/>
              </w:rPr>
              <w:tab/>
              <w:t>¿El proyecto plantea el riesgo de introducción de especies exóticas invasivas?</w:t>
            </w:r>
          </w:p>
        </w:tc>
        <w:tc>
          <w:tcPr>
            <w:tcW w:w="716" w:type="dxa"/>
            <w:tcBorders>
              <w:bottom w:val="single" w:sz="4" w:space="0" w:color="000000"/>
            </w:tcBorders>
            <w:shd w:val="clear" w:color="auto" w:fill="auto"/>
          </w:tcPr>
          <w:p w14:paraId="3C82C08F" w14:textId="37452E26" w:rsidR="00CB39B0" w:rsidRPr="00EB303B" w:rsidRDefault="00CB39B0" w:rsidP="00CB39B0">
            <w:pPr>
              <w:jc w:val="center"/>
              <w:rPr>
                <w:rFonts w:ascii="Calibri" w:eastAsia="Calibri" w:hAnsi="Calibri" w:cs="Calibri"/>
                <w:b/>
                <w:sz w:val="20"/>
                <w:szCs w:val="20"/>
                <w:lang w:val="es-AR"/>
              </w:rPr>
            </w:pPr>
          </w:p>
        </w:tc>
      </w:tr>
      <w:tr w:rsidR="00CB39B0" w:rsidRPr="00355A5B" w14:paraId="04BFD5AF" w14:textId="77777777" w:rsidTr="00CB39B0">
        <w:tc>
          <w:tcPr>
            <w:tcW w:w="8635" w:type="dxa"/>
            <w:tcBorders>
              <w:bottom w:val="single" w:sz="4" w:space="0" w:color="000000"/>
            </w:tcBorders>
            <w:shd w:val="clear" w:color="auto" w:fill="auto"/>
          </w:tcPr>
          <w:p w14:paraId="58A2B5C4"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1.6</w:t>
            </w:r>
            <w:r w:rsidRPr="00EB303B">
              <w:rPr>
                <w:rFonts w:ascii="Calibri" w:hAnsi="Calibri"/>
                <w:sz w:val="20"/>
                <w:szCs w:val="20"/>
                <w:lang w:val="es-AR"/>
              </w:rPr>
              <w:tab/>
              <w:t>¿Involucra el proyecto la cosecha de bosques naturales, desarrollo de plantaciones o reforestación?</w:t>
            </w:r>
          </w:p>
        </w:tc>
        <w:tc>
          <w:tcPr>
            <w:tcW w:w="716" w:type="dxa"/>
            <w:tcBorders>
              <w:bottom w:val="single" w:sz="4" w:space="0" w:color="000000"/>
            </w:tcBorders>
            <w:shd w:val="clear" w:color="auto" w:fill="auto"/>
          </w:tcPr>
          <w:p w14:paraId="75241829" w14:textId="74084384" w:rsidR="00CB39B0" w:rsidRPr="00EB303B" w:rsidRDefault="00CB39B0" w:rsidP="00CB39B0">
            <w:pPr>
              <w:jc w:val="center"/>
              <w:rPr>
                <w:rFonts w:ascii="Calibri" w:eastAsia="Calibri" w:hAnsi="Calibri" w:cs="Calibri"/>
                <w:b/>
                <w:sz w:val="20"/>
                <w:szCs w:val="20"/>
                <w:lang w:val="es-AR"/>
              </w:rPr>
            </w:pPr>
          </w:p>
        </w:tc>
      </w:tr>
      <w:tr w:rsidR="00CB39B0" w:rsidRPr="00355A5B" w14:paraId="73C01103" w14:textId="77777777" w:rsidTr="00CB39B0">
        <w:tc>
          <w:tcPr>
            <w:tcW w:w="8635" w:type="dxa"/>
            <w:tcBorders>
              <w:bottom w:val="single" w:sz="4" w:space="0" w:color="000000"/>
            </w:tcBorders>
            <w:shd w:val="clear" w:color="auto" w:fill="auto"/>
          </w:tcPr>
          <w:p w14:paraId="4E75468E"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1.7</w:t>
            </w:r>
            <w:r w:rsidRPr="00EB303B">
              <w:rPr>
                <w:rFonts w:ascii="Calibri" w:hAnsi="Calibri"/>
                <w:sz w:val="20"/>
                <w:szCs w:val="20"/>
                <w:lang w:val="es-AR"/>
              </w:rPr>
              <w:tab/>
              <w:t>¿Involucra el proyecto la producción y/o captura de poblaciones de peces u otras especies acuáticas?</w:t>
            </w:r>
          </w:p>
        </w:tc>
        <w:tc>
          <w:tcPr>
            <w:tcW w:w="716" w:type="dxa"/>
            <w:tcBorders>
              <w:bottom w:val="single" w:sz="4" w:space="0" w:color="000000"/>
            </w:tcBorders>
            <w:shd w:val="clear" w:color="auto" w:fill="auto"/>
          </w:tcPr>
          <w:p w14:paraId="0420A755" w14:textId="7C130560" w:rsidR="00CB39B0" w:rsidRPr="00EB303B" w:rsidRDefault="00CB39B0" w:rsidP="00CB39B0">
            <w:pPr>
              <w:jc w:val="center"/>
              <w:rPr>
                <w:rFonts w:ascii="Calibri" w:eastAsia="Calibri" w:hAnsi="Calibri" w:cs="Calibri"/>
                <w:b/>
                <w:sz w:val="20"/>
                <w:szCs w:val="20"/>
                <w:lang w:val="es-AR"/>
              </w:rPr>
            </w:pPr>
          </w:p>
        </w:tc>
      </w:tr>
      <w:tr w:rsidR="00CB39B0" w:rsidRPr="00355A5B" w14:paraId="79582811" w14:textId="77777777" w:rsidTr="00CB39B0">
        <w:tc>
          <w:tcPr>
            <w:tcW w:w="8635" w:type="dxa"/>
            <w:tcBorders>
              <w:bottom w:val="single" w:sz="4" w:space="0" w:color="000000"/>
            </w:tcBorders>
            <w:shd w:val="clear" w:color="auto" w:fill="auto"/>
          </w:tcPr>
          <w:p w14:paraId="2A599594"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1.8</w:t>
            </w:r>
            <w:r w:rsidRPr="00EB303B">
              <w:rPr>
                <w:rFonts w:ascii="Calibri" w:hAnsi="Calibri"/>
                <w:sz w:val="20"/>
                <w:szCs w:val="20"/>
                <w:lang w:val="es-AR"/>
              </w:rPr>
              <w:tab/>
              <w:t>¿Involucra el proyecto la extracción, el desvío o la acumulación significativa de aguas superficiales o subterráneas?</w:t>
            </w:r>
          </w:p>
          <w:p w14:paraId="49CC2169" w14:textId="77777777" w:rsidR="00CB39B0" w:rsidRPr="00EB303B" w:rsidRDefault="00CB39B0" w:rsidP="00CB39B0">
            <w:pPr>
              <w:tabs>
                <w:tab w:val="left" w:pos="900"/>
              </w:tabs>
              <w:spacing w:before="60"/>
              <w:ind w:left="567" w:hanging="567"/>
              <w:rPr>
                <w:rFonts w:ascii="Calibri" w:eastAsia="Calibri" w:hAnsi="Calibri" w:cs="Calibri"/>
                <w:i/>
                <w:sz w:val="20"/>
                <w:szCs w:val="20"/>
                <w:lang w:val="es-AR"/>
              </w:rPr>
            </w:pPr>
            <w:r w:rsidRPr="00EB303B">
              <w:rPr>
                <w:rFonts w:ascii="Calibri" w:hAnsi="Calibri"/>
                <w:sz w:val="20"/>
                <w:szCs w:val="20"/>
                <w:lang w:val="es-AR"/>
              </w:rPr>
              <w:tab/>
            </w:r>
            <w:r w:rsidRPr="00EB303B">
              <w:rPr>
                <w:rFonts w:ascii="Calibri" w:hAnsi="Calibri"/>
                <w:i/>
                <w:sz w:val="20"/>
                <w:szCs w:val="20"/>
                <w:lang w:val="es-AR"/>
              </w:rPr>
              <w:t>Por ejemplo, construcción de represas, embalses, desarrollo de cuencas ﬂuviales, extracción de aguas subterráneas.</w:t>
            </w:r>
          </w:p>
        </w:tc>
        <w:tc>
          <w:tcPr>
            <w:tcW w:w="716" w:type="dxa"/>
            <w:tcBorders>
              <w:bottom w:val="single" w:sz="4" w:space="0" w:color="000000"/>
            </w:tcBorders>
            <w:shd w:val="clear" w:color="auto" w:fill="auto"/>
          </w:tcPr>
          <w:p w14:paraId="372AA066" w14:textId="00C23FC5" w:rsidR="00CB39B0" w:rsidRPr="00EB303B" w:rsidRDefault="00CB39B0" w:rsidP="00CB39B0">
            <w:pPr>
              <w:jc w:val="center"/>
              <w:rPr>
                <w:rFonts w:ascii="Calibri" w:eastAsia="Calibri" w:hAnsi="Calibri" w:cs="Calibri"/>
                <w:b/>
                <w:sz w:val="20"/>
                <w:szCs w:val="20"/>
                <w:lang w:val="es-AR"/>
              </w:rPr>
            </w:pPr>
          </w:p>
        </w:tc>
      </w:tr>
      <w:tr w:rsidR="00CB39B0" w:rsidRPr="00355A5B" w14:paraId="6B30497B" w14:textId="77777777" w:rsidTr="00CB39B0">
        <w:tc>
          <w:tcPr>
            <w:tcW w:w="8635" w:type="dxa"/>
            <w:tcBorders>
              <w:bottom w:val="single" w:sz="4" w:space="0" w:color="000000"/>
            </w:tcBorders>
            <w:shd w:val="clear" w:color="auto" w:fill="auto"/>
          </w:tcPr>
          <w:p w14:paraId="46060B29"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1.9</w:t>
            </w:r>
            <w:r w:rsidRPr="00EB303B">
              <w:rPr>
                <w:rFonts w:ascii="Calibri" w:hAnsi="Calibri"/>
                <w:sz w:val="20"/>
                <w:szCs w:val="20"/>
                <w:lang w:val="es-AR"/>
              </w:rPr>
              <w:tab/>
              <w:t>¿Involucra el proyecto el uso de recurso genéticos (es decir, recolección y/o cosecha, desarrollo comercial)?</w:t>
            </w:r>
          </w:p>
        </w:tc>
        <w:tc>
          <w:tcPr>
            <w:tcW w:w="716" w:type="dxa"/>
            <w:tcBorders>
              <w:bottom w:val="single" w:sz="4" w:space="0" w:color="000000"/>
            </w:tcBorders>
            <w:shd w:val="clear" w:color="auto" w:fill="auto"/>
          </w:tcPr>
          <w:p w14:paraId="70E70ED1" w14:textId="371520D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64F9CF7" w14:textId="77777777" w:rsidTr="00CB39B0">
        <w:tc>
          <w:tcPr>
            <w:tcW w:w="8635" w:type="dxa"/>
            <w:tcBorders>
              <w:bottom w:val="single" w:sz="4" w:space="0" w:color="000000"/>
            </w:tcBorders>
            <w:shd w:val="clear" w:color="auto" w:fill="auto"/>
          </w:tcPr>
          <w:p w14:paraId="367FE0B5" w14:textId="77777777" w:rsidR="00CB39B0" w:rsidRPr="00EB303B" w:rsidRDefault="00CB39B0" w:rsidP="00CB39B0">
            <w:pPr>
              <w:tabs>
                <w:tab w:val="left" w:pos="900"/>
              </w:tabs>
              <w:spacing w:before="60"/>
              <w:ind w:left="567" w:hanging="567"/>
              <w:rPr>
                <w:rFonts w:ascii="Calibri" w:eastAsia="Calibri" w:hAnsi="Calibri" w:cs="Calibri"/>
                <w:b/>
                <w:sz w:val="20"/>
                <w:szCs w:val="20"/>
                <w:lang w:val="es-AR"/>
              </w:rPr>
            </w:pPr>
            <w:r w:rsidRPr="00EB303B">
              <w:rPr>
                <w:rFonts w:ascii="Calibri" w:hAnsi="Calibri"/>
                <w:sz w:val="20"/>
                <w:szCs w:val="20"/>
                <w:lang w:val="es-AR"/>
              </w:rPr>
              <w:t>1.10</w:t>
            </w:r>
            <w:r w:rsidRPr="00EB303B">
              <w:rPr>
                <w:rFonts w:ascii="Calibri" w:hAnsi="Calibri"/>
                <w:sz w:val="20"/>
                <w:szCs w:val="20"/>
                <w:lang w:val="es-AR"/>
              </w:rPr>
              <w:tab/>
              <w:t>¿Plantea el proyecto preocupaciones ambientales transfronterizas o mundiales potencialmente adversas?</w:t>
            </w:r>
          </w:p>
        </w:tc>
        <w:tc>
          <w:tcPr>
            <w:tcW w:w="716" w:type="dxa"/>
            <w:tcBorders>
              <w:bottom w:val="single" w:sz="4" w:space="0" w:color="000000"/>
            </w:tcBorders>
            <w:shd w:val="clear" w:color="auto" w:fill="auto"/>
          </w:tcPr>
          <w:p w14:paraId="62DC3E51" w14:textId="40999B64"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410F64C7" w14:textId="77777777" w:rsidTr="00CB39B0">
        <w:tc>
          <w:tcPr>
            <w:tcW w:w="8635" w:type="dxa"/>
            <w:tcBorders>
              <w:bottom w:val="single" w:sz="4" w:space="0" w:color="000000"/>
            </w:tcBorders>
            <w:shd w:val="clear" w:color="auto" w:fill="auto"/>
          </w:tcPr>
          <w:p w14:paraId="27458D05" w14:textId="77777777" w:rsidR="00CB39B0" w:rsidRPr="00EB303B" w:rsidRDefault="00CB39B0" w:rsidP="00CB39B0">
            <w:pPr>
              <w:tabs>
                <w:tab w:val="left" w:pos="900"/>
              </w:tabs>
              <w:spacing w:before="60"/>
              <w:ind w:left="567" w:hanging="567"/>
              <w:rPr>
                <w:rFonts w:ascii="Calibri" w:eastAsia="Calibri" w:hAnsi="Calibri" w:cs="Calibri"/>
                <w:sz w:val="20"/>
                <w:szCs w:val="20"/>
                <w:lang w:val="es-AR"/>
              </w:rPr>
            </w:pPr>
            <w:r w:rsidRPr="00EB303B">
              <w:rPr>
                <w:rFonts w:ascii="Calibri" w:hAnsi="Calibri"/>
                <w:sz w:val="20"/>
                <w:szCs w:val="20"/>
                <w:lang w:val="es-AR"/>
              </w:rPr>
              <w:t>1.11</w:t>
            </w:r>
            <w:r w:rsidRPr="00EB303B">
              <w:rPr>
                <w:rFonts w:ascii="Calibri" w:hAnsi="Calibri"/>
                <w:sz w:val="20"/>
                <w:szCs w:val="20"/>
                <w:lang w:val="es-AR"/>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323FB1C3" w14:textId="77777777" w:rsidR="00CB39B0" w:rsidRPr="00EB303B" w:rsidRDefault="00CB39B0" w:rsidP="00CB39B0">
            <w:pPr>
              <w:tabs>
                <w:tab w:val="left" w:pos="900"/>
              </w:tabs>
              <w:spacing w:before="60"/>
              <w:ind w:left="567" w:hanging="567"/>
              <w:rPr>
                <w:rFonts w:ascii="Calibri" w:eastAsia="Calibri" w:hAnsi="Calibri" w:cs="Calibri"/>
                <w:i/>
                <w:sz w:val="20"/>
                <w:szCs w:val="20"/>
                <w:lang w:val="es-AR"/>
              </w:rPr>
            </w:pPr>
            <w:r w:rsidRPr="00EB303B">
              <w:rPr>
                <w:rFonts w:ascii="Calibri" w:hAnsi="Calibri"/>
                <w:sz w:val="20"/>
                <w:szCs w:val="20"/>
                <w:lang w:val="es-AR"/>
              </w:rPr>
              <w:tab/>
            </w:r>
            <w:r w:rsidRPr="00EB303B">
              <w:rPr>
                <w:rFonts w:ascii="Calibri" w:hAnsi="Calibri"/>
                <w:i/>
                <w:sz w:val="20"/>
                <w:szCs w:val="20"/>
                <w:lang w:val="es-AR"/>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716" w:type="dxa"/>
            <w:tcBorders>
              <w:bottom w:val="single" w:sz="4" w:space="0" w:color="000000"/>
            </w:tcBorders>
            <w:shd w:val="clear" w:color="auto" w:fill="auto"/>
          </w:tcPr>
          <w:p w14:paraId="5093617A" w14:textId="5FEB34FA"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6FF89E9B" w14:textId="77777777" w:rsidTr="00CB39B0">
        <w:trPr>
          <w:trHeight w:val="520"/>
        </w:trPr>
        <w:tc>
          <w:tcPr>
            <w:tcW w:w="8635" w:type="dxa"/>
            <w:tcBorders>
              <w:bottom w:val="single" w:sz="4" w:space="0" w:color="000000"/>
            </w:tcBorders>
            <w:shd w:val="clear" w:color="auto" w:fill="DBE5F1"/>
            <w:vAlign w:val="center"/>
          </w:tcPr>
          <w:p w14:paraId="069A0FDF" w14:textId="77777777" w:rsidR="00CB39B0" w:rsidRPr="00EB303B" w:rsidRDefault="00CB39B0" w:rsidP="00CB39B0">
            <w:pPr>
              <w:tabs>
                <w:tab w:val="left" w:pos="555"/>
              </w:tabs>
              <w:spacing w:before="120" w:after="120"/>
              <w:rPr>
                <w:rFonts w:ascii="Calibri" w:eastAsia="Calibri" w:hAnsi="Calibri" w:cs="Calibri"/>
                <w:b/>
                <w:sz w:val="20"/>
                <w:szCs w:val="20"/>
                <w:lang w:val="es-AR"/>
              </w:rPr>
            </w:pPr>
            <w:r w:rsidRPr="00EB303B">
              <w:rPr>
                <w:rFonts w:ascii="Calibri" w:hAnsi="Calibri"/>
                <w:b/>
                <w:sz w:val="20"/>
                <w:szCs w:val="20"/>
                <w:lang w:val="es-AR"/>
              </w:rPr>
              <w:t>Estándar 2: Mitigación y adaptación al cambio climático</w:t>
            </w:r>
          </w:p>
        </w:tc>
        <w:tc>
          <w:tcPr>
            <w:tcW w:w="716" w:type="dxa"/>
            <w:tcBorders>
              <w:bottom w:val="single" w:sz="4" w:space="0" w:color="000000"/>
            </w:tcBorders>
            <w:shd w:val="clear" w:color="auto" w:fill="DBE5F1"/>
          </w:tcPr>
          <w:p w14:paraId="5F5F8EDD" w14:textId="7777777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F0BAE94" w14:textId="77777777" w:rsidTr="00CB39B0">
        <w:tc>
          <w:tcPr>
            <w:tcW w:w="8635" w:type="dxa"/>
            <w:tcBorders>
              <w:bottom w:val="single" w:sz="4" w:space="0" w:color="000000"/>
            </w:tcBorders>
            <w:shd w:val="clear" w:color="auto" w:fill="auto"/>
          </w:tcPr>
          <w:p w14:paraId="2FE996D9"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 xml:space="preserve">2.1 </w:t>
            </w:r>
            <w:r w:rsidRPr="00EB303B">
              <w:rPr>
                <w:rFonts w:ascii="Calibri" w:hAnsi="Calibri"/>
                <w:sz w:val="20"/>
                <w:szCs w:val="20"/>
                <w:lang w:val="es-AR"/>
              </w:rPr>
              <w:tab/>
              <w:t>¿El proyecto que se propone producirá emisiones considerables</w:t>
            </w:r>
            <w:r w:rsidRPr="00EB303B">
              <w:rPr>
                <w:rFonts w:ascii="Calibri" w:eastAsia="Calibri" w:hAnsi="Calibri" w:cs="Calibri"/>
                <w:sz w:val="20"/>
                <w:szCs w:val="20"/>
                <w:vertAlign w:val="superscript"/>
                <w:lang w:val="es-AR"/>
              </w:rPr>
              <w:footnoteReference w:id="8"/>
            </w:r>
            <w:r w:rsidRPr="00EB303B">
              <w:rPr>
                <w:rFonts w:ascii="Calibri" w:hAnsi="Calibri"/>
                <w:sz w:val="20"/>
                <w:szCs w:val="20"/>
                <w:lang w:val="es-AR"/>
              </w:rPr>
              <w:t xml:space="preserve"> de gases de efecto invernadero o agravará el cambio climático?</w:t>
            </w:r>
          </w:p>
        </w:tc>
        <w:tc>
          <w:tcPr>
            <w:tcW w:w="716" w:type="dxa"/>
            <w:tcBorders>
              <w:bottom w:val="single" w:sz="4" w:space="0" w:color="000000"/>
            </w:tcBorders>
            <w:shd w:val="clear" w:color="auto" w:fill="auto"/>
          </w:tcPr>
          <w:p w14:paraId="2F4CC419" w14:textId="5D5C3901"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849BA17" w14:textId="77777777" w:rsidTr="00CB39B0">
        <w:tc>
          <w:tcPr>
            <w:tcW w:w="8635" w:type="dxa"/>
            <w:tcBorders>
              <w:bottom w:val="single" w:sz="4" w:space="0" w:color="000000"/>
            </w:tcBorders>
            <w:shd w:val="clear" w:color="auto" w:fill="auto"/>
          </w:tcPr>
          <w:p w14:paraId="6E351FC8"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2.2</w:t>
            </w:r>
            <w:r w:rsidRPr="00EB303B">
              <w:rPr>
                <w:rFonts w:ascii="Calibri" w:hAnsi="Calibri"/>
                <w:sz w:val="20"/>
                <w:szCs w:val="20"/>
                <w:lang w:val="es-AR"/>
              </w:rPr>
              <w:tab/>
              <w:t>¿Los posibles resultados del proyecto serán sensibles o vulnerables a posibles impactos del cambio climático?</w:t>
            </w:r>
          </w:p>
        </w:tc>
        <w:tc>
          <w:tcPr>
            <w:tcW w:w="716" w:type="dxa"/>
            <w:tcBorders>
              <w:bottom w:val="single" w:sz="4" w:space="0" w:color="000000"/>
            </w:tcBorders>
            <w:shd w:val="clear" w:color="auto" w:fill="auto"/>
          </w:tcPr>
          <w:p w14:paraId="07112875" w14:textId="3603C191"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5C5B1EC7" w14:textId="77777777" w:rsidTr="00CB39B0">
        <w:tc>
          <w:tcPr>
            <w:tcW w:w="8635" w:type="dxa"/>
            <w:tcBorders>
              <w:bottom w:val="single" w:sz="4" w:space="0" w:color="000000"/>
            </w:tcBorders>
            <w:shd w:val="clear" w:color="auto" w:fill="auto"/>
          </w:tcPr>
          <w:p w14:paraId="7F74D6EC"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2.3</w:t>
            </w:r>
            <w:r w:rsidRPr="00EB303B">
              <w:rPr>
                <w:rFonts w:ascii="Calibri" w:hAnsi="Calibri"/>
                <w:sz w:val="20"/>
                <w:szCs w:val="20"/>
                <w:lang w:val="es-AR"/>
              </w:rPr>
              <w:tab/>
              <w:t>¿Es probable que el proyecto que se propone aumente directa o indirectamente la vulnerabilidad social y ambiental al cambio climático ahora o en el futuro (conocidas también como prácticas inadaptadas)?</w:t>
            </w:r>
          </w:p>
          <w:p w14:paraId="40662261" w14:textId="77777777" w:rsidR="00CB39B0" w:rsidRPr="00EB303B" w:rsidRDefault="00CB39B0" w:rsidP="00CB39B0">
            <w:pPr>
              <w:tabs>
                <w:tab w:val="left" w:pos="630"/>
              </w:tabs>
              <w:spacing w:before="60"/>
              <w:ind w:left="630"/>
              <w:rPr>
                <w:rFonts w:ascii="Calibri" w:eastAsia="Calibri" w:hAnsi="Calibri" w:cs="Calibri"/>
                <w:sz w:val="20"/>
                <w:szCs w:val="20"/>
                <w:lang w:val="es-AR"/>
              </w:rPr>
            </w:pPr>
            <w:r w:rsidRPr="00EB303B">
              <w:rPr>
                <w:rFonts w:ascii="Calibri" w:hAnsi="Calibri"/>
                <w:i/>
                <w:sz w:val="20"/>
                <w:szCs w:val="20"/>
                <w:lang w:val="es-AR"/>
              </w:rPr>
              <w:t>Por ejemplo, los cambios en la planificación del uso del suelo pueden estimular la urbanización ulterior de terrenos inundables, posiblemente aumentando la vulnerabilidad de la población al cambio climático, especialmente a las inundaciones.</w:t>
            </w:r>
          </w:p>
        </w:tc>
        <w:tc>
          <w:tcPr>
            <w:tcW w:w="716" w:type="dxa"/>
            <w:tcBorders>
              <w:bottom w:val="single" w:sz="4" w:space="0" w:color="000000"/>
            </w:tcBorders>
            <w:shd w:val="clear" w:color="auto" w:fill="auto"/>
          </w:tcPr>
          <w:p w14:paraId="2941CCD0" w14:textId="4925A839"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E836384" w14:textId="77777777" w:rsidTr="00CB39B0">
        <w:trPr>
          <w:trHeight w:val="520"/>
        </w:trPr>
        <w:tc>
          <w:tcPr>
            <w:tcW w:w="8635" w:type="dxa"/>
            <w:tcBorders>
              <w:bottom w:val="single" w:sz="4" w:space="0" w:color="000000"/>
            </w:tcBorders>
            <w:shd w:val="clear" w:color="auto" w:fill="DBE5F1"/>
            <w:vAlign w:val="center"/>
          </w:tcPr>
          <w:p w14:paraId="2EB8A29E" w14:textId="77777777" w:rsidR="00CB39B0" w:rsidRPr="00EB303B" w:rsidRDefault="00CB39B0" w:rsidP="00CB39B0">
            <w:pPr>
              <w:tabs>
                <w:tab w:val="left" w:pos="0"/>
                <w:tab w:val="left" w:pos="555"/>
              </w:tabs>
              <w:spacing w:before="60"/>
              <w:rPr>
                <w:rFonts w:ascii="Calibri" w:eastAsia="Calibri" w:hAnsi="Calibri" w:cs="Calibri"/>
                <w:b/>
                <w:sz w:val="20"/>
                <w:szCs w:val="20"/>
                <w:lang w:val="es-AR"/>
              </w:rPr>
            </w:pPr>
            <w:r w:rsidRPr="00EB303B">
              <w:rPr>
                <w:rFonts w:ascii="Calibri" w:hAnsi="Calibri"/>
                <w:b/>
                <w:sz w:val="20"/>
                <w:szCs w:val="20"/>
                <w:lang w:val="es-AR"/>
              </w:rPr>
              <w:t>Estándar 3: Seguridad y salud de la comunidad y condiciones laborales</w:t>
            </w:r>
          </w:p>
        </w:tc>
        <w:tc>
          <w:tcPr>
            <w:tcW w:w="716" w:type="dxa"/>
            <w:tcBorders>
              <w:bottom w:val="single" w:sz="4" w:space="0" w:color="000000"/>
            </w:tcBorders>
            <w:shd w:val="clear" w:color="auto" w:fill="DBE5F1"/>
            <w:vAlign w:val="center"/>
          </w:tcPr>
          <w:p w14:paraId="7C435791" w14:textId="7777777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44D01FCA" w14:textId="77777777" w:rsidTr="00CB39B0">
        <w:tc>
          <w:tcPr>
            <w:tcW w:w="8635" w:type="dxa"/>
            <w:tcBorders>
              <w:bottom w:val="single" w:sz="4" w:space="0" w:color="000000"/>
            </w:tcBorders>
            <w:shd w:val="clear" w:color="auto" w:fill="auto"/>
          </w:tcPr>
          <w:p w14:paraId="518D92F2"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3.1</w:t>
            </w:r>
            <w:r w:rsidRPr="00EB303B">
              <w:rPr>
                <w:rFonts w:ascii="Calibri" w:hAnsi="Calibri"/>
                <w:sz w:val="20"/>
                <w:szCs w:val="20"/>
                <w:lang w:val="es-AR"/>
              </w:rPr>
              <w:tab/>
              <w:t>¿Algunos elementos de la construcción, la operación o el</w:t>
            </w:r>
            <w:r w:rsidRPr="00EB303B">
              <w:rPr>
                <w:rFonts w:ascii="Calibri" w:hAnsi="Calibri"/>
                <w:sz w:val="20"/>
                <w:szCs w:val="20"/>
                <w:lang w:val="es-AR"/>
              </w:rPr>
              <w:cr/>
              <w:t xml:space="preserve"> desmantelamiento del proyecto implicarían posibles riesgos para la comunidad local en materia de seguridad?</w:t>
            </w:r>
          </w:p>
        </w:tc>
        <w:tc>
          <w:tcPr>
            <w:tcW w:w="716" w:type="dxa"/>
            <w:tcBorders>
              <w:bottom w:val="single" w:sz="4" w:space="0" w:color="000000"/>
            </w:tcBorders>
            <w:shd w:val="clear" w:color="auto" w:fill="auto"/>
          </w:tcPr>
          <w:p w14:paraId="3F4B3F81" w14:textId="44B376A9"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F791A50" w14:textId="77777777" w:rsidTr="00CB39B0">
        <w:tc>
          <w:tcPr>
            <w:tcW w:w="8635" w:type="dxa"/>
            <w:tcBorders>
              <w:bottom w:val="single" w:sz="4" w:space="0" w:color="000000"/>
            </w:tcBorders>
            <w:shd w:val="clear" w:color="auto" w:fill="auto"/>
          </w:tcPr>
          <w:p w14:paraId="7F605FBF"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3.2</w:t>
            </w:r>
            <w:r w:rsidRPr="00EB303B">
              <w:rPr>
                <w:rFonts w:ascii="Calibri" w:hAnsi="Calibri"/>
                <w:sz w:val="20"/>
                <w:szCs w:val="20"/>
                <w:lang w:val="es-AR"/>
              </w:rPr>
              <w:tab/>
              <w:t>¿El proyecto plantea 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716" w:type="dxa"/>
            <w:tcBorders>
              <w:bottom w:val="single" w:sz="4" w:space="0" w:color="000000"/>
            </w:tcBorders>
            <w:shd w:val="clear" w:color="auto" w:fill="auto"/>
          </w:tcPr>
          <w:p w14:paraId="2F461AA6" w14:textId="33DC1713"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7B947010" w14:textId="77777777" w:rsidTr="00CB39B0">
        <w:tc>
          <w:tcPr>
            <w:tcW w:w="8635" w:type="dxa"/>
            <w:tcBorders>
              <w:bottom w:val="single" w:sz="4" w:space="0" w:color="000000"/>
            </w:tcBorders>
            <w:shd w:val="clear" w:color="auto" w:fill="auto"/>
          </w:tcPr>
          <w:p w14:paraId="53F337E4"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3.3</w:t>
            </w:r>
            <w:r w:rsidRPr="00EB303B">
              <w:rPr>
                <w:rFonts w:ascii="Calibri" w:hAnsi="Calibri"/>
                <w:sz w:val="20"/>
                <w:szCs w:val="20"/>
                <w:lang w:val="es-AR"/>
              </w:rPr>
              <w:tab/>
              <w:t>¿El proyecto involucra obras de infraestructura a gran escala (por ejemplo, embalses, caminos, edificios)?</w:t>
            </w:r>
          </w:p>
        </w:tc>
        <w:tc>
          <w:tcPr>
            <w:tcW w:w="716" w:type="dxa"/>
            <w:tcBorders>
              <w:bottom w:val="single" w:sz="4" w:space="0" w:color="000000"/>
            </w:tcBorders>
            <w:shd w:val="clear" w:color="auto" w:fill="auto"/>
          </w:tcPr>
          <w:p w14:paraId="34B414F3" w14:textId="1D6DFA0A"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4077A2F8" w14:textId="77777777" w:rsidTr="00CB39B0">
        <w:tc>
          <w:tcPr>
            <w:tcW w:w="8635" w:type="dxa"/>
            <w:tcBorders>
              <w:bottom w:val="single" w:sz="4" w:space="0" w:color="000000"/>
            </w:tcBorders>
            <w:shd w:val="clear" w:color="auto" w:fill="auto"/>
          </w:tcPr>
          <w:p w14:paraId="089C0216"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3.4</w:t>
            </w:r>
            <w:r w:rsidRPr="00EB303B">
              <w:rPr>
                <w:rFonts w:ascii="Calibri" w:hAnsi="Calibri"/>
                <w:sz w:val="20"/>
                <w:szCs w:val="20"/>
                <w:lang w:val="es-AR"/>
              </w:rPr>
              <w:tab/>
              <w:t>¿Las fallas de componentes estructurales del proyecto plantean riesgos para la comunidad (por ejemplo, el colapso de edificios o infraestructura)?</w:t>
            </w:r>
          </w:p>
        </w:tc>
        <w:tc>
          <w:tcPr>
            <w:tcW w:w="716" w:type="dxa"/>
            <w:tcBorders>
              <w:bottom w:val="single" w:sz="4" w:space="0" w:color="000000"/>
            </w:tcBorders>
            <w:shd w:val="clear" w:color="auto" w:fill="auto"/>
          </w:tcPr>
          <w:p w14:paraId="6408CB99" w14:textId="1F1E05B6"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D1E98F7" w14:textId="77777777" w:rsidTr="00CB39B0">
        <w:tc>
          <w:tcPr>
            <w:tcW w:w="8635" w:type="dxa"/>
            <w:tcBorders>
              <w:bottom w:val="single" w:sz="4" w:space="0" w:color="000000"/>
            </w:tcBorders>
            <w:shd w:val="clear" w:color="auto" w:fill="auto"/>
          </w:tcPr>
          <w:p w14:paraId="48B3DDA2"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3.5</w:t>
            </w:r>
            <w:r w:rsidRPr="00EB303B">
              <w:rPr>
                <w:rFonts w:ascii="Calibri" w:hAnsi="Calibri"/>
                <w:sz w:val="20"/>
                <w:szCs w:val="20"/>
                <w:lang w:val="es-AR"/>
              </w:rPr>
              <w:tab/>
              <w:t>¿Será el proyecto que se propone sensible a terremotos, subsidencia, deslizamientos de tierra, erosión, inundaciones o condiciones climáticas extremas o redundará en una mayor vulnerabilidad a ellos?</w:t>
            </w:r>
          </w:p>
        </w:tc>
        <w:tc>
          <w:tcPr>
            <w:tcW w:w="716" w:type="dxa"/>
            <w:tcBorders>
              <w:bottom w:val="single" w:sz="4" w:space="0" w:color="000000"/>
            </w:tcBorders>
            <w:shd w:val="clear" w:color="auto" w:fill="auto"/>
          </w:tcPr>
          <w:p w14:paraId="374A6C04" w14:textId="5DCDD3CF"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8B4E3A4" w14:textId="77777777" w:rsidTr="00CB39B0">
        <w:tc>
          <w:tcPr>
            <w:tcW w:w="8635" w:type="dxa"/>
            <w:tcBorders>
              <w:bottom w:val="single" w:sz="4" w:space="0" w:color="000000"/>
            </w:tcBorders>
            <w:shd w:val="clear" w:color="auto" w:fill="auto"/>
          </w:tcPr>
          <w:p w14:paraId="59DF0875"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3.6</w:t>
            </w:r>
            <w:r w:rsidRPr="00EB303B">
              <w:rPr>
                <w:rFonts w:ascii="Calibri" w:hAnsi="Calibri"/>
                <w:sz w:val="20"/>
                <w:szCs w:val="20"/>
                <w:lang w:val="es-AR"/>
              </w:rPr>
              <w:tab/>
              <w:t>¿El proyecto redundará en un aumento de los riesgos sanitarios (por ejemplo, enfermedades transmitidas por el agua u otros vectores o infecciones contagiosas como el VIH/SIDA?</w:t>
            </w:r>
          </w:p>
        </w:tc>
        <w:tc>
          <w:tcPr>
            <w:tcW w:w="716" w:type="dxa"/>
            <w:tcBorders>
              <w:bottom w:val="single" w:sz="4" w:space="0" w:color="000000"/>
            </w:tcBorders>
            <w:shd w:val="clear" w:color="auto" w:fill="auto"/>
          </w:tcPr>
          <w:p w14:paraId="5C544A57" w14:textId="3C438AFC"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20E688B" w14:textId="77777777" w:rsidTr="00CB39B0">
        <w:tc>
          <w:tcPr>
            <w:tcW w:w="8635" w:type="dxa"/>
            <w:tcBorders>
              <w:bottom w:val="single" w:sz="4" w:space="0" w:color="000000"/>
            </w:tcBorders>
            <w:shd w:val="clear" w:color="auto" w:fill="auto"/>
          </w:tcPr>
          <w:p w14:paraId="3E8DE3F8"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3.7</w:t>
            </w:r>
            <w:r w:rsidRPr="00EB303B">
              <w:rPr>
                <w:rFonts w:ascii="Calibri" w:hAnsi="Calibri"/>
                <w:sz w:val="20"/>
                <w:szCs w:val="20"/>
                <w:lang w:val="es-AR"/>
              </w:rPr>
              <w:tab/>
              <w:t>¿El proyecto plantea posibles riesgos y vulnerabilidades relacionados con la seguridad y la salud ocupacional debido a peligros físicos, químicos, biológicos y radiológicos durante las fases de construcción, operación y desmantelamiento?</w:t>
            </w:r>
          </w:p>
        </w:tc>
        <w:tc>
          <w:tcPr>
            <w:tcW w:w="716" w:type="dxa"/>
            <w:tcBorders>
              <w:bottom w:val="single" w:sz="4" w:space="0" w:color="000000"/>
            </w:tcBorders>
            <w:shd w:val="clear" w:color="auto" w:fill="auto"/>
          </w:tcPr>
          <w:p w14:paraId="646F6F51" w14:textId="0637B6C6"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3CB6EA0" w14:textId="77777777" w:rsidTr="00CB39B0">
        <w:tc>
          <w:tcPr>
            <w:tcW w:w="8635" w:type="dxa"/>
            <w:tcBorders>
              <w:bottom w:val="single" w:sz="4" w:space="0" w:color="000000"/>
            </w:tcBorders>
            <w:shd w:val="clear" w:color="auto" w:fill="auto"/>
          </w:tcPr>
          <w:p w14:paraId="1DCD687A"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3.8      ¿El proyecto apoya empleos o medios de sustento que pueden contravenir normas laborales nacionales e internacionales (como principios y normas de convenios fundamentales de la OIT)?</w:t>
            </w:r>
          </w:p>
        </w:tc>
        <w:tc>
          <w:tcPr>
            <w:tcW w:w="716" w:type="dxa"/>
            <w:tcBorders>
              <w:bottom w:val="single" w:sz="4" w:space="0" w:color="000000"/>
            </w:tcBorders>
            <w:shd w:val="clear" w:color="auto" w:fill="auto"/>
          </w:tcPr>
          <w:p w14:paraId="6C2DCAD6" w14:textId="226B7983"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4A0750EE" w14:textId="77777777" w:rsidTr="00CB39B0">
        <w:tc>
          <w:tcPr>
            <w:tcW w:w="8635" w:type="dxa"/>
            <w:tcBorders>
              <w:bottom w:val="single" w:sz="4" w:space="0" w:color="000000"/>
            </w:tcBorders>
            <w:shd w:val="clear" w:color="auto" w:fill="auto"/>
          </w:tcPr>
          <w:p w14:paraId="1E5FC5C5"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3.9</w:t>
            </w:r>
            <w:r w:rsidRPr="00EB303B">
              <w:rPr>
                <w:rFonts w:ascii="Calibri" w:hAnsi="Calibri"/>
                <w:sz w:val="20"/>
                <w:szCs w:val="20"/>
                <w:lang w:val="es-AR"/>
              </w:rPr>
              <w:tab/>
              <w:t>¿Comprende el proyecto personal de seguridad que puede plantear un posible riesgo para la salud y la seguridad de las comunidades y/o individuos (por ejemplo, debido a la falta de capacitación o responsabilidad adecuadas)?</w:t>
            </w:r>
          </w:p>
        </w:tc>
        <w:tc>
          <w:tcPr>
            <w:tcW w:w="716" w:type="dxa"/>
            <w:tcBorders>
              <w:bottom w:val="single" w:sz="4" w:space="0" w:color="000000"/>
            </w:tcBorders>
            <w:shd w:val="clear" w:color="auto" w:fill="auto"/>
          </w:tcPr>
          <w:p w14:paraId="5B32E1A5" w14:textId="1021572E"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EB303B" w14:paraId="7ADEAFE9" w14:textId="77777777" w:rsidTr="00CB39B0">
        <w:trPr>
          <w:trHeight w:val="500"/>
        </w:trPr>
        <w:tc>
          <w:tcPr>
            <w:tcW w:w="8635" w:type="dxa"/>
            <w:tcBorders>
              <w:bottom w:val="single" w:sz="4" w:space="0" w:color="000000"/>
            </w:tcBorders>
            <w:shd w:val="clear" w:color="auto" w:fill="DBE5F1"/>
            <w:vAlign w:val="center"/>
          </w:tcPr>
          <w:p w14:paraId="15B89A13" w14:textId="77777777" w:rsidR="00CB39B0" w:rsidRPr="00EB303B" w:rsidRDefault="00CB39B0" w:rsidP="00CB39B0">
            <w:pPr>
              <w:tabs>
                <w:tab w:val="left" w:pos="0"/>
                <w:tab w:val="left" w:pos="555"/>
              </w:tabs>
              <w:spacing w:before="60"/>
              <w:rPr>
                <w:rFonts w:ascii="Calibri" w:eastAsia="Calibri" w:hAnsi="Calibri" w:cs="Calibri"/>
                <w:b/>
                <w:sz w:val="20"/>
                <w:szCs w:val="20"/>
                <w:lang w:val="es-AR"/>
              </w:rPr>
            </w:pPr>
            <w:r w:rsidRPr="00EB303B">
              <w:rPr>
                <w:rFonts w:ascii="Calibri" w:hAnsi="Calibri"/>
                <w:b/>
                <w:sz w:val="20"/>
                <w:szCs w:val="20"/>
                <w:lang w:val="es-AR"/>
              </w:rPr>
              <w:t>Estándar 4: Patrimonio cultural</w:t>
            </w:r>
          </w:p>
        </w:tc>
        <w:tc>
          <w:tcPr>
            <w:tcW w:w="716" w:type="dxa"/>
            <w:tcBorders>
              <w:bottom w:val="single" w:sz="4" w:space="0" w:color="000000"/>
            </w:tcBorders>
            <w:shd w:val="clear" w:color="auto" w:fill="DBE5F1"/>
            <w:vAlign w:val="center"/>
          </w:tcPr>
          <w:p w14:paraId="65FB75AF" w14:textId="7777777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640CBF5" w14:textId="77777777" w:rsidTr="00CB39B0">
        <w:tc>
          <w:tcPr>
            <w:tcW w:w="8635" w:type="dxa"/>
            <w:tcBorders>
              <w:bottom w:val="single" w:sz="4" w:space="0" w:color="000000"/>
            </w:tcBorders>
            <w:shd w:val="clear" w:color="auto" w:fill="auto"/>
          </w:tcPr>
          <w:p w14:paraId="4C0F68B7"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4.1</w:t>
            </w:r>
            <w:r w:rsidRPr="00EB303B">
              <w:rPr>
                <w:rFonts w:ascii="Calibri" w:hAnsi="Calibri"/>
                <w:sz w:val="20"/>
                <w:szCs w:val="20"/>
                <w:lang w:val="es-AR"/>
              </w:rPr>
              <w:tab/>
              <w:t>¿Resultará el proyecto que se propone en intervenciones que podrían afectar negativamente sitios, estructuras u objetos de valor histórico, cultural, artístico, tradicional o religioso o patrimonio cultural intangible (por ejemplo, conocimientos, innovaciones, prácticas)? (Nota: Los proyectos destinados a proteger y conservar el patrimonio cultural también pueden tener impactos adversos inesperados).</w:t>
            </w:r>
          </w:p>
        </w:tc>
        <w:tc>
          <w:tcPr>
            <w:tcW w:w="716" w:type="dxa"/>
            <w:tcBorders>
              <w:bottom w:val="single" w:sz="4" w:space="0" w:color="000000"/>
            </w:tcBorders>
            <w:shd w:val="clear" w:color="auto" w:fill="auto"/>
          </w:tcPr>
          <w:p w14:paraId="0631240D" w14:textId="6A1A493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1097F6A8" w14:textId="77777777" w:rsidTr="00CB39B0">
        <w:tc>
          <w:tcPr>
            <w:tcW w:w="8635" w:type="dxa"/>
            <w:tcBorders>
              <w:bottom w:val="single" w:sz="4" w:space="0" w:color="000000"/>
            </w:tcBorders>
            <w:shd w:val="clear" w:color="auto" w:fill="auto"/>
          </w:tcPr>
          <w:p w14:paraId="1EDD498D" w14:textId="77777777" w:rsidR="00CB39B0" w:rsidRPr="00EB303B" w:rsidRDefault="00CB39B0" w:rsidP="00CB39B0">
            <w:pPr>
              <w:tabs>
                <w:tab w:val="left" w:pos="585"/>
              </w:tabs>
              <w:spacing w:before="60"/>
              <w:ind w:left="567" w:hanging="567"/>
              <w:rPr>
                <w:rFonts w:ascii="Calibri" w:eastAsia="Calibri" w:hAnsi="Calibri" w:cs="Calibri"/>
                <w:b/>
                <w:sz w:val="20"/>
                <w:szCs w:val="20"/>
                <w:lang w:val="es-AR"/>
              </w:rPr>
            </w:pPr>
            <w:r w:rsidRPr="00EB303B">
              <w:rPr>
                <w:rFonts w:ascii="Calibri" w:hAnsi="Calibri"/>
                <w:sz w:val="20"/>
                <w:szCs w:val="20"/>
                <w:lang w:val="es-AR"/>
              </w:rPr>
              <w:t>4.2</w:t>
            </w:r>
            <w:r w:rsidRPr="00EB303B">
              <w:rPr>
                <w:rFonts w:ascii="Calibri" w:hAnsi="Calibri"/>
                <w:sz w:val="20"/>
                <w:szCs w:val="20"/>
                <w:lang w:val="es-AR"/>
              </w:rPr>
              <w:tab/>
              <w:t>¿Propone el proyecto el uso de formas tangibles y/o intangibles de patrimonio cultural para fines comerciales u otros?</w:t>
            </w:r>
          </w:p>
        </w:tc>
        <w:tc>
          <w:tcPr>
            <w:tcW w:w="716" w:type="dxa"/>
            <w:tcBorders>
              <w:bottom w:val="single" w:sz="4" w:space="0" w:color="000000"/>
            </w:tcBorders>
            <w:shd w:val="clear" w:color="auto" w:fill="auto"/>
          </w:tcPr>
          <w:p w14:paraId="2A5B6E01" w14:textId="0D77A41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EB303B" w14:paraId="52238BD5" w14:textId="77777777" w:rsidTr="00CB39B0">
        <w:trPr>
          <w:trHeight w:val="560"/>
        </w:trPr>
        <w:tc>
          <w:tcPr>
            <w:tcW w:w="8635" w:type="dxa"/>
            <w:tcBorders>
              <w:bottom w:val="single" w:sz="4" w:space="0" w:color="000000"/>
            </w:tcBorders>
            <w:shd w:val="clear" w:color="auto" w:fill="DBE5F1"/>
            <w:vAlign w:val="center"/>
          </w:tcPr>
          <w:p w14:paraId="30DE39CA" w14:textId="77777777" w:rsidR="00CB39B0" w:rsidRPr="00EB303B" w:rsidRDefault="00CB39B0" w:rsidP="00CB39B0">
            <w:pPr>
              <w:tabs>
                <w:tab w:val="left" w:pos="0"/>
                <w:tab w:val="left" w:pos="555"/>
              </w:tabs>
              <w:spacing w:before="60"/>
              <w:rPr>
                <w:rFonts w:ascii="Calibri" w:eastAsia="Calibri" w:hAnsi="Calibri" w:cs="Calibri"/>
                <w:b/>
                <w:sz w:val="20"/>
                <w:szCs w:val="20"/>
                <w:lang w:val="es-AR"/>
              </w:rPr>
            </w:pPr>
            <w:r w:rsidRPr="00EB303B">
              <w:rPr>
                <w:rFonts w:ascii="Calibri" w:hAnsi="Calibri"/>
                <w:b/>
                <w:sz w:val="20"/>
                <w:szCs w:val="20"/>
                <w:lang w:val="es-AR"/>
              </w:rPr>
              <w:t>Estándar 5: Desplazamiento y reasentamiento</w:t>
            </w:r>
          </w:p>
        </w:tc>
        <w:tc>
          <w:tcPr>
            <w:tcW w:w="716" w:type="dxa"/>
            <w:tcBorders>
              <w:bottom w:val="single" w:sz="4" w:space="0" w:color="000000"/>
            </w:tcBorders>
            <w:shd w:val="clear" w:color="auto" w:fill="DBE5F1"/>
            <w:vAlign w:val="center"/>
          </w:tcPr>
          <w:p w14:paraId="585BBB0B" w14:textId="7777777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7E34D43F" w14:textId="77777777" w:rsidTr="00CB39B0">
        <w:tc>
          <w:tcPr>
            <w:tcW w:w="8635" w:type="dxa"/>
            <w:tcBorders>
              <w:bottom w:val="single" w:sz="4" w:space="0" w:color="000000"/>
            </w:tcBorders>
            <w:shd w:val="clear" w:color="auto" w:fill="auto"/>
          </w:tcPr>
          <w:p w14:paraId="38B8475E" w14:textId="77777777" w:rsidR="00CB39B0" w:rsidRPr="00EB303B" w:rsidRDefault="00CB39B0" w:rsidP="00CB39B0">
            <w:pPr>
              <w:tabs>
                <w:tab w:val="left" w:pos="585"/>
              </w:tabs>
              <w:spacing w:before="60"/>
              <w:ind w:left="567" w:hanging="567"/>
              <w:rPr>
                <w:rFonts w:ascii="Calibri" w:eastAsia="Calibri" w:hAnsi="Calibri" w:cs="Calibri"/>
                <w:b/>
                <w:sz w:val="20"/>
                <w:szCs w:val="20"/>
                <w:lang w:val="es-AR"/>
              </w:rPr>
            </w:pPr>
            <w:r w:rsidRPr="00EB303B">
              <w:rPr>
                <w:rFonts w:ascii="Calibri" w:hAnsi="Calibri"/>
                <w:sz w:val="20"/>
                <w:szCs w:val="20"/>
                <w:lang w:val="es-AR"/>
              </w:rPr>
              <w:t>5.1</w:t>
            </w:r>
            <w:r w:rsidRPr="00EB303B">
              <w:rPr>
                <w:rFonts w:ascii="Calibri" w:hAnsi="Calibri"/>
                <w:sz w:val="20"/>
                <w:szCs w:val="20"/>
                <w:lang w:val="es-AR"/>
              </w:rPr>
              <w:tab/>
              <w:t>¿Involucra el proyecto desplazamiento físico total o parcial y transitorio o permanente?</w:t>
            </w:r>
          </w:p>
        </w:tc>
        <w:tc>
          <w:tcPr>
            <w:tcW w:w="716" w:type="dxa"/>
            <w:tcBorders>
              <w:bottom w:val="single" w:sz="4" w:space="0" w:color="000000"/>
            </w:tcBorders>
            <w:shd w:val="clear" w:color="auto" w:fill="auto"/>
          </w:tcPr>
          <w:p w14:paraId="1096A496" w14:textId="41DEC96B"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8E8F6A9" w14:textId="77777777" w:rsidTr="00CB39B0">
        <w:tc>
          <w:tcPr>
            <w:tcW w:w="8635" w:type="dxa"/>
            <w:tcBorders>
              <w:bottom w:val="single" w:sz="4" w:space="0" w:color="000000"/>
            </w:tcBorders>
            <w:shd w:val="clear" w:color="auto" w:fill="auto"/>
          </w:tcPr>
          <w:p w14:paraId="4BBF7936" w14:textId="77777777" w:rsidR="00CB39B0" w:rsidRPr="00EB303B" w:rsidRDefault="00CB39B0" w:rsidP="00CB39B0">
            <w:pPr>
              <w:tabs>
                <w:tab w:val="left" w:pos="585"/>
              </w:tabs>
              <w:spacing w:before="60"/>
              <w:ind w:left="567" w:hanging="567"/>
              <w:rPr>
                <w:rFonts w:ascii="Calibri" w:eastAsia="Calibri" w:hAnsi="Calibri" w:cs="Calibri"/>
                <w:b/>
                <w:sz w:val="20"/>
                <w:szCs w:val="20"/>
                <w:lang w:val="es-AR"/>
              </w:rPr>
            </w:pPr>
            <w:r w:rsidRPr="00EB303B">
              <w:rPr>
                <w:rFonts w:ascii="Calibri" w:hAnsi="Calibri"/>
                <w:sz w:val="20"/>
                <w:szCs w:val="20"/>
                <w:lang w:val="es-AR"/>
              </w:rPr>
              <w:t>5.2</w:t>
            </w:r>
            <w:r w:rsidRPr="00EB303B">
              <w:rPr>
                <w:rFonts w:ascii="Calibri" w:hAnsi="Calibri"/>
                <w:sz w:val="20"/>
                <w:szCs w:val="20"/>
                <w:lang w:val="es-AR"/>
              </w:rPr>
              <w:tab/>
              <w:t>¿Existe alguna posibilidad de que el proyecto derive en desplazamiento económico (por ejemplo, pérdida de activos o acceso a recursos debido a la adquisición o restricciones de acceso a la tierra, incluso sin que exista reubicación física)?</w:t>
            </w:r>
          </w:p>
        </w:tc>
        <w:tc>
          <w:tcPr>
            <w:tcW w:w="716" w:type="dxa"/>
            <w:tcBorders>
              <w:bottom w:val="single" w:sz="4" w:space="0" w:color="000000"/>
            </w:tcBorders>
            <w:shd w:val="clear" w:color="auto" w:fill="auto"/>
          </w:tcPr>
          <w:p w14:paraId="0B99DE11" w14:textId="1AE1D72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1F744DE4" w14:textId="77777777" w:rsidTr="00CB39B0">
        <w:tc>
          <w:tcPr>
            <w:tcW w:w="8635" w:type="dxa"/>
            <w:tcBorders>
              <w:bottom w:val="single" w:sz="4" w:space="0" w:color="000000"/>
            </w:tcBorders>
            <w:shd w:val="clear" w:color="auto" w:fill="auto"/>
          </w:tcPr>
          <w:p w14:paraId="0C4B8BFC"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5.3</w:t>
            </w:r>
            <w:r w:rsidRPr="00EB303B">
              <w:rPr>
                <w:rFonts w:ascii="Calibri" w:hAnsi="Calibri"/>
                <w:sz w:val="20"/>
                <w:szCs w:val="20"/>
                <w:lang w:val="es-AR"/>
              </w:rPr>
              <w:tab/>
              <w:t>¿Existe el riesgo de que el proyecto provoque desalojos forzados?</w:t>
            </w:r>
            <w:r w:rsidRPr="00EB303B">
              <w:rPr>
                <w:rFonts w:ascii="Calibri" w:eastAsia="Arial" w:hAnsi="Calibri" w:cs="Calibri"/>
                <w:sz w:val="20"/>
                <w:szCs w:val="20"/>
                <w:vertAlign w:val="superscript"/>
                <w:lang w:val="es-AR"/>
              </w:rPr>
              <w:footnoteReference w:id="9"/>
            </w:r>
          </w:p>
        </w:tc>
        <w:tc>
          <w:tcPr>
            <w:tcW w:w="716" w:type="dxa"/>
            <w:tcBorders>
              <w:bottom w:val="single" w:sz="4" w:space="0" w:color="000000"/>
            </w:tcBorders>
            <w:shd w:val="clear" w:color="auto" w:fill="auto"/>
          </w:tcPr>
          <w:p w14:paraId="49460D2D" w14:textId="6507BF5E"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6C52889D" w14:textId="77777777" w:rsidTr="00CB39B0">
        <w:tc>
          <w:tcPr>
            <w:tcW w:w="8635" w:type="dxa"/>
            <w:tcBorders>
              <w:bottom w:val="single" w:sz="4" w:space="0" w:color="000000"/>
            </w:tcBorders>
            <w:shd w:val="clear" w:color="auto" w:fill="auto"/>
          </w:tcPr>
          <w:p w14:paraId="4BDCF5CD"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5.4</w:t>
            </w:r>
            <w:r w:rsidRPr="00EB303B">
              <w:rPr>
                <w:rFonts w:ascii="Calibri" w:hAnsi="Calibri"/>
                <w:sz w:val="20"/>
                <w:szCs w:val="20"/>
                <w:lang w:val="es-AR"/>
              </w:rPr>
              <w:tab/>
              <w:t>¿Existe alguna posibilidad de que el proyecto que se propone afecte sistemas de tenencia de la tierra y/o derechos comunitarios a la propiedad/derechos consuetudinarios a la tierra, los territorios y/o los recursos?</w:t>
            </w:r>
          </w:p>
        </w:tc>
        <w:tc>
          <w:tcPr>
            <w:tcW w:w="716" w:type="dxa"/>
            <w:tcBorders>
              <w:bottom w:val="single" w:sz="4" w:space="0" w:color="000000"/>
            </w:tcBorders>
            <w:shd w:val="clear" w:color="auto" w:fill="auto"/>
          </w:tcPr>
          <w:p w14:paraId="76CE885E" w14:textId="75456EEF"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EB303B" w14:paraId="0687CF03" w14:textId="77777777" w:rsidTr="00CB39B0">
        <w:trPr>
          <w:trHeight w:val="580"/>
        </w:trPr>
        <w:tc>
          <w:tcPr>
            <w:tcW w:w="8635" w:type="dxa"/>
            <w:tcBorders>
              <w:bottom w:val="single" w:sz="4" w:space="0" w:color="000000"/>
            </w:tcBorders>
            <w:shd w:val="clear" w:color="auto" w:fill="DBE5F1"/>
            <w:vAlign w:val="center"/>
          </w:tcPr>
          <w:p w14:paraId="354FE2A7" w14:textId="77777777" w:rsidR="00CB39B0" w:rsidRPr="00EB303B" w:rsidRDefault="00CB39B0" w:rsidP="00CB39B0">
            <w:pPr>
              <w:tabs>
                <w:tab w:val="left" w:pos="0"/>
                <w:tab w:val="left" w:pos="555"/>
              </w:tabs>
              <w:spacing w:before="60"/>
              <w:rPr>
                <w:rFonts w:ascii="Calibri" w:eastAsia="Calibri" w:hAnsi="Calibri" w:cs="Calibri"/>
                <w:b/>
                <w:sz w:val="20"/>
                <w:szCs w:val="20"/>
                <w:lang w:val="es-AR"/>
              </w:rPr>
            </w:pPr>
            <w:r w:rsidRPr="00EB303B">
              <w:rPr>
                <w:rFonts w:ascii="Calibri" w:hAnsi="Calibri"/>
                <w:b/>
                <w:sz w:val="20"/>
                <w:szCs w:val="20"/>
                <w:lang w:val="es-AR"/>
              </w:rPr>
              <w:t>Estándar 6: Pueblos indígenas</w:t>
            </w:r>
          </w:p>
        </w:tc>
        <w:tc>
          <w:tcPr>
            <w:tcW w:w="716" w:type="dxa"/>
            <w:tcBorders>
              <w:bottom w:val="single" w:sz="4" w:space="0" w:color="000000"/>
            </w:tcBorders>
            <w:shd w:val="clear" w:color="auto" w:fill="DBE5F1"/>
            <w:vAlign w:val="center"/>
          </w:tcPr>
          <w:p w14:paraId="54B6DEA2" w14:textId="7777777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08082B91" w14:textId="77777777" w:rsidTr="00CB39B0">
        <w:tc>
          <w:tcPr>
            <w:tcW w:w="8635" w:type="dxa"/>
            <w:tcBorders>
              <w:bottom w:val="single" w:sz="4" w:space="0" w:color="000000"/>
            </w:tcBorders>
            <w:shd w:val="clear" w:color="auto" w:fill="auto"/>
          </w:tcPr>
          <w:p w14:paraId="231D579F"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6.1</w:t>
            </w:r>
            <w:r w:rsidRPr="00EB303B">
              <w:rPr>
                <w:rFonts w:ascii="Calibri" w:hAnsi="Calibri"/>
                <w:sz w:val="20"/>
                <w:szCs w:val="20"/>
                <w:lang w:val="es-AR"/>
              </w:rPr>
              <w:tab/>
              <w:t>¿Hay pueblos indígenas en el área del proyecto (incluida el área de inﬂuencia del proyecto)?</w:t>
            </w:r>
          </w:p>
        </w:tc>
        <w:tc>
          <w:tcPr>
            <w:tcW w:w="716" w:type="dxa"/>
            <w:tcBorders>
              <w:bottom w:val="single" w:sz="4" w:space="0" w:color="000000"/>
            </w:tcBorders>
            <w:shd w:val="clear" w:color="auto" w:fill="auto"/>
          </w:tcPr>
          <w:p w14:paraId="37B724B6" w14:textId="03BDB559"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447990AD" w14:textId="77777777" w:rsidTr="00CB39B0">
        <w:tc>
          <w:tcPr>
            <w:tcW w:w="8635" w:type="dxa"/>
            <w:tcBorders>
              <w:bottom w:val="single" w:sz="4" w:space="0" w:color="000000"/>
            </w:tcBorders>
            <w:shd w:val="clear" w:color="auto" w:fill="auto"/>
          </w:tcPr>
          <w:p w14:paraId="3C7C1E29" w14:textId="77777777" w:rsidR="00CB39B0" w:rsidRPr="00B82888" w:rsidRDefault="00CB39B0" w:rsidP="00CB39B0">
            <w:pPr>
              <w:tabs>
                <w:tab w:val="left" w:pos="585"/>
              </w:tabs>
              <w:spacing w:before="60"/>
              <w:ind w:left="567" w:hanging="567"/>
              <w:rPr>
                <w:rFonts w:ascii="Calibri" w:eastAsia="Calibri" w:hAnsi="Calibri" w:cs="Calibri"/>
                <w:sz w:val="20"/>
                <w:szCs w:val="20"/>
                <w:lang w:val="es-AR"/>
              </w:rPr>
            </w:pPr>
            <w:r w:rsidRPr="00B82888">
              <w:rPr>
                <w:rFonts w:ascii="Calibri" w:hAnsi="Calibri"/>
                <w:sz w:val="20"/>
                <w:szCs w:val="20"/>
                <w:lang w:val="es-AR"/>
              </w:rPr>
              <w:t>6.2</w:t>
            </w:r>
            <w:r w:rsidRPr="00B82888">
              <w:rPr>
                <w:rFonts w:ascii="Calibri" w:hAnsi="Calibri"/>
                <w:sz w:val="20"/>
                <w:szCs w:val="20"/>
                <w:lang w:val="es-AR"/>
              </w:rPr>
              <w:tab/>
              <w:t>¿Existe la probabilidad de que el proyecto o partes de él se ubiquen en tierras y territorios reivindicados por pueblos indígenas?</w:t>
            </w:r>
          </w:p>
        </w:tc>
        <w:tc>
          <w:tcPr>
            <w:tcW w:w="716" w:type="dxa"/>
            <w:tcBorders>
              <w:bottom w:val="single" w:sz="4" w:space="0" w:color="000000"/>
            </w:tcBorders>
            <w:shd w:val="clear" w:color="auto" w:fill="auto"/>
          </w:tcPr>
          <w:p w14:paraId="009DE57D" w14:textId="1FE2C7D0"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01C3E617" w14:textId="77777777" w:rsidTr="00CB39B0">
        <w:tc>
          <w:tcPr>
            <w:tcW w:w="8635" w:type="dxa"/>
            <w:tcBorders>
              <w:bottom w:val="single" w:sz="4" w:space="0" w:color="000000"/>
            </w:tcBorders>
            <w:shd w:val="clear" w:color="auto" w:fill="auto"/>
          </w:tcPr>
          <w:p w14:paraId="06B01365" w14:textId="77777777" w:rsidR="00CB39B0" w:rsidRPr="00B82888" w:rsidRDefault="00CB39B0" w:rsidP="00CB39B0">
            <w:pPr>
              <w:tabs>
                <w:tab w:val="left" w:pos="585"/>
              </w:tabs>
              <w:spacing w:before="60"/>
              <w:ind w:left="567" w:hanging="567"/>
              <w:rPr>
                <w:rFonts w:ascii="Calibri" w:eastAsia="Calibri" w:hAnsi="Calibri" w:cs="Calibri"/>
                <w:sz w:val="20"/>
                <w:szCs w:val="20"/>
                <w:lang w:val="es-AR"/>
              </w:rPr>
            </w:pPr>
            <w:r w:rsidRPr="00B82888">
              <w:rPr>
                <w:rFonts w:ascii="Calibri" w:hAnsi="Calibri"/>
                <w:sz w:val="20"/>
                <w:szCs w:val="20"/>
                <w:lang w:val="es-AR"/>
              </w:rPr>
              <w:t>6.3</w:t>
            </w:r>
            <w:r w:rsidRPr="00B82888">
              <w:rPr>
                <w:rFonts w:ascii="Calibri" w:hAnsi="Calibri"/>
                <w:sz w:val="20"/>
                <w:szCs w:val="20"/>
                <w:lang w:val="es-AR"/>
              </w:rPr>
              <w:tab/>
              <w:t>¿Podría el proyecto que se propone afectar los derechos, las tierras y los territorios de pueblos indígenas (independientemente de si dichos pueblos tienen títulos de propiedad legales sobre dichos terrenos)?</w:t>
            </w:r>
          </w:p>
        </w:tc>
        <w:tc>
          <w:tcPr>
            <w:tcW w:w="716" w:type="dxa"/>
            <w:tcBorders>
              <w:bottom w:val="single" w:sz="4" w:space="0" w:color="000000"/>
            </w:tcBorders>
            <w:shd w:val="clear" w:color="auto" w:fill="auto"/>
          </w:tcPr>
          <w:p w14:paraId="2BE4C0C4" w14:textId="5A183E0B"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7F378484" w14:textId="77777777" w:rsidTr="00CB39B0">
        <w:tc>
          <w:tcPr>
            <w:tcW w:w="8635" w:type="dxa"/>
            <w:tcBorders>
              <w:bottom w:val="single" w:sz="4" w:space="0" w:color="000000"/>
            </w:tcBorders>
            <w:shd w:val="clear" w:color="auto" w:fill="auto"/>
          </w:tcPr>
          <w:p w14:paraId="535EAD63" w14:textId="77777777" w:rsidR="00CB39B0" w:rsidRPr="00B82888" w:rsidRDefault="00CB39B0" w:rsidP="00CB39B0">
            <w:pPr>
              <w:tabs>
                <w:tab w:val="left" w:pos="585"/>
              </w:tabs>
              <w:spacing w:before="60"/>
              <w:ind w:left="567" w:hanging="567"/>
              <w:rPr>
                <w:rFonts w:ascii="Calibri" w:eastAsia="Calibri" w:hAnsi="Calibri" w:cs="Calibri"/>
                <w:sz w:val="20"/>
                <w:szCs w:val="20"/>
                <w:lang w:val="es-AR"/>
              </w:rPr>
            </w:pPr>
            <w:r w:rsidRPr="00B82888">
              <w:rPr>
                <w:rFonts w:ascii="Calibri" w:hAnsi="Calibri"/>
                <w:sz w:val="20"/>
                <w:szCs w:val="20"/>
                <w:lang w:val="es-AR"/>
              </w:rPr>
              <w:t>6.4</w:t>
            </w:r>
            <w:r w:rsidRPr="00B82888">
              <w:rPr>
                <w:rFonts w:ascii="Calibri" w:hAnsi="Calibri"/>
                <w:sz w:val="20"/>
                <w:szCs w:val="20"/>
                <w:lang w:val="es-AR"/>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716" w:type="dxa"/>
            <w:tcBorders>
              <w:bottom w:val="single" w:sz="4" w:space="0" w:color="000000"/>
            </w:tcBorders>
            <w:shd w:val="clear" w:color="auto" w:fill="auto"/>
          </w:tcPr>
          <w:p w14:paraId="722E8F2C" w14:textId="6F1110C6"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66984524" w14:textId="77777777" w:rsidTr="00CB39B0">
        <w:tc>
          <w:tcPr>
            <w:tcW w:w="8635" w:type="dxa"/>
            <w:tcBorders>
              <w:bottom w:val="single" w:sz="4" w:space="0" w:color="000000"/>
            </w:tcBorders>
            <w:shd w:val="clear" w:color="auto" w:fill="auto"/>
          </w:tcPr>
          <w:p w14:paraId="0FE3ADC6" w14:textId="77777777" w:rsidR="00CB39B0" w:rsidRPr="00B82888" w:rsidRDefault="00CB39B0" w:rsidP="00CB39B0">
            <w:pPr>
              <w:tabs>
                <w:tab w:val="left" w:pos="585"/>
              </w:tabs>
              <w:spacing w:before="60"/>
              <w:ind w:left="567" w:hanging="567"/>
              <w:rPr>
                <w:rFonts w:ascii="Calibri" w:eastAsia="Calibri" w:hAnsi="Calibri" w:cs="Calibri"/>
                <w:sz w:val="20"/>
                <w:szCs w:val="20"/>
                <w:lang w:val="es-AR"/>
              </w:rPr>
            </w:pPr>
            <w:r w:rsidRPr="00B82888">
              <w:rPr>
                <w:rFonts w:ascii="Calibri" w:hAnsi="Calibri"/>
                <w:sz w:val="20"/>
                <w:szCs w:val="20"/>
                <w:lang w:val="es-AR"/>
              </w:rPr>
              <w:t>6.5</w:t>
            </w:r>
            <w:r w:rsidRPr="00B82888">
              <w:rPr>
                <w:rFonts w:ascii="Calibri" w:hAnsi="Calibri"/>
                <w:sz w:val="20"/>
                <w:szCs w:val="20"/>
                <w:lang w:val="es-AR"/>
              </w:rPr>
              <w:tab/>
              <w:t>¿Implica el proyecto que se propone el uso y/o el desarrollo comercial de recursos naturales en tierras y territorios reivindicados por pueblos indígenas?</w:t>
            </w:r>
          </w:p>
        </w:tc>
        <w:tc>
          <w:tcPr>
            <w:tcW w:w="716" w:type="dxa"/>
            <w:tcBorders>
              <w:bottom w:val="single" w:sz="4" w:space="0" w:color="000000"/>
            </w:tcBorders>
            <w:shd w:val="clear" w:color="auto" w:fill="auto"/>
          </w:tcPr>
          <w:p w14:paraId="2C8E351C" w14:textId="7CBD6187"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167D2F5F" w14:textId="77777777" w:rsidTr="00CB39B0">
        <w:tc>
          <w:tcPr>
            <w:tcW w:w="8635" w:type="dxa"/>
            <w:tcBorders>
              <w:bottom w:val="single" w:sz="4" w:space="0" w:color="000000"/>
            </w:tcBorders>
            <w:shd w:val="clear" w:color="auto" w:fill="auto"/>
          </w:tcPr>
          <w:p w14:paraId="7AA16B56" w14:textId="77777777" w:rsidR="00CB39B0" w:rsidRPr="00B82888" w:rsidRDefault="00CB39B0" w:rsidP="00CB39B0">
            <w:pPr>
              <w:tabs>
                <w:tab w:val="left" w:pos="585"/>
              </w:tabs>
              <w:spacing w:before="60"/>
              <w:ind w:left="567" w:hanging="567"/>
              <w:rPr>
                <w:rFonts w:ascii="Calibri" w:eastAsia="Calibri" w:hAnsi="Calibri" w:cs="Calibri"/>
                <w:sz w:val="20"/>
                <w:szCs w:val="20"/>
                <w:lang w:val="es-AR"/>
              </w:rPr>
            </w:pPr>
            <w:r w:rsidRPr="00B82888">
              <w:rPr>
                <w:rFonts w:ascii="Calibri" w:hAnsi="Calibri"/>
                <w:sz w:val="20"/>
                <w:szCs w:val="20"/>
                <w:lang w:val="es-AR"/>
              </w:rPr>
              <w:t>6.6</w:t>
            </w:r>
            <w:r w:rsidRPr="00B82888">
              <w:rPr>
                <w:rFonts w:ascii="Calibri" w:hAnsi="Calibri"/>
                <w:sz w:val="20"/>
                <w:szCs w:val="20"/>
                <w:lang w:val="es-AR"/>
              </w:rPr>
              <w:tab/>
              <w:t>¿Existe la posibilidad de que se produzcan desalojos forzados o el desplazamiento económico o físico total o parcial de pueblos indígenas, por ejemplo, a través de restricciones de acceso a tierras, territorios y recursos?</w:t>
            </w:r>
          </w:p>
        </w:tc>
        <w:tc>
          <w:tcPr>
            <w:tcW w:w="716" w:type="dxa"/>
            <w:tcBorders>
              <w:bottom w:val="single" w:sz="4" w:space="0" w:color="000000"/>
            </w:tcBorders>
            <w:shd w:val="clear" w:color="auto" w:fill="auto"/>
          </w:tcPr>
          <w:p w14:paraId="1D9FCCB6" w14:textId="085383F0"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5A512D52" w14:textId="77777777" w:rsidTr="00CB39B0">
        <w:tc>
          <w:tcPr>
            <w:tcW w:w="8635" w:type="dxa"/>
            <w:tcBorders>
              <w:bottom w:val="single" w:sz="4" w:space="0" w:color="000000"/>
            </w:tcBorders>
            <w:shd w:val="clear" w:color="auto" w:fill="auto"/>
          </w:tcPr>
          <w:p w14:paraId="5B8F0D67"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6.7</w:t>
            </w:r>
            <w:r w:rsidRPr="00EB303B">
              <w:rPr>
                <w:rFonts w:ascii="Calibri" w:hAnsi="Calibri"/>
                <w:sz w:val="20"/>
                <w:szCs w:val="20"/>
                <w:lang w:val="es-AR"/>
              </w:rPr>
              <w:tab/>
              <w:t>¿Afectará el proyecto negativamente las prioridades de desarrollo de los pueblos indígenas, tal y como ellos las definen?</w:t>
            </w:r>
          </w:p>
        </w:tc>
        <w:tc>
          <w:tcPr>
            <w:tcW w:w="716" w:type="dxa"/>
            <w:tcBorders>
              <w:bottom w:val="single" w:sz="4" w:space="0" w:color="000000"/>
            </w:tcBorders>
            <w:shd w:val="clear" w:color="auto" w:fill="auto"/>
          </w:tcPr>
          <w:p w14:paraId="1A02039C" w14:textId="06F94676"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3B6FD95F" w14:textId="77777777" w:rsidTr="00CB39B0">
        <w:tc>
          <w:tcPr>
            <w:tcW w:w="8635" w:type="dxa"/>
            <w:tcBorders>
              <w:bottom w:val="single" w:sz="4" w:space="0" w:color="000000"/>
            </w:tcBorders>
            <w:shd w:val="clear" w:color="auto" w:fill="auto"/>
          </w:tcPr>
          <w:p w14:paraId="77447EB9"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6.8</w:t>
            </w:r>
            <w:r w:rsidRPr="00EB303B">
              <w:rPr>
                <w:rFonts w:ascii="Calibri" w:hAnsi="Calibri"/>
                <w:sz w:val="20"/>
                <w:szCs w:val="20"/>
                <w:lang w:val="es-AR"/>
              </w:rPr>
              <w:tab/>
              <w:t>¿Podría el proyecto afectar las formas de vida tradicionales y la supervivencia física y cultural de los pueblos indígenas?</w:t>
            </w:r>
          </w:p>
        </w:tc>
        <w:tc>
          <w:tcPr>
            <w:tcW w:w="716" w:type="dxa"/>
            <w:tcBorders>
              <w:bottom w:val="single" w:sz="4" w:space="0" w:color="000000"/>
            </w:tcBorders>
            <w:shd w:val="clear" w:color="auto" w:fill="auto"/>
          </w:tcPr>
          <w:p w14:paraId="19BE7A8B" w14:textId="2410E028"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1B7F83D8" w14:textId="77777777" w:rsidTr="00CB39B0">
        <w:tc>
          <w:tcPr>
            <w:tcW w:w="8635" w:type="dxa"/>
            <w:tcBorders>
              <w:bottom w:val="single" w:sz="4" w:space="0" w:color="000000"/>
            </w:tcBorders>
            <w:shd w:val="clear" w:color="auto" w:fill="auto"/>
          </w:tcPr>
          <w:p w14:paraId="4CF2F82A"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6.9</w:t>
            </w:r>
            <w:r w:rsidRPr="00EB303B">
              <w:rPr>
                <w:rFonts w:ascii="Calibri" w:hAnsi="Calibri"/>
                <w:sz w:val="20"/>
                <w:szCs w:val="20"/>
                <w:lang w:val="es-AR"/>
              </w:rPr>
              <w:tab/>
              <w:t>¿Podría el proyecto afectar el patrimonio cultural de los pueblos indígenas, por ejemplo, a través de la comercialización o uso de sus conocimientos y prácticas tradicionales?</w:t>
            </w:r>
          </w:p>
        </w:tc>
        <w:tc>
          <w:tcPr>
            <w:tcW w:w="716" w:type="dxa"/>
            <w:tcBorders>
              <w:bottom w:val="single" w:sz="4" w:space="0" w:color="000000"/>
            </w:tcBorders>
            <w:shd w:val="clear" w:color="auto" w:fill="auto"/>
          </w:tcPr>
          <w:p w14:paraId="20273741" w14:textId="3674165B"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2C90A054" w14:textId="77777777" w:rsidTr="00CB39B0">
        <w:trPr>
          <w:trHeight w:val="600"/>
        </w:trPr>
        <w:tc>
          <w:tcPr>
            <w:tcW w:w="8635" w:type="dxa"/>
            <w:tcBorders>
              <w:bottom w:val="single" w:sz="4" w:space="0" w:color="000000"/>
            </w:tcBorders>
            <w:shd w:val="clear" w:color="auto" w:fill="DBE5F1"/>
            <w:vAlign w:val="center"/>
          </w:tcPr>
          <w:p w14:paraId="05F1B709" w14:textId="77777777" w:rsidR="00CB39B0" w:rsidRPr="00EB303B" w:rsidRDefault="00CB39B0" w:rsidP="00CB39B0">
            <w:pPr>
              <w:tabs>
                <w:tab w:val="left" w:pos="570"/>
              </w:tabs>
              <w:spacing w:before="120"/>
              <w:rPr>
                <w:rFonts w:ascii="Calibri" w:eastAsia="Calibri" w:hAnsi="Calibri" w:cs="Calibri"/>
                <w:b/>
                <w:sz w:val="20"/>
                <w:szCs w:val="20"/>
                <w:lang w:val="es-AR"/>
              </w:rPr>
            </w:pPr>
            <w:r w:rsidRPr="00EB303B">
              <w:rPr>
                <w:rFonts w:ascii="Calibri" w:hAnsi="Calibri"/>
                <w:b/>
                <w:sz w:val="20"/>
                <w:szCs w:val="20"/>
                <w:lang w:val="es-AR"/>
              </w:rPr>
              <w:t>Estándar 7: Prevención de la contaminación y uso eficiente de los recursos</w:t>
            </w:r>
          </w:p>
        </w:tc>
        <w:tc>
          <w:tcPr>
            <w:tcW w:w="716" w:type="dxa"/>
            <w:tcBorders>
              <w:bottom w:val="single" w:sz="4" w:space="0" w:color="000000"/>
            </w:tcBorders>
            <w:shd w:val="clear" w:color="auto" w:fill="DBE5F1"/>
            <w:vAlign w:val="center"/>
          </w:tcPr>
          <w:p w14:paraId="25078546" w14:textId="77777777" w:rsidR="00CB39B0" w:rsidRPr="00EB303B" w:rsidRDefault="00CB39B0" w:rsidP="00CB39B0">
            <w:pPr>
              <w:jc w:val="center"/>
              <w:rPr>
                <w:rFonts w:ascii="Calibri" w:eastAsia="Calibri" w:hAnsi="Calibri" w:cs="Calibri"/>
                <w:b/>
                <w:i/>
                <w:sz w:val="20"/>
                <w:szCs w:val="20"/>
                <w:lang w:val="es-AR"/>
              </w:rPr>
            </w:pPr>
          </w:p>
        </w:tc>
      </w:tr>
      <w:tr w:rsidR="00CB39B0" w:rsidRPr="00355A5B" w14:paraId="47BC3774" w14:textId="77777777" w:rsidTr="00CB39B0">
        <w:tc>
          <w:tcPr>
            <w:tcW w:w="8635" w:type="dxa"/>
            <w:shd w:val="clear" w:color="auto" w:fill="auto"/>
          </w:tcPr>
          <w:p w14:paraId="43637E72"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7.1</w:t>
            </w:r>
            <w:r w:rsidRPr="00EB303B">
              <w:rPr>
                <w:rFonts w:ascii="Calibri" w:hAnsi="Calibri"/>
                <w:sz w:val="20"/>
                <w:szCs w:val="20"/>
                <w:lang w:val="es-AR"/>
              </w:rPr>
              <w:tab/>
              <w:t>¿Podría el proyecto redundar en la emisión de contaminantes al medioambiente debido a circunstancias rutinarias y no rutinarias, con el potencial de causar impactos adversos locales, regionales y/o transfronterizos?</w:t>
            </w:r>
          </w:p>
        </w:tc>
        <w:tc>
          <w:tcPr>
            <w:tcW w:w="716" w:type="dxa"/>
            <w:shd w:val="clear" w:color="auto" w:fill="auto"/>
          </w:tcPr>
          <w:p w14:paraId="5AF6C3A3" w14:textId="1E8A60E6" w:rsidR="00CB39B0" w:rsidRPr="00EB303B" w:rsidRDefault="00CB39B0" w:rsidP="00CB39B0">
            <w:pPr>
              <w:jc w:val="center"/>
              <w:rPr>
                <w:rFonts w:ascii="Calibri" w:eastAsia="Calibri" w:hAnsi="Calibri" w:cs="Calibri"/>
                <w:b/>
                <w:sz w:val="20"/>
                <w:szCs w:val="20"/>
                <w:lang w:val="es-AR"/>
              </w:rPr>
            </w:pPr>
          </w:p>
        </w:tc>
      </w:tr>
      <w:tr w:rsidR="00CB39B0" w:rsidRPr="00355A5B" w14:paraId="7FECF69C" w14:textId="77777777" w:rsidTr="00CB39B0">
        <w:tc>
          <w:tcPr>
            <w:tcW w:w="8635" w:type="dxa"/>
            <w:tcBorders>
              <w:bottom w:val="single" w:sz="4" w:space="0" w:color="000000"/>
            </w:tcBorders>
            <w:shd w:val="clear" w:color="auto" w:fill="auto"/>
          </w:tcPr>
          <w:p w14:paraId="1AA844EB"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7.2</w:t>
            </w:r>
            <w:r w:rsidRPr="00EB303B">
              <w:rPr>
                <w:rFonts w:ascii="Calibri" w:hAnsi="Calibri"/>
                <w:sz w:val="20"/>
                <w:szCs w:val="20"/>
                <w:lang w:val="es-AR"/>
              </w:rPr>
              <w:tab/>
              <w:t>¿Podría el proyecto que se propone redundar en la generación de desechos (tanto peligrosos como no peligrosos)?</w:t>
            </w:r>
          </w:p>
        </w:tc>
        <w:tc>
          <w:tcPr>
            <w:tcW w:w="716" w:type="dxa"/>
            <w:tcBorders>
              <w:bottom w:val="single" w:sz="4" w:space="0" w:color="000000"/>
            </w:tcBorders>
            <w:shd w:val="clear" w:color="auto" w:fill="auto"/>
          </w:tcPr>
          <w:p w14:paraId="4468B4CD" w14:textId="3DB4281A" w:rsidR="00CB39B0" w:rsidRPr="00EB303B" w:rsidRDefault="00CB39B0" w:rsidP="00CB39B0">
            <w:pPr>
              <w:jc w:val="center"/>
              <w:rPr>
                <w:rFonts w:ascii="Calibri" w:eastAsia="Calibri" w:hAnsi="Calibri" w:cs="Calibri"/>
                <w:b/>
                <w:sz w:val="20"/>
                <w:szCs w:val="20"/>
                <w:lang w:val="es-AR"/>
              </w:rPr>
            </w:pPr>
          </w:p>
        </w:tc>
      </w:tr>
      <w:tr w:rsidR="00CB39B0" w:rsidRPr="00355A5B" w14:paraId="50F3C744" w14:textId="77777777" w:rsidTr="00CB39B0">
        <w:trPr>
          <w:trHeight w:val="400"/>
        </w:trPr>
        <w:tc>
          <w:tcPr>
            <w:tcW w:w="8635" w:type="dxa"/>
            <w:tcBorders>
              <w:bottom w:val="single" w:sz="4" w:space="0" w:color="000000"/>
            </w:tcBorders>
            <w:shd w:val="clear" w:color="auto" w:fill="auto"/>
          </w:tcPr>
          <w:p w14:paraId="40BDAC38"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7.3</w:t>
            </w:r>
            <w:r w:rsidRPr="00EB303B">
              <w:rPr>
                <w:rFonts w:ascii="Calibri" w:hAnsi="Calibri"/>
                <w:sz w:val="20"/>
                <w:szCs w:val="20"/>
                <w:lang w:val="es-AR"/>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4784A966" w14:textId="77777777" w:rsidR="00CB39B0" w:rsidRPr="00EB303B" w:rsidRDefault="00CB39B0" w:rsidP="00CB39B0">
            <w:pPr>
              <w:tabs>
                <w:tab w:val="left" w:pos="630"/>
              </w:tabs>
              <w:spacing w:before="60"/>
              <w:ind w:left="630"/>
              <w:rPr>
                <w:rFonts w:ascii="Calibri" w:eastAsia="Calibri" w:hAnsi="Calibri" w:cs="Calibri"/>
                <w:sz w:val="20"/>
                <w:szCs w:val="20"/>
                <w:lang w:val="es-AR"/>
              </w:rPr>
            </w:pPr>
            <w:r w:rsidRPr="00EB303B">
              <w:rPr>
                <w:rFonts w:ascii="Calibri" w:hAnsi="Calibri"/>
                <w:i/>
                <w:sz w:val="20"/>
                <w:szCs w:val="20"/>
                <w:lang w:val="es-AR"/>
              </w:rPr>
              <w:t>Por ejemplo, DDT, PCB y otros productos químicos que están incluidos en convenios internacionales como el Convenio de Estocolmo sobre Contaminantes Orgánicos Persistentes o el Protocolo de Montreal.</w:t>
            </w:r>
          </w:p>
        </w:tc>
        <w:tc>
          <w:tcPr>
            <w:tcW w:w="716" w:type="dxa"/>
            <w:tcBorders>
              <w:bottom w:val="single" w:sz="4" w:space="0" w:color="000000"/>
            </w:tcBorders>
            <w:shd w:val="clear" w:color="auto" w:fill="auto"/>
          </w:tcPr>
          <w:p w14:paraId="47638BB7" w14:textId="43735166" w:rsidR="00CB39B0" w:rsidRPr="00EB303B" w:rsidRDefault="00CB39B0" w:rsidP="00CB39B0">
            <w:pPr>
              <w:jc w:val="center"/>
              <w:rPr>
                <w:rFonts w:ascii="Calibri" w:eastAsia="Calibri" w:hAnsi="Calibri" w:cs="Calibri"/>
                <w:b/>
                <w:sz w:val="20"/>
                <w:szCs w:val="20"/>
                <w:lang w:val="es-AR"/>
              </w:rPr>
            </w:pPr>
          </w:p>
        </w:tc>
      </w:tr>
      <w:tr w:rsidR="00CB39B0" w:rsidRPr="00355A5B" w14:paraId="2D6E4B7A" w14:textId="77777777" w:rsidTr="00CB39B0">
        <w:tc>
          <w:tcPr>
            <w:tcW w:w="8635" w:type="dxa"/>
            <w:tcBorders>
              <w:bottom w:val="single" w:sz="4" w:space="0" w:color="000000"/>
            </w:tcBorders>
            <w:shd w:val="clear" w:color="auto" w:fill="auto"/>
          </w:tcPr>
          <w:p w14:paraId="33306919"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 xml:space="preserve">7.4 </w:t>
            </w:r>
            <w:r w:rsidRPr="00EB303B">
              <w:rPr>
                <w:rFonts w:ascii="Calibri" w:hAnsi="Calibri"/>
                <w:sz w:val="20"/>
                <w:szCs w:val="20"/>
                <w:lang w:val="es-AR"/>
              </w:rPr>
              <w:tab/>
              <w:t>¿Involucra el proyecto que se propone la aplicación de plaguicidas que pueden tener efectos negativos sobre el medioambiente o la salud humana?</w:t>
            </w:r>
          </w:p>
        </w:tc>
        <w:tc>
          <w:tcPr>
            <w:tcW w:w="716" w:type="dxa"/>
            <w:tcBorders>
              <w:bottom w:val="single" w:sz="4" w:space="0" w:color="000000"/>
            </w:tcBorders>
            <w:shd w:val="clear" w:color="auto" w:fill="auto"/>
          </w:tcPr>
          <w:p w14:paraId="633CC569" w14:textId="3A069BBC"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r w:rsidR="00CB39B0" w:rsidRPr="00355A5B" w14:paraId="7FA97144" w14:textId="77777777" w:rsidTr="00CB39B0">
        <w:tc>
          <w:tcPr>
            <w:tcW w:w="8635" w:type="dxa"/>
            <w:tcBorders>
              <w:bottom w:val="single" w:sz="4" w:space="0" w:color="000000"/>
            </w:tcBorders>
            <w:shd w:val="clear" w:color="auto" w:fill="auto"/>
          </w:tcPr>
          <w:p w14:paraId="7B52443C" w14:textId="77777777" w:rsidR="00CB39B0" w:rsidRPr="00EB303B" w:rsidRDefault="00CB39B0" w:rsidP="00CB39B0">
            <w:pPr>
              <w:tabs>
                <w:tab w:val="left" w:pos="585"/>
              </w:tabs>
              <w:spacing w:before="60"/>
              <w:ind w:left="567" w:hanging="567"/>
              <w:rPr>
                <w:rFonts w:ascii="Calibri" w:eastAsia="Calibri" w:hAnsi="Calibri" w:cs="Calibri"/>
                <w:sz w:val="20"/>
                <w:szCs w:val="20"/>
                <w:lang w:val="es-AR"/>
              </w:rPr>
            </w:pPr>
            <w:r w:rsidRPr="00EB303B">
              <w:rPr>
                <w:rFonts w:ascii="Calibri" w:hAnsi="Calibri"/>
                <w:sz w:val="20"/>
                <w:szCs w:val="20"/>
                <w:lang w:val="es-AR"/>
              </w:rPr>
              <w:t>7.5</w:t>
            </w:r>
            <w:r w:rsidRPr="00EB303B">
              <w:rPr>
                <w:rFonts w:ascii="Calibri" w:hAnsi="Calibri"/>
                <w:sz w:val="20"/>
                <w:szCs w:val="20"/>
                <w:lang w:val="es-AR"/>
              </w:rPr>
              <w:tab/>
              <w:t>¿Incluye el proyecto actividades que requieran el consumo de cantidades considerables de materias primas, energía y/o agua?</w:t>
            </w:r>
          </w:p>
        </w:tc>
        <w:tc>
          <w:tcPr>
            <w:tcW w:w="716" w:type="dxa"/>
            <w:tcBorders>
              <w:bottom w:val="single" w:sz="4" w:space="0" w:color="000000"/>
            </w:tcBorders>
            <w:shd w:val="clear" w:color="auto" w:fill="auto"/>
          </w:tcPr>
          <w:p w14:paraId="1E10A57D" w14:textId="2A91416E" w:rsidR="00CB39B0" w:rsidRPr="00EB303B" w:rsidRDefault="00CB39B0" w:rsidP="00CB39B0">
            <w:pPr>
              <w:tabs>
                <w:tab w:val="left" w:pos="585"/>
              </w:tabs>
              <w:spacing w:before="60"/>
              <w:ind w:left="567" w:hanging="567"/>
              <w:jc w:val="center"/>
              <w:rPr>
                <w:rFonts w:ascii="Calibri" w:eastAsia="Calibri" w:hAnsi="Calibri" w:cs="Calibri"/>
                <w:b/>
                <w:sz w:val="20"/>
                <w:szCs w:val="20"/>
                <w:lang w:val="es-AR"/>
              </w:rPr>
            </w:pPr>
          </w:p>
        </w:tc>
      </w:tr>
    </w:tbl>
    <w:p w14:paraId="226B3B23" w14:textId="77777777" w:rsidR="00CB39B0" w:rsidRPr="00EB303B" w:rsidRDefault="00CB39B0" w:rsidP="00CB39B0">
      <w:pPr>
        <w:rPr>
          <w:lang w:val="es-AR"/>
        </w:rPr>
      </w:pPr>
    </w:p>
    <w:p w14:paraId="61C390B2" w14:textId="77777777" w:rsidR="007E2736" w:rsidRPr="00EB303B" w:rsidRDefault="007E2736" w:rsidP="007E2736">
      <w:pPr>
        <w:spacing w:after="160" w:line="259" w:lineRule="auto"/>
        <w:rPr>
          <w:rFonts w:ascii="Calibri" w:eastAsia="Calibri" w:hAnsi="Calibri" w:cs="Calibri"/>
          <w:sz w:val="20"/>
          <w:szCs w:val="20"/>
          <w:lang w:val="es-AR"/>
        </w:rPr>
      </w:pPr>
      <w:bookmarkStart w:id="32" w:name="_Hlk37792421"/>
      <w:bookmarkEnd w:id="30"/>
      <w:bookmarkEnd w:id="31"/>
    </w:p>
    <w:p w14:paraId="2086C4A8" w14:textId="77777777" w:rsidR="00897F6C" w:rsidRPr="00EB303B" w:rsidRDefault="00897F6C">
      <w:pPr>
        <w:rPr>
          <w:rFonts w:ascii="Calibri" w:hAnsi="Calibri" w:cs="Calibri"/>
          <w:b/>
          <w:bCs/>
          <w:sz w:val="20"/>
          <w:szCs w:val="20"/>
          <w:lang w:val="es-AR"/>
        </w:rPr>
      </w:pPr>
      <w:r w:rsidRPr="00EB303B">
        <w:rPr>
          <w:rFonts w:ascii="Calibri" w:hAnsi="Calibri" w:cs="Calibri"/>
          <w:sz w:val="20"/>
          <w:szCs w:val="20"/>
          <w:lang w:val="es-AR"/>
        </w:rPr>
        <w:br w:type="page"/>
      </w:r>
    </w:p>
    <w:p w14:paraId="3D6BAFE7" w14:textId="77777777" w:rsidR="003E24B1" w:rsidRPr="00EB303B" w:rsidRDefault="003E24B1" w:rsidP="003E24B1">
      <w:pPr>
        <w:pStyle w:val="Ttulo2"/>
        <w:ind w:left="0"/>
        <w:rPr>
          <w:rFonts w:ascii="Calibri" w:hAnsi="Calibri" w:cs="Calibri"/>
          <w:szCs w:val="20"/>
          <w:lang w:val="es-AR"/>
        </w:rPr>
      </w:pPr>
      <w:bookmarkStart w:id="33" w:name="_Toc38896122"/>
      <w:bookmarkStart w:id="34" w:name="_Toc90320688"/>
      <w:bookmarkEnd w:id="32"/>
      <w:r w:rsidRPr="00EB303B">
        <w:rPr>
          <w:rFonts w:ascii="Calibri" w:hAnsi="Calibri"/>
          <w:szCs w:val="20"/>
          <w:lang w:val="es-AR"/>
        </w:rPr>
        <w:t>Anexo 5: Registro de riesgos del PNUD</w:t>
      </w:r>
      <w:bookmarkEnd w:id="33"/>
      <w:bookmarkEnd w:id="34"/>
    </w:p>
    <w:p w14:paraId="67480EA7" w14:textId="77777777" w:rsidR="003E24B1" w:rsidRPr="00EB303B" w:rsidRDefault="003E24B1" w:rsidP="003E24B1">
      <w:pPr>
        <w:rPr>
          <w:rFonts w:cs="Calibri"/>
          <w:lang w:val="es-AR"/>
        </w:rPr>
      </w:pPr>
    </w:p>
    <w:tbl>
      <w:tblPr>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28"/>
        <w:gridCol w:w="1243"/>
        <w:gridCol w:w="1277"/>
        <w:gridCol w:w="5748"/>
        <w:gridCol w:w="1060"/>
      </w:tblGrid>
      <w:tr w:rsidR="003E24B1" w:rsidRPr="00EB303B" w14:paraId="59BDE5EB" w14:textId="77777777" w:rsidTr="00522483">
        <w:trPr>
          <w:tblHeader/>
          <w:jc w:val="center"/>
        </w:trPr>
        <w:tc>
          <w:tcPr>
            <w:tcW w:w="419" w:type="dxa"/>
            <w:tcBorders>
              <w:top w:val="single" w:sz="4" w:space="0" w:color="auto"/>
              <w:left w:val="single" w:sz="4" w:space="0" w:color="auto"/>
              <w:bottom w:val="single" w:sz="4" w:space="0" w:color="auto"/>
              <w:right w:val="single" w:sz="4" w:space="0" w:color="auto"/>
            </w:tcBorders>
            <w:shd w:val="clear" w:color="auto" w:fill="FFCC00"/>
            <w:hideMark/>
          </w:tcPr>
          <w:p w14:paraId="5266FF6C"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N°</w:t>
            </w:r>
          </w:p>
        </w:tc>
        <w:tc>
          <w:tcPr>
            <w:tcW w:w="1628" w:type="dxa"/>
            <w:tcBorders>
              <w:top w:val="single" w:sz="4" w:space="0" w:color="auto"/>
              <w:left w:val="single" w:sz="4" w:space="0" w:color="auto"/>
              <w:bottom w:val="single" w:sz="4" w:space="0" w:color="auto"/>
              <w:right w:val="single" w:sz="4" w:space="0" w:color="auto"/>
            </w:tcBorders>
            <w:shd w:val="clear" w:color="auto" w:fill="FFCC00"/>
            <w:hideMark/>
          </w:tcPr>
          <w:p w14:paraId="5461BB82"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Descripción</w:t>
            </w:r>
          </w:p>
        </w:tc>
        <w:tc>
          <w:tcPr>
            <w:tcW w:w="1243" w:type="dxa"/>
            <w:tcBorders>
              <w:top w:val="single" w:sz="4" w:space="0" w:color="auto"/>
              <w:left w:val="single" w:sz="4" w:space="0" w:color="auto"/>
              <w:bottom w:val="single" w:sz="4" w:space="0" w:color="auto"/>
              <w:right w:val="single" w:sz="4" w:space="0" w:color="auto"/>
            </w:tcBorders>
            <w:shd w:val="clear" w:color="auto" w:fill="FFCC00"/>
            <w:hideMark/>
          </w:tcPr>
          <w:p w14:paraId="44634BEF"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Categoría del riesgo</w:t>
            </w:r>
          </w:p>
        </w:tc>
        <w:tc>
          <w:tcPr>
            <w:tcW w:w="1277" w:type="dxa"/>
            <w:tcBorders>
              <w:top w:val="single" w:sz="4" w:space="0" w:color="auto"/>
              <w:left w:val="single" w:sz="4" w:space="0" w:color="auto"/>
              <w:bottom w:val="single" w:sz="4" w:space="0" w:color="auto"/>
              <w:right w:val="single" w:sz="4" w:space="0" w:color="auto"/>
            </w:tcBorders>
            <w:shd w:val="clear" w:color="auto" w:fill="FFCC00"/>
            <w:hideMark/>
          </w:tcPr>
          <w:p w14:paraId="3064E445"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Impacto y</w:t>
            </w:r>
          </w:p>
          <w:p w14:paraId="2995F9BE"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probabilidad</w:t>
            </w:r>
          </w:p>
        </w:tc>
        <w:tc>
          <w:tcPr>
            <w:tcW w:w="5748" w:type="dxa"/>
            <w:tcBorders>
              <w:top w:val="single" w:sz="4" w:space="0" w:color="auto"/>
              <w:left w:val="single" w:sz="4" w:space="0" w:color="auto"/>
              <w:bottom w:val="single" w:sz="4" w:space="0" w:color="auto"/>
              <w:right w:val="single" w:sz="4" w:space="0" w:color="auto"/>
            </w:tcBorders>
            <w:shd w:val="clear" w:color="auto" w:fill="FFCC00"/>
            <w:hideMark/>
          </w:tcPr>
          <w:p w14:paraId="799ABD38"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Medidas de tratamiento/gestión del riesgo</w:t>
            </w:r>
          </w:p>
        </w:tc>
        <w:tc>
          <w:tcPr>
            <w:tcW w:w="1060" w:type="dxa"/>
            <w:tcBorders>
              <w:top w:val="single" w:sz="4" w:space="0" w:color="auto"/>
              <w:left w:val="single" w:sz="4" w:space="0" w:color="auto"/>
              <w:bottom w:val="single" w:sz="4" w:space="0" w:color="auto"/>
              <w:right w:val="single" w:sz="4" w:space="0" w:color="auto"/>
            </w:tcBorders>
            <w:shd w:val="clear" w:color="auto" w:fill="FFCC00"/>
            <w:hideMark/>
          </w:tcPr>
          <w:p w14:paraId="405A0D52" w14:textId="77777777" w:rsidR="003E24B1" w:rsidRPr="00EB303B" w:rsidRDefault="003E24B1" w:rsidP="0035045E">
            <w:pPr>
              <w:rPr>
                <w:rFonts w:ascii="Calibri" w:hAnsi="Calibri" w:cs="Calibri"/>
                <w:b/>
                <w:sz w:val="20"/>
                <w:szCs w:val="20"/>
                <w:lang w:val="es-AR"/>
              </w:rPr>
            </w:pPr>
            <w:r w:rsidRPr="00EB303B">
              <w:rPr>
                <w:rFonts w:ascii="Calibri" w:hAnsi="Calibri"/>
                <w:b/>
                <w:sz w:val="20"/>
                <w:szCs w:val="20"/>
                <w:lang w:val="es-AR"/>
              </w:rPr>
              <w:t>Propietario del Riesgo</w:t>
            </w:r>
          </w:p>
        </w:tc>
      </w:tr>
      <w:tr w:rsidR="003E24B1" w:rsidRPr="006423B2" w14:paraId="4EB2A8C8"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652A4E1F" w14:textId="24409652" w:rsidR="003E24B1" w:rsidRPr="00EB303B" w:rsidRDefault="003E24B1"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8EA2BE3" w14:textId="77777777" w:rsidR="003E24B1" w:rsidRPr="00EB303B" w:rsidRDefault="003E24B1"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81DDA74" w14:textId="77777777" w:rsidR="003E24B1" w:rsidRPr="00EB303B" w:rsidRDefault="003E24B1"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1F8063" w14:textId="574C46AF" w:rsidR="003E24B1" w:rsidRPr="00EB303B" w:rsidRDefault="003E24B1"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04A86760" w14:textId="6712CCEB" w:rsidR="003E24B1" w:rsidRPr="00EB303B" w:rsidRDefault="003E24B1"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B9282D9" w14:textId="31AD794A" w:rsidR="003E24B1" w:rsidRPr="00EB303B" w:rsidRDefault="003E24B1" w:rsidP="0035045E">
            <w:pPr>
              <w:rPr>
                <w:rFonts w:ascii="Calibri" w:hAnsi="Calibri" w:cs="Calibri"/>
                <w:bCs/>
                <w:sz w:val="20"/>
                <w:szCs w:val="20"/>
                <w:lang w:val="es-AR"/>
              </w:rPr>
            </w:pPr>
          </w:p>
        </w:tc>
      </w:tr>
      <w:tr w:rsidR="00CC4012" w:rsidRPr="006423B2" w14:paraId="1006628E"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6EBAEDCE" w14:textId="77777777" w:rsidR="00CC4012" w:rsidRDefault="00CC4012" w:rsidP="0035045E">
            <w:pPr>
              <w:rPr>
                <w:rFonts w:ascii="Calibri" w:hAnsi="Calibri" w:cs="Calibri"/>
                <w:b/>
                <w:sz w:val="20"/>
                <w:szCs w:val="20"/>
                <w:lang w:val="es-AR"/>
              </w:rPr>
            </w:pPr>
          </w:p>
          <w:p w14:paraId="0609DC9C" w14:textId="5FFFADC9" w:rsidR="00CC4012" w:rsidRPr="00EB303B"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43610BC3"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0D0F6D"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15D5C2"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5B67BC5"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4B71DFD" w14:textId="77777777" w:rsidR="00CC4012" w:rsidRPr="00EB303B" w:rsidRDefault="00CC4012" w:rsidP="0035045E">
            <w:pPr>
              <w:rPr>
                <w:rFonts w:ascii="Calibri" w:hAnsi="Calibri" w:cs="Calibri"/>
                <w:bCs/>
                <w:sz w:val="20"/>
                <w:szCs w:val="20"/>
                <w:lang w:val="es-AR"/>
              </w:rPr>
            </w:pPr>
          </w:p>
        </w:tc>
      </w:tr>
      <w:tr w:rsidR="00CC4012" w:rsidRPr="006423B2" w14:paraId="7481E9B6"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2D62B7B1" w14:textId="77777777" w:rsidR="00CC4012" w:rsidRDefault="00CC4012" w:rsidP="0035045E">
            <w:pPr>
              <w:rPr>
                <w:rFonts w:ascii="Calibri" w:hAnsi="Calibri" w:cs="Calibri"/>
                <w:b/>
                <w:sz w:val="20"/>
                <w:szCs w:val="20"/>
                <w:lang w:val="es-AR"/>
              </w:rPr>
            </w:pPr>
          </w:p>
          <w:p w14:paraId="66437FAD" w14:textId="36EFECF8" w:rsidR="00CC4012"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4685F2AE"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BBBC718"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D19AF2"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3D31E45F"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12DBAA" w14:textId="77777777" w:rsidR="00CC4012" w:rsidRPr="00EB303B" w:rsidRDefault="00CC4012" w:rsidP="0035045E">
            <w:pPr>
              <w:rPr>
                <w:rFonts w:ascii="Calibri" w:hAnsi="Calibri" w:cs="Calibri"/>
                <w:bCs/>
                <w:sz w:val="20"/>
                <w:szCs w:val="20"/>
                <w:lang w:val="es-AR"/>
              </w:rPr>
            </w:pPr>
          </w:p>
        </w:tc>
      </w:tr>
      <w:tr w:rsidR="00CC4012" w:rsidRPr="006423B2" w14:paraId="08319A50"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10591FC2" w14:textId="77777777" w:rsidR="00CC4012" w:rsidRDefault="00CC4012" w:rsidP="0035045E">
            <w:pPr>
              <w:rPr>
                <w:rFonts w:ascii="Calibri" w:hAnsi="Calibri" w:cs="Calibri"/>
                <w:b/>
                <w:sz w:val="20"/>
                <w:szCs w:val="20"/>
                <w:lang w:val="es-AR"/>
              </w:rPr>
            </w:pPr>
          </w:p>
          <w:p w14:paraId="41AE8D68" w14:textId="71F99F17" w:rsidR="00CC4012" w:rsidRPr="00EB303B"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073A087"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EE23B66"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0DA885"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1F06E8CF"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1E15A7" w14:textId="77777777" w:rsidR="00CC4012" w:rsidRPr="00EB303B" w:rsidRDefault="00CC4012" w:rsidP="0035045E">
            <w:pPr>
              <w:rPr>
                <w:rFonts w:ascii="Calibri" w:hAnsi="Calibri" w:cs="Calibri"/>
                <w:bCs/>
                <w:sz w:val="20"/>
                <w:szCs w:val="20"/>
                <w:lang w:val="es-AR"/>
              </w:rPr>
            </w:pPr>
          </w:p>
        </w:tc>
      </w:tr>
      <w:tr w:rsidR="00CC4012" w:rsidRPr="006423B2" w14:paraId="6BD0C23D"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2D57FAE7" w14:textId="014D20D0" w:rsidR="00CC4012" w:rsidRPr="00EB303B"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23412FAF"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6CF1628"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91BE3F"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6F3C35D3"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E9CFAB" w14:textId="77777777" w:rsidR="00CC4012" w:rsidRPr="00EB303B" w:rsidRDefault="00CC4012" w:rsidP="0035045E">
            <w:pPr>
              <w:rPr>
                <w:rFonts w:ascii="Calibri" w:hAnsi="Calibri" w:cs="Calibri"/>
                <w:bCs/>
                <w:sz w:val="20"/>
                <w:szCs w:val="20"/>
                <w:lang w:val="es-AR"/>
              </w:rPr>
            </w:pPr>
          </w:p>
        </w:tc>
      </w:tr>
      <w:tr w:rsidR="00CC4012" w:rsidRPr="006423B2" w14:paraId="1157CF38"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7E10CB54" w14:textId="77777777" w:rsidR="00CC4012" w:rsidRPr="00EB303B"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5554DF6"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49CC2F1"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EF5298"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64407027"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71B6754" w14:textId="77777777" w:rsidR="00CC4012" w:rsidRPr="00EB303B" w:rsidRDefault="00CC4012" w:rsidP="0035045E">
            <w:pPr>
              <w:rPr>
                <w:rFonts w:ascii="Calibri" w:hAnsi="Calibri" w:cs="Calibri"/>
                <w:bCs/>
                <w:sz w:val="20"/>
                <w:szCs w:val="20"/>
                <w:lang w:val="es-AR"/>
              </w:rPr>
            </w:pPr>
          </w:p>
        </w:tc>
      </w:tr>
      <w:tr w:rsidR="00CC4012" w:rsidRPr="006423B2" w14:paraId="0DB6156C" w14:textId="77777777" w:rsidTr="00522483">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3A1C67EB" w14:textId="77777777" w:rsidR="00CC4012" w:rsidRPr="00EB303B" w:rsidRDefault="00CC4012" w:rsidP="0035045E">
            <w:pPr>
              <w:rPr>
                <w:rFonts w:ascii="Calibri" w:hAnsi="Calibri" w:cs="Calibri"/>
                <w:b/>
                <w:sz w:val="20"/>
                <w:szCs w:val="20"/>
                <w:lang w:val="es-AR"/>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ECB7577" w14:textId="77777777" w:rsidR="00CC4012" w:rsidRPr="00EB303B" w:rsidRDefault="00CC4012" w:rsidP="0035045E">
            <w:pPr>
              <w:spacing w:after="120"/>
              <w:jc w:val="both"/>
              <w:rPr>
                <w:rFonts w:ascii="Calibri" w:hAnsi="Calibri" w:cs="Calibri"/>
                <w:sz w:val="20"/>
                <w:szCs w:val="20"/>
                <w:lang w:val="es-AR"/>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E6640EF" w14:textId="77777777" w:rsidR="00CC4012" w:rsidRPr="00EB303B" w:rsidRDefault="00CC4012" w:rsidP="0035045E">
            <w:pPr>
              <w:spacing w:after="120"/>
              <w:jc w:val="both"/>
              <w:rPr>
                <w:rFonts w:ascii="Calibri" w:hAnsi="Calibri" w:cs="Calibri"/>
                <w:sz w:val="20"/>
                <w:szCs w:val="20"/>
                <w:lang w:val="es-A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D5B71E" w14:textId="77777777" w:rsidR="00CC4012" w:rsidRPr="00EB303B" w:rsidRDefault="00CC4012" w:rsidP="0035045E">
            <w:pPr>
              <w:spacing w:after="120"/>
              <w:jc w:val="both"/>
              <w:rPr>
                <w:rFonts w:ascii="Calibri" w:hAnsi="Calibri" w:cs="Calibri"/>
                <w:sz w:val="20"/>
                <w:szCs w:val="20"/>
                <w:lang w:val="es-AR"/>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38DEA668" w14:textId="77777777" w:rsidR="00CC4012" w:rsidRPr="00EB303B" w:rsidRDefault="00CC4012" w:rsidP="0035045E">
            <w:pPr>
              <w:spacing w:after="120"/>
              <w:jc w:val="both"/>
              <w:rPr>
                <w:rFonts w:ascii="Calibri" w:hAnsi="Calibri" w:cs="Calibri"/>
                <w:sz w:val="20"/>
                <w:szCs w:val="20"/>
                <w:lang w:val="es-A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A2B993" w14:textId="77777777" w:rsidR="00CC4012" w:rsidRPr="00EB303B" w:rsidRDefault="00CC4012" w:rsidP="0035045E">
            <w:pPr>
              <w:rPr>
                <w:rFonts w:ascii="Calibri" w:hAnsi="Calibri" w:cs="Calibri"/>
                <w:bCs/>
                <w:sz w:val="20"/>
                <w:szCs w:val="20"/>
                <w:lang w:val="es-AR"/>
              </w:rPr>
            </w:pPr>
          </w:p>
        </w:tc>
      </w:tr>
    </w:tbl>
    <w:p w14:paraId="13D441F8" w14:textId="77777777" w:rsidR="003E24B1" w:rsidRPr="00EB303B" w:rsidRDefault="003E24B1" w:rsidP="003E24B1">
      <w:pPr>
        <w:keepNext/>
        <w:outlineLvl w:val="1"/>
        <w:rPr>
          <w:rFonts w:cs="Calibri"/>
          <w:vanish/>
          <w:sz w:val="18"/>
          <w:szCs w:val="18"/>
          <w:lang w:val="es-AR"/>
        </w:rPr>
      </w:pPr>
    </w:p>
    <w:p w14:paraId="50F38608" w14:textId="77777777" w:rsidR="003E24B1" w:rsidRPr="00EB303B" w:rsidRDefault="003E24B1" w:rsidP="003E24B1">
      <w:pPr>
        <w:rPr>
          <w:rFonts w:cs="Calibri"/>
          <w:sz w:val="18"/>
          <w:szCs w:val="18"/>
          <w:lang w:val="es-AR"/>
        </w:rPr>
      </w:pPr>
    </w:p>
    <w:p w14:paraId="2969D0ED" w14:textId="77777777" w:rsidR="003E24B1" w:rsidRPr="00EB303B" w:rsidRDefault="003E24B1" w:rsidP="003E24B1">
      <w:pPr>
        <w:pStyle w:val="Ttulo2"/>
        <w:ind w:left="0"/>
        <w:rPr>
          <w:rFonts w:ascii="Calibri" w:hAnsi="Calibri" w:cs="Calibri"/>
          <w:szCs w:val="22"/>
          <w:lang w:val="es-AR"/>
        </w:rPr>
        <w:sectPr w:rsidR="003E24B1" w:rsidRPr="00EB303B" w:rsidSect="00B406AC">
          <w:pgSz w:w="12240" w:h="15840" w:code="1"/>
          <w:pgMar w:top="1440" w:right="1440" w:bottom="1440" w:left="1440" w:header="720" w:footer="720" w:gutter="0"/>
          <w:cols w:space="720"/>
          <w:docGrid w:linePitch="360"/>
        </w:sectPr>
      </w:pPr>
      <w:r w:rsidRPr="00EB303B">
        <w:rPr>
          <w:lang w:val="es-AR"/>
        </w:rPr>
        <w:br w:type="page"/>
      </w:r>
    </w:p>
    <w:p w14:paraId="65E41824" w14:textId="77777777" w:rsidR="007309F5" w:rsidRPr="00EB303B" w:rsidRDefault="007309F5" w:rsidP="007309F5">
      <w:pPr>
        <w:pStyle w:val="Ttulo2"/>
        <w:ind w:left="0"/>
        <w:rPr>
          <w:rFonts w:ascii="Calibri" w:hAnsi="Calibri" w:cs="Calibri"/>
          <w:szCs w:val="22"/>
          <w:lang w:val="es-AR"/>
        </w:rPr>
      </w:pPr>
      <w:bookmarkStart w:id="35" w:name="_Toc38896123"/>
      <w:bookmarkStart w:id="36" w:name="_Toc90320689"/>
      <w:r w:rsidRPr="00EB303B">
        <w:rPr>
          <w:rFonts w:ascii="Calibri" w:hAnsi="Calibri"/>
          <w:szCs w:val="22"/>
          <w:lang w:val="es-AR"/>
        </w:rPr>
        <w:t>Anexo 6: Descripción general de las consultorías técnicas</w:t>
      </w:r>
      <w:bookmarkEnd w:id="35"/>
      <w:bookmarkEnd w:id="36"/>
    </w:p>
    <w:p w14:paraId="7A7F04A0" w14:textId="135EFEEC" w:rsidR="007309F5" w:rsidRPr="00EB303B" w:rsidRDefault="007309F5" w:rsidP="007309F5">
      <w:pPr>
        <w:rPr>
          <w:rFonts w:eastAsia="Calibri"/>
          <w:b/>
          <w:sz w:val="22"/>
          <w:szCs w:val="22"/>
          <w:lang w:val="es-AR"/>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440"/>
        <w:gridCol w:w="11050"/>
      </w:tblGrid>
      <w:tr w:rsidR="007309F5" w:rsidRPr="00EB303B" w14:paraId="3D77AFD7" w14:textId="77777777" w:rsidTr="00522483">
        <w:trPr>
          <w:tblHeader/>
          <w:jc w:val="center"/>
        </w:trPr>
        <w:tc>
          <w:tcPr>
            <w:tcW w:w="1964" w:type="dxa"/>
            <w:tcBorders>
              <w:top w:val="single" w:sz="4" w:space="0" w:color="auto"/>
              <w:left w:val="single" w:sz="4" w:space="0" w:color="auto"/>
              <w:bottom w:val="single" w:sz="4" w:space="0" w:color="auto"/>
              <w:right w:val="single" w:sz="4" w:space="0" w:color="auto"/>
            </w:tcBorders>
            <w:shd w:val="clear" w:color="auto" w:fill="FDE9D9"/>
            <w:hideMark/>
          </w:tcPr>
          <w:p w14:paraId="75E16F60" w14:textId="77777777" w:rsidR="007309F5" w:rsidRPr="00EB303B" w:rsidRDefault="007309F5" w:rsidP="0035045E">
            <w:pPr>
              <w:spacing w:after="160" w:line="256" w:lineRule="auto"/>
              <w:rPr>
                <w:rFonts w:ascii="Calibri" w:eastAsia="Calibri" w:hAnsi="Calibri" w:cs="Calibri"/>
                <w:b/>
                <w:sz w:val="20"/>
                <w:szCs w:val="20"/>
                <w:lang w:val="es-AR"/>
              </w:rPr>
            </w:pPr>
            <w:bookmarkStart w:id="37" w:name="_Hlk55574366"/>
            <w:r w:rsidRPr="00EB303B">
              <w:rPr>
                <w:rFonts w:ascii="Calibri" w:hAnsi="Calibri"/>
                <w:b/>
                <w:sz w:val="20"/>
                <w:szCs w:val="20"/>
                <w:lang w:val="es-AR"/>
              </w:rPr>
              <w:t>Consultor</w:t>
            </w:r>
          </w:p>
        </w:tc>
        <w:tc>
          <w:tcPr>
            <w:tcW w:w="1440" w:type="dxa"/>
            <w:tcBorders>
              <w:top w:val="single" w:sz="4" w:space="0" w:color="auto"/>
              <w:left w:val="single" w:sz="4" w:space="0" w:color="auto"/>
              <w:bottom w:val="single" w:sz="4" w:space="0" w:color="auto"/>
              <w:right w:val="single" w:sz="4" w:space="0" w:color="auto"/>
            </w:tcBorders>
            <w:shd w:val="clear" w:color="auto" w:fill="FDE9D9"/>
            <w:hideMark/>
          </w:tcPr>
          <w:p w14:paraId="647A9C73" w14:textId="77777777" w:rsidR="007309F5" w:rsidRPr="00EB303B" w:rsidRDefault="007309F5" w:rsidP="0035045E">
            <w:pPr>
              <w:spacing w:after="160" w:line="256" w:lineRule="auto"/>
              <w:rPr>
                <w:rFonts w:ascii="Calibri" w:eastAsia="Calibri" w:hAnsi="Calibri" w:cs="Calibri"/>
                <w:b/>
                <w:sz w:val="20"/>
                <w:szCs w:val="20"/>
                <w:lang w:val="es-AR"/>
              </w:rPr>
            </w:pPr>
            <w:r w:rsidRPr="00EB303B">
              <w:rPr>
                <w:rFonts w:ascii="Calibri" w:hAnsi="Calibri"/>
                <w:b/>
                <w:sz w:val="20"/>
                <w:szCs w:val="20"/>
                <w:lang w:val="es-AR"/>
              </w:rPr>
              <w:t>Tiempo dedicado</w:t>
            </w:r>
          </w:p>
        </w:tc>
        <w:tc>
          <w:tcPr>
            <w:tcW w:w="11050" w:type="dxa"/>
            <w:tcBorders>
              <w:top w:val="single" w:sz="4" w:space="0" w:color="auto"/>
              <w:left w:val="single" w:sz="4" w:space="0" w:color="auto"/>
              <w:bottom w:val="single" w:sz="4" w:space="0" w:color="auto"/>
              <w:right w:val="single" w:sz="4" w:space="0" w:color="auto"/>
            </w:tcBorders>
            <w:shd w:val="clear" w:color="auto" w:fill="FDE9D9"/>
            <w:hideMark/>
          </w:tcPr>
          <w:p w14:paraId="4ED0DB3E" w14:textId="77777777" w:rsidR="007309F5" w:rsidRPr="00EB303B" w:rsidRDefault="007309F5" w:rsidP="0035045E">
            <w:pPr>
              <w:spacing w:after="160" w:line="256" w:lineRule="auto"/>
              <w:rPr>
                <w:rFonts w:ascii="Calibri" w:eastAsia="Calibri" w:hAnsi="Calibri" w:cs="Calibri"/>
                <w:b/>
                <w:sz w:val="20"/>
                <w:szCs w:val="20"/>
                <w:lang w:val="es-AR"/>
              </w:rPr>
            </w:pPr>
            <w:r w:rsidRPr="00EB303B">
              <w:rPr>
                <w:rFonts w:ascii="Calibri" w:hAnsi="Calibri"/>
                <w:b/>
                <w:sz w:val="20"/>
                <w:szCs w:val="20"/>
                <w:lang w:val="es-AR"/>
              </w:rPr>
              <w:t>Tareas, insumos y productos</w:t>
            </w:r>
          </w:p>
        </w:tc>
      </w:tr>
      <w:tr w:rsidR="007309F5" w:rsidRPr="00355A5B" w14:paraId="5CB19908" w14:textId="77777777" w:rsidTr="00522483">
        <w:trPr>
          <w:jc w:val="center"/>
        </w:trPr>
        <w:tc>
          <w:tcPr>
            <w:tcW w:w="14454"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33A1AE89" w14:textId="77777777" w:rsidR="007309F5" w:rsidRPr="00EB303B" w:rsidRDefault="007309F5" w:rsidP="0035045E">
            <w:pPr>
              <w:spacing w:after="160" w:line="256" w:lineRule="auto"/>
              <w:jc w:val="center"/>
              <w:rPr>
                <w:rFonts w:ascii="Calibri" w:eastAsia="Calibri" w:hAnsi="Calibri" w:cs="Calibri"/>
                <w:i/>
                <w:sz w:val="20"/>
                <w:szCs w:val="20"/>
                <w:lang w:val="es-AR"/>
              </w:rPr>
            </w:pPr>
            <w:r w:rsidRPr="00EB303B">
              <w:rPr>
                <w:rFonts w:ascii="Calibri" w:hAnsi="Calibri"/>
                <w:b/>
                <w:i/>
                <w:sz w:val="20"/>
                <w:szCs w:val="20"/>
                <w:lang w:val="es-AR"/>
              </w:rPr>
              <w:t>Para la gestión del proyecto</w:t>
            </w:r>
          </w:p>
        </w:tc>
      </w:tr>
      <w:tr w:rsidR="007309F5" w:rsidRPr="00EB303B" w14:paraId="12D09E49" w14:textId="77777777" w:rsidTr="00522483">
        <w:trPr>
          <w:jc w:val="center"/>
        </w:trPr>
        <w:tc>
          <w:tcPr>
            <w:tcW w:w="14454"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2448AAE3" w14:textId="77777777" w:rsidR="007309F5" w:rsidRPr="00EB303B" w:rsidRDefault="007309F5" w:rsidP="0035045E">
            <w:pPr>
              <w:spacing w:after="160" w:line="256" w:lineRule="auto"/>
              <w:rPr>
                <w:rFonts w:ascii="Calibri" w:eastAsia="Calibri" w:hAnsi="Calibri" w:cs="Calibri"/>
                <w:b/>
                <w:i/>
                <w:sz w:val="20"/>
                <w:szCs w:val="20"/>
                <w:lang w:val="es-AR"/>
              </w:rPr>
            </w:pPr>
            <w:r w:rsidRPr="00EB303B">
              <w:rPr>
                <w:rFonts w:ascii="Calibri" w:hAnsi="Calibri"/>
                <w:b/>
                <w:i/>
                <w:sz w:val="20"/>
                <w:szCs w:val="20"/>
                <w:lang w:val="es-AR"/>
              </w:rPr>
              <w:t>Contratos locales /nacionales</w:t>
            </w:r>
          </w:p>
        </w:tc>
      </w:tr>
      <w:tr w:rsidR="007309F5" w:rsidRPr="006423B2" w14:paraId="51874B00" w14:textId="77777777" w:rsidTr="00CC4012">
        <w:trPr>
          <w:jc w:val="center"/>
        </w:trPr>
        <w:tc>
          <w:tcPr>
            <w:tcW w:w="1964" w:type="dxa"/>
            <w:tcBorders>
              <w:top w:val="single" w:sz="4" w:space="0" w:color="auto"/>
              <w:left w:val="single" w:sz="4" w:space="0" w:color="auto"/>
              <w:bottom w:val="single" w:sz="4" w:space="0" w:color="auto"/>
              <w:right w:val="single" w:sz="4" w:space="0" w:color="auto"/>
            </w:tcBorders>
          </w:tcPr>
          <w:p w14:paraId="20C0D512" w14:textId="5A403CF6"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20BAD7A7" w14:textId="5C20328D"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4D6908E6" w14:textId="3F2DD3B9" w:rsidR="007309F5" w:rsidRPr="00EB303B" w:rsidRDefault="007309F5" w:rsidP="0035045E">
            <w:pPr>
              <w:numPr>
                <w:ilvl w:val="0"/>
                <w:numId w:val="35"/>
              </w:numPr>
              <w:spacing w:line="256" w:lineRule="auto"/>
              <w:ind w:left="360"/>
              <w:rPr>
                <w:rFonts w:ascii="Calibri" w:eastAsia="Calibri" w:hAnsi="Calibri" w:cs="Calibri"/>
                <w:i/>
                <w:sz w:val="20"/>
                <w:szCs w:val="20"/>
                <w:lang w:val="es-AR"/>
              </w:rPr>
            </w:pPr>
          </w:p>
        </w:tc>
      </w:tr>
      <w:tr w:rsidR="007309F5" w:rsidRPr="006423B2" w14:paraId="70834756" w14:textId="77777777" w:rsidTr="00CC4012">
        <w:trPr>
          <w:jc w:val="center"/>
        </w:trPr>
        <w:tc>
          <w:tcPr>
            <w:tcW w:w="1964" w:type="dxa"/>
            <w:tcBorders>
              <w:top w:val="single" w:sz="4" w:space="0" w:color="auto"/>
              <w:left w:val="single" w:sz="4" w:space="0" w:color="auto"/>
              <w:bottom w:val="single" w:sz="4" w:space="0" w:color="auto"/>
              <w:right w:val="single" w:sz="4" w:space="0" w:color="auto"/>
            </w:tcBorders>
          </w:tcPr>
          <w:p w14:paraId="23F4E23A" w14:textId="7839EF6C" w:rsidR="007309F5" w:rsidRPr="00EB303B" w:rsidRDefault="007309F5" w:rsidP="0035045E">
            <w:pPr>
              <w:spacing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049780DF" w14:textId="2D037205"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3BDEE1A5" w14:textId="1F6CD3BB" w:rsidR="007309F5" w:rsidRPr="00EB303B" w:rsidRDefault="007309F5" w:rsidP="0035045E">
            <w:pPr>
              <w:numPr>
                <w:ilvl w:val="0"/>
                <w:numId w:val="35"/>
              </w:numPr>
              <w:spacing w:line="256" w:lineRule="auto"/>
              <w:ind w:left="360"/>
              <w:rPr>
                <w:rFonts w:ascii="Calibri" w:hAnsi="Calibri" w:cs="Calibri"/>
                <w:i/>
                <w:sz w:val="20"/>
                <w:szCs w:val="20"/>
                <w:u w:val="single"/>
                <w:lang w:val="es-AR"/>
              </w:rPr>
            </w:pPr>
          </w:p>
        </w:tc>
      </w:tr>
      <w:tr w:rsidR="007309F5" w:rsidRPr="006423B2" w14:paraId="454978EE" w14:textId="77777777" w:rsidTr="00CC4012">
        <w:trPr>
          <w:jc w:val="center"/>
        </w:trPr>
        <w:tc>
          <w:tcPr>
            <w:tcW w:w="1964" w:type="dxa"/>
            <w:tcBorders>
              <w:top w:val="single" w:sz="4" w:space="0" w:color="auto"/>
              <w:left w:val="single" w:sz="4" w:space="0" w:color="auto"/>
              <w:bottom w:val="single" w:sz="4" w:space="0" w:color="auto"/>
              <w:right w:val="single" w:sz="4" w:space="0" w:color="auto"/>
            </w:tcBorders>
          </w:tcPr>
          <w:p w14:paraId="75229608" w14:textId="6B25F722"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4AE2995B" w14:textId="4428C54D"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6ABF3B0E" w14:textId="61A2F89F" w:rsidR="007309F5" w:rsidRPr="00EB303B" w:rsidRDefault="007309F5" w:rsidP="0035045E">
            <w:pPr>
              <w:numPr>
                <w:ilvl w:val="0"/>
                <w:numId w:val="36"/>
              </w:numPr>
              <w:spacing w:line="252" w:lineRule="auto"/>
              <w:rPr>
                <w:rFonts w:ascii="Calibri" w:eastAsia="MS Mincho" w:hAnsi="Calibri" w:cs="Calibri"/>
                <w:i/>
                <w:sz w:val="20"/>
                <w:szCs w:val="20"/>
                <w:lang w:val="es-AR"/>
              </w:rPr>
            </w:pPr>
          </w:p>
        </w:tc>
      </w:tr>
      <w:tr w:rsidR="007309F5" w:rsidRPr="00EB303B" w14:paraId="59026563" w14:textId="77777777" w:rsidTr="00522483">
        <w:trPr>
          <w:jc w:val="center"/>
        </w:trPr>
        <w:tc>
          <w:tcPr>
            <w:tcW w:w="14454"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2EB10B11" w14:textId="77777777" w:rsidR="007309F5" w:rsidRPr="00EB303B" w:rsidRDefault="007309F5" w:rsidP="0035045E">
            <w:pPr>
              <w:spacing w:after="160" w:line="256" w:lineRule="auto"/>
              <w:jc w:val="center"/>
              <w:rPr>
                <w:rFonts w:ascii="Calibri" w:eastAsia="Calibri" w:hAnsi="Calibri" w:cs="Calibri"/>
                <w:i/>
                <w:sz w:val="20"/>
                <w:szCs w:val="20"/>
                <w:lang w:val="es-AR"/>
              </w:rPr>
            </w:pPr>
            <w:r w:rsidRPr="00EB303B">
              <w:rPr>
                <w:rFonts w:ascii="Calibri" w:hAnsi="Calibri"/>
                <w:b/>
                <w:i/>
                <w:sz w:val="20"/>
                <w:szCs w:val="20"/>
                <w:lang w:val="es-AR"/>
              </w:rPr>
              <w:t>Para asistencia técnica</w:t>
            </w:r>
          </w:p>
        </w:tc>
      </w:tr>
      <w:tr w:rsidR="007309F5" w:rsidRPr="00EB303B" w14:paraId="16A5E278" w14:textId="77777777" w:rsidTr="00522483">
        <w:trPr>
          <w:jc w:val="center"/>
        </w:trPr>
        <w:tc>
          <w:tcPr>
            <w:tcW w:w="14454"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4BF87B7A" w14:textId="77777777" w:rsidR="007309F5" w:rsidRPr="00EB303B" w:rsidRDefault="007309F5" w:rsidP="0035045E">
            <w:pPr>
              <w:spacing w:after="160" w:line="256" w:lineRule="auto"/>
              <w:rPr>
                <w:rFonts w:ascii="Calibri" w:eastAsia="Calibri" w:hAnsi="Calibri" w:cs="Calibri"/>
                <w:b/>
                <w:i/>
                <w:sz w:val="20"/>
                <w:szCs w:val="20"/>
                <w:lang w:val="es-AR"/>
              </w:rPr>
            </w:pPr>
            <w:r w:rsidRPr="00EB303B">
              <w:rPr>
                <w:rFonts w:ascii="Calibri" w:hAnsi="Calibri"/>
                <w:b/>
                <w:i/>
                <w:sz w:val="20"/>
                <w:szCs w:val="20"/>
                <w:lang w:val="es-AR"/>
              </w:rPr>
              <w:t>Contratos locales /nacionales</w:t>
            </w:r>
          </w:p>
        </w:tc>
      </w:tr>
      <w:tr w:rsidR="007309F5" w:rsidRPr="006423B2" w14:paraId="753D8F0A" w14:textId="77777777" w:rsidTr="00CC4012">
        <w:trPr>
          <w:jc w:val="center"/>
        </w:trPr>
        <w:tc>
          <w:tcPr>
            <w:tcW w:w="1964" w:type="dxa"/>
            <w:tcBorders>
              <w:top w:val="single" w:sz="4" w:space="0" w:color="auto"/>
              <w:left w:val="single" w:sz="4" w:space="0" w:color="auto"/>
              <w:bottom w:val="single" w:sz="4" w:space="0" w:color="auto"/>
              <w:right w:val="single" w:sz="4" w:space="0" w:color="auto"/>
            </w:tcBorders>
          </w:tcPr>
          <w:p w14:paraId="1D79B83E" w14:textId="02DE19D3"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619DE668" w14:textId="0E1626E0"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29EFF2AD" w14:textId="2A86BD3A" w:rsidR="007309F5" w:rsidRPr="00EB303B" w:rsidRDefault="007309F5" w:rsidP="0035045E">
            <w:pPr>
              <w:numPr>
                <w:ilvl w:val="0"/>
                <w:numId w:val="37"/>
              </w:numPr>
              <w:spacing w:line="256" w:lineRule="auto"/>
              <w:rPr>
                <w:rFonts w:ascii="Calibri" w:hAnsi="Calibri" w:cs="Calibri"/>
                <w:sz w:val="20"/>
                <w:szCs w:val="20"/>
                <w:lang w:val="es-AR"/>
              </w:rPr>
            </w:pPr>
          </w:p>
        </w:tc>
      </w:tr>
      <w:tr w:rsidR="007309F5" w:rsidRPr="006423B2" w14:paraId="40442614" w14:textId="77777777" w:rsidTr="00CC4012">
        <w:trPr>
          <w:jc w:val="center"/>
        </w:trPr>
        <w:tc>
          <w:tcPr>
            <w:tcW w:w="1964" w:type="dxa"/>
            <w:tcBorders>
              <w:top w:val="single" w:sz="4" w:space="0" w:color="auto"/>
              <w:left w:val="single" w:sz="4" w:space="0" w:color="auto"/>
              <w:bottom w:val="single" w:sz="4" w:space="0" w:color="auto"/>
              <w:right w:val="single" w:sz="4" w:space="0" w:color="auto"/>
            </w:tcBorders>
          </w:tcPr>
          <w:p w14:paraId="6AA563DD" w14:textId="57A523B8"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65F50B98" w14:textId="6C56C3DF"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3441180B" w14:textId="1D915AD8" w:rsidR="007309F5" w:rsidRPr="00EB303B" w:rsidRDefault="007309F5" w:rsidP="0035045E">
            <w:pPr>
              <w:numPr>
                <w:ilvl w:val="0"/>
                <w:numId w:val="38"/>
              </w:numPr>
              <w:spacing w:line="254" w:lineRule="auto"/>
              <w:rPr>
                <w:rFonts w:ascii="Calibri" w:eastAsia="Calibri" w:hAnsi="Calibri" w:cs="Calibri"/>
                <w:sz w:val="20"/>
                <w:szCs w:val="20"/>
                <w:lang w:val="es-AR"/>
              </w:rPr>
            </w:pPr>
          </w:p>
        </w:tc>
      </w:tr>
      <w:tr w:rsidR="007309F5" w:rsidRPr="006423B2" w14:paraId="5322FD25" w14:textId="77777777" w:rsidTr="007D4E5F">
        <w:trPr>
          <w:jc w:val="center"/>
        </w:trPr>
        <w:tc>
          <w:tcPr>
            <w:tcW w:w="1964" w:type="dxa"/>
            <w:tcBorders>
              <w:top w:val="single" w:sz="4" w:space="0" w:color="auto"/>
              <w:left w:val="single" w:sz="4" w:space="0" w:color="auto"/>
              <w:bottom w:val="single" w:sz="4" w:space="0" w:color="auto"/>
              <w:right w:val="single" w:sz="4" w:space="0" w:color="auto"/>
            </w:tcBorders>
          </w:tcPr>
          <w:p w14:paraId="681759CF" w14:textId="23A9D8CE" w:rsidR="007309F5" w:rsidRPr="00EB303B" w:rsidRDefault="007309F5" w:rsidP="0035045E">
            <w:pPr>
              <w:spacing w:line="256" w:lineRule="auto"/>
              <w:rPr>
                <w:rFonts w:ascii="Calibri" w:eastAsia="Calibri" w:hAnsi="Calibri" w:cs="Calibr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62DD42B9" w14:textId="77777777" w:rsidR="007309F5" w:rsidRPr="00EB303B" w:rsidRDefault="007309F5" w:rsidP="0035045E">
            <w:pPr>
              <w:spacing w:after="160" w:line="256" w:lineRule="auto"/>
              <w:rPr>
                <w:rFonts w:ascii="Calibri" w:eastAsia="Calibri" w:hAnsi="Calibri" w:cs="Calibri"/>
                <w:i/>
                <w:sz w:val="20"/>
                <w:szCs w:val="20"/>
                <w:lang w:val="es-AR" w:eastAsia="ja-JP"/>
              </w:rPr>
            </w:pPr>
          </w:p>
        </w:tc>
        <w:tc>
          <w:tcPr>
            <w:tcW w:w="11050" w:type="dxa"/>
            <w:tcBorders>
              <w:top w:val="single" w:sz="4" w:space="0" w:color="auto"/>
              <w:left w:val="single" w:sz="4" w:space="0" w:color="auto"/>
              <w:bottom w:val="single" w:sz="4" w:space="0" w:color="auto"/>
              <w:right w:val="single" w:sz="4" w:space="0" w:color="auto"/>
            </w:tcBorders>
          </w:tcPr>
          <w:p w14:paraId="20BB7923" w14:textId="522D01C6" w:rsidR="007309F5" w:rsidRPr="00EB303B" w:rsidRDefault="007309F5" w:rsidP="0035045E">
            <w:pPr>
              <w:numPr>
                <w:ilvl w:val="0"/>
                <w:numId w:val="37"/>
              </w:numPr>
              <w:spacing w:line="256" w:lineRule="auto"/>
              <w:rPr>
                <w:rFonts w:ascii="Calibri" w:hAnsi="Calibri" w:cs="Calibri"/>
                <w:sz w:val="20"/>
                <w:szCs w:val="20"/>
                <w:lang w:val="es-AR"/>
              </w:rPr>
            </w:pPr>
          </w:p>
        </w:tc>
      </w:tr>
      <w:tr w:rsidR="007309F5" w:rsidRPr="006423B2" w14:paraId="561C83F7" w14:textId="77777777" w:rsidTr="007D4E5F">
        <w:trPr>
          <w:jc w:val="center"/>
        </w:trPr>
        <w:tc>
          <w:tcPr>
            <w:tcW w:w="1964" w:type="dxa"/>
            <w:tcBorders>
              <w:top w:val="single" w:sz="4" w:space="0" w:color="auto"/>
              <w:left w:val="single" w:sz="4" w:space="0" w:color="auto"/>
              <w:bottom w:val="single" w:sz="4" w:space="0" w:color="auto"/>
              <w:right w:val="single" w:sz="4" w:space="0" w:color="auto"/>
            </w:tcBorders>
          </w:tcPr>
          <w:p w14:paraId="5A34D2F8" w14:textId="2F61E67B"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378E5232" w14:textId="02090718"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340F9D91" w14:textId="45EF2270" w:rsidR="007309F5" w:rsidRPr="00EB303B" w:rsidRDefault="007309F5" w:rsidP="0035045E">
            <w:pPr>
              <w:numPr>
                <w:ilvl w:val="0"/>
                <w:numId w:val="37"/>
              </w:numPr>
              <w:spacing w:line="256" w:lineRule="auto"/>
              <w:rPr>
                <w:rFonts w:ascii="Calibri" w:hAnsi="Calibri" w:cs="Calibri"/>
                <w:sz w:val="20"/>
                <w:szCs w:val="20"/>
                <w:lang w:val="es-AR"/>
              </w:rPr>
            </w:pPr>
          </w:p>
        </w:tc>
      </w:tr>
      <w:tr w:rsidR="007309F5" w:rsidRPr="006423B2" w14:paraId="0593321D" w14:textId="77777777" w:rsidTr="007D4E5F">
        <w:trPr>
          <w:jc w:val="center"/>
        </w:trPr>
        <w:tc>
          <w:tcPr>
            <w:tcW w:w="1964" w:type="dxa"/>
            <w:tcBorders>
              <w:top w:val="single" w:sz="4" w:space="0" w:color="auto"/>
              <w:left w:val="single" w:sz="4" w:space="0" w:color="auto"/>
              <w:bottom w:val="single" w:sz="4" w:space="0" w:color="auto"/>
              <w:right w:val="single" w:sz="4" w:space="0" w:color="auto"/>
            </w:tcBorders>
          </w:tcPr>
          <w:p w14:paraId="7EF09A08" w14:textId="2DF0E5D5" w:rsidR="007309F5" w:rsidRPr="00EB303B" w:rsidRDefault="007309F5" w:rsidP="0035045E">
            <w:pPr>
              <w:spacing w:line="256" w:lineRule="auto"/>
              <w:rPr>
                <w:rFonts w:ascii="Calibri" w:eastAsia="Calibri" w:hAnsi="Calibri" w:cs="Calibr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6F5222A2" w14:textId="59D3D074"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678F7548" w14:textId="77777777" w:rsidR="007309F5" w:rsidRPr="00EB303B" w:rsidRDefault="007309F5" w:rsidP="0035045E">
            <w:pPr>
              <w:spacing w:line="256" w:lineRule="auto"/>
              <w:rPr>
                <w:rFonts w:ascii="Calibri" w:eastAsia="Calibri" w:hAnsi="Calibri" w:cs="Calibri"/>
                <w:i/>
                <w:iCs/>
                <w:sz w:val="20"/>
                <w:szCs w:val="20"/>
                <w:lang w:val="es-AR"/>
              </w:rPr>
            </w:pPr>
          </w:p>
        </w:tc>
      </w:tr>
      <w:tr w:rsidR="007309F5" w:rsidRPr="006423B2" w14:paraId="54EB3040" w14:textId="77777777" w:rsidTr="007D4E5F">
        <w:trPr>
          <w:jc w:val="center"/>
        </w:trPr>
        <w:tc>
          <w:tcPr>
            <w:tcW w:w="1964" w:type="dxa"/>
            <w:tcBorders>
              <w:top w:val="single" w:sz="4" w:space="0" w:color="auto"/>
              <w:left w:val="single" w:sz="4" w:space="0" w:color="auto"/>
              <w:bottom w:val="single" w:sz="4" w:space="0" w:color="auto"/>
              <w:right w:val="single" w:sz="4" w:space="0" w:color="auto"/>
            </w:tcBorders>
          </w:tcPr>
          <w:p w14:paraId="1A4C0011" w14:textId="30F66575" w:rsidR="007309F5" w:rsidRPr="00EB303B" w:rsidRDefault="007309F5" w:rsidP="0035045E">
            <w:pPr>
              <w:spacing w:line="256" w:lineRule="auto"/>
              <w:rPr>
                <w:rFonts w:ascii="Calibri" w:eastAsia="Calibri" w:hAnsi="Calibri" w:cs="Calibr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70AB5574" w14:textId="62A6B83A"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77FA35B4" w14:textId="0DADE13E" w:rsidR="007309F5" w:rsidRPr="00EB303B" w:rsidRDefault="007309F5" w:rsidP="0035045E">
            <w:pPr>
              <w:spacing w:line="256" w:lineRule="auto"/>
              <w:rPr>
                <w:rFonts w:ascii="Calibri" w:eastAsia="Calibri" w:hAnsi="Calibri" w:cs="Calibri"/>
                <w:i/>
                <w:iCs/>
                <w:sz w:val="20"/>
                <w:szCs w:val="20"/>
                <w:lang w:val="es-AR"/>
              </w:rPr>
            </w:pPr>
          </w:p>
        </w:tc>
      </w:tr>
      <w:tr w:rsidR="007309F5" w:rsidRPr="00355A5B" w14:paraId="6A3D912D" w14:textId="77777777" w:rsidTr="00522483">
        <w:trPr>
          <w:trHeight w:val="431"/>
          <w:jc w:val="center"/>
        </w:trPr>
        <w:tc>
          <w:tcPr>
            <w:tcW w:w="14454"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DA6FCD0" w14:textId="77777777" w:rsidR="007309F5" w:rsidRPr="00EB303B" w:rsidRDefault="007309F5" w:rsidP="0035045E">
            <w:pPr>
              <w:spacing w:after="160" w:line="256" w:lineRule="auto"/>
              <w:rPr>
                <w:rFonts w:ascii="Calibri" w:eastAsia="Calibri" w:hAnsi="Calibri" w:cs="Calibri"/>
                <w:b/>
                <w:i/>
                <w:sz w:val="20"/>
                <w:szCs w:val="20"/>
                <w:lang w:val="es-AR"/>
              </w:rPr>
            </w:pPr>
            <w:r w:rsidRPr="00EB303B">
              <w:rPr>
                <w:rFonts w:ascii="Calibri" w:hAnsi="Calibri"/>
                <w:b/>
                <w:i/>
                <w:sz w:val="20"/>
                <w:szCs w:val="20"/>
                <w:lang w:val="es-AR"/>
              </w:rPr>
              <w:t>Contratos Internacionales / Regionales y mundiales</w:t>
            </w:r>
          </w:p>
        </w:tc>
      </w:tr>
      <w:tr w:rsidR="007309F5" w:rsidRPr="00355A5B" w14:paraId="622CDD15" w14:textId="77777777" w:rsidTr="007D4E5F">
        <w:trPr>
          <w:trHeight w:val="1128"/>
          <w:jc w:val="center"/>
        </w:trPr>
        <w:tc>
          <w:tcPr>
            <w:tcW w:w="1964" w:type="dxa"/>
            <w:tcBorders>
              <w:top w:val="single" w:sz="4" w:space="0" w:color="auto"/>
              <w:left w:val="single" w:sz="4" w:space="0" w:color="auto"/>
              <w:bottom w:val="single" w:sz="4" w:space="0" w:color="auto"/>
              <w:right w:val="single" w:sz="4" w:space="0" w:color="auto"/>
            </w:tcBorders>
          </w:tcPr>
          <w:p w14:paraId="24F99A01" w14:textId="2C7F4B19"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1695EEAF" w14:textId="779F11EB"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3F3EAAD7" w14:textId="77777777" w:rsidR="007309F5" w:rsidRPr="00EB303B" w:rsidRDefault="007309F5" w:rsidP="0035045E">
            <w:pPr>
              <w:spacing w:after="160" w:line="256" w:lineRule="auto"/>
              <w:rPr>
                <w:rFonts w:ascii="Calibri" w:eastAsia="Calibri" w:hAnsi="Calibri" w:cs="Calibri"/>
                <w:i/>
                <w:sz w:val="20"/>
                <w:szCs w:val="20"/>
                <w:lang w:val="es-AR" w:eastAsia="ja-JP"/>
              </w:rPr>
            </w:pPr>
          </w:p>
        </w:tc>
      </w:tr>
      <w:tr w:rsidR="007309F5" w:rsidRPr="00355A5B" w14:paraId="3C98A7D1" w14:textId="77777777" w:rsidTr="007D4E5F">
        <w:trPr>
          <w:trHeight w:val="1303"/>
          <w:jc w:val="center"/>
        </w:trPr>
        <w:tc>
          <w:tcPr>
            <w:tcW w:w="1964" w:type="dxa"/>
            <w:tcBorders>
              <w:top w:val="single" w:sz="4" w:space="0" w:color="auto"/>
              <w:left w:val="single" w:sz="4" w:space="0" w:color="auto"/>
              <w:bottom w:val="single" w:sz="4" w:space="0" w:color="auto"/>
              <w:right w:val="single" w:sz="4" w:space="0" w:color="auto"/>
            </w:tcBorders>
          </w:tcPr>
          <w:p w14:paraId="6176A823" w14:textId="1151EF6D" w:rsidR="007309F5" w:rsidRPr="00EB303B" w:rsidRDefault="007309F5" w:rsidP="0035045E">
            <w:pPr>
              <w:spacing w:after="160" w:line="256" w:lineRule="auto"/>
              <w:rPr>
                <w:rFonts w:ascii="Calibri" w:eastAsia="Calibri" w:hAnsi="Calibri" w:cs="Calibri"/>
                <w:i/>
                <w:sz w:val="20"/>
                <w:szCs w:val="20"/>
                <w:lang w:val="es-AR"/>
              </w:rPr>
            </w:pPr>
          </w:p>
        </w:tc>
        <w:tc>
          <w:tcPr>
            <w:tcW w:w="1440" w:type="dxa"/>
            <w:tcBorders>
              <w:top w:val="single" w:sz="4" w:space="0" w:color="auto"/>
              <w:left w:val="single" w:sz="4" w:space="0" w:color="auto"/>
              <w:bottom w:val="single" w:sz="4" w:space="0" w:color="auto"/>
              <w:right w:val="single" w:sz="4" w:space="0" w:color="auto"/>
            </w:tcBorders>
          </w:tcPr>
          <w:p w14:paraId="201D383C" w14:textId="46464856" w:rsidR="007309F5" w:rsidRPr="00EB303B" w:rsidRDefault="007309F5" w:rsidP="0035045E">
            <w:pPr>
              <w:spacing w:after="160" w:line="256" w:lineRule="auto"/>
              <w:rPr>
                <w:rFonts w:ascii="Calibri" w:eastAsia="Calibri" w:hAnsi="Calibri" w:cs="Calibri"/>
                <w:i/>
                <w:sz w:val="20"/>
                <w:szCs w:val="20"/>
                <w:lang w:val="es-AR"/>
              </w:rPr>
            </w:pPr>
          </w:p>
        </w:tc>
        <w:tc>
          <w:tcPr>
            <w:tcW w:w="11050" w:type="dxa"/>
            <w:tcBorders>
              <w:top w:val="single" w:sz="4" w:space="0" w:color="auto"/>
              <w:left w:val="single" w:sz="4" w:space="0" w:color="auto"/>
              <w:bottom w:val="single" w:sz="4" w:space="0" w:color="auto"/>
              <w:right w:val="single" w:sz="4" w:space="0" w:color="auto"/>
            </w:tcBorders>
          </w:tcPr>
          <w:p w14:paraId="1C031065" w14:textId="2A70D91F" w:rsidR="007309F5" w:rsidRPr="00EB303B" w:rsidRDefault="007309F5" w:rsidP="0035045E">
            <w:pPr>
              <w:rPr>
                <w:rFonts w:ascii="Calibri" w:eastAsia="Calibri" w:hAnsi="Calibri" w:cs="Calibri"/>
                <w:i/>
                <w:sz w:val="20"/>
                <w:szCs w:val="20"/>
                <w:lang w:val="es-AR"/>
              </w:rPr>
            </w:pPr>
          </w:p>
        </w:tc>
      </w:tr>
      <w:bookmarkEnd w:id="37"/>
    </w:tbl>
    <w:p w14:paraId="15AE08C3" w14:textId="046F98A1" w:rsidR="00D42863" w:rsidRPr="00EB303B" w:rsidRDefault="00D42863" w:rsidP="00AD0588">
      <w:pPr>
        <w:rPr>
          <w:rFonts w:cs="Calibri"/>
          <w:b/>
          <w:sz w:val="22"/>
          <w:szCs w:val="22"/>
          <w:lang w:val="es-AR"/>
        </w:rPr>
      </w:pPr>
    </w:p>
    <w:p w14:paraId="2F0F81F5" w14:textId="77777777" w:rsidR="00522483" w:rsidRDefault="00522483" w:rsidP="007309F5">
      <w:pPr>
        <w:pStyle w:val="Ttulo2"/>
        <w:ind w:left="0"/>
        <w:rPr>
          <w:rFonts w:ascii="Calibri" w:hAnsi="Calibri" w:cs="Calibri"/>
          <w:lang w:val="es-AR"/>
        </w:rPr>
        <w:sectPr w:rsidR="00522483" w:rsidSect="00522483">
          <w:footerReference w:type="default" r:id="rId26"/>
          <w:pgSz w:w="15840" w:h="12240" w:orient="landscape" w:code="1"/>
          <w:pgMar w:top="1440" w:right="1440" w:bottom="1440" w:left="1440" w:header="709" w:footer="709" w:gutter="0"/>
          <w:cols w:space="708"/>
          <w:docGrid w:linePitch="360"/>
        </w:sectPr>
      </w:pPr>
    </w:p>
    <w:p w14:paraId="7F70D2BB" w14:textId="62618D3E" w:rsidR="00AE5957" w:rsidRPr="00EB303B" w:rsidRDefault="00AE5957" w:rsidP="007309F5">
      <w:pPr>
        <w:pStyle w:val="Ttulo2"/>
        <w:ind w:left="0"/>
        <w:rPr>
          <w:b w:val="0"/>
          <w:bCs w:val="0"/>
          <w:lang w:val="es-AR"/>
        </w:rPr>
      </w:pPr>
      <w:bookmarkStart w:id="38" w:name="_Toc38896124"/>
      <w:bookmarkStart w:id="39" w:name="_Toc90320690"/>
      <w:bookmarkStart w:id="40" w:name="_Toc13822535"/>
      <w:r w:rsidRPr="00EB303B">
        <w:rPr>
          <w:b w:val="0"/>
          <w:bCs w:val="0"/>
          <w:lang w:val="es-AR"/>
        </w:rPr>
        <w:t>Anexo 7: Plan de participación de los actores</w:t>
      </w:r>
      <w:bookmarkEnd w:id="38"/>
      <w:bookmarkEnd w:id="39"/>
    </w:p>
    <w:p w14:paraId="26514533" w14:textId="77777777" w:rsidR="00AE5957" w:rsidRPr="00EB303B" w:rsidRDefault="00AE5957" w:rsidP="00AE5957">
      <w:pPr>
        <w:rPr>
          <w:lang w:val="es-AR"/>
        </w:rPr>
      </w:pPr>
    </w:p>
    <w:p w14:paraId="363662D5" w14:textId="21842ECD" w:rsidR="00AE5957" w:rsidRPr="00EB303B" w:rsidRDefault="00AE5957" w:rsidP="00AE5957">
      <w:pPr>
        <w:spacing w:after="120"/>
        <w:jc w:val="both"/>
        <w:rPr>
          <w:rFonts w:ascii="Calibri" w:eastAsia="Calibri" w:hAnsi="Calibri" w:cs="Calibri"/>
          <w:sz w:val="20"/>
          <w:szCs w:val="20"/>
          <w:lang w:val="es-AR" w:eastAsia="es-AR"/>
        </w:rPr>
      </w:pPr>
      <w:r w:rsidRPr="00EB303B">
        <w:rPr>
          <w:rFonts w:ascii="Calibri" w:eastAsia="Calibri" w:hAnsi="Calibri" w:cs="Calibri"/>
          <w:sz w:val="20"/>
          <w:szCs w:val="20"/>
          <w:lang w:val="es-AR" w:eastAsia="es-AR"/>
        </w:rPr>
        <w:t xml:space="preserve">.  </w:t>
      </w:r>
    </w:p>
    <w:p w14:paraId="5F7A5A1F" w14:textId="77777777" w:rsidR="00AE5957" w:rsidRPr="00EB303B" w:rsidRDefault="00AE5957" w:rsidP="00AE5957">
      <w:pPr>
        <w:spacing w:after="120"/>
        <w:jc w:val="both"/>
        <w:rPr>
          <w:rFonts w:ascii="Calibri" w:eastAsia="Calibri" w:hAnsi="Calibri" w:cs="Calibri"/>
          <w:sz w:val="20"/>
          <w:szCs w:val="20"/>
          <w:lang w:val="es-AR" w:eastAsia="es-AR"/>
        </w:rPr>
        <w:sectPr w:rsidR="00AE5957" w:rsidRPr="00EB303B" w:rsidSect="00084F51">
          <w:pgSz w:w="12240" w:h="15840" w:code="1"/>
          <w:pgMar w:top="1440" w:right="1440" w:bottom="1440" w:left="1440" w:header="709" w:footer="709" w:gutter="0"/>
          <w:cols w:space="708"/>
          <w:docGrid w:linePitch="360"/>
        </w:sectPr>
      </w:pPr>
    </w:p>
    <w:p w14:paraId="73E041CF" w14:textId="77777777" w:rsidR="00AE5957" w:rsidRPr="00EB303B" w:rsidRDefault="00AE5957" w:rsidP="00AE5957">
      <w:pPr>
        <w:spacing w:after="160" w:line="259" w:lineRule="auto"/>
        <w:rPr>
          <w:rFonts w:ascii="Calibri" w:eastAsia="Calibri" w:hAnsi="Calibri" w:cs="Calibri"/>
          <w:b/>
          <w:bCs/>
          <w:sz w:val="20"/>
          <w:szCs w:val="20"/>
          <w:lang w:val="es-AR" w:eastAsia="es-AR"/>
        </w:rPr>
      </w:pPr>
      <w:r w:rsidRPr="00EB303B">
        <w:rPr>
          <w:rFonts w:ascii="Calibri" w:eastAsia="Calibri" w:hAnsi="Calibri" w:cs="Calibri"/>
          <w:b/>
          <w:bCs/>
          <w:sz w:val="20"/>
          <w:szCs w:val="20"/>
          <w:lang w:val="es-AR" w:eastAsia="es-AR"/>
        </w:rPr>
        <w:t xml:space="preserve">Mapeo de los actores </w:t>
      </w:r>
    </w:p>
    <w:p w14:paraId="7D498746" w14:textId="77777777" w:rsidR="00AE5957" w:rsidRPr="00EB303B" w:rsidRDefault="00AE5957" w:rsidP="00AE5957">
      <w:pPr>
        <w:spacing w:after="120"/>
        <w:contextualSpacing/>
        <w:rPr>
          <w:rFonts w:ascii="Calibri" w:eastAsia="Calibri" w:hAnsi="Calibri" w:cs="Calibri"/>
          <w:sz w:val="20"/>
          <w:szCs w:val="20"/>
          <w:lang w:val="es-AR" w:eastAsia="es-AR"/>
        </w:rPr>
      </w:pPr>
      <w:r w:rsidRPr="00EB303B">
        <w:rPr>
          <w:rFonts w:ascii="Calibri" w:eastAsia="Calibri" w:hAnsi="Calibri" w:cs="Calibri"/>
          <w:sz w:val="20"/>
          <w:szCs w:val="20"/>
          <w:lang w:val="es-AR" w:eastAsia="es-AR"/>
        </w:rPr>
        <w:t xml:space="preserve">La tabla que sigue describe a los principales actores involucrados en el Proyecto. La ejecución exitosa del Proyecto dependerá en gran medida de la comunicación efectiva con dichos actores y de los mecanismos que el Proyecto implemente para garantizar su participación.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2"/>
        <w:gridCol w:w="9114"/>
        <w:gridCol w:w="624"/>
      </w:tblGrid>
      <w:tr w:rsidR="00AE5957" w:rsidRPr="00EB303B" w14:paraId="444B844E" w14:textId="77777777" w:rsidTr="007D4E5F">
        <w:trPr>
          <w:trHeight w:val="315"/>
        </w:trPr>
        <w:tc>
          <w:tcPr>
            <w:tcW w:w="1240" w:type="pct"/>
            <w:tcBorders>
              <w:bottom w:val="single" w:sz="4" w:space="0" w:color="auto"/>
            </w:tcBorders>
            <w:shd w:val="clear" w:color="FFFFFF" w:fill="FFFFFF"/>
            <w:hideMark/>
          </w:tcPr>
          <w:p w14:paraId="08D789FC" w14:textId="77777777" w:rsidR="00AE5957" w:rsidRPr="00EB303B" w:rsidRDefault="00AE5957" w:rsidP="00AE5957">
            <w:pPr>
              <w:rPr>
                <w:rFonts w:ascii="Calibri" w:hAnsi="Calibri" w:cs="Calibri"/>
                <w:b/>
                <w:bCs/>
                <w:sz w:val="18"/>
                <w:szCs w:val="18"/>
                <w:lang w:val="es-AR"/>
              </w:rPr>
            </w:pPr>
            <w:r w:rsidRPr="00EB303B">
              <w:rPr>
                <w:rFonts w:ascii="Calibri" w:eastAsia="Calibri" w:hAnsi="Calibri" w:cs="Calibri"/>
                <w:b/>
                <w:bCs/>
                <w:sz w:val="18"/>
                <w:szCs w:val="18"/>
                <w:lang w:val="es-AR"/>
              </w:rPr>
              <w:t>Entidad</w:t>
            </w:r>
          </w:p>
        </w:tc>
        <w:tc>
          <w:tcPr>
            <w:tcW w:w="3519" w:type="pct"/>
            <w:tcBorders>
              <w:bottom w:val="single" w:sz="4" w:space="0" w:color="auto"/>
            </w:tcBorders>
            <w:shd w:val="clear" w:color="FFFFFF" w:fill="FFFFFF"/>
            <w:hideMark/>
          </w:tcPr>
          <w:p w14:paraId="4FD53E45" w14:textId="77777777" w:rsidR="00AE5957" w:rsidRPr="00EB303B" w:rsidRDefault="00AE5957" w:rsidP="00AE5957">
            <w:pPr>
              <w:rPr>
                <w:rFonts w:ascii="Calibri" w:hAnsi="Calibri" w:cs="Calibri"/>
                <w:b/>
                <w:bCs/>
                <w:sz w:val="18"/>
                <w:szCs w:val="18"/>
                <w:lang w:val="es-AR"/>
              </w:rPr>
            </w:pPr>
            <w:r w:rsidRPr="00EB303B">
              <w:rPr>
                <w:rFonts w:ascii="Calibri" w:eastAsia="Calibri" w:hAnsi="Calibri" w:cs="Calibri"/>
                <w:b/>
                <w:bCs/>
                <w:sz w:val="18"/>
                <w:szCs w:val="18"/>
                <w:lang w:val="es-AR"/>
              </w:rPr>
              <w:t xml:space="preserve">Función en el Proyecto </w:t>
            </w:r>
            <w:r w:rsidRPr="00EB303B">
              <w:rPr>
                <w:rFonts w:ascii="Calibri" w:eastAsia="Calibri" w:hAnsi="Calibri" w:cs="Calibri"/>
                <w:b/>
                <w:bCs/>
                <w:sz w:val="18"/>
                <w:szCs w:val="18"/>
                <w:lang w:val="es-AR"/>
              </w:rPr>
              <w:br/>
            </w:r>
          </w:p>
        </w:tc>
        <w:tc>
          <w:tcPr>
            <w:tcW w:w="241" w:type="pct"/>
            <w:tcBorders>
              <w:bottom w:val="single" w:sz="4" w:space="0" w:color="auto"/>
            </w:tcBorders>
            <w:shd w:val="clear" w:color="FFFFFF" w:fill="FFFFFF"/>
            <w:hideMark/>
          </w:tcPr>
          <w:p w14:paraId="42C2BFF9" w14:textId="77777777" w:rsidR="00AE5957" w:rsidRPr="00EB303B" w:rsidRDefault="00AE5957" w:rsidP="00AE5957">
            <w:pPr>
              <w:rPr>
                <w:rFonts w:ascii="Calibri" w:hAnsi="Calibri" w:cs="Calibri"/>
                <w:b/>
                <w:bCs/>
                <w:sz w:val="18"/>
                <w:szCs w:val="18"/>
                <w:lang w:val="es-AR"/>
              </w:rPr>
            </w:pPr>
            <w:r w:rsidRPr="00EB303B">
              <w:rPr>
                <w:rFonts w:ascii="Calibri" w:eastAsia="Calibri" w:hAnsi="Calibri" w:cs="Calibri"/>
                <w:b/>
                <w:bCs/>
                <w:sz w:val="18"/>
                <w:szCs w:val="18"/>
                <w:lang w:val="es-AR"/>
              </w:rPr>
              <w:t>Comp.</w:t>
            </w:r>
          </w:p>
        </w:tc>
      </w:tr>
      <w:tr w:rsidR="00AE5957" w:rsidRPr="00EB303B" w14:paraId="1BF74978" w14:textId="77777777" w:rsidTr="007D4E5F">
        <w:trPr>
          <w:trHeight w:val="315"/>
        </w:trPr>
        <w:tc>
          <w:tcPr>
            <w:tcW w:w="1240" w:type="pct"/>
            <w:tcBorders>
              <w:right w:val="nil"/>
            </w:tcBorders>
            <w:shd w:val="clear" w:color="FFFFFF" w:fill="FFFFFF"/>
          </w:tcPr>
          <w:p w14:paraId="201F7DCD" w14:textId="77777777" w:rsidR="00AE5957" w:rsidRPr="00EB303B" w:rsidRDefault="00AE5957" w:rsidP="00AE5957">
            <w:pPr>
              <w:rPr>
                <w:rFonts w:ascii="Calibri" w:hAnsi="Calibri" w:cs="Calibri"/>
                <w:b/>
                <w:bCs/>
                <w:sz w:val="18"/>
                <w:szCs w:val="18"/>
                <w:lang w:val="es-AR"/>
              </w:rPr>
            </w:pPr>
            <w:r w:rsidRPr="00EB303B">
              <w:rPr>
                <w:rFonts w:ascii="Calibri" w:eastAsia="Calibri" w:hAnsi="Calibri" w:cs="Calibri"/>
                <w:b/>
                <w:bCs/>
                <w:sz w:val="18"/>
                <w:szCs w:val="18"/>
                <w:lang w:val="es-AR"/>
              </w:rPr>
              <w:t xml:space="preserve">Ámbito Nacional </w:t>
            </w:r>
          </w:p>
        </w:tc>
        <w:tc>
          <w:tcPr>
            <w:tcW w:w="3519" w:type="pct"/>
            <w:tcBorders>
              <w:left w:val="nil"/>
              <w:right w:val="nil"/>
            </w:tcBorders>
            <w:shd w:val="clear" w:color="FFFFFF" w:fill="FFFFFF"/>
          </w:tcPr>
          <w:p w14:paraId="7329F6AA" w14:textId="77777777" w:rsidR="00AE5957" w:rsidRPr="00EB303B" w:rsidRDefault="00AE5957" w:rsidP="00AE5957">
            <w:pPr>
              <w:rPr>
                <w:rFonts w:ascii="Calibri" w:hAnsi="Calibri" w:cs="Calibri"/>
                <w:b/>
                <w:bCs/>
                <w:sz w:val="18"/>
                <w:szCs w:val="18"/>
                <w:lang w:val="es-AR" w:eastAsia="es-AR"/>
              </w:rPr>
            </w:pPr>
          </w:p>
        </w:tc>
        <w:tc>
          <w:tcPr>
            <w:tcW w:w="241" w:type="pct"/>
            <w:tcBorders>
              <w:left w:val="nil"/>
              <w:right w:val="single" w:sz="4" w:space="0" w:color="auto"/>
            </w:tcBorders>
            <w:shd w:val="clear" w:color="FFFFFF" w:fill="FFFFFF"/>
          </w:tcPr>
          <w:p w14:paraId="2BE8C5C1" w14:textId="77777777" w:rsidR="00AE5957" w:rsidRPr="00EB303B" w:rsidRDefault="00AE5957" w:rsidP="00AE5957">
            <w:pPr>
              <w:rPr>
                <w:rFonts w:ascii="Calibri" w:hAnsi="Calibri" w:cs="Calibri"/>
                <w:b/>
                <w:bCs/>
                <w:sz w:val="18"/>
                <w:szCs w:val="18"/>
                <w:lang w:val="es-AR" w:eastAsia="es-AR"/>
              </w:rPr>
            </w:pPr>
          </w:p>
        </w:tc>
      </w:tr>
      <w:tr w:rsidR="00AE5957" w:rsidRPr="00EB303B" w14:paraId="08A9E95B" w14:textId="77777777" w:rsidTr="007D4E5F">
        <w:trPr>
          <w:trHeight w:val="460"/>
        </w:trPr>
        <w:tc>
          <w:tcPr>
            <w:tcW w:w="1240" w:type="pct"/>
            <w:shd w:val="clear" w:color="auto" w:fill="auto"/>
          </w:tcPr>
          <w:p w14:paraId="78CA3797" w14:textId="30D25000" w:rsidR="00AE5957" w:rsidRPr="00EB303B" w:rsidRDefault="00AE5957" w:rsidP="00AE5957">
            <w:pPr>
              <w:rPr>
                <w:rFonts w:ascii="Calibri" w:hAnsi="Calibri" w:cs="Calibri"/>
                <w:sz w:val="18"/>
                <w:szCs w:val="18"/>
                <w:lang w:val="es-AR"/>
              </w:rPr>
            </w:pPr>
          </w:p>
        </w:tc>
        <w:tc>
          <w:tcPr>
            <w:tcW w:w="3519" w:type="pct"/>
            <w:shd w:val="clear" w:color="auto" w:fill="auto"/>
          </w:tcPr>
          <w:p w14:paraId="00C38223" w14:textId="25FE88C9" w:rsidR="00AE5957" w:rsidRPr="00EB303B" w:rsidRDefault="00AE5957" w:rsidP="00AE5957">
            <w:pPr>
              <w:rPr>
                <w:rFonts w:ascii="Calibri" w:hAnsi="Calibri" w:cs="Calibri"/>
                <w:sz w:val="18"/>
                <w:szCs w:val="18"/>
                <w:lang w:val="es-AR"/>
              </w:rPr>
            </w:pPr>
          </w:p>
        </w:tc>
        <w:tc>
          <w:tcPr>
            <w:tcW w:w="241" w:type="pct"/>
            <w:shd w:val="clear" w:color="auto" w:fill="auto"/>
          </w:tcPr>
          <w:p w14:paraId="676429F1" w14:textId="67042B50" w:rsidR="00AE5957" w:rsidRPr="00EB303B" w:rsidRDefault="00AE5957" w:rsidP="00AE5957">
            <w:pPr>
              <w:rPr>
                <w:rFonts w:ascii="Calibri" w:hAnsi="Calibri" w:cs="Calibri"/>
                <w:sz w:val="18"/>
                <w:szCs w:val="18"/>
                <w:lang w:val="es-AR"/>
              </w:rPr>
            </w:pPr>
          </w:p>
        </w:tc>
      </w:tr>
      <w:tr w:rsidR="00AE5957" w:rsidRPr="00EB303B" w14:paraId="1C7DD225" w14:textId="77777777" w:rsidTr="007D4E5F">
        <w:trPr>
          <w:trHeight w:val="460"/>
        </w:trPr>
        <w:tc>
          <w:tcPr>
            <w:tcW w:w="1240" w:type="pct"/>
            <w:shd w:val="clear" w:color="auto" w:fill="auto"/>
          </w:tcPr>
          <w:p w14:paraId="796A0F16" w14:textId="65368246"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74D1C6AF" w14:textId="20C5F436"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2EC025FB" w14:textId="0F53E6B2" w:rsidR="00AE5957" w:rsidRPr="00EB303B" w:rsidRDefault="00AE5957" w:rsidP="00AE5957">
            <w:pPr>
              <w:rPr>
                <w:rFonts w:ascii="Calibri" w:hAnsi="Calibri" w:cs="Calibri"/>
                <w:sz w:val="18"/>
                <w:szCs w:val="18"/>
                <w:lang w:val="es-AR" w:eastAsia="es-AR"/>
              </w:rPr>
            </w:pPr>
          </w:p>
        </w:tc>
      </w:tr>
      <w:tr w:rsidR="00AE5957" w:rsidRPr="00EB303B" w14:paraId="301663BB" w14:textId="77777777" w:rsidTr="007D4E5F">
        <w:trPr>
          <w:trHeight w:val="270"/>
        </w:trPr>
        <w:tc>
          <w:tcPr>
            <w:tcW w:w="1240" w:type="pct"/>
            <w:shd w:val="clear" w:color="auto" w:fill="auto"/>
          </w:tcPr>
          <w:p w14:paraId="21F3A59E" w14:textId="54205B0D" w:rsidR="00AE5957" w:rsidRPr="00EB303B" w:rsidRDefault="00AE5957" w:rsidP="00AE5957">
            <w:pPr>
              <w:rPr>
                <w:rFonts w:ascii="Calibri" w:hAnsi="Calibri" w:cs="Calibri"/>
                <w:sz w:val="18"/>
                <w:szCs w:val="18"/>
                <w:highlight w:val="yellow"/>
                <w:lang w:val="es-AR"/>
              </w:rPr>
            </w:pPr>
          </w:p>
        </w:tc>
        <w:tc>
          <w:tcPr>
            <w:tcW w:w="3519" w:type="pct"/>
            <w:shd w:val="clear" w:color="auto" w:fill="auto"/>
          </w:tcPr>
          <w:p w14:paraId="0FC37DDA" w14:textId="1EE862BB" w:rsidR="00AE5957" w:rsidRPr="00EB303B" w:rsidRDefault="00AE5957" w:rsidP="00AE5957">
            <w:pPr>
              <w:rPr>
                <w:rFonts w:ascii="Calibri" w:hAnsi="Calibri" w:cs="Calibri"/>
                <w:sz w:val="18"/>
                <w:szCs w:val="18"/>
                <w:lang w:val="es-AR"/>
              </w:rPr>
            </w:pPr>
          </w:p>
        </w:tc>
        <w:tc>
          <w:tcPr>
            <w:tcW w:w="241" w:type="pct"/>
            <w:shd w:val="clear" w:color="auto" w:fill="auto"/>
          </w:tcPr>
          <w:p w14:paraId="59BFD9E1" w14:textId="77309C48" w:rsidR="00AE5957" w:rsidRPr="00EB303B" w:rsidRDefault="00AE5957" w:rsidP="00AE5957">
            <w:pPr>
              <w:rPr>
                <w:rFonts w:ascii="Calibri" w:hAnsi="Calibri" w:cs="Calibri"/>
                <w:sz w:val="18"/>
                <w:szCs w:val="18"/>
                <w:lang w:val="es-AR"/>
              </w:rPr>
            </w:pPr>
          </w:p>
        </w:tc>
      </w:tr>
      <w:tr w:rsidR="00AE5957" w:rsidRPr="00EB303B" w14:paraId="0F1A9879" w14:textId="77777777" w:rsidTr="007D4E5F">
        <w:trPr>
          <w:trHeight w:val="510"/>
        </w:trPr>
        <w:tc>
          <w:tcPr>
            <w:tcW w:w="1240" w:type="pct"/>
            <w:shd w:val="clear" w:color="auto" w:fill="auto"/>
          </w:tcPr>
          <w:p w14:paraId="2F1EA33C" w14:textId="792FC029" w:rsidR="00AE5957" w:rsidRPr="00EB303B" w:rsidRDefault="00AE5957" w:rsidP="00AE5957">
            <w:pPr>
              <w:rPr>
                <w:rFonts w:ascii="Calibri" w:hAnsi="Calibri" w:cs="Calibri"/>
                <w:sz w:val="18"/>
                <w:szCs w:val="18"/>
                <w:lang w:val="es-AR"/>
              </w:rPr>
            </w:pPr>
          </w:p>
        </w:tc>
        <w:tc>
          <w:tcPr>
            <w:tcW w:w="3519" w:type="pct"/>
            <w:shd w:val="clear" w:color="auto" w:fill="auto"/>
          </w:tcPr>
          <w:p w14:paraId="62D7AD93" w14:textId="77777777" w:rsidR="00AE5957" w:rsidRPr="00EB303B" w:rsidRDefault="00AE5957" w:rsidP="00AE5957">
            <w:pPr>
              <w:rPr>
                <w:rFonts w:ascii="Calibri" w:hAnsi="Calibri" w:cs="Calibri"/>
                <w:sz w:val="18"/>
                <w:szCs w:val="18"/>
                <w:lang w:val="es-AR"/>
              </w:rPr>
            </w:pPr>
          </w:p>
        </w:tc>
        <w:tc>
          <w:tcPr>
            <w:tcW w:w="241" w:type="pct"/>
            <w:shd w:val="clear" w:color="auto" w:fill="auto"/>
          </w:tcPr>
          <w:p w14:paraId="072AC6D5" w14:textId="7851E79F" w:rsidR="00AE5957" w:rsidRPr="00EB303B" w:rsidRDefault="00AE5957" w:rsidP="00AE5957">
            <w:pPr>
              <w:rPr>
                <w:rFonts w:ascii="Calibri" w:hAnsi="Calibri" w:cs="Calibri"/>
                <w:sz w:val="18"/>
                <w:szCs w:val="18"/>
                <w:lang w:val="es-AR"/>
              </w:rPr>
            </w:pPr>
          </w:p>
        </w:tc>
      </w:tr>
      <w:tr w:rsidR="00AE5957" w:rsidRPr="00EB303B" w14:paraId="286E95C5" w14:textId="77777777" w:rsidTr="007D4E5F">
        <w:trPr>
          <w:trHeight w:val="614"/>
        </w:trPr>
        <w:tc>
          <w:tcPr>
            <w:tcW w:w="1240" w:type="pct"/>
            <w:shd w:val="clear" w:color="auto" w:fill="auto"/>
          </w:tcPr>
          <w:p w14:paraId="6EB1F0E0" w14:textId="6E005600"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18991C31" w14:textId="77777777" w:rsidR="00AE5957" w:rsidRPr="00EB303B" w:rsidRDefault="00AE5957" w:rsidP="00AE5957">
            <w:pPr>
              <w:rPr>
                <w:rFonts w:ascii="Calibri" w:hAnsi="Calibri" w:cs="Calibri"/>
                <w:sz w:val="18"/>
                <w:szCs w:val="18"/>
                <w:lang w:val="es-AR"/>
              </w:rPr>
            </w:pPr>
          </w:p>
        </w:tc>
        <w:tc>
          <w:tcPr>
            <w:tcW w:w="241" w:type="pct"/>
            <w:shd w:val="clear" w:color="auto" w:fill="auto"/>
          </w:tcPr>
          <w:p w14:paraId="44DB3434" w14:textId="37EBD969" w:rsidR="00AE5957" w:rsidRPr="00EB303B" w:rsidRDefault="00AE5957" w:rsidP="00AE5957">
            <w:pPr>
              <w:rPr>
                <w:rFonts w:ascii="Calibri" w:hAnsi="Calibri" w:cs="Calibri"/>
                <w:sz w:val="18"/>
                <w:szCs w:val="18"/>
                <w:lang w:val="es-AR"/>
              </w:rPr>
            </w:pPr>
          </w:p>
        </w:tc>
      </w:tr>
      <w:tr w:rsidR="00AE5957" w:rsidRPr="00EB303B" w14:paraId="22F7ED63" w14:textId="77777777" w:rsidTr="007D4E5F">
        <w:trPr>
          <w:trHeight w:val="1008"/>
        </w:trPr>
        <w:tc>
          <w:tcPr>
            <w:tcW w:w="1240" w:type="pct"/>
            <w:shd w:val="clear" w:color="auto" w:fill="auto"/>
          </w:tcPr>
          <w:p w14:paraId="3574691B" w14:textId="3206397D" w:rsidR="00AE5957" w:rsidRPr="00EB303B" w:rsidRDefault="00AE5957" w:rsidP="00AE5957">
            <w:pPr>
              <w:rPr>
                <w:rFonts w:ascii="Calibri" w:hAnsi="Calibri" w:cs="Calibri"/>
                <w:sz w:val="18"/>
                <w:szCs w:val="18"/>
                <w:lang w:val="es-AR"/>
              </w:rPr>
            </w:pPr>
          </w:p>
        </w:tc>
        <w:tc>
          <w:tcPr>
            <w:tcW w:w="3519" w:type="pct"/>
            <w:shd w:val="clear" w:color="auto" w:fill="auto"/>
          </w:tcPr>
          <w:p w14:paraId="19C78E93" w14:textId="2424C780" w:rsidR="00AE5957" w:rsidRPr="00EB303B" w:rsidRDefault="00AE5957" w:rsidP="00AE5957">
            <w:pPr>
              <w:rPr>
                <w:rFonts w:ascii="Calibri" w:hAnsi="Calibri" w:cs="Calibri"/>
                <w:sz w:val="18"/>
                <w:szCs w:val="18"/>
                <w:lang w:val="es-AR"/>
              </w:rPr>
            </w:pPr>
          </w:p>
        </w:tc>
        <w:tc>
          <w:tcPr>
            <w:tcW w:w="241" w:type="pct"/>
            <w:shd w:val="clear" w:color="auto" w:fill="auto"/>
          </w:tcPr>
          <w:p w14:paraId="17B557D9" w14:textId="1DF03B6F" w:rsidR="00AE5957" w:rsidRPr="00EB303B" w:rsidRDefault="00AE5957" w:rsidP="00AE5957">
            <w:pPr>
              <w:rPr>
                <w:rFonts w:ascii="Calibri" w:hAnsi="Calibri" w:cs="Calibri"/>
                <w:sz w:val="18"/>
                <w:szCs w:val="18"/>
                <w:lang w:val="es-AR"/>
              </w:rPr>
            </w:pPr>
          </w:p>
        </w:tc>
      </w:tr>
      <w:tr w:rsidR="00AE5957" w:rsidRPr="00EB303B" w14:paraId="7DF9F094" w14:textId="77777777" w:rsidTr="007D4E5F">
        <w:trPr>
          <w:trHeight w:val="557"/>
        </w:trPr>
        <w:tc>
          <w:tcPr>
            <w:tcW w:w="1240" w:type="pct"/>
            <w:shd w:val="clear" w:color="auto" w:fill="auto"/>
          </w:tcPr>
          <w:p w14:paraId="1C5AA25E" w14:textId="1445BE59" w:rsidR="00AE5957" w:rsidRPr="00EB303B" w:rsidRDefault="00AE5957" w:rsidP="00AE5957">
            <w:pPr>
              <w:rPr>
                <w:rFonts w:ascii="Calibri" w:hAnsi="Calibri" w:cs="Calibri"/>
                <w:sz w:val="18"/>
                <w:szCs w:val="18"/>
                <w:lang w:val="es-AR"/>
              </w:rPr>
            </w:pPr>
          </w:p>
        </w:tc>
        <w:tc>
          <w:tcPr>
            <w:tcW w:w="3519" w:type="pct"/>
            <w:shd w:val="clear" w:color="auto" w:fill="auto"/>
          </w:tcPr>
          <w:p w14:paraId="5EB15F9A" w14:textId="0C5782E8" w:rsidR="00AE5957" w:rsidRPr="00EB303B" w:rsidRDefault="00AE5957" w:rsidP="00AE5957">
            <w:pPr>
              <w:rPr>
                <w:rFonts w:ascii="Calibri" w:hAnsi="Calibri" w:cs="Calibri"/>
                <w:sz w:val="18"/>
                <w:szCs w:val="18"/>
                <w:lang w:val="es-AR"/>
              </w:rPr>
            </w:pPr>
          </w:p>
        </w:tc>
        <w:tc>
          <w:tcPr>
            <w:tcW w:w="241" w:type="pct"/>
            <w:shd w:val="clear" w:color="auto" w:fill="auto"/>
          </w:tcPr>
          <w:p w14:paraId="55AD8CA8" w14:textId="33D84EE5" w:rsidR="00AE5957" w:rsidRPr="00EB303B" w:rsidRDefault="00AE5957" w:rsidP="00AE5957">
            <w:pPr>
              <w:rPr>
                <w:rFonts w:ascii="Calibri" w:hAnsi="Calibri" w:cs="Calibri"/>
                <w:sz w:val="18"/>
                <w:szCs w:val="18"/>
                <w:lang w:val="es-AR"/>
              </w:rPr>
            </w:pPr>
          </w:p>
        </w:tc>
      </w:tr>
      <w:tr w:rsidR="00AE5957" w:rsidRPr="00EB303B" w14:paraId="6A2E51E6" w14:textId="77777777" w:rsidTr="007D4E5F">
        <w:trPr>
          <w:trHeight w:val="765"/>
        </w:trPr>
        <w:tc>
          <w:tcPr>
            <w:tcW w:w="1240" w:type="pct"/>
            <w:shd w:val="clear" w:color="auto" w:fill="auto"/>
          </w:tcPr>
          <w:p w14:paraId="788F5F04" w14:textId="7CBCD5D2"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058D4F6E" w14:textId="77777777" w:rsidR="00AE5957" w:rsidRPr="00EB303B" w:rsidRDefault="00AE5957" w:rsidP="00AE5957">
            <w:pPr>
              <w:rPr>
                <w:rFonts w:ascii="Calibri" w:hAnsi="Calibri" w:cs="Calibri"/>
                <w:sz w:val="18"/>
                <w:szCs w:val="18"/>
                <w:lang w:val="es-AR"/>
              </w:rPr>
            </w:pPr>
          </w:p>
        </w:tc>
        <w:tc>
          <w:tcPr>
            <w:tcW w:w="241" w:type="pct"/>
            <w:shd w:val="clear" w:color="auto" w:fill="auto"/>
          </w:tcPr>
          <w:p w14:paraId="192CE3DD" w14:textId="52A41B6C" w:rsidR="00AE5957" w:rsidRPr="00EB303B" w:rsidRDefault="00AE5957" w:rsidP="00AE5957">
            <w:pPr>
              <w:rPr>
                <w:rFonts w:ascii="Calibri" w:hAnsi="Calibri" w:cs="Calibri"/>
                <w:sz w:val="18"/>
                <w:szCs w:val="18"/>
                <w:lang w:val="es-AR"/>
              </w:rPr>
            </w:pPr>
          </w:p>
        </w:tc>
      </w:tr>
      <w:tr w:rsidR="00AE5957" w:rsidRPr="00EB303B" w14:paraId="59EACDEA" w14:textId="77777777" w:rsidTr="007D4E5F">
        <w:trPr>
          <w:trHeight w:val="449"/>
        </w:trPr>
        <w:tc>
          <w:tcPr>
            <w:tcW w:w="1240" w:type="pct"/>
            <w:shd w:val="clear" w:color="auto" w:fill="auto"/>
          </w:tcPr>
          <w:p w14:paraId="0E08E2BD" w14:textId="6763E5F6"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05EF1BA5" w14:textId="5A8CD212" w:rsidR="00AE5957" w:rsidRPr="00EB303B" w:rsidRDefault="00AE5957" w:rsidP="00AE5957">
            <w:pPr>
              <w:rPr>
                <w:rFonts w:ascii="Calibri" w:eastAsia="Calibri" w:hAnsi="Calibri" w:cs="Calibri"/>
                <w:sz w:val="18"/>
                <w:szCs w:val="18"/>
                <w:lang w:val="es-AR" w:eastAsia="es-AR"/>
              </w:rPr>
            </w:pPr>
          </w:p>
        </w:tc>
        <w:tc>
          <w:tcPr>
            <w:tcW w:w="241" w:type="pct"/>
            <w:shd w:val="clear" w:color="auto" w:fill="auto"/>
          </w:tcPr>
          <w:p w14:paraId="41043826" w14:textId="7363E673" w:rsidR="00AE5957" w:rsidRPr="00EB303B" w:rsidRDefault="00AE5957" w:rsidP="00AE5957">
            <w:pPr>
              <w:rPr>
                <w:rFonts w:ascii="Calibri" w:hAnsi="Calibri" w:cs="Calibri"/>
                <w:sz w:val="18"/>
                <w:szCs w:val="18"/>
                <w:lang w:val="es-AR" w:eastAsia="es-AR"/>
              </w:rPr>
            </w:pPr>
          </w:p>
        </w:tc>
      </w:tr>
      <w:tr w:rsidR="00AE5957" w:rsidRPr="00EB303B" w14:paraId="479B928C" w14:textId="77777777" w:rsidTr="007D4E5F">
        <w:trPr>
          <w:trHeight w:val="512"/>
        </w:trPr>
        <w:tc>
          <w:tcPr>
            <w:tcW w:w="1240" w:type="pct"/>
            <w:shd w:val="clear" w:color="auto" w:fill="auto"/>
          </w:tcPr>
          <w:p w14:paraId="1FEA681F" w14:textId="46905DBF"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7EA92621" w14:textId="2912854B" w:rsidR="00AE5957" w:rsidRPr="00EB303B" w:rsidRDefault="00AE5957" w:rsidP="00AE5957">
            <w:pPr>
              <w:rPr>
                <w:rFonts w:ascii="Calibri" w:eastAsia="Calibri" w:hAnsi="Calibri" w:cs="Calibri"/>
                <w:sz w:val="18"/>
                <w:szCs w:val="18"/>
                <w:lang w:val="es-AR" w:eastAsia="es-AR"/>
              </w:rPr>
            </w:pPr>
          </w:p>
        </w:tc>
        <w:tc>
          <w:tcPr>
            <w:tcW w:w="241" w:type="pct"/>
            <w:shd w:val="clear" w:color="auto" w:fill="auto"/>
          </w:tcPr>
          <w:p w14:paraId="3A28BB05" w14:textId="7E79FE02" w:rsidR="00AE5957" w:rsidRPr="00EB303B" w:rsidRDefault="00AE5957" w:rsidP="00AE5957">
            <w:pPr>
              <w:rPr>
                <w:rFonts w:ascii="Calibri" w:hAnsi="Calibri" w:cs="Calibri"/>
                <w:sz w:val="18"/>
                <w:szCs w:val="18"/>
                <w:lang w:val="es-AR" w:eastAsia="es-AR"/>
              </w:rPr>
            </w:pPr>
          </w:p>
        </w:tc>
      </w:tr>
      <w:tr w:rsidR="00AE5957" w:rsidRPr="00EB303B" w14:paraId="1739CEEE" w14:textId="77777777" w:rsidTr="007D4E5F">
        <w:trPr>
          <w:trHeight w:val="916"/>
        </w:trPr>
        <w:tc>
          <w:tcPr>
            <w:tcW w:w="1240" w:type="pct"/>
            <w:shd w:val="clear" w:color="auto" w:fill="auto"/>
          </w:tcPr>
          <w:p w14:paraId="3651D5A2" w14:textId="134F380D" w:rsidR="00AE5957" w:rsidRPr="00EB303B" w:rsidRDefault="00AE5957" w:rsidP="00AE5957">
            <w:pPr>
              <w:rPr>
                <w:rFonts w:ascii="Calibri" w:hAnsi="Calibri" w:cs="Calibri"/>
                <w:sz w:val="18"/>
                <w:szCs w:val="18"/>
                <w:lang w:val="es-AR"/>
              </w:rPr>
            </w:pPr>
          </w:p>
        </w:tc>
        <w:tc>
          <w:tcPr>
            <w:tcW w:w="3519" w:type="pct"/>
            <w:shd w:val="clear" w:color="auto" w:fill="auto"/>
          </w:tcPr>
          <w:p w14:paraId="3F9F5843" w14:textId="7E836F3B" w:rsidR="00AE5957" w:rsidRPr="00EB303B" w:rsidRDefault="00AE5957" w:rsidP="00AE5957">
            <w:pPr>
              <w:rPr>
                <w:rFonts w:ascii="Calibri" w:hAnsi="Calibri" w:cs="Calibri"/>
                <w:sz w:val="18"/>
                <w:szCs w:val="18"/>
                <w:lang w:val="es-AR"/>
              </w:rPr>
            </w:pPr>
          </w:p>
        </w:tc>
        <w:tc>
          <w:tcPr>
            <w:tcW w:w="241" w:type="pct"/>
            <w:shd w:val="clear" w:color="auto" w:fill="auto"/>
          </w:tcPr>
          <w:p w14:paraId="5F09D4E9" w14:textId="2B693783" w:rsidR="00AE5957" w:rsidRPr="00EB303B" w:rsidRDefault="00AE5957" w:rsidP="00AE5957">
            <w:pPr>
              <w:rPr>
                <w:rFonts w:ascii="Calibri" w:hAnsi="Calibri" w:cs="Calibri"/>
                <w:sz w:val="18"/>
                <w:szCs w:val="18"/>
                <w:lang w:val="es-AR"/>
              </w:rPr>
            </w:pPr>
          </w:p>
        </w:tc>
      </w:tr>
      <w:tr w:rsidR="00AE5957" w:rsidRPr="00EB303B" w14:paraId="76898A1B" w14:textId="77777777" w:rsidTr="007D4E5F">
        <w:trPr>
          <w:trHeight w:val="361"/>
        </w:trPr>
        <w:tc>
          <w:tcPr>
            <w:tcW w:w="1240" w:type="pct"/>
            <w:shd w:val="clear" w:color="auto" w:fill="auto"/>
          </w:tcPr>
          <w:p w14:paraId="7DB339AA" w14:textId="034A50DD" w:rsidR="00AE5957" w:rsidRPr="00EB303B" w:rsidRDefault="00AE5957" w:rsidP="00AE5957">
            <w:pPr>
              <w:rPr>
                <w:rFonts w:ascii="Calibri" w:hAnsi="Calibri" w:cs="Calibri"/>
                <w:sz w:val="18"/>
                <w:szCs w:val="18"/>
                <w:lang w:val="es-AR"/>
              </w:rPr>
            </w:pPr>
          </w:p>
        </w:tc>
        <w:tc>
          <w:tcPr>
            <w:tcW w:w="3519" w:type="pct"/>
            <w:shd w:val="clear" w:color="auto" w:fill="auto"/>
          </w:tcPr>
          <w:p w14:paraId="67CFFAF6" w14:textId="0B562807" w:rsidR="00AE5957" w:rsidRPr="00EB303B" w:rsidRDefault="00AE5957" w:rsidP="00AE5957">
            <w:pPr>
              <w:rPr>
                <w:rFonts w:ascii="Calibri" w:hAnsi="Calibri" w:cs="Calibri"/>
                <w:sz w:val="18"/>
                <w:szCs w:val="18"/>
                <w:lang w:val="es-AR"/>
              </w:rPr>
            </w:pPr>
          </w:p>
        </w:tc>
        <w:tc>
          <w:tcPr>
            <w:tcW w:w="241" w:type="pct"/>
            <w:shd w:val="clear" w:color="auto" w:fill="auto"/>
          </w:tcPr>
          <w:p w14:paraId="30DBAD06" w14:textId="612609E3" w:rsidR="00AE5957" w:rsidRPr="00EB303B" w:rsidRDefault="00AE5957" w:rsidP="00AE5957">
            <w:pPr>
              <w:rPr>
                <w:rFonts w:ascii="Calibri" w:hAnsi="Calibri" w:cs="Calibri"/>
                <w:sz w:val="18"/>
                <w:szCs w:val="18"/>
                <w:lang w:val="es-AR"/>
              </w:rPr>
            </w:pPr>
          </w:p>
        </w:tc>
      </w:tr>
      <w:tr w:rsidR="00AE5957" w:rsidRPr="00EB303B" w14:paraId="29529888" w14:textId="77777777" w:rsidTr="007D4E5F">
        <w:trPr>
          <w:trHeight w:val="361"/>
        </w:trPr>
        <w:tc>
          <w:tcPr>
            <w:tcW w:w="1240" w:type="pct"/>
            <w:shd w:val="clear" w:color="auto" w:fill="auto"/>
          </w:tcPr>
          <w:p w14:paraId="1584203A" w14:textId="0C309AA1" w:rsidR="00AE5957" w:rsidRPr="00EB303B" w:rsidRDefault="00AE5957" w:rsidP="00AE5957">
            <w:pPr>
              <w:rPr>
                <w:rFonts w:ascii="Calibri" w:hAnsi="Calibri" w:cs="Calibri"/>
                <w:sz w:val="18"/>
                <w:szCs w:val="18"/>
                <w:lang w:val="es-AR"/>
              </w:rPr>
            </w:pPr>
          </w:p>
        </w:tc>
        <w:tc>
          <w:tcPr>
            <w:tcW w:w="3519" w:type="pct"/>
            <w:shd w:val="clear" w:color="auto" w:fill="auto"/>
          </w:tcPr>
          <w:p w14:paraId="7138A837" w14:textId="6B8298E6" w:rsidR="00AE5957" w:rsidRPr="00EB303B" w:rsidRDefault="00AE5957" w:rsidP="00AE5957">
            <w:pPr>
              <w:rPr>
                <w:rFonts w:ascii="Calibri" w:hAnsi="Calibri" w:cs="Calibri"/>
                <w:sz w:val="18"/>
                <w:szCs w:val="18"/>
                <w:highlight w:val="yellow"/>
                <w:lang w:val="es-AR"/>
              </w:rPr>
            </w:pPr>
          </w:p>
        </w:tc>
        <w:tc>
          <w:tcPr>
            <w:tcW w:w="241" w:type="pct"/>
            <w:shd w:val="clear" w:color="auto" w:fill="auto"/>
          </w:tcPr>
          <w:p w14:paraId="259A3E3E" w14:textId="550CEA3A" w:rsidR="00AE5957" w:rsidRPr="00EB303B" w:rsidRDefault="00AE5957" w:rsidP="00AE5957">
            <w:pPr>
              <w:rPr>
                <w:rFonts w:ascii="Calibri" w:hAnsi="Calibri" w:cs="Calibri"/>
                <w:sz w:val="18"/>
                <w:szCs w:val="18"/>
                <w:lang w:val="es-AR"/>
              </w:rPr>
            </w:pPr>
          </w:p>
        </w:tc>
      </w:tr>
      <w:tr w:rsidR="00AE5957" w:rsidRPr="00EB303B" w14:paraId="74BB045D" w14:textId="77777777" w:rsidTr="007D4E5F">
        <w:trPr>
          <w:trHeight w:val="270"/>
        </w:trPr>
        <w:tc>
          <w:tcPr>
            <w:tcW w:w="1240" w:type="pct"/>
            <w:shd w:val="clear" w:color="auto" w:fill="auto"/>
          </w:tcPr>
          <w:p w14:paraId="27F495CE" w14:textId="5D8C4B19" w:rsidR="00AE5957" w:rsidRPr="00EB303B" w:rsidRDefault="00AE5957" w:rsidP="00AE5957">
            <w:pPr>
              <w:rPr>
                <w:rFonts w:ascii="Calibri" w:hAnsi="Calibri" w:cs="Calibri"/>
                <w:sz w:val="18"/>
                <w:szCs w:val="18"/>
                <w:lang w:val="es-AR"/>
              </w:rPr>
            </w:pPr>
          </w:p>
        </w:tc>
        <w:tc>
          <w:tcPr>
            <w:tcW w:w="3519" w:type="pct"/>
            <w:shd w:val="clear" w:color="auto" w:fill="auto"/>
          </w:tcPr>
          <w:p w14:paraId="6DAA7A74" w14:textId="4C0100E6" w:rsidR="00AE5957" w:rsidRPr="00EB303B" w:rsidRDefault="00AE5957" w:rsidP="00AE5957">
            <w:pPr>
              <w:rPr>
                <w:rFonts w:ascii="Calibri" w:hAnsi="Calibri" w:cs="Calibri"/>
                <w:sz w:val="18"/>
                <w:szCs w:val="18"/>
                <w:lang w:val="es-AR"/>
              </w:rPr>
            </w:pPr>
          </w:p>
        </w:tc>
        <w:tc>
          <w:tcPr>
            <w:tcW w:w="241" w:type="pct"/>
            <w:shd w:val="clear" w:color="auto" w:fill="auto"/>
          </w:tcPr>
          <w:p w14:paraId="4028B52B" w14:textId="3FA8DBB2" w:rsidR="00AE5957" w:rsidRPr="00EB303B" w:rsidRDefault="00AE5957" w:rsidP="00AE5957">
            <w:pPr>
              <w:rPr>
                <w:rFonts w:ascii="Calibri" w:hAnsi="Calibri" w:cs="Calibri"/>
                <w:sz w:val="18"/>
                <w:szCs w:val="18"/>
                <w:lang w:val="es-AR"/>
              </w:rPr>
            </w:pPr>
          </w:p>
        </w:tc>
      </w:tr>
      <w:tr w:rsidR="00AE5957" w:rsidRPr="00EB303B" w14:paraId="2D502F34" w14:textId="77777777" w:rsidTr="007D4E5F">
        <w:trPr>
          <w:trHeight w:val="765"/>
        </w:trPr>
        <w:tc>
          <w:tcPr>
            <w:tcW w:w="1240" w:type="pct"/>
            <w:shd w:val="clear" w:color="auto" w:fill="auto"/>
          </w:tcPr>
          <w:p w14:paraId="45A36A82" w14:textId="06B6698B" w:rsidR="00AE5957" w:rsidRPr="00EB303B" w:rsidRDefault="00AE5957" w:rsidP="00AE5957">
            <w:pPr>
              <w:rPr>
                <w:rFonts w:ascii="Calibri" w:hAnsi="Calibri" w:cs="Calibri"/>
                <w:sz w:val="18"/>
                <w:szCs w:val="18"/>
                <w:lang w:val="es-AR"/>
              </w:rPr>
            </w:pPr>
          </w:p>
        </w:tc>
        <w:tc>
          <w:tcPr>
            <w:tcW w:w="3519" w:type="pct"/>
            <w:shd w:val="clear" w:color="auto" w:fill="auto"/>
          </w:tcPr>
          <w:p w14:paraId="35558CC2" w14:textId="6558475B" w:rsidR="00AE5957" w:rsidRPr="00EB303B" w:rsidRDefault="00AE5957" w:rsidP="00AE5957">
            <w:pPr>
              <w:rPr>
                <w:rFonts w:ascii="Calibri" w:hAnsi="Calibri" w:cs="Calibri"/>
                <w:sz w:val="18"/>
                <w:szCs w:val="18"/>
                <w:lang w:val="es-AR"/>
              </w:rPr>
            </w:pPr>
          </w:p>
        </w:tc>
        <w:tc>
          <w:tcPr>
            <w:tcW w:w="241" w:type="pct"/>
            <w:shd w:val="clear" w:color="auto" w:fill="auto"/>
          </w:tcPr>
          <w:p w14:paraId="2E05BDD4" w14:textId="6A29EC39" w:rsidR="00AE5957" w:rsidRPr="00EB303B" w:rsidRDefault="00AE5957" w:rsidP="00AE5957">
            <w:pPr>
              <w:rPr>
                <w:rFonts w:ascii="Calibri" w:hAnsi="Calibri" w:cs="Calibri"/>
                <w:sz w:val="18"/>
                <w:szCs w:val="18"/>
                <w:lang w:val="es-AR"/>
              </w:rPr>
            </w:pPr>
          </w:p>
        </w:tc>
      </w:tr>
      <w:tr w:rsidR="00AE5957" w:rsidRPr="00EB303B" w14:paraId="5AE869BE" w14:textId="77777777" w:rsidTr="007D4E5F">
        <w:trPr>
          <w:trHeight w:val="269"/>
        </w:trPr>
        <w:tc>
          <w:tcPr>
            <w:tcW w:w="1240" w:type="pct"/>
            <w:shd w:val="clear" w:color="auto" w:fill="auto"/>
          </w:tcPr>
          <w:p w14:paraId="782FB8C7" w14:textId="3352FE23"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7E2809D0" w14:textId="3A21875E" w:rsidR="00AE5957" w:rsidRPr="00EB303B" w:rsidRDefault="00AE5957" w:rsidP="00AE5957">
            <w:pPr>
              <w:rPr>
                <w:rFonts w:ascii="Calibri" w:eastAsia="Calibri" w:hAnsi="Calibri" w:cs="Calibri"/>
                <w:sz w:val="18"/>
                <w:szCs w:val="18"/>
                <w:lang w:val="es-AR"/>
              </w:rPr>
            </w:pPr>
          </w:p>
        </w:tc>
        <w:tc>
          <w:tcPr>
            <w:tcW w:w="241" w:type="pct"/>
            <w:shd w:val="clear" w:color="auto" w:fill="auto"/>
          </w:tcPr>
          <w:p w14:paraId="610D6BAB" w14:textId="1EFBBA29" w:rsidR="00AE5957" w:rsidRPr="00EB303B" w:rsidRDefault="00AE5957" w:rsidP="00AE5957">
            <w:pPr>
              <w:rPr>
                <w:rFonts w:ascii="Calibri" w:hAnsi="Calibri" w:cs="Calibri"/>
                <w:sz w:val="18"/>
                <w:szCs w:val="18"/>
                <w:lang w:val="es-AR"/>
              </w:rPr>
            </w:pPr>
          </w:p>
        </w:tc>
      </w:tr>
      <w:tr w:rsidR="00AE5957" w:rsidRPr="00EB303B" w14:paraId="6E7983C9" w14:textId="77777777" w:rsidTr="007D4E5F">
        <w:trPr>
          <w:trHeight w:val="738"/>
        </w:trPr>
        <w:tc>
          <w:tcPr>
            <w:tcW w:w="1240" w:type="pct"/>
            <w:shd w:val="clear" w:color="auto" w:fill="auto"/>
          </w:tcPr>
          <w:p w14:paraId="212D8A12" w14:textId="6FEDF30E" w:rsidR="00AE5957" w:rsidRPr="00EB303B" w:rsidRDefault="00AE5957" w:rsidP="00AE5957">
            <w:pPr>
              <w:rPr>
                <w:rFonts w:ascii="Calibri" w:hAnsi="Calibri" w:cs="Calibri"/>
                <w:sz w:val="18"/>
                <w:szCs w:val="18"/>
                <w:lang w:val="es-AR"/>
              </w:rPr>
            </w:pPr>
          </w:p>
        </w:tc>
        <w:tc>
          <w:tcPr>
            <w:tcW w:w="3519" w:type="pct"/>
            <w:shd w:val="clear" w:color="auto" w:fill="auto"/>
          </w:tcPr>
          <w:p w14:paraId="5FBF55D3" w14:textId="3098C5ED" w:rsidR="00AE5957" w:rsidRPr="00EB303B" w:rsidRDefault="00AE5957" w:rsidP="00AE5957">
            <w:pPr>
              <w:rPr>
                <w:rFonts w:ascii="Calibri" w:hAnsi="Calibri" w:cs="Calibri"/>
                <w:sz w:val="18"/>
                <w:szCs w:val="18"/>
                <w:lang w:val="es-AR"/>
              </w:rPr>
            </w:pPr>
          </w:p>
        </w:tc>
        <w:tc>
          <w:tcPr>
            <w:tcW w:w="241" w:type="pct"/>
            <w:shd w:val="clear" w:color="auto" w:fill="auto"/>
          </w:tcPr>
          <w:p w14:paraId="4A4C5C30" w14:textId="11EC4827" w:rsidR="00AE5957" w:rsidRPr="00EB303B" w:rsidRDefault="00AE5957" w:rsidP="00AE5957">
            <w:pPr>
              <w:rPr>
                <w:rFonts w:ascii="Calibri" w:hAnsi="Calibri" w:cs="Calibri"/>
                <w:sz w:val="18"/>
                <w:szCs w:val="18"/>
                <w:lang w:val="es-AR"/>
              </w:rPr>
            </w:pPr>
          </w:p>
        </w:tc>
      </w:tr>
      <w:tr w:rsidR="00AE5957" w:rsidRPr="00EB303B" w14:paraId="260F292D" w14:textId="77777777" w:rsidTr="007D4E5F">
        <w:trPr>
          <w:trHeight w:val="465"/>
        </w:trPr>
        <w:tc>
          <w:tcPr>
            <w:tcW w:w="1240" w:type="pct"/>
            <w:shd w:val="clear" w:color="auto" w:fill="auto"/>
          </w:tcPr>
          <w:p w14:paraId="46C1BADE" w14:textId="4DB6814F" w:rsidR="00AE5957" w:rsidRPr="00EB303B" w:rsidRDefault="00AE5957" w:rsidP="00AE5957">
            <w:pPr>
              <w:rPr>
                <w:rFonts w:ascii="Calibri" w:hAnsi="Calibri" w:cs="Calibri"/>
                <w:sz w:val="18"/>
                <w:szCs w:val="18"/>
                <w:lang w:val="es-AR"/>
              </w:rPr>
            </w:pPr>
          </w:p>
        </w:tc>
        <w:tc>
          <w:tcPr>
            <w:tcW w:w="3519" w:type="pct"/>
            <w:shd w:val="clear" w:color="auto" w:fill="auto"/>
          </w:tcPr>
          <w:p w14:paraId="112AB270" w14:textId="073D1760" w:rsidR="00AE5957" w:rsidRPr="00EB303B" w:rsidRDefault="00AE5957" w:rsidP="00AE5957">
            <w:pPr>
              <w:rPr>
                <w:rFonts w:ascii="Calibri" w:hAnsi="Calibri" w:cs="Calibri"/>
                <w:sz w:val="18"/>
                <w:szCs w:val="18"/>
                <w:lang w:val="es-AR"/>
              </w:rPr>
            </w:pPr>
          </w:p>
        </w:tc>
        <w:tc>
          <w:tcPr>
            <w:tcW w:w="241" w:type="pct"/>
            <w:shd w:val="clear" w:color="auto" w:fill="auto"/>
          </w:tcPr>
          <w:p w14:paraId="2E0C39B9" w14:textId="169257C0" w:rsidR="00AE5957" w:rsidRPr="00EB303B" w:rsidRDefault="00AE5957" w:rsidP="00AE5957">
            <w:pPr>
              <w:rPr>
                <w:rFonts w:ascii="Calibri" w:hAnsi="Calibri" w:cs="Calibri"/>
                <w:sz w:val="18"/>
                <w:szCs w:val="18"/>
                <w:lang w:val="es-AR"/>
              </w:rPr>
            </w:pPr>
          </w:p>
        </w:tc>
      </w:tr>
      <w:tr w:rsidR="00AE5957" w:rsidRPr="00EB303B" w14:paraId="55705878" w14:textId="77777777" w:rsidTr="007D4E5F">
        <w:trPr>
          <w:trHeight w:val="551"/>
        </w:trPr>
        <w:tc>
          <w:tcPr>
            <w:tcW w:w="1240" w:type="pct"/>
            <w:shd w:val="clear" w:color="auto" w:fill="auto"/>
          </w:tcPr>
          <w:p w14:paraId="2EAB7B51" w14:textId="46F87DB2" w:rsidR="00AE5957" w:rsidRPr="00EB303B" w:rsidRDefault="00AE5957" w:rsidP="00AE5957">
            <w:pPr>
              <w:rPr>
                <w:rFonts w:ascii="Calibri" w:hAnsi="Calibri" w:cs="Calibri"/>
                <w:sz w:val="18"/>
                <w:szCs w:val="18"/>
                <w:lang w:val="es-AR"/>
              </w:rPr>
            </w:pPr>
          </w:p>
        </w:tc>
        <w:tc>
          <w:tcPr>
            <w:tcW w:w="3519" w:type="pct"/>
            <w:shd w:val="clear" w:color="auto" w:fill="auto"/>
          </w:tcPr>
          <w:p w14:paraId="03A68F59" w14:textId="207F1940"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27D5F04C" w14:textId="6D8B9FD1" w:rsidR="00AE5957" w:rsidRPr="00EB303B" w:rsidRDefault="00AE5957" w:rsidP="00AE5957">
            <w:pPr>
              <w:rPr>
                <w:rFonts w:ascii="Calibri" w:hAnsi="Calibri" w:cs="Calibri"/>
                <w:sz w:val="18"/>
                <w:szCs w:val="18"/>
                <w:lang w:val="es-AR"/>
              </w:rPr>
            </w:pPr>
          </w:p>
        </w:tc>
      </w:tr>
      <w:tr w:rsidR="00AE5957" w:rsidRPr="00EB303B" w14:paraId="0D1B5F45" w14:textId="77777777" w:rsidTr="007D4E5F">
        <w:trPr>
          <w:trHeight w:val="551"/>
        </w:trPr>
        <w:tc>
          <w:tcPr>
            <w:tcW w:w="1240" w:type="pct"/>
            <w:shd w:val="clear" w:color="auto" w:fill="auto"/>
          </w:tcPr>
          <w:p w14:paraId="51FECAA9" w14:textId="095BBB58" w:rsidR="00AE5957" w:rsidRPr="00EB303B" w:rsidRDefault="00AE5957" w:rsidP="00AE5957">
            <w:pPr>
              <w:rPr>
                <w:rFonts w:ascii="Calibri" w:hAnsi="Calibri" w:cs="Calibri"/>
                <w:sz w:val="18"/>
                <w:szCs w:val="18"/>
                <w:lang w:val="es-AR"/>
              </w:rPr>
            </w:pPr>
          </w:p>
        </w:tc>
        <w:tc>
          <w:tcPr>
            <w:tcW w:w="3519" w:type="pct"/>
            <w:shd w:val="clear" w:color="auto" w:fill="auto"/>
          </w:tcPr>
          <w:p w14:paraId="36B191C8" w14:textId="494F7C2E" w:rsidR="00AE5957" w:rsidRPr="00EB303B" w:rsidRDefault="00AE5957" w:rsidP="00AE5957">
            <w:pPr>
              <w:rPr>
                <w:rFonts w:ascii="Calibri" w:hAnsi="Calibri" w:cs="Calibri"/>
                <w:sz w:val="18"/>
                <w:szCs w:val="18"/>
                <w:lang w:val="es-AR"/>
              </w:rPr>
            </w:pPr>
          </w:p>
        </w:tc>
        <w:tc>
          <w:tcPr>
            <w:tcW w:w="241" w:type="pct"/>
            <w:shd w:val="clear" w:color="auto" w:fill="auto"/>
          </w:tcPr>
          <w:p w14:paraId="55327E12" w14:textId="45FB0083" w:rsidR="00AE5957" w:rsidRPr="00EB303B" w:rsidRDefault="00AE5957" w:rsidP="00AE5957">
            <w:pPr>
              <w:rPr>
                <w:rFonts w:ascii="Calibri" w:hAnsi="Calibri" w:cs="Calibri"/>
                <w:sz w:val="18"/>
                <w:szCs w:val="18"/>
                <w:lang w:val="es-AR"/>
              </w:rPr>
            </w:pPr>
          </w:p>
        </w:tc>
      </w:tr>
      <w:tr w:rsidR="00AE5957" w:rsidRPr="00EB303B" w14:paraId="420FD29B" w14:textId="77777777" w:rsidTr="007D4E5F">
        <w:trPr>
          <w:trHeight w:val="719"/>
        </w:trPr>
        <w:tc>
          <w:tcPr>
            <w:tcW w:w="1240" w:type="pct"/>
            <w:shd w:val="clear" w:color="auto" w:fill="auto"/>
          </w:tcPr>
          <w:p w14:paraId="6E228EAA" w14:textId="61CDB6C6" w:rsidR="00AE5957" w:rsidRPr="00EB303B" w:rsidRDefault="00AE5957" w:rsidP="00AE5957">
            <w:pPr>
              <w:rPr>
                <w:rFonts w:ascii="Calibri" w:hAnsi="Calibri" w:cs="Calibri"/>
                <w:sz w:val="18"/>
                <w:szCs w:val="18"/>
                <w:lang w:val="es-AR"/>
              </w:rPr>
            </w:pPr>
          </w:p>
        </w:tc>
        <w:tc>
          <w:tcPr>
            <w:tcW w:w="3519" w:type="pct"/>
            <w:shd w:val="clear" w:color="auto" w:fill="auto"/>
          </w:tcPr>
          <w:p w14:paraId="194A8273" w14:textId="77777777"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5A7B2A3A" w14:textId="1F2ECF26" w:rsidR="00AE5957" w:rsidRPr="00EB303B" w:rsidRDefault="00AE5957" w:rsidP="00AE5957">
            <w:pPr>
              <w:rPr>
                <w:rFonts w:ascii="Calibri" w:hAnsi="Calibri" w:cs="Calibri"/>
                <w:sz w:val="18"/>
                <w:szCs w:val="18"/>
                <w:lang w:val="es-AR"/>
              </w:rPr>
            </w:pPr>
          </w:p>
        </w:tc>
      </w:tr>
      <w:tr w:rsidR="00AE5957" w:rsidRPr="00EB303B" w14:paraId="4C0F27D6" w14:textId="77777777" w:rsidTr="007D4E5F">
        <w:trPr>
          <w:trHeight w:val="270"/>
        </w:trPr>
        <w:tc>
          <w:tcPr>
            <w:tcW w:w="1240" w:type="pct"/>
            <w:shd w:val="clear" w:color="auto" w:fill="auto"/>
          </w:tcPr>
          <w:p w14:paraId="740F4E7C" w14:textId="7FD4F787" w:rsidR="00AE5957" w:rsidRPr="00EB303B" w:rsidRDefault="00AE5957" w:rsidP="00AE5957">
            <w:pPr>
              <w:rPr>
                <w:rFonts w:ascii="Calibri" w:hAnsi="Calibri" w:cs="Calibri"/>
                <w:sz w:val="18"/>
                <w:szCs w:val="18"/>
                <w:lang w:val="es-AR"/>
              </w:rPr>
            </w:pPr>
          </w:p>
        </w:tc>
        <w:tc>
          <w:tcPr>
            <w:tcW w:w="3519" w:type="pct"/>
            <w:shd w:val="clear" w:color="auto" w:fill="auto"/>
          </w:tcPr>
          <w:p w14:paraId="0A42E482" w14:textId="41589EE8"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434513A3" w14:textId="2BE9BF32" w:rsidR="00AE5957" w:rsidRPr="00EB303B" w:rsidRDefault="00AE5957" w:rsidP="00AE5957">
            <w:pPr>
              <w:rPr>
                <w:rFonts w:ascii="Calibri" w:hAnsi="Calibri" w:cs="Calibri"/>
                <w:sz w:val="18"/>
                <w:szCs w:val="18"/>
                <w:lang w:val="es-AR"/>
              </w:rPr>
            </w:pPr>
          </w:p>
        </w:tc>
      </w:tr>
      <w:tr w:rsidR="00AE5957" w:rsidRPr="00EB303B" w14:paraId="46E0763E" w14:textId="77777777" w:rsidTr="007D4E5F">
        <w:trPr>
          <w:trHeight w:val="162"/>
        </w:trPr>
        <w:tc>
          <w:tcPr>
            <w:tcW w:w="1240" w:type="pct"/>
            <w:shd w:val="clear" w:color="auto" w:fill="auto"/>
          </w:tcPr>
          <w:p w14:paraId="7C780B7D" w14:textId="700CA5E1"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245DB6F1" w14:textId="480B2EBB" w:rsidR="00AE5957" w:rsidRPr="00EB303B" w:rsidRDefault="00AE5957" w:rsidP="00AE5957">
            <w:pPr>
              <w:rPr>
                <w:rFonts w:ascii="Calibri" w:hAnsi="Calibri" w:cs="Calibri"/>
                <w:sz w:val="18"/>
                <w:szCs w:val="18"/>
                <w:lang w:val="es-AR"/>
              </w:rPr>
            </w:pPr>
          </w:p>
        </w:tc>
        <w:tc>
          <w:tcPr>
            <w:tcW w:w="241" w:type="pct"/>
            <w:shd w:val="clear" w:color="auto" w:fill="auto"/>
          </w:tcPr>
          <w:p w14:paraId="3A401132" w14:textId="282900A9" w:rsidR="00AE5957" w:rsidRPr="00EB303B" w:rsidRDefault="00AE5957" w:rsidP="00AE5957">
            <w:pPr>
              <w:rPr>
                <w:rFonts w:ascii="Calibri" w:hAnsi="Calibri" w:cs="Calibri"/>
                <w:sz w:val="18"/>
                <w:szCs w:val="18"/>
                <w:lang w:val="es-AR"/>
              </w:rPr>
            </w:pPr>
          </w:p>
        </w:tc>
      </w:tr>
      <w:tr w:rsidR="00AE5957" w:rsidRPr="00EB303B" w14:paraId="4DE0565C" w14:textId="77777777" w:rsidTr="007D4E5F">
        <w:trPr>
          <w:trHeight w:val="877"/>
        </w:trPr>
        <w:tc>
          <w:tcPr>
            <w:tcW w:w="1240" w:type="pct"/>
            <w:shd w:val="clear" w:color="auto" w:fill="auto"/>
          </w:tcPr>
          <w:p w14:paraId="2C250284" w14:textId="5ABB13EE" w:rsidR="00AE5957" w:rsidRPr="00EB303B" w:rsidRDefault="00AE5957" w:rsidP="00AE5957">
            <w:pPr>
              <w:rPr>
                <w:rFonts w:ascii="Calibri" w:hAnsi="Calibri" w:cs="Calibri"/>
                <w:sz w:val="18"/>
                <w:szCs w:val="18"/>
                <w:lang w:val="es-AR"/>
              </w:rPr>
            </w:pPr>
          </w:p>
        </w:tc>
        <w:tc>
          <w:tcPr>
            <w:tcW w:w="3519" w:type="pct"/>
            <w:shd w:val="clear" w:color="auto" w:fill="auto"/>
          </w:tcPr>
          <w:p w14:paraId="4291E4AD" w14:textId="542641E7" w:rsidR="00AE5957" w:rsidRPr="00EB303B" w:rsidRDefault="00AE5957" w:rsidP="00AE5957">
            <w:pPr>
              <w:rPr>
                <w:rFonts w:ascii="Calibri" w:hAnsi="Calibri" w:cs="Calibri"/>
                <w:sz w:val="18"/>
                <w:szCs w:val="18"/>
                <w:lang w:val="es-AR"/>
              </w:rPr>
            </w:pPr>
          </w:p>
        </w:tc>
        <w:tc>
          <w:tcPr>
            <w:tcW w:w="241" w:type="pct"/>
            <w:shd w:val="clear" w:color="auto" w:fill="auto"/>
          </w:tcPr>
          <w:p w14:paraId="71FE8FD2" w14:textId="3044A2CC" w:rsidR="00AE5957" w:rsidRPr="00EB303B" w:rsidRDefault="00AE5957" w:rsidP="00AE5957">
            <w:pPr>
              <w:rPr>
                <w:rFonts w:ascii="Calibri" w:hAnsi="Calibri" w:cs="Calibri"/>
                <w:sz w:val="18"/>
                <w:szCs w:val="18"/>
                <w:lang w:val="es-AR"/>
              </w:rPr>
            </w:pPr>
          </w:p>
        </w:tc>
      </w:tr>
      <w:tr w:rsidR="00AE5957" w:rsidRPr="00EB303B" w14:paraId="18AF248F" w14:textId="77777777" w:rsidTr="007D4E5F">
        <w:trPr>
          <w:trHeight w:val="765"/>
        </w:trPr>
        <w:tc>
          <w:tcPr>
            <w:tcW w:w="1240" w:type="pct"/>
            <w:shd w:val="clear" w:color="auto" w:fill="auto"/>
          </w:tcPr>
          <w:p w14:paraId="59D93382" w14:textId="53AAC128"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7C99D5C5" w14:textId="3AC28666" w:rsidR="00AE5957" w:rsidRPr="00EB303B" w:rsidRDefault="00AE5957" w:rsidP="00AE5957">
            <w:pPr>
              <w:rPr>
                <w:rFonts w:ascii="Calibri" w:hAnsi="Calibri" w:cs="Calibri"/>
                <w:sz w:val="18"/>
                <w:szCs w:val="18"/>
                <w:lang w:val="es-AR"/>
              </w:rPr>
            </w:pPr>
          </w:p>
        </w:tc>
        <w:tc>
          <w:tcPr>
            <w:tcW w:w="241" w:type="pct"/>
            <w:shd w:val="clear" w:color="auto" w:fill="auto"/>
          </w:tcPr>
          <w:p w14:paraId="34AAD4B6" w14:textId="55F88992" w:rsidR="00AE5957" w:rsidRPr="00EB303B" w:rsidRDefault="00AE5957" w:rsidP="00AE5957">
            <w:pPr>
              <w:rPr>
                <w:rFonts w:ascii="Calibri" w:hAnsi="Calibri" w:cs="Calibri"/>
                <w:sz w:val="18"/>
                <w:szCs w:val="18"/>
                <w:lang w:val="es-AR"/>
              </w:rPr>
            </w:pPr>
          </w:p>
        </w:tc>
      </w:tr>
      <w:tr w:rsidR="00AE5957" w:rsidRPr="00EB303B" w14:paraId="3EA04213" w14:textId="77777777" w:rsidTr="007D4E5F">
        <w:trPr>
          <w:trHeight w:val="270"/>
        </w:trPr>
        <w:tc>
          <w:tcPr>
            <w:tcW w:w="1240" w:type="pct"/>
            <w:shd w:val="clear" w:color="auto" w:fill="auto"/>
          </w:tcPr>
          <w:p w14:paraId="13E1F85E" w14:textId="77777777"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5F01D901" w14:textId="0143C4A4" w:rsidR="00AE5957" w:rsidRPr="00EB303B" w:rsidRDefault="00AE5957" w:rsidP="00AE5957">
            <w:pPr>
              <w:rPr>
                <w:rFonts w:ascii="Calibri" w:hAnsi="Calibri" w:cs="Calibri"/>
                <w:sz w:val="18"/>
                <w:szCs w:val="18"/>
                <w:lang w:val="es-AR"/>
              </w:rPr>
            </w:pPr>
          </w:p>
        </w:tc>
        <w:tc>
          <w:tcPr>
            <w:tcW w:w="241" w:type="pct"/>
            <w:shd w:val="clear" w:color="auto" w:fill="auto"/>
          </w:tcPr>
          <w:p w14:paraId="64EEF7AB" w14:textId="58C10E05" w:rsidR="00AE5957" w:rsidRPr="00EB303B" w:rsidRDefault="00AE5957" w:rsidP="00AE5957">
            <w:pPr>
              <w:rPr>
                <w:rFonts w:ascii="Calibri" w:hAnsi="Calibri" w:cs="Calibri"/>
                <w:sz w:val="18"/>
                <w:szCs w:val="18"/>
                <w:lang w:val="es-AR"/>
              </w:rPr>
            </w:pPr>
          </w:p>
        </w:tc>
      </w:tr>
      <w:tr w:rsidR="00AE5957" w:rsidRPr="00EB303B" w14:paraId="6821BF2E" w14:textId="77777777" w:rsidTr="007D4E5F">
        <w:trPr>
          <w:trHeight w:val="270"/>
        </w:trPr>
        <w:tc>
          <w:tcPr>
            <w:tcW w:w="1240" w:type="pct"/>
            <w:shd w:val="clear" w:color="auto" w:fill="auto"/>
          </w:tcPr>
          <w:p w14:paraId="25139C69" w14:textId="00AAAE29" w:rsidR="00AE5957" w:rsidRPr="00EB303B" w:rsidRDefault="00AE5957" w:rsidP="00AE5957">
            <w:pPr>
              <w:rPr>
                <w:rFonts w:ascii="Calibri" w:hAnsi="Calibri" w:cs="Calibri"/>
                <w:sz w:val="18"/>
                <w:szCs w:val="18"/>
                <w:lang w:val="es-AR"/>
              </w:rPr>
            </w:pPr>
          </w:p>
        </w:tc>
        <w:tc>
          <w:tcPr>
            <w:tcW w:w="3519" w:type="pct"/>
            <w:shd w:val="clear" w:color="auto" w:fill="auto"/>
          </w:tcPr>
          <w:p w14:paraId="7C6422E3" w14:textId="4004512B" w:rsidR="00AE5957" w:rsidRPr="00EB303B" w:rsidRDefault="00AE5957" w:rsidP="00AE5957">
            <w:pPr>
              <w:rPr>
                <w:rFonts w:ascii="Calibri" w:hAnsi="Calibri" w:cs="Calibri"/>
                <w:sz w:val="18"/>
                <w:szCs w:val="18"/>
                <w:lang w:val="es-AR"/>
              </w:rPr>
            </w:pPr>
          </w:p>
        </w:tc>
        <w:tc>
          <w:tcPr>
            <w:tcW w:w="241" w:type="pct"/>
            <w:shd w:val="clear" w:color="auto" w:fill="auto"/>
          </w:tcPr>
          <w:p w14:paraId="289B47E4" w14:textId="1FDB6D7E" w:rsidR="00AE5957" w:rsidRPr="00EB303B" w:rsidRDefault="00AE5957" w:rsidP="00AE5957">
            <w:pPr>
              <w:rPr>
                <w:rFonts w:ascii="Calibri" w:hAnsi="Calibri" w:cs="Calibri"/>
                <w:sz w:val="18"/>
                <w:szCs w:val="18"/>
                <w:lang w:val="es-AR"/>
              </w:rPr>
            </w:pPr>
          </w:p>
        </w:tc>
      </w:tr>
      <w:tr w:rsidR="00AE5957" w:rsidRPr="00EB303B" w14:paraId="5F2670FE" w14:textId="77777777" w:rsidTr="007D4E5F">
        <w:trPr>
          <w:trHeight w:val="270"/>
        </w:trPr>
        <w:tc>
          <w:tcPr>
            <w:tcW w:w="1240" w:type="pct"/>
            <w:tcBorders>
              <w:bottom w:val="single" w:sz="4" w:space="0" w:color="auto"/>
            </w:tcBorders>
            <w:shd w:val="clear" w:color="auto" w:fill="auto"/>
          </w:tcPr>
          <w:p w14:paraId="71B0413E" w14:textId="0E40C895" w:rsidR="00AE5957" w:rsidRPr="00EB303B" w:rsidRDefault="00AE5957" w:rsidP="00AE5957">
            <w:pPr>
              <w:rPr>
                <w:rFonts w:ascii="Calibri" w:hAnsi="Calibri" w:cs="Calibri"/>
                <w:sz w:val="18"/>
                <w:szCs w:val="18"/>
                <w:lang w:val="es-AR"/>
              </w:rPr>
            </w:pPr>
          </w:p>
        </w:tc>
        <w:tc>
          <w:tcPr>
            <w:tcW w:w="3519" w:type="pct"/>
            <w:tcBorders>
              <w:bottom w:val="single" w:sz="4" w:space="0" w:color="auto"/>
            </w:tcBorders>
            <w:shd w:val="clear" w:color="auto" w:fill="auto"/>
          </w:tcPr>
          <w:p w14:paraId="11C3D931" w14:textId="19452FA0" w:rsidR="00AE5957" w:rsidRPr="00EB303B" w:rsidRDefault="00AE5957" w:rsidP="00AE5957">
            <w:pPr>
              <w:rPr>
                <w:rFonts w:ascii="Calibri" w:hAnsi="Calibri" w:cs="Calibri"/>
                <w:sz w:val="18"/>
                <w:szCs w:val="18"/>
                <w:lang w:val="es-AR"/>
              </w:rPr>
            </w:pPr>
          </w:p>
        </w:tc>
        <w:tc>
          <w:tcPr>
            <w:tcW w:w="241" w:type="pct"/>
            <w:tcBorders>
              <w:bottom w:val="single" w:sz="4" w:space="0" w:color="auto"/>
            </w:tcBorders>
            <w:shd w:val="clear" w:color="auto" w:fill="auto"/>
          </w:tcPr>
          <w:p w14:paraId="216FF569" w14:textId="2EE81A49" w:rsidR="00AE5957" w:rsidRPr="00EB303B" w:rsidRDefault="00AE5957" w:rsidP="00AE5957">
            <w:pPr>
              <w:rPr>
                <w:rFonts w:ascii="Calibri" w:hAnsi="Calibri" w:cs="Calibri"/>
                <w:sz w:val="18"/>
                <w:szCs w:val="18"/>
                <w:lang w:val="es-AR"/>
              </w:rPr>
            </w:pPr>
          </w:p>
        </w:tc>
      </w:tr>
      <w:tr w:rsidR="00AE5957" w:rsidRPr="00EB303B" w14:paraId="328A6E5A" w14:textId="77777777" w:rsidTr="007D4E5F">
        <w:trPr>
          <w:trHeight w:val="234"/>
        </w:trPr>
        <w:tc>
          <w:tcPr>
            <w:tcW w:w="1240" w:type="pct"/>
            <w:tcBorders>
              <w:right w:val="nil"/>
            </w:tcBorders>
            <w:shd w:val="clear" w:color="auto" w:fill="auto"/>
          </w:tcPr>
          <w:p w14:paraId="60C9B4C9" w14:textId="77777777" w:rsidR="00AE5957" w:rsidRPr="00EB303B" w:rsidRDefault="00AE5957" w:rsidP="00AE5957">
            <w:pPr>
              <w:rPr>
                <w:rFonts w:ascii="Calibri" w:hAnsi="Calibri" w:cs="Calibri"/>
                <w:b/>
                <w:bCs/>
                <w:sz w:val="18"/>
                <w:szCs w:val="18"/>
                <w:lang w:val="es-AR"/>
              </w:rPr>
            </w:pPr>
            <w:r w:rsidRPr="00EB303B">
              <w:rPr>
                <w:rFonts w:ascii="Calibri" w:eastAsia="Calibri" w:hAnsi="Calibri" w:cs="Calibri"/>
                <w:b/>
                <w:bCs/>
                <w:sz w:val="18"/>
                <w:szCs w:val="18"/>
                <w:lang w:val="es-AR"/>
              </w:rPr>
              <w:t xml:space="preserve">Ámbito Provincial </w:t>
            </w:r>
          </w:p>
        </w:tc>
        <w:tc>
          <w:tcPr>
            <w:tcW w:w="3519" w:type="pct"/>
            <w:tcBorders>
              <w:left w:val="nil"/>
              <w:right w:val="nil"/>
            </w:tcBorders>
            <w:shd w:val="clear" w:color="auto" w:fill="auto"/>
          </w:tcPr>
          <w:p w14:paraId="35296E2B" w14:textId="77777777" w:rsidR="00AE5957" w:rsidRPr="00EB303B" w:rsidRDefault="00AE5957" w:rsidP="00AE5957">
            <w:pPr>
              <w:rPr>
                <w:rFonts w:ascii="Calibri" w:hAnsi="Calibri" w:cs="Calibri"/>
                <w:sz w:val="18"/>
                <w:szCs w:val="18"/>
                <w:lang w:val="es-AR" w:eastAsia="es-AR"/>
              </w:rPr>
            </w:pPr>
          </w:p>
        </w:tc>
        <w:tc>
          <w:tcPr>
            <w:tcW w:w="241" w:type="pct"/>
            <w:tcBorders>
              <w:left w:val="nil"/>
              <w:right w:val="nil"/>
            </w:tcBorders>
            <w:shd w:val="clear" w:color="auto" w:fill="auto"/>
          </w:tcPr>
          <w:p w14:paraId="117437B9" w14:textId="77777777" w:rsidR="00AE5957" w:rsidRPr="00EB303B" w:rsidRDefault="00AE5957" w:rsidP="00AE5957">
            <w:pPr>
              <w:rPr>
                <w:rFonts w:ascii="Calibri" w:hAnsi="Calibri" w:cs="Calibri"/>
                <w:sz w:val="18"/>
                <w:szCs w:val="18"/>
                <w:lang w:val="es-AR" w:eastAsia="es-AR"/>
              </w:rPr>
            </w:pPr>
          </w:p>
        </w:tc>
      </w:tr>
      <w:tr w:rsidR="00AE5957" w:rsidRPr="00EB303B" w14:paraId="4A7FDE89" w14:textId="77777777" w:rsidTr="007D4E5F">
        <w:trPr>
          <w:trHeight w:val="644"/>
        </w:trPr>
        <w:tc>
          <w:tcPr>
            <w:tcW w:w="1240" w:type="pct"/>
            <w:shd w:val="clear" w:color="auto" w:fill="auto"/>
          </w:tcPr>
          <w:p w14:paraId="33B4857E" w14:textId="6A0E8524"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4194E029" w14:textId="77777777" w:rsidR="00AE5957" w:rsidRPr="00EB303B" w:rsidRDefault="00AE5957" w:rsidP="00AE5957">
            <w:pPr>
              <w:rPr>
                <w:rFonts w:ascii="Calibri" w:hAnsi="Calibri" w:cs="Calibri"/>
                <w:sz w:val="18"/>
                <w:szCs w:val="18"/>
                <w:lang w:val="es-AR"/>
              </w:rPr>
            </w:pPr>
          </w:p>
        </w:tc>
        <w:tc>
          <w:tcPr>
            <w:tcW w:w="241" w:type="pct"/>
            <w:shd w:val="clear" w:color="auto" w:fill="auto"/>
          </w:tcPr>
          <w:p w14:paraId="076861E2" w14:textId="665BC7D8" w:rsidR="00AE5957" w:rsidRPr="00EB303B" w:rsidRDefault="00AE5957" w:rsidP="00AE5957">
            <w:pPr>
              <w:rPr>
                <w:rFonts w:ascii="Calibri" w:hAnsi="Calibri" w:cs="Calibri"/>
                <w:sz w:val="18"/>
                <w:szCs w:val="18"/>
                <w:lang w:val="es-AR"/>
              </w:rPr>
            </w:pPr>
          </w:p>
        </w:tc>
      </w:tr>
      <w:tr w:rsidR="00AE5957" w:rsidRPr="00EB303B" w14:paraId="281B79AE" w14:textId="77777777" w:rsidTr="007D4E5F">
        <w:trPr>
          <w:trHeight w:val="1268"/>
        </w:trPr>
        <w:tc>
          <w:tcPr>
            <w:tcW w:w="1240" w:type="pct"/>
            <w:shd w:val="clear" w:color="auto" w:fill="auto"/>
          </w:tcPr>
          <w:p w14:paraId="5F1CB332" w14:textId="06D2FC2B" w:rsidR="00AE5957" w:rsidRPr="00EB303B" w:rsidRDefault="00AE5957" w:rsidP="00AE5957">
            <w:pPr>
              <w:rPr>
                <w:rFonts w:ascii="Calibri" w:hAnsi="Calibri" w:cs="Calibri"/>
                <w:sz w:val="18"/>
                <w:szCs w:val="18"/>
                <w:lang w:val="es-AR"/>
              </w:rPr>
            </w:pPr>
          </w:p>
        </w:tc>
        <w:tc>
          <w:tcPr>
            <w:tcW w:w="3519" w:type="pct"/>
            <w:shd w:val="clear" w:color="auto" w:fill="auto"/>
          </w:tcPr>
          <w:p w14:paraId="6394BF7D" w14:textId="62D7AB49" w:rsidR="00AE5957" w:rsidRPr="00EB303B" w:rsidRDefault="00AE5957" w:rsidP="00AE5957">
            <w:pPr>
              <w:rPr>
                <w:rFonts w:ascii="Calibri" w:hAnsi="Calibri" w:cs="Calibri"/>
                <w:sz w:val="18"/>
                <w:szCs w:val="18"/>
                <w:lang w:val="es-AR"/>
              </w:rPr>
            </w:pPr>
          </w:p>
        </w:tc>
        <w:tc>
          <w:tcPr>
            <w:tcW w:w="241" w:type="pct"/>
            <w:shd w:val="clear" w:color="auto" w:fill="auto"/>
          </w:tcPr>
          <w:p w14:paraId="5C82FC72" w14:textId="4A16AC2A" w:rsidR="00AE5957" w:rsidRPr="00EB303B" w:rsidRDefault="00AE5957" w:rsidP="00AE5957">
            <w:pPr>
              <w:rPr>
                <w:rFonts w:ascii="Calibri" w:hAnsi="Calibri" w:cs="Calibri"/>
                <w:sz w:val="18"/>
                <w:szCs w:val="18"/>
                <w:lang w:val="es-AR"/>
              </w:rPr>
            </w:pPr>
          </w:p>
        </w:tc>
      </w:tr>
      <w:tr w:rsidR="00AE5957" w:rsidRPr="00EB303B" w14:paraId="041B4F4D" w14:textId="77777777" w:rsidTr="007D4E5F">
        <w:trPr>
          <w:trHeight w:val="581"/>
        </w:trPr>
        <w:tc>
          <w:tcPr>
            <w:tcW w:w="1240" w:type="pct"/>
            <w:shd w:val="clear" w:color="auto" w:fill="auto"/>
          </w:tcPr>
          <w:p w14:paraId="4117E100" w14:textId="21424D4B" w:rsidR="00AE5957" w:rsidRPr="00EB303B" w:rsidRDefault="00AE5957" w:rsidP="00AE5957">
            <w:pPr>
              <w:rPr>
                <w:rFonts w:ascii="Calibri" w:hAnsi="Calibri" w:cs="Calibri"/>
                <w:sz w:val="18"/>
                <w:szCs w:val="18"/>
                <w:lang w:val="es-AR"/>
              </w:rPr>
            </w:pPr>
          </w:p>
        </w:tc>
        <w:tc>
          <w:tcPr>
            <w:tcW w:w="3519" w:type="pct"/>
            <w:shd w:val="clear" w:color="auto" w:fill="auto"/>
          </w:tcPr>
          <w:p w14:paraId="7451D79C" w14:textId="6E6484AA" w:rsidR="00AE5957" w:rsidRPr="00EB303B" w:rsidRDefault="00AE5957" w:rsidP="00AE5957">
            <w:pPr>
              <w:rPr>
                <w:rFonts w:ascii="Calibri" w:hAnsi="Calibri" w:cs="Calibri"/>
                <w:sz w:val="18"/>
                <w:szCs w:val="18"/>
                <w:lang w:val="es-AR"/>
              </w:rPr>
            </w:pPr>
          </w:p>
        </w:tc>
        <w:tc>
          <w:tcPr>
            <w:tcW w:w="241" w:type="pct"/>
            <w:shd w:val="clear" w:color="auto" w:fill="auto"/>
          </w:tcPr>
          <w:p w14:paraId="02C96B05" w14:textId="6720BFA1" w:rsidR="00AE5957" w:rsidRPr="00EB303B" w:rsidRDefault="00AE5957" w:rsidP="00AE5957">
            <w:pPr>
              <w:rPr>
                <w:rFonts w:ascii="Calibri" w:hAnsi="Calibri" w:cs="Calibri"/>
                <w:sz w:val="18"/>
                <w:szCs w:val="18"/>
                <w:lang w:val="es-AR"/>
              </w:rPr>
            </w:pPr>
          </w:p>
        </w:tc>
      </w:tr>
      <w:tr w:rsidR="00AE5957" w:rsidRPr="00EB303B" w14:paraId="16F7C5B5" w14:textId="77777777" w:rsidTr="007D4E5F">
        <w:trPr>
          <w:trHeight w:val="630"/>
        </w:trPr>
        <w:tc>
          <w:tcPr>
            <w:tcW w:w="1240" w:type="pct"/>
            <w:shd w:val="clear" w:color="auto" w:fill="auto"/>
          </w:tcPr>
          <w:p w14:paraId="26BDDE18" w14:textId="5C7162E3" w:rsidR="00AE5957" w:rsidRPr="00EB303B" w:rsidRDefault="00AE5957" w:rsidP="00AE5957">
            <w:pPr>
              <w:rPr>
                <w:rFonts w:ascii="Calibri" w:hAnsi="Calibri" w:cs="Calibri"/>
                <w:sz w:val="18"/>
                <w:szCs w:val="18"/>
                <w:lang w:val="es-AR"/>
              </w:rPr>
            </w:pPr>
          </w:p>
        </w:tc>
        <w:tc>
          <w:tcPr>
            <w:tcW w:w="3519" w:type="pct"/>
            <w:shd w:val="clear" w:color="auto" w:fill="auto"/>
          </w:tcPr>
          <w:p w14:paraId="1A570348" w14:textId="06CC0891" w:rsidR="00AE5957" w:rsidRPr="00EB303B" w:rsidRDefault="00AE5957" w:rsidP="00AE5957">
            <w:pPr>
              <w:rPr>
                <w:rFonts w:ascii="Calibri" w:hAnsi="Calibri" w:cs="Calibri"/>
                <w:sz w:val="18"/>
                <w:szCs w:val="18"/>
                <w:lang w:val="es-AR"/>
              </w:rPr>
            </w:pPr>
          </w:p>
        </w:tc>
        <w:tc>
          <w:tcPr>
            <w:tcW w:w="241" w:type="pct"/>
            <w:shd w:val="clear" w:color="auto" w:fill="auto"/>
          </w:tcPr>
          <w:p w14:paraId="17258F51" w14:textId="079C0081" w:rsidR="00AE5957" w:rsidRPr="00EB303B" w:rsidRDefault="00AE5957" w:rsidP="00AE5957">
            <w:pPr>
              <w:rPr>
                <w:rFonts w:ascii="Calibri" w:hAnsi="Calibri" w:cs="Calibri"/>
                <w:sz w:val="18"/>
                <w:szCs w:val="18"/>
                <w:lang w:val="es-AR"/>
              </w:rPr>
            </w:pPr>
          </w:p>
        </w:tc>
      </w:tr>
      <w:tr w:rsidR="00AE5957" w:rsidRPr="00EB303B" w14:paraId="24AAE11A" w14:textId="77777777" w:rsidTr="007D4E5F">
        <w:trPr>
          <w:trHeight w:val="270"/>
        </w:trPr>
        <w:tc>
          <w:tcPr>
            <w:tcW w:w="1240" w:type="pct"/>
            <w:shd w:val="clear" w:color="auto" w:fill="auto"/>
          </w:tcPr>
          <w:p w14:paraId="3A687BD5" w14:textId="3684A4D5" w:rsidR="00AE5957" w:rsidRPr="00EB303B" w:rsidRDefault="00AE5957" w:rsidP="00AE5957">
            <w:pPr>
              <w:rPr>
                <w:rFonts w:ascii="Calibri" w:hAnsi="Calibri" w:cs="Calibri"/>
                <w:sz w:val="18"/>
                <w:szCs w:val="18"/>
                <w:lang w:val="es-AR"/>
              </w:rPr>
            </w:pPr>
          </w:p>
        </w:tc>
        <w:tc>
          <w:tcPr>
            <w:tcW w:w="3519" w:type="pct"/>
            <w:shd w:val="clear" w:color="auto" w:fill="auto"/>
          </w:tcPr>
          <w:p w14:paraId="637419C1" w14:textId="5C474DE8" w:rsidR="00AE5957" w:rsidRPr="00EB303B" w:rsidRDefault="00AE5957" w:rsidP="00AE5957">
            <w:pPr>
              <w:rPr>
                <w:rFonts w:ascii="Calibri" w:hAnsi="Calibri" w:cs="Calibri"/>
                <w:sz w:val="18"/>
                <w:szCs w:val="18"/>
                <w:lang w:val="es-AR"/>
              </w:rPr>
            </w:pPr>
          </w:p>
        </w:tc>
        <w:tc>
          <w:tcPr>
            <w:tcW w:w="241" w:type="pct"/>
            <w:shd w:val="clear" w:color="auto" w:fill="auto"/>
          </w:tcPr>
          <w:p w14:paraId="780CF89F" w14:textId="04EB91DC" w:rsidR="00AE5957" w:rsidRPr="00EB303B" w:rsidRDefault="00AE5957" w:rsidP="00AE5957">
            <w:pPr>
              <w:rPr>
                <w:rFonts w:ascii="Calibri" w:hAnsi="Calibri" w:cs="Calibri"/>
                <w:sz w:val="18"/>
                <w:szCs w:val="18"/>
                <w:lang w:val="es-AR"/>
              </w:rPr>
            </w:pPr>
          </w:p>
        </w:tc>
      </w:tr>
      <w:tr w:rsidR="00AE5957" w:rsidRPr="00EB303B" w14:paraId="3CADF840" w14:textId="77777777" w:rsidTr="007D4E5F">
        <w:trPr>
          <w:trHeight w:val="270"/>
        </w:trPr>
        <w:tc>
          <w:tcPr>
            <w:tcW w:w="1240" w:type="pct"/>
            <w:shd w:val="clear" w:color="auto" w:fill="auto"/>
          </w:tcPr>
          <w:p w14:paraId="4A8A674E" w14:textId="5AEEBC4F" w:rsidR="00AE5957" w:rsidRPr="00EB303B" w:rsidRDefault="00AE5957" w:rsidP="00AE5957">
            <w:pPr>
              <w:rPr>
                <w:rFonts w:ascii="Calibri" w:hAnsi="Calibri" w:cs="Calibri"/>
                <w:sz w:val="18"/>
                <w:szCs w:val="18"/>
                <w:lang w:val="es-AR"/>
              </w:rPr>
            </w:pPr>
          </w:p>
        </w:tc>
        <w:tc>
          <w:tcPr>
            <w:tcW w:w="3519" w:type="pct"/>
            <w:shd w:val="clear" w:color="auto" w:fill="auto"/>
          </w:tcPr>
          <w:p w14:paraId="3AA9F267" w14:textId="36F7C935" w:rsidR="00AE5957" w:rsidRPr="00EB303B" w:rsidRDefault="00AE5957" w:rsidP="00AE5957">
            <w:pPr>
              <w:rPr>
                <w:rFonts w:ascii="Calibri" w:hAnsi="Calibri" w:cs="Calibri"/>
                <w:sz w:val="18"/>
                <w:szCs w:val="18"/>
                <w:lang w:val="es-AR"/>
              </w:rPr>
            </w:pPr>
          </w:p>
        </w:tc>
        <w:tc>
          <w:tcPr>
            <w:tcW w:w="241" w:type="pct"/>
            <w:shd w:val="clear" w:color="auto" w:fill="auto"/>
          </w:tcPr>
          <w:p w14:paraId="24C535CE" w14:textId="19B45A45" w:rsidR="00AE5957" w:rsidRPr="00EB303B" w:rsidRDefault="00AE5957" w:rsidP="00AE5957">
            <w:pPr>
              <w:rPr>
                <w:rFonts w:ascii="Calibri" w:hAnsi="Calibri" w:cs="Calibri"/>
                <w:sz w:val="18"/>
                <w:szCs w:val="18"/>
                <w:lang w:val="es-AR"/>
              </w:rPr>
            </w:pPr>
          </w:p>
        </w:tc>
      </w:tr>
      <w:tr w:rsidR="00AE5957" w:rsidRPr="00EB303B" w14:paraId="644FDEA0" w14:textId="77777777" w:rsidTr="007D4E5F">
        <w:trPr>
          <w:trHeight w:val="270"/>
        </w:trPr>
        <w:tc>
          <w:tcPr>
            <w:tcW w:w="1240" w:type="pct"/>
            <w:shd w:val="clear" w:color="auto" w:fill="auto"/>
          </w:tcPr>
          <w:p w14:paraId="791995F9" w14:textId="77777777" w:rsidR="00AE5957" w:rsidRPr="00EB303B" w:rsidRDefault="00AE5957" w:rsidP="00AE5957">
            <w:pPr>
              <w:rPr>
                <w:rFonts w:ascii="Calibri" w:eastAsia="Calibri" w:hAnsi="Calibri" w:cs="Calibri"/>
                <w:b/>
                <w:sz w:val="18"/>
                <w:szCs w:val="18"/>
                <w:lang w:val="es-AR"/>
              </w:rPr>
            </w:pPr>
            <w:r w:rsidRPr="00EB303B">
              <w:rPr>
                <w:rFonts w:ascii="Calibri" w:eastAsia="Calibri" w:hAnsi="Calibri" w:cs="Calibri"/>
                <w:b/>
                <w:sz w:val="18"/>
                <w:szCs w:val="18"/>
                <w:lang w:val="es-AR"/>
              </w:rPr>
              <w:t>Sector Privado:</w:t>
            </w:r>
          </w:p>
          <w:p w14:paraId="5AEB0384" w14:textId="77777777" w:rsidR="00AE5957" w:rsidRPr="00EB303B" w:rsidRDefault="00AE5957" w:rsidP="007D4E5F">
            <w:pPr>
              <w:rPr>
                <w:rFonts w:ascii="Calibri" w:eastAsia="Calibri" w:hAnsi="Calibri" w:cs="Calibri"/>
                <w:sz w:val="18"/>
                <w:szCs w:val="18"/>
                <w:lang w:val="es-AR"/>
              </w:rPr>
            </w:pPr>
          </w:p>
        </w:tc>
        <w:tc>
          <w:tcPr>
            <w:tcW w:w="3519" w:type="pct"/>
            <w:shd w:val="clear" w:color="auto" w:fill="auto"/>
          </w:tcPr>
          <w:p w14:paraId="72260D32" w14:textId="13BB1C89" w:rsidR="00AE5957" w:rsidRPr="00EB303B" w:rsidRDefault="00AE5957" w:rsidP="00AE5957">
            <w:pPr>
              <w:rPr>
                <w:rFonts w:ascii="Calibri" w:hAnsi="Calibri" w:cs="Calibri"/>
                <w:sz w:val="18"/>
                <w:szCs w:val="18"/>
                <w:lang w:val="es-AR"/>
              </w:rPr>
            </w:pPr>
          </w:p>
        </w:tc>
        <w:tc>
          <w:tcPr>
            <w:tcW w:w="241" w:type="pct"/>
            <w:shd w:val="clear" w:color="auto" w:fill="auto"/>
          </w:tcPr>
          <w:p w14:paraId="38D52742" w14:textId="4A927A88" w:rsidR="00AE5957" w:rsidRPr="00EB303B" w:rsidRDefault="00AE5957" w:rsidP="00AE5957">
            <w:pPr>
              <w:rPr>
                <w:rFonts w:ascii="Calibri" w:hAnsi="Calibri" w:cs="Calibri"/>
                <w:sz w:val="18"/>
                <w:szCs w:val="18"/>
                <w:lang w:val="es-AR"/>
              </w:rPr>
            </w:pPr>
          </w:p>
        </w:tc>
      </w:tr>
      <w:tr w:rsidR="00AE5957" w:rsidRPr="00EB303B" w14:paraId="02597FA7" w14:textId="77777777" w:rsidTr="007D4E5F">
        <w:trPr>
          <w:trHeight w:val="270"/>
        </w:trPr>
        <w:tc>
          <w:tcPr>
            <w:tcW w:w="1240" w:type="pct"/>
            <w:shd w:val="clear" w:color="auto" w:fill="auto"/>
          </w:tcPr>
          <w:p w14:paraId="4AFB64D7" w14:textId="77777777"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416B0E25" w14:textId="77777777"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430A6F38" w14:textId="70739D34" w:rsidR="00AE5957" w:rsidRPr="00EB303B" w:rsidRDefault="00AE5957" w:rsidP="00AE5957">
            <w:pPr>
              <w:rPr>
                <w:rFonts w:ascii="Calibri" w:hAnsi="Calibri" w:cs="Calibri"/>
                <w:sz w:val="18"/>
                <w:szCs w:val="18"/>
                <w:lang w:val="es-AR"/>
              </w:rPr>
            </w:pPr>
          </w:p>
        </w:tc>
      </w:tr>
      <w:tr w:rsidR="00AE5957" w:rsidRPr="00EB303B" w14:paraId="7ECFB5D7" w14:textId="77777777" w:rsidTr="007D4E5F">
        <w:trPr>
          <w:trHeight w:val="270"/>
        </w:trPr>
        <w:tc>
          <w:tcPr>
            <w:tcW w:w="1240" w:type="pct"/>
            <w:shd w:val="clear" w:color="auto" w:fill="auto"/>
          </w:tcPr>
          <w:p w14:paraId="3F0B735D" w14:textId="6C7F5689" w:rsidR="00AE5957" w:rsidRPr="00EB303B" w:rsidRDefault="00AE5957" w:rsidP="00AE5957">
            <w:pPr>
              <w:rPr>
                <w:rFonts w:ascii="Calibri" w:hAnsi="Calibri" w:cs="Calibri"/>
                <w:sz w:val="18"/>
                <w:szCs w:val="18"/>
                <w:lang w:val="es-AR"/>
              </w:rPr>
            </w:pPr>
          </w:p>
        </w:tc>
        <w:tc>
          <w:tcPr>
            <w:tcW w:w="3519" w:type="pct"/>
            <w:shd w:val="clear" w:color="auto" w:fill="auto"/>
          </w:tcPr>
          <w:p w14:paraId="35559113" w14:textId="0C427496"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2EAB5B06" w14:textId="1E62C004" w:rsidR="00AE5957" w:rsidRPr="00EB303B" w:rsidRDefault="00AE5957" w:rsidP="00AE5957">
            <w:pPr>
              <w:rPr>
                <w:rFonts w:ascii="Calibri" w:hAnsi="Calibri" w:cs="Calibri"/>
                <w:sz w:val="18"/>
                <w:szCs w:val="18"/>
                <w:lang w:val="es-AR"/>
              </w:rPr>
            </w:pPr>
          </w:p>
        </w:tc>
      </w:tr>
      <w:tr w:rsidR="00AE5957" w:rsidRPr="00355A5B" w14:paraId="5C46549F" w14:textId="77777777" w:rsidTr="007D4E5F">
        <w:trPr>
          <w:trHeight w:val="270"/>
        </w:trPr>
        <w:tc>
          <w:tcPr>
            <w:tcW w:w="1240" w:type="pct"/>
            <w:shd w:val="clear" w:color="auto" w:fill="auto"/>
            <w:hideMark/>
          </w:tcPr>
          <w:p w14:paraId="2424CDB0" w14:textId="6C27C0E0" w:rsidR="00AE5957" w:rsidRPr="00EB303B" w:rsidRDefault="00AE5957" w:rsidP="007D4E5F">
            <w:pPr>
              <w:rPr>
                <w:rFonts w:ascii="Calibri" w:hAnsi="Calibri" w:cs="Calibri"/>
                <w:sz w:val="18"/>
                <w:szCs w:val="18"/>
                <w:lang w:val="es-AR"/>
              </w:rPr>
            </w:pPr>
            <w:r w:rsidRPr="00EB303B">
              <w:rPr>
                <w:rFonts w:ascii="Calibri" w:eastAsia="Calibri" w:hAnsi="Calibri" w:cs="Calibri"/>
                <w:b/>
                <w:sz w:val="18"/>
                <w:szCs w:val="18"/>
                <w:lang w:val="es-AR"/>
              </w:rPr>
              <w:t xml:space="preserve">Comunidades locales y usuarios de los servicios </w:t>
            </w:r>
          </w:p>
        </w:tc>
        <w:tc>
          <w:tcPr>
            <w:tcW w:w="3519" w:type="pct"/>
            <w:shd w:val="clear" w:color="auto" w:fill="auto"/>
          </w:tcPr>
          <w:p w14:paraId="32F3AA50" w14:textId="654D91C2" w:rsidR="00AE5957" w:rsidRPr="00EB303B" w:rsidRDefault="00AE5957" w:rsidP="00AE5957">
            <w:pPr>
              <w:rPr>
                <w:rFonts w:ascii="Calibri" w:hAnsi="Calibri" w:cs="Calibri"/>
                <w:sz w:val="18"/>
                <w:szCs w:val="18"/>
                <w:lang w:val="es-AR" w:eastAsia="es-AR"/>
              </w:rPr>
            </w:pPr>
          </w:p>
        </w:tc>
        <w:tc>
          <w:tcPr>
            <w:tcW w:w="241" w:type="pct"/>
            <w:shd w:val="clear" w:color="auto" w:fill="auto"/>
          </w:tcPr>
          <w:p w14:paraId="48D98814" w14:textId="4C1F3BFF" w:rsidR="00AE5957" w:rsidRPr="00EB303B" w:rsidRDefault="00AE5957" w:rsidP="00AE5957">
            <w:pPr>
              <w:rPr>
                <w:rFonts w:ascii="Calibri" w:hAnsi="Calibri" w:cs="Calibri"/>
                <w:sz w:val="18"/>
                <w:szCs w:val="18"/>
                <w:lang w:val="es-AR"/>
              </w:rPr>
            </w:pPr>
          </w:p>
        </w:tc>
      </w:tr>
      <w:tr w:rsidR="00AE5957" w:rsidRPr="00EB303B" w14:paraId="0D6B7FB4" w14:textId="77777777" w:rsidTr="007D4E5F">
        <w:trPr>
          <w:trHeight w:val="752"/>
        </w:trPr>
        <w:tc>
          <w:tcPr>
            <w:tcW w:w="1240" w:type="pct"/>
            <w:shd w:val="clear" w:color="auto" w:fill="auto"/>
            <w:hideMark/>
          </w:tcPr>
          <w:p w14:paraId="735A00CB" w14:textId="1D38C1FF" w:rsidR="00AE5957" w:rsidRPr="00EB303B" w:rsidRDefault="00AE5957" w:rsidP="00AE5957">
            <w:pPr>
              <w:rPr>
                <w:rFonts w:ascii="Calibri" w:hAnsi="Calibri" w:cs="Calibri"/>
                <w:sz w:val="18"/>
                <w:szCs w:val="18"/>
                <w:lang w:val="es-AR"/>
              </w:rPr>
            </w:pPr>
            <w:r w:rsidRPr="007D4E5F">
              <w:rPr>
                <w:rFonts w:ascii="Calibri" w:hAnsi="Calibri" w:cs="Calibri"/>
                <w:b/>
                <w:bCs/>
                <w:sz w:val="18"/>
                <w:szCs w:val="18"/>
                <w:lang w:val="es-AR"/>
              </w:rPr>
              <w:t>Sociedad Civil</w:t>
            </w:r>
            <w:r w:rsidRPr="00EB303B">
              <w:rPr>
                <w:rFonts w:ascii="Calibri" w:hAnsi="Calibri" w:cs="Calibri"/>
                <w:sz w:val="18"/>
                <w:szCs w:val="18"/>
                <w:lang w:val="es-AR"/>
              </w:rPr>
              <w:t xml:space="preserve">: </w:t>
            </w:r>
          </w:p>
        </w:tc>
        <w:tc>
          <w:tcPr>
            <w:tcW w:w="3519" w:type="pct"/>
            <w:shd w:val="clear" w:color="auto" w:fill="auto"/>
          </w:tcPr>
          <w:p w14:paraId="6F85FAD1" w14:textId="25770458" w:rsidR="00AE5957" w:rsidRPr="00EB303B" w:rsidRDefault="00AE5957" w:rsidP="00AE5957">
            <w:pPr>
              <w:rPr>
                <w:rFonts w:ascii="Calibri" w:hAnsi="Calibri" w:cs="Calibri"/>
                <w:sz w:val="18"/>
                <w:szCs w:val="18"/>
                <w:lang w:val="es-AR"/>
              </w:rPr>
            </w:pPr>
          </w:p>
        </w:tc>
        <w:tc>
          <w:tcPr>
            <w:tcW w:w="241" w:type="pct"/>
            <w:shd w:val="clear" w:color="auto" w:fill="auto"/>
          </w:tcPr>
          <w:p w14:paraId="01F41F90" w14:textId="4D6D1120" w:rsidR="00AE5957" w:rsidRPr="00EB303B" w:rsidRDefault="00AE5957" w:rsidP="00AE5957">
            <w:pPr>
              <w:rPr>
                <w:rFonts w:ascii="Calibri" w:hAnsi="Calibri" w:cs="Calibri"/>
                <w:sz w:val="18"/>
                <w:szCs w:val="18"/>
                <w:lang w:val="es-AR"/>
              </w:rPr>
            </w:pPr>
          </w:p>
        </w:tc>
      </w:tr>
      <w:tr w:rsidR="00AE5957" w:rsidRPr="00EB303B" w14:paraId="7C89611C" w14:textId="77777777" w:rsidTr="007D4E5F">
        <w:trPr>
          <w:trHeight w:val="270"/>
        </w:trPr>
        <w:tc>
          <w:tcPr>
            <w:tcW w:w="1240" w:type="pct"/>
            <w:shd w:val="clear" w:color="auto" w:fill="auto"/>
          </w:tcPr>
          <w:p w14:paraId="02BC86AA" w14:textId="77777777" w:rsidR="00AE5957" w:rsidRPr="00EB303B" w:rsidRDefault="00AE5957" w:rsidP="00AE5957">
            <w:pPr>
              <w:rPr>
                <w:rFonts w:ascii="Calibri" w:hAnsi="Calibri" w:cs="Calibri"/>
                <w:sz w:val="18"/>
                <w:szCs w:val="18"/>
                <w:lang w:val="es-AR" w:eastAsia="es-AR"/>
              </w:rPr>
            </w:pPr>
          </w:p>
        </w:tc>
        <w:tc>
          <w:tcPr>
            <w:tcW w:w="3519" w:type="pct"/>
            <w:shd w:val="clear" w:color="auto" w:fill="auto"/>
          </w:tcPr>
          <w:p w14:paraId="1586DBD6" w14:textId="61EE59FE" w:rsidR="00AE5957" w:rsidRPr="00EB303B" w:rsidRDefault="00AE5957" w:rsidP="00AE5957">
            <w:pPr>
              <w:rPr>
                <w:rFonts w:ascii="Calibri" w:hAnsi="Calibri" w:cs="Calibri"/>
                <w:sz w:val="18"/>
                <w:szCs w:val="18"/>
                <w:lang w:val="es-AR"/>
              </w:rPr>
            </w:pPr>
          </w:p>
        </w:tc>
        <w:tc>
          <w:tcPr>
            <w:tcW w:w="241" w:type="pct"/>
            <w:shd w:val="clear" w:color="auto" w:fill="auto"/>
          </w:tcPr>
          <w:p w14:paraId="71AC5D6F" w14:textId="6C36D0E3" w:rsidR="00AE5957" w:rsidRPr="00EB303B" w:rsidRDefault="00AE5957" w:rsidP="00AE5957">
            <w:pPr>
              <w:rPr>
                <w:rFonts w:ascii="Calibri" w:hAnsi="Calibri" w:cs="Calibri"/>
                <w:sz w:val="18"/>
                <w:szCs w:val="18"/>
                <w:lang w:val="es-AR"/>
              </w:rPr>
            </w:pPr>
          </w:p>
        </w:tc>
      </w:tr>
      <w:tr w:rsidR="00AE5957" w:rsidRPr="00EB303B" w14:paraId="4819E283" w14:textId="77777777" w:rsidTr="007D4E5F">
        <w:trPr>
          <w:trHeight w:val="270"/>
        </w:trPr>
        <w:tc>
          <w:tcPr>
            <w:tcW w:w="1240" w:type="pct"/>
            <w:shd w:val="clear" w:color="auto" w:fill="auto"/>
          </w:tcPr>
          <w:p w14:paraId="3D5F5DB1" w14:textId="628E7F24"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0E9A2625" w14:textId="0FFF3DB1" w:rsidR="00AE5957" w:rsidRPr="00EB303B" w:rsidRDefault="00AE5957" w:rsidP="00AE5957">
            <w:pPr>
              <w:rPr>
                <w:rFonts w:ascii="Calibri" w:hAnsi="Calibri" w:cs="Calibri"/>
                <w:sz w:val="18"/>
                <w:szCs w:val="18"/>
                <w:lang w:val="es-AR"/>
              </w:rPr>
            </w:pPr>
          </w:p>
        </w:tc>
        <w:tc>
          <w:tcPr>
            <w:tcW w:w="241" w:type="pct"/>
            <w:shd w:val="clear" w:color="auto" w:fill="auto"/>
          </w:tcPr>
          <w:p w14:paraId="4AB620EC" w14:textId="0DF8939F" w:rsidR="00AE5957" w:rsidRPr="00EB303B" w:rsidRDefault="00AE5957" w:rsidP="00AE5957">
            <w:pPr>
              <w:rPr>
                <w:rFonts w:ascii="Calibri" w:hAnsi="Calibri" w:cs="Calibri"/>
                <w:sz w:val="18"/>
                <w:szCs w:val="18"/>
                <w:lang w:val="es-AR"/>
              </w:rPr>
            </w:pPr>
          </w:p>
        </w:tc>
      </w:tr>
      <w:tr w:rsidR="00AE5957" w:rsidRPr="00EB303B" w14:paraId="2EC44696" w14:textId="77777777" w:rsidTr="007D4E5F">
        <w:trPr>
          <w:trHeight w:val="502"/>
        </w:trPr>
        <w:tc>
          <w:tcPr>
            <w:tcW w:w="1240" w:type="pct"/>
            <w:shd w:val="clear" w:color="auto" w:fill="auto"/>
          </w:tcPr>
          <w:p w14:paraId="2413A132" w14:textId="0FB07840" w:rsidR="00AE5957" w:rsidRPr="00EB303B" w:rsidRDefault="00AE5957" w:rsidP="00AE5957">
            <w:pPr>
              <w:rPr>
                <w:rFonts w:ascii="Calibri" w:hAnsi="Calibri" w:cs="Calibri"/>
                <w:sz w:val="18"/>
                <w:szCs w:val="18"/>
                <w:lang w:val="es-AR"/>
              </w:rPr>
            </w:pPr>
          </w:p>
        </w:tc>
        <w:tc>
          <w:tcPr>
            <w:tcW w:w="3519" w:type="pct"/>
            <w:shd w:val="clear" w:color="auto" w:fill="auto"/>
          </w:tcPr>
          <w:p w14:paraId="201BBA55" w14:textId="4DEE6FAA" w:rsidR="00AE5957" w:rsidRPr="00EB303B" w:rsidRDefault="00AE5957" w:rsidP="00AE5957">
            <w:pPr>
              <w:rPr>
                <w:rFonts w:ascii="Calibri" w:hAnsi="Calibri" w:cs="Calibri"/>
                <w:sz w:val="18"/>
                <w:szCs w:val="18"/>
                <w:lang w:val="es-AR"/>
              </w:rPr>
            </w:pPr>
          </w:p>
        </w:tc>
        <w:tc>
          <w:tcPr>
            <w:tcW w:w="241" w:type="pct"/>
            <w:shd w:val="clear" w:color="auto" w:fill="auto"/>
          </w:tcPr>
          <w:p w14:paraId="62C80713" w14:textId="1443F7AE" w:rsidR="00AE5957" w:rsidRPr="00EB303B" w:rsidRDefault="00AE5957" w:rsidP="00AE5957">
            <w:pPr>
              <w:rPr>
                <w:rFonts w:ascii="Calibri" w:hAnsi="Calibri" w:cs="Calibri"/>
                <w:sz w:val="18"/>
                <w:szCs w:val="18"/>
                <w:lang w:val="es-AR"/>
              </w:rPr>
            </w:pPr>
          </w:p>
        </w:tc>
      </w:tr>
      <w:tr w:rsidR="00AE5957" w:rsidRPr="00EB303B" w14:paraId="38456E5B" w14:textId="77777777" w:rsidTr="007D4E5F">
        <w:trPr>
          <w:trHeight w:val="502"/>
        </w:trPr>
        <w:tc>
          <w:tcPr>
            <w:tcW w:w="1240" w:type="pct"/>
            <w:shd w:val="clear" w:color="auto" w:fill="auto"/>
          </w:tcPr>
          <w:p w14:paraId="3AD4A46F" w14:textId="0001F683"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0AB51C28" w14:textId="4F3EA7B8" w:rsidR="00AE5957" w:rsidRPr="00EB303B" w:rsidRDefault="00AE5957" w:rsidP="00AE5957">
            <w:pPr>
              <w:rPr>
                <w:rFonts w:ascii="Calibri" w:hAnsi="Calibri" w:cs="Calibri"/>
                <w:sz w:val="18"/>
                <w:szCs w:val="18"/>
                <w:lang w:val="es-AR"/>
              </w:rPr>
            </w:pPr>
          </w:p>
        </w:tc>
        <w:tc>
          <w:tcPr>
            <w:tcW w:w="241" w:type="pct"/>
            <w:shd w:val="clear" w:color="auto" w:fill="auto"/>
          </w:tcPr>
          <w:p w14:paraId="6105D83C" w14:textId="0E819B8A" w:rsidR="00AE5957" w:rsidRPr="00EB303B" w:rsidRDefault="00AE5957" w:rsidP="00AE5957">
            <w:pPr>
              <w:rPr>
                <w:rFonts w:ascii="Calibri" w:hAnsi="Calibri" w:cs="Calibri"/>
                <w:sz w:val="18"/>
                <w:szCs w:val="18"/>
                <w:lang w:val="es-AR"/>
              </w:rPr>
            </w:pPr>
          </w:p>
        </w:tc>
      </w:tr>
      <w:tr w:rsidR="00AE5957" w:rsidRPr="006423B2" w14:paraId="1F6DD510" w14:textId="77777777" w:rsidTr="007D4E5F">
        <w:trPr>
          <w:trHeight w:val="502"/>
        </w:trPr>
        <w:tc>
          <w:tcPr>
            <w:tcW w:w="1240" w:type="pct"/>
            <w:shd w:val="clear" w:color="auto" w:fill="auto"/>
          </w:tcPr>
          <w:p w14:paraId="5AA77CDD" w14:textId="665AA919"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666E0206" w14:textId="31B52B51" w:rsidR="00AE5957" w:rsidRPr="00EB303B" w:rsidRDefault="00AE5957" w:rsidP="00AE5957">
            <w:pPr>
              <w:rPr>
                <w:rFonts w:ascii="Calibri" w:hAnsi="Calibri" w:cs="Calibri"/>
                <w:sz w:val="18"/>
                <w:szCs w:val="18"/>
                <w:lang w:val="es-AR"/>
              </w:rPr>
            </w:pPr>
          </w:p>
        </w:tc>
        <w:tc>
          <w:tcPr>
            <w:tcW w:w="241" w:type="pct"/>
            <w:shd w:val="clear" w:color="auto" w:fill="auto"/>
          </w:tcPr>
          <w:p w14:paraId="255094EB" w14:textId="77777777" w:rsidR="00AE5957" w:rsidRPr="00EB303B" w:rsidRDefault="00AE5957" w:rsidP="00AE5957">
            <w:pPr>
              <w:rPr>
                <w:rFonts w:ascii="Calibri" w:hAnsi="Calibri" w:cs="Calibri"/>
                <w:sz w:val="18"/>
                <w:szCs w:val="18"/>
                <w:lang w:val="es-AR" w:eastAsia="es-AR"/>
              </w:rPr>
            </w:pPr>
          </w:p>
        </w:tc>
      </w:tr>
      <w:tr w:rsidR="00AE5957" w:rsidRPr="00EB303B" w14:paraId="3E466B0C" w14:textId="77777777" w:rsidTr="007D4E5F">
        <w:trPr>
          <w:trHeight w:val="502"/>
        </w:trPr>
        <w:tc>
          <w:tcPr>
            <w:tcW w:w="1240" w:type="pct"/>
            <w:shd w:val="clear" w:color="auto" w:fill="auto"/>
          </w:tcPr>
          <w:p w14:paraId="53938A8C" w14:textId="3F16160D"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5E36FE7D" w14:textId="0E4B845E" w:rsidR="00AE5957" w:rsidRPr="00EB303B" w:rsidRDefault="00AE5957" w:rsidP="00AE5957">
            <w:pPr>
              <w:rPr>
                <w:rFonts w:ascii="Calibri" w:hAnsi="Calibri" w:cs="Calibri"/>
                <w:sz w:val="18"/>
                <w:szCs w:val="18"/>
                <w:lang w:val="es-AR"/>
              </w:rPr>
            </w:pPr>
          </w:p>
        </w:tc>
        <w:tc>
          <w:tcPr>
            <w:tcW w:w="241" w:type="pct"/>
            <w:shd w:val="clear" w:color="auto" w:fill="auto"/>
          </w:tcPr>
          <w:p w14:paraId="7ECDF53F" w14:textId="77777777" w:rsidR="00AE5957" w:rsidRPr="00EB303B" w:rsidRDefault="00AE5957" w:rsidP="00AE5957">
            <w:pPr>
              <w:rPr>
                <w:rFonts w:ascii="Calibri" w:hAnsi="Calibri" w:cs="Calibri"/>
                <w:sz w:val="18"/>
                <w:szCs w:val="18"/>
                <w:lang w:val="es-AR"/>
              </w:rPr>
            </w:pPr>
            <w:r w:rsidRPr="00EB303B">
              <w:rPr>
                <w:rFonts w:ascii="Calibri" w:eastAsia="Calibri" w:hAnsi="Calibri" w:cs="Calibri"/>
                <w:sz w:val="18"/>
                <w:szCs w:val="18"/>
                <w:lang w:val="es-AR"/>
              </w:rPr>
              <w:t>C1</w:t>
            </w:r>
          </w:p>
        </w:tc>
      </w:tr>
      <w:tr w:rsidR="00AE5957" w:rsidRPr="00EB303B" w14:paraId="5A5BEFFE" w14:textId="77777777" w:rsidTr="007D4E5F">
        <w:trPr>
          <w:trHeight w:val="502"/>
        </w:trPr>
        <w:tc>
          <w:tcPr>
            <w:tcW w:w="1240" w:type="pct"/>
            <w:shd w:val="clear" w:color="auto" w:fill="auto"/>
          </w:tcPr>
          <w:p w14:paraId="2E857A43" w14:textId="4D58BCA0"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51B01A14" w14:textId="0221B7A2" w:rsidR="00AE5957" w:rsidRPr="00EB303B" w:rsidRDefault="00AE5957" w:rsidP="00AE5957">
            <w:pPr>
              <w:rPr>
                <w:rFonts w:ascii="Calibri" w:hAnsi="Calibri" w:cs="Calibri"/>
                <w:sz w:val="18"/>
                <w:szCs w:val="18"/>
                <w:lang w:val="es-AR"/>
              </w:rPr>
            </w:pPr>
          </w:p>
        </w:tc>
        <w:tc>
          <w:tcPr>
            <w:tcW w:w="241" w:type="pct"/>
            <w:shd w:val="clear" w:color="auto" w:fill="auto"/>
          </w:tcPr>
          <w:p w14:paraId="6BE564E1" w14:textId="77777777" w:rsidR="00AE5957" w:rsidRPr="00EB303B" w:rsidRDefault="00AE5957" w:rsidP="00AE5957">
            <w:pPr>
              <w:rPr>
                <w:rFonts w:ascii="Calibri" w:hAnsi="Calibri" w:cs="Calibri"/>
                <w:sz w:val="18"/>
                <w:szCs w:val="18"/>
                <w:lang w:val="es-AR"/>
              </w:rPr>
            </w:pPr>
            <w:r w:rsidRPr="00EB303B">
              <w:rPr>
                <w:rFonts w:ascii="Calibri" w:eastAsia="Calibri" w:hAnsi="Calibri" w:cs="Calibri"/>
                <w:sz w:val="18"/>
                <w:szCs w:val="18"/>
                <w:lang w:val="es-AR"/>
              </w:rPr>
              <w:t>C1</w:t>
            </w:r>
          </w:p>
        </w:tc>
      </w:tr>
      <w:tr w:rsidR="00AE5957" w:rsidRPr="00EB303B" w14:paraId="5B26D938" w14:textId="77777777" w:rsidTr="007D4E5F">
        <w:trPr>
          <w:trHeight w:val="502"/>
        </w:trPr>
        <w:tc>
          <w:tcPr>
            <w:tcW w:w="1240" w:type="pct"/>
            <w:shd w:val="clear" w:color="auto" w:fill="auto"/>
          </w:tcPr>
          <w:p w14:paraId="1412BE9D" w14:textId="705EF845" w:rsidR="00AE5957" w:rsidRPr="00EB303B" w:rsidRDefault="00AE5957" w:rsidP="00AE5957">
            <w:pPr>
              <w:rPr>
                <w:rFonts w:ascii="Calibri" w:eastAsia="Calibri" w:hAnsi="Calibri" w:cs="Calibri"/>
                <w:sz w:val="18"/>
                <w:szCs w:val="18"/>
                <w:lang w:val="es-AR"/>
              </w:rPr>
            </w:pPr>
          </w:p>
        </w:tc>
        <w:tc>
          <w:tcPr>
            <w:tcW w:w="3519" w:type="pct"/>
            <w:shd w:val="clear" w:color="auto" w:fill="auto"/>
          </w:tcPr>
          <w:p w14:paraId="2E27509F" w14:textId="6049200A" w:rsidR="00AE5957" w:rsidRPr="00EB303B" w:rsidRDefault="00AE5957" w:rsidP="00AE5957">
            <w:pPr>
              <w:rPr>
                <w:rFonts w:ascii="Calibri" w:hAnsi="Calibri" w:cs="Calibri"/>
                <w:sz w:val="18"/>
                <w:szCs w:val="18"/>
                <w:lang w:val="es-AR"/>
              </w:rPr>
            </w:pPr>
          </w:p>
        </w:tc>
        <w:tc>
          <w:tcPr>
            <w:tcW w:w="241" w:type="pct"/>
            <w:shd w:val="clear" w:color="auto" w:fill="auto"/>
          </w:tcPr>
          <w:p w14:paraId="354CB775" w14:textId="77777777" w:rsidR="00AE5957" w:rsidRPr="00EB303B" w:rsidRDefault="00AE5957" w:rsidP="00AE5957">
            <w:pPr>
              <w:rPr>
                <w:rFonts w:ascii="Calibri" w:hAnsi="Calibri" w:cs="Calibri"/>
                <w:sz w:val="18"/>
                <w:szCs w:val="18"/>
                <w:lang w:val="es-AR"/>
              </w:rPr>
            </w:pPr>
            <w:r w:rsidRPr="00EB303B">
              <w:rPr>
                <w:rFonts w:ascii="Calibri" w:eastAsia="Calibri" w:hAnsi="Calibri" w:cs="Calibri"/>
                <w:sz w:val="18"/>
                <w:szCs w:val="18"/>
                <w:lang w:val="es-AR"/>
              </w:rPr>
              <w:t>C1</w:t>
            </w:r>
          </w:p>
        </w:tc>
      </w:tr>
    </w:tbl>
    <w:p w14:paraId="7C6831C0" w14:textId="77777777" w:rsidR="00AE5957" w:rsidRPr="00EB303B" w:rsidRDefault="00AE5957" w:rsidP="00AE5957">
      <w:pPr>
        <w:keepNext/>
        <w:keepLines/>
        <w:numPr>
          <w:ilvl w:val="0"/>
          <w:numId w:val="49"/>
        </w:numPr>
        <w:spacing w:after="120" w:line="259" w:lineRule="auto"/>
        <w:outlineLvl w:val="1"/>
        <w:rPr>
          <w:b/>
          <w:bCs/>
          <w:caps/>
          <w:color w:val="365F91"/>
          <w:sz w:val="22"/>
          <w:szCs w:val="22"/>
          <w:lang w:val="es-AR" w:eastAsia="es-AR"/>
        </w:rPr>
        <w:sectPr w:rsidR="00AE5957" w:rsidRPr="00EB303B" w:rsidSect="00084F51">
          <w:pgSz w:w="15840" w:h="12240" w:orient="landscape" w:code="1"/>
          <w:pgMar w:top="1440" w:right="1440" w:bottom="1440" w:left="1440" w:header="709" w:footer="709" w:gutter="0"/>
          <w:cols w:space="708"/>
          <w:docGrid w:linePitch="360"/>
        </w:sectPr>
      </w:pPr>
    </w:p>
    <w:p w14:paraId="1472FEF6" w14:textId="77777777" w:rsidR="00AE5957" w:rsidRPr="00EB303B" w:rsidRDefault="00AE5957" w:rsidP="00AE5957">
      <w:pPr>
        <w:rPr>
          <w:lang w:val="es-AR"/>
        </w:rPr>
      </w:pPr>
    </w:p>
    <w:p w14:paraId="1AABE921" w14:textId="77777777" w:rsidR="00AE5957" w:rsidRPr="00EB303B" w:rsidRDefault="00AE5957" w:rsidP="00AE5957">
      <w:pPr>
        <w:keepNext/>
        <w:keepLines/>
        <w:spacing w:after="120"/>
        <w:ind w:left="792"/>
        <w:jc w:val="both"/>
        <w:outlineLvl w:val="1"/>
        <w:rPr>
          <w:lang w:val="es-AR"/>
        </w:rPr>
      </w:pPr>
    </w:p>
    <w:bookmarkEnd w:id="40"/>
    <w:p w14:paraId="294B2B37" w14:textId="4B361DD2" w:rsidR="002702E1" w:rsidRPr="00EB303B" w:rsidRDefault="002702E1">
      <w:pPr>
        <w:rPr>
          <w:rFonts w:cs="Calibri"/>
          <w:szCs w:val="22"/>
          <w:lang w:val="es-AR"/>
        </w:rPr>
      </w:pPr>
    </w:p>
    <w:p w14:paraId="47953D20" w14:textId="77777777" w:rsidR="00966794" w:rsidRPr="00EB303B" w:rsidRDefault="00966794" w:rsidP="00966794">
      <w:pPr>
        <w:keepNext/>
        <w:outlineLvl w:val="1"/>
        <w:rPr>
          <w:rFonts w:asciiTheme="minorHAnsi" w:hAnsiTheme="minorHAnsi" w:cstheme="minorHAnsi"/>
          <w:b/>
          <w:bCs/>
          <w:strike/>
          <w:lang w:val="es-AR"/>
        </w:rPr>
      </w:pPr>
      <w:bookmarkStart w:id="41" w:name="_Toc38896141"/>
      <w:bookmarkStart w:id="42" w:name="_Toc90320691"/>
      <w:r w:rsidRPr="00EB303B">
        <w:rPr>
          <w:rFonts w:ascii="Arial Narrow" w:hAnsi="Arial Narrow"/>
          <w:b/>
          <w:bCs/>
          <w:lang w:val="es-AR"/>
        </w:rPr>
        <w:t xml:space="preserve">Anexo 8: </w:t>
      </w:r>
      <w:r w:rsidRPr="00EB303B">
        <w:rPr>
          <w:rFonts w:asciiTheme="minorHAnsi" w:hAnsiTheme="minorHAnsi" w:cstheme="minorHAnsi"/>
          <w:b/>
          <w:bCs/>
          <w:lang w:val="es-AR"/>
        </w:rPr>
        <w:t>Marco de Gestión Ambiental y Social (MGAS)</w:t>
      </w:r>
      <w:bookmarkEnd w:id="41"/>
      <w:bookmarkEnd w:id="42"/>
    </w:p>
    <w:p w14:paraId="4356CCD1" w14:textId="77777777" w:rsidR="00966794" w:rsidRPr="00EB303B" w:rsidRDefault="00966794" w:rsidP="00966794">
      <w:pPr>
        <w:spacing w:after="120"/>
        <w:jc w:val="both"/>
        <w:rPr>
          <w:rFonts w:ascii="Calibri" w:eastAsia="Calibri" w:hAnsi="Calibri" w:cs="Calibri"/>
          <w:b/>
          <w:bCs/>
          <w:sz w:val="20"/>
          <w:szCs w:val="20"/>
          <w:lang w:val="es-AR"/>
        </w:rPr>
      </w:pPr>
    </w:p>
    <w:p w14:paraId="73FC3FBF"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 Introducción y contexto</w:t>
      </w:r>
    </w:p>
    <w:p w14:paraId="1986FB6F" w14:textId="77777777" w:rsidR="00B14B9D" w:rsidRDefault="00B14B9D" w:rsidP="00966794">
      <w:pPr>
        <w:spacing w:after="120"/>
        <w:jc w:val="both"/>
        <w:rPr>
          <w:rFonts w:ascii="Calibri" w:hAnsi="Calibri"/>
          <w:b/>
          <w:bCs/>
          <w:sz w:val="20"/>
          <w:szCs w:val="20"/>
          <w:lang w:val="es-AR"/>
        </w:rPr>
      </w:pPr>
    </w:p>
    <w:p w14:paraId="27D51C9B" w14:textId="1A7870AA"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1.1 Descripción del proyecto</w:t>
      </w:r>
    </w:p>
    <w:p w14:paraId="46AA3EEC" w14:textId="77777777" w:rsidR="00B14B9D" w:rsidRDefault="00B14B9D" w:rsidP="00966794">
      <w:pPr>
        <w:spacing w:after="120"/>
        <w:jc w:val="both"/>
        <w:rPr>
          <w:rFonts w:ascii="Calibri" w:hAnsi="Calibri"/>
          <w:sz w:val="20"/>
          <w:szCs w:val="20"/>
          <w:u w:val="single"/>
          <w:lang w:val="es-AR"/>
        </w:rPr>
      </w:pPr>
    </w:p>
    <w:p w14:paraId="0F251A64" w14:textId="77777777" w:rsidR="00B14B9D" w:rsidRDefault="00B14B9D" w:rsidP="00966794">
      <w:pPr>
        <w:spacing w:after="120"/>
        <w:jc w:val="both"/>
        <w:rPr>
          <w:rFonts w:ascii="Calibri" w:hAnsi="Calibri"/>
          <w:sz w:val="20"/>
          <w:szCs w:val="20"/>
          <w:u w:val="single"/>
          <w:lang w:val="es-AR"/>
        </w:rPr>
      </w:pPr>
    </w:p>
    <w:p w14:paraId="267277A6" w14:textId="0C3CAF7E" w:rsidR="00966794" w:rsidRPr="00B14B9D" w:rsidRDefault="00966794" w:rsidP="00966794">
      <w:pPr>
        <w:spacing w:after="120"/>
        <w:jc w:val="both"/>
        <w:rPr>
          <w:rFonts w:ascii="Calibri" w:eastAsia="Calibri" w:hAnsi="Calibri" w:cs="Calibri"/>
          <w:b/>
          <w:bCs/>
          <w:sz w:val="20"/>
          <w:szCs w:val="20"/>
          <w:lang w:val="es-AR"/>
        </w:rPr>
      </w:pPr>
      <w:r w:rsidRPr="00B14B9D">
        <w:rPr>
          <w:rFonts w:ascii="Calibri" w:hAnsi="Calibri"/>
          <w:b/>
          <w:bCs/>
          <w:sz w:val="20"/>
          <w:szCs w:val="20"/>
          <w:u w:val="single"/>
          <w:lang w:val="es-AR"/>
        </w:rPr>
        <w:t>Componentes del proyecto</w:t>
      </w:r>
      <w:r w:rsidRPr="00B14B9D">
        <w:rPr>
          <w:rFonts w:ascii="Calibri" w:hAnsi="Calibri"/>
          <w:b/>
          <w:bCs/>
          <w:sz w:val="20"/>
          <w:szCs w:val="20"/>
          <w:lang w:val="es-AR"/>
        </w:rPr>
        <w:t xml:space="preserve">: </w:t>
      </w:r>
    </w:p>
    <w:p w14:paraId="3ADAF656"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1.2.1 Legislación, políticas y normativas nacionales y locales</w:t>
      </w:r>
    </w:p>
    <w:p w14:paraId="7D290BF1" w14:textId="23E2FA90"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Se indica a continuación la legislación pertinente para la implementación del proyecto y sus actividades.</w:t>
      </w:r>
    </w:p>
    <w:p w14:paraId="22EC3811" w14:textId="77777777" w:rsidR="00966794" w:rsidRPr="00EB303B" w:rsidRDefault="00966794" w:rsidP="00966794">
      <w:pPr>
        <w:spacing w:after="120"/>
        <w:jc w:val="both"/>
        <w:rPr>
          <w:rFonts w:ascii="Calibri" w:eastAsia="Calibri" w:hAnsi="Calibri" w:cs="Calibri"/>
          <w:b/>
          <w:bCs/>
          <w:sz w:val="20"/>
          <w:szCs w:val="20"/>
          <w:lang w:val="es-AR"/>
        </w:rPr>
      </w:pPr>
    </w:p>
    <w:p w14:paraId="5B2F97A6"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1.2.2 Acuerdos y tratados internacionales</w:t>
      </w:r>
    </w:p>
    <w:p w14:paraId="1724271C" w14:textId="6A9C40A0" w:rsidR="00966794" w:rsidRDefault="00966794" w:rsidP="00966794">
      <w:pPr>
        <w:spacing w:after="120"/>
        <w:jc w:val="both"/>
        <w:rPr>
          <w:rFonts w:ascii="Calibri" w:eastAsia="Calibri" w:hAnsi="Calibri" w:cs="Calibri"/>
          <w:b/>
          <w:bCs/>
          <w:sz w:val="20"/>
          <w:szCs w:val="20"/>
          <w:lang w:val="es-AR"/>
        </w:rPr>
      </w:pPr>
    </w:p>
    <w:p w14:paraId="07682367" w14:textId="4122E1C3" w:rsidR="00B14B9D" w:rsidRDefault="00B14B9D" w:rsidP="00966794">
      <w:pPr>
        <w:spacing w:after="120"/>
        <w:jc w:val="both"/>
        <w:rPr>
          <w:rFonts w:ascii="Calibri" w:eastAsia="Calibri" w:hAnsi="Calibri" w:cs="Calibri"/>
          <w:b/>
          <w:bCs/>
          <w:sz w:val="20"/>
          <w:szCs w:val="20"/>
          <w:lang w:val="es-AR"/>
        </w:rPr>
      </w:pPr>
    </w:p>
    <w:p w14:paraId="723BCA48" w14:textId="77777777" w:rsidR="00B14B9D" w:rsidRPr="00EB303B" w:rsidRDefault="00B14B9D" w:rsidP="00966794">
      <w:pPr>
        <w:spacing w:after="120"/>
        <w:jc w:val="both"/>
        <w:rPr>
          <w:rFonts w:ascii="Calibri" w:eastAsia="Calibri" w:hAnsi="Calibri" w:cs="Calibri"/>
          <w:b/>
          <w:bCs/>
          <w:sz w:val="20"/>
          <w:szCs w:val="20"/>
          <w:lang w:val="es-AR"/>
        </w:rPr>
      </w:pPr>
    </w:p>
    <w:p w14:paraId="60FD0C73"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1.3 Estándares Sociales y Ambientales del PNUD</w:t>
      </w:r>
    </w:p>
    <w:p w14:paraId="66D38937" w14:textId="66C6CE9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Este MGAS se </w:t>
      </w:r>
      <w:r w:rsidR="00843DEB" w:rsidRPr="00EB303B">
        <w:rPr>
          <w:rFonts w:ascii="Calibri" w:hAnsi="Calibri"/>
          <w:sz w:val="20"/>
          <w:szCs w:val="20"/>
          <w:lang w:val="es-AR"/>
        </w:rPr>
        <w:t>elaboró</w:t>
      </w:r>
      <w:r w:rsidRPr="00EB303B">
        <w:rPr>
          <w:rFonts w:ascii="Calibri" w:hAnsi="Calibri"/>
          <w:sz w:val="20"/>
          <w:szCs w:val="20"/>
          <w:lang w:val="es-AR"/>
        </w:rPr>
        <w:t xml:space="preserve"> de conformidad con los Estándares Sociales y Ambientales (SES) del PNUD, vigentes desde el 1</w:t>
      </w:r>
      <w:r w:rsidRPr="00EB303B">
        <w:rPr>
          <w:sz w:val="20"/>
          <w:szCs w:val="20"/>
          <w:lang w:val="es-AR"/>
        </w:rPr>
        <w:t>º</w:t>
      </w:r>
      <w:r w:rsidRPr="00EB303B">
        <w:rPr>
          <w:rFonts w:ascii="Calibri" w:hAnsi="Calibri"/>
          <w:sz w:val="20"/>
          <w:szCs w:val="20"/>
          <w:lang w:val="es-AR"/>
        </w:rPr>
        <w:t xml:space="preserve"> de enero de 2015. Estos estándares sustentan el compromiso del PNUD con la integración de la sostenibilidad social y ambiental en sus programas y proyectos para apoyar el desarrollo sostenible y constituyen parte inescindible del enfoque de aseguramiento de la calidad y gestión de riesgos del PNUD para la elaboración de sus programas. A través de los SES, el PNUD cumple los requisitos de la Política del FMAM/GEF en materia de salvaguardas ambientales y sociales.</w:t>
      </w:r>
    </w:p>
    <w:p w14:paraId="5C440355"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Los objetivos de los SES son:</w:t>
      </w:r>
    </w:p>
    <w:p w14:paraId="3840B37D" w14:textId="77777777" w:rsidR="00966794" w:rsidRPr="00EB303B" w:rsidRDefault="00966794" w:rsidP="00966794">
      <w:pPr>
        <w:numPr>
          <w:ilvl w:val="0"/>
          <w:numId w:val="73"/>
        </w:numPr>
        <w:spacing w:after="120"/>
        <w:jc w:val="both"/>
        <w:rPr>
          <w:rFonts w:ascii="Calibri" w:eastAsia="Calibri" w:hAnsi="Calibri" w:cs="Calibri"/>
          <w:sz w:val="20"/>
          <w:szCs w:val="20"/>
          <w:lang w:val="es-AR"/>
        </w:rPr>
      </w:pPr>
      <w:r w:rsidRPr="00EB303B">
        <w:rPr>
          <w:rFonts w:ascii="Calibri" w:hAnsi="Calibri"/>
          <w:sz w:val="20"/>
          <w:szCs w:val="20"/>
          <w:lang w:val="es-AR"/>
        </w:rPr>
        <w:t>Fortalecer los resultados sociales y ambientales de los programas y proyectos;</w:t>
      </w:r>
    </w:p>
    <w:p w14:paraId="2532938F" w14:textId="77777777" w:rsidR="00966794" w:rsidRPr="00EB303B" w:rsidRDefault="00966794" w:rsidP="00966794">
      <w:pPr>
        <w:numPr>
          <w:ilvl w:val="0"/>
          <w:numId w:val="73"/>
        </w:numPr>
        <w:spacing w:after="120"/>
        <w:jc w:val="both"/>
        <w:rPr>
          <w:rFonts w:ascii="Calibri" w:eastAsia="Calibri" w:hAnsi="Calibri" w:cs="Calibri"/>
          <w:sz w:val="20"/>
          <w:szCs w:val="20"/>
          <w:lang w:val="es-AR"/>
        </w:rPr>
      </w:pPr>
      <w:r w:rsidRPr="00EB303B">
        <w:rPr>
          <w:rFonts w:ascii="Calibri" w:hAnsi="Calibri"/>
          <w:sz w:val="20"/>
          <w:szCs w:val="20"/>
          <w:lang w:val="es-AR"/>
        </w:rPr>
        <w:t>Evitar los efectos adversos sobre las personas y el ambiente;</w:t>
      </w:r>
    </w:p>
    <w:p w14:paraId="2053A3ED" w14:textId="77777777" w:rsidR="00966794" w:rsidRPr="00EB303B" w:rsidRDefault="00966794" w:rsidP="00966794">
      <w:pPr>
        <w:numPr>
          <w:ilvl w:val="0"/>
          <w:numId w:val="73"/>
        </w:numPr>
        <w:spacing w:after="120"/>
        <w:jc w:val="both"/>
        <w:rPr>
          <w:rFonts w:ascii="Calibri" w:eastAsia="Calibri" w:hAnsi="Calibri" w:cs="Calibri"/>
          <w:sz w:val="20"/>
          <w:szCs w:val="20"/>
          <w:lang w:val="es-AR"/>
        </w:rPr>
      </w:pPr>
      <w:r w:rsidRPr="00EB303B">
        <w:rPr>
          <w:rFonts w:ascii="Calibri" w:hAnsi="Calibri"/>
          <w:sz w:val="20"/>
          <w:szCs w:val="20"/>
          <w:lang w:val="es-AR"/>
        </w:rPr>
        <w:t>Reducir al mínimo, mitigar y gestionar tales efectos adversos cuando sea imposible evitarlos;</w:t>
      </w:r>
    </w:p>
    <w:p w14:paraId="43C47FCF" w14:textId="77777777" w:rsidR="00966794" w:rsidRPr="00EB303B" w:rsidRDefault="00966794" w:rsidP="00966794">
      <w:pPr>
        <w:numPr>
          <w:ilvl w:val="0"/>
          <w:numId w:val="73"/>
        </w:numPr>
        <w:spacing w:after="120"/>
        <w:jc w:val="both"/>
        <w:rPr>
          <w:rFonts w:ascii="Calibri" w:eastAsia="Calibri" w:hAnsi="Calibri" w:cs="Calibri"/>
          <w:sz w:val="20"/>
          <w:szCs w:val="20"/>
          <w:lang w:val="es-AR"/>
        </w:rPr>
      </w:pPr>
      <w:r w:rsidRPr="00EB303B">
        <w:rPr>
          <w:rFonts w:ascii="Calibri" w:hAnsi="Calibri"/>
          <w:sz w:val="20"/>
          <w:szCs w:val="20"/>
          <w:lang w:val="es-AR"/>
        </w:rPr>
        <w:t>Fortalecer las capacidades de gestión de los riesgos sociales y ambientales del PNUD y de sus socios;</w:t>
      </w:r>
    </w:p>
    <w:p w14:paraId="6467F154" w14:textId="77777777" w:rsidR="00966794" w:rsidRPr="00EB303B" w:rsidRDefault="00966794" w:rsidP="00966794">
      <w:pPr>
        <w:numPr>
          <w:ilvl w:val="0"/>
          <w:numId w:val="73"/>
        </w:numPr>
        <w:spacing w:after="120"/>
        <w:jc w:val="both"/>
        <w:rPr>
          <w:rFonts w:ascii="Calibri" w:eastAsia="Calibri" w:hAnsi="Calibri" w:cs="Calibri"/>
          <w:sz w:val="20"/>
          <w:szCs w:val="20"/>
          <w:lang w:val="es-AR"/>
        </w:rPr>
      </w:pPr>
      <w:r w:rsidRPr="00EB303B">
        <w:rPr>
          <w:rFonts w:ascii="Calibri" w:hAnsi="Calibri"/>
          <w:sz w:val="20"/>
          <w:szCs w:val="20"/>
          <w:lang w:val="es-AR"/>
        </w:rPr>
        <w:t>Garantizar la participación plena y efectiva de los actores clave, entre otros, a través de un mecanismo para responder a los reclamos de personas que se vean afectadas por algún proyecto.</w:t>
      </w:r>
    </w:p>
    <w:p w14:paraId="02A20826"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De conformidad con la política del PNUD para los SES, durante la fase de elaboración del proyecto se aplicó a este último el Procedimiento de Diagnóstico Social y Ambiental (SESP). Según la política del PNUD relativa a los SES, un principio o estándar de los SES se “activa” cuando se identifica un posible riesgo y se lo evalúa con una calificación “moderada” o “alta” sobre la base de la probabilidad de que ocurra y el alcance de su impacto. Los riesgos calificados como “bajos” no activan el principio o estándar correspondiente. </w:t>
      </w:r>
    </w:p>
    <w:p w14:paraId="1D1F4B1C"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sz w:val="20"/>
          <w:szCs w:val="20"/>
          <w:lang w:val="es-AR"/>
        </w:rPr>
        <w:t xml:space="preserve">El </w:t>
      </w:r>
      <w:r w:rsidRPr="00EB303B">
        <w:rPr>
          <w:rFonts w:ascii="Calibri" w:hAnsi="Calibri"/>
          <w:b/>
          <w:bCs/>
          <w:sz w:val="20"/>
          <w:szCs w:val="20"/>
          <w:lang w:val="es-AR"/>
        </w:rPr>
        <w:t>Cuadro 1</w:t>
      </w:r>
      <w:r w:rsidRPr="00EB303B">
        <w:rPr>
          <w:rFonts w:ascii="Calibri" w:hAnsi="Calibri"/>
          <w:sz w:val="20"/>
          <w:szCs w:val="20"/>
          <w:lang w:val="es-AR"/>
        </w:rPr>
        <w:t xml:space="preserve"> muestra un resumen de la importancia de los riesgos en cada principio y estándar de los SES, así como los estándares de salvaguarda a nivel del proyecto que resultan activados por cada proyecto (con marcas de verificación, según corresponda).</w:t>
      </w:r>
    </w:p>
    <w:p w14:paraId="54913894" w14:textId="77777777" w:rsidR="00966794" w:rsidRPr="00EB303B" w:rsidRDefault="00966794" w:rsidP="00966794">
      <w:pPr>
        <w:spacing w:after="120"/>
        <w:jc w:val="both"/>
        <w:rPr>
          <w:rFonts w:ascii="Calibri" w:eastAsia="Calibri" w:hAnsi="Calibri" w:cs="Calibri"/>
          <w:b/>
          <w:bCs/>
          <w:sz w:val="20"/>
          <w:szCs w:val="20"/>
          <w:lang w:val="es-AR"/>
        </w:rPr>
      </w:pPr>
    </w:p>
    <w:p w14:paraId="62347A94"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1.4 Propósito y alcance del MGAS</w:t>
      </w:r>
    </w:p>
    <w:p w14:paraId="124F606D"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Este MGAS constituye una herramienta de gestión para asistir en la gestión de posibles impactos sociales o ambientales adversos de las actividades de este proyecto financiado por el FMAM/GEF, de conformidad con los requisitos de los SES del PNUD. El asociado en la implementación del proyecto y la Unidad de Gestión del Proyecto observarán este MGAS durante el inicio de la implementación del proyecto. </w:t>
      </w:r>
    </w:p>
    <w:p w14:paraId="0A32F537"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El MGAS identifica los pasos para diagnosticar y evaluar detenidamente los posibles riesgos sociales y ambientales del proyecto, y para preparar y aprobar los planes de gestión necesarios a efectos de prevenir estos impactos adversos, o reducirlos, mitigarlos o gestionarlos cuando no sea posible prevenirlos.</w:t>
      </w:r>
    </w:p>
    <w:p w14:paraId="5FF5FA9F" w14:textId="77777777" w:rsidR="00966794" w:rsidRPr="00EB303B" w:rsidRDefault="00966794" w:rsidP="00966794">
      <w:pPr>
        <w:spacing w:after="120"/>
        <w:jc w:val="both"/>
        <w:rPr>
          <w:rFonts w:ascii="Calibri" w:eastAsia="Calibri" w:hAnsi="Calibri" w:cs="Calibri"/>
          <w:b/>
          <w:bCs/>
          <w:sz w:val="20"/>
          <w:szCs w:val="20"/>
          <w:lang w:val="es-AR"/>
        </w:rPr>
      </w:pPr>
    </w:p>
    <w:p w14:paraId="7A9C9613"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2. Posibles impactos sociales y ambientales</w:t>
      </w:r>
    </w:p>
    <w:p w14:paraId="04224A84" w14:textId="77777777" w:rsidR="00B14B9D" w:rsidRDefault="00B14B9D" w:rsidP="00966794">
      <w:pPr>
        <w:spacing w:after="120"/>
        <w:jc w:val="both"/>
        <w:rPr>
          <w:rFonts w:ascii="Calibri" w:hAnsi="Calibri"/>
          <w:sz w:val="20"/>
          <w:szCs w:val="20"/>
          <w:lang w:val="es-AR"/>
        </w:rPr>
      </w:pPr>
    </w:p>
    <w:p w14:paraId="0FCAFED7" w14:textId="77777777" w:rsidR="00B14B9D" w:rsidRDefault="00B14B9D" w:rsidP="00966794">
      <w:pPr>
        <w:spacing w:after="120"/>
        <w:jc w:val="both"/>
        <w:rPr>
          <w:rFonts w:ascii="Calibri" w:hAnsi="Calibri"/>
          <w:sz w:val="20"/>
          <w:szCs w:val="20"/>
          <w:lang w:val="es-AR"/>
        </w:rPr>
      </w:pPr>
    </w:p>
    <w:p w14:paraId="6C85A40E" w14:textId="77777777" w:rsidR="00B14B9D" w:rsidRDefault="00B14B9D" w:rsidP="00966794">
      <w:pPr>
        <w:spacing w:after="120"/>
        <w:jc w:val="both"/>
        <w:rPr>
          <w:rFonts w:ascii="Calibri" w:hAnsi="Calibri"/>
          <w:sz w:val="20"/>
          <w:szCs w:val="20"/>
          <w:lang w:val="es-AR"/>
        </w:rPr>
      </w:pPr>
    </w:p>
    <w:p w14:paraId="66D052B3" w14:textId="77777777" w:rsidR="00B14B9D" w:rsidRDefault="00B14B9D" w:rsidP="00966794">
      <w:pPr>
        <w:spacing w:after="120"/>
        <w:jc w:val="both"/>
        <w:rPr>
          <w:rFonts w:ascii="Calibri" w:hAnsi="Calibri"/>
          <w:sz w:val="20"/>
          <w:szCs w:val="20"/>
          <w:lang w:val="es-AR"/>
        </w:rPr>
      </w:pPr>
    </w:p>
    <w:p w14:paraId="123C7D2D" w14:textId="77777777" w:rsidR="00B14B9D" w:rsidRDefault="00B14B9D" w:rsidP="00966794">
      <w:pPr>
        <w:spacing w:after="120"/>
        <w:jc w:val="both"/>
        <w:rPr>
          <w:rFonts w:ascii="Calibri" w:hAnsi="Calibri"/>
          <w:sz w:val="20"/>
          <w:szCs w:val="20"/>
          <w:lang w:val="es-AR"/>
        </w:rPr>
      </w:pPr>
    </w:p>
    <w:p w14:paraId="0728AB63" w14:textId="6101844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El </w:t>
      </w:r>
      <w:r w:rsidRPr="00EB303B">
        <w:rPr>
          <w:rFonts w:ascii="Calibri" w:hAnsi="Calibri"/>
          <w:b/>
          <w:bCs/>
          <w:sz w:val="20"/>
          <w:szCs w:val="20"/>
          <w:lang w:val="es-AR"/>
        </w:rPr>
        <w:t>Cuadro 1</w:t>
      </w:r>
      <w:r w:rsidRPr="00EB303B">
        <w:rPr>
          <w:rFonts w:ascii="Calibri" w:hAnsi="Calibri"/>
          <w:sz w:val="20"/>
          <w:szCs w:val="20"/>
          <w:lang w:val="es-AR"/>
        </w:rPr>
        <w:t xml:space="preserve"> resume las salvaguardas activadas por el proyecto (señaladas con marcas de verificación) en función del diagnóstico realizado durante la preparación del proyecto. </w:t>
      </w:r>
    </w:p>
    <w:p w14:paraId="3E43BB06" w14:textId="77777777" w:rsidR="00966794" w:rsidRPr="00EB303B" w:rsidRDefault="00966794" w:rsidP="00966794">
      <w:pPr>
        <w:spacing w:after="120"/>
        <w:jc w:val="both"/>
        <w:rPr>
          <w:rFonts w:ascii="Calibri" w:eastAsia="Calibri" w:hAnsi="Calibri" w:cs="Calibri"/>
          <w:sz w:val="20"/>
          <w:szCs w:val="20"/>
          <w:lang w:val="es-AR"/>
        </w:rPr>
      </w:pPr>
    </w:p>
    <w:p w14:paraId="476AA8A6" w14:textId="77777777" w:rsidR="00966794" w:rsidRPr="00EB303B" w:rsidRDefault="00966794" w:rsidP="00966794">
      <w:pPr>
        <w:spacing w:after="120"/>
        <w:rPr>
          <w:rFonts w:ascii="Calibri" w:eastAsia="Calibri" w:hAnsi="Calibri" w:cs="Calibri"/>
          <w:b/>
          <w:i/>
          <w:iCs/>
          <w:sz w:val="20"/>
          <w:szCs w:val="20"/>
          <w:lang w:val="es-AR"/>
        </w:rPr>
      </w:pPr>
      <w:r w:rsidRPr="00EB303B">
        <w:rPr>
          <w:rFonts w:ascii="Calibri" w:hAnsi="Calibri"/>
          <w:b/>
          <w:i/>
          <w:iCs/>
          <w:sz w:val="20"/>
          <w:szCs w:val="20"/>
          <w:lang w:val="es-AR"/>
        </w:rPr>
        <w:t>Cuadro 1: Resumen de salvaguardas activadas por el proyecto</w:t>
      </w:r>
    </w:p>
    <w:tbl>
      <w:tblPr>
        <w:tblStyle w:val="TableGrid6"/>
        <w:tblW w:w="0" w:type="auto"/>
        <w:jc w:val="center"/>
        <w:tblLook w:val="04A0" w:firstRow="1" w:lastRow="0" w:firstColumn="1" w:lastColumn="0" w:noHBand="0" w:noVBand="1"/>
      </w:tblPr>
      <w:tblGrid>
        <w:gridCol w:w="7127"/>
        <w:gridCol w:w="1239"/>
      </w:tblGrid>
      <w:tr w:rsidR="00966794" w:rsidRPr="00EB303B" w14:paraId="78C6ED76" w14:textId="77777777" w:rsidTr="0035045E">
        <w:trPr>
          <w:tblHeader/>
          <w:jc w:val="center"/>
        </w:trPr>
        <w:tc>
          <w:tcPr>
            <w:tcW w:w="7127" w:type="dxa"/>
            <w:shd w:val="clear" w:color="auto" w:fill="D9D9D9"/>
            <w:vAlign w:val="center"/>
          </w:tcPr>
          <w:p w14:paraId="61D4CF7B" w14:textId="77777777" w:rsidR="00966794" w:rsidRPr="00EB303B" w:rsidRDefault="00966794" w:rsidP="00966794">
            <w:pPr>
              <w:spacing w:after="120"/>
              <w:rPr>
                <w:rFonts w:cs="Calibri"/>
                <w:b/>
                <w:sz w:val="20"/>
                <w:szCs w:val="20"/>
                <w:lang w:val="es-AR"/>
              </w:rPr>
            </w:pPr>
            <w:r w:rsidRPr="00EB303B">
              <w:rPr>
                <w:b/>
                <w:sz w:val="20"/>
                <w:szCs w:val="20"/>
                <w:lang w:val="es-AR"/>
              </w:rPr>
              <w:t>Principio / Estándar</w:t>
            </w:r>
          </w:p>
        </w:tc>
        <w:tc>
          <w:tcPr>
            <w:tcW w:w="1232" w:type="dxa"/>
            <w:shd w:val="clear" w:color="auto" w:fill="D9D9D9"/>
            <w:vAlign w:val="center"/>
          </w:tcPr>
          <w:p w14:paraId="3C288018" w14:textId="77777777" w:rsidR="00966794" w:rsidRPr="00EB303B" w:rsidRDefault="00966794" w:rsidP="00966794">
            <w:pPr>
              <w:spacing w:after="120"/>
              <w:rPr>
                <w:rFonts w:cs="Calibri"/>
                <w:b/>
                <w:sz w:val="20"/>
                <w:szCs w:val="20"/>
                <w:lang w:val="es-AR"/>
              </w:rPr>
            </w:pPr>
            <w:r w:rsidRPr="00EB303B">
              <w:rPr>
                <w:b/>
                <w:sz w:val="20"/>
                <w:szCs w:val="20"/>
                <w:lang w:val="es-AR"/>
              </w:rPr>
              <w:t>Calificación del riesgo</w:t>
            </w:r>
          </w:p>
        </w:tc>
      </w:tr>
      <w:tr w:rsidR="00966794" w:rsidRPr="00EB303B" w14:paraId="041971BD" w14:textId="77777777" w:rsidTr="0035045E">
        <w:trPr>
          <w:tblHeader/>
          <w:jc w:val="center"/>
        </w:trPr>
        <w:tc>
          <w:tcPr>
            <w:tcW w:w="8359" w:type="dxa"/>
            <w:gridSpan w:val="2"/>
            <w:shd w:val="clear" w:color="auto" w:fill="E7E6E6"/>
            <w:vAlign w:val="center"/>
          </w:tcPr>
          <w:p w14:paraId="0290B26B" w14:textId="77777777" w:rsidR="00966794" w:rsidRPr="00EB303B" w:rsidRDefault="00966794" w:rsidP="00966794">
            <w:pPr>
              <w:spacing w:after="120"/>
              <w:rPr>
                <w:rFonts w:cs="Calibri"/>
                <w:b/>
                <w:sz w:val="20"/>
                <w:szCs w:val="20"/>
                <w:lang w:val="es-AR"/>
              </w:rPr>
            </w:pPr>
            <w:r w:rsidRPr="00EB303B">
              <w:rPr>
                <w:b/>
                <w:sz w:val="20"/>
                <w:szCs w:val="20"/>
                <w:lang w:val="es-AR"/>
              </w:rPr>
              <w:t>Principio general</w:t>
            </w:r>
          </w:p>
        </w:tc>
      </w:tr>
      <w:tr w:rsidR="00966794" w:rsidRPr="00EB303B" w14:paraId="2105A7B1" w14:textId="77777777" w:rsidTr="0035045E">
        <w:trPr>
          <w:jc w:val="center"/>
        </w:trPr>
        <w:tc>
          <w:tcPr>
            <w:tcW w:w="7127" w:type="dxa"/>
            <w:vAlign w:val="center"/>
          </w:tcPr>
          <w:p w14:paraId="5F2D2259" w14:textId="77777777" w:rsidR="00966794" w:rsidRPr="00EB303B" w:rsidRDefault="00966794" w:rsidP="00966794">
            <w:pPr>
              <w:spacing w:after="120"/>
              <w:rPr>
                <w:rFonts w:cs="Calibri"/>
                <w:sz w:val="20"/>
                <w:szCs w:val="20"/>
                <w:lang w:val="es-AR"/>
              </w:rPr>
            </w:pPr>
            <w:r w:rsidRPr="00EB303B">
              <w:rPr>
                <w:sz w:val="20"/>
                <w:szCs w:val="20"/>
                <w:lang w:val="es-AR"/>
              </w:rPr>
              <w:t>Principio 1: Derechos humanos</w:t>
            </w:r>
          </w:p>
        </w:tc>
        <w:tc>
          <w:tcPr>
            <w:tcW w:w="1232" w:type="dxa"/>
            <w:shd w:val="clear" w:color="auto" w:fill="auto"/>
            <w:vAlign w:val="center"/>
          </w:tcPr>
          <w:p w14:paraId="42BE7E72" w14:textId="359AD19C" w:rsidR="00966794" w:rsidRPr="00EB303B" w:rsidRDefault="00966794" w:rsidP="00966794">
            <w:pPr>
              <w:spacing w:after="120"/>
              <w:rPr>
                <w:rFonts w:cs="Calibri"/>
                <w:b/>
                <w:sz w:val="20"/>
                <w:szCs w:val="20"/>
                <w:lang w:val="es-AR"/>
              </w:rPr>
            </w:pPr>
          </w:p>
        </w:tc>
      </w:tr>
      <w:tr w:rsidR="00966794" w:rsidRPr="00355A5B" w14:paraId="12D229FB" w14:textId="77777777" w:rsidTr="0035045E">
        <w:trPr>
          <w:jc w:val="center"/>
        </w:trPr>
        <w:tc>
          <w:tcPr>
            <w:tcW w:w="7127" w:type="dxa"/>
            <w:vAlign w:val="center"/>
          </w:tcPr>
          <w:p w14:paraId="70FF07B1" w14:textId="77777777" w:rsidR="00966794" w:rsidRPr="00EB303B" w:rsidRDefault="00966794" w:rsidP="00966794">
            <w:pPr>
              <w:spacing w:after="120"/>
              <w:rPr>
                <w:rFonts w:cs="Calibri"/>
                <w:sz w:val="20"/>
                <w:szCs w:val="20"/>
                <w:lang w:val="es-AR"/>
              </w:rPr>
            </w:pPr>
            <w:r w:rsidRPr="00EB303B">
              <w:rPr>
                <w:sz w:val="20"/>
                <w:szCs w:val="20"/>
                <w:lang w:val="es-AR"/>
              </w:rPr>
              <w:t>Principio 2: Igualdad de género y empoderamiento de las mujeres</w:t>
            </w:r>
          </w:p>
        </w:tc>
        <w:tc>
          <w:tcPr>
            <w:tcW w:w="1232" w:type="dxa"/>
            <w:shd w:val="clear" w:color="auto" w:fill="auto"/>
            <w:vAlign w:val="center"/>
          </w:tcPr>
          <w:p w14:paraId="0C82D92C" w14:textId="0F68123C" w:rsidR="00966794" w:rsidRPr="00EB303B" w:rsidRDefault="00966794" w:rsidP="00966794">
            <w:pPr>
              <w:spacing w:after="120"/>
              <w:rPr>
                <w:rFonts w:cs="Calibri"/>
                <w:b/>
                <w:sz w:val="20"/>
                <w:szCs w:val="20"/>
                <w:lang w:val="es-AR"/>
              </w:rPr>
            </w:pPr>
          </w:p>
        </w:tc>
      </w:tr>
      <w:tr w:rsidR="00966794" w:rsidRPr="00EB303B" w14:paraId="7A6A62D6" w14:textId="77777777" w:rsidTr="0035045E">
        <w:trPr>
          <w:jc w:val="center"/>
        </w:trPr>
        <w:tc>
          <w:tcPr>
            <w:tcW w:w="7127" w:type="dxa"/>
            <w:vAlign w:val="center"/>
          </w:tcPr>
          <w:p w14:paraId="23A1471C" w14:textId="77777777" w:rsidR="00966794" w:rsidRPr="00EB303B" w:rsidRDefault="00966794" w:rsidP="00966794">
            <w:pPr>
              <w:spacing w:after="120"/>
              <w:rPr>
                <w:rFonts w:cs="Calibri"/>
                <w:sz w:val="20"/>
                <w:szCs w:val="20"/>
                <w:lang w:val="es-AR"/>
              </w:rPr>
            </w:pPr>
            <w:r w:rsidRPr="00EB303B">
              <w:rPr>
                <w:sz w:val="20"/>
                <w:szCs w:val="20"/>
                <w:lang w:val="es-AR"/>
              </w:rPr>
              <w:t>Principio 3: Sostenibilidad ambiental</w:t>
            </w:r>
          </w:p>
        </w:tc>
        <w:tc>
          <w:tcPr>
            <w:tcW w:w="1232" w:type="dxa"/>
            <w:shd w:val="clear" w:color="auto" w:fill="auto"/>
            <w:vAlign w:val="center"/>
          </w:tcPr>
          <w:p w14:paraId="7D31CBF5" w14:textId="77777777" w:rsidR="00966794" w:rsidRPr="00EB303B" w:rsidRDefault="00966794" w:rsidP="00966794">
            <w:pPr>
              <w:spacing w:after="120"/>
              <w:rPr>
                <w:rFonts w:cs="Calibri"/>
                <w:sz w:val="20"/>
                <w:szCs w:val="20"/>
                <w:lang w:val="es-AR"/>
              </w:rPr>
            </w:pPr>
          </w:p>
        </w:tc>
      </w:tr>
      <w:tr w:rsidR="00966794" w:rsidRPr="00355A5B" w14:paraId="6D25E0A1" w14:textId="77777777" w:rsidTr="0035045E">
        <w:trPr>
          <w:jc w:val="center"/>
        </w:trPr>
        <w:tc>
          <w:tcPr>
            <w:tcW w:w="8359" w:type="dxa"/>
            <w:gridSpan w:val="2"/>
            <w:shd w:val="clear" w:color="auto" w:fill="E7E6E6"/>
            <w:vAlign w:val="center"/>
          </w:tcPr>
          <w:p w14:paraId="5E5E9278" w14:textId="77777777" w:rsidR="00966794" w:rsidRPr="00EB303B" w:rsidRDefault="00966794" w:rsidP="00966794">
            <w:pPr>
              <w:spacing w:after="120"/>
              <w:rPr>
                <w:rFonts w:cs="Calibri"/>
                <w:sz w:val="20"/>
                <w:szCs w:val="20"/>
                <w:lang w:val="es-AR"/>
              </w:rPr>
            </w:pPr>
            <w:r w:rsidRPr="00EB303B">
              <w:rPr>
                <w:b/>
                <w:sz w:val="20"/>
                <w:szCs w:val="20"/>
                <w:lang w:val="es-AR"/>
              </w:rPr>
              <w:t>Estándar a nivel del proyecto</w:t>
            </w:r>
          </w:p>
        </w:tc>
      </w:tr>
      <w:tr w:rsidR="00966794" w:rsidRPr="00355A5B" w14:paraId="4D1FAB01" w14:textId="77777777" w:rsidTr="0035045E">
        <w:trPr>
          <w:jc w:val="center"/>
        </w:trPr>
        <w:tc>
          <w:tcPr>
            <w:tcW w:w="7127" w:type="dxa"/>
            <w:vAlign w:val="center"/>
          </w:tcPr>
          <w:p w14:paraId="612774ED" w14:textId="77777777" w:rsidR="00966794" w:rsidRPr="00EB303B" w:rsidRDefault="00966794" w:rsidP="00966794">
            <w:pPr>
              <w:spacing w:after="120"/>
              <w:rPr>
                <w:rFonts w:cs="Calibri"/>
                <w:sz w:val="20"/>
                <w:szCs w:val="20"/>
                <w:lang w:val="es-AR"/>
              </w:rPr>
            </w:pPr>
            <w:r w:rsidRPr="00EB303B">
              <w:rPr>
                <w:sz w:val="20"/>
                <w:szCs w:val="20"/>
                <w:lang w:val="es-AR"/>
              </w:rPr>
              <w:t>-Estándar 1: Conservación de la biodiversidad y gestión sostenible de los recursos naturales</w:t>
            </w:r>
          </w:p>
        </w:tc>
        <w:tc>
          <w:tcPr>
            <w:tcW w:w="1232" w:type="dxa"/>
            <w:shd w:val="clear" w:color="auto" w:fill="auto"/>
            <w:vAlign w:val="center"/>
          </w:tcPr>
          <w:p w14:paraId="1FC113C2" w14:textId="269042FE" w:rsidR="00966794" w:rsidRPr="00EB303B" w:rsidRDefault="00966794" w:rsidP="00966794">
            <w:pPr>
              <w:spacing w:after="120"/>
              <w:rPr>
                <w:rFonts w:cs="Calibri"/>
                <w:b/>
                <w:sz w:val="20"/>
                <w:szCs w:val="20"/>
                <w:lang w:val="es-AR"/>
              </w:rPr>
            </w:pPr>
          </w:p>
        </w:tc>
      </w:tr>
      <w:tr w:rsidR="00966794" w:rsidRPr="00355A5B" w14:paraId="21F0CE4F" w14:textId="77777777" w:rsidTr="0035045E">
        <w:trPr>
          <w:jc w:val="center"/>
        </w:trPr>
        <w:tc>
          <w:tcPr>
            <w:tcW w:w="7127" w:type="dxa"/>
            <w:vAlign w:val="center"/>
          </w:tcPr>
          <w:p w14:paraId="52F021AD" w14:textId="77777777" w:rsidR="00966794" w:rsidRPr="00EB303B" w:rsidRDefault="00966794" w:rsidP="00966794">
            <w:pPr>
              <w:spacing w:after="120"/>
              <w:rPr>
                <w:rFonts w:cs="Calibri"/>
                <w:sz w:val="20"/>
                <w:szCs w:val="20"/>
                <w:lang w:val="es-AR"/>
              </w:rPr>
            </w:pPr>
            <w:r w:rsidRPr="00EB303B">
              <w:rPr>
                <w:sz w:val="20"/>
                <w:szCs w:val="20"/>
                <w:lang w:val="es-AR"/>
              </w:rPr>
              <w:t>-Estándar 2: Mitigación y adaptación al cambio climático</w:t>
            </w:r>
          </w:p>
        </w:tc>
        <w:tc>
          <w:tcPr>
            <w:tcW w:w="1232" w:type="dxa"/>
            <w:shd w:val="clear" w:color="auto" w:fill="auto"/>
            <w:vAlign w:val="center"/>
          </w:tcPr>
          <w:p w14:paraId="3E461718" w14:textId="0766D0C9" w:rsidR="00966794" w:rsidRPr="00EB303B" w:rsidRDefault="00966794" w:rsidP="00966794">
            <w:pPr>
              <w:spacing w:after="120"/>
              <w:rPr>
                <w:rFonts w:cs="Calibri"/>
                <w:b/>
                <w:sz w:val="20"/>
                <w:szCs w:val="20"/>
                <w:lang w:val="es-AR"/>
              </w:rPr>
            </w:pPr>
          </w:p>
        </w:tc>
      </w:tr>
      <w:tr w:rsidR="00966794" w:rsidRPr="00355A5B" w14:paraId="5C491322" w14:textId="77777777" w:rsidTr="0035045E">
        <w:trPr>
          <w:jc w:val="center"/>
        </w:trPr>
        <w:tc>
          <w:tcPr>
            <w:tcW w:w="7127" w:type="dxa"/>
            <w:vAlign w:val="center"/>
          </w:tcPr>
          <w:p w14:paraId="2E277754" w14:textId="77777777" w:rsidR="00966794" w:rsidRPr="00EB303B" w:rsidRDefault="00966794" w:rsidP="00966794">
            <w:pPr>
              <w:spacing w:after="120"/>
              <w:rPr>
                <w:rFonts w:cs="Calibri"/>
                <w:sz w:val="20"/>
                <w:szCs w:val="20"/>
                <w:lang w:val="es-AR"/>
              </w:rPr>
            </w:pPr>
            <w:r w:rsidRPr="00EB303B">
              <w:rPr>
                <w:sz w:val="20"/>
                <w:szCs w:val="20"/>
                <w:lang w:val="es-AR"/>
              </w:rPr>
              <w:t>-Estándar 3: Salud y seguridad de la comunidad y condiciones laborales</w:t>
            </w:r>
          </w:p>
        </w:tc>
        <w:tc>
          <w:tcPr>
            <w:tcW w:w="1232" w:type="dxa"/>
            <w:shd w:val="clear" w:color="auto" w:fill="auto"/>
            <w:vAlign w:val="center"/>
          </w:tcPr>
          <w:p w14:paraId="6251196B" w14:textId="0E645F94" w:rsidR="00966794" w:rsidRPr="00EB303B" w:rsidRDefault="00966794" w:rsidP="00966794">
            <w:pPr>
              <w:spacing w:after="120"/>
              <w:rPr>
                <w:rFonts w:cs="Calibri"/>
                <w:b/>
                <w:bCs/>
                <w:sz w:val="20"/>
                <w:szCs w:val="20"/>
                <w:lang w:val="es-AR"/>
              </w:rPr>
            </w:pPr>
          </w:p>
        </w:tc>
      </w:tr>
      <w:tr w:rsidR="00966794" w:rsidRPr="00EB303B" w14:paraId="0F3CEC72" w14:textId="77777777" w:rsidTr="0035045E">
        <w:trPr>
          <w:jc w:val="center"/>
        </w:trPr>
        <w:tc>
          <w:tcPr>
            <w:tcW w:w="7127" w:type="dxa"/>
            <w:vAlign w:val="center"/>
          </w:tcPr>
          <w:p w14:paraId="7A6FE374" w14:textId="77777777" w:rsidR="00966794" w:rsidRPr="00EB303B" w:rsidRDefault="00966794" w:rsidP="00966794">
            <w:pPr>
              <w:spacing w:after="120"/>
              <w:rPr>
                <w:rFonts w:cs="Calibri"/>
                <w:sz w:val="20"/>
                <w:szCs w:val="20"/>
                <w:lang w:val="es-AR"/>
              </w:rPr>
            </w:pPr>
            <w:r w:rsidRPr="00EB303B">
              <w:rPr>
                <w:sz w:val="20"/>
                <w:szCs w:val="20"/>
                <w:lang w:val="es-AR"/>
              </w:rPr>
              <w:t>-Estándar 4: Patrimonio cultural</w:t>
            </w:r>
          </w:p>
        </w:tc>
        <w:tc>
          <w:tcPr>
            <w:tcW w:w="1232" w:type="dxa"/>
            <w:shd w:val="clear" w:color="auto" w:fill="auto"/>
            <w:vAlign w:val="center"/>
          </w:tcPr>
          <w:p w14:paraId="3175CCC2" w14:textId="3BB358DA" w:rsidR="00966794" w:rsidRPr="00EB303B" w:rsidRDefault="00966794" w:rsidP="00966794">
            <w:pPr>
              <w:spacing w:after="120"/>
              <w:rPr>
                <w:rFonts w:cs="Calibri"/>
                <w:b/>
                <w:sz w:val="20"/>
                <w:szCs w:val="20"/>
                <w:lang w:val="es-AR"/>
              </w:rPr>
            </w:pPr>
          </w:p>
        </w:tc>
      </w:tr>
      <w:tr w:rsidR="00966794" w:rsidRPr="00EB303B" w14:paraId="2CBC21C1" w14:textId="77777777" w:rsidTr="0035045E">
        <w:trPr>
          <w:jc w:val="center"/>
        </w:trPr>
        <w:tc>
          <w:tcPr>
            <w:tcW w:w="7127" w:type="dxa"/>
            <w:vAlign w:val="center"/>
          </w:tcPr>
          <w:p w14:paraId="2F478D35" w14:textId="77777777" w:rsidR="00966794" w:rsidRPr="00EB303B" w:rsidRDefault="00966794" w:rsidP="00966794">
            <w:pPr>
              <w:spacing w:after="120"/>
              <w:rPr>
                <w:rFonts w:cs="Calibri"/>
                <w:sz w:val="20"/>
                <w:szCs w:val="20"/>
                <w:lang w:val="es-AR"/>
              </w:rPr>
            </w:pPr>
            <w:r w:rsidRPr="00EB303B">
              <w:rPr>
                <w:sz w:val="20"/>
                <w:szCs w:val="20"/>
                <w:lang w:val="es-AR"/>
              </w:rPr>
              <w:t>-Estándar 5: Desplazamiento y reasentamiento</w:t>
            </w:r>
          </w:p>
        </w:tc>
        <w:tc>
          <w:tcPr>
            <w:tcW w:w="1232" w:type="dxa"/>
            <w:shd w:val="clear" w:color="auto" w:fill="auto"/>
            <w:vAlign w:val="center"/>
          </w:tcPr>
          <w:p w14:paraId="67010225" w14:textId="6A6483DA" w:rsidR="00966794" w:rsidRPr="00EB303B" w:rsidRDefault="00966794" w:rsidP="00966794">
            <w:pPr>
              <w:spacing w:after="120"/>
              <w:rPr>
                <w:rFonts w:cs="Calibri"/>
                <w:b/>
                <w:sz w:val="20"/>
                <w:szCs w:val="20"/>
                <w:lang w:val="es-AR"/>
              </w:rPr>
            </w:pPr>
          </w:p>
        </w:tc>
      </w:tr>
      <w:tr w:rsidR="00966794" w:rsidRPr="00EB303B" w14:paraId="7E3B93A7" w14:textId="77777777" w:rsidTr="0035045E">
        <w:trPr>
          <w:jc w:val="center"/>
        </w:trPr>
        <w:tc>
          <w:tcPr>
            <w:tcW w:w="7127" w:type="dxa"/>
            <w:vAlign w:val="center"/>
          </w:tcPr>
          <w:p w14:paraId="4867BA8F" w14:textId="77777777" w:rsidR="00966794" w:rsidRPr="00EB303B" w:rsidRDefault="00966794" w:rsidP="00966794">
            <w:pPr>
              <w:spacing w:after="120"/>
              <w:rPr>
                <w:rFonts w:cs="Calibri"/>
                <w:sz w:val="20"/>
                <w:szCs w:val="20"/>
                <w:lang w:val="es-AR"/>
              </w:rPr>
            </w:pPr>
            <w:r w:rsidRPr="00EB303B">
              <w:rPr>
                <w:sz w:val="20"/>
                <w:szCs w:val="20"/>
                <w:lang w:val="es-AR"/>
              </w:rPr>
              <w:t>-Estándar 6: Pueblos indígenas</w:t>
            </w:r>
          </w:p>
        </w:tc>
        <w:tc>
          <w:tcPr>
            <w:tcW w:w="1232" w:type="dxa"/>
            <w:shd w:val="clear" w:color="auto" w:fill="auto"/>
            <w:vAlign w:val="center"/>
          </w:tcPr>
          <w:p w14:paraId="43786EB3" w14:textId="2D23282D" w:rsidR="00966794" w:rsidRPr="00EB303B" w:rsidRDefault="00966794" w:rsidP="00966794">
            <w:pPr>
              <w:spacing w:after="120"/>
              <w:rPr>
                <w:rFonts w:cs="Calibri"/>
                <w:b/>
                <w:sz w:val="20"/>
                <w:szCs w:val="20"/>
                <w:lang w:val="es-AR"/>
              </w:rPr>
            </w:pPr>
          </w:p>
        </w:tc>
      </w:tr>
      <w:tr w:rsidR="00966794" w:rsidRPr="00355A5B" w14:paraId="750739EC" w14:textId="77777777" w:rsidTr="0035045E">
        <w:trPr>
          <w:trHeight w:val="70"/>
          <w:jc w:val="center"/>
        </w:trPr>
        <w:tc>
          <w:tcPr>
            <w:tcW w:w="7127" w:type="dxa"/>
            <w:vAlign w:val="center"/>
          </w:tcPr>
          <w:p w14:paraId="4E9C6A93" w14:textId="77777777" w:rsidR="00966794" w:rsidRPr="00EB303B" w:rsidRDefault="00966794" w:rsidP="00966794">
            <w:pPr>
              <w:spacing w:after="120"/>
              <w:rPr>
                <w:rFonts w:cs="Calibri"/>
                <w:sz w:val="20"/>
                <w:szCs w:val="20"/>
                <w:lang w:val="es-AR"/>
              </w:rPr>
            </w:pPr>
            <w:r w:rsidRPr="00EB303B">
              <w:rPr>
                <w:sz w:val="20"/>
                <w:szCs w:val="20"/>
                <w:lang w:val="es-AR"/>
              </w:rPr>
              <w:t>-Estándar 7: Prevención de la contaminación y uso eficiente de los recursos</w:t>
            </w:r>
          </w:p>
        </w:tc>
        <w:tc>
          <w:tcPr>
            <w:tcW w:w="1232" w:type="dxa"/>
            <w:shd w:val="clear" w:color="auto" w:fill="auto"/>
            <w:vAlign w:val="center"/>
          </w:tcPr>
          <w:p w14:paraId="6C0E20A5" w14:textId="38C901FE" w:rsidR="00966794" w:rsidRPr="00EB303B" w:rsidRDefault="00966794" w:rsidP="00966794">
            <w:pPr>
              <w:spacing w:after="120"/>
              <w:rPr>
                <w:rFonts w:cs="Calibri"/>
                <w:b/>
                <w:bCs/>
                <w:sz w:val="20"/>
                <w:szCs w:val="20"/>
                <w:lang w:val="es-AR"/>
              </w:rPr>
            </w:pPr>
          </w:p>
        </w:tc>
      </w:tr>
      <w:tr w:rsidR="00966794" w:rsidRPr="00355A5B" w14:paraId="667FA7E2" w14:textId="77777777" w:rsidTr="0035045E">
        <w:trPr>
          <w:trHeight w:val="70"/>
          <w:jc w:val="center"/>
        </w:trPr>
        <w:tc>
          <w:tcPr>
            <w:tcW w:w="8359" w:type="dxa"/>
            <w:gridSpan w:val="2"/>
            <w:shd w:val="clear" w:color="auto" w:fill="E7E6E6"/>
            <w:vAlign w:val="center"/>
          </w:tcPr>
          <w:p w14:paraId="314606CD" w14:textId="77777777" w:rsidR="00966794" w:rsidRPr="00EB303B" w:rsidRDefault="00966794" w:rsidP="00966794">
            <w:pPr>
              <w:spacing w:after="120"/>
              <w:rPr>
                <w:rFonts w:cs="Calibri"/>
                <w:b/>
                <w:sz w:val="20"/>
                <w:szCs w:val="20"/>
                <w:lang w:val="es-AR"/>
              </w:rPr>
            </w:pPr>
            <w:r w:rsidRPr="00EB303B">
              <w:rPr>
                <w:b/>
                <w:sz w:val="20"/>
                <w:szCs w:val="20"/>
                <w:lang w:val="es-AR"/>
              </w:rPr>
              <w:t>Cantidad de riesgos en cada categoría de calificación de riesgo</w:t>
            </w:r>
          </w:p>
        </w:tc>
      </w:tr>
      <w:tr w:rsidR="00966794" w:rsidRPr="00EB303B" w14:paraId="33AC5B10" w14:textId="77777777" w:rsidTr="0035045E">
        <w:trPr>
          <w:trHeight w:val="70"/>
          <w:jc w:val="center"/>
        </w:trPr>
        <w:tc>
          <w:tcPr>
            <w:tcW w:w="7127" w:type="dxa"/>
            <w:shd w:val="clear" w:color="auto" w:fill="70AD47"/>
            <w:vAlign w:val="center"/>
          </w:tcPr>
          <w:p w14:paraId="4A5878E5" w14:textId="77777777" w:rsidR="00966794" w:rsidRPr="00EB303B" w:rsidRDefault="00966794" w:rsidP="00966794">
            <w:pPr>
              <w:spacing w:after="120"/>
              <w:rPr>
                <w:rFonts w:cs="Calibri"/>
                <w:b/>
                <w:sz w:val="20"/>
                <w:szCs w:val="20"/>
                <w:lang w:val="es-AR"/>
              </w:rPr>
            </w:pPr>
            <w:r w:rsidRPr="00EB303B">
              <w:rPr>
                <w:b/>
                <w:sz w:val="20"/>
                <w:szCs w:val="20"/>
                <w:lang w:val="es-AR"/>
              </w:rPr>
              <w:t>Alto</w:t>
            </w:r>
          </w:p>
        </w:tc>
        <w:tc>
          <w:tcPr>
            <w:tcW w:w="1232" w:type="dxa"/>
            <w:shd w:val="clear" w:color="auto" w:fill="auto"/>
            <w:vAlign w:val="center"/>
          </w:tcPr>
          <w:p w14:paraId="3F22C355" w14:textId="125E373B" w:rsidR="00966794" w:rsidRPr="00EB303B" w:rsidRDefault="00966794" w:rsidP="00966794">
            <w:pPr>
              <w:spacing w:after="120"/>
              <w:rPr>
                <w:rFonts w:cs="Calibri"/>
                <w:sz w:val="20"/>
                <w:szCs w:val="20"/>
                <w:lang w:val="es-AR"/>
              </w:rPr>
            </w:pPr>
          </w:p>
        </w:tc>
      </w:tr>
      <w:tr w:rsidR="00966794" w:rsidRPr="00EB303B" w14:paraId="67B11DB4" w14:textId="77777777" w:rsidTr="0035045E">
        <w:trPr>
          <w:trHeight w:val="70"/>
          <w:jc w:val="center"/>
        </w:trPr>
        <w:tc>
          <w:tcPr>
            <w:tcW w:w="7127" w:type="dxa"/>
            <w:shd w:val="clear" w:color="auto" w:fill="FFFF00"/>
            <w:vAlign w:val="center"/>
          </w:tcPr>
          <w:p w14:paraId="762E3DB7" w14:textId="77777777" w:rsidR="00966794" w:rsidRPr="00EB303B" w:rsidRDefault="00966794" w:rsidP="00966794">
            <w:pPr>
              <w:spacing w:after="120"/>
              <w:rPr>
                <w:rFonts w:cs="Calibri"/>
                <w:b/>
                <w:sz w:val="20"/>
                <w:szCs w:val="20"/>
                <w:lang w:val="es-AR"/>
              </w:rPr>
            </w:pPr>
            <w:r w:rsidRPr="00EB303B">
              <w:rPr>
                <w:b/>
                <w:sz w:val="20"/>
                <w:szCs w:val="20"/>
                <w:lang w:val="es-AR"/>
              </w:rPr>
              <w:t>Moderado</w:t>
            </w:r>
          </w:p>
        </w:tc>
        <w:tc>
          <w:tcPr>
            <w:tcW w:w="1232" w:type="dxa"/>
            <w:shd w:val="clear" w:color="auto" w:fill="auto"/>
            <w:vAlign w:val="center"/>
          </w:tcPr>
          <w:p w14:paraId="67028B91" w14:textId="437990A0" w:rsidR="00966794" w:rsidRPr="00EB303B" w:rsidRDefault="00966794" w:rsidP="00966794">
            <w:pPr>
              <w:spacing w:after="120"/>
              <w:rPr>
                <w:rFonts w:cs="Calibri"/>
                <w:sz w:val="20"/>
                <w:szCs w:val="20"/>
                <w:lang w:val="es-AR"/>
              </w:rPr>
            </w:pPr>
          </w:p>
        </w:tc>
      </w:tr>
      <w:tr w:rsidR="00966794" w:rsidRPr="00EB303B" w14:paraId="3A3858C1" w14:textId="77777777" w:rsidTr="0035045E">
        <w:trPr>
          <w:trHeight w:val="70"/>
          <w:jc w:val="center"/>
        </w:trPr>
        <w:tc>
          <w:tcPr>
            <w:tcW w:w="7127" w:type="dxa"/>
            <w:shd w:val="clear" w:color="auto" w:fill="92D050"/>
            <w:vAlign w:val="center"/>
          </w:tcPr>
          <w:p w14:paraId="10CD6F0A" w14:textId="77777777" w:rsidR="00966794" w:rsidRPr="00EB303B" w:rsidRDefault="00966794" w:rsidP="00966794">
            <w:pPr>
              <w:spacing w:after="120"/>
              <w:rPr>
                <w:rFonts w:cs="Calibri"/>
                <w:b/>
                <w:sz w:val="20"/>
                <w:szCs w:val="20"/>
                <w:lang w:val="es-AR"/>
              </w:rPr>
            </w:pPr>
            <w:r w:rsidRPr="00EB303B">
              <w:rPr>
                <w:b/>
                <w:sz w:val="20"/>
                <w:szCs w:val="20"/>
                <w:lang w:val="es-AR"/>
              </w:rPr>
              <w:t>Bajo</w:t>
            </w:r>
          </w:p>
        </w:tc>
        <w:tc>
          <w:tcPr>
            <w:tcW w:w="1232" w:type="dxa"/>
            <w:shd w:val="clear" w:color="auto" w:fill="auto"/>
            <w:vAlign w:val="center"/>
          </w:tcPr>
          <w:p w14:paraId="342994A5" w14:textId="29AE1AD3" w:rsidR="00966794" w:rsidRPr="00EB303B" w:rsidRDefault="00966794" w:rsidP="00966794">
            <w:pPr>
              <w:spacing w:after="120"/>
              <w:rPr>
                <w:rFonts w:cs="Calibri"/>
                <w:sz w:val="20"/>
                <w:szCs w:val="20"/>
                <w:lang w:val="es-AR"/>
              </w:rPr>
            </w:pPr>
          </w:p>
        </w:tc>
      </w:tr>
      <w:tr w:rsidR="00966794" w:rsidRPr="00355A5B" w14:paraId="62934524" w14:textId="77777777" w:rsidTr="0035045E">
        <w:trPr>
          <w:trHeight w:val="70"/>
          <w:jc w:val="center"/>
        </w:trPr>
        <w:tc>
          <w:tcPr>
            <w:tcW w:w="7127" w:type="dxa"/>
            <w:vAlign w:val="center"/>
          </w:tcPr>
          <w:p w14:paraId="1EB1C3A6" w14:textId="77777777" w:rsidR="00966794" w:rsidRPr="00EB303B" w:rsidRDefault="00966794" w:rsidP="00966794">
            <w:pPr>
              <w:spacing w:after="120"/>
              <w:rPr>
                <w:rFonts w:cs="Calibri"/>
                <w:b/>
                <w:sz w:val="20"/>
                <w:szCs w:val="20"/>
                <w:lang w:val="es-AR"/>
              </w:rPr>
            </w:pPr>
            <w:r w:rsidRPr="00EB303B">
              <w:rPr>
                <w:b/>
                <w:sz w:val="20"/>
                <w:szCs w:val="20"/>
                <w:lang w:val="es-AR"/>
              </w:rPr>
              <w:t>Total de riesgos del proyecto</w:t>
            </w:r>
          </w:p>
        </w:tc>
        <w:tc>
          <w:tcPr>
            <w:tcW w:w="1232" w:type="dxa"/>
            <w:shd w:val="clear" w:color="auto" w:fill="auto"/>
            <w:vAlign w:val="center"/>
          </w:tcPr>
          <w:p w14:paraId="24AB817C" w14:textId="1747DC2F" w:rsidR="00966794" w:rsidRPr="00EB303B" w:rsidRDefault="00966794" w:rsidP="00966794">
            <w:pPr>
              <w:spacing w:after="120"/>
              <w:rPr>
                <w:rFonts w:cs="Calibri"/>
                <w:sz w:val="20"/>
                <w:szCs w:val="20"/>
                <w:lang w:val="es-AR"/>
              </w:rPr>
            </w:pPr>
          </w:p>
        </w:tc>
      </w:tr>
      <w:tr w:rsidR="00966794" w:rsidRPr="00355A5B" w14:paraId="5D9BDCC9" w14:textId="77777777" w:rsidTr="0035045E">
        <w:trPr>
          <w:trHeight w:val="70"/>
          <w:jc w:val="center"/>
        </w:trPr>
        <w:tc>
          <w:tcPr>
            <w:tcW w:w="7127" w:type="dxa"/>
            <w:vAlign w:val="center"/>
          </w:tcPr>
          <w:p w14:paraId="46D060C7" w14:textId="77777777" w:rsidR="00966794" w:rsidRPr="00EB303B" w:rsidRDefault="00966794" w:rsidP="00966794">
            <w:pPr>
              <w:spacing w:after="120"/>
              <w:rPr>
                <w:rFonts w:cs="Calibri"/>
                <w:b/>
                <w:sz w:val="20"/>
                <w:szCs w:val="20"/>
                <w:lang w:val="es-AR"/>
              </w:rPr>
            </w:pPr>
            <w:r w:rsidRPr="00EB303B">
              <w:rPr>
                <w:b/>
                <w:sz w:val="20"/>
                <w:szCs w:val="20"/>
                <w:lang w:val="es-AR"/>
              </w:rPr>
              <w:t>Categorización general del riesgo del proyecto</w:t>
            </w:r>
          </w:p>
        </w:tc>
        <w:tc>
          <w:tcPr>
            <w:tcW w:w="1232" w:type="dxa"/>
            <w:shd w:val="clear" w:color="auto" w:fill="auto"/>
            <w:vAlign w:val="center"/>
          </w:tcPr>
          <w:p w14:paraId="431D7EF2" w14:textId="3AD6AE26" w:rsidR="00966794" w:rsidRPr="00EB303B" w:rsidRDefault="00966794" w:rsidP="00966794">
            <w:pPr>
              <w:spacing w:after="120"/>
              <w:rPr>
                <w:rFonts w:cs="Calibri"/>
                <w:sz w:val="20"/>
                <w:szCs w:val="20"/>
                <w:lang w:val="es-AR"/>
              </w:rPr>
            </w:pPr>
          </w:p>
        </w:tc>
      </w:tr>
      <w:tr w:rsidR="00966794" w:rsidRPr="00EB303B" w14:paraId="05815384" w14:textId="77777777" w:rsidTr="0035045E">
        <w:trPr>
          <w:trHeight w:val="70"/>
          <w:jc w:val="center"/>
        </w:trPr>
        <w:tc>
          <w:tcPr>
            <w:tcW w:w="7127" w:type="dxa"/>
            <w:vAlign w:val="center"/>
          </w:tcPr>
          <w:p w14:paraId="3F71E0D0" w14:textId="77777777" w:rsidR="00966794" w:rsidRPr="00751245" w:rsidRDefault="00966794" w:rsidP="00966794">
            <w:pPr>
              <w:spacing w:after="120"/>
              <w:rPr>
                <w:rFonts w:cs="Calibri"/>
                <w:b/>
                <w:sz w:val="20"/>
                <w:szCs w:val="20"/>
                <w:lang w:val="es-AR"/>
              </w:rPr>
            </w:pPr>
            <w:r w:rsidRPr="00751245">
              <w:rPr>
                <w:b/>
                <w:sz w:val="20"/>
                <w:szCs w:val="20"/>
                <w:lang w:val="es-AR"/>
              </w:rPr>
              <w:t>Cantidad de salvaguardas activadas</w:t>
            </w:r>
          </w:p>
        </w:tc>
        <w:tc>
          <w:tcPr>
            <w:tcW w:w="1232" w:type="dxa"/>
            <w:shd w:val="clear" w:color="auto" w:fill="auto"/>
            <w:vAlign w:val="center"/>
          </w:tcPr>
          <w:p w14:paraId="0ECA6495" w14:textId="58E3AEB0" w:rsidR="00966794" w:rsidRPr="00751245" w:rsidRDefault="00966794" w:rsidP="00966794">
            <w:pPr>
              <w:spacing w:after="120"/>
              <w:rPr>
                <w:rFonts w:cs="Calibri"/>
                <w:b/>
                <w:sz w:val="20"/>
                <w:szCs w:val="20"/>
                <w:lang w:val="es-AR"/>
              </w:rPr>
            </w:pPr>
          </w:p>
        </w:tc>
      </w:tr>
    </w:tbl>
    <w:p w14:paraId="4D6DA8F2"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Se ofrece información más detallada sobre los riesgos específicos del proyecto en el SESP completado, que es el Anexo 4 del Documento de Proyecto.</w:t>
      </w:r>
    </w:p>
    <w:p w14:paraId="02F73C63" w14:textId="77777777" w:rsidR="00966794" w:rsidRPr="00EB303B" w:rsidRDefault="00966794" w:rsidP="00966794">
      <w:pPr>
        <w:spacing w:after="120"/>
        <w:jc w:val="both"/>
        <w:rPr>
          <w:rFonts w:ascii="Calibri" w:eastAsia="Calibri" w:hAnsi="Calibri" w:cs="Calibri"/>
          <w:sz w:val="20"/>
          <w:szCs w:val="20"/>
          <w:lang w:val="es-AR"/>
        </w:rPr>
      </w:pPr>
    </w:p>
    <w:p w14:paraId="61D447BA"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2.1 Riesgos no aplicables</w:t>
      </w:r>
    </w:p>
    <w:p w14:paraId="6D258EDB" w14:textId="2EE6D736" w:rsidR="00966794" w:rsidRDefault="00966794" w:rsidP="00196C61">
      <w:pPr>
        <w:spacing w:after="120"/>
        <w:jc w:val="both"/>
        <w:rPr>
          <w:rFonts w:ascii="Calibri" w:hAnsi="Calibri"/>
          <w:sz w:val="20"/>
          <w:szCs w:val="20"/>
          <w:lang w:val="es-AR"/>
        </w:rPr>
      </w:pPr>
    </w:p>
    <w:p w14:paraId="68DAF7ED" w14:textId="77777777" w:rsidR="00196C61" w:rsidRPr="00EB303B" w:rsidRDefault="00196C61" w:rsidP="00196C61">
      <w:pPr>
        <w:spacing w:after="120"/>
        <w:jc w:val="both"/>
        <w:rPr>
          <w:rFonts w:ascii="Calibri" w:eastAsia="Calibri" w:hAnsi="Calibri" w:cs="Calibri"/>
          <w:sz w:val="20"/>
          <w:szCs w:val="20"/>
          <w:lang w:val="es-AR"/>
        </w:rPr>
      </w:pPr>
    </w:p>
    <w:p w14:paraId="54E664FD" w14:textId="77777777" w:rsidR="00966794" w:rsidRPr="00EB303B" w:rsidRDefault="00966794" w:rsidP="00966794">
      <w:pPr>
        <w:spacing w:after="120"/>
        <w:jc w:val="both"/>
        <w:rPr>
          <w:rFonts w:ascii="Calibri" w:eastAsia="Calibri" w:hAnsi="Calibri" w:cs="Calibri"/>
          <w:sz w:val="20"/>
          <w:szCs w:val="20"/>
          <w:lang w:val="es-AR"/>
        </w:rPr>
      </w:pPr>
    </w:p>
    <w:p w14:paraId="25BD3160"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3. Procedimientos de diagnóstico, evaluación y gestión de los impactos sociales y ambientales</w:t>
      </w:r>
    </w:p>
    <w:p w14:paraId="7263D7FD" w14:textId="77777777" w:rsidR="00196C61" w:rsidRDefault="00196C61" w:rsidP="00966794">
      <w:pPr>
        <w:spacing w:after="120"/>
        <w:jc w:val="both"/>
        <w:rPr>
          <w:rFonts w:ascii="Calibri" w:hAnsi="Calibri"/>
          <w:b/>
          <w:sz w:val="20"/>
          <w:szCs w:val="20"/>
          <w:lang w:val="es-AR"/>
        </w:rPr>
      </w:pPr>
    </w:p>
    <w:p w14:paraId="7AAA386F" w14:textId="77777777" w:rsidR="00196C61" w:rsidRDefault="00196C61" w:rsidP="00966794">
      <w:pPr>
        <w:spacing w:after="120"/>
        <w:jc w:val="both"/>
        <w:rPr>
          <w:rFonts w:ascii="Calibri" w:hAnsi="Calibri"/>
          <w:b/>
          <w:sz w:val="20"/>
          <w:szCs w:val="20"/>
          <w:lang w:val="es-AR"/>
        </w:rPr>
      </w:pPr>
    </w:p>
    <w:p w14:paraId="1CD52B77" w14:textId="77777777" w:rsidR="00196C61" w:rsidRDefault="00196C61" w:rsidP="00966794">
      <w:pPr>
        <w:spacing w:after="120"/>
        <w:jc w:val="both"/>
        <w:rPr>
          <w:rFonts w:ascii="Calibri" w:hAnsi="Calibri"/>
          <w:b/>
          <w:sz w:val="20"/>
          <w:szCs w:val="20"/>
          <w:lang w:val="es-AR"/>
        </w:rPr>
      </w:pPr>
    </w:p>
    <w:p w14:paraId="1A922E21" w14:textId="77777777" w:rsidR="00196C61" w:rsidRDefault="00196C61" w:rsidP="00966794">
      <w:pPr>
        <w:spacing w:after="120"/>
        <w:jc w:val="both"/>
        <w:rPr>
          <w:rFonts w:ascii="Calibri" w:hAnsi="Calibri"/>
          <w:b/>
          <w:sz w:val="20"/>
          <w:szCs w:val="20"/>
          <w:lang w:val="es-AR"/>
        </w:rPr>
      </w:pPr>
    </w:p>
    <w:p w14:paraId="2CCF92BA" w14:textId="77777777" w:rsidR="00196C61" w:rsidRDefault="00196C61" w:rsidP="00966794">
      <w:pPr>
        <w:spacing w:after="120"/>
        <w:jc w:val="both"/>
        <w:rPr>
          <w:rFonts w:ascii="Calibri" w:hAnsi="Calibri"/>
          <w:b/>
          <w:sz w:val="20"/>
          <w:szCs w:val="20"/>
          <w:lang w:val="es-AR"/>
        </w:rPr>
      </w:pPr>
    </w:p>
    <w:p w14:paraId="5C26693B" w14:textId="75006FD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b/>
          <w:sz w:val="20"/>
          <w:szCs w:val="20"/>
          <w:lang w:val="es-AR"/>
        </w:rPr>
        <w:t xml:space="preserve">Evaluación y gestión focalizadas de </w:t>
      </w:r>
      <w:r w:rsidR="00843DEB" w:rsidRPr="00EB303B">
        <w:rPr>
          <w:rFonts w:ascii="Calibri" w:hAnsi="Calibri"/>
          <w:b/>
          <w:sz w:val="20"/>
          <w:szCs w:val="20"/>
          <w:lang w:val="es-AR"/>
        </w:rPr>
        <w:t>posibles</w:t>
      </w:r>
      <w:r w:rsidRPr="00EB303B">
        <w:rPr>
          <w:rFonts w:ascii="Calibri" w:hAnsi="Calibri"/>
          <w:b/>
          <w:sz w:val="20"/>
          <w:szCs w:val="20"/>
          <w:lang w:val="es-AR"/>
        </w:rPr>
        <w:t xml:space="preserve"> riesgos sociales y ambientales:</w:t>
      </w:r>
    </w:p>
    <w:p w14:paraId="280D44A7" w14:textId="77777777" w:rsidR="00196C61" w:rsidRDefault="00196C61" w:rsidP="00966794">
      <w:pPr>
        <w:spacing w:after="120"/>
        <w:jc w:val="both"/>
        <w:rPr>
          <w:rFonts w:ascii="Calibri" w:hAnsi="Calibri"/>
          <w:b/>
          <w:sz w:val="20"/>
          <w:szCs w:val="20"/>
          <w:lang w:val="es-AR"/>
        </w:rPr>
      </w:pPr>
    </w:p>
    <w:p w14:paraId="0E14EFAE" w14:textId="77777777" w:rsidR="00196C61" w:rsidRDefault="00196C61" w:rsidP="00966794">
      <w:pPr>
        <w:spacing w:after="120"/>
        <w:jc w:val="both"/>
        <w:rPr>
          <w:rFonts w:ascii="Calibri" w:hAnsi="Calibri"/>
          <w:b/>
          <w:sz w:val="20"/>
          <w:szCs w:val="20"/>
          <w:lang w:val="es-AR"/>
        </w:rPr>
      </w:pPr>
    </w:p>
    <w:p w14:paraId="10B421E2" w14:textId="77777777" w:rsidR="00196C61" w:rsidRDefault="00196C61" w:rsidP="00966794">
      <w:pPr>
        <w:spacing w:after="120"/>
        <w:jc w:val="both"/>
        <w:rPr>
          <w:rFonts w:ascii="Calibri" w:hAnsi="Calibri"/>
          <w:b/>
          <w:sz w:val="20"/>
          <w:szCs w:val="20"/>
          <w:lang w:val="es-AR"/>
        </w:rPr>
      </w:pPr>
    </w:p>
    <w:p w14:paraId="2021B5A0" w14:textId="77777777" w:rsidR="00196C61" w:rsidRDefault="00196C61" w:rsidP="00966794">
      <w:pPr>
        <w:spacing w:after="120"/>
        <w:jc w:val="both"/>
        <w:rPr>
          <w:rFonts w:ascii="Calibri" w:hAnsi="Calibri"/>
          <w:b/>
          <w:sz w:val="20"/>
          <w:szCs w:val="20"/>
          <w:lang w:val="es-AR"/>
        </w:rPr>
      </w:pPr>
    </w:p>
    <w:p w14:paraId="0AAF4374" w14:textId="6984A102" w:rsidR="00966794" w:rsidRPr="00EB303B" w:rsidRDefault="00966794" w:rsidP="00966794">
      <w:pPr>
        <w:spacing w:after="120"/>
        <w:jc w:val="both"/>
        <w:rPr>
          <w:rFonts w:ascii="Calibri" w:eastAsia="Calibri" w:hAnsi="Calibri" w:cs="Calibri"/>
          <w:b/>
          <w:sz w:val="20"/>
          <w:szCs w:val="20"/>
          <w:lang w:val="es-AR"/>
        </w:rPr>
      </w:pPr>
      <w:r w:rsidRPr="00EB303B">
        <w:rPr>
          <w:rFonts w:ascii="Calibri" w:hAnsi="Calibri"/>
          <w:b/>
          <w:sz w:val="20"/>
          <w:szCs w:val="20"/>
          <w:lang w:val="es-AR"/>
        </w:rPr>
        <w:t xml:space="preserve">Diagnóstico: </w:t>
      </w:r>
    </w:p>
    <w:p w14:paraId="2F06B4CF" w14:textId="4841842E" w:rsidR="00966794" w:rsidRDefault="00966794" w:rsidP="00966794">
      <w:pPr>
        <w:spacing w:after="120"/>
        <w:jc w:val="both"/>
        <w:rPr>
          <w:rFonts w:ascii="Calibri" w:eastAsia="Calibri" w:hAnsi="Calibri" w:cs="Calibri"/>
          <w:b/>
          <w:bCs/>
          <w:sz w:val="20"/>
          <w:szCs w:val="20"/>
          <w:lang w:val="es-AR"/>
        </w:rPr>
      </w:pPr>
    </w:p>
    <w:p w14:paraId="1478B660" w14:textId="75F9364C" w:rsidR="00196C61" w:rsidRDefault="00196C61" w:rsidP="00966794">
      <w:pPr>
        <w:spacing w:after="120"/>
        <w:jc w:val="both"/>
        <w:rPr>
          <w:rFonts w:ascii="Calibri" w:eastAsia="Calibri" w:hAnsi="Calibri" w:cs="Calibri"/>
          <w:b/>
          <w:bCs/>
          <w:sz w:val="20"/>
          <w:szCs w:val="20"/>
          <w:lang w:val="es-AR"/>
        </w:rPr>
      </w:pPr>
    </w:p>
    <w:p w14:paraId="74A4EF00" w14:textId="77777777" w:rsidR="00196C61" w:rsidRPr="00EB303B" w:rsidRDefault="00196C61" w:rsidP="00966794">
      <w:pPr>
        <w:spacing w:after="120"/>
        <w:jc w:val="both"/>
        <w:rPr>
          <w:rFonts w:ascii="Calibri" w:eastAsia="Calibri" w:hAnsi="Calibri" w:cs="Calibri"/>
          <w:b/>
          <w:bCs/>
          <w:sz w:val="20"/>
          <w:szCs w:val="20"/>
          <w:lang w:val="es-AR"/>
        </w:rPr>
      </w:pPr>
    </w:p>
    <w:p w14:paraId="2F532AB0"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4. Arreglos institucionales y desarrollo de capacidades</w:t>
      </w:r>
    </w:p>
    <w:p w14:paraId="24997DD7"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4.1 Funciones y responsabilidades para implementar este MGAS</w:t>
      </w:r>
    </w:p>
    <w:p w14:paraId="2F7D5F69"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Se describen a continuación las funciones y responsabilidades del personal del proyecto y los organismos pertinentes para la implementación de este MGAS. </w:t>
      </w:r>
    </w:p>
    <w:p w14:paraId="77C2071C" w14:textId="72498528"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b/>
          <w:bCs/>
          <w:sz w:val="20"/>
          <w:szCs w:val="20"/>
          <w:lang w:val="es-AR"/>
        </w:rPr>
        <w:t>Asociado en la Implementación:</w:t>
      </w:r>
      <w:r w:rsidRPr="00EB303B">
        <w:rPr>
          <w:rFonts w:ascii="Calibri" w:hAnsi="Calibri"/>
          <w:sz w:val="20"/>
          <w:szCs w:val="20"/>
          <w:lang w:val="es-AR"/>
        </w:rPr>
        <w:t xml:space="preserve"> (</w:t>
      </w:r>
      <w:r w:rsidR="00196C61">
        <w:rPr>
          <w:rFonts w:ascii="Calibri" w:hAnsi="Calibri"/>
          <w:sz w:val="20"/>
          <w:szCs w:val="20"/>
          <w:lang w:val="es-AR"/>
        </w:rPr>
        <w:t>XXXXXXXXXXXXXXXXXX</w:t>
      </w:r>
      <w:r w:rsidRPr="00EB303B">
        <w:rPr>
          <w:rFonts w:ascii="Calibri" w:hAnsi="Calibri"/>
          <w:sz w:val="20"/>
          <w:szCs w:val="20"/>
          <w:lang w:val="es-AR"/>
        </w:rPr>
        <w:t>)</w:t>
      </w:r>
      <w:r w:rsidRPr="00EB303B">
        <w:rPr>
          <w:rFonts w:ascii="Calibri" w:hAnsi="Calibri"/>
          <w:b/>
          <w:bCs/>
          <w:sz w:val="20"/>
          <w:szCs w:val="20"/>
          <w:lang w:val="es-AR"/>
        </w:rPr>
        <w:t>:</w:t>
      </w:r>
    </w:p>
    <w:p w14:paraId="6997BC10" w14:textId="77777777" w:rsidR="00966794" w:rsidRPr="00EB303B" w:rsidRDefault="00966794" w:rsidP="00966794">
      <w:pPr>
        <w:numPr>
          <w:ilvl w:val="0"/>
          <w:numId w:val="75"/>
        </w:numPr>
        <w:spacing w:after="120"/>
        <w:jc w:val="both"/>
        <w:rPr>
          <w:rFonts w:ascii="Calibri" w:eastAsia="Calibri" w:hAnsi="Calibri" w:cs="Calibri"/>
          <w:sz w:val="20"/>
          <w:szCs w:val="20"/>
          <w:lang w:val="es-AR"/>
        </w:rPr>
      </w:pPr>
      <w:r w:rsidRPr="00EB303B">
        <w:rPr>
          <w:rFonts w:ascii="Calibri" w:hAnsi="Calibri"/>
          <w:sz w:val="20"/>
          <w:szCs w:val="20"/>
          <w:lang w:val="es-AR"/>
        </w:rPr>
        <w:t>Asegurar que se lleven a cabo las evaluaciones requeridas, se divulguen para consulta pública y se aprueben, y que se adopten e integren medidas de gestión durante la implementación del proyecto.</w:t>
      </w:r>
    </w:p>
    <w:p w14:paraId="7D168FD8" w14:textId="77777777" w:rsidR="00966794" w:rsidRPr="00EB303B" w:rsidRDefault="00966794" w:rsidP="00966794">
      <w:pPr>
        <w:numPr>
          <w:ilvl w:val="0"/>
          <w:numId w:val="75"/>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Informar con imparcialidad y precisión sobre el avance del proyecto respecto de los planes de trabajo, según el cronograma de presentación de informes y los formatos exigidos. </w:t>
      </w:r>
    </w:p>
    <w:p w14:paraId="65995018" w14:textId="77777777" w:rsidR="00966794" w:rsidRPr="00EB303B" w:rsidRDefault="00966794" w:rsidP="00966794">
      <w:pPr>
        <w:numPr>
          <w:ilvl w:val="0"/>
          <w:numId w:val="75"/>
        </w:numPr>
        <w:spacing w:after="120"/>
        <w:jc w:val="both"/>
        <w:rPr>
          <w:rFonts w:ascii="Calibri" w:eastAsia="Calibri" w:hAnsi="Calibri" w:cs="Calibri"/>
          <w:sz w:val="20"/>
          <w:szCs w:val="20"/>
          <w:lang w:val="es-AR"/>
        </w:rPr>
      </w:pPr>
      <w:r w:rsidRPr="00EB303B">
        <w:rPr>
          <w:rFonts w:ascii="Calibri" w:hAnsi="Calibri"/>
          <w:sz w:val="20"/>
          <w:szCs w:val="20"/>
          <w:lang w:val="es-AR"/>
        </w:rPr>
        <w:t>Mantener documentación y constancias que describan el uso adecuado y prudente de los recursos del proyecto de conformidad con el Documento de Proyecto firmado y las normativas y procedimientos aplicables (por ej. los SES).</w:t>
      </w:r>
    </w:p>
    <w:p w14:paraId="45A2A806" w14:textId="77777777" w:rsidR="00966794" w:rsidRPr="00EB303B" w:rsidRDefault="00966794" w:rsidP="00966794">
      <w:pPr>
        <w:numPr>
          <w:ilvl w:val="0"/>
          <w:numId w:val="75"/>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Asegurar que se hayan satisfecho todos los requisitos de los SES del PNUD y de los marcos normativos/de políticas nacionales y las normas internacionales pertinentes (por ej. EIA y salud y seguridad). </w:t>
      </w:r>
    </w:p>
    <w:p w14:paraId="0C14B8F6" w14:textId="30E8C7B9" w:rsidR="00966794" w:rsidRPr="00EB303B" w:rsidRDefault="00966794" w:rsidP="00966794">
      <w:pPr>
        <w:numPr>
          <w:ilvl w:val="0"/>
          <w:numId w:val="75"/>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En cuanto al manejo de animales decomisados y bioseguridad, el </w:t>
      </w:r>
      <w:r w:rsidR="00196C61">
        <w:rPr>
          <w:rFonts w:ascii="Calibri" w:hAnsi="Calibri"/>
          <w:sz w:val="20"/>
          <w:szCs w:val="20"/>
          <w:lang w:val="es-AR"/>
        </w:rPr>
        <w:t>Asociado en la Implementación</w:t>
      </w:r>
      <w:r w:rsidRPr="00EB303B">
        <w:rPr>
          <w:rFonts w:ascii="Calibri" w:hAnsi="Calibri"/>
          <w:sz w:val="20"/>
          <w:szCs w:val="20"/>
          <w:lang w:val="es-AR"/>
        </w:rPr>
        <w:t xml:space="preserve"> examinará los protocolos elaborados con los socios estratégicos y evaluará su implementación.</w:t>
      </w:r>
    </w:p>
    <w:p w14:paraId="1208737C" w14:textId="742DA1BA" w:rsidR="00966794" w:rsidRPr="00EB303B" w:rsidRDefault="00966794" w:rsidP="00966794">
      <w:pPr>
        <w:spacing w:after="120"/>
        <w:jc w:val="both"/>
        <w:rPr>
          <w:rFonts w:ascii="Calibri" w:eastAsia="Calibri" w:hAnsi="Calibri" w:cs="Calibri"/>
          <w:bCs/>
          <w:sz w:val="20"/>
          <w:szCs w:val="20"/>
          <w:lang w:val="es-AR"/>
        </w:rPr>
      </w:pPr>
      <w:r w:rsidRPr="00EB303B">
        <w:rPr>
          <w:rFonts w:ascii="Calibri" w:hAnsi="Calibri"/>
          <w:b/>
          <w:sz w:val="20"/>
          <w:szCs w:val="20"/>
          <w:lang w:val="es-AR"/>
        </w:rPr>
        <w:t xml:space="preserve">Junta del Proyecto </w:t>
      </w:r>
      <w:r w:rsidRPr="00EB303B">
        <w:rPr>
          <w:rFonts w:ascii="Calibri" w:hAnsi="Calibri"/>
          <w:sz w:val="20"/>
          <w:szCs w:val="20"/>
          <w:lang w:val="es-AR"/>
        </w:rPr>
        <w:t>(integrada por el Ministerio de Relaciones Exteriores</w:t>
      </w:r>
      <w:r w:rsidR="00196C61">
        <w:rPr>
          <w:rFonts w:ascii="Calibri" w:hAnsi="Calibri"/>
          <w:sz w:val="20"/>
          <w:szCs w:val="20"/>
          <w:lang w:val="es-AR"/>
        </w:rPr>
        <w:t xml:space="preserve"> Comercio Internacional y Culto</w:t>
      </w:r>
      <w:r w:rsidRPr="00EB303B">
        <w:rPr>
          <w:rFonts w:ascii="Calibri" w:hAnsi="Calibri"/>
          <w:sz w:val="20"/>
          <w:szCs w:val="20"/>
          <w:lang w:val="es-AR"/>
        </w:rPr>
        <w:t xml:space="preserve">, el </w:t>
      </w:r>
      <w:r w:rsidR="00196C61">
        <w:rPr>
          <w:rFonts w:ascii="Calibri" w:hAnsi="Calibri"/>
          <w:sz w:val="20"/>
          <w:szCs w:val="20"/>
          <w:lang w:val="es-AR"/>
        </w:rPr>
        <w:t>XXXXXXX</w:t>
      </w:r>
      <w:r w:rsidRPr="00EB303B">
        <w:rPr>
          <w:rFonts w:ascii="Calibri" w:hAnsi="Calibri"/>
          <w:sz w:val="20"/>
          <w:szCs w:val="20"/>
          <w:lang w:val="es-AR"/>
        </w:rPr>
        <w:t xml:space="preserve"> y el PNUD). </w:t>
      </w:r>
    </w:p>
    <w:p w14:paraId="694325C6" w14:textId="77777777" w:rsidR="00966794" w:rsidRPr="00EB303B" w:rsidRDefault="00966794" w:rsidP="00966794">
      <w:pPr>
        <w:numPr>
          <w:ilvl w:val="0"/>
          <w:numId w:val="76"/>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Monitorear la implementación de este MGAS y el cumplimento de la normativa nacional e internacional y de los SES del PNUD (por ejemplo, EIA y salud y seguridad). </w:t>
      </w:r>
    </w:p>
    <w:p w14:paraId="500D12F1" w14:textId="77777777" w:rsidR="00966794" w:rsidRPr="00EB303B" w:rsidRDefault="00966794" w:rsidP="00966794">
      <w:pPr>
        <w:numPr>
          <w:ilvl w:val="0"/>
          <w:numId w:val="76"/>
        </w:numPr>
        <w:spacing w:after="120"/>
        <w:jc w:val="both"/>
        <w:rPr>
          <w:rFonts w:ascii="Calibri" w:eastAsia="Calibri" w:hAnsi="Calibri" w:cs="Calibri"/>
          <w:sz w:val="20"/>
          <w:szCs w:val="20"/>
          <w:lang w:val="es-AR"/>
        </w:rPr>
      </w:pPr>
      <w:r w:rsidRPr="00EB303B">
        <w:rPr>
          <w:rFonts w:ascii="Calibri" w:hAnsi="Calibri"/>
          <w:sz w:val="20"/>
          <w:szCs w:val="20"/>
          <w:lang w:val="es-AR"/>
        </w:rPr>
        <w:t>Tomar decisiones sobre la adopción de las medidas necesarias, incluida la plena integración de las medidas de gestión en los Productos y los planes de trabajo anuales del proyecto.</w:t>
      </w:r>
    </w:p>
    <w:p w14:paraId="209C849D" w14:textId="77777777" w:rsidR="00966794" w:rsidRPr="00EB303B" w:rsidRDefault="00966794" w:rsidP="00966794">
      <w:pPr>
        <w:spacing w:after="120"/>
        <w:jc w:val="both"/>
        <w:rPr>
          <w:rFonts w:ascii="Calibri" w:eastAsia="Calibri" w:hAnsi="Calibri" w:cs="Calibri"/>
          <w:b/>
          <w:sz w:val="20"/>
          <w:szCs w:val="20"/>
          <w:lang w:val="es-AR"/>
        </w:rPr>
      </w:pPr>
      <w:r w:rsidRPr="00EB303B">
        <w:rPr>
          <w:rFonts w:ascii="Calibri" w:hAnsi="Calibri"/>
          <w:b/>
          <w:sz w:val="20"/>
          <w:szCs w:val="20"/>
          <w:lang w:val="es-AR"/>
        </w:rPr>
        <w:t xml:space="preserve">PNUD: </w:t>
      </w:r>
    </w:p>
    <w:p w14:paraId="2F984571"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Supervisar todos los aspectos relativos a las salvaguardas.</w:t>
      </w:r>
    </w:p>
    <w:p w14:paraId="7FACC1AF"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Informar a los actores y titulares de derechos que participen en los proyectos financiados por el FMAM/GEF, o que podrían verse afectados positiva o negativamente por ellos, del Mecanismo de Rendición de Cuentas del PNUD (que se describe más adelante).</w:t>
      </w:r>
    </w:p>
    <w:p w14:paraId="218F5B46"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Asegurar que la Revisión de Cumplimiento y los Mecanismos de Respuesta para los Actores estén operativos durante el transcurso de los proyectos.</w:t>
      </w:r>
    </w:p>
    <w:p w14:paraId="13AD5A49"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Asegurar la observancia de los SES en las actividades del proyecto implementadas con los fondos canalizados a través de las cuentas del PNUD y tomar las medidas necesarias para remediar cualquier deficiencia.</w:t>
      </w:r>
    </w:p>
    <w:p w14:paraId="7C6D4B6D"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Verificar y documentar que se hayan satisfecho todos los requisitos de los SES del PNUD y el cumplimiento de las normas del PNUD (por ejemplo, EIA y salud y seguridad). </w:t>
      </w:r>
    </w:p>
    <w:p w14:paraId="07F39B8C"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Proporcionar orientación técnica sobre la implementación de este MGAS y monitorear que las actividades del proyecto observen el MGAS y las políticas y procedimientos del PNUD.</w:t>
      </w:r>
    </w:p>
    <w:p w14:paraId="27A30295" w14:textId="77777777" w:rsidR="00966794" w:rsidRPr="00EB303B" w:rsidRDefault="00966794" w:rsidP="00966794">
      <w:pPr>
        <w:spacing w:after="120"/>
        <w:jc w:val="both"/>
        <w:rPr>
          <w:rFonts w:ascii="Calibri" w:eastAsia="Calibri" w:hAnsi="Calibri" w:cs="Calibri"/>
          <w:b/>
          <w:sz w:val="20"/>
          <w:szCs w:val="20"/>
          <w:lang w:val="es-AR"/>
        </w:rPr>
      </w:pPr>
      <w:r w:rsidRPr="00EB303B">
        <w:rPr>
          <w:rFonts w:ascii="Calibri" w:hAnsi="Calibri"/>
          <w:b/>
          <w:sz w:val="20"/>
          <w:szCs w:val="20"/>
          <w:lang w:val="es-AR"/>
        </w:rPr>
        <w:t>Unidad de Gestión del Proyecto:</w:t>
      </w:r>
    </w:p>
    <w:p w14:paraId="33A6D4DD" w14:textId="77777777" w:rsidR="00966794" w:rsidRPr="00EB303B" w:rsidRDefault="00966794" w:rsidP="00966794">
      <w:pPr>
        <w:numPr>
          <w:ilvl w:val="0"/>
          <w:numId w:val="78"/>
        </w:numPr>
        <w:spacing w:after="120"/>
        <w:jc w:val="both"/>
        <w:rPr>
          <w:rFonts w:ascii="Calibri" w:eastAsia="Calibri" w:hAnsi="Calibri" w:cs="Calibri"/>
          <w:sz w:val="20"/>
          <w:szCs w:val="20"/>
          <w:lang w:val="es-AR"/>
        </w:rPr>
      </w:pPr>
      <w:r w:rsidRPr="00EB303B">
        <w:rPr>
          <w:rFonts w:ascii="Calibri" w:hAnsi="Calibri"/>
          <w:sz w:val="20"/>
          <w:szCs w:val="20"/>
          <w:lang w:val="es-AR"/>
        </w:rPr>
        <w:t>Supervisar y gestionar la implementación de las medidas definidas en este MGAS.</w:t>
      </w:r>
    </w:p>
    <w:p w14:paraId="2240E7BF"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Asignar a un miembro o miembros del personal de la PMO responsabilidades específicas para la implementación de este MGAS, incluido el monitoreo y las consultas a la comunidad sobre el borrador de los planes de gestión.</w:t>
      </w:r>
    </w:p>
    <w:p w14:paraId="2F074C7A"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Mantener registros pertinentes de la gestión de los riesgos sociales y ambientales, incluidos los SESP actualizados, evaluaciones de impacto y un listado de reclamos junto con la documentación de las medidas de gestión implementadas.</w:t>
      </w:r>
    </w:p>
    <w:p w14:paraId="460D9FBD"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Informar al Asociado en la Implementación, al Comité Directivo del Proyecto y a la Oficina de País del PNUD de la implementación del MGAS.</w:t>
      </w:r>
    </w:p>
    <w:p w14:paraId="13B5F113" w14:textId="77777777" w:rsidR="00966794" w:rsidRPr="00EB303B" w:rsidRDefault="00966794" w:rsidP="00966794">
      <w:pPr>
        <w:numPr>
          <w:ilvl w:val="0"/>
          <w:numId w:val="77"/>
        </w:numPr>
        <w:spacing w:after="120"/>
        <w:jc w:val="both"/>
        <w:rPr>
          <w:rFonts w:ascii="Calibri" w:eastAsia="Calibri" w:hAnsi="Calibri" w:cs="Calibri"/>
          <w:sz w:val="20"/>
          <w:szCs w:val="20"/>
          <w:lang w:val="es-AR"/>
        </w:rPr>
      </w:pPr>
      <w:r w:rsidRPr="00EB303B">
        <w:rPr>
          <w:rFonts w:ascii="Calibri" w:hAnsi="Calibri"/>
          <w:sz w:val="20"/>
          <w:szCs w:val="20"/>
          <w:lang w:val="es-AR"/>
        </w:rPr>
        <w:t>Asegurar que se informe a todos los proveedores de servicios de sus responsabilidades para el cumplimiento diario del MGAS.</w:t>
      </w:r>
    </w:p>
    <w:p w14:paraId="45EE3075" w14:textId="77777777" w:rsidR="00966794" w:rsidRPr="00EB303B" w:rsidRDefault="00966794" w:rsidP="00966794">
      <w:pPr>
        <w:numPr>
          <w:ilvl w:val="0"/>
          <w:numId w:val="76"/>
        </w:numPr>
        <w:spacing w:after="120"/>
        <w:jc w:val="both"/>
        <w:rPr>
          <w:rFonts w:ascii="Calibri" w:eastAsia="Calibri" w:hAnsi="Calibri" w:cs="Calibri"/>
          <w:sz w:val="20"/>
          <w:szCs w:val="20"/>
          <w:lang w:val="es-AR"/>
        </w:rPr>
      </w:pPr>
      <w:r w:rsidRPr="00EB303B">
        <w:rPr>
          <w:rFonts w:ascii="Calibri" w:hAnsi="Calibri"/>
          <w:sz w:val="20"/>
          <w:szCs w:val="20"/>
          <w:lang w:val="es-AR"/>
        </w:rPr>
        <w:t>Establecer y apoyar el mecanismo de GRM para atender los reclamos.</w:t>
      </w:r>
    </w:p>
    <w:p w14:paraId="5DC5C814"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Socios estratégicos</w:t>
      </w:r>
    </w:p>
    <w:p w14:paraId="71632EFD" w14:textId="101ECBFF" w:rsidR="00966794" w:rsidRDefault="00966794" w:rsidP="00966794">
      <w:pPr>
        <w:spacing w:after="120"/>
        <w:ind w:left="720"/>
        <w:contextualSpacing/>
        <w:jc w:val="both"/>
        <w:rPr>
          <w:rFonts w:ascii="Calibri" w:eastAsia="Calibri" w:hAnsi="Calibri" w:cs="Calibri"/>
          <w:b/>
          <w:bCs/>
          <w:sz w:val="20"/>
          <w:szCs w:val="20"/>
          <w:lang w:val="es-AR"/>
        </w:rPr>
      </w:pPr>
    </w:p>
    <w:p w14:paraId="0884BB40" w14:textId="67102FE8" w:rsidR="00196C61" w:rsidRDefault="00196C61" w:rsidP="00966794">
      <w:pPr>
        <w:spacing w:after="120"/>
        <w:ind w:left="720"/>
        <w:contextualSpacing/>
        <w:jc w:val="both"/>
        <w:rPr>
          <w:rFonts w:ascii="Calibri" w:eastAsia="Calibri" w:hAnsi="Calibri" w:cs="Calibri"/>
          <w:b/>
          <w:bCs/>
          <w:sz w:val="20"/>
          <w:szCs w:val="20"/>
          <w:lang w:val="es-AR"/>
        </w:rPr>
      </w:pPr>
    </w:p>
    <w:p w14:paraId="730AD72E" w14:textId="01EE023D" w:rsidR="00196C61" w:rsidRDefault="00196C61" w:rsidP="00966794">
      <w:pPr>
        <w:spacing w:after="120"/>
        <w:ind w:left="720"/>
        <w:contextualSpacing/>
        <w:jc w:val="both"/>
        <w:rPr>
          <w:rFonts w:ascii="Calibri" w:eastAsia="Calibri" w:hAnsi="Calibri" w:cs="Calibri"/>
          <w:b/>
          <w:bCs/>
          <w:sz w:val="20"/>
          <w:szCs w:val="20"/>
          <w:lang w:val="es-AR"/>
        </w:rPr>
      </w:pPr>
    </w:p>
    <w:p w14:paraId="22D8A1D3" w14:textId="77777777" w:rsidR="00196C61" w:rsidRPr="00EB303B" w:rsidRDefault="00196C61" w:rsidP="00966794">
      <w:pPr>
        <w:spacing w:after="120"/>
        <w:ind w:left="720"/>
        <w:contextualSpacing/>
        <w:jc w:val="both"/>
        <w:rPr>
          <w:rFonts w:ascii="Calibri" w:eastAsia="Calibri" w:hAnsi="Calibri" w:cs="Calibri"/>
          <w:b/>
          <w:bCs/>
          <w:sz w:val="20"/>
          <w:szCs w:val="20"/>
          <w:lang w:val="es-AR"/>
        </w:rPr>
      </w:pPr>
    </w:p>
    <w:p w14:paraId="050E8272"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4.2 Desarrollo de capacidades</w:t>
      </w:r>
    </w:p>
    <w:p w14:paraId="59C27DFB" w14:textId="77777777" w:rsidR="00196C61" w:rsidRDefault="00196C61" w:rsidP="00966794">
      <w:pPr>
        <w:spacing w:after="120"/>
        <w:jc w:val="both"/>
        <w:rPr>
          <w:rFonts w:ascii="Calibri" w:hAnsi="Calibri"/>
          <w:sz w:val="20"/>
          <w:szCs w:val="20"/>
          <w:lang w:val="es-AR"/>
        </w:rPr>
      </w:pPr>
    </w:p>
    <w:p w14:paraId="51A782B3" w14:textId="77777777" w:rsidR="00196C61" w:rsidRDefault="00196C61" w:rsidP="00966794">
      <w:pPr>
        <w:spacing w:after="120"/>
        <w:jc w:val="both"/>
        <w:rPr>
          <w:rFonts w:ascii="Calibri" w:hAnsi="Calibri"/>
          <w:sz w:val="20"/>
          <w:szCs w:val="20"/>
          <w:lang w:val="es-AR"/>
        </w:rPr>
      </w:pPr>
    </w:p>
    <w:p w14:paraId="20B00F0E" w14:textId="77777777" w:rsidR="00196C61" w:rsidRDefault="00196C61" w:rsidP="00966794">
      <w:pPr>
        <w:spacing w:after="120"/>
        <w:jc w:val="both"/>
        <w:rPr>
          <w:rFonts w:ascii="Calibri" w:hAnsi="Calibri"/>
          <w:sz w:val="20"/>
          <w:szCs w:val="20"/>
          <w:lang w:val="es-AR"/>
        </w:rPr>
      </w:pPr>
    </w:p>
    <w:p w14:paraId="02A2D446" w14:textId="1D3E6242" w:rsidR="00966794" w:rsidRPr="00EB303B" w:rsidRDefault="00966794" w:rsidP="00966794">
      <w:pPr>
        <w:spacing w:after="120"/>
        <w:jc w:val="both"/>
        <w:rPr>
          <w:rFonts w:ascii="Calibri" w:eastAsia="Calibri" w:hAnsi="Calibri" w:cs="Calibri"/>
          <w:sz w:val="20"/>
          <w:szCs w:val="20"/>
          <w:lang w:val="es-AR"/>
        </w:rPr>
      </w:pPr>
    </w:p>
    <w:p w14:paraId="3BB640D2" w14:textId="77777777" w:rsidR="00966794" w:rsidRPr="00EB303B" w:rsidRDefault="00966794" w:rsidP="00966794">
      <w:pPr>
        <w:spacing w:after="120"/>
        <w:jc w:val="both"/>
        <w:rPr>
          <w:rFonts w:ascii="Calibri" w:eastAsia="Calibri" w:hAnsi="Calibri" w:cs="Calibri"/>
          <w:b/>
          <w:bCs/>
          <w:sz w:val="20"/>
          <w:szCs w:val="20"/>
          <w:lang w:val="es-AR"/>
        </w:rPr>
      </w:pPr>
    </w:p>
    <w:p w14:paraId="59E18564"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5. Participación de los actores y divulgación de información</w:t>
      </w:r>
    </w:p>
    <w:p w14:paraId="1C11D17A" w14:textId="604339E4" w:rsidR="00966794" w:rsidRDefault="00966794" w:rsidP="00966794">
      <w:pPr>
        <w:spacing w:after="120"/>
        <w:jc w:val="both"/>
        <w:rPr>
          <w:rFonts w:ascii="Calibri" w:eastAsia="Calibri" w:hAnsi="Calibri" w:cs="Calibri"/>
          <w:b/>
          <w:bCs/>
          <w:sz w:val="20"/>
          <w:szCs w:val="20"/>
          <w:lang w:val="es-AR"/>
        </w:rPr>
      </w:pPr>
    </w:p>
    <w:p w14:paraId="0E10CECD" w14:textId="35DA4253" w:rsidR="00196C61" w:rsidRDefault="00196C61" w:rsidP="00966794">
      <w:pPr>
        <w:spacing w:after="120"/>
        <w:jc w:val="both"/>
        <w:rPr>
          <w:rFonts w:ascii="Calibri" w:eastAsia="Calibri" w:hAnsi="Calibri" w:cs="Calibri"/>
          <w:b/>
          <w:bCs/>
          <w:sz w:val="20"/>
          <w:szCs w:val="20"/>
          <w:lang w:val="es-AR"/>
        </w:rPr>
      </w:pPr>
    </w:p>
    <w:p w14:paraId="112F384E" w14:textId="5B8FCD1E" w:rsidR="00196C61" w:rsidRDefault="00196C61" w:rsidP="00966794">
      <w:pPr>
        <w:spacing w:after="120"/>
        <w:jc w:val="both"/>
        <w:rPr>
          <w:rFonts w:ascii="Calibri" w:eastAsia="Calibri" w:hAnsi="Calibri" w:cs="Calibri"/>
          <w:b/>
          <w:bCs/>
          <w:sz w:val="20"/>
          <w:szCs w:val="20"/>
          <w:lang w:val="es-AR"/>
        </w:rPr>
      </w:pPr>
    </w:p>
    <w:p w14:paraId="36BCEE5C" w14:textId="77777777" w:rsidR="00196C61" w:rsidRPr="00EB303B" w:rsidRDefault="00196C61" w:rsidP="00966794">
      <w:pPr>
        <w:spacing w:after="120"/>
        <w:jc w:val="both"/>
        <w:rPr>
          <w:rFonts w:ascii="Calibri" w:eastAsia="Calibri" w:hAnsi="Calibri" w:cs="Calibri"/>
          <w:b/>
          <w:bCs/>
          <w:sz w:val="20"/>
          <w:szCs w:val="20"/>
          <w:lang w:val="es-AR"/>
        </w:rPr>
      </w:pPr>
    </w:p>
    <w:p w14:paraId="729DE7D2"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6. Mecanismos de Rendición de Cuentas y de Reparación de Reclamos</w:t>
      </w:r>
    </w:p>
    <w:p w14:paraId="2ED34D77"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6.1 Mecanismos de Rendición de Cuentas del PNUD</w:t>
      </w:r>
    </w:p>
    <w:p w14:paraId="7B4F908A"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Los SES del PNUD reconocen que incluso, y pese a una completa planificación y participación de los actores, pueden surgir cuestiones imprevistas. Por lo tanto, los SES están sustentados por un Mecanismo de Rendición de Cuentas que consta de dos componentes clave:</w:t>
      </w:r>
    </w:p>
    <w:p w14:paraId="3668F4D2" w14:textId="77777777" w:rsidR="00966794" w:rsidRPr="00EB303B" w:rsidRDefault="00966794" w:rsidP="00966794">
      <w:pPr>
        <w:numPr>
          <w:ilvl w:val="1"/>
          <w:numId w:val="80"/>
        </w:numPr>
        <w:spacing w:after="120"/>
        <w:jc w:val="both"/>
        <w:rPr>
          <w:rFonts w:ascii="Calibri" w:eastAsia="Calibri" w:hAnsi="Calibri" w:cs="Calibri"/>
          <w:sz w:val="20"/>
          <w:szCs w:val="20"/>
          <w:lang w:val="es-AR"/>
        </w:rPr>
      </w:pPr>
      <w:r w:rsidRPr="00EB303B">
        <w:rPr>
          <w:rFonts w:ascii="Calibri" w:hAnsi="Calibri"/>
          <w:sz w:val="20"/>
          <w:szCs w:val="20"/>
          <w:lang w:val="es-AR"/>
        </w:rPr>
        <w:t xml:space="preserve">Una Oficina de Cumplimiento de los Estándares Sociales y Ambientales (SECU, por su sigla en inglés) para responder a reclamos contra el PNUD por incumplimiento de las políticas sociales y ambientales aplicables; y </w:t>
      </w:r>
    </w:p>
    <w:p w14:paraId="7384EB56" w14:textId="77777777" w:rsidR="00966794" w:rsidRPr="00EB303B" w:rsidRDefault="00966794" w:rsidP="00966794">
      <w:pPr>
        <w:numPr>
          <w:ilvl w:val="1"/>
          <w:numId w:val="80"/>
        </w:numPr>
        <w:spacing w:after="120"/>
        <w:jc w:val="both"/>
        <w:rPr>
          <w:rFonts w:ascii="Calibri" w:eastAsia="Calibri" w:hAnsi="Calibri" w:cs="Calibri"/>
          <w:sz w:val="20"/>
          <w:szCs w:val="20"/>
          <w:lang w:val="es-AR"/>
        </w:rPr>
      </w:pPr>
      <w:r w:rsidRPr="00EB303B">
        <w:rPr>
          <w:rFonts w:ascii="Calibri" w:hAnsi="Calibri"/>
          <w:sz w:val="20"/>
          <w:szCs w:val="20"/>
          <w:lang w:val="es-AR"/>
        </w:rPr>
        <w:t>Un Mecanismo de Respuesta para Actores Clave (SRM, por su sigla en inglés), que asegura que las personas, pueblos y comunidades afectadas por el proyecto tengan a su alcance procedimientos adecuados de resolución de reclamos, que permitan recibir y atender las quejas y disputas relacionadas con el proyecto.</w:t>
      </w:r>
    </w:p>
    <w:p w14:paraId="4D453448"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El Mecanismo de Rendición de Cuentas del PNUD está disponible para todos los actores del proyecto del PNUD.</w:t>
      </w:r>
    </w:p>
    <w:p w14:paraId="72F399AD"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La Oficina de Cumplimiento de los Estándares Sociales y Ambientales (SECU) investiga las preocupaciones sobre el incumplimiento de los Estándares Sociales y Ambientales y el Procedimiento de Diagnóstico del PNUD planteadas por actores afectados por el proyecto y recomienda medidas para atender los incumplimientos constatados.</w:t>
      </w:r>
    </w:p>
    <w:p w14:paraId="065B74CB"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El Mecanismo de Respuesta para Actores Clave ayuda a los actores afectados por el proyecto, los socios del PNUD (gobiernos, ONG, empresas) y otros a atender conjuntamente los reclamos o conflictos relacionados con los impactos sociales o ambientales de los proyectos apoyados por el PNUD.</w:t>
      </w:r>
    </w:p>
    <w:p w14:paraId="7D9C356E"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Se puede acceder a más información sobre cómo presentar una solicitud ante la SECU o el SRM en el sitio web del PNUD: </w:t>
      </w:r>
      <w:r w:rsidRPr="00EB303B">
        <w:rPr>
          <w:rFonts w:ascii="Calibri" w:hAnsi="Calibri"/>
          <w:color w:val="0563C1"/>
          <w:sz w:val="20"/>
          <w:szCs w:val="20"/>
          <w:u w:val="single"/>
          <w:lang w:val="es-AR"/>
        </w:rPr>
        <w:t>http://www.undp.org/content/undp/en/home/operations/accountability/secu-srm/</w:t>
      </w:r>
      <w:r w:rsidRPr="00EB303B">
        <w:rPr>
          <w:rFonts w:ascii="Calibri" w:hAnsi="Calibri"/>
          <w:sz w:val="20"/>
          <w:szCs w:val="20"/>
          <w:lang w:val="es-AR"/>
        </w:rPr>
        <w:t>.</w:t>
      </w:r>
    </w:p>
    <w:p w14:paraId="6CBACB2C" w14:textId="77777777" w:rsidR="00966794" w:rsidRPr="00EB303B" w:rsidRDefault="00966794" w:rsidP="00966794">
      <w:pPr>
        <w:spacing w:after="120"/>
        <w:jc w:val="both"/>
        <w:rPr>
          <w:rFonts w:ascii="Calibri" w:eastAsia="Calibri" w:hAnsi="Calibri" w:cs="Calibri"/>
          <w:b/>
          <w:bCs/>
          <w:sz w:val="20"/>
          <w:szCs w:val="20"/>
          <w:lang w:val="es-AR"/>
        </w:rPr>
      </w:pPr>
    </w:p>
    <w:p w14:paraId="55114DE5"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6.2 Mecanismos de Resolución de Reclamos a nivel del proyecto</w:t>
      </w:r>
    </w:p>
    <w:p w14:paraId="13E62E39"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Como se describe en el Documento de Proyecto, el proyecto establecerá un Mecanismo de Resolución de Reclamos (GRM, por su sigla en inglés) a nivel del proyecto al comienzo de la implementación. Los detalles completos de estos GRM se acordarán durante la Fase de Inicio, un proceso que supervisará el Coordinador del Proyecto con el Especialista en Salvaguardas del Proyecto. En los casos complejos y delicados, el Sistema de Prevención y Gestión de Consultas y Conflictos (SGCC) podrá buscar un acuerdo para utilizar evaluaciones independientes y procesos de mediación o diálogo, a fin de hallar una solución adecuada para el caso. Se ofrecen más detalles en el Anexo 7: Sección 5.4 Dimensión 4: Sistema de Consulta y Gestión de Conflictos. </w:t>
      </w:r>
    </w:p>
    <w:p w14:paraId="008806FE"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Los actores interesados podrán presentar un reclamo en cualquier momento a la Oficina de Gestión del Proyecto, el Organismo de Ejecución, el Organismo de Implementación (PNUD) o el FMAM/GEF.</w:t>
      </w:r>
    </w:p>
    <w:p w14:paraId="7D810048" w14:textId="77777777" w:rsidR="00966794" w:rsidRPr="00EB303B" w:rsidRDefault="00966794" w:rsidP="00966794">
      <w:pPr>
        <w:spacing w:after="120"/>
        <w:jc w:val="both"/>
        <w:rPr>
          <w:rFonts w:ascii="Calibri" w:eastAsia="Calibri" w:hAnsi="Calibri" w:cs="Calibri"/>
          <w:b/>
          <w:bCs/>
          <w:sz w:val="20"/>
          <w:szCs w:val="20"/>
          <w:lang w:val="es-AR"/>
        </w:rPr>
      </w:pPr>
    </w:p>
    <w:p w14:paraId="58F4CB55"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7. Presupuesto para la implementación del MGAS</w:t>
      </w:r>
    </w:p>
    <w:p w14:paraId="422966F4"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 xml:space="preserve">El financiamiento para la implementación del MGAS está incluido en el presupuesto del proyecto, ya que el monitoreo y evaluación continuos del proyecto tendrán en cuenta el seguimiento de los riesgos sociales y ambientales identificados. </w:t>
      </w:r>
    </w:p>
    <w:p w14:paraId="495F67C5" w14:textId="77777777" w:rsidR="00966794" w:rsidRPr="00EB303B" w:rsidRDefault="00966794" w:rsidP="00966794">
      <w:pPr>
        <w:spacing w:after="120"/>
        <w:jc w:val="both"/>
        <w:rPr>
          <w:rFonts w:ascii="Calibri" w:eastAsia="Calibri" w:hAnsi="Calibri" w:cs="Calibri"/>
          <w:b/>
          <w:bCs/>
          <w:sz w:val="20"/>
          <w:szCs w:val="20"/>
          <w:lang w:val="es-AR"/>
        </w:rPr>
      </w:pPr>
    </w:p>
    <w:p w14:paraId="6C1CD531" w14:textId="77777777" w:rsidR="00966794" w:rsidRPr="00EB303B" w:rsidRDefault="00966794" w:rsidP="00966794">
      <w:pPr>
        <w:spacing w:after="120"/>
        <w:jc w:val="both"/>
        <w:rPr>
          <w:rFonts w:ascii="Calibri" w:eastAsia="Calibri" w:hAnsi="Calibri" w:cs="Calibri"/>
          <w:b/>
          <w:bCs/>
          <w:sz w:val="20"/>
          <w:szCs w:val="20"/>
          <w:lang w:val="es-AR"/>
        </w:rPr>
      </w:pPr>
      <w:r w:rsidRPr="00EB303B">
        <w:rPr>
          <w:rFonts w:ascii="Calibri" w:hAnsi="Calibri"/>
          <w:b/>
          <w:bCs/>
          <w:sz w:val="20"/>
          <w:szCs w:val="20"/>
          <w:lang w:val="es-AR"/>
        </w:rPr>
        <w:t>8. Arreglos de monitoreo y evaluación</w:t>
      </w:r>
    </w:p>
    <w:p w14:paraId="292BB6D5" w14:textId="77777777" w:rsidR="00966794" w:rsidRPr="00EB303B" w:rsidRDefault="00966794" w:rsidP="00966794">
      <w:pPr>
        <w:spacing w:after="120"/>
        <w:jc w:val="both"/>
        <w:rPr>
          <w:rFonts w:ascii="Calibri" w:eastAsia="Calibri" w:hAnsi="Calibri" w:cs="Calibri"/>
          <w:sz w:val="20"/>
          <w:szCs w:val="20"/>
          <w:lang w:val="es-AR"/>
        </w:rPr>
      </w:pPr>
      <w:r w:rsidRPr="00EB303B">
        <w:rPr>
          <w:rFonts w:ascii="Calibri" w:hAnsi="Calibri"/>
          <w:sz w:val="20"/>
          <w:szCs w:val="20"/>
          <w:lang w:val="es-AR"/>
        </w:rPr>
        <w:t>Los informes sobre los avances y los problemas para la implementación de este MGAS se documentarán en los informes trimestrales y en los informes de implementación anuales del proyecto (IIP).</w:t>
      </w:r>
    </w:p>
    <w:p w14:paraId="0D11D0F0" w14:textId="77777777" w:rsidR="00966794" w:rsidRPr="00EB303B" w:rsidRDefault="00966794" w:rsidP="00966794">
      <w:pPr>
        <w:spacing w:after="120"/>
        <w:jc w:val="both"/>
        <w:rPr>
          <w:rFonts w:ascii="Calibri" w:eastAsia="Calibri" w:hAnsi="Calibri" w:cs="Calibri"/>
          <w:sz w:val="20"/>
          <w:szCs w:val="20"/>
          <w:lang w:val="es-AR"/>
        </w:rPr>
        <w:sectPr w:rsidR="00966794" w:rsidRPr="00EB303B" w:rsidSect="0035045E">
          <w:pgSz w:w="12240" w:h="15840" w:code="1"/>
          <w:pgMar w:top="1440" w:right="1440" w:bottom="1440" w:left="1440" w:header="576" w:footer="576" w:gutter="0"/>
          <w:cols w:space="720"/>
          <w:docGrid w:linePitch="360"/>
        </w:sectPr>
      </w:pPr>
      <w:r w:rsidRPr="00EB303B">
        <w:rPr>
          <w:rFonts w:ascii="Calibri" w:hAnsi="Calibri"/>
          <w:sz w:val="20"/>
          <w:szCs w:val="20"/>
          <w:lang w:val="es-AR"/>
        </w:rPr>
        <w:t xml:space="preserve">La implementación del MGAS será responsabilidad del Equipo del Proyecto con el apoyo de los consultores técnicos, en especial, el Especialista en Participación de los Actores y Género. A continuación, se describe en el </w:t>
      </w:r>
      <w:r w:rsidRPr="00EB303B">
        <w:rPr>
          <w:rFonts w:ascii="Calibri" w:hAnsi="Calibri"/>
          <w:b/>
          <w:bCs/>
          <w:sz w:val="20"/>
          <w:szCs w:val="20"/>
          <w:lang w:val="es-AR"/>
        </w:rPr>
        <w:t>Cuadro 2</w:t>
      </w:r>
      <w:r w:rsidRPr="00EB303B">
        <w:rPr>
          <w:rFonts w:ascii="Calibri" w:hAnsi="Calibri"/>
          <w:sz w:val="20"/>
          <w:szCs w:val="20"/>
          <w:lang w:val="es-AR"/>
        </w:rPr>
        <w:t xml:space="preserve"> el plan de monitoreo y evaluación del MGAS.</w:t>
      </w:r>
    </w:p>
    <w:p w14:paraId="7F894C91" w14:textId="77777777" w:rsidR="00966794" w:rsidRPr="00EB303B" w:rsidRDefault="00966794" w:rsidP="00966794">
      <w:pPr>
        <w:spacing w:after="120"/>
        <w:rPr>
          <w:rFonts w:ascii="Calibri" w:eastAsia="Calibri" w:hAnsi="Calibri" w:cs="Calibri"/>
          <w:b/>
          <w:i/>
          <w:iCs/>
          <w:sz w:val="20"/>
          <w:szCs w:val="20"/>
          <w:lang w:val="es-AR"/>
        </w:rPr>
      </w:pPr>
      <w:r w:rsidRPr="00EB303B">
        <w:rPr>
          <w:rFonts w:ascii="Calibri" w:hAnsi="Calibri"/>
          <w:b/>
          <w:i/>
          <w:iCs/>
          <w:sz w:val="20"/>
          <w:szCs w:val="20"/>
          <w:lang w:val="es-AR"/>
        </w:rPr>
        <w:t xml:space="preserve">Cuadro 2. Plan de MyE del MGAS y presupuesto estimado </w:t>
      </w:r>
    </w:p>
    <w:tbl>
      <w:tblPr>
        <w:tblStyle w:val="TableGrid6"/>
        <w:tblW w:w="14205" w:type="dxa"/>
        <w:tblInd w:w="-545" w:type="dxa"/>
        <w:tblLayout w:type="fixed"/>
        <w:tblLook w:val="04A0" w:firstRow="1" w:lastRow="0" w:firstColumn="1" w:lastColumn="0" w:noHBand="0" w:noVBand="1"/>
      </w:tblPr>
      <w:tblGrid>
        <w:gridCol w:w="2122"/>
        <w:gridCol w:w="3969"/>
        <w:gridCol w:w="1418"/>
        <w:gridCol w:w="3515"/>
        <w:gridCol w:w="2096"/>
        <w:gridCol w:w="1085"/>
      </w:tblGrid>
      <w:tr w:rsidR="00966794" w:rsidRPr="00EB303B" w14:paraId="029B90C6" w14:textId="77777777" w:rsidTr="00BD0705">
        <w:trPr>
          <w:tblHeader/>
        </w:trPr>
        <w:tc>
          <w:tcPr>
            <w:tcW w:w="2122" w:type="dxa"/>
            <w:shd w:val="clear" w:color="auto" w:fill="E7E6E6"/>
            <w:vAlign w:val="center"/>
          </w:tcPr>
          <w:p w14:paraId="514B5E85"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Actividad de monitoreo y proyectos pertinentes</w:t>
            </w:r>
          </w:p>
        </w:tc>
        <w:tc>
          <w:tcPr>
            <w:tcW w:w="3969" w:type="dxa"/>
            <w:shd w:val="clear" w:color="auto" w:fill="E7E6E6"/>
            <w:vAlign w:val="center"/>
          </w:tcPr>
          <w:p w14:paraId="5375FA4B"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Descripción</w:t>
            </w:r>
          </w:p>
        </w:tc>
        <w:tc>
          <w:tcPr>
            <w:tcW w:w="1418" w:type="dxa"/>
            <w:shd w:val="clear" w:color="auto" w:fill="E7E6E6"/>
            <w:vAlign w:val="center"/>
          </w:tcPr>
          <w:p w14:paraId="700FF140"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Frecuencia/Período</w:t>
            </w:r>
          </w:p>
        </w:tc>
        <w:tc>
          <w:tcPr>
            <w:tcW w:w="3515" w:type="dxa"/>
            <w:shd w:val="clear" w:color="auto" w:fill="E7E6E6"/>
            <w:vAlign w:val="center"/>
          </w:tcPr>
          <w:p w14:paraId="2EA71492"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Acción prevista</w:t>
            </w:r>
          </w:p>
        </w:tc>
        <w:tc>
          <w:tcPr>
            <w:tcW w:w="2096" w:type="dxa"/>
            <w:shd w:val="clear" w:color="auto" w:fill="E7E6E6"/>
            <w:vAlign w:val="center"/>
          </w:tcPr>
          <w:p w14:paraId="5ACCE34E"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Funciones y responsabilidades</w:t>
            </w:r>
          </w:p>
        </w:tc>
        <w:tc>
          <w:tcPr>
            <w:tcW w:w="1085" w:type="dxa"/>
            <w:shd w:val="clear" w:color="auto" w:fill="E7E6E6"/>
            <w:vAlign w:val="center"/>
          </w:tcPr>
          <w:p w14:paraId="0138FF02" w14:textId="77777777" w:rsidR="00966794" w:rsidRPr="00EB303B" w:rsidRDefault="00966794" w:rsidP="00966794">
            <w:pPr>
              <w:rPr>
                <w:rFonts w:asciiTheme="minorHAnsi" w:hAnsiTheme="minorHAnsi" w:cstheme="minorHAnsi"/>
                <w:b/>
                <w:sz w:val="18"/>
                <w:szCs w:val="18"/>
                <w:lang w:val="es-AR"/>
              </w:rPr>
            </w:pPr>
            <w:r w:rsidRPr="00EB303B">
              <w:rPr>
                <w:rFonts w:asciiTheme="minorHAnsi" w:hAnsiTheme="minorHAnsi" w:cstheme="minorHAnsi"/>
                <w:b/>
                <w:sz w:val="18"/>
                <w:szCs w:val="18"/>
                <w:lang w:val="es-AR"/>
              </w:rPr>
              <w:t>Costo (si lo hubiera)</w:t>
            </w:r>
            <w:r w:rsidRPr="00EB303B">
              <w:rPr>
                <w:rFonts w:asciiTheme="minorHAnsi" w:hAnsiTheme="minorHAnsi" w:cstheme="minorHAnsi"/>
                <w:b/>
                <w:sz w:val="18"/>
                <w:szCs w:val="18"/>
                <w:vertAlign w:val="superscript"/>
                <w:lang w:val="es-AR"/>
              </w:rPr>
              <w:footnoteReference w:id="10"/>
            </w:r>
          </w:p>
        </w:tc>
      </w:tr>
      <w:tr w:rsidR="00966794" w:rsidRPr="00EB303B" w14:paraId="244D1480" w14:textId="77777777" w:rsidTr="00BD0705">
        <w:tc>
          <w:tcPr>
            <w:tcW w:w="2122" w:type="dxa"/>
          </w:tcPr>
          <w:p w14:paraId="250DB361"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 xml:space="preserve">Hacer el seguimiento del avance en la implementación del MGAS </w:t>
            </w:r>
          </w:p>
        </w:tc>
        <w:tc>
          <w:tcPr>
            <w:tcW w:w="3969" w:type="dxa"/>
          </w:tcPr>
          <w:p w14:paraId="19A75F1A"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Implementación de este MGAS con resultados informados a la Junta del Proyecto</w:t>
            </w:r>
          </w:p>
        </w:tc>
        <w:tc>
          <w:tcPr>
            <w:tcW w:w="1418" w:type="dxa"/>
          </w:tcPr>
          <w:p w14:paraId="44F81EE1"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Anual</w:t>
            </w:r>
          </w:p>
        </w:tc>
        <w:tc>
          <w:tcPr>
            <w:tcW w:w="3515" w:type="dxa"/>
          </w:tcPr>
          <w:p w14:paraId="7DC5894B" w14:textId="6DA33023" w:rsidR="00966794" w:rsidRPr="00EB303B" w:rsidRDefault="00966794" w:rsidP="00966794">
            <w:pPr>
              <w:rPr>
                <w:rFonts w:asciiTheme="minorHAnsi" w:hAnsiTheme="minorHAnsi" w:cstheme="minorHAnsi"/>
                <w:sz w:val="18"/>
                <w:szCs w:val="18"/>
                <w:lang w:val="es-AR"/>
              </w:rPr>
            </w:pPr>
          </w:p>
        </w:tc>
        <w:tc>
          <w:tcPr>
            <w:tcW w:w="2096" w:type="dxa"/>
          </w:tcPr>
          <w:p w14:paraId="1E310BD1" w14:textId="120F3CFB" w:rsidR="00966794" w:rsidRPr="00EB303B" w:rsidRDefault="00966794" w:rsidP="00966794">
            <w:pPr>
              <w:rPr>
                <w:rFonts w:asciiTheme="minorHAnsi" w:hAnsiTheme="minorHAnsi" w:cstheme="minorHAnsi"/>
                <w:sz w:val="18"/>
                <w:szCs w:val="18"/>
                <w:lang w:val="es-AR"/>
              </w:rPr>
            </w:pPr>
          </w:p>
        </w:tc>
        <w:tc>
          <w:tcPr>
            <w:tcW w:w="1085" w:type="dxa"/>
          </w:tcPr>
          <w:p w14:paraId="5A9F1748" w14:textId="7BEB6F06" w:rsidR="00966794" w:rsidRPr="00EB303B" w:rsidRDefault="00966794" w:rsidP="00966794">
            <w:pPr>
              <w:rPr>
                <w:rFonts w:asciiTheme="minorHAnsi" w:hAnsiTheme="minorHAnsi" w:cstheme="minorHAnsi"/>
                <w:sz w:val="18"/>
                <w:szCs w:val="18"/>
                <w:lang w:val="es-AR"/>
              </w:rPr>
            </w:pPr>
          </w:p>
        </w:tc>
      </w:tr>
      <w:tr w:rsidR="00966794" w:rsidRPr="00355A5B" w14:paraId="14078621" w14:textId="77777777" w:rsidTr="00BD0705">
        <w:tc>
          <w:tcPr>
            <w:tcW w:w="2122" w:type="dxa"/>
          </w:tcPr>
          <w:p w14:paraId="3C184931"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Actualización del MGAS, si fuera necesario, según las actividades del proyecto</w:t>
            </w:r>
          </w:p>
        </w:tc>
        <w:tc>
          <w:tcPr>
            <w:tcW w:w="3969" w:type="dxa"/>
          </w:tcPr>
          <w:p w14:paraId="0ABCBCB6"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Realizada luego de la fase de inicio para la validación de los riesgos y las medidas de mitigación que se identifiquen, redactada en forma participativa</w:t>
            </w:r>
          </w:p>
        </w:tc>
        <w:tc>
          <w:tcPr>
            <w:tcW w:w="1418" w:type="dxa"/>
          </w:tcPr>
          <w:p w14:paraId="05A058C7"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Trimestres 1 y 2 de la implementación del proyecto</w:t>
            </w:r>
          </w:p>
        </w:tc>
        <w:tc>
          <w:tcPr>
            <w:tcW w:w="3515" w:type="dxa"/>
          </w:tcPr>
          <w:p w14:paraId="737A88C8" w14:textId="4D93075C" w:rsidR="00966794" w:rsidRPr="00EB303B" w:rsidRDefault="00966794" w:rsidP="00966794">
            <w:pPr>
              <w:rPr>
                <w:rFonts w:asciiTheme="minorHAnsi" w:hAnsiTheme="minorHAnsi" w:cstheme="minorHAnsi"/>
                <w:sz w:val="18"/>
                <w:szCs w:val="18"/>
                <w:lang w:val="es-AR"/>
              </w:rPr>
            </w:pPr>
          </w:p>
        </w:tc>
        <w:tc>
          <w:tcPr>
            <w:tcW w:w="2096" w:type="dxa"/>
          </w:tcPr>
          <w:p w14:paraId="3EDE4D3A" w14:textId="05A95E4B" w:rsidR="00966794" w:rsidRPr="00EB303B" w:rsidRDefault="00966794" w:rsidP="00966794">
            <w:pPr>
              <w:rPr>
                <w:rFonts w:asciiTheme="minorHAnsi" w:hAnsiTheme="minorHAnsi" w:cstheme="minorHAnsi"/>
                <w:sz w:val="18"/>
                <w:szCs w:val="18"/>
                <w:lang w:val="es-AR"/>
              </w:rPr>
            </w:pPr>
          </w:p>
        </w:tc>
        <w:tc>
          <w:tcPr>
            <w:tcW w:w="1085" w:type="dxa"/>
          </w:tcPr>
          <w:p w14:paraId="71458B8D" w14:textId="287AAF72" w:rsidR="00966794" w:rsidRPr="00EB303B" w:rsidRDefault="00966794" w:rsidP="00966794">
            <w:pPr>
              <w:rPr>
                <w:rFonts w:asciiTheme="minorHAnsi" w:hAnsiTheme="minorHAnsi" w:cstheme="minorHAnsi"/>
                <w:sz w:val="18"/>
                <w:szCs w:val="18"/>
                <w:lang w:val="es-AR"/>
              </w:rPr>
            </w:pPr>
          </w:p>
        </w:tc>
      </w:tr>
      <w:tr w:rsidR="00966794" w:rsidRPr="00EB303B" w14:paraId="0D641E0D" w14:textId="77777777" w:rsidTr="00BD0705">
        <w:tc>
          <w:tcPr>
            <w:tcW w:w="2122" w:type="dxa"/>
          </w:tcPr>
          <w:p w14:paraId="7FB154A9"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Implementación de medidas de mitigación y monitoreo de posibles impactos según este MGAS</w:t>
            </w:r>
          </w:p>
        </w:tc>
        <w:tc>
          <w:tcPr>
            <w:tcW w:w="3969" w:type="dxa"/>
          </w:tcPr>
          <w:p w14:paraId="5109CBD5"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Implementación y monitoreo, permanentes y participativos, de impactos y medidas de mitigación, de acuerdo con el MGAS</w:t>
            </w:r>
          </w:p>
        </w:tc>
        <w:tc>
          <w:tcPr>
            <w:tcW w:w="1418" w:type="dxa"/>
          </w:tcPr>
          <w:p w14:paraId="7FDD8EB4"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Continuo</w:t>
            </w:r>
          </w:p>
        </w:tc>
        <w:tc>
          <w:tcPr>
            <w:tcW w:w="3515" w:type="dxa"/>
          </w:tcPr>
          <w:p w14:paraId="51A89DAF" w14:textId="062BFBA6" w:rsidR="00966794" w:rsidRPr="00EB303B" w:rsidRDefault="00966794" w:rsidP="00966794">
            <w:pPr>
              <w:rPr>
                <w:rFonts w:asciiTheme="minorHAnsi" w:hAnsiTheme="minorHAnsi" w:cstheme="minorHAnsi"/>
                <w:sz w:val="18"/>
                <w:szCs w:val="18"/>
                <w:lang w:val="es-AR"/>
              </w:rPr>
            </w:pPr>
          </w:p>
        </w:tc>
        <w:tc>
          <w:tcPr>
            <w:tcW w:w="2096" w:type="dxa"/>
          </w:tcPr>
          <w:p w14:paraId="4CB62CE6" w14:textId="18BC2D8B" w:rsidR="00966794" w:rsidRPr="00EB303B" w:rsidRDefault="00966794" w:rsidP="00966794">
            <w:pPr>
              <w:rPr>
                <w:rFonts w:asciiTheme="minorHAnsi" w:hAnsiTheme="minorHAnsi" w:cstheme="minorHAnsi"/>
                <w:sz w:val="18"/>
                <w:szCs w:val="18"/>
                <w:lang w:val="es-AR"/>
              </w:rPr>
            </w:pPr>
          </w:p>
        </w:tc>
        <w:tc>
          <w:tcPr>
            <w:tcW w:w="1085" w:type="dxa"/>
          </w:tcPr>
          <w:p w14:paraId="03E543BB" w14:textId="1C8E4365" w:rsidR="00966794" w:rsidRPr="00EB303B" w:rsidRDefault="00966794" w:rsidP="00966794">
            <w:pPr>
              <w:rPr>
                <w:rFonts w:asciiTheme="minorHAnsi" w:hAnsiTheme="minorHAnsi" w:cstheme="minorHAnsi"/>
                <w:sz w:val="18"/>
                <w:szCs w:val="18"/>
                <w:lang w:val="es-AR"/>
              </w:rPr>
            </w:pPr>
          </w:p>
        </w:tc>
      </w:tr>
      <w:tr w:rsidR="00966794" w:rsidRPr="00EB303B" w14:paraId="129FBC68" w14:textId="77777777" w:rsidTr="00BD0705">
        <w:tc>
          <w:tcPr>
            <w:tcW w:w="2122" w:type="dxa"/>
          </w:tcPr>
          <w:p w14:paraId="54E18647"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Hacer el seguimiento del avance en la implementación del Plan de Acción de Género</w:t>
            </w:r>
          </w:p>
        </w:tc>
        <w:tc>
          <w:tcPr>
            <w:tcW w:w="3969" w:type="dxa"/>
          </w:tcPr>
          <w:p w14:paraId="6AE93C6A"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Implementación del Plan de Acción de Género con resultados informados a la Junta del Proyecto</w:t>
            </w:r>
          </w:p>
        </w:tc>
        <w:tc>
          <w:tcPr>
            <w:tcW w:w="1418" w:type="dxa"/>
          </w:tcPr>
          <w:p w14:paraId="10BF9A8F"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Trimestral</w:t>
            </w:r>
          </w:p>
        </w:tc>
        <w:tc>
          <w:tcPr>
            <w:tcW w:w="3515" w:type="dxa"/>
          </w:tcPr>
          <w:p w14:paraId="082392EE" w14:textId="6C25B0A5" w:rsidR="00966794" w:rsidRPr="00EB303B" w:rsidRDefault="00966794" w:rsidP="00966794">
            <w:pPr>
              <w:rPr>
                <w:rFonts w:asciiTheme="minorHAnsi" w:hAnsiTheme="minorHAnsi" w:cstheme="minorHAnsi"/>
                <w:sz w:val="18"/>
                <w:szCs w:val="18"/>
                <w:lang w:val="es-AR"/>
              </w:rPr>
            </w:pPr>
          </w:p>
        </w:tc>
        <w:tc>
          <w:tcPr>
            <w:tcW w:w="2096" w:type="dxa"/>
          </w:tcPr>
          <w:p w14:paraId="57C86264" w14:textId="24124675" w:rsidR="00966794" w:rsidRPr="00EB303B" w:rsidRDefault="00966794" w:rsidP="00966794">
            <w:pPr>
              <w:rPr>
                <w:rFonts w:asciiTheme="minorHAnsi" w:hAnsiTheme="minorHAnsi" w:cstheme="minorHAnsi"/>
                <w:sz w:val="18"/>
                <w:szCs w:val="18"/>
                <w:lang w:val="es-AR"/>
              </w:rPr>
            </w:pPr>
          </w:p>
        </w:tc>
        <w:tc>
          <w:tcPr>
            <w:tcW w:w="1085" w:type="dxa"/>
          </w:tcPr>
          <w:p w14:paraId="3D737D6E" w14:textId="6061D416" w:rsidR="00966794" w:rsidRPr="00EB303B" w:rsidRDefault="00966794" w:rsidP="00966794">
            <w:pPr>
              <w:rPr>
                <w:rFonts w:asciiTheme="minorHAnsi" w:hAnsiTheme="minorHAnsi" w:cstheme="minorHAnsi"/>
                <w:sz w:val="18"/>
                <w:szCs w:val="18"/>
                <w:lang w:val="es-AR"/>
              </w:rPr>
            </w:pPr>
          </w:p>
        </w:tc>
      </w:tr>
      <w:tr w:rsidR="00966794" w:rsidRPr="00EB303B" w14:paraId="0D735207" w14:textId="77777777" w:rsidTr="00BD0705">
        <w:tc>
          <w:tcPr>
            <w:tcW w:w="2122" w:type="dxa"/>
          </w:tcPr>
          <w:p w14:paraId="150B9449"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Hacer el seguimiento del avance en la implementación del Marco para los Pueblos Indígenas</w:t>
            </w:r>
          </w:p>
        </w:tc>
        <w:tc>
          <w:tcPr>
            <w:tcW w:w="3969" w:type="dxa"/>
          </w:tcPr>
          <w:p w14:paraId="78447854"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Implementación del Marco para los Pueblos Indígenas con resultados informados a la Junta del Proyecto</w:t>
            </w:r>
          </w:p>
        </w:tc>
        <w:tc>
          <w:tcPr>
            <w:tcW w:w="1418" w:type="dxa"/>
          </w:tcPr>
          <w:p w14:paraId="75C9171D"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Trimestral</w:t>
            </w:r>
          </w:p>
        </w:tc>
        <w:tc>
          <w:tcPr>
            <w:tcW w:w="3515" w:type="dxa"/>
          </w:tcPr>
          <w:p w14:paraId="1AEBC7DC" w14:textId="6321677E" w:rsidR="00966794" w:rsidRPr="00EB303B" w:rsidRDefault="00966794" w:rsidP="00966794">
            <w:pPr>
              <w:rPr>
                <w:rFonts w:asciiTheme="minorHAnsi" w:hAnsiTheme="minorHAnsi" w:cstheme="minorHAnsi"/>
                <w:sz w:val="18"/>
                <w:szCs w:val="18"/>
                <w:lang w:val="es-AR"/>
              </w:rPr>
            </w:pPr>
          </w:p>
        </w:tc>
        <w:tc>
          <w:tcPr>
            <w:tcW w:w="2096" w:type="dxa"/>
          </w:tcPr>
          <w:p w14:paraId="625F1531" w14:textId="1DA5224B" w:rsidR="00966794" w:rsidRPr="00EB303B" w:rsidRDefault="00966794" w:rsidP="00966794">
            <w:pPr>
              <w:rPr>
                <w:rFonts w:asciiTheme="minorHAnsi" w:hAnsiTheme="minorHAnsi" w:cstheme="minorHAnsi"/>
                <w:sz w:val="18"/>
                <w:szCs w:val="18"/>
                <w:lang w:val="es-AR"/>
              </w:rPr>
            </w:pPr>
          </w:p>
        </w:tc>
        <w:tc>
          <w:tcPr>
            <w:tcW w:w="1085" w:type="dxa"/>
          </w:tcPr>
          <w:p w14:paraId="74BCE392" w14:textId="7CF6A858" w:rsidR="00966794" w:rsidRPr="00EB303B" w:rsidRDefault="00966794" w:rsidP="00966794">
            <w:pPr>
              <w:rPr>
                <w:rFonts w:asciiTheme="minorHAnsi" w:hAnsiTheme="minorHAnsi" w:cstheme="minorHAnsi"/>
                <w:sz w:val="18"/>
                <w:szCs w:val="18"/>
                <w:lang w:val="es-AR"/>
              </w:rPr>
            </w:pPr>
          </w:p>
        </w:tc>
      </w:tr>
      <w:tr w:rsidR="00966794" w:rsidRPr="00EB303B" w14:paraId="438C7BE0" w14:textId="77777777" w:rsidTr="00BD0705">
        <w:tc>
          <w:tcPr>
            <w:tcW w:w="2122" w:type="dxa"/>
          </w:tcPr>
          <w:p w14:paraId="1C1E7EEF"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 Riesgos identificados en relación con los sitios piloto</w:t>
            </w:r>
          </w:p>
        </w:tc>
        <w:tc>
          <w:tcPr>
            <w:tcW w:w="3969" w:type="dxa"/>
          </w:tcPr>
          <w:p w14:paraId="58F846A1"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Actividades que se implementarán en los sitios piloto, como desarrollar información de línea de base, evaluar metodologías de monitoreo, fortalecer las capacidades de los socios estratégicos e implementar medidas para prevenir impactos en la biodiversidad.</w:t>
            </w:r>
          </w:p>
        </w:tc>
        <w:tc>
          <w:tcPr>
            <w:tcW w:w="1418" w:type="dxa"/>
          </w:tcPr>
          <w:p w14:paraId="47BA63FB"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Continuo</w:t>
            </w:r>
          </w:p>
        </w:tc>
        <w:tc>
          <w:tcPr>
            <w:tcW w:w="3515" w:type="dxa"/>
          </w:tcPr>
          <w:p w14:paraId="549A77B0" w14:textId="7D278713" w:rsidR="00966794" w:rsidRPr="00EB303B" w:rsidRDefault="00966794" w:rsidP="00966794">
            <w:pPr>
              <w:rPr>
                <w:rFonts w:asciiTheme="minorHAnsi" w:hAnsiTheme="minorHAnsi" w:cstheme="minorHAnsi"/>
                <w:sz w:val="18"/>
                <w:szCs w:val="18"/>
                <w:lang w:val="es-AR"/>
              </w:rPr>
            </w:pPr>
          </w:p>
        </w:tc>
        <w:tc>
          <w:tcPr>
            <w:tcW w:w="2096" w:type="dxa"/>
          </w:tcPr>
          <w:p w14:paraId="44EE7D2B" w14:textId="05C8A325" w:rsidR="00966794" w:rsidRPr="00EB303B" w:rsidRDefault="00966794" w:rsidP="00966794">
            <w:pPr>
              <w:rPr>
                <w:rFonts w:asciiTheme="minorHAnsi" w:hAnsiTheme="minorHAnsi" w:cstheme="minorHAnsi"/>
                <w:sz w:val="18"/>
                <w:szCs w:val="18"/>
                <w:lang w:val="es-AR"/>
              </w:rPr>
            </w:pPr>
          </w:p>
        </w:tc>
        <w:tc>
          <w:tcPr>
            <w:tcW w:w="1085" w:type="dxa"/>
          </w:tcPr>
          <w:p w14:paraId="0C44B97C" w14:textId="138C3B39" w:rsidR="00966794" w:rsidRPr="00EB303B" w:rsidRDefault="00966794" w:rsidP="00966794">
            <w:pPr>
              <w:rPr>
                <w:rFonts w:asciiTheme="minorHAnsi" w:hAnsiTheme="minorHAnsi" w:cstheme="minorHAnsi"/>
                <w:sz w:val="18"/>
                <w:szCs w:val="18"/>
                <w:lang w:val="es-AR"/>
              </w:rPr>
            </w:pPr>
          </w:p>
        </w:tc>
      </w:tr>
      <w:tr w:rsidR="00966794" w:rsidRPr="00EB303B" w14:paraId="0B7ACE76" w14:textId="77777777" w:rsidTr="00BD0705">
        <w:tc>
          <w:tcPr>
            <w:tcW w:w="2122" w:type="dxa"/>
          </w:tcPr>
          <w:p w14:paraId="7F791231"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b) Riesgos identificados en relación con políticas</w:t>
            </w:r>
          </w:p>
        </w:tc>
        <w:tc>
          <w:tcPr>
            <w:tcW w:w="3969" w:type="dxa"/>
          </w:tcPr>
          <w:p w14:paraId="62BBEF7D"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Actividades basadas en procesos participativos para la elaboración de instrumentos de políticas, jurídicos y de procedimiento.</w:t>
            </w:r>
          </w:p>
        </w:tc>
        <w:tc>
          <w:tcPr>
            <w:tcW w:w="1418" w:type="dxa"/>
          </w:tcPr>
          <w:p w14:paraId="5EDF7AD4"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Continuo</w:t>
            </w:r>
          </w:p>
        </w:tc>
        <w:tc>
          <w:tcPr>
            <w:tcW w:w="3515" w:type="dxa"/>
          </w:tcPr>
          <w:p w14:paraId="3E7810D9" w14:textId="4409BF92" w:rsidR="00966794" w:rsidRPr="00EB303B" w:rsidRDefault="00966794" w:rsidP="00966794">
            <w:pPr>
              <w:rPr>
                <w:rFonts w:asciiTheme="minorHAnsi" w:hAnsiTheme="minorHAnsi" w:cstheme="minorHAnsi"/>
                <w:sz w:val="18"/>
                <w:szCs w:val="18"/>
                <w:lang w:val="es-AR"/>
              </w:rPr>
            </w:pPr>
          </w:p>
        </w:tc>
        <w:tc>
          <w:tcPr>
            <w:tcW w:w="2096" w:type="dxa"/>
          </w:tcPr>
          <w:p w14:paraId="1F2B3C03" w14:textId="72305A6B" w:rsidR="00966794" w:rsidRPr="00EB303B" w:rsidRDefault="00966794" w:rsidP="00966794">
            <w:pPr>
              <w:rPr>
                <w:rFonts w:asciiTheme="minorHAnsi" w:hAnsiTheme="minorHAnsi" w:cstheme="minorHAnsi"/>
                <w:sz w:val="18"/>
                <w:szCs w:val="18"/>
                <w:lang w:val="es-AR"/>
              </w:rPr>
            </w:pPr>
          </w:p>
        </w:tc>
        <w:tc>
          <w:tcPr>
            <w:tcW w:w="1085" w:type="dxa"/>
          </w:tcPr>
          <w:p w14:paraId="58A9F723" w14:textId="7075CC6D" w:rsidR="00966794" w:rsidRPr="00EB303B" w:rsidRDefault="00966794" w:rsidP="00966794">
            <w:pPr>
              <w:rPr>
                <w:rFonts w:asciiTheme="minorHAnsi" w:hAnsiTheme="minorHAnsi" w:cstheme="minorHAnsi"/>
                <w:sz w:val="18"/>
                <w:szCs w:val="18"/>
                <w:lang w:val="es-AR"/>
              </w:rPr>
            </w:pPr>
          </w:p>
        </w:tc>
      </w:tr>
      <w:tr w:rsidR="00966794" w:rsidRPr="00355A5B" w14:paraId="3FBE5A4F" w14:textId="77777777" w:rsidTr="00BD0705">
        <w:tc>
          <w:tcPr>
            <w:tcW w:w="2122" w:type="dxa"/>
          </w:tcPr>
          <w:p w14:paraId="014F490E"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 Riesgos de actividades no definidas</w:t>
            </w:r>
          </w:p>
        </w:tc>
        <w:tc>
          <w:tcPr>
            <w:tcW w:w="3969" w:type="dxa"/>
          </w:tcPr>
          <w:p w14:paraId="59B25CCD"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 xml:space="preserve">Las medidas piloto para superar el obstáculo que presenta la infraestructura vial a la biodiversidad (Producto 2.1.3) se definirán durante la ejecución del proyecto. </w:t>
            </w:r>
          </w:p>
        </w:tc>
        <w:tc>
          <w:tcPr>
            <w:tcW w:w="1418" w:type="dxa"/>
          </w:tcPr>
          <w:p w14:paraId="2A9EFF97"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Cuando se definan las medidas piloto</w:t>
            </w:r>
          </w:p>
        </w:tc>
        <w:tc>
          <w:tcPr>
            <w:tcW w:w="3515" w:type="dxa"/>
          </w:tcPr>
          <w:p w14:paraId="30BFFE00" w14:textId="0D56F108" w:rsidR="00966794" w:rsidRPr="00EB303B" w:rsidRDefault="00966794" w:rsidP="00966794">
            <w:pPr>
              <w:rPr>
                <w:rFonts w:asciiTheme="minorHAnsi" w:hAnsiTheme="minorHAnsi" w:cstheme="minorHAnsi"/>
                <w:sz w:val="18"/>
                <w:szCs w:val="18"/>
                <w:lang w:val="es-AR"/>
              </w:rPr>
            </w:pPr>
          </w:p>
        </w:tc>
        <w:tc>
          <w:tcPr>
            <w:tcW w:w="2096" w:type="dxa"/>
          </w:tcPr>
          <w:p w14:paraId="50801E0A" w14:textId="3B46271A" w:rsidR="00966794" w:rsidRPr="00EB303B" w:rsidRDefault="00966794" w:rsidP="00966794">
            <w:pPr>
              <w:rPr>
                <w:rFonts w:asciiTheme="minorHAnsi" w:hAnsiTheme="minorHAnsi" w:cstheme="minorHAnsi"/>
                <w:sz w:val="18"/>
                <w:szCs w:val="18"/>
                <w:lang w:val="es-AR"/>
              </w:rPr>
            </w:pPr>
          </w:p>
        </w:tc>
        <w:tc>
          <w:tcPr>
            <w:tcW w:w="1085" w:type="dxa"/>
          </w:tcPr>
          <w:p w14:paraId="5E0D4FE1" w14:textId="450711E4" w:rsidR="00966794" w:rsidRPr="00EB303B" w:rsidRDefault="00966794" w:rsidP="00966794">
            <w:pPr>
              <w:rPr>
                <w:rFonts w:asciiTheme="minorHAnsi" w:hAnsiTheme="minorHAnsi" w:cstheme="minorHAnsi"/>
                <w:sz w:val="18"/>
                <w:szCs w:val="18"/>
                <w:lang w:val="es-AR"/>
              </w:rPr>
            </w:pPr>
          </w:p>
        </w:tc>
      </w:tr>
      <w:tr w:rsidR="00966794" w:rsidRPr="00EB303B" w14:paraId="3FC0A702" w14:textId="77777777" w:rsidTr="00BD0705">
        <w:tc>
          <w:tcPr>
            <w:tcW w:w="2122" w:type="dxa"/>
          </w:tcPr>
          <w:p w14:paraId="049B4DF0"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d) Riesgos de actividades cofinanciadas</w:t>
            </w:r>
          </w:p>
        </w:tc>
        <w:tc>
          <w:tcPr>
            <w:tcW w:w="3969" w:type="dxa"/>
          </w:tcPr>
          <w:p w14:paraId="55099D5E"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 xml:space="preserve">Las obras de infraestructura vial de pequeña escala cofinanciadas deberán cumplir la legislación y las normativas nacionales y locales sobre EIA identificadas durante el proceso de elaboración del SESP y del MGAS, así como otras normas requeridas por el PNUD. </w:t>
            </w:r>
          </w:p>
        </w:tc>
        <w:tc>
          <w:tcPr>
            <w:tcW w:w="1418" w:type="dxa"/>
          </w:tcPr>
          <w:p w14:paraId="6CE70D4A"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Continuo</w:t>
            </w:r>
          </w:p>
        </w:tc>
        <w:tc>
          <w:tcPr>
            <w:tcW w:w="3515" w:type="dxa"/>
          </w:tcPr>
          <w:p w14:paraId="76F5D088" w14:textId="2EE80947" w:rsidR="00966794" w:rsidRPr="00EB303B" w:rsidRDefault="00966794" w:rsidP="00966794">
            <w:pPr>
              <w:rPr>
                <w:rFonts w:asciiTheme="minorHAnsi" w:hAnsiTheme="minorHAnsi" w:cstheme="minorHAnsi"/>
                <w:sz w:val="18"/>
                <w:szCs w:val="18"/>
                <w:lang w:val="es-AR"/>
              </w:rPr>
            </w:pPr>
          </w:p>
        </w:tc>
        <w:tc>
          <w:tcPr>
            <w:tcW w:w="2096" w:type="dxa"/>
          </w:tcPr>
          <w:p w14:paraId="4F4DECF6" w14:textId="78429F59" w:rsidR="00966794" w:rsidRPr="00EB303B" w:rsidRDefault="00966794" w:rsidP="00966794">
            <w:pPr>
              <w:rPr>
                <w:rFonts w:asciiTheme="minorHAnsi" w:hAnsiTheme="minorHAnsi" w:cstheme="minorHAnsi"/>
                <w:sz w:val="18"/>
                <w:szCs w:val="18"/>
                <w:lang w:val="es-AR"/>
              </w:rPr>
            </w:pPr>
          </w:p>
        </w:tc>
        <w:tc>
          <w:tcPr>
            <w:tcW w:w="1085" w:type="dxa"/>
          </w:tcPr>
          <w:p w14:paraId="7B88876F" w14:textId="5B69788D" w:rsidR="00966794" w:rsidRPr="00EB303B" w:rsidRDefault="00966794" w:rsidP="00966794">
            <w:pPr>
              <w:rPr>
                <w:rFonts w:asciiTheme="minorHAnsi" w:hAnsiTheme="minorHAnsi" w:cstheme="minorHAnsi"/>
                <w:sz w:val="18"/>
                <w:szCs w:val="18"/>
                <w:lang w:val="es-AR"/>
              </w:rPr>
            </w:pPr>
          </w:p>
        </w:tc>
      </w:tr>
      <w:tr w:rsidR="00966794" w:rsidRPr="00355A5B" w14:paraId="6A774E2B" w14:textId="77777777" w:rsidTr="00BD0705">
        <w:tc>
          <w:tcPr>
            <w:tcW w:w="2122" w:type="dxa"/>
          </w:tcPr>
          <w:p w14:paraId="5CD3D0F7"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Aprendizaje</w:t>
            </w:r>
          </w:p>
        </w:tc>
        <w:tc>
          <w:tcPr>
            <w:tcW w:w="3969" w:type="dxa"/>
          </w:tcPr>
          <w:p w14:paraId="45047A62"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Se registrarán en forma periódica los conocimientos, las buenas prácticas y las lecciones aprendidas sobre la gestión de riesgos sociales y ambientales; también se recabarán activamente de otros proyectos y socios y se integrarán al proyecto.</w:t>
            </w:r>
          </w:p>
        </w:tc>
        <w:tc>
          <w:tcPr>
            <w:tcW w:w="1418" w:type="dxa"/>
          </w:tcPr>
          <w:p w14:paraId="57D7D598"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Al menos una vez al año</w:t>
            </w:r>
          </w:p>
        </w:tc>
        <w:tc>
          <w:tcPr>
            <w:tcW w:w="3515" w:type="dxa"/>
          </w:tcPr>
          <w:p w14:paraId="0E2A19D0" w14:textId="1D709B0F" w:rsidR="00966794" w:rsidRPr="00EB303B" w:rsidRDefault="00966794" w:rsidP="00966794">
            <w:pPr>
              <w:rPr>
                <w:rFonts w:asciiTheme="minorHAnsi" w:hAnsiTheme="minorHAnsi" w:cstheme="minorHAnsi"/>
                <w:sz w:val="18"/>
                <w:szCs w:val="18"/>
                <w:lang w:val="es-AR"/>
              </w:rPr>
            </w:pPr>
          </w:p>
        </w:tc>
        <w:tc>
          <w:tcPr>
            <w:tcW w:w="2096" w:type="dxa"/>
          </w:tcPr>
          <w:p w14:paraId="002D0221" w14:textId="4577BBE8" w:rsidR="00966794" w:rsidRPr="00EB303B" w:rsidRDefault="00966794" w:rsidP="00966794">
            <w:pPr>
              <w:rPr>
                <w:rFonts w:asciiTheme="minorHAnsi" w:hAnsiTheme="minorHAnsi" w:cstheme="minorHAnsi"/>
                <w:sz w:val="18"/>
                <w:szCs w:val="18"/>
                <w:lang w:val="es-AR"/>
              </w:rPr>
            </w:pPr>
          </w:p>
        </w:tc>
        <w:tc>
          <w:tcPr>
            <w:tcW w:w="1085" w:type="dxa"/>
          </w:tcPr>
          <w:p w14:paraId="59B75CFD" w14:textId="16B8AAA8" w:rsidR="00966794" w:rsidRPr="00EB303B" w:rsidRDefault="00966794" w:rsidP="00966794">
            <w:pPr>
              <w:rPr>
                <w:rFonts w:asciiTheme="minorHAnsi" w:hAnsiTheme="minorHAnsi" w:cstheme="minorHAnsi"/>
                <w:sz w:val="18"/>
                <w:szCs w:val="18"/>
                <w:lang w:val="es-AR"/>
              </w:rPr>
            </w:pPr>
          </w:p>
        </w:tc>
      </w:tr>
      <w:tr w:rsidR="00966794" w:rsidRPr="00EB303B" w14:paraId="5E808BF6" w14:textId="77777777" w:rsidTr="00BD0705">
        <w:tc>
          <w:tcPr>
            <w:tcW w:w="2122" w:type="dxa"/>
          </w:tcPr>
          <w:p w14:paraId="7DFEC44C"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Aseguramiento de la calidad del proyecto en forma anual</w:t>
            </w:r>
          </w:p>
        </w:tc>
        <w:tc>
          <w:tcPr>
            <w:tcW w:w="3969" w:type="dxa"/>
          </w:tcPr>
          <w:p w14:paraId="31BDA167"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La calidad del proyecto se evaluará según las normas de calidad del PNUD a fin de identificar sus fortalezas y debilidades y aportar información para decisiones de gestión que mejoren el proyecto</w:t>
            </w:r>
          </w:p>
        </w:tc>
        <w:tc>
          <w:tcPr>
            <w:tcW w:w="1418" w:type="dxa"/>
          </w:tcPr>
          <w:p w14:paraId="52E5C7C1" w14:textId="3772A7A4" w:rsidR="00966794" w:rsidRPr="00EB303B" w:rsidRDefault="00843DEB"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Anual</w:t>
            </w:r>
          </w:p>
        </w:tc>
        <w:tc>
          <w:tcPr>
            <w:tcW w:w="3515" w:type="dxa"/>
          </w:tcPr>
          <w:p w14:paraId="542D2110" w14:textId="019F7AED" w:rsidR="00966794" w:rsidRPr="00EB303B" w:rsidRDefault="00966794" w:rsidP="00966794">
            <w:pPr>
              <w:rPr>
                <w:rFonts w:asciiTheme="minorHAnsi" w:hAnsiTheme="minorHAnsi" w:cstheme="minorHAnsi"/>
                <w:sz w:val="18"/>
                <w:szCs w:val="18"/>
                <w:lang w:val="es-AR"/>
              </w:rPr>
            </w:pPr>
          </w:p>
        </w:tc>
        <w:tc>
          <w:tcPr>
            <w:tcW w:w="2096" w:type="dxa"/>
          </w:tcPr>
          <w:p w14:paraId="625A3681" w14:textId="0FAD2CE1" w:rsidR="00966794" w:rsidRPr="00EB303B" w:rsidRDefault="00966794" w:rsidP="00966794">
            <w:pPr>
              <w:rPr>
                <w:rFonts w:asciiTheme="minorHAnsi" w:hAnsiTheme="minorHAnsi" w:cstheme="minorHAnsi"/>
                <w:sz w:val="18"/>
                <w:szCs w:val="18"/>
                <w:lang w:val="es-AR"/>
              </w:rPr>
            </w:pPr>
          </w:p>
        </w:tc>
        <w:tc>
          <w:tcPr>
            <w:tcW w:w="1085" w:type="dxa"/>
          </w:tcPr>
          <w:p w14:paraId="39E9EEF2" w14:textId="03F957E2" w:rsidR="00966794" w:rsidRPr="00EB303B" w:rsidRDefault="00966794" w:rsidP="00966794">
            <w:pPr>
              <w:rPr>
                <w:rFonts w:asciiTheme="minorHAnsi" w:hAnsiTheme="minorHAnsi" w:cstheme="minorHAnsi"/>
                <w:sz w:val="18"/>
                <w:szCs w:val="18"/>
                <w:lang w:val="es-AR"/>
              </w:rPr>
            </w:pPr>
          </w:p>
        </w:tc>
      </w:tr>
      <w:tr w:rsidR="00966794" w:rsidRPr="00355A5B" w14:paraId="13369B3D" w14:textId="77777777" w:rsidTr="00BD0705">
        <w:tc>
          <w:tcPr>
            <w:tcW w:w="2122" w:type="dxa"/>
          </w:tcPr>
          <w:p w14:paraId="0486323D"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Revisión y correcciones sobre la marcha</w:t>
            </w:r>
          </w:p>
        </w:tc>
        <w:tc>
          <w:tcPr>
            <w:tcW w:w="3969" w:type="dxa"/>
          </w:tcPr>
          <w:p w14:paraId="2B4207C8"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Revisión interna de datos y evidencia de todas las acciones de monitoreo como base para la toma de decisiones</w:t>
            </w:r>
          </w:p>
        </w:tc>
        <w:tc>
          <w:tcPr>
            <w:tcW w:w="1418" w:type="dxa"/>
          </w:tcPr>
          <w:p w14:paraId="1F315149"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Al menos una vez al año</w:t>
            </w:r>
          </w:p>
        </w:tc>
        <w:tc>
          <w:tcPr>
            <w:tcW w:w="3515" w:type="dxa"/>
          </w:tcPr>
          <w:p w14:paraId="420817E4" w14:textId="70A8A877" w:rsidR="00966794" w:rsidRPr="00EB303B" w:rsidRDefault="00966794" w:rsidP="00966794">
            <w:pPr>
              <w:rPr>
                <w:rFonts w:asciiTheme="minorHAnsi" w:hAnsiTheme="minorHAnsi" w:cstheme="minorHAnsi"/>
                <w:sz w:val="18"/>
                <w:szCs w:val="18"/>
                <w:lang w:val="es-AR"/>
              </w:rPr>
            </w:pPr>
          </w:p>
        </w:tc>
        <w:tc>
          <w:tcPr>
            <w:tcW w:w="2096" w:type="dxa"/>
          </w:tcPr>
          <w:p w14:paraId="4B894C69" w14:textId="2A8FFB4E" w:rsidR="00966794" w:rsidRPr="00EB303B" w:rsidRDefault="00966794" w:rsidP="00966794">
            <w:pPr>
              <w:rPr>
                <w:rFonts w:asciiTheme="minorHAnsi" w:hAnsiTheme="minorHAnsi" w:cstheme="minorHAnsi"/>
                <w:sz w:val="18"/>
                <w:szCs w:val="18"/>
                <w:lang w:val="es-AR"/>
              </w:rPr>
            </w:pPr>
          </w:p>
        </w:tc>
        <w:tc>
          <w:tcPr>
            <w:tcW w:w="1085" w:type="dxa"/>
          </w:tcPr>
          <w:p w14:paraId="6D453607" w14:textId="5E3B78A3" w:rsidR="00966794" w:rsidRPr="00EB303B" w:rsidRDefault="00966794" w:rsidP="00966794">
            <w:pPr>
              <w:rPr>
                <w:rFonts w:asciiTheme="minorHAnsi" w:hAnsiTheme="minorHAnsi" w:cstheme="minorHAnsi"/>
                <w:sz w:val="18"/>
                <w:szCs w:val="18"/>
                <w:lang w:val="es-AR"/>
              </w:rPr>
            </w:pPr>
          </w:p>
        </w:tc>
      </w:tr>
      <w:tr w:rsidR="00966794" w:rsidRPr="00355A5B" w14:paraId="10F04CFF" w14:textId="77777777" w:rsidTr="00BD0705">
        <w:tc>
          <w:tcPr>
            <w:tcW w:w="2122" w:type="dxa"/>
          </w:tcPr>
          <w:p w14:paraId="30EE2DD5"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Informe del proyecto</w:t>
            </w:r>
          </w:p>
        </w:tc>
        <w:tc>
          <w:tcPr>
            <w:tcW w:w="3969" w:type="dxa"/>
          </w:tcPr>
          <w:p w14:paraId="3C610079"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Como parte del informe de progreso que debe presentarse ante la Junta del Proyecto y los actores clave, se incluirán análisis, actualizaciones y recomendaciones de gestión de riesgos.</w:t>
            </w:r>
          </w:p>
        </w:tc>
        <w:tc>
          <w:tcPr>
            <w:tcW w:w="1418" w:type="dxa"/>
          </w:tcPr>
          <w:p w14:paraId="705BEF5B"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Anual y al finalizar el proyecto (informe final)</w:t>
            </w:r>
          </w:p>
        </w:tc>
        <w:tc>
          <w:tcPr>
            <w:tcW w:w="3515" w:type="dxa"/>
          </w:tcPr>
          <w:p w14:paraId="11FA6841" w14:textId="36C40422" w:rsidR="00966794" w:rsidRPr="00EB303B" w:rsidRDefault="00966794" w:rsidP="00966794">
            <w:pPr>
              <w:rPr>
                <w:rFonts w:asciiTheme="minorHAnsi" w:hAnsiTheme="minorHAnsi" w:cstheme="minorHAnsi"/>
                <w:sz w:val="18"/>
                <w:szCs w:val="18"/>
                <w:lang w:val="es-AR"/>
              </w:rPr>
            </w:pPr>
          </w:p>
        </w:tc>
        <w:tc>
          <w:tcPr>
            <w:tcW w:w="2096" w:type="dxa"/>
          </w:tcPr>
          <w:p w14:paraId="4E7E3232" w14:textId="5540ECA9" w:rsidR="00966794" w:rsidRPr="00EB303B" w:rsidRDefault="00966794" w:rsidP="00966794">
            <w:pPr>
              <w:rPr>
                <w:rFonts w:asciiTheme="minorHAnsi" w:hAnsiTheme="minorHAnsi" w:cstheme="minorHAnsi"/>
                <w:sz w:val="18"/>
                <w:szCs w:val="18"/>
                <w:lang w:val="es-AR"/>
              </w:rPr>
            </w:pPr>
          </w:p>
        </w:tc>
        <w:tc>
          <w:tcPr>
            <w:tcW w:w="1085" w:type="dxa"/>
          </w:tcPr>
          <w:p w14:paraId="5A5884ED" w14:textId="1153C1DD" w:rsidR="00966794" w:rsidRPr="00EB303B" w:rsidRDefault="00966794" w:rsidP="00966794">
            <w:pPr>
              <w:rPr>
                <w:rFonts w:asciiTheme="minorHAnsi" w:hAnsiTheme="minorHAnsi" w:cstheme="minorHAnsi"/>
                <w:sz w:val="18"/>
                <w:szCs w:val="18"/>
                <w:lang w:val="es-AR"/>
              </w:rPr>
            </w:pPr>
          </w:p>
        </w:tc>
      </w:tr>
      <w:tr w:rsidR="00966794" w:rsidRPr="00355A5B" w14:paraId="14A87F67" w14:textId="77777777" w:rsidTr="00BD0705">
        <w:tc>
          <w:tcPr>
            <w:tcW w:w="2122" w:type="dxa"/>
          </w:tcPr>
          <w:p w14:paraId="6DC67E64"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Revisión del proyecto</w:t>
            </w:r>
          </w:p>
        </w:tc>
        <w:tc>
          <w:tcPr>
            <w:tcW w:w="3969" w:type="dxa"/>
          </w:tcPr>
          <w:p w14:paraId="72EBC586" w14:textId="77777777" w:rsidR="00966794" w:rsidRPr="00EB303B" w:rsidRDefault="00966794" w:rsidP="00966794">
            <w:pPr>
              <w:ind w:left="720" w:hanging="720"/>
              <w:rPr>
                <w:rFonts w:asciiTheme="minorHAnsi" w:hAnsiTheme="minorHAnsi" w:cstheme="minorHAnsi"/>
                <w:sz w:val="18"/>
                <w:szCs w:val="18"/>
                <w:lang w:val="es-AR"/>
              </w:rPr>
            </w:pPr>
            <w:r w:rsidRPr="00EB303B">
              <w:rPr>
                <w:rFonts w:asciiTheme="minorHAnsi" w:hAnsiTheme="minorHAnsi" w:cstheme="minorHAnsi"/>
                <w:sz w:val="18"/>
                <w:szCs w:val="18"/>
                <w:lang w:val="es-AR"/>
              </w:rPr>
              <w:t>La Junta del Proyecto realizará revisiones</w:t>
            </w:r>
          </w:p>
          <w:p w14:paraId="5A05A7FB" w14:textId="77777777" w:rsidR="00966794" w:rsidRPr="00EB303B" w:rsidRDefault="00966794" w:rsidP="00966794">
            <w:pPr>
              <w:ind w:left="720" w:hanging="720"/>
              <w:rPr>
                <w:rFonts w:asciiTheme="minorHAnsi" w:hAnsiTheme="minorHAnsi" w:cstheme="minorHAnsi"/>
                <w:sz w:val="18"/>
                <w:szCs w:val="18"/>
                <w:lang w:val="es-AR"/>
              </w:rPr>
            </w:pPr>
            <w:r w:rsidRPr="00EB303B">
              <w:rPr>
                <w:rFonts w:asciiTheme="minorHAnsi" w:hAnsiTheme="minorHAnsi" w:cstheme="minorHAnsi"/>
                <w:sz w:val="18"/>
                <w:szCs w:val="18"/>
                <w:lang w:val="es-AR"/>
              </w:rPr>
              <w:t xml:space="preserve">periódicas del proyecto durante las cuales debatirá </w:t>
            </w:r>
          </w:p>
          <w:p w14:paraId="260A1D3B" w14:textId="77777777" w:rsidR="00966794" w:rsidRPr="00EB303B" w:rsidRDefault="00966794" w:rsidP="00966794">
            <w:pPr>
              <w:ind w:left="720" w:hanging="720"/>
              <w:rPr>
                <w:rFonts w:asciiTheme="minorHAnsi" w:hAnsiTheme="minorHAnsi" w:cstheme="minorHAnsi"/>
                <w:sz w:val="18"/>
                <w:szCs w:val="18"/>
                <w:lang w:val="es-AR"/>
              </w:rPr>
            </w:pPr>
            <w:r w:rsidRPr="00EB303B">
              <w:rPr>
                <w:rFonts w:asciiTheme="minorHAnsi" w:hAnsiTheme="minorHAnsi" w:cstheme="minorHAnsi"/>
                <w:sz w:val="18"/>
                <w:szCs w:val="18"/>
                <w:lang w:val="es-AR"/>
              </w:rPr>
              <w:t xml:space="preserve">sobre un análisis actualizado de los riesgos y las </w:t>
            </w:r>
          </w:p>
          <w:p w14:paraId="6D101A20" w14:textId="77777777" w:rsidR="00966794" w:rsidRPr="00EB303B" w:rsidRDefault="00966794" w:rsidP="00966794">
            <w:pPr>
              <w:ind w:left="720" w:hanging="720"/>
              <w:rPr>
                <w:rFonts w:asciiTheme="minorHAnsi" w:hAnsiTheme="minorHAnsi" w:cstheme="minorHAnsi"/>
                <w:sz w:val="18"/>
                <w:szCs w:val="18"/>
                <w:lang w:val="es-AR"/>
              </w:rPr>
            </w:pPr>
            <w:r w:rsidRPr="00EB303B">
              <w:rPr>
                <w:rFonts w:asciiTheme="minorHAnsi" w:hAnsiTheme="minorHAnsi" w:cstheme="minorHAnsi"/>
                <w:sz w:val="18"/>
                <w:szCs w:val="18"/>
                <w:lang w:val="es-AR"/>
              </w:rPr>
              <w:t>medidas recomendadas de mitigación de riesgos.</w:t>
            </w:r>
          </w:p>
        </w:tc>
        <w:tc>
          <w:tcPr>
            <w:tcW w:w="1418" w:type="dxa"/>
          </w:tcPr>
          <w:p w14:paraId="1DC73896"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Al menos una vez al año</w:t>
            </w:r>
          </w:p>
        </w:tc>
        <w:tc>
          <w:tcPr>
            <w:tcW w:w="3515" w:type="dxa"/>
          </w:tcPr>
          <w:p w14:paraId="7ED288D0" w14:textId="22B02291" w:rsidR="00966794" w:rsidRPr="00EB303B" w:rsidRDefault="00966794" w:rsidP="00966794">
            <w:pPr>
              <w:rPr>
                <w:rFonts w:asciiTheme="minorHAnsi" w:hAnsiTheme="minorHAnsi" w:cstheme="minorHAnsi"/>
                <w:sz w:val="18"/>
                <w:szCs w:val="18"/>
                <w:lang w:val="es-AR"/>
              </w:rPr>
            </w:pPr>
          </w:p>
        </w:tc>
        <w:tc>
          <w:tcPr>
            <w:tcW w:w="2096" w:type="dxa"/>
          </w:tcPr>
          <w:p w14:paraId="51AF8139" w14:textId="4D5A77BB" w:rsidR="00966794" w:rsidRPr="00EB303B" w:rsidRDefault="00966794" w:rsidP="00966794">
            <w:pPr>
              <w:rPr>
                <w:rFonts w:asciiTheme="minorHAnsi" w:hAnsiTheme="minorHAnsi" w:cstheme="minorHAnsi"/>
                <w:sz w:val="18"/>
                <w:szCs w:val="18"/>
                <w:lang w:val="es-AR"/>
              </w:rPr>
            </w:pPr>
          </w:p>
        </w:tc>
        <w:tc>
          <w:tcPr>
            <w:tcW w:w="1085" w:type="dxa"/>
          </w:tcPr>
          <w:p w14:paraId="54FD4E0F" w14:textId="18DF660B" w:rsidR="00966794" w:rsidRPr="00EB303B" w:rsidRDefault="00966794" w:rsidP="00966794">
            <w:pPr>
              <w:rPr>
                <w:rFonts w:asciiTheme="minorHAnsi" w:hAnsiTheme="minorHAnsi" w:cstheme="minorHAnsi"/>
                <w:sz w:val="18"/>
                <w:szCs w:val="18"/>
                <w:lang w:val="es-AR"/>
              </w:rPr>
            </w:pPr>
          </w:p>
        </w:tc>
      </w:tr>
      <w:tr w:rsidR="00966794" w:rsidRPr="00EB303B" w14:paraId="128FAF39" w14:textId="77777777" w:rsidTr="00BD0705">
        <w:tc>
          <w:tcPr>
            <w:tcW w:w="2122" w:type="dxa"/>
          </w:tcPr>
          <w:p w14:paraId="1F2C3FC0" w14:textId="77777777" w:rsidR="00966794" w:rsidRPr="00EB303B" w:rsidRDefault="00966794" w:rsidP="00966794">
            <w:pPr>
              <w:rPr>
                <w:rFonts w:asciiTheme="minorHAnsi" w:hAnsiTheme="minorHAnsi" w:cstheme="minorHAnsi"/>
                <w:sz w:val="18"/>
                <w:szCs w:val="18"/>
                <w:lang w:val="es-AR"/>
              </w:rPr>
            </w:pPr>
          </w:p>
        </w:tc>
        <w:tc>
          <w:tcPr>
            <w:tcW w:w="3969" w:type="dxa"/>
          </w:tcPr>
          <w:p w14:paraId="7F967E77" w14:textId="77777777" w:rsidR="00966794" w:rsidRPr="00EB303B" w:rsidRDefault="00966794" w:rsidP="00966794">
            <w:pPr>
              <w:rPr>
                <w:rFonts w:asciiTheme="minorHAnsi" w:hAnsiTheme="minorHAnsi" w:cstheme="minorHAnsi"/>
                <w:sz w:val="18"/>
                <w:szCs w:val="18"/>
                <w:lang w:val="es-AR"/>
              </w:rPr>
            </w:pPr>
          </w:p>
        </w:tc>
        <w:tc>
          <w:tcPr>
            <w:tcW w:w="1418" w:type="dxa"/>
          </w:tcPr>
          <w:p w14:paraId="4B7E93A4" w14:textId="77777777" w:rsidR="00966794" w:rsidRPr="00EB303B" w:rsidRDefault="00966794" w:rsidP="00966794">
            <w:pPr>
              <w:rPr>
                <w:rFonts w:asciiTheme="minorHAnsi" w:hAnsiTheme="minorHAnsi" w:cstheme="minorHAnsi"/>
                <w:sz w:val="18"/>
                <w:szCs w:val="18"/>
                <w:lang w:val="es-AR"/>
              </w:rPr>
            </w:pPr>
          </w:p>
        </w:tc>
        <w:tc>
          <w:tcPr>
            <w:tcW w:w="3515" w:type="dxa"/>
          </w:tcPr>
          <w:p w14:paraId="51F2D085" w14:textId="77777777" w:rsidR="00966794" w:rsidRPr="00EB303B" w:rsidRDefault="00966794" w:rsidP="00966794">
            <w:pPr>
              <w:rPr>
                <w:rFonts w:asciiTheme="minorHAnsi" w:hAnsiTheme="minorHAnsi" w:cstheme="minorHAnsi"/>
                <w:sz w:val="18"/>
                <w:szCs w:val="18"/>
                <w:lang w:val="es-AR"/>
              </w:rPr>
            </w:pPr>
          </w:p>
        </w:tc>
        <w:tc>
          <w:tcPr>
            <w:tcW w:w="2096" w:type="dxa"/>
          </w:tcPr>
          <w:p w14:paraId="6B366544" w14:textId="77777777" w:rsidR="00966794" w:rsidRPr="00EB303B" w:rsidRDefault="00966794" w:rsidP="00966794">
            <w:pPr>
              <w:rPr>
                <w:rFonts w:asciiTheme="minorHAnsi" w:hAnsiTheme="minorHAnsi" w:cstheme="minorHAnsi"/>
                <w:sz w:val="18"/>
                <w:szCs w:val="18"/>
                <w:lang w:val="es-AR"/>
              </w:rPr>
            </w:pPr>
            <w:r w:rsidRPr="00EB303B">
              <w:rPr>
                <w:rFonts w:asciiTheme="minorHAnsi" w:hAnsiTheme="minorHAnsi" w:cstheme="minorHAnsi"/>
                <w:sz w:val="18"/>
                <w:szCs w:val="18"/>
                <w:lang w:val="es-AR"/>
              </w:rPr>
              <w:t>Presupuesto total del MGAS</w:t>
            </w:r>
          </w:p>
        </w:tc>
        <w:tc>
          <w:tcPr>
            <w:tcW w:w="1085" w:type="dxa"/>
          </w:tcPr>
          <w:p w14:paraId="20D7D193" w14:textId="0D3EF9D2" w:rsidR="00966794" w:rsidRPr="00EB303B" w:rsidDel="008A154E" w:rsidRDefault="00966794" w:rsidP="00966794">
            <w:pPr>
              <w:rPr>
                <w:rFonts w:asciiTheme="minorHAnsi" w:hAnsiTheme="minorHAnsi" w:cstheme="minorHAnsi"/>
                <w:sz w:val="18"/>
                <w:szCs w:val="18"/>
                <w:lang w:val="es-AR"/>
              </w:rPr>
            </w:pPr>
          </w:p>
        </w:tc>
      </w:tr>
    </w:tbl>
    <w:p w14:paraId="414C02AD" w14:textId="77777777" w:rsidR="00BD0705" w:rsidRDefault="00BD0705" w:rsidP="00FA7BBD">
      <w:pPr>
        <w:pStyle w:val="Ttulo2"/>
        <w:ind w:left="0"/>
        <w:rPr>
          <w:lang w:val="es-AR"/>
        </w:rPr>
        <w:sectPr w:rsidR="00BD0705" w:rsidSect="00BD0705">
          <w:pgSz w:w="15840" w:h="12240" w:orient="landscape" w:code="1"/>
          <w:pgMar w:top="1440" w:right="1440" w:bottom="1440" w:left="1440" w:header="720" w:footer="720" w:gutter="0"/>
          <w:cols w:space="720"/>
          <w:docGrid w:linePitch="360"/>
        </w:sectPr>
      </w:pPr>
      <w:bookmarkStart w:id="43" w:name="_Toc38896142"/>
    </w:p>
    <w:p w14:paraId="78B28122" w14:textId="0B4DC35A" w:rsidR="00FA7BBD" w:rsidRPr="00EB303B" w:rsidRDefault="00FA7BBD" w:rsidP="00FA7BBD">
      <w:pPr>
        <w:pStyle w:val="Ttulo2"/>
        <w:ind w:left="0"/>
        <w:rPr>
          <w:b w:val="0"/>
          <w:bCs w:val="0"/>
          <w:lang w:val="es-AR"/>
        </w:rPr>
      </w:pPr>
      <w:bookmarkStart w:id="44" w:name="_Toc90320692"/>
      <w:r w:rsidRPr="00EB303B">
        <w:rPr>
          <w:lang w:val="es-AR"/>
        </w:rPr>
        <w:t>Anexo 9: Análisis de Género y Plan de Acción de Género</w:t>
      </w:r>
      <w:bookmarkEnd w:id="43"/>
      <w:bookmarkEnd w:id="44"/>
    </w:p>
    <w:p w14:paraId="527093C8" w14:textId="77777777" w:rsidR="000C481E" w:rsidRDefault="000C481E" w:rsidP="0006234E">
      <w:pPr>
        <w:rPr>
          <w:rFonts w:ascii="Calibri" w:hAnsi="Calibri" w:cs="Calibri"/>
          <w:b/>
          <w:bCs/>
          <w:szCs w:val="22"/>
          <w:lang w:val="es-AR"/>
        </w:rPr>
      </w:pPr>
    </w:p>
    <w:p w14:paraId="5BB88CCB" w14:textId="77777777" w:rsidR="0094788D" w:rsidRDefault="0094788D" w:rsidP="0006234E">
      <w:pPr>
        <w:rPr>
          <w:rFonts w:ascii="Calibri" w:hAnsi="Calibri" w:cs="Calibri"/>
          <w:b/>
          <w:bCs/>
          <w:szCs w:val="22"/>
          <w:lang w:val="es-AR"/>
        </w:rPr>
      </w:pPr>
    </w:p>
    <w:p w14:paraId="2196F869" w14:textId="77777777" w:rsidR="0094788D" w:rsidRDefault="0094788D" w:rsidP="0006234E">
      <w:pPr>
        <w:rPr>
          <w:rFonts w:ascii="Calibri" w:hAnsi="Calibri" w:cs="Calibri"/>
          <w:b/>
          <w:bCs/>
          <w:szCs w:val="22"/>
          <w:lang w:val="es-AR"/>
        </w:rPr>
      </w:pPr>
    </w:p>
    <w:p w14:paraId="0C652FFA" w14:textId="77777777" w:rsidR="0094788D" w:rsidRDefault="0094788D" w:rsidP="0006234E">
      <w:pPr>
        <w:rPr>
          <w:rFonts w:ascii="Calibri" w:hAnsi="Calibri" w:cs="Calibri"/>
          <w:b/>
          <w:bCs/>
          <w:szCs w:val="22"/>
          <w:lang w:val="es-AR"/>
        </w:rPr>
      </w:pPr>
    </w:p>
    <w:p w14:paraId="6ED7BC99" w14:textId="77777777" w:rsidR="0094788D" w:rsidRDefault="0094788D" w:rsidP="0006234E">
      <w:pPr>
        <w:rPr>
          <w:rFonts w:ascii="Calibri" w:hAnsi="Calibri" w:cs="Calibri"/>
          <w:b/>
          <w:bCs/>
          <w:szCs w:val="22"/>
          <w:lang w:val="es-AR"/>
        </w:rPr>
      </w:pPr>
    </w:p>
    <w:p w14:paraId="5B3BE0DE" w14:textId="77777777" w:rsidR="0094788D" w:rsidRDefault="0094788D" w:rsidP="0006234E">
      <w:pPr>
        <w:rPr>
          <w:rFonts w:ascii="Calibri" w:hAnsi="Calibri" w:cs="Calibri"/>
          <w:b/>
          <w:bCs/>
          <w:szCs w:val="22"/>
          <w:lang w:val="es-AR"/>
        </w:rPr>
      </w:pPr>
    </w:p>
    <w:p w14:paraId="4E54BDEE" w14:textId="77777777" w:rsidR="0094788D" w:rsidRDefault="0094788D" w:rsidP="0006234E">
      <w:pPr>
        <w:rPr>
          <w:rFonts w:ascii="Calibri" w:hAnsi="Calibri" w:cs="Calibri"/>
          <w:b/>
          <w:bCs/>
          <w:szCs w:val="22"/>
          <w:lang w:val="es-AR"/>
        </w:rPr>
      </w:pPr>
    </w:p>
    <w:p w14:paraId="41731F61" w14:textId="77777777" w:rsidR="0094788D" w:rsidRDefault="0094788D" w:rsidP="0006234E">
      <w:pPr>
        <w:rPr>
          <w:rFonts w:ascii="Calibri" w:hAnsi="Calibri" w:cs="Calibri"/>
          <w:b/>
          <w:bCs/>
          <w:szCs w:val="22"/>
          <w:lang w:val="es-AR"/>
        </w:rPr>
      </w:pPr>
    </w:p>
    <w:p w14:paraId="066E4547" w14:textId="77777777" w:rsidR="0094788D" w:rsidRDefault="0094788D" w:rsidP="0006234E">
      <w:pPr>
        <w:rPr>
          <w:rFonts w:ascii="Calibri" w:hAnsi="Calibri" w:cs="Calibri"/>
          <w:b/>
          <w:bCs/>
          <w:szCs w:val="22"/>
          <w:lang w:val="es-AR"/>
        </w:rPr>
      </w:pPr>
    </w:p>
    <w:p w14:paraId="5B769FED" w14:textId="77777777" w:rsidR="0094788D" w:rsidRDefault="0094788D" w:rsidP="0006234E">
      <w:pPr>
        <w:rPr>
          <w:rFonts w:ascii="Calibri" w:hAnsi="Calibri" w:cs="Calibri"/>
          <w:b/>
          <w:bCs/>
          <w:szCs w:val="22"/>
          <w:lang w:val="es-AR"/>
        </w:rPr>
      </w:pPr>
    </w:p>
    <w:p w14:paraId="07210444" w14:textId="4F647202" w:rsidR="0094788D" w:rsidRPr="00EB303B" w:rsidRDefault="0094788D" w:rsidP="0006234E">
      <w:pPr>
        <w:rPr>
          <w:rFonts w:ascii="Calibri" w:hAnsi="Calibri" w:cs="Calibri"/>
          <w:b/>
          <w:bCs/>
          <w:szCs w:val="22"/>
          <w:lang w:val="es-AR"/>
        </w:rPr>
        <w:sectPr w:rsidR="0094788D" w:rsidRPr="00EB303B" w:rsidSect="00BD0705">
          <w:pgSz w:w="12240" w:h="15840" w:code="1"/>
          <w:pgMar w:top="1440" w:right="1440" w:bottom="1440" w:left="1440" w:header="720" w:footer="720" w:gutter="0"/>
          <w:cols w:space="720"/>
          <w:docGrid w:linePitch="360"/>
        </w:sectPr>
      </w:pPr>
    </w:p>
    <w:p w14:paraId="4547FE26" w14:textId="77777777" w:rsidR="009E5C67" w:rsidRPr="00EB303B" w:rsidRDefault="009E5C67" w:rsidP="009E5C67">
      <w:pPr>
        <w:rPr>
          <w:rFonts w:asciiTheme="majorHAnsi" w:hAnsiTheme="majorHAnsi" w:cstheme="majorHAnsi"/>
          <w:lang w:val="es-AR"/>
        </w:rPr>
      </w:pPr>
      <w:r w:rsidRPr="00EB303B">
        <w:rPr>
          <w:rFonts w:asciiTheme="majorHAnsi" w:hAnsiTheme="majorHAnsi" w:cstheme="majorHAnsi"/>
          <w:b/>
          <w:bCs/>
          <w:lang w:val="es-AR"/>
        </w:rPr>
        <w:t xml:space="preserve">Anexo 10: Análisis y Marco de Participación de los Pueblos Indígenas </w:t>
      </w:r>
    </w:p>
    <w:p w14:paraId="38E480D4" w14:textId="11B83BA8" w:rsidR="009E5C67" w:rsidRDefault="009E5C67" w:rsidP="009E5C67">
      <w:pPr>
        <w:rPr>
          <w:lang w:val="es-AR"/>
        </w:rPr>
      </w:pPr>
    </w:p>
    <w:p w14:paraId="63D563D0" w14:textId="0C62FCDB" w:rsidR="0094788D" w:rsidRDefault="0094788D" w:rsidP="009E5C67">
      <w:pPr>
        <w:rPr>
          <w:lang w:val="es-AR"/>
        </w:rPr>
      </w:pPr>
    </w:p>
    <w:p w14:paraId="4C8B0C50" w14:textId="0D644018" w:rsidR="0094788D" w:rsidRDefault="0094788D" w:rsidP="009E5C67">
      <w:pPr>
        <w:rPr>
          <w:lang w:val="es-AR"/>
        </w:rPr>
      </w:pPr>
    </w:p>
    <w:p w14:paraId="59FB82D4" w14:textId="20D6DC01" w:rsidR="0094788D" w:rsidRDefault="0094788D" w:rsidP="009E5C67">
      <w:pPr>
        <w:rPr>
          <w:lang w:val="es-AR"/>
        </w:rPr>
      </w:pPr>
    </w:p>
    <w:p w14:paraId="6DC2D5CC" w14:textId="6690DF3B" w:rsidR="0094788D" w:rsidRDefault="0094788D" w:rsidP="009E5C67">
      <w:pPr>
        <w:rPr>
          <w:lang w:val="es-AR"/>
        </w:rPr>
      </w:pPr>
    </w:p>
    <w:p w14:paraId="5ED0B878" w14:textId="0841ABDD" w:rsidR="0094788D" w:rsidRDefault="0094788D" w:rsidP="009E5C67">
      <w:pPr>
        <w:rPr>
          <w:lang w:val="es-AR"/>
        </w:rPr>
      </w:pPr>
    </w:p>
    <w:p w14:paraId="5A6AEFB6" w14:textId="537AFC52" w:rsidR="0094788D" w:rsidRDefault="0094788D" w:rsidP="009E5C67">
      <w:pPr>
        <w:rPr>
          <w:lang w:val="es-AR"/>
        </w:rPr>
      </w:pPr>
    </w:p>
    <w:p w14:paraId="302EC283" w14:textId="0CE8E493" w:rsidR="0094788D" w:rsidRDefault="0094788D" w:rsidP="009E5C67">
      <w:pPr>
        <w:rPr>
          <w:lang w:val="es-AR"/>
        </w:rPr>
      </w:pPr>
    </w:p>
    <w:p w14:paraId="5D958BBB" w14:textId="4D1E64D7" w:rsidR="0094788D" w:rsidRDefault="0094788D" w:rsidP="009E5C67">
      <w:pPr>
        <w:rPr>
          <w:lang w:val="es-AR"/>
        </w:rPr>
      </w:pPr>
    </w:p>
    <w:p w14:paraId="220F7921" w14:textId="46A6A57A" w:rsidR="0094788D" w:rsidRDefault="0094788D" w:rsidP="009E5C67">
      <w:pPr>
        <w:rPr>
          <w:lang w:val="es-AR"/>
        </w:rPr>
      </w:pPr>
    </w:p>
    <w:p w14:paraId="022725E5" w14:textId="77777777" w:rsidR="0094788D" w:rsidRPr="00E95CD5" w:rsidRDefault="0094788D" w:rsidP="009E5C67">
      <w:pPr>
        <w:rPr>
          <w:lang w:val="es-AR"/>
        </w:rPr>
      </w:pPr>
    </w:p>
    <w:p w14:paraId="26FF6CAB" w14:textId="2D371976" w:rsidR="002D168C" w:rsidRPr="00E95CD5" w:rsidRDefault="002D168C" w:rsidP="00566093">
      <w:pPr>
        <w:spacing w:after="120"/>
        <w:rPr>
          <w:rFonts w:ascii="Calibri" w:hAnsi="Calibri" w:cs="Calibri"/>
          <w:b/>
          <w:bCs/>
          <w:sz w:val="20"/>
          <w:szCs w:val="20"/>
          <w:lang w:val="es-AR"/>
        </w:rPr>
      </w:pPr>
      <w:bookmarkStart w:id="45" w:name="_ftnref2"/>
      <w:bookmarkStart w:id="46" w:name="_ftnref3"/>
      <w:bookmarkStart w:id="47" w:name="_ftnref4"/>
      <w:bookmarkStart w:id="48" w:name="_Toc38896093"/>
      <w:bookmarkStart w:id="49" w:name="_Toc38896207"/>
      <w:bookmarkStart w:id="50" w:name="_ftnref12"/>
      <w:bookmarkEnd w:id="45"/>
      <w:bookmarkEnd w:id="46"/>
      <w:bookmarkEnd w:id="47"/>
      <w:bookmarkEnd w:id="48"/>
      <w:bookmarkEnd w:id="49"/>
      <w:bookmarkEnd w:id="50"/>
    </w:p>
    <w:p w14:paraId="2BD8608A" w14:textId="77777777" w:rsidR="002D168C" w:rsidRPr="00E95CD5" w:rsidRDefault="002D168C" w:rsidP="00C4428A">
      <w:pPr>
        <w:rPr>
          <w:rFonts w:cs="Calibri"/>
          <w:b/>
          <w:bCs/>
          <w:szCs w:val="22"/>
          <w:lang w:val="es-AR"/>
        </w:rPr>
        <w:sectPr w:rsidR="002D168C" w:rsidRPr="00E95CD5" w:rsidSect="00BD0705">
          <w:pgSz w:w="12240" w:h="15840" w:code="1"/>
          <w:pgMar w:top="1440" w:right="1440" w:bottom="1440" w:left="1440" w:header="720" w:footer="720" w:gutter="0"/>
          <w:cols w:space="720"/>
          <w:docGrid w:linePitch="360"/>
        </w:sectPr>
      </w:pPr>
    </w:p>
    <w:p w14:paraId="0739162D" w14:textId="32E57D3C" w:rsidR="002D168C" w:rsidRDefault="002D168C" w:rsidP="000F044C">
      <w:pPr>
        <w:pStyle w:val="Ttulo2"/>
        <w:ind w:left="0"/>
        <w:rPr>
          <w:rFonts w:asciiTheme="majorHAnsi" w:hAnsiTheme="majorHAnsi" w:cstheme="majorHAnsi"/>
          <w:lang w:val="es-AR"/>
        </w:rPr>
      </w:pPr>
      <w:bookmarkStart w:id="51" w:name="_Toc90320693"/>
      <w:r w:rsidRPr="00EB303B">
        <w:rPr>
          <w:rFonts w:asciiTheme="majorHAnsi" w:hAnsiTheme="majorHAnsi" w:cstheme="majorHAnsi"/>
          <w:lang w:val="es-AR"/>
        </w:rPr>
        <w:t>Anex</w:t>
      </w:r>
      <w:r w:rsidR="0021281B" w:rsidRPr="00EB303B">
        <w:rPr>
          <w:rFonts w:asciiTheme="majorHAnsi" w:hAnsiTheme="majorHAnsi" w:cstheme="majorHAnsi"/>
          <w:lang w:val="es-AR"/>
        </w:rPr>
        <w:t>o</w:t>
      </w:r>
      <w:r w:rsidRPr="00EB303B">
        <w:rPr>
          <w:rFonts w:asciiTheme="majorHAnsi" w:hAnsiTheme="majorHAnsi" w:cstheme="majorHAnsi"/>
          <w:lang w:val="es-AR"/>
        </w:rPr>
        <w:t xml:space="preserve"> </w:t>
      </w:r>
      <w:r w:rsidR="00193F15" w:rsidRPr="00EB303B">
        <w:rPr>
          <w:rFonts w:asciiTheme="majorHAnsi" w:hAnsiTheme="majorHAnsi" w:cstheme="majorHAnsi"/>
          <w:lang w:val="es-AR"/>
        </w:rPr>
        <w:t>11</w:t>
      </w:r>
      <w:r w:rsidR="00E913B8" w:rsidRPr="00EB303B">
        <w:rPr>
          <w:rFonts w:asciiTheme="majorHAnsi" w:hAnsiTheme="majorHAnsi" w:cstheme="majorHAnsi"/>
          <w:lang w:val="es-AR"/>
        </w:rPr>
        <w:t>:</w:t>
      </w:r>
      <w:r w:rsidRPr="00EB303B">
        <w:rPr>
          <w:rFonts w:asciiTheme="majorHAnsi" w:hAnsiTheme="majorHAnsi" w:cstheme="majorHAnsi"/>
          <w:lang w:val="es-AR"/>
        </w:rPr>
        <w:t xml:space="preserve"> </w:t>
      </w:r>
      <w:r w:rsidR="00A63B01" w:rsidRPr="00EB303B">
        <w:rPr>
          <w:rFonts w:asciiTheme="majorHAnsi" w:hAnsiTheme="majorHAnsi" w:cstheme="majorHAnsi"/>
          <w:lang w:val="es-AR"/>
        </w:rPr>
        <w:t>Plan de Adquisiciones</w:t>
      </w:r>
      <w:bookmarkEnd w:id="51"/>
    </w:p>
    <w:p w14:paraId="4BA6F0F9" w14:textId="0F077FA4" w:rsidR="00171E94" w:rsidRDefault="00171E94" w:rsidP="00171E94">
      <w:pPr>
        <w:rPr>
          <w:lang w:val="es-AR"/>
        </w:rPr>
      </w:pPr>
    </w:p>
    <w:p w14:paraId="5CEC79E3" w14:textId="560D094E" w:rsidR="00171E94" w:rsidRDefault="00171E94" w:rsidP="00171E94">
      <w:pPr>
        <w:jc w:val="center"/>
        <w:rPr>
          <w:lang w:val="es-AR"/>
        </w:rPr>
      </w:pPr>
    </w:p>
    <w:p w14:paraId="432249DE" w14:textId="7C9A6B36" w:rsidR="00171E94" w:rsidRDefault="00171E94" w:rsidP="00171E94">
      <w:pPr>
        <w:rPr>
          <w:lang w:val="es-AR"/>
        </w:rPr>
      </w:pPr>
    </w:p>
    <w:p w14:paraId="12292CFE" w14:textId="126BF046" w:rsidR="00171E94" w:rsidRDefault="00171E94" w:rsidP="00171E94">
      <w:pPr>
        <w:rPr>
          <w:lang w:val="es-AR"/>
        </w:rPr>
      </w:pPr>
    </w:p>
    <w:p w14:paraId="62ABEAAC" w14:textId="573A0D18" w:rsidR="00171E94" w:rsidRPr="00171E94" w:rsidRDefault="00171E94" w:rsidP="00171E94">
      <w:pPr>
        <w:jc w:val="center"/>
        <w:rPr>
          <w:lang w:val="es-AR"/>
        </w:rPr>
      </w:pPr>
    </w:p>
    <w:p w14:paraId="7AA5FA2E" w14:textId="69153CB7" w:rsidR="00171E94" w:rsidRDefault="00171E94">
      <w:pPr>
        <w:rPr>
          <w:rFonts w:cs="Calibri"/>
          <w:szCs w:val="22"/>
          <w:lang w:val="es-AR"/>
        </w:rPr>
      </w:pPr>
    </w:p>
    <w:p w14:paraId="407ABD7B" w14:textId="1CA3EE0A" w:rsidR="00171E94" w:rsidRDefault="00171E94">
      <w:pPr>
        <w:rPr>
          <w:rFonts w:cs="Calibri"/>
          <w:szCs w:val="22"/>
          <w:lang w:val="es-AR"/>
        </w:rPr>
      </w:pPr>
    </w:p>
    <w:p w14:paraId="48BFE766" w14:textId="36D1AD9A" w:rsidR="00171E94" w:rsidRDefault="00171E94">
      <w:pPr>
        <w:rPr>
          <w:rFonts w:cs="Calibri"/>
          <w:szCs w:val="22"/>
          <w:lang w:val="es-AR"/>
        </w:rPr>
      </w:pPr>
    </w:p>
    <w:p w14:paraId="5713ACA6" w14:textId="7E98A64A" w:rsidR="00171E94" w:rsidRDefault="00171E94">
      <w:pPr>
        <w:rPr>
          <w:rFonts w:cs="Calibri"/>
          <w:szCs w:val="22"/>
          <w:lang w:val="es-AR"/>
        </w:rPr>
      </w:pPr>
      <w:r>
        <w:rPr>
          <w:rFonts w:cs="Calibri"/>
          <w:szCs w:val="22"/>
          <w:lang w:val="es-AR"/>
        </w:rPr>
        <w:br w:type="page"/>
      </w:r>
    </w:p>
    <w:p w14:paraId="731652B3" w14:textId="77777777" w:rsidR="002D168C" w:rsidRPr="00EB303B" w:rsidRDefault="002D168C">
      <w:pPr>
        <w:rPr>
          <w:rFonts w:cs="Calibri"/>
          <w:szCs w:val="22"/>
          <w:lang w:val="es-AR"/>
        </w:rPr>
        <w:sectPr w:rsidR="002D168C" w:rsidRPr="00EB303B" w:rsidSect="00BD0705">
          <w:pgSz w:w="15840" w:h="12240" w:orient="landscape" w:code="1"/>
          <w:pgMar w:top="1440" w:right="1440" w:bottom="1440" w:left="1440" w:header="720" w:footer="720" w:gutter="0"/>
          <w:cols w:space="720"/>
          <w:docGrid w:linePitch="360"/>
        </w:sectPr>
      </w:pPr>
    </w:p>
    <w:p w14:paraId="6F229B35" w14:textId="69F42F3A" w:rsidR="00C4428A" w:rsidRPr="00EB303B" w:rsidRDefault="00C4428A">
      <w:pPr>
        <w:rPr>
          <w:rFonts w:cs="Calibri"/>
          <w:b/>
          <w:bCs/>
          <w:szCs w:val="22"/>
          <w:lang w:val="es-AR"/>
        </w:rPr>
      </w:pPr>
    </w:p>
    <w:p w14:paraId="1DBA01B9" w14:textId="5F616641" w:rsidR="00EE0E69" w:rsidRPr="00EB303B" w:rsidRDefault="00193F15" w:rsidP="00D218F7">
      <w:pPr>
        <w:pStyle w:val="Ttulo2"/>
        <w:ind w:left="0"/>
        <w:rPr>
          <w:rFonts w:asciiTheme="majorHAnsi" w:hAnsiTheme="majorHAnsi" w:cstheme="majorHAnsi"/>
          <w:lang w:val="es-AR"/>
        </w:rPr>
      </w:pPr>
      <w:bookmarkStart w:id="52" w:name="_Toc90320694"/>
      <w:r w:rsidRPr="00EB303B">
        <w:rPr>
          <w:rFonts w:asciiTheme="minorHAnsi" w:hAnsiTheme="minorHAnsi" w:cstheme="minorHAnsi"/>
          <w:lang w:val="es-AR"/>
        </w:rPr>
        <w:t>Anex</w:t>
      </w:r>
      <w:r w:rsidR="00BC5757" w:rsidRPr="00EB303B">
        <w:rPr>
          <w:rFonts w:asciiTheme="minorHAnsi" w:hAnsiTheme="minorHAnsi" w:cstheme="minorHAnsi"/>
          <w:lang w:val="es-AR"/>
        </w:rPr>
        <w:t>o</w:t>
      </w:r>
      <w:r w:rsidRPr="00EB303B">
        <w:rPr>
          <w:rFonts w:asciiTheme="minorHAnsi" w:hAnsiTheme="minorHAnsi" w:cstheme="minorHAnsi"/>
          <w:lang w:val="es-AR"/>
        </w:rPr>
        <w:t xml:space="preserve"> 12</w:t>
      </w:r>
      <w:r w:rsidR="00E913B8" w:rsidRPr="00EB303B">
        <w:rPr>
          <w:rFonts w:asciiTheme="minorHAnsi" w:hAnsiTheme="minorHAnsi" w:cstheme="minorHAnsi"/>
          <w:lang w:val="es-AR"/>
        </w:rPr>
        <w:t xml:space="preserve">: </w:t>
      </w:r>
      <w:r w:rsidRPr="00EB303B">
        <w:rPr>
          <w:rFonts w:asciiTheme="minorHAnsi" w:hAnsiTheme="minorHAnsi" w:cstheme="minorHAnsi"/>
          <w:lang w:val="es-AR"/>
        </w:rPr>
        <w:t xml:space="preserve"> </w:t>
      </w:r>
      <w:r w:rsidR="00BA210F" w:rsidRPr="00EB303B">
        <w:rPr>
          <w:rFonts w:asciiTheme="majorHAnsi" w:hAnsiTheme="majorHAnsi" w:cstheme="majorHAnsi"/>
          <w:lang w:val="es-AR"/>
        </w:rPr>
        <w:t xml:space="preserve">Cartas Compromiso de Cofinanciamiento </w:t>
      </w:r>
      <w:r w:rsidR="00EE0E69" w:rsidRPr="00EB303B">
        <w:rPr>
          <w:rFonts w:asciiTheme="majorHAnsi" w:hAnsiTheme="majorHAnsi" w:cstheme="majorHAnsi"/>
          <w:lang w:val="es-AR"/>
        </w:rPr>
        <w:t>(</w:t>
      </w:r>
      <w:r w:rsidR="00BA210F" w:rsidRPr="00EB303B">
        <w:rPr>
          <w:rFonts w:asciiTheme="majorHAnsi" w:hAnsiTheme="majorHAnsi" w:cstheme="majorHAnsi"/>
          <w:lang w:val="es-AR"/>
        </w:rPr>
        <w:t>en archivo por separado</w:t>
      </w:r>
      <w:r w:rsidR="00EE0E69" w:rsidRPr="00EB303B">
        <w:rPr>
          <w:rFonts w:asciiTheme="majorHAnsi" w:hAnsiTheme="majorHAnsi" w:cstheme="majorHAnsi"/>
          <w:lang w:val="es-AR"/>
        </w:rPr>
        <w:t>)</w:t>
      </w:r>
      <w:bookmarkEnd w:id="52"/>
    </w:p>
    <w:p w14:paraId="0441829B" w14:textId="7962FC5E" w:rsidR="00F77BEB" w:rsidRDefault="00F77BEB">
      <w:pPr>
        <w:rPr>
          <w:rFonts w:ascii="Calibri" w:hAnsi="Calibri" w:cs="Calibri"/>
          <w:b/>
          <w:bCs/>
          <w:szCs w:val="22"/>
          <w:lang w:val="es-AR"/>
        </w:rPr>
      </w:pPr>
    </w:p>
    <w:p w14:paraId="657892D7" w14:textId="6DD7DD62" w:rsidR="005E73AA" w:rsidRDefault="005E73AA">
      <w:pPr>
        <w:rPr>
          <w:rFonts w:ascii="Calibri" w:hAnsi="Calibri" w:cs="Calibri"/>
          <w:b/>
          <w:bCs/>
          <w:szCs w:val="22"/>
          <w:lang w:val="es-AR"/>
        </w:rPr>
      </w:pPr>
    </w:p>
    <w:p w14:paraId="0D54EACC" w14:textId="0DC040B2" w:rsidR="005E73AA" w:rsidRDefault="005E73AA">
      <w:pPr>
        <w:rPr>
          <w:rFonts w:ascii="Calibri" w:hAnsi="Calibri" w:cs="Calibri"/>
          <w:b/>
          <w:bCs/>
          <w:szCs w:val="22"/>
          <w:lang w:val="es-AR"/>
        </w:rPr>
      </w:pPr>
    </w:p>
    <w:p w14:paraId="237EA310" w14:textId="4C4271B5" w:rsidR="005E73AA" w:rsidRDefault="005E73AA">
      <w:pPr>
        <w:rPr>
          <w:rFonts w:ascii="Calibri" w:hAnsi="Calibri" w:cs="Calibri"/>
          <w:b/>
          <w:bCs/>
          <w:szCs w:val="22"/>
          <w:lang w:val="es-AR"/>
        </w:rPr>
      </w:pPr>
    </w:p>
    <w:p w14:paraId="2C10FEE0" w14:textId="77777777" w:rsidR="005E73AA" w:rsidRDefault="005E73AA">
      <w:pPr>
        <w:rPr>
          <w:rFonts w:ascii="Calibri" w:hAnsi="Calibri" w:cs="Calibri"/>
          <w:b/>
          <w:bCs/>
          <w:szCs w:val="22"/>
          <w:lang w:val="es-AR"/>
        </w:rPr>
      </w:pPr>
    </w:p>
    <w:p w14:paraId="0D0C3E5D" w14:textId="77777777" w:rsidR="00BD0705" w:rsidRPr="00EB303B" w:rsidRDefault="00BD0705">
      <w:pPr>
        <w:rPr>
          <w:rFonts w:ascii="Calibri" w:hAnsi="Calibri" w:cs="Calibri"/>
          <w:b/>
          <w:bCs/>
          <w:szCs w:val="22"/>
          <w:lang w:val="es-AR"/>
        </w:rPr>
      </w:pPr>
    </w:p>
    <w:p w14:paraId="0FE183E6" w14:textId="353BC584" w:rsidR="002367DC" w:rsidRPr="00EB303B" w:rsidRDefault="002367DC" w:rsidP="00D218F7">
      <w:pPr>
        <w:pStyle w:val="Ttulo2"/>
        <w:ind w:left="0"/>
        <w:rPr>
          <w:rFonts w:ascii="Calibri" w:hAnsi="Calibri" w:cs="Calibri"/>
          <w:lang w:val="es-AR"/>
        </w:rPr>
      </w:pPr>
      <w:bookmarkStart w:id="53" w:name="_Toc90320695"/>
      <w:bookmarkStart w:id="54" w:name="_Hlk38894312"/>
      <w:r w:rsidRPr="00EB303B">
        <w:rPr>
          <w:rFonts w:ascii="Calibri" w:hAnsi="Calibri" w:cs="Calibri"/>
          <w:lang w:val="es-AR"/>
        </w:rPr>
        <w:t>Anex</w:t>
      </w:r>
      <w:r w:rsidR="000A2C77" w:rsidRPr="00EB303B">
        <w:rPr>
          <w:rFonts w:ascii="Calibri" w:hAnsi="Calibri" w:cs="Calibri"/>
          <w:lang w:val="es-AR"/>
        </w:rPr>
        <w:t>o</w:t>
      </w:r>
      <w:r w:rsidRPr="00EB303B">
        <w:rPr>
          <w:rFonts w:ascii="Calibri" w:hAnsi="Calibri" w:cs="Calibri"/>
          <w:lang w:val="es-AR"/>
        </w:rPr>
        <w:t xml:space="preserve"> </w:t>
      </w:r>
      <w:r w:rsidR="00193F15" w:rsidRPr="00EB303B">
        <w:rPr>
          <w:rFonts w:ascii="Calibri" w:hAnsi="Calibri" w:cs="Calibri"/>
          <w:lang w:val="es-AR"/>
        </w:rPr>
        <w:t>1</w:t>
      </w:r>
      <w:r w:rsidR="005E73AA">
        <w:rPr>
          <w:rFonts w:ascii="Calibri" w:hAnsi="Calibri" w:cs="Calibri"/>
          <w:lang w:val="es-AR"/>
        </w:rPr>
        <w:t>3</w:t>
      </w:r>
      <w:r w:rsidRPr="00EB303B">
        <w:rPr>
          <w:rFonts w:ascii="Calibri" w:hAnsi="Calibri" w:cs="Calibri"/>
          <w:lang w:val="es-AR"/>
        </w:rPr>
        <w:t xml:space="preserve">:  </w:t>
      </w:r>
      <w:r w:rsidR="000A2C77" w:rsidRPr="00EB303B">
        <w:rPr>
          <w:rFonts w:ascii="Calibri" w:hAnsi="Calibri" w:cs="Calibri"/>
          <w:lang w:val="es-AR"/>
        </w:rPr>
        <w:t xml:space="preserve">Indicadores Básicos </w:t>
      </w:r>
      <w:r w:rsidR="00C95659" w:rsidRPr="00EB303B">
        <w:rPr>
          <w:rFonts w:ascii="Calibri" w:hAnsi="Calibri" w:cs="Calibri"/>
          <w:lang w:val="es-AR"/>
        </w:rPr>
        <w:t xml:space="preserve">del </w:t>
      </w:r>
      <w:r w:rsidR="000A2C77" w:rsidRPr="00EB303B">
        <w:rPr>
          <w:rFonts w:ascii="Calibri" w:hAnsi="Calibri" w:cs="Calibri"/>
          <w:lang w:val="es-AR"/>
        </w:rPr>
        <w:t>FMAM/</w:t>
      </w:r>
      <w:r w:rsidRPr="00EB303B">
        <w:rPr>
          <w:rFonts w:ascii="Calibri" w:hAnsi="Calibri" w:cs="Calibri"/>
          <w:lang w:val="es-AR"/>
        </w:rPr>
        <w:t>GEF</w:t>
      </w:r>
      <w:bookmarkEnd w:id="53"/>
      <w:r w:rsidRPr="00EB303B">
        <w:rPr>
          <w:rFonts w:ascii="Calibri" w:hAnsi="Calibri" w:cs="Calibri"/>
          <w:lang w:val="es-AR"/>
        </w:rPr>
        <w:t xml:space="preserve"> </w:t>
      </w:r>
      <w:bookmarkStart w:id="55" w:name="_Hlk39842471"/>
    </w:p>
    <w:p w14:paraId="5CDE0A50" w14:textId="2F7D0FC6" w:rsidR="007F5638" w:rsidRDefault="007F5638" w:rsidP="002367DC">
      <w:pPr>
        <w:rPr>
          <w:rFonts w:ascii="Calibri" w:hAnsi="Calibri" w:cs="Calibri"/>
          <w:b/>
          <w:sz w:val="18"/>
          <w:szCs w:val="18"/>
          <w:lang w:val="es-AR"/>
        </w:rPr>
      </w:pPr>
      <w:bookmarkStart w:id="56" w:name="_Hlk39842583"/>
      <w:bookmarkEnd w:id="54"/>
    </w:p>
    <w:p w14:paraId="6BD2E775" w14:textId="15066D1E" w:rsidR="005E73AA" w:rsidRDefault="005E73AA" w:rsidP="002367DC">
      <w:pPr>
        <w:rPr>
          <w:rFonts w:ascii="Calibri" w:hAnsi="Calibri" w:cs="Calibri"/>
          <w:b/>
          <w:sz w:val="18"/>
          <w:szCs w:val="18"/>
          <w:lang w:val="es-AR"/>
        </w:rPr>
      </w:pPr>
    </w:p>
    <w:p w14:paraId="3294C3E2" w14:textId="6848E032" w:rsidR="005E73AA" w:rsidRDefault="005E73AA" w:rsidP="002367DC">
      <w:pPr>
        <w:rPr>
          <w:rFonts w:ascii="Calibri" w:hAnsi="Calibri" w:cs="Calibri"/>
          <w:b/>
          <w:sz w:val="18"/>
          <w:szCs w:val="18"/>
          <w:lang w:val="es-AR"/>
        </w:rPr>
      </w:pPr>
    </w:p>
    <w:p w14:paraId="4ECDD72C" w14:textId="28C7EFF9" w:rsidR="005E73AA" w:rsidRDefault="005E73AA" w:rsidP="002367DC">
      <w:pPr>
        <w:rPr>
          <w:rFonts w:ascii="Calibri" w:hAnsi="Calibri" w:cs="Calibri"/>
          <w:b/>
          <w:sz w:val="18"/>
          <w:szCs w:val="18"/>
          <w:lang w:val="es-AR"/>
        </w:rPr>
      </w:pPr>
    </w:p>
    <w:p w14:paraId="194DE805" w14:textId="6F91947F" w:rsidR="005E73AA" w:rsidRDefault="005E73AA" w:rsidP="002367DC">
      <w:pPr>
        <w:rPr>
          <w:rFonts w:ascii="Calibri" w:hAnsi="Calibri" w:cs="Calibri"/>
          <w:b/>
          <w:sz w:val="18"/>
          <w:szCs w:val="18"/>
          <w:lang w:val="es-AR"/>
        </w:rPr>
      </w:pPr>
    </w:p>
    <w:p w14:paraId="4D3E8B8F" w14:textId="619089BB" w:rsidR="00D416B3" w:rsidRPr="00EB303B" w:rsidRDefault="007F5638">
      <w:pPr>
        <w:pStyle w:val="Ttulo2"/>
        <w:ind w:left="0"/>
        <w:rPr>
          <w:rFonts w:asciiTheme="majorHAnsi" w:hAnsiTheme="majorHAnsi" w:cstheme="majorHAnsi"/>
          <w:lang w:val="es-AR"/>
        </w:rPr>
      </w:pPr>
      <w:bookmarkStart w:id="57" w:name="_Toc90320696"/>
      <w:bookmarkEnd w:id="55"/>
      <w:bookmarkEnd w:id="56"/>
      <w:r w:rsidRPr="00EB303B">
        <w:rPr>
          <w:rFonts w:asciiTheme="majorHAnsi" w:hAnsiTheme="majorHAnsi" w:cstheme="majorHAnsi"/>
          <w:lang w:val="es-AR"/>
        </w:rPr>
        <w:t>Anex</w:t>
      </w:r>
      <w:r w:rsidR="0021281B" w:rsidRPr="00EB303B">
        <w:rPr>
          <w:rFonts w:asciiTheme="majorHAnsi" w:hAnsiTheme="majorHAnsi" w:cstheme="majorHAnsi"/>
          <w:lang w:val="es-AR"/>
        </w:rPr>
        <w:t>o</w:t>
      </w:r>
      <w:r w:rsidRPr="00EB303B">
        <w:rPr>
          <w:rFonts w:asciiTheme="majorHAnsi" w:hAnsiTheme="majorHAnsi" w:cstheme="majorHAnsi"/>
          <w:lang w:val="es-AR"/>
        </w:rPr>
        <w:t xml:space="preserve"> </w:t>
      </w:r>
      <w:r w:rsidR="00193F15" w:rsidRPr="00EB303B">
        <w:rPr>
          <w:rFonts w:asciiTheme="majorHAnsi" w:hAnsiTheme="majorHAnsi" w:cstheme="majorHAnsi"/>
          <w:lang w:val="es-AR"/>
        </w:rPr>
        <w:t>1</w:t>
      </w:r>
      <w:r w:rsidR="005E73AA">
        <w:rPr>
          <w:rFonts w:asciiTheme="majorHAnsi" w:hAnsiTheme="majorHAnsi" w:cstheme="majorHAnsi"/>
          <w:lang w:val="es-AR"/>
        </w:rPr>
        <w:t>4</w:t>
      </w:r>
      <w:r w:rsidRPr="00EB303B">
        <w:rPr>
          <w:rFonts w:asciiTheme="majorHAnsi" w:hAnsiTheme="majorHAnsi" w:cstheme="majorHAnsi"/>
          <w:lang w:val="es-AR"/>
        </w:rPr>
        <w:t xml:space="preserve">: </w:t>
      </w:r>
      <w:r w:rsidR="00ED625F" w:rsidRPr="00EB303B">
        <w:rPr>
          <w:rFonts w:asciiTheme="majorHAnsi" w:hAnsiTheme="majorHAnsi" w:cstheme="majorHAnsi"/>
          <w:lang w:val="es-AR"/>
        </w:rPr>
        <w:t>T</w:t>
      </w:r>
      <w:r w:rsidR="00D25A9F" w:rsidRPr="00EB303B">
        <w:rPr>
          <w:rFonts w:asciiTheme="majorHAnsi" w:hAnsiTheme="majorHAnsi" w:cstheme="majorHAnsi"/>
          <w:lang w:val="es-AR"/>
        </w:rPr>
        <w:t>axonom</w:t>
      </w:r>
      <w:r w:rsidR="0021281B" w:rsidRPr="00EB303B">
        <w:rPr>
          <w:rFonts w:asciiTheme="majorHAnsi" w:hAnsiTheme="majorHAnsi" w:cstheme="majorHAnsi"/>
          <w:lang w:val="es-AR"/>
        </w:rPr>
        <w:t>ía FMAM/GEF 7</w:t>
      </w:r>
      <w:bookmarkEnd w:id="57"/>
      <w:r w:rsidR="00C46B3C" w:rsidRPr="00EB303B">
        <w:rPr>
          <w:rFonts w:asciiTheme="majorHAnsi" w:hAnsiTheme="majorHAnsi" w:cstheme="majorHAnsi"/>
          <w:lang w:val="es-AR"/>
        </w:rPr>
        <w:t xml:space="preserve"> </w:t>
      </w:r>
    </w:p>
    <w:p w14:paraId="71CDA374" w14:textId="66B23D43" w:rsidR="00ED625F" w:rsidRDefault="00ED625F" w:rsidP="00ED625F">
      <w:pPr>
        <w:rPr>
          <w:rFonts w:cs="Calibri"/>
          <w:color w:val="000000"/>
          <w:lang w:val="es-AR"/>
        </w:rPr>
      </w:pPr>
    </w:p>
    <w:p w14:paraId="5EE51EEF" w14:textId="3582AD8E" w:rsidR="005E73AA" w:rsidRDefault="005E73AA" w:rsidP="00ED625F">
      <w:pPr>
        <w:rPr>
          <w:rFonts w:cs="Calibri"/>
          <w:color w:val="000000"/>
          <w:lang w:val="es-AR"/>
        </w:rPr>
      </w:pPr>
    </w:p>
    <w:p w14:paraId="7148F5B4" w14:textId="1706E16B" w:rsidR="005E73AA" w:rsidRDefault="005E73AA" w:rsidP="00ED625F">
      <w:pPr>
        <w:rPr>
          <w:rFonts w:cs="Calibri"/>
          <w:color w:val="000000"/>
          <w:lang w:val="es-AR"/>
        </w:rPr>
      </w:pPr>
    </w:p>
    <w:p w14:paraId="7E02966A" w14:textId="77777777" w:rsidR="005E73AA" w:rsidRPr="00EB303B" w:rsidRDefault="005E73AA" w:rsidP="00ED625F">
      <w:pPr>
        <w:rPr>
          <w:rFonts w:cs="Calibri"/>
          <w:color w:val="000000"/>
          <w:lang w:val="es-AR"/>
        </w:rPr>
      </w:pPr>
    </w:p>
    <w:sectPr w:rsidR="005E73AA" w:rsidRPr="00EB303B" w:rsidSect="00BD07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C619" w14:textId="77777777" w:rsidR="009857D3" w:rsidRDefault="009857D3">
      <w:r>
        <w:separator/>
      </w:r>
    </w:p>
  </w:endnote>
  <w:endnote w:type="continuationSeparator" w:id="0">
    <w:p w14:paraId="1E1B38E3" w14:textId="77777777" w:rsidR="009857D3" w:rsidRDefault="0098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292A" w14:textId="707DCDC0" w:rsidR="00BD0705" w:rsidRPr="0086069F" w:rsidRDefault="00BD0705" w:rsidP="0003763F">
    <w:pPr>
      <w:pStyle w:val="Piedepgina"/>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sidR="00890351">
      <w:rPr>
        <w:noProof/>
        <w:sz w:val="18"/>
        <w:szCs w:val="18"/>
      </w:rPr>
      <w:t>2</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p w14:paraId="631DFC62" w14:textId="77777777" w:rsidR="00BD0705" w:rsidRDefault="00BD07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A796" w14:textId="061B0295" w:rsidR="00BD0705" w:rsidRPr="00CE62FD" w:rsidRDefault="00BD0705" w:rsidP="003F5615">
    <w:pPr>
      <w:pStyle w:val="Piedepgina"/>
      <w:pBdr>
        <w:top w:val="single" w:sz="4" w:space="1" w:color="D9D9D9"/>
      </w:pBdr>
      <w:tabs>
        <w:tab w:val="left" w:pos="345"/>
        <w:tab w:val="right" w:pos="9360"/>
      </w:tabs>
      <w:jc w:val="right"/>
      <w:rPr>
        <w:sz w:val="18"/>
        <w:szCs w:val="18"/>
      </w:rPr>
    </w:pPr>
    <w:r w:rsidRPr="00CE62FD">
      <w:rPr>
        <w:sz w:val="18"/>
        <w:szCs w:val="18"/>
      </w:rPr>
      <w:tab/>
    </w:r>
    <w:r w:rsidRPr="00CE62FD">
      <w:rPr>
        <w:sz w:val="18"/>
        <w:szCs w:val="18"/>
      </w:rPr>
      <w:tab/>
    </w:r>
    <w:r w:rsidRPr="00CE62FD">
      <w:rPr>
        <w:sz w:val="18"/>
        <w:szCs w:val="18"/>
      </w:rPr>
      <w:tab/>
    </w:r>
    <w:r w:rsidRPr="00CE62FD">
      <w:rPr>
        <w:sz w:val="18"/>
        <w:szCs w:val="18"/>
      </w:rPr>
      <w:tab/>
    </w:r>
    <w:r w:rsidRPr="00CE62FD">
      <w:rPr>
        <w:sz w:val="18"/>
        <w:szCs w:val="18"/>
      </w:rPr>
      <w:fldChar w:fldCharType="begin"/>
    </w:r>
    <w:r w:rsidRPr="00CE62FD">
      <w:rPr>
        <w:sz w:val="18"/>
        <w:szCs w:val="18"/>
      </w:rPr>
      <w:instrText xml:space="preserve"> PAGE   \* MERGEFORMAT </w:instrText>
    </w:r>
    <w:r w:rsidRPr="00CE62FD">
      <w:rPr>
        <w:sz w:val="18"/>
        <w:szCs w:val="18"/>
      </w:rPr>
      <w:fldChar w:fldCharType="separate"/>
    </w:r>
    <w:r w:rsidR="00890351">
      <w:rPr>
        <w:noProof/>
        <w:sz w:val="18"/>
        <w:szCs w:val="18"/>
      </w:rPr>
      <w:t>1</w:t>
    </w:r>
    <w:r w:rsidRPr="00CE62FD">
      <w:rPr>
        <w:noProof/>
        <w:sz w:val="18"/>
        <w:szCs w:val="18"/>
      </w:rPr>
      <w:fldChar w:fldCharType="end"/>
    </w:r>
    <w:r w:rsidRPr="00CE62FD">
      <w:rPr>
        <w:sz w:val="18"/>
        <w:szCs w:val="18"/>
      </w:rPr>
      <w:t xml:space="preserve"> | </w:t>
    </w:r>
    <w:r w:rsidRPr="00CE62FD">
      <w:rPr>
        <w:color w:val="7F7F7F"/>
        <w:spacing w:val="60"/>
        <w:sz w:val="18"/>
        <w:szCs w:val="18"/>
      </w:rPr>
      <w:t>Page</w:t>
    </w:r>
  </w:p>
  <w:p w14:paraId="2479D646" w14:textId="77777777" w:rsidR="00BD0705" w:rsidRDefault="00BD07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CFC1" w14:textId="77777777" w:rsidR="00BD0705" w:rsidRDefault="00BD0705" w:rsidP="00FD3A8F">
    <w:pPr>
      <w:pStyle w:val="Encabezado"/>
    </w:pPr>
  </w:p>
  <w:p w14:paraId="4DF4F3DB" w14:textId="5EA6CF64" w:rsidR="00BD0705" w:rsidRPr="00C44C0E" w:rsidRDefault="00BD0705" w:rsidP="0003763F">
    <w:pPr>
      <w:pStyle w:val="Piedepgina"/>
      <w:pBdr>
        <w:top w:val="single" w:sz="4" w:space="1" w:color="D9D9D9"/>
      </w:pBdr>
      <w:jc w:val="right"/>
      <w:rPr>
        <w:rFonts w:ascii="Calibri" w:hAnsi="Calibri" w:cs="Calibri"/>
        <w:sz w:val="20"/>
        <w:szCs w:val="20"/>
      </w:rPr>
    </w:pPr>
    <w:r w:rsidRPr="00C44C0E">
      <w:rPr>
        <w:rFonts w:ascii="Calibri" w:hAnsi="Calibri" w:cs="Calibri"/>
        <w:sz w:val="20"/>
        <w:szCs w:val="20"/>
      </w:rPr>
      <w:fldChar w:fldCharType="begin"/>
    </w:r>
    <w:r w:rsidRPr="00C44C0E">
      <w:rPr>
        <w:rFonts w:ascii="Calibri" w:hAnsi="Calibri" w:cs="Calibri"/>
        <w:sz w:val="20"/>
        <w:szCs w:val="20"/>
      </w:rPr>
      <w:instrText xml:space="preserve"> PAGE   \* MERGEFORMAT </w:instrText>
    </w:r>
    <w:r w:rsidRPr="00C44C0E">
      <w:rPr>
        <w:rFonts w:ascii="Calibri" w:hAnsi="Calibri" w:cs="Calibri"/>
        <w:sz w:val="20"/>
        <w:szCs w:val="20"/>
      </w:rPr>
      <w:fldChar w:fldCharType="separate"/>
    </w:r>
    <w:r w:rsidR="00890351">
      <w:rPr>
        <w:rFonts w:ascii="Calibri" w:hAnsi="Calibri" w:cs="Calibri"/>
        <w:noProof/>
        <w:sz w:val="20"/>
        <w:szCs w:val="20"/>
      </w:rPr>
      <w:t>53</w:t>
    </w:r>
    <w:r w:rsidRPr="00C44C0E">
      <w:rPr>
        <w:rFonts w:ascii="Calibri" w:hAnsi="Calibri" w:cs="Calibri"/>
        <w:noProof/>
        <w:sz w:val="20"/>
        <w:szCs w:val="20"/>
      </w:rPr>
      <w:fldChar w:fldCharType="end"/>
    </w:r>
    <w:r w:rsidRPr="00C44C0E">
      <w:rPr>
        <w:rFonts w:ascii="Calibri" w:hAnsi="Calibri" w:cs="Calibri"/>
        <w:sz w:val="20"/>
        <w:szCs w:val="20"/>
      </w:rPr>
      <w:t xml:space="preserve"> | </w:t>
    </w:r>
    <w:r w:rsidRPr="00C44C0E">
      <w:rPr>
        <w:rFonts w:ascii="Calibri" w:hAnsi="Calibri" w:cs="Calibri"/>
        <w:color w:val="7F7F7F"/>
        <w:spacing w:val="60"/>
        <w:sz w:val="20"/>
        <w:szCs w:val="20"/>
      </w:rPr>
      <w:t>Page</w:t>
    </w:r>
  </w:p>
  <w:p w14:paraId="493C031B" w14:textId="77777777" w:rsidR="00BD0705" w:rsidRPr="00C44C0E" w:rsidRDefault="00BD0705" w:rsidP="00FD3A8F">
    <w:pPr>
      <w:pStyle w:val="Piedepgina"/>
      <w:rPr>
        <w:rFonts w:ascii="Calibri" w:hAnsi="Calibri" w:cs="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0F61" w14:textId="77777777" w:rsidR="00BD0705" w:rsidRDefault="00BD0705" w:rsidP="00FD3A8F">
    <w:pPr>
      <w:pStyle w:val="Encabezado"/>
    </w:pPr>
  </w:p>
  <w:p w14:paraId="5744E177" w14:textId="78C6CF66" w:rsidR="00BD0705" w:rsidRPr="00C44C0E" w:rsidRDefault="00BD0705" w:rsidP="0003763F">
    <w:pPr>
      <w:pStyle w:val="Piedepgina"/>
      <w:pBdr>
        <w:top w:val="single" w:sz="4" w:space="1" w:color="D9D9D9"/>
      </w:pBdr>
      <w:jc w:val="right"/>
      <w:rPr>
        <w:rFonts w:ascii="Calibri" w:hAnsi="Calibri" w:cs="Calibri"/>
        <w:sz w:val="20"/>
        <w:szCs w:val="20"/>
      </w:rPr>
    </w:pPr>
    <w:r w:rsidRPr="00C44C0E">
      <w:rPr>
        <w:rFonts w:ascii="Calibri" w:hAnsi="Calibri" w:cs="Calibri"/>
        <w:sz w:val="20"/>
        <w:szCs w:val="20"/>
      </w:rPr>
      <w:fldChar w:fldCharType="begin"/>
    </w:r>
    <w:r w:rsidRPr="00C44C0E">
      <w:rPr>
        <w:rFonts w:ascii="Calibri" w:hAnsi="Calibri" w:cs="Calibri"/>
        <w:sz w:val="20"/>
        <w:szCs w:val="20"/>
      </w:rPr>
      <w:instrText xml:space="preserve"> PAGE   \* MERGEFORMAT </w:instrText>
    </w:r>
    <w:r w:rsidRPr="00C44C0E">
      <w:rPr>
        <w:rFonts w:ascii="Calibri" w:hAnsi="Calibri" w:cs="Calibri"/>
        <w:sz w:val="20"/>
        <w:szCs w:val="20"/>
      </w:rPr>
      <w:fldChar w:fldCharType="separate"/>
    </w:r>
    <w:r w:rsidR="00890351">
      <w:rPr>
        <w:rFonts w:ascii="Calibri" w:hAnsi="Calibri" w:cs="Calibri"/>
        <w:noProof/>
        <w:sz w:val="20"/>
        <w:szCs w:val="20"/>
      </w:rPr>
      <w:t>151</w:t>
    </w:r>
    <w:r w:rsidRPr="00C44C0E">
      <w:rPr>
        <w:rFonts w:ascii="Calibri" w:hAnsi="Calibri" w:cs="Calibri"/>
        <w:noProof/>
        <w:sz w:val="20"/>
        <w:szCs w:val="20"/>
      </w:rPr>
      <w:fldChar w:fldCharType="end"/>
    </w:r>
    <w:r w:rsidRPr="00C44C0E">
      <w:rPr>
        <w:rFonts w:ascii="Calibri" w:hAnsi="Calibri" w:cs="Calibri"/>
        <w:sz w:val="20"/>
        <w:szCs w:val="20"/>
      </w:rPr>
      <w:t xml:space="preserve"> | </w:t>
    </w:r>
    <w:r w:rsidRPr="00C44C0E">
      <w:rPr>
        <w:rFonts w:ascii="Calibri" w:hAnsi="Calibri" w:cs="Calibri"/>
        <w:color w:val="7F7F7F"/>
        <w:spacing w:val="60"/>
        <w:sz w:val="20"/>
        <w:szCs w:val="20"/>
      </w:rPr>
      <w:t>Page</w:t>
    </w:r>
  </w:p>
  <w:p w14:paraId="088A7B5C" w14:textId="77777777" w:rsidR="00BD0705" w:rsidRPr="00C44C0E" w:rsidRDefault="00BD0705" w:rsidP="00FD3A8F">
    <w:pPr>
      <w:pStyle w:val="Piedepgin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46E2" w14:textId="77777777" w:rsidR="009857D3" w:rsidRDefault="009857D3">
      <w:r>
        <w:separator/>
      </w:r>
    </w:p>
  </w:footnote>
  <w:footnote w:type="continuationSeparator" w:id="0">
    <w:p w14:paraId="022805FD" w14:textId="77777777" w:rsidR="009857D3" w:rsidRDefault="009857D3">
      <w:r>
        <w:continuationSeparator/>
      </w:r>
    </w:p>
  </w:footnote>
  <w:footnote w:id="1">
    <w:p w14:paraId="186D881C" w14:textId="77777777" w:rsidR="00BD0705" w:rsidRPr="001975F5" w:rsidRDefault="00BD0705" w:rsidP="00C23937">
      <w:pPr>
        <w:pStyle w:val="Textonotapie"/>
        <w:rPr>
          <w:rFonts w:ascii="Calibri" w:hAnsi="Calibri" w:cs="Segoe UI"/>
          <w:color w:val="000000"/>
          <w:szCs w:val="18"/>
          <w:lang w:val="es-AR"/>
        </w:rPr>
      </w:pPr>
      <w:r>
        <w:rPr>
          <w:rStyle w:val="Refdenotaalpie"/>
          <w:rFonts w:ascii="Calibri" w:hAnsi="Calibri"/>
          <w:szCs w:val="18"/>
        </w:rPr>
        <w:footnoteRef/>
      </w:r>
      <w:r w:rsidRPr="001975F5">
        <w:rPr>
          <w:rFonts w:ascii="Calibri" w:hAnsi="Calibri"/>
          <w:szCs w:val="18"/>
          <w:lang w:val="es-AR"/>
        </w:rPr>
        <w:t xml:space="preserve"> Véase </w:t>
      </w:r>
      <w:hyperlink r:id="rId1" w:history="1">
        <w:r w:rsidRPr="001975F5">
          <w:rPr>
            <w:rStyle w:val="Hipervnculo"/>
            <w:rFonts w:ascii="Calibri" w:hAnsi="Calibri"/>
            <w:szCs w:val="18"/>
            <w:lang w:val="es-AR"/>
          </w:rPr>
          <w:t>https://www.thegef.org/gef/policies_guidelines</w:t>
        </w:r>
      </w:hyperlink>
    </w:p>
  </w:footnote>
  <w:footnote w:id="2">
    <w:p w14:paraId="3D0B4FF9" w14:textId="77777777" w:rsidR="00BD0705" w:rsidRPr="003B5C88" w:rsidRDefault="00BD0705" w:rsidP="00C23937">
      <w:pPr>
        <w:pStyle w:val="Textonotapie"/>
        <w:rPr>
          <w:rFonts w:ascii="Calibri" w:hAnsi="Calibri"/>
          <w:szCs w:val="18"/>
          <w:lang w:val="fr-FR"/>
        </w:rPr>
      </w:pPr>
      <w:r>
        <w:rPr>
          <w:rStyle w:val="Refdenotaalpie"/>
          <w:rFonts w:ascii="Calibri" w:hAnsi="Calibri"/>
          <w:szCs w:val="18"/>
        </w:rPr>
        <w:footnoteRef/>
      </w:r>
      <w:r w:rsidRPr="003B5C88">
        <w:rPr>
          <w:rFonts w:ascii="Calibri" w:hAnsi="Calibri"/>
          <w:szCs w:val="18"/>
          <w:lang w:val="fr-FR"/>
        </w:rPr>
        <w:t xml:space="preserve"> Véase </w:t>
      </w:r>
      <w:r w:rsidRPr="003B5C88">
        <w:rPr>
          <w:rFonts w:ascii="Calibri" w:hAnsi="Calibri"/>
          <w:color w:val="000000"/>
          <w:szCs w:val="18"/>
          <w:lang w:val="fr-FR"/>
        </w:rPr>
        <w:t>http://www.undp.org/content/undp/en/home/operations/transparency/information_disclosurepolicy/</w:t>
      </w:r>
    </w:p>
  </w:footnote>
  <w:footnote w:id="3">
    <w:p w14:paraId="7607C6F7" w14:textId="77777777" w:rsidR="00BD0705" w:rsidRPr="003B5C88" w:rsidRDefault="00BD0705" w:rsidP="00C23937">
      <w:pPr>
        <w:pStyle w:val="Textonotapie"/>
        <w:rPr>
          <w:rFonts w:ascii="Calibri" w:hAnsi="Calibri"/>
          <w:szCs w:val="18"/>
          <w:lang w:val="fr-FR"/>
        </w:rPr>
      </w:pPr>
      <w:r>
        <w:rPr>
          <w:rStyle w:val="Refdenotaalpie"/>
          <w:rFonts w:ascii="Calibri" w:hAnsi="Calibri"/>
          <w:szCs w:val="18"/>
        </w:rPr>
        <w:footnoteRef/>
      </w:r>
      <w:r w:rsidRPr="003B5C88">
        <w:rPr>
          <w:rFonts w:ascii="Calibri" w:hAnsi="Calibri"/>
          <w:szCs w:val="18"/>
          <w:lang w:val="fr-FR"/>
        </w:rPr>
        <w:t xml:space="preserve"> Véase </w:t>
      </w:r>
      <w:r w:rsidRPr="003B5C88">
        <w:rPr>
          <w:rFonts w:ascii="Calibri" w:hAnsi="Calibri"/>
          <w:color w:val="000000"/>
          <w:szCs w:val="18"/>
          <w:lang w:val="fr-FR"/>
        </w:rPr>
        <w:t>https://www.thegef.org/gef/policies_guidelines</w:t>
      </w:r>
    </w:p>
  </w:footnote>
  <w:footnote w:id="4">
    <w:p w14:paraId="0A1F2622" w14:textId="7777E2F8" w:rsidR="00BD0705" w:rsidRPr="003B5C88" w:rsidRDefault="00BD0705" w:rsidP="00C23937">
      <w:pPr>
        <w:pStyle w:val="Textonotapie"/>
        <w:rPr>
          <w:lang w:val="es-AR"/>
        </w:rPr>
      </w:pPr>
      <w:r>
        <w:rPr>
          <w:rStyle w:val="Refdenotaalpie"/>
        </w:rPr>
        <w:footnoteRef/>
      </w:r>
      <w:r w:rsidRPr="003B5C88">
        <w:rPr>
          <w:lang w:val="es-AR"/>
        </w:rPr>
        <w:t xml:space="preserve"> Véase el siguiente enlace: </w:t>
      </w:r>
      <w:hyperlink r:id="rId2" w:history="1">
        <w:r w:rsidRPr="003B5C88">
          <w:rPr>
            <w:rStyle w:val="Hipervnculo"/>
            <w:lang w:val="es-AR"/>
          </w:rPr>
          <w:t>https://popp.undp.org/_layouts/15/WopiFrame.aspx?sourcedoc=/</w:t>
        </w:r>
        <w:r w:rsidRPr="003B5C88">
          <w:rPr>
            <w:rStyle w:val="Hipervnculo"/>
            <w:lang w:val="es-AR"/>
          </w:rPr>
          <w:br/>
          <w:t>UNDP_POPP_DOCUMENT_LIBRARY/Public/PPM_Project%20Management_Closing.docx&amp;action=default</w:t>
        </w:r>
      </w:hyperlink>
    </w:p>
  </w:footnote>
  <w:footnote w:id="5">
    <w:p w14:paraId="2323EA1A" w14:textId="74FBE868" w:rsidR="00BD0705" w:rsidRPr="00751B90" w:rsidRDefault="00BD0705">
      <w:pPr>
        <w:pStyle w:val="Textonotapie"/>
        <w:rPr>
          <w:lang w:val="es-AR"/>
        </w:rPr>
      </w:pPr>
      <w:r>
        <w:rPr>
          <w:rStyle w:val="Refdenotaalpie"/>
        </w:rPr>
        <w:footnoteRef/>
      </w:r>
      <w:r w:rsidRPr="00CC24E8">
        <w:rPr>
          <w:lang w:val="es-AR"/>
        </w:rPr>
        <w:t xml:space="preserve"> </w:t>
      </w:r>
      <w:r w:rsidRPr="00751B90">
        <w:rPr>
          <w:lang w:val="es-AR"/>
        </w:rPr>
        <w:t>Cabe señalar que las d</w:t>
      </w:r>
      <w:r>
        <w:rPr>
          <w:lang w:val="es-AR"/>
        </w:rPr>
        <w:t xml:space="preserve">esignaciones utilizadas y la presentación del material en este mapa no implica expresión de opinión alguna por parte de la Secretaría de las Naciones Unidas ni del PNUD en relación con la condición legal de cualquier país, territorio, ciudad o área o sus autoridades, ni en relación con la delimitación de sus fronteras o límites. </w:t>
      </w:r>
    </w:p>
  </w:footnote>
  <w:footnote w:id="6">
    <w:p w14:paraId="702BB859" w14:textId="021E3278" w:rsidR="00BD0705" w:rsidRPr="00413F92" w:rsidRDefault="00BD0705" w:rsidP="003631D8">
      <w:pPr>
        <w:pStyle w:val="Textonotapie"/>
        <w:rPr>
          <w:rFonts w:ascii="Calibri" w:hAnsi="Calibri"/>
          <w:sz w:val="16"/>
          <w:szCs w:val="16"/>
          <w:lang w:val="es-AR"/>
        </w:rPr>
      </w:pPr>
      <w:r>
        <w:rPr>
          <w:rStyle w:val="Refdenotaalpie"/>
          <w:sz w:val="16"/>
          <w:szCs w:val="16"/>
        </w:rPr>
        <w:footnoteRef/>
      </w:r>
      <w:r w:rsidRPr="00397074">
        <w:rPr>
          <w:sz w:val="16"/>
          <w:szCs w:val="16"/>
          <w:lang w:val="es-AR"/>
        </w:rPr>
        <w:t xml:space="preserve"> Los métodos de recolección de datos deben elaborar herramientas específicas para recabar</w:t>
      </w:r>
      <w:r w:rsidRPr="002004B9">
        <w:rPr>
          <w:sz w:val="16"/>
          <w:szCs w:val="16"/>
          <w:lang w:val="es-AR"/>
        </w:rPr>
        <w:t xml:space="preserve"> datos y toda otra información en apoyo del monitoreo, según sea necesario. </w:t>
      </w:r>
      <w:r w:rsidRPr="00413F92">
        <w:rPr>
          <w:sz w:val="16"/>
          <w:szCs w:val="16"/>
          <w:lang w:val="es-AR"/>
        </w:rPr>
        <w:t>El PIR no puede utilizarse como fuente de verificación.</w:t>
      </w:r>
    </w:p>
  </w:footnote>
  <w:footnote w:id="7">
    <w:p w14:paraId="6223B0DB" w14:textId="77777777" w:rsidR="00BD0705" w:rsidRPr="000B3BE0" w:rsidRDefault="00BD0705" w:rsidP="00CB39B0">
      <w:pPr>
        <w:pBdr>
          <w:top w:val="nil"/>
          <w:left w:val="nil"/>
          <w:bottom w:val="nil"/>
          <w:right w:val="nil"/>
          <w:between w:val="nil"/>
        </w:pBdr>
        <w:rPr>
          <w:color w:val="000000"/>
          <w:sz w:val="16"/>
          <w:szCs w:val="16"/>
          <w:lang w:val="es-AR"/>
        </w:rPr>
      </w:pPr>
      <w:r w:rsidRPr="007B157F">
        <w:rPr>
          <w:sz w:val="16"/>
          <w:szCs w:val="16"/>
          <w:vertAlign w:val="superscript"/>
        </w:rPr>
        <w:footnoteRef/>
      </w:r>
      <w:r w:rsidRPr="000B3BE0">
        <w:rPr>
          <w:color w:val="000000"/>
          <w:sz w:val="16"/>
          <w:szCs w:val="16"/>
          <w:lang w:val="es-AR"/>
        </w:rPr>
        <w:t>No se admite la discriminación por razones de raza, etnia, género, edad, idioma, discapacidad, orientación sexual, religión, opinión política o de otro tipo, origen nacional, social o geográfico, propiedad, nacimiento u otro estado, incluido el de indígena o miembro de una minoría. Se entiende que las referencias a “mujeres y hombres” u otras similares incluyen a hombres y mujeres, niños y niñas y a otros grupos discriminados sobre la base de su identidad de género, como personas transgénero o transexuales.</w:t>
      </w:r>
    </w:p>
  </w:footnote>
  <w:footnote w:id="8">
    <w:p w14:paraId="0E44A7FD" w14:textId="77777777" w:rsidR="00BD0705" w:rsidRPr="000B3BE0" w:rsidRDefault="00BD0705" w:rsidP="00CB39B0">
      <w:pPr>
        <w:spacing w:before="60"/>
        <w:rPr>
          <w:sz w:val="16"/>
          <w:szCs w:val="16"/>
          <w:lang w:val="es-AR"/>
        </w:rPr>
      </w:pPr>
      <w:r>
        <w:rPr>
          <w:vertAlign w:val="superscript"/>
        </w:rPr>
        <w:footnoteRef/>
      </w:r>
      <w:r w:rsidRPr="000B3BE0">
        <w:rPr>
          <w:sz w:val="16"/>
          <w:szCs w:val="16"/>
          <w:lang w:val="es-AR"/>
        </w:rPr>
        <w:t>Respecto del CO2, “emisiones considerables” significan en general más de 25.000 toneladas por año (de fuentes directas e indirectas). [La Nota orientativa sobre mitigación y adaptación al cambio climático provee información adicional sobre emisiones de GEI].</w:t>
      </w:r>
    </w:p>
  </w:footnote>
  <w:footnote w:id="9">
    <w:p w14:paraId="7AED53FF" w14:textId="77777777" w:rsidR="00BD0705" w:rsidRPr="000B3BE0" w:rsidRDefault="00BD0705" w:rsidP="00CB39B0">
      <w:pPr>
        <w:pBdr>
          <w:top w:val="nil"/>
          <w:left w:val="nil"/>
          <w:bottom w:val="nil"/>
          <w:right w:val="nil"/>
          <w:between w:val="nil"/>
        </w:pBdr>
        <w:rPr>
          <w:color w:val="000000"/>
          <w:sz w:val="16"/>
          <w:szCs w:val="16"/>
          <w:lang w:val="es-AR"/>
        </w:rPr>
      </w:pPr>
      <w:r w:rsidRPr="005D0CA8">
        <w:rPr>
          <w:sz w:val="16"/>
          <w:szCs w:val="16"/>
          <w:vertAlign w:val="superscript"/>
        </w:rPr>
        <w:footnoteRef/>
      </w:r>
      <w:r w:rsidRPr="000B3BE0">
        <w:rPr>
          <w:color w:val="000000"/>
          <w:sz w:val="16"/>
          <w:szCs w:val="16"/>
          <w:lang w:val="es-AR"/>
        </w:rPr>
        <w:t xml:space="preserve"> Los desalojos forzados incluyen acciones y/u omisiones que implican el desplazamiento obligado o involuntario de individuos, grupos o comunidades de su hogar y/o tierras y recursos comunitarios que ocupaban o de los cuales dependen, dejando de ese modo al individuo, grupo o comunidad sin la capacidad de vivir o trabajar en una vivienda, residencia o ubicación en particular, sin proveer ni permitir el acceso a formas adecuadas de protección legal u otras.</w:t>
      </w:r>
    </w:p>
  </w:footnote>
  <w:footnote w:id="10">
    <w:p w14:paraId="225A568E" w14:textId="77777777" w:rsidR="00BD0705" w:rsidRDefault="00BD0705" w:rsidP="00966794">
      <w:pPr>
        <w:pStyle w:val="fn1"/>
      </w:pPr>
      <w:r>
        <w:rPr>
          <w:rStyle w:val="Refdenotaalpie"/>
        </w:rPr>
        <w:footnoteRef/>
      </w:r>
      <w:r>
        <w:t xml:space="preserve"> Los costos del monitoreo de los riesgos ambientales y sociales serán </w:t>
      </w:r>
      <w:r w:rsidRPr="00DC7DD2">
        <w:t xml:space="preserve">solventados </w:t>
      </w:r>
      <w:r w:rsidRPr="00412DC4">
        <w:t>por el personal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1B88" w14:textId="77777777" w:rsidR="00BD0705" w:rsidRPr="00424365" w:rsidRDefault="00BD0705" w:rsidP="00424365">
    <w:pPr>
      <w:pStyle w:val="Encabezado"/>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AD0"/>
    <w:multiLevelType w:val="multilevel"/>
    <w:tmpl w:val="477E3978"/>
    <w:lvl w:ilvl="0">
      <w:start w:val="3"/>
      <w:numFmt w:val="decimal"/>
      <w:lvlText w:val="%1"/>
      <w:lvlJc w:val="left"/>
      <w:pPr>
        <w:ind w:left="501"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034E760D"/>
    <w:multiLevelType w:val="hybridMultilevel"/>
    <w:tmpl w:val="62D4E1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6DB5"/>
    <w:multiLevelType w:val="hybridMultilevel"/>
    <w:tmpl w:val="6AA483A6"/>
    <w:lvl w:ilvl="0" w:tplc="585AF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A33C8"/>
    <w:multiLevelType w:val="multilevel"/>
    <w:tmpl w:val="6C7A222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F1F36"/>
    <w:multiLevelType w:val="multilevel"/>
    <w:tmpl w:val="40D23B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A2B26"/>
    <w:multiLevelType w:val="hybridMultilevel"/>
    <w:tmpl w:val="2CE6C810"/>
    <w:lvl w:ilvl="0" w:tplc="8F5C4FE0">
      <w:start w:val="1"/>
      <w:numFmt w:val="decimal"/>
      <w:lvlText w:val="%1."/>
      <w:lvlJc w:val="left"/>
      <w:pPr>
        <w:ind w:left="720" w:hanging="360"/>
      </w:pPr>
    </w:lvl>
    <w:lvl w:ilvl="1" w:tplc="C7EC4E46" w:tentative="1">
      <w:start w:val="1"/>
      <w:numFmt w:val="lowerLetter"/>
      <w:lvlText w:val="%2."/>
      <w:lvlJc w:val="left"/>
      <w:pPr>
        <w:ind w:left="1440" w:hanging="360"/>
      </w:pPr>
    </w:lvl>
    <w:lvl w:ilvl="2" w:tplc="2B3E468A" w:tentative="1">
      <w:start w:val="1"/>
      <w:numFmt w:val="lowerRoman"/>
      <w:lvlText w:val="%3."/>
      <w:lvlJc w:val="right"/>
      <w:pPr>
        <w:ind w:left="2160" w:hanging="180"/>
      </w:pPr>
    </w:lvl>
    <w:lvl w:ilvl="3" w:tplc="9A8C6098" w:tentative="1">
      <w:start w:val="1"/>
      <w:numFmt w:val="decimal"/>
      <w:lvlText w:val="%4."/>
      <w:lvlJc w:val="left"/>
      <w:pPr>
        <w:ind w:left="2880" w:hanging="360"/>
      </w:pPr>
    </w:lvl>
    <w:lvl w:ilvl="4" w:tplc="2D02EAA4" w:tentative="1">
      <w:start w:val="1"/>
      <w:numFmt w:val="lowerLetter"/>
      <w:lvlText w:val="%5."/>
      <w:lvlJc w:val="left"/>
      <w:pPr>
        <w:ind w:left="3600" w:hanging="360"/>
      </w:pPr>
    </w:lvl>
    <w:lvl w:ilvl="5" w:tplc="3EEEB5D0" w:tentative="1">
      <w:start w:val="1"/>
      <w:numFmt w:val="lowerRoman"/>
      <w:lvlText w:val="%6."/>
      <w:lvlJc w:val="right"/>
      <w:pPr>
        <w:ind w:left="4320" w:hanging="180"/>
      </w:pPr>
    </w:lvl>
    <w:lvl w:ilvl="6" w:tplc="74F44BCC" w:tentative="1">
      <w:start w:val="1"/>
      <w:numFmt w:val="decimal"/>
      <w:lvlText w:val="%7."/>
      <w:lvlJc w:val="left"/>
      <w:pPr>
        <w:ind w:left="5040" w:hanging="360"/>
      </w:pPr>
    </w:lvl>
    <w:lvl w:ilvl="7" w:tplc="5F1C5282" w:tentative="1">
      <w:start w:val="1"/>
      <w:numFmt w:val="lowerLetter"/>
      <w:lvlText w:val="%8."/>
      <w:lvlJc w:val="left"/>
      <w:pPr>
        <w:ind w:left="5760" w:hanging="360"/>
      </w:pPr>
    </w:lvl>
    <w:lvl w:ilvl="8" w:tplc="A11648D8" w:tentative="1">
      <w:start w:val="1"/>
      <w:numFmt w:val="lowerRoman"/>
      <w:lvlText w:val="%9."/>
      <w:lvlJc w:val="right"/>
      <w:pPr>
        <w:ind w:left="6480" w:hanging="180"/>
      </w:pPr>
    </w:lvl>
  </w:abstractNum>
  <w:abstractNum w:abstractNumId="9"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B4187B"/>
    <w:multiLevelType w:val="multilevel"/>
    <w:tmpl w:val="C5607546"/>
    <w:lvl w:ilvl="0">
      <w:start w:val="1"/>
      <w:numFmt w:val="bullet"/>
      <w:lvlText w:val="o"/>
      <w:lvlJc w:val="left"/>
      <w:pPr>
        <w:ind w:left="710" w:hanging="360"/>
      </w:pPr>
      <w:rPr>
        <w:rFonts w:ascii="Courier New" w:hAnsi="Courier New" w:cs="Courier New" w:hint="default"/>
        <w:sz w:val="24"/>
      </w:rPr>
    </w:lvl>
    <w:lvl w:ilvl="1">
      <w:start w:val="1"/>
      <w:numFmt w:val="bullet"/>
      <w:lvlText w:val="o"/>
      <w:lvlJc w:val="left"/>
      <w:pPr>
        <w:ind w:left="1430" w:hanging="360"/>
      </w:pPr>
      <w:rPr>
        <w:rFonts w:ascii="Courier New" w:hAnsi="Courier New" w:cs="Courier New" w:hint="default"/>
      </w:rPr>
    </w:lvl>
    <w:lvl w:ilvl="2">
      <w:start w:val="1"/>
      <w:numFmt w:val="bullet"/>
      <w:lvlText w:val="▪"/>
      <w:lvlJc w:val="left"/>
      <w:pPr>
        <w:ind w:left="2150" w:hanging="360"/>
      </w:pPr>
      <w:rPr>
        <w:rFonts w:ascii="Noto Sans Symbols" w:hAnsi="Noto Sans Symbols" w:cs="Noto Sans Symbols" w:hint="default"/>
      </w:rPr>
    </w:lvl>
    <w:lvl w:ilvl="3">
      <w:start w:val="1"/>
      <w:numFmt w:val="bullet"/>
      <w:lvlText w:val="●"/>
      <w:lvlJc w:val="left"/>
      <w:pPr>
        <w:ind w:left="2870" w:hanging="360"/>
      </w:pPr>
      <w:rPr>
        <w:rFonts w:ascii="Noto Sans Symbols" w:hAnsi="Noto Sans Symbols" w:cs="Noto Sans Symbols" w:hint="default"/>
      </w:rPr>
    </w:lvl>
    <w:lvl w:ilvl="4">
      <w:start w:val="1"/>
      <w:numFmt w:val="bullet"/>
      <w:lvlText w:val="o"/>
      <w:lvlJc w:val="left"/>
      <w:pPr>
        <w:ind w:left="3590" w:hanging="360"/>
      </w:pPr>
      <w:rPr>
        <w:rFonts w:ascii="Courier New" w:hAnsi="Courier New" w:cs="Courier New" w:hint="default"/>
      </w:rPr>
    </w:lvl>
    <w:lvl w:ilvl="5">
      <w:start w:val="1"/>
      <w:numFmt w:val="bullet"/>
      <w:lvlText w:val="▪"/>
      <w:lvlJc w:val="left"/>
      <w:pPr>
        <w:ind w:left="4310" w:hanging="360"/>
      </w:pPr>
      <w:rPr>
        <w:rFonts w:ascii="Noto Sans Symbols" w:hAnsi="Noto Sans Symbols" w:cs="Noto Sans Symbols" w:hint="default"/>
      </w:rPr>
    </w:lvl>
    <w:lvl w:ilvl="6">
      <w:start w:val="1"/>
      <w:numFmt w:val="bullet"/>
      <w:lvlText w:val="●"/>
      <w:lvlJc w:val="left"/>
      <w:pPr>
        <w:ind w:left="5030" w:hanging="360"/>
      </w:pPr>
      <w:rPr>
        <w:rFonts w:ascii="Noto Sans Symbols" w:hAnsi="Noto Sans Symbols" w:cs="Noto Sans Symbols" w:hint="default"/>
      </w:rPr>
    </w:lvl>
    <w:lvl w:ilvl="7">
      <w:start w:val="1"/>
      <w:numFmt w:val="bullet"/>
      <w:lvlText w:val="o"/>
      <w:lvlJc w:val="left"/>
      <w:pPr>
        <w:ind w:left="5750" w:hanging="360"/>
      </w:pPr>
      <w:rPr>
        <w:rFonts w:ascii="Courier New" w:hAnsi="Courier New" w:cs="Courier New" w:hint="default"/>
      </w:rPr>
    </w:lvl>
    <w:lvl w:ilvl="8">
      <w:start w:val="1"/>
      <w:numFmt w:val="bullet"/>
      <w:lvlText w:val="▪"/>
      <w:lvlJc w:val="left"/>
      <w:pPr>
        <w:ind w:left="6470" w:hanging="360"/>
      </w:pPr>
      <w:rPr>
        <w:rFonts w:ascii="Noto Sans Symbols" w:hAnsi="Noto Sans Symbols" w:cs="Noto Sans Symbols" w:hint="default"/>
      </w:rPr>
    </w:lvl>
  </w:abstractNum>
  <w:abstractNum w:abstractNumId="11" w15:restartNumberingAfterBreak="0">
    <w:nsid w:val="0DF23D56"/>
    <w:multiLevelType w:val="hybridMultilevel"/>
    <w:tmpl w:val="845E7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E93C88"/>
    <w:multiLevelType w:val="hybridMultilevel"/>
    <w:tmpl w:val="FC7CDE2A"/>
    <w:lvl w:ilvl="0" w:tplc="EB5CB460">
      <w:start w:val="1"/>
      <w:numFmt w:val="bullet"/>
      <w:lvlText w:val=""/>
      <w:lvlJc w:val="left"/>
      <w:pPr>
        <w:ind w:left="370" w:hanging="360"/>
      </w:pPr>
      <w:rPr>
        <w:rFonts w:ascii="Symbol" w:hAnsi="Symbol" w:hint="default"/>
        <w:color w:val="auto"/>
      </w:rPr>
    </w:lvl>
    <w:lvl w:ilvl="1" w:tplc="56402974" w:tentative="1">
      <w:start w:val="1"/>
      <w:numFmt w:val="bullet"/>
      <w:lvlText w:val="o"/>
      <w:lvlJc w:val="left"/>
      <w:pPr>
        <w:ind w:left="1090" w:hanging="360"/>
      </w:pPr>
      <w:rPr>
        <w:rFonts w:ascii="Courier New" w:hAnsi="Courier New" w:cs="Courier New" w:hint="default"/>
      </w:rPr>
    </w:lvl>
    <w:lvl w:ilvl="2" w:tplc="8F703096" w:tentative="1">
      <w:start w:val="1"/>
      <w:numFmt w:val="bullet"/>
      <w:lvlText w:val=""/>
      <w:lvlJc w:val="left"/>
      <w:pPr>
        <w:ind w:left="1810" w:hanging="360"/>
      </w:pPr>
      <w:rPr>
        <w:rFonts w:ascii="Wingdings" w:hAnsi="Wingdings" w:hint="default"/>
      </w:rPr>
    </w:lvl>
    <w:lvl w:ilvl="3" w:tplc="3BFCBAD4" w:tentative="1">
      <w:start w:val="1"/>
      <w:numFmt w:val="bullet"/>
      <w:lvlText w:val=""/>
      <w:lvlJc w:val="left"/>
      <w:pPr>
        <w:ind w:left="2530" w:hanging="360"/>
      </w:pPr>
      <w:rPr>
        <w:rFonts w:ascii="Symbol" w:hAnsi="Symbol" w:hint="default"/>
      </w:rPr>
    </w:lvl>
    <w:lvl w:ilvl="4" w:tplc="E738E2BE" w:tentative="1">
      <w:start w:val="1"/>
      <w:numFmt w:val="bullet"/>
      <w:lvlText w:val="o"/>
      <w:lvlJc w:val="left"/>
      <w:pPr>
        <w:ind w:left="3250" w:hanging="360"/>
      </w:pPr>
      <w:rPr>
        <w:rFonts w:ascii="Courier New" w:hAnsi="Courier New" w:cs="Courier New" w:hint="default"/>
      </w:rPr>
    </w:lvl>
    <w:lvl w:ilvl="5" w:tplc="1E4831F4" w:tentative="1">
      <w:start w:val="1"/>
      <w:numFmt w:val="bullet"/>
      <w:lvlText w:val=""/>
      <w:lvlJc w:val="left"/>
      <w:pPr>
        <w:ind w:left="3970" w:hanging="360"/>
      </w:pPr>
      <w:rPr>
        <w:rFonts w:ascii="Wingdings" w:hAnsi="Wingdings" w:hint="default"/>
      </w:rPr>
    </w:lvl>
    <w:lvl w:ilvl="6" w:tplc="BECE65C4" w:tentative="1">
      <w:start w:val="1"/>
      <w:numFmt w:val="bullet"/>
      <w:lvlText w:val=""/>
      <w:lvlJc w:val="left"/>
      <w:pPr>
        <w:ind w:left="4690" w:hanging="360"/>
      </w:pPr>
      <w:rPr>
        <w:rFonts w:ascii="Symbol" w:hAnsi="Symbol" w:hint="default"/>
      </w:rPr>
    </w:lvl>
    <w:lvl w:ilvl="7" w:tplc="AF468CFA" w:tentative="1">
      <w:start w:val="1"/>
      <w:numFmt w:val="bullet"/>
      <w:lvlText w:val="o"/>
      <w:lvlJc w:val="left"/>
      <w:pPr>
        <w:ind w:left="5410" w:hanging="360"/>
      </w:pPr>
      <w:rPr>
        <w:rFonts w:ascii="Courier New" w:hAnsi="Courier New" w:cs="Courier New" w:hint="default"/>
      </w:rPr>
    </w:lvl>
    <w:lvl w:ilvl="8" w:tplc="F69ECF10" w:tentative="1">
      <w:start w:val="1"/>
      <w:numFmt w:val="bullet"/>
      <w:lvlText w:val=""/>
      <w:lvlJc w:val="left"/>
      <w:pPr>
        <w:ind w:left="6130" w:hanging="360"/>
      </w:pPr>
      <w:rPr>
        <w:rFonts w:ascii="Wingdings" w:hAnsi="Wingdings" w:hint="default"/>
      </w:rPr>
    </w:lvl>
  </w:abstractNum>
  <w:abstractNum w:abstractNumId="14" w15:restartNumberingAfterBreak="0">
    <w:nsid w:val="0EEE015F"/>
    <w:multiLevelType w:val="hybridMultilevel"/>
    <w:tmpl w:val="A1AA8C50"/>
    <w:lvl w:ilvl="0" w:tplc="B94AE6D6">
      <w:start w:val="1"/>
      <w:numFmt w:val="bullet"/>
      <w:lvlText w:val=""/>
      <w:lvlJc w:val="left"/>
      <w:pPr>
        <w:ind w:left="720" w:hanging="360"/>
      </w:pPr>
      <w:rPr>
        <w:rFonts w:ascii="Symbol" w:hAnsi="Symbol" w:hint="default"/>
      </w:rPr>
    </w:lvl>
    <w:lvl w:ilvl="1" w:tplc="31A4ADA2" w:tentative="1">
      <w:start w:val="1"/>
      <w:numFmt w:val="bullet"/>
      <w:lvlText w:val="o"/>
      <w:lvlJc w:val="left"/>
      <w:pPr>
        <w:ind w:left="1440" w:hanging="360"/>
      </w:pPr>
      <w:rPr>
        <w:rFonts w:ascii="Courier New" w:hAnsi="Courier New" w:cs="Courier New" w:hint="default"/>
      </w:rPr>
    </w:lvl>
    <w:lvl w:ilvl="2" w:tplc="C17C58E4" w:tentative="1">
      <w:start w:val="1"/>
      <w:numFmt w:val="bullet"/>
      <w:lvlText w:val=""/>
      <w:lvlJc w:val="left"/>
      <w:pPr>
        <w:ind w:left="2160" w:hanging="360"/>
      </w:pPr>
      <w:rPr>
        <w:rFonts w:ascii="Wingdings" w:hAnsi="Wingdings" w:hint="default"/>
      </w:rPr>
    </w:lvl>
    <w:lvl w:ilvl="3" w:tplc="73F04DCE" w:tentative="1">
      <w:start w:val="1"/>
      <w:numFmt w:val="bullet"/>
      <w:lvlText w:val=""/>
      <w:lvlJc w:val="left"/>
      <w:pPr>
        <w:ind w:left="2880" w:hanging="360"/>
      </w:pPr>
      <w:rPr>
        <w:rFonts w:ascii="Symbol" w:hAnsi="Symbol" w:hint="default"/>
      </w:rPr>
    </w:lvl>
    <w:lvl w:ilvl="4" w:tplc="3118F18E" w:tentative="1">
      <w:start w:val="1"/>
      <w:numFmt w:val="bullet"/>
      <w:lvlText w:val="o"/>
      <w:lvlJc w:val="left"/>
      <w:pPr>
        <w:ind w:left="3600" w:hanging="360"/>
      </w:pPr>
      <w:rPr>
        <w:rFonts w:ascii="Courier New" w:hAnsi="Courier New" w:cs="Courier New" w:hint="default"/>
      </w:rPr>
    </w:lvl>
    <w:lvl w:ilvl="5" w:tplc="5D8EA0E8" w:tentative="1">
      <w:start w:val="1"/>
      <w:numFmt w:val="bullet"/>
      <w:lvlText w:val=""/>
      <w:lvlJc w:val="left"/>
      <w:pPr>
        <w:ind w:left="4320" w:hanging="360"/>
      </w:pPr>
      <w:rPr>
        <w:rFonts w:ascii="Wingdings" w:hAnsi="Wingdings" w:hint="default"/>
      </w:rPr>
    </w:lvl>
    <w:lvl w:ilvl="6" w:tplc="6CF8E5EC" w:tentative="1">
      <w:start w:val="1"/>
      <w:numFmt w:val="bullet"/>
      <w:lvlText w:val=""/>
      <w:lvlJc w:val="left"/>
      <w:pPr>
        <w:ind w:left="5040" w:hanging="360"/>
      </w:pPr>
      <w:rPr>
        <w:rFonts w:ascii="Symbol" w:hAnsi="Symbol" w:hint="default"/>
      </w:rPr>
    </w:lvl>
    <w:lvl w:ilvl="7" w:tplc="17E86A94" w:tentative="1">
      <w:start w:val="1"/>
      <w:numFmt w:val="bullet"/>
      <w:lvlText w:val="o"/>
      <w:lvlJc w:val="left"/>
      <w:pPr>
        <w:ind w:left="5760" w:hanging="360"/>
      </w:pPr>
      <w:rPr>
        <w:rFonts w:ascii="Courier New" w:hAnsi="Courier New" w:cs="Courier New" w:hint="default"/>
      </w:rPr>
    </w:lvl>
    <w:lvl w:ilvl="8" w:tplc="32CC2C48" w:tentative="1">
      <w:start w:val="1"/>
      <w:numFmt w:val="bullet"/>
      <w:lvlText w:val=""/>
      <w:lvlJc w:val="left"/>
      <w:pPr>
        <w:ind w:left="6480" w:hanging="360"/>
      </w:pPr>
      <w:rPr>
        <w:rFonts w:ascii="Wingdings" w:hAnsi="Wingdings" w:hint="default"/>
      </w:rPr>
    </w:lvl>
  </w:abstractNum>
  <w:abstractNum w:abstractNumId="15"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F8357D9"/>
    <w:multiLevelType w:val="hybridMultilevel"/>
    <w:tmpl w:val="86D62E3E"/>
    <w:lvl w:ilvl="0" w:tplc="19CAB058">
      <w:start w:val="1"/>
      <w:numFmt w:val="decimal"/>
      <w:lvlText w:val="%1."/>
      <w:lvlJc w:val="left"/>
      <w:pPr>
        <w:ind w:left="666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080" w:hanging="360"/>
      </w:pPr>
    </w:lvl>
    <w:lvl w:ilvl="2" w:tplc="D618FE90">
      <w:numFmt w:val="bullet"/>
      <w:lvlText w:val=""/>
      <w:lvlJc w:val="left"/>
      <w:pPr>
        <w:ind w:left="1980" w:hanging="360"/>
      </w:pPr>
      <w:rPr>
        <w:rFonts w:ascii="Symbol" w:eastAsia="Times New Roman" w:hAnsi="Symbol" w:cs="Times New Roman" w:hint="default"/>
        <w:b w:val="0"/>
        <w:color w:val="7030A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472509"/>
    <w:multiLevelType w:val="hybridMultilevel"/>
    <w:tmpl w:val="02D4C5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104F513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15830"/>
    <w:multiLevelType w:val="multilevel"/>
    <w:tmpl w:val="C5328B82"/>
    <w:lvl w:ilvl="0">
      <w:start w:val="1"/>
      <w:numFmt w:val="decimal"/>
      <w:lvlText w:val="%1."/>
      <w:lvlJc w:val="left"/>
      <w:pPr>
        <w:ind w:left="720" w:hanging="360"/>
      </w:p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2"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61277A5"/>
    <w:multiLevelType w:val="hybridMultilevel"/>
    <w:tmpl w:val="A976AB9A"/>
    <w:lvl w:ilvl="0" w:tplc="9DB00120">
      <w:start w:val="1"/>
      <w:numFmt w:val="upperRoman"/>
      <w:pStyle w:val="Ttulo1"/>
      <w:lvlText w:val="%1."/>
      <w:lvlJc w:val="left"/>
      <w:pPr>
        <w:tabs>
          <w:tab w:val="num" w:pos="1004"/>
        </w:tabs>
        <w:ind w:left="1004"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AF5084"/>
    <w:multiLevelType w:val="multilevel"/>
    <w:tmpl w:val="364EA51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290E1B"/>
    <w:multiLevelType w:val="hybridMultilevel"/>
    <w:tmpl w:val="64F8F908"/>
    <w:lvl w:ilvl="0" w:tplc="04090019">
      <w:start w:val="1"/>
      <w:numFmt w:val="lowerLetter"/>
      <w:lvlText w:val="%1."/>
      <w:lvlJc w:val="left"/>
      <w:pPr>
        <w:ind w:left="1080" w:hanging="360"/>
      </w:pPr>
    </w:lvl>
    <w:lvl w:ilvl="1" w:tplc="64ACB748">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881350A"/>
    <w:multiLevelType w:val="hybridMultilevel"/>
    <w:tmpl w:val="0D7A4744"/>
    <w:lvl w:ilvl="0" w:tplc="0409001B">
      <w:start w:val="1"/>
      <w:numFmt w:val="lowerRoman"/>
      <w:lvlText w:val="%1."/>
      <w:lvlJc w:val="right"/>
      <w:pPr>
        <w:ind w:left="72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BF1781"/>
    <w:multiLevelType w:val="hybridMultilevel"/>
    <w:tmpl w:val="E15C3E7C"/>
    <w:lvl w:ilvl="0" w:tplc="B552B720">
      <w:start w:val="1"/>
      <w:numFmt w:val="decimal"/>
      <w:lvlText w:val="%1."/>
      <w:lvlJc w:val="left"/>
      <w:pPr>
        <w:ind w:left="6660" w:hanging="360"/>
      </w:pPr>
      <w:rPr>
        <w:rFonts w:ascii="Calibri" w:hAnsi="Calibri" w:cs="Calibri" w:hint="default"/>
        <w:b w:val="0"/>
        <w:i w:val="0"/>
        <w:color w:val="auto"/>
        <w:sz w:val="20"/>
        <w:szCs w:val="20"/>
      </w:rPr>
    </w:lvl>
    <w:lvl w:ilvl="1" w:tplc="04090001">
      <w:start w:val="1"/>
      <w:numFmt w:val="bullet"/>
      <w:lvlText w:val=""/>
      <w:lvlJc w:val="left"/>
      <w:pPr>
        <w:ind w:left="1080" w:hanging="360"/>
      </w:pPr>
      <w:rPr>
        <w:rFonts w:ascii="Symbol" w:hAnsi="Symbol" w:hint="default"/>
      </w:rPr>
    </w:lvl>
    <w:lvl w:ilvl="2" w:tplc="B616F0C2">
      <w:numFmt w:val="bullet"/>
      <w:lvlText w:val=""/>
      <w:lvlJc w:val="left"/>
      <w:pPr>
        <w:ind w:left="1980" w:hanging="360"/>
      </w:pPr>
      <w:rPr>
        <w:rFonts w:ascii="Symbol" w:eastAsia="Times New Roman" w:hAnsi="Symbol" w:cs="Times New Roman" w:hint="default"/>
        <w:b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A7773DD"/>
    <w:multiLevelType w:val="multilevel"/>
    <w:tmpl w:val="56321766"/>
    <w:lvl w:ilvl="0">
      <w:start w:val="1"/>
      <w:numFmt w:val="lowerLetter"/>
      <w:lvlText w:val="%1)"/>
      <w:lvlJc w:val="left"/>
      <w:pPr>
        <w:ind w:left="720" w:hanging="360"/>
      </w:pPr>
      <w:rPr>
        <w:rFonts w:ascii="Calibri" w:eastAsia="Calibri" w:hAnsi="Calibri" w:cs="Calibri"/>
        <w:b w:val="0"/>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AA8449E"/>
    <w:multiLevelType w:val="hybridMultilevel"/>
    <w:tmpl w:val="2ECEDF52"/>
    <w:lvl w:ilvl="0" w:tplc="21B6C11E">
      <w:start w:val="3"/>
      <w:numFmt w:val="bullet"/>
      <w:lvlText w:val="-"/>
      <w:lvlJc w:val="left"/>
      <w:pPr>
        <w:ind w:left="360" w:hanging="360"/>
      </w:pPr>
      <w:rPr>
        <w:rFonts w:ascii="Calibri" w:eastAsia="Calibri" w:hAnsi="Calibri" w:cs="Times New Roman" w:hint="default"/>
        <w:lang w:val="es-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966495"/>
    <w:multiLevelType w:val="multilevel"/>
    <w:tmpl w:val="B218C518"/>
    <w:lvl w:ilvl="0">
      <w:start w:val="3"/>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FC47C4"/>
    <w:multiLevelType w:val="multilevel"/>
    <w:tmpl w:val="CD3AD8C6"/>
    <w:lvl w:ilvl="0">
      <w:start w:val="1"/>
      <w:numFmt w:val="lowerLetter"/>
      <w:lvlText w:val="%1)"/>
      <w:lvlJc w:val="left"/>
      <w:pPr>
        <w:ind w:left="720" w:hanging="360"/>
      </w:pPr>
      <w:rPr>
        <w:rFonts w:ascii="Calibri" w:eastAsia="Calibri" w:hAnsi="Calibri" w:cs="Calibri"/>
        <w:b w:val="0"/>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26B94FFC"/>
    <w:multiLevelType w:val="multilevel"/>
    <w:tmpl w:val="59568C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75F29EE"/>
    <w:multiLevelType w:val="hybridMultilevel"/>
    <w:tmpl w:val="7CDCA456"/>
    <w:lvl w:ilvl="0" w:tplc="DC80D392">
      <w:start w:val="1"/>
      <w:numFmt w:val="bullet"/>
      <w:lvlText w:val=""/>
      <w:lvlJc w:val="left"/>
      <w:pPr>
        <w:ind w:left="720" w:hanging="360"/>
      </w:pPr>
      <w:rPr>
        <w:rFonts w:ascii="Symbol" w:hAnsi="Symbol" w:hint="default"/>
      </w:rPr>
    </w:lvl>
    <w:lvl w:ilvl="1" w:tplc="23CA44FA" w:tentative="1">
      <w:start w:val="1"/>
      <w:numFmt w:val="bullet"/>
      <w:lvlText w:val="o"/>
      <w:lvlJc w:val="left"/>
      <w:pPr>
        <w:ind w:left="1440" w:hanging="360"/>
      </w:pPr>
      <w:rPr>
        <w:rFonts w:ascii="Courier New" w:hAnsi="Courier New" w:cs="Courier New" w:hint="default"/>
      </w:rPr>
    </w:lvl>
    <w:lvl w:ilvl="2" w:tplc="75C47CF2" w:tentative="1">
      <w:start w:val="1"/>
      <w:numFmt w:val="bullet"/>
      <w:lvlText w:val=""/>
      <w:lvlJc w:val="left"/>
      <w:pPr>
        <w:ind w:left="2160" w:hanging="360"/>
      </w:pPr>
      <w:rPr>
        <w:rFonts w:ascii="Wingdings" w:hAnsi="Wingdings" w:hint="default"/>
      </w:rPr>
    </w:lvl>
    <w:lvl w:ilvl="3" w:tplc="DA462FA2" w:tentative="1">
      <w:start w:val="1"/>
      <w:numFmt w:val="bullet"/>
      <w:lvlText w:val=""/>
      <w:lvlJc w:val="left"/>
      <w:pPr>
        <w:ind w:left="2880" w:hanging="360"/>
      </w:pPr>
      <w:rPr>
        <w:rFonts w:ascii="Symbol" w:hAnsi="Symbol" w:hint="default"/>
      </w:rPr>
    </w:lvl>
    <w:lvl w:ilvl="4" w:tplc="BCEEABFC" w:tentative="1">
      <w:start w:val="1"/>
      <w:numFmt w:val="bullet"/>
      <w:lvlText w:val="o"/>
      <w:lvlJc w:val="left"/>
      <w:pPr>
        <w:ind w:left="3600" w:hanging="360"/>
      </w:pPr>
      <w:rPr>
        <w:rFonts w:ascii="Courier New" w:hAnsi="Courier New" w:cs="Courier New" w:hint="default"/>
      </w:rPr>
    </w:lvl>
    <w:lvl w:ilvl="5" w:tplc="740A35AA" w:tentative="1">
      <w:start w:val="1"/>
      <w:numFmt w:val="bullet"/>
      <w:lvlText w:val=""/>
      <w:lvlJc w:val="left"/>
      <w:pPr>
        <w:ind w:left="4320" w:hanging="360"/>
      </w:pPr>
      <w:rPr>
        <w:rFonts w:ascii="Wingdings" w:hAnsi="Wingdings" w:hint="default"/>
      </w:rPr>
    </w:lvl>
    <w:lvl w:ilvl="6" w:tplc="1F041F08" w:tentative="1">
      <w:start w:val="1"/>
      <w:numFmt w:val="bullet"/>
      <w:lvlText w:val=""/>
      <w:lvlJc w:val="left"/>
      <w:pPr>
        <w:ind w:left="5040" w:hanging="360"/>
      </w:pPr>
      <w:rPr>
        <w:rFonts w:ascii="Symbol" w:hAnsi="Symbol" w:hint="default"/>
      </w:rPr>
    </w:lvl>
    <w:lvl w:ilvl="7" w:tplc="DE0284C4" w:tentative="1">
      <w:start w:val="1"/>
      <w:numFmt w:val="bullet"/>
      <w:lvlText w:val="o"/>
      <w:lvlJc w:val="left"/>
      <w:pPr>
        <w:ind w:left="5760" w:hanging="360"/>
      </w:pPr>
      <w:rPr>
        <w:rFonts w:ascii="Courier New" w:hAnsi="Courier New" w:cs="Courier New" w:hint="default"/>
      </w:rPr>
    </w:lvl>
    <w:lvl w:ilvl="8" w:tplc="F69682F0" w:tentative="1">
      <w:start w:val="1"/>
      <w:numFmt w:val="bullet"/>
      <w:lvlText w:val=""/>
      <w:lvlJc w:val="left"/>
      <w:pPr>
        <w:ind w:left="6480" w:hanging="360"/>
      </w:pPr>
      <w:rPr>
        <w:rFonts w:ascii="Wingdings" w:hAnsi="Wingdings" w:hint="default"/>
      </w:rPr>
    </w:lvl>
  </w:abstractNum>
  <w:abstractNum w:abstractNumId="35" w15:restartNumberingAfterBreak="0">
    <w:nsid w:val="2798374A"/>
    <w:multiLevelType w:val="hybridMultilevel"/>
    <w:tmpl w:val="8776541E"/>
    <w:lvl w:ilvl="0" w:tplc="3890731E">
      <w:start w:val="1"/>
      <w:numFmt w:val="bullet"/>
      <w:lvlText w:val=""/>
      <w:lvlJc w:val="left"/>
      <w:pPr>
        <w:tabs>
          <w:tab w:val="num" w:pos="720"/>
        </w:tabs>
        <w:ind w:left="720" w:hanging="360"/>
      </w:pPr>
      <w:rPr>
        <w:rFonts w:ascii="Wingdings 2" w:hAnsi="Wingdings 2" w:hint="default"/>
      </w:rPr>
    </w:lvl>
    <w:lvl w:ilvl="1" w:tplc="D4CAC90A" w:tentative="1">
      <w:start w:val="1"/>
      <w:numFmt w:val="bullet"/>
      <w:lvlText w:val=""/>
      <w:lvlJc w:val="left"/>
      <w:pPr>
        <w:tabs>
          <w:tab w:val="num" w:pos="1440"/>
        </w:tabs>
        <w:ind w:left="1440" w:hanging="360"/>
      </w:pPr>
      <w:rPr>
        <w:rFonts w:ascii="Wingdings 2" w:hAnsi="Wingdings 2" w:hint="default"/>
      </w:rPr>
    </w:lvl>
    <w:lvl w:ilvl="2" w:tplc="09182568" w:tentative="1">
      <w:start w:val="1"/>
      <w:numFmt w:val="bullet"/>
      <w:lvlText w:val=""/>
      <w:lvlJc w:val="left"/>
      <w:pPr>
        <w:tabs>
          <w:tab w:val="num" w:pos="2160"/>
        </w:tabs>
        <w:ind w:left="2160" w:hanging="360"/>
      </w:pPr>
      <w:rPr>
        <w:rFonts w:ascii="Wingdings 2" w:hAnsi="Wingdings 2" w:hint="default"/>
      </w:rPr>
    </w:lvl>
    <w:lvl w:ilvl="3" w:tplc="4EDA538A" w:tentative="1">
      <w:start w:val="1"/>
      <w:numFmt w:val="bullet"/>
      <w:lvlText w:val=""/>
      <w:lvlJc w:val="left"/>
      <w:pPr>
        <w:tabs>
          <w:tab w:val="num" w:pos="2880"/>
        </w:tabs>
        <w:ind w:left="2880" w:hanging="360"/>
      </w:pPr>
      <w:rPr>
        <w:rFonts w:ascii="Wingdings 2" w:hAnsi="Wingdings 2" w:hint="default"/>
      </w:rPr>
    </w:lvl>
    <w:lvl w:ilvl="4" w:tplc="4008FBA0" w:tentative="1">
      <w:start w:val="1"/>
      <w:numFmt w:val="bullet"/>
      <w:lvlText w:val=""/>
      <w:lvlJc w:val="left"/>
      <w:pPr>
        <w:tabs>
          <w:tab w:val="num" w:pos="3600"/>
        </w:tabs>
        <w:ind w:left="3600" w:hanging="360"/>
      </w:pPr>
      <w:rPr>
        <w:rFonts w:ascii="Wingdings 2" w:hAnsi="Wingdings 2" w:hint="default"/>
      </w:rPr>
    </w:lvl>
    <w:lvl w:ilvl="5" w:tplc="E3C8FA8E" w:tentative="1">
      <w:start w:val="1"/>
      <w:numFmt w:val="bullet"/>
      <w:lvlText w:val=""/>
      <w:lvlJc w:val="left"/>
      <w:pPr>
        <w:tabs>
          <w:tab w:val="num" w:pos="4320"/>
        </w:tabs>
        <w:ind w:left="4320" w:hanging="360"/>
      </w:pPr>
      <w:rPr>
        <w:rFonts w:ascii="Wingdings 2" w:hAnsi="Wingdings 2" w:hint="default"/>
      </w:rPr>
    </w:lvl>
    <w:lvl w:ilvl="6" w:tplc="D5663888" w:tentative="1">
      <w:start w:val="1"/>
      <w:numFmt w:val="bullet"/>
      <w:lvlText w:val=""/>
      <w:lvlJc w:val="left"/>
      <w:pPr>
        <w:tabs>
          <w:tab w:val="num" w:pos="5040"/>
        </w:tabs>
        <w:ind w:left="5040" w:hanging="360"/>
      </w:pPr>
      <w:rPr>
        <w:rFonts w:ascii="Wingdings 2" w:hAnsi="Wingdings 2" w:hint="default"/>
      </w:rPr>
    </w:lvl>
    <w:lvl w:ilvl="7" w:tplc="4CBC291A" w:tentative="1">
      <w:start w:val="1"/>
      <w:numFmt w:val="bullet"/>
      <w:lvlText w:val=""/>
      <w:lvlJc w:val="left"/>
      <w:pPr>
        <w:tabs>
          <w:tab w:val="num" w:pos="5760"/>
        </w:tabs>
        <w:ind w:left="5760" w:hanging="360"/>
      </w:pPr>
      <w:rPr>
        <w:rFonts w:ascii="Wingdings 2" w:hAnsi="Wingdings 2" w:hint="default"/>
      </w:rPr>
    </w:lvl>
    <w:lvl w:ilvl="8" w:tplc="24FE941A"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29474F0E"/>
    <w:multiLevelType w:val="hybridMultilevel"/>
    <w:tmpl w:val="0CE27D80"/>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37" w15:restartNumberingAfterBreak="0">
    <w:nsid w:val="296B1FAB"/>
    <w:multiLevelType w:val="multilevel"/>
    <w:tmpl w:val="5582E97E"/>
    <w:lvl w:ilvl="0">
      <w:start w:val="1"/>
      <w:numFmt w:val="lowerLetter"/>
      <w:lvlText w:val="%1)"/>
      <w:lvlJc w:val="left"/>
      <w:pPr>
        <w:ind w:left="1095" w:hanging="3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EE1AA3"/>
    <w:multiLevelType w:val="hybridMultilevel"/>
    <w:tmpl w:val="59E2955A"/>
    <w:lvl w:ilvl="0" w:tplc="E18A242E">
      <w:start w:val="1"/>
      <w:numFmt w:val="decimal"/>
      <w:lvlText w:val="%1."/>
      <w:lvlJc w:val="left"/>
      <w:pPr>
        <w:ind w:left="720" w:hanging="360"/>
      </w:pPr>
      <w:rPr>
        <w:rFonts w:hint="default"/>
      </w:rPr>
    </w:lvl>
    <w:lvl w:ilvl="1" w:tplc="8368AA10">
      <w:start w:val="1"/>
      <w:numFmt w:val="lowerLetter"/>
      <w:lvlText w:val="%2."/>
      <w:lvlJc w:val="left"/>
      <w:pPr>
        <w:ind w:left="1440" w:hanging="360"/>
      </w:pPr>
    </w:lvl>
    <w:lvl w:ilvl="2" w:tplc="CBF07032">
      <w:start w:val="1"/>
      <w:numFmt w:val="lowerRoman"/>
      <w:lvlText w:val="%3."/>
      <w:lvlJc w:val="right"/>
      <w:pPr>
        <w:ind w:left="2160" w:hanging="180"/>
      </w:pPr>
    </w:lvl>
    <w:lvl w:ilvl="3" w:tplc="9A3A518A">
      <w:start w:val="1"/>
      <w:numFmt w:val="decimal"/>
      <w:lvlText w:val="%4."/>
      <w:lvlJc w:val="left"/>
      <w:pPr>
        <w:ind w:left="2880" w:hanging="360"/>
      </w:pPr>
    </w:lvl>
    <w:lvl w:ilvl="4" w:tplc="742C4206">
      <w:start w:val="1"/>
      <w:numFmt w:val="lowerLetter"/>
      <w:lvlText w:val="%5."/>
      <w:lvlJc w:val="left"/>
      <w:pPr>
        <w:ind w:left="3600" w:hanging="360"/>
      </w:pPr>
    </w:lvl>
    <w:lvl w:ilvl="5" w:tplc="5C5CBA54" w:tentative="1">
      <w:start w:val="1"/>
      <w:numFmt w:val="lowerRoman"/>
      <w:lvlText w:val="%6."/>
      <w:lvlJc w:val="right"/>
      <w:pPr>
        <w:ind w:left="4320" w:hanging="180"/>
      </w:pPr>
    </w:lvl>
    <w:lvl w:ilvl="6" w:tplc="B7C23FB0" w:tentative="1">
      <w:start w:val="1"/>
      <w:numFmt w:val="decimal"/>
      <w:lvlText w:val="%7."/>
      <w:lvlJc w:val="left"/>
      <w:pPr>
        <w:ind w:left="5040" w:hanging="360"/>
      </w:pPr>
    </w:lvl>
    <w:lvl w:ilvl="7" w:tplc="9CA8841E" w:tentative="1">
      <w:start w:val="1"/>
      <w:numFmt w:val="lowerLetter"/>
      <w:lvlText w:val="%8."/>
      <w:lvlJc w:val="left"/>
      <w:pPr>
        <w:ind w:left="5760" w:hanging="360"/>
      </w:pPr>
    </w:lvl>
    <w:lvl w:ilvl="8" w:tplc="02A6DD3C" w:tentative="1">
      <w:start w:val="1"/>
      <w:numFmt w:val="lowerRoman"/>
      <w:lvlText w:val="%9."/>
      <w:lvlJc w:val="right"/>
      <w:pPr>
        <w:ind w:left="6480" w:hanging="180"/>
      </w:pPr>
    </w:lvl>
  </w:abstractNum>
  <w:abstractNum w:abstractNumId="40" w15:restartNumberingAfterBreak="0">
    <w:nsid w:val="2C823717"/>
    <w:multiLevelType w:val="hybridMultilevel"/>
    <w:tmpl w:val="5B52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FC5646A"/>
    <w:multiLevelType w:val="hybridMultilevel"/>
    <w:tmpl w:val="E1AC3B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2FC97105"/>
    <w:multiLevelType w:val="multilevel"/>
    <w:tmpl w:val="577A3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37A1A0E"/>
    <w:multiLevelType w:val="hybridMultilevel"/>
    <w:tmpl w:val="8020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53C72D3"/>
    <w:multiLevelType w:val="hybridMultilevel"/>
    <w:tmpl w:val="9992EF4C"/>
    <w:lvl w:ilvl="0" w:tplc="9D74FE98">
      <w:start w:val="1"/>
      <w:numFmt w:val="bullet"/>
      <w:lvlText w:val=""/>
      <w:lvlJc w:val="left"/>
      <w:pPr>
        <w:ind w:left="720" w:hanging="360"/>
      </w:pPr>
      <w:rPr>
        <w:rFonts w:ascii="Symbol" w:hAnsi="Symbol" w:hint="default"/>
      </w:rPr>
    </w:lvl>
    <w:lvl w:ilvl="1" w:tplc="C0262578" w:tentative="1">
      <w:start w:val="1"/>
      <w:numFmt w:val="bullet"/>
      <w:lvlText w:val="o"/>
      <w:lvlJc w:val="left"/>
      <w:pPr>
        <w:ind w:left="1440" w:hanging="360"/>
      </w:pPr>
      <w:rPr>
        <w:rFonts w:ascii="Courier New" w:hAnsi="Courier New" w:cs="Courier New" w:hint="default"/>
      </w:rPr>
    </w:lvl>
    <w:lvl w:ilvl="2" w:tplc="B2CE3620" w:tentative="1">
      <w:start w:val="1"/>
      <w:numFmt w:val="bullet"/>
      <w:lvlText w:val=""/>
      <w:lvlJc w:val="left"/>
      <w:pPr>
        <w:ind w:left="2160" w:hanging="360"/>
      </w:pPr>
      <w:rPr>
        <w:rFonts w:ascii="Wingdings" w:hAnsi="Wingdings" w:hint="default"/>
      </w:rPr>
    </w:lvl>
    <w:lvl w:ilvl="3" w:tplc="F09ADA9E" w:tentative="1">
      <w:start w:val="1"/>
      <w:numFmt w:val="bullet"/>
      <w:lvlText w:val=""/>
      <w:lvlJc w:val="left"/>
      <w:pPr>
        <w:ind w:left="2880" w:hanging="360"/>
      </w:pPr>
      <w:rPr>
        <w:rFonts w:ascii="Symbol" w:hAnsi="Symbol" w:hint="default"/>
      </w:rPr>
    </w:lvl>
    <w:lvl w:ilvl="4" w:tplc="A07EA7BE" w:tentative="1">
      <w:start w:val="1"/>
      <w:numFmt w:val="bullet"/>
      <w:lvlText w:val="o"/>
      <w:lvlJc w:val="left"/>
      <w:pPr>
        <w:ind w:left="3600" w:hanging="360"/>
      </w:pPr>
      <w:rPr>
        <w:rFonts w:ascii="Courier New" w:hAnsi="Courier New" w:cs="Courier New" w:hint="default"/>
      </w:rPr>
    </w:lvl>
    <w:lvl w:ilvl="5" w:tplc="C6961CDE" w:tentative="1">
      <w:start w:val="1"/>
      <w:numFmt w:val="bullet"/>
      <w:lvlText w:val=""/>
      <w:lvlJc w:val="left"/>
      <w:pPr>
        <w:ind w:left="4320" w:hanging="360"/>
      </w:pPr>
      <w:rPr>
        <w:rFonts w:ascii="Wingdings" w:hAnsi="Wingdings" w:hint="default"/>
      </w:rPr>
    </w:lvl>
    <w:lvl w:ilvl="6" w:tplc="C5C24534" w:tentative="1">
      <w:start w:val="1"/>
      <w:numFmt w:val="bullet"/>
      <w:lvlText w:val=""/>
      <w:lvlJc w:val="left"/>
      <w:pPr>
        <w:ind w:left="5040" w:hanging="360"/>
      </w:pPr>
      <w:rPr>
        <w:rFonts w:ascii="Symbol" w:hAnsi="Symbol" w:hint="default"/>
      </w:rPr>
    </w:lvl>
    <w:lvl w:ilvl="7" w:tplc="65B673A4" w:tentative="1">
      <w:start w:val="1"/>
      <w:numFmt w:val="bullet"/>
      <w:lvlText w:val="o"/>
      <w:lvlJc w:val="left"/>
      <w:pPr>
        <w:ind w:left="5760" w:hanging="360"/>
      </w:pPr>
      <w:rPr>
        <w:rFonts w:ascii="Courier New" w:hAnsi="Courier New" w:cs="Courier New" w:hint="default"/>
      </w:rPr>
    </w:lvl>
    <w:lvl w:ilvl="8" w:tplc="FB243172" w:tentative="1">
      <w:start w:val="1"/>
      <w:numFmt w:val="bullet"/>
      <w:lvlText w:val=""/>
      <w:lvlJc w:val="left"/>
      <w:pPr>
        <w:ind w:left="6480" w:hanging="360"/>
      </w:pPr>
      <w:rPr>
        <w:rFonts w:ascii="Wingdings" w:hAnsi="Wingdings" w:hint="default"/>
      </w:rPr>
    </w:lvl>
  </w:abstractNum>
  <w:abstractNum w:abstractNumId="46" w15:restartNumberingAfterBreak="0">
    <w:nsid w:val="354B2C02"/>
    <w:multiLevelType w:val="multilevel"/>
    <w:tmpl w:val="1B561EDA"/>
    <w:lvl w:ilvl="0">
      <w:start w:val="1"/>
      <w:numFmt w:val="lowerLetter"/>
      <w:lvlText w:val="%1)"/>
      <w:lvlJc w:val="left"/>
      <w:pPr>
        <w:ind w:left="720" w:hanging="360"/>
      </w:pPr>
      <w:rPr>
        <w:rFonts w:ascii="Calibri" w:eastAsia="Calibri" w:hAnsi="Calibri" w:cs="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37DD57FA"/>
    <w:multiLevelType w:val="hybridMultilevel"/>
    <w:tmpl w:val="BE0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68530D"/>
    <w:multiLevelType w:val="hybridMultilevel"/>
    <w:tmpl w:val="E73A34C0"/>
    <w:lvl w:ilvl="0" w:tplc="2E7CC548">
      <w:start w:val="1"/>
      <w:numFmt w:val="decimal"/>
      <w:lvlText w:val="%1."/>
      <w:lvlJc w:val="left"/>
      <w:pPr>
        <w:ind w:left="720" w:hanging="360"/>
      </w:pPr>
    </w:lvl>
    <w:lvl w:ilvl="1" w:tplc="F984DB90" w:tentative="1">
      <w:start w:val="1"/>
      <w:numFmt w:val="lowerLetter"/>
      <w:lvlText w:val="%2."/>
      <w:lvlJc w:val="left"/>
      <w:pPr>
        <w:ind w:left="1440" w:hanging="360"/>
      </w:pPr>
    </w:lvl>
    <w:lvl w:ilvl="2" w:tplc="A48AEDE4" w:tentative="1">
      <w:start w:val="1"/>
      <w:numFmt w:val="lowerRoman"/>
      <w:lvlText w:val="%3."/>
      <w:lvlJc w:val="right"/>
      <w:pPr>
        <w:ind w:left="2160" w:hanging="180"/>
      </w:pPr>
    </w:lvl>
    <w:lvl w:ilvl="3" w:tplc="F07A3158" w:tentative="1">
      <w:start w:val="1"/>
      <w:numFmt w:val="decimal"/>
      <w:lvlText w:val="%4."/>
      <w:lvlJc w:val="left"/>
      <w:pPr>
        <w:ind w:left="2880" w:hanging="360"/>
      </w:pPr>
    </w:lvl>
    <w:lvl w:ilvl="4" w:tplc="494C627E" w:tentative="1">
      <w:start w:val="1"/>
      <w:numFmt w:val="lowerLetter"/>
      <w:lvlText w:val="%5."/>
      <w:lvlJc w:val="left"/>
      <w:pPr>
        <w:ind w:left="3600" w:hanging="360"/>
      </w:pPr>
    </w:lvl>
    <w:lvl w:ilvl="5" w:tplc="08ACE86A" w:tentative="1">
      <w:start w:val="1"/>
      <w:numFmt w:val="lowerRoman"/>
      <w:lvlText w:val="%6."/>
      <w:lvlJc w:val="right"/>
      <w:pPr>
        <w:ind w:left="4320" w:hanging="180"/>
      </w:pPr>
    </w:lvl>
    <w:lvl w:ilvl="6" w:tplc="AAECA890" w:tentative="1">
      <w:start w:val="1"/>
      <w:numFmt w:val="decimal"/>
      <w:lvlText w:val="%7."/>
      <w:lvlJc w:val="left"/>
      <w:pPr>
        <w:ind w:left="5040" w:hanging="360"/>
      </w:pPr>
    </w:lvl>
    <w:lvl w:ilvl="7" w:tplc="25A0D520" w:tentative="1">
      <w:start w:val="1"/>
      <w:numFmt w:val="lowerLetter"/>
      <w:lvlText w:val="%8."/>
      <w:lvlJc w:val="left"/>
      <w:pPr>
        <w:ind w:left="5760" w:hanging="360"/>
      </w:pPr>
    </w:lvl>
    <w:lvl w:ilvl="8" w:tplc="AEFEE4BA" w:tentative="1">
      <w:start w:val="1"/>
      <w:numFmt w:val="lowerRoman"/>
      <w:lvlText w:val="%9."/>
      <w:lvlJc w:val="right"/>
      <w:pPr>
        <w:ind w:left="6480" w:hanging="180"/>
      </w:pPr>
    </w:lvl>
  </w:abstractNum>
  <w:abstractNum w:abstractNumId="49" w15:restartNumberingAfterBreak="0">
    <w:nsid w:val="3DBD4267"/>
    <w:multiLevelType w:val="multilevel"/>
    <w:tmpl w:val="28EE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8F50C4"/>
    <w:multiLevelType w:val="hybridMultilevel"/>
    <w:tmpl w:val="D87A6E0A"/>
    <w:lvl w:ilvl="0" w:tplc="CCD8091A">
      <w:start w:val="1"/>
      <w:numFmt w:val="bullet"/>
      <w:lvlText w:val=""/>
      <w:lvlJc w:val="left"/>
      <w:pPr>
        <w:ind w:left="720" w:hanging="360"/>
      </w:pPr>
      <w:rPr>
        <w:rFonts w:ascii="Symbol" w:hAnsi="Symbol"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1F04ABD"/>
    <w:multiLevelType w:val="multilevel"/>
    <w:tmpl w:val="2C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2" w15:restartNumberingAfterBreak="0">
    <w:nsid w:val="42E87E9B"/>
    <w:multiLevelType w:val="hybridMultilevel"/>
    <w:tmpl w:val="8FB8267E"/>
    <w:lvl w:ilvl="0" w:tplc="61C0599E">
      <w:start w:val="1"/>
      <w:numFmt w:val="decimal"/>
      <w:pStyle w:val="Normal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790712"/>
    <w:multiLevelType w:val="multilevel"/>
    <w:tmpl w:val="C55CD2A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E90C6A"/>
    <w:multiLevelType w:val="multilevel"/>
    <w:tmpl w:val="06CE56A4"/>
    <w:lvl w:ilvl="0">
      <w:start w:val="1"/>
      <w:numFmt w:val="decimal"/>
      <w:lvlText w:val="%1."/>
      <w:lvlJc w:val="left"/>
      <w:pPr>
        <w:ind w:left="6660" w:hanging="360"/>
      </w:pPr>
      <w:rPr>
        <w:rFonts w:ascii="Times New Roman" w:eastAsia="Times New Roman" w:hAnsi="Times New Roman" w:cs="Times New Roman"/>
        <w:b w:val="0"/>
        <w:i w:val="0"/>
        <w:color w:val="000000"/>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b w:val="0"/>
        <w:color w:val="7030A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7F843E0"/>
    <w:multiLevelType w:val="multilevel"/>
    <w:tmpl w:val="55F86F62"/>
    <w:lvl w:ilvl="0">
      <w:start w:val="1"/>
      <w:numFmt w:val="decim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57" w15:restartNumberingAfterBreak="0">
    <w:nsid w:val="4B703983"/>
    <w:multiLevelType w:val="hybridMultilevel"/>
    <w:tmpl w:val="59E2955A"/>
    <w:lvl w:ilvl="0" w:tplc="E18A242E">
      <w:start w:val="1"/>
      <w:numFmt w:val="decimal"/>
      <w:lvlText w:val="%1."/>
      <w:lvlJc w:val="left"/>
      <w:pPr>
        <w:ind w:left="720" w:hanging="360"/>
      </w:pPr>
      <w:rPr>
        <w:rFonts w:hint="default"/>
      </w:rPr>
    </w:lvl>
    <w:lvl w:ilvl="1" w:tplc="8368AA10">
      <w:start w:val="1"/>
      <w:numFmt w:val="lowerLetter"/>
      <w:lvlText w:val="%2."/>
      <w:lvlJc w:val="left"/>
      <w:pPr>
        <w:ind w:left="1440" w:hanging="360"/>
      </w:pPr>
    </w:lvl>
    <w:lvl w:ilvl="2" w:tplc="CBF07032">
      <w:start w:val="1"/>
      <w:numFmt w:val="lowerRoman"/>
      <w:lvlText w:val="%3."/>
      <w:lvlJc w:val="right"/>
      <w:pPr>
        <w:ind w:left="2160" w:hanging="180"/>
      </w:pPr>
    </w:lvl>
    <w:lvl w:ilvl="3" w:tplc="9A3A518A">
      <w:start w:val="1"/>
      <w:numFmt w:val="decimal"/>
      <w:lvlText w:val="%4."/>
      <w:lvlJc w:val="left"/>
      <w:pPr>
        <w:ind w:left="2880" w:hanging="360"/>
      </w:pPr>
    </w:lvl>
    <w:lvl w:ilvl="4" w:tplc="742C4206" w:tentative="1">
      <w:start w:val="1"/>
      <w:numFmt w:val="lowerLetter"/>
      <w:lvlText w:val="%5."/>
      <w:lvlJc w:val="left"/>
      <w:pPr>
        <w:ind w:left="3600" w:hanging="360"/>
      </w:pPr>
    </w:lvl>
    <w:lvl w:ilvl="5" w:tplc="5C5CBA54" w:tentative="1">
      <w:start w:val="1"/>
      <w:numFmt w:val="lowerRoman"/>
      <w:lvlText w:val="%6."/>
      <w:lvlJc w:val="right"/>
      <w:pPr>
        <w:ind w:left="4320" w:hanging="180"/>
      </w:pPr>
    </w:lvl>
    <w:lvl w:ilvl="6" w:tplc="B7C23FB0" w:tentative="1">
      <w:start w:val="1"/>
      <w:numFmt w:val="decimal"/>
      <w:lvlText w:val="%7."/>
      <w:lvlJc w:val="left"/>
      <w:pPr>
        <w:ind w:left="5040" w:hanging="360"/>
      </w:pPr>
    </w:lvl>
    <w:lvl w:ilvl="7" w:tplc="9CA8841E" w:tentative="1">
      <w:start w:val="1"/>
      <w:numFmt w:val="lowerLetter"/>
      <w:lvlText w:val="%8."/>
      <w:lvlJc w:val="left"/>
      <w:pPr>
        <w:ind w:left="5760" w:hanging="360"/>
      </w:pPr>
    </w:lvl>
    <w:lvl w:ilvl="8" w:tplc="02A6DD3C" w:tentative="1">
      <w:start w:val="1"/>
      <w:numFmt w:val="lowerRoman"/>
      <w:lvlText w:val="%9."/>
      <w:lvlJc w:val="right"/>
      <w:pPr>
        <w:ind w:left="6480" w:hanging="180"/>
      </w:pPr>
    </w:lvl>
  </w:abstractNum>
  <w:abstractNum w:abstractNumId="58"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407DC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C63A59"/>
    <w:multiLevelType w:val="hybridMultilevel"/>
    <w:tmpl w:val="29D2E666"/>
    <w:lvl w:ilvl="0" w:tplc="04090019">
      <w:start w:val="1"/>
      <w:numFmt w:val="lowerLetter"/>
      <w:lvlText w:val="%1."/>
      <w:lvlJc w:val="left"/>
      <w:pPr>
        <w:ind w:left="720" w:hanging="360"/>
      </w:pPr>
    </w:lvl>
    <w:lvl w:ilvl="1" w:tplc="78C82F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463394"/>
    <w:multiLevelType w:val="multilevel"/>
    <w:tmpl w:val="28EEA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5331E6"/>
    <w:multiLevelType w:val="multilevel"/>
    <w:tmpl w:val="1E085D8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4" w15:restartNumberingAfterBreak="0">
    <w:nsid w:val="56617D47"/>
    <w:multiLevelType w:val="multilevel"/>
    <w:tmpl w:val="1B561EDA"/>
    <w:lvl w:ilvl="0">
      <w:start w:val="1"/>
      <w:numFmt w:val="lowerLetter"/>
      <w:lvlText w:val="%1)"/>
      <w:lvlJc w:val="left"/>
      <w:pPr>
        <w:ind w:left="720" w:hanging="360"/>
      </w:pPr>
      <w:rPr>
        <w:rFonts w:ascii="Calibri" w:eastAsia="Calibri" w:hAnsi="Calibri" w:cs="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6B226FF"/>
    <w:multiLevelType w:val="multilevel"/>
    <w:tmpl w:val="9CDE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DF4E2E"/>
    <w:multiLevelType w:val="multilevel"/>
    <w:tmpl w:val="1B561EDA"/>
    <w:lvl w:ilvl="0">
      <w:start w:val="1"/>
      <w:numFmt w:val="lowerLetter"/>
      <w:lvlText w:val="%1)"/>
      <w:lvlJc w:val="left"/>
      <w:pPr>
        <w:ind w:left="720" w:hanging="360"/>
      </w:pPr>
      <w:rPr>
        <w:rFonts w:ascii="Calibri" w:eastAsia="Calibri" w:hAnsi="Calibri" w:cs="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59A562C5"/>
    <w:multiLevelType w:val="hybridMultilevel"/>
    <w:tmpl w:val="13226D6E"/>
    <w:lvl w:ilvl="0" w:tplc="44AE1B1A">
      <w:start w:val="1"/>
      <w:numFmt w:val="bullet"/>
      <w:suff w:val="space"/>
      <w:lvlText w:val=""/>
      <w:lvlJc w:val="left"/>
      <w:pPr>
        <w:ind w:left="567" w:hanging="567"/>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5B3A1CBC"/>
    <w:multiLevelType w:val="multilevel"/>
    <w:tmpl w:val="2C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70" w15:restartNumberingAfterBreak="0">
    <w:nsid w:val="5B8B3D74"/>
    <w:multiLevelType w:val="multilevel"/>
    <w:tmpl w:val="91E0A41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1" w15:restartNumberingAfterBreak="0">
    <w:nsid w:val="5DB66955"/>
    <w:multiLevelType w:val="hybridMultilevel"/>
    <w:tmpl w:val="406A9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EA77777"/>
    <w:multiLevelType w:val="multilevel"/>
    <w:tmpl w:val="A6AC9E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5EF64AA9"/>
    <w:multiLevelType w:val="multilevel"/>
    <w:tmpl w:val="91E0A41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4" w15:restartNumberingAfterBreak="0">
    <w:nsid w:val="5F52141B"/>
    <w:multiLevelType w:val="hybridMultilevel"/>
    <w:tmpl w:val="E8C43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74218C"/>
    <w:multiLevelType w:val="hybridMultilevel"/>
    <w:tmpl w:val="41C8F89E"/>
    <w:lvl w:ilvl="0" w:tplc="D06E9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613E60F5"/>
    <w:multiLevelType w:val="hybridMultilevel"/>
    <w:tmpl w:val="E68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5A5D68"/>
    <w:multiLevelType w:val="multilevel"/>
    <w:tmpl w:val="4C54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2FC219F"/>
    <w:multiLevelType w:val="multilevel"/>
    <w:tmpl w:val="2C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9" w15:restartNumberingAfterBreak="0">
    <w:nsid w:val="63271722"/>
    <w:multiLevelType w:val="hybridMultilevel"/>
    <w:tmpl w:val="4CD4F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F030FA"/>
    <w:multiLevelType w:val="hybridMultilevel"/>
    <w:tmpl w:val="2A92A12C"/>
    <w:styleLink w:val="ImportedStyle51"/>
    <w:lvl w:ilvl="0" w:tplc="04090001">
      <w:start w:val="1"/>
      <w:numFmt w:val="bullet"/>
      <w:lvlText w:val=""/>
      <w:lvlJc w:val="left"/>
      <w:pPr>
        <w:tabs>
          <w:tab w:val="num" w:pos="720"/>
        </w:tabs>
        <w:ind w:left="720" w:hanging="360"/>
      </w:pPr>
      <w:rPr>
        <w:rFonts w:ascii="Symbol" w:hAnsi="Symbol" w:hint="default"/>
        <w:b w:val="0"/>
        <w:i w:val="0"/>
        <w:color w:val="auto"/>
        <w:sz w:val="22"/>
        <w:szCs w:val="22"/>
        <w:lang w:val="en-US"/>
      </w:rPr>
    </w:lvl>
    <w:lvl w:ilvl="1" w:tplc="04090001">
      <w:start w:val="1"/>
      <w:numFmt w:val="bullet"/>
      <w:lvlText w:val=""/>
      <w:lvlJc w:val="left"/>
      <w:pPr>
        <w:tabs>
          <w:tab w:val="num" w:pos="1440"/>
        </w:tabs>
        <w:ind w:left="1440" w:hanging="360"/>
      </w:pPr>
      <w:rPr>
        <w:rFonts w:ascii="Symbol" w:hAnsi="Symbol" w:hint="default"/>
        <w:sz w:val="22"/>
        <w:szCs w:val="22"/>
      </w:rPr>
    </w:lvl>
    <w:lvl w:ilvl="2" w:tplc="8C50853E">
      <w:start w:val="1"/>
      <w:numFmt w:val="decimal"/>
      <w:lvlText w:val="Table %3."/>
      <w:lvlJc w:val="left"/>
      <w:pPr>
        <w:tabs>
          <w:tab w:val="num" w:pos="2340"/>
        </w:tabs>
        <w:ind w:left="2340" w:hanging="360"/>
      </w:pPr>
      <w:rPr>
        <w:b/>
        <w:i w:val="0"/>
        <w:color w:val="auto"/>
        <w:sz w:val="21"/>
        <w:szCs w:val="21"/>
        <w:lang w:val="en-U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83930D5"/>
    <w:multiLevelType w:val="hybridMultilevel"/>
    <w:tmpl w:val="B294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15:restartNumberingAfterBreak="0">
    <w:nsid w:val="6A04622E"/>
    <w:multiLevelType w:val="multilevel"/>
    <w:tmpl w:val="B83E93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E7F5227"/>
    <w:multiLevelType w:val="hybridMultilevel"/>
    <w:tmpl w:val="FC7487BA"/>
    <w:lvl w:ilvl="0" w:tplc="95AC4DC6">
      <w:numFmt w:val="bullet"/>
      <w:lvlText w:val=""/>
      <w:lvlJc w:val="left"/>
      <w:pPr>
        <w:ind w:left="360" w:hanging="360"/>
      </w:pPr>
      <w:rPr>
        <w:rFonts w:ascii="Symbol" w:eastAsiaTheme="minorHAnsi" w:hAnsi="Symbol"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6" w15:restartNumberingAfterBreak="0">
    <w:nsid w:val="6F863F30"/>
    <w:multiLevelType w:val="hybridMultilevel"/>
    <w:tmpl w:val="F434048C"/>
    <w:lvl w:ilvl="0" w:tplc="2C02B5C0">
      <w:start w:val="1"/>
      <w:numFmt w:val="lowerLetter"/>
      <w:lvlText w:val="%1)"/>
      <w:lvlJc w:val="left"/>
      <w:pPr>
        <w:ind w:left="1281" w:hanging="43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7" w15:restartNumberingAfterBreak="0">
    <w:nsid w:val="7574473A"/>
    <w:multiLevelType w:val="hybridMultilevel"/>
    <w:tmpl w:val="62D4E1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66A0DC9"/>
    <w:multiLevelType w:val="multilevel"/>
    <w:tmpl w:val="F9DAE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9" w15:restartNumberingAfterBreak="0">
    <w:nsid w:val="777169EA"/>
    <w:multiLevelType w:val="hybridMultilevel"/>
    <w:tmpl w:val="4E14AFE2"/>
    <w:lvl w:ilvl="0" w:tplc="A3EE6CC6">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0" w15:restartNumberingAfterBreak="0">
    <w:nsid w:val="77961A0F"/>
    <w:multiLevelType w:val="multilevel"/>
    <w:tmpl w:val="1E085D8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1" w15:restartNumberingAfterBreak="0">
    <w:nsid w:val="7C2267ED"/>
    <w:multiLevelType w:val="hybridMultilevel"/>
    <w:tmpl w:val="7494C8CE"/>
    <w:lvl w:ilvl="0" w:tplc="2C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A905E6"/>
    <w:multiLevelType w:val="multilevel"/>
    <w:tmpl w:val="DE0C0D3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3" w15:restartNumberingAfterBreak="0">
    <w:nsid w:val="7F0668CF"/>
    <w:multiLevelType w:val="hybridMultilevel"/>
    <w:tmpl w:val="4C6EAE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6C30D2"/>
    <w:multiLevelType w:val="hybridMultilevel"/>
    <w:tmpl w:val="7FC42188"/>
    <w:lvl w:ilvl="0" w:tplc="B552B720">
      <w:start w:val="1"/>
      <w:numFmt w:val="decimal"/>
      <w:lvlText w:val="%1."/>
      <w:lvlJc w:val="left"/>
      <w:pPr>
        <w:ind w:left="644" w:hanging="360"/>
      </w:pPr>
      <w:rPr>
        <w:rFonts w:ascii="Calibri" w:hAnsi="Calibri" w:cs="Calibri" w:hint="default"/>
        <w:b w:val="0"/>
        <w:i w:val="0"/>
        <w:color w:val="auto"/>
        <w:sz w:val="20"/>
        <w:szCs w:val="20"/>
      </w:rPr>
    </w:lvl>
    <w:lvl w:ilvl="1" w:tplc="04090019">
      <w:start w:val="1"/>
      <w:numFmt w:val="lowerLetter"/>
      <w:lvlText w:val="%2."/>
      <w:lvlJc w:val="left"/>
      <w:pPr>
        <w:ind w:left="1080" w:hanging="360"/>
      </w:pPr>
    </w:lvl>
    <w:lvl w:ilvl="2" w:tplc="B616F0C2">
      <w:numFmt w:val="bullet"/>
      <w:lvlText w:val=""/>
      <w:lvlJc w:val="left"/>
      <w:pPr>
        <w:ind w:left="1980" w:hanging="360"/>
      </w:pPr>
      <w:rPr>
        <w:rFonts w:ascii="Symbol" w:eastAsia="Times New Roman" w:hAnsi="Symbol" w:cs="Times New Roman" w:hint="default"/>
        <w:b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81"/>
  </w:num>
  <w:num w:numId="4">
    <w:abstractNumId w:val="38"/>
  </w:num>
  <w:num w:numId="5">
    <w:abstractNumId w:val="20"/>
  </w:num>
  <w:num w:numId="6">
    <w:abstractNumId w:val="52"/>
  </w:num>
  <w:num w:numId="7">
    <w:abstractNumId w:val="93"/>
  </w:num>
  <w:num w:numId="8">
    <w:abstractNumId w:val="60"/>
  </w:num>
  <w:num w:numId="9">
    <w:abstractNumId w:val="3"/>
  </w:num>
  <w:num w:numId="10">
    <w:abstractNumId w:val="94"/>
  </w:num>
  <w:num w:numId="11">
    <w:abstractNumId w:val="16"/>
  </w:num>
  <w:num w:numId="12">
    <w:abstractNumId w:val="53"/>
  </w:num>
  <w:num w:numId="13">
    <w:abstractNumId w:val="15"/>
  </w:num>
  <w:num w:numId="14">
    <w:abstractNumId w:val="80"/>
  </w:num>
  <w:num w:numId="15">
    <w:abstractNumId w:val="55"/>
  </w:num>
  <w:num w:numId="16">
    <w:abstractNumId w:val="88"/>
  </w:num>
  <w:num w:numId="17">
    <w:abstractNumId w:val="66"/>
  </w:num>
  <w:num w:numId="18">
    <w:abstractNumId w:val="25"/>
  </w:num>
  <w:num w:numId="19">
    <w:abstractNumId w:val="72"/>
  </w:num>
  <w:num w:numId="20">
    <w:abstractNumId w:val="32"/>
  </w:num>
  <w:num w:numId="21">
    <w:abstractNumId w:val="63"/>
  </w:num>
  <w:num w:numId="22">
    <w:abstractNumId w:val="83"/>
  </w:num>
  <w:num w:numId="23">
    <w:abstractNumId w:val="33"/>
  </w:num>
  <w:num w:numId="24">
    <w:abstractNumId w:val="37"/>
  </w:num>
  <w:num w:numId="25">
    <w:abstractNumId w:val="24"/>
  </w:num>
  <w:num w:numId="26">
    <w:abstractNumId w:val="70"/>
  </w:num>
  <w:num w:numId="27">
    <w:abstractNumId w:val="46"/>
  </w:num>
  <w:num w:numId="28">
    <w:abstractNumId w:val="6"/>
  </w:num>
  <w:num w:numId="29">
    <w:abstractNumId w:val="28"/>
  </w:num>
  <w:num w:numId="30">
    <w:abstractNumId w:val="92"/>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9"/>
  </w:num>
  <w:num w:numId="37">
    <w:abstractNumId w:val="82"/>
  </w:num>
  <w:num w:numId="38">
    <w:abstractNumId w:val="19"/>
  </w:num>
  <w:num w:numId="39">
    <w:abstractNumId w:val="4"/>
  </w:num>
  <w:num w:numId="40">
    <w:abstractNumId w:val="71"/>
  </w:num>
  <w:num w:numId="41">
    <w:abstractNumId w:val="30"/>
  </w:num>
  <w:num w:numId="42">
    <w:abstractNumId w:val="73"/>
  </w:num>
  <w:num w:numId="43">
    <w:abstractNumId w:val="67"/>
  </w:num>
  <w:num w:numId="44">
    <w:abstractNumId w:val="74"/>
  </w:num>
  <w:num w:numId="45">
    <w:abstractNumId w:val="64"/>
  </w:num>
  <w:num w:numId="46">
    <w:abstractNumId w:val="35"/>
  </w:num>
  <w:num w:numId="47">
    <w:abstractNumId w:val="13"/>
  </w:num>
  <w:num w:numId="48">
    <w:abstractNumId w:val="14"/>
  </w:num>
  <w:num w:numId="49">
    <w:abstractNumId w:val="18"/>
  </w:num>
  <w:num w:numId="50">
    <w:abstractNumId w:val="34"/>
  </w:num>
  <w:num w:numId="51">
    <w:abstractNumId w:val="43"/>
  </w:num>
  <w:num w:numId="52">
    <w:abstractNumId w:val="77"/>
  </w:num>
  <w:num w:numId="53">
    <w:abstractNumId w:val="0"/>
  </w:num>
  <w:num w:numId="54">
    <w:abstractNumId w:val="48"/>
  </w:num>
  <w:num w:numId="55">
    <w:abstractNumId w:val="50"/>
  </w:num>
  <w:num w:numId="56">
    <w:abstractNumId w:val="21"/>
  </w:num>
  <w:num w:numId="57">
    <w:abstractNumId w:val="44"/>
  </w:num>
  <w:num w:numId="58">
    <w:abstractNumId w:val="78"/>
  </w:num>
  <w:num w:numId="59">
    <w:abstractNumId w:val="61"/>
  </w:num>
  <w:num w:numId="60">
    <w:abstractNumId w:val="49"/>
  </w:num>
  <w:num w:numId="61">
    <w:abstractNumId w:val="45"/>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51"/>
  </w:num>
  <w:num w:numId="65">
    <w:abstractNumId w:val="68"/>
  </w:num>
  <w:num w:numId="66">
    <w:abstractNumId w:val="39"/>
  </w:num>
  <w:num w:numId="67">
    <w:abstractNumId w:val="69"/>
  </w:num>
  <w:num w:numId="68">
    <w:abstractNumId w:val="8"/>
  </w:num>
  <w:num w:numId="69">
    <w:abstractNumId w:val="27"/>
  </w:num>
  <w:num w:numId="70">
    <w:abstractNumId w:val="26"/>
  </w:num>
  <w:num w:numId="71">
    <w:abstractNumId w:val="90"/>
  </w:num>
  <w:num w:numId="72">
    <w:abstractNumId w:val="62"/>
  </w:num>
  <w:num w:numId="73">
    <w:abstractNumId w:val="7"/>
  </w:num>
  <w:num w:numId="74">
    <w:abstractNumId w:val="31"/>
  </w:num>
  <w:num w:numId="75">
    <w:abstractNumId w:val="12"/>
  </w:num>
  <w:num w:numId="76">
    <w:abstractNumId w:val="84"/>
  </w:num>
  <w:num w:numId="77">
    <w:abstractNumId w:val="65"/>
  </w:num>
  <w:num w:numId="78">
    <w:abstractNumId w:val="22"/>
  </w:num>
  <w:num w:numId="79">
    <w:abstractNumId w:val="40"/>
  </w:num>
  <w:num w:numId="80">
    <w:abstractNumId w:val="2"/>
  </w:num>
  <w:num w:numId="81">
    <w:abstractNumId w:val="91"/>
  </w:num>
  <w:num w:numId="82">
    <w:abstractNumId w:val="57"/>
  </w:num>
  <w:num w:numId="83">
    <w:abstractNumId w:val="75"/>
  </w:num>
  <w:num w:numId="84">
    <w:abstractNumId w:val="42"/>
  </w:num>
  <w:num w:numId="85">
    <w:abstractNumId w:val="76"/>
  </w:num>
  <w:num w:numId="86">
    <w:abstractNumId w:val="17"/>
  </w:num>
  <w:num w:numId="87">
    <w:abstractNumId w:val="85"/>
  </w:num>
  <w:num w:numId="88">
    <w:abstractNumId w:val="36"/>
  </w:num>
  <w:num w:numId="89">
    <w:abstractNumId w:val="87"/>
  </w:num>
  <w:num w:numId="90">
    <w:abstractNumId w:val="1"/>
  </w:num>
  <w:num w:numId="91">
    <w:abstractNumId w:val="89"/>
  </w:num>
  <w:num w:numId="92">
    <w:abstractNumId w:val="29"/>
  </w:num>
  <w:num w:numId="93">
    <w:abstractNumId w:val="86"/>
  </w:num>
  <w:num w:numId="94">
    <w:abstractNumId w:val="47"/>
  </w:num>
  <w:num w:numId="95">
    <w:abstractNumId w:val="5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CA8"/>
    <w:rsid w:val="00000CFE"/>
    <w:rsid w:val="00001D86"/>
    <w:rsid w:val="0000278F"/>
    <w:rsid w:val="00002A5F"/>
    <w:rsid w:val="00002CC1"/>
    <w:rsid w:val="00002CE3"/>
    <w:rsid w:val="00002ED9"/>
    <w:rsid w:val="00002FE5"/>
    <w:rsid w:val="0000361C"/>
    <w:rsid w:val="000039F9"/>
    <w:rsid w:val="00003C72"/>
    <w:rsid w:val="00003F68"/>
    <w:rsid w:val="00004157"/>
    <w:rsid w:val="0000417B"/>
    <w:rsid w:val="00004A84"/>
    <w:rsid w:val="00005125"/>
    <w:rsid w:val="000052D7"/>
    <w:rsid w:val="00005456"/>
    <w:rsid w:val="000057AA"/>
    <w:rsid w:val="00005845"/>
    <w:rsid w:val="0000586A"/>
    <w:rsid w:val="00005D48"/>
    <w:rsid w:val="0000683B"/>
    <w:rsid w:val="00006975"/>
    <w:rsid w:val="00007161"/>
    <w:rsid w:val="000075A3"/>
    <w:rsid w:val="000077F2"/>
    <w:rsid w:val="00007B01"/>
    <w:rsid w:val="000101B0"/>
    <w:rsid w:val="000107D3"/>
    <w:rsid w:val="0001093E"/>
    <w:rsid w:val="00010E68"/>
    <w:rsid w:val="00011183"/>
    <w:rsid w:val="0001134C"/>
    <w:rsid w:val="0001168F"/>
    <w:rsid w:val="00011819"/>
    <w:rsid w:val="000122EA"/>
    <w:rsid w:val="000125B2"/>
    <w:rsid w:val="00012692"/>
    <w:rsid w:val="00012720"/>
    <w:rsid w:val="000131D9"/>
    <w:rsid w:val="00013523"/>
    <w:rsid w:val="00013ADE"/>
    <w:rsid w:val="00013D92"/>
    <w:rsid w:val="00014C4B"/>
    <w:rsid w:val="00015653"/>
    <w:rsid w:val="00015860"/>
    <w:rsid w:val="00015A76"/>
    <w:rsid w:val="00015B6A"/>
    <w:rsid w:val="00015E4B"/>
    <w:rsid w:val="00015E69"/>
    <w:rsid w:val="00016649"/>
    <w:rsid w:val="00016B94"/>
    <w:rsid w:val="00016DAE"/>
    <w:rsid w:val="000177F6"/>
    <w:rsid w:val="00017BFE"/>
    <w:rsid w:val="00017D90"/>
    <w:rsid w:val="00020169"/>
    <w:rsid w:val="000205AF"/>
    <w:rsid w:val="00020AA0"/>
    <w:rsid w:val="00020F62"/>
    <w:rsid w:val="00021004"/>
    <w:rsid w:val="00021238"/>
    <w:rsid w:val="000217F5"/>
    <w:rsid w:val="00021B5D"/>
    <w:rsid w:val="00021B90"/>
    <w:rsid w:val="00022401"/>
    <w:rsid w:val="000224C8"/>
    <w:rsid w:val="0002252F"/>
    <w:rsid w:val="000225BF"/>
    <w:rsid w:val="00022DE9"/>
    <w:rsid w:val="000230A3"/>
    <w:rsid w:val="00023435"/>
    <w:rsid w:val="000234A8"/>
    <w:rsid w:val="000235DE"/>
    <w:rsid w:val="00023A76"/>
    <w:rsid w:val="00023B58"/>
    <w:rsid w:val="00023C29"/>
    <w:rsid w:val="00024142"/>
    <w:rsid w:val="00024495"/>
    <w:rsid w:val="0002489D"/>
    <w:rsid w:val="00024B88"/>
    <w:rsid w:val="00025012"/>
    <w:rsid w:val="000250E1"/>
    <w:rsid w:val="0002530B"/>
    <w:rsid w:val="0002552D"/>
    <w:rsid w:val="00025C9A"/>
    <w:rsid w:val="00025E57"/>
    <w:rsid w:val="000260FF"/>
    <w:rsid w:val="00026455"/>
    <w:rsid w:val="0002661F"/>
    <w:rsid w:val="000266D2"/>
    <w:rsid w:val="00027A6B"/>
    <w:rsid w:val="00030007"/>
    <w:rsid w:val="000308FC"/>
    <w:rsid w:val="0003122B"/>
    <w:rsid w:val="00031E16"/>
    <w:rsid w:val="00031E84"/>
    <w:rsid w:val="0003214C"/>
    <w:rsid w:val="00032241"/>
    <w:rsid w:val="00032561"/>
    <w:rsid w:val="00032C69"/>
    <w:rsid w:val="00032E37"/>
    <w:rsid w:val="00033869"/>
    <w:rsid w:val="00033BAC"/>
    <w:rsid w:val="00033EB5"/>
    <w:rsid w:val="00033F65"/>
    <w:rsid w:val="000341EA"/>
    <w:rsid w:val="00034508"/>
    <w:rsid w:val="000348DE"/>
    <w:rsid w:val="00034B29"/>
    <w:rsid w:val="0003544E"/>
    <w:rsid w:val="000357D7"/>
    <w:rsid w:val="00035830"/>
    <w:rsid w:val="000358F0"/>
    <w:rsid w:val="00035D96"/>
    <w:rsid w:val="00035EE2"/>
    <w:rsid w:val="000361B4"/>
    <w:rsid w:val="0003646E"/>
    <w:rsid w:val="00036804"/>
    <w:rsid w:val="00036A5C"/>
    <w:rsid w:val="00036F60"/>
    <w:rsid w:val="0003763F"/>
    <w:rsid w:val="000377AB"/>
    <w:rsid w:val="0003782E"/>
    <w:rsid w:val="0003783F"/>
    <w:rsid w:val="00037A3E"/>
    <w:rsid w:val="00037E21"/>
    <w:rsid w:val="00040511"/>
    <w:rsid w:val="00040B34"/>
    <w:rsid w:val="00040F26"/>
    <w:rsid w:val="00041322"/>
    <w:rsid w:val="00041B17"/>
    <w:rsid w:val="00041E0C"/>
    <w:rsid w:val="00041FE0"/>
    <w:rsid w:val="00042BB9"/>
    <w:rsid w:val="00043249"/>
    <w:rsid w:val="0004344E"/>
    <w:rsid w:val="000438C6"/>
    <w:rsid w:val="00043A4B"/>
    <w:rsid w:val="00043B40"/>
    <w:rsid w:val="00043EBA"/>
    <w:rsid w:val="00044177"/>
    <w:rsid w:val="00044298"/>
    <w:rsid w:val="0004450C"/>
    <w:rsid w:val="000445AD"/>
    <w:rsid w:val="00044654"/>
    <w:rsid w:val="00044655"/>
    <w:rsid w:val="00044B8D"/>
    <w:rsid w:val="00044BD9"/>
    <w:rsid w:val="00044FDD"/>
    <w:rsid w:val="000453F5"/>
    <w:rsid w:val="000459A0"/>
    <w:rsid w:val="00045E54"/>
    <w:rsid w:val="000464F1"/>
    <w:rsid w:val="000467E5"/>
    <w:rsid w:val="00046804"/>
    <w:rsid w:val="00046BF7"/>
    <w:rsid w:val="00046CF8"/>
    <w:rsid w:val="00047005"/>
    <w:rsid w:val="000477B7"/>
    <w:rsid w:val="00047973"/>
    <w:rsid w:val="00050021"/>
    <w:rsid w:val="00050658"/>
    <w:rsid w:val="000509F3"/>
    <w:rsid w:val="00050D84"/>
    <w:rsid w:val="0005135E"/>
    <w:rsid w:val="0005159D"/>
    <w:rsid w:val="00051A25"/>
    <w:rsid w:val="00051A7A"/>
    <w:rsid w:val="0005232E"/>
    <w:rsid w:val="00052577"/>
    <w:rsid w:val="000528B6"/>
    <w:rsid w:val="00052EF5"/>
    <w:rsid w:val="00053494"/>
    <w:rsid w:val="0005351F"/>
    <w:rsid w:val="0005378F"/>
    <w:rsid w:val="00053A14"/>
    <w:rsid w:val="000540EE"/>
    <w:rsid w:val="0005435C"/>
    <w:rsid w:val="00054895"/>
    <w:rsid w:val="000548D9"/>
    <w:rsid w:val="000549A0"/>
    <w:rsid w:val="00054B0C"/>
    <w:rsid w:val="00054EB2"/>
    <w:rsid w:val="0005530F"/>
    <w:rsid w:val="00055372"/>
    <w:rsid w:val="000556B9"/>
    <w:rsid w:val="000556CB"/>
    <w:rsid w:val="0005571B"/>
    <w:rsid w:val="00055972"/>
    <w:rsid w:val="00055AC7"/>
    <w:rsid w:val="00055AC8"/>
    <w:rsid w:val="00055F28"/>
    <w:rsid w:val="00056113"/>
    <w:rsid w:val="000561E4"/>
    <w:rsid w:val="0005642E"/>
    <w:rsid w:val="000564F0"/>
    <w:rsid w:val="00056567"/>
    <w:rsid w:val="000565AB"/>
    <w:rsid w:val="00056B16"/>
    <w:rsid w:val="000575CF"/>
    <w:rsid w:val="00057CAE"/>
    <w:rsid w:val="00057D7D"/>
    <w:rsid w:val="00057E03"/>
    <w:rsid w:val="00057F1E"/>
    <w:rsid w:val="0006004C"/>
    <w:rsid w:val="0006010A"/>
    <w:rsid w:val="000601BD"/>
    <w:rsid w:val="0006041E"/>
    <w:rsid w:val="00060551"/>
    <w:rsid w:val="0006088B"/>
    <w:rsid w:val="000608AA"/>
    <w:rsid w:val="00060D9A"/>
    <w:rsid w:val="00060E4F"/>
    <w:rsid w:val="00061536"/>
    <w:rsid w:val="000615C5"/>
    <w:rsid w:val="00061B53"/>
    <w:rsid w:val="00061BB9"/>
    <w:rsid w:val="00061F0E"/>
    <w:rsid w:val="00062063"/>
    <w:rsid w:val="0006234E"/>
    <w:rsid w:val="0006278C"/>
    <w:rsid w:val="00062792"/>
    <w:rsid w:val="000629FA"/>
    <w:rsid w:val="00062E78"/>
    <w:rsid w:val="00063762"/>
    <w:rsid w:val="00063935"/>
    <w:rsid w:val="00063AB9"/>
    <w:rsid w:val="00063B77"/>
    <w:rsid w:val="00063D70"/>
    <w:rsid w:val="00063DD1"/>
    <w:rsid w:val="00063E7C"/>
    <w:rsid w:val="000647A0"/>
    <w:rsid w:val="000648E9"/>
    <w:rsid w:val="00064A5C"/>
    <w:rsid w:val="00064A64"/>
    <w:rsid w:val="00064AB2"/>
    <w:rsid w:val="00064BBE"/>
    <w:rsid w:val="0006562F"/>
    <w:rsid w:val="00066A40"/>
    <w:rsid w:val="00066A76"/>
    <w:rsid w:val="00066C4E"/>
    <w:rsid w:val="0006741E"/>
    <w:rsid w:val="0006779B"/>
    <w:rsid w:val="0006793B"/>
    <w:rsid w:val="00067AC8"/>
    <w:rsid w:val="00067BCF"/>
    <w:rsid w:val="00067C2A"/>
    <w:rsid w:val="00067FC8"/>
    <w:rsid w:val="00070127"/>
    <w:rsid w:val="0007025D"/>
    <w:rsid w:val="0007034C"/>
    <w:rsid w:val="00070B1A"/>
    <w:rsid w:val="00070B4F"/>
    <w:rsid w:val="0007137A"/>
    <w:rsid w:val="000715AE"/>
    <w:rsid w:val="00071961"/>
    <w:rsid w:val="00071E65"/>
    <w:rsid w:val="00071F11"/>
    <w:rsid w:val="00072768"/>
    <w:rsid w:val="000729D2"/>
    <w:rsid w:val="00072CB3"/>
    <w:rsid w:val="00072DC0"/>
    <w:rsid w:val="000734D7"/>
    <w:rsid w:val="000734EF"/>
    <w:rsid w:val="0007404F"/>
    <w:rsid w:val="00074763"/>
    <w:rsid w:val="0007479A"/>
    <w:rsid w:val="000748FE"/>
    <w:rsid w:val="00074B7D"/>
    <w:rsid w:val="00074BBA"/>
    <w:rsid w:val="00074D27"/>
    <w:rsid w:val="00075056"/>
    <w:rsid w:val="00075100"/>
    <w:rsid w:val="00075324"/>
    <w:rsid w:val="00075DC5"/>
    <w:rsid w:val="00075E99"/>
    <w:rsid w:val="00075FD8"/>
    <w:rsid w:val="000761BB"/>
    <w:rsid w:val="000761BF"/>
    <w:rsid w:val="00077232"/>
    <w:rsid w:val="00077367"/>
    <w:rsid w:val="00077D2D"/>
    <w:rsid w:val="00077D54"/>
    <w:rsid w:val="00077F20"/>
    <w:rsid w:val="00080168"/>
    <w:rsid w:val="00080BD1"/>
    <w:rsid w:val="00080EAA"/>
    <w:rsid w:val="000816B1"/>
    <w:rsid w:val="000818D2"/>
    <w:rsid w:val="00081B5A"/>
    <w:rsid w:val="000824D6"/>
    <w:rsid w:val="00082B33"/>
    <w:rsid w:val="00082B40"/>
    <w:rsid w:val="00082E59"/>
    <w:rsid w:val="0008309A"/>
    <w:rsid w:val="000832C6"/>
    <w:rsid w:val="00083CA8"/>
    <w:rsid w:val="000843F3"/>
    <w:rsid w:val="0008485F"/>
    <w:rsid w:val="00084C30"/>
    <w:rsid w:val="00084E2B"/>
    <w:rsid w:val="00084F51"/>
    <w:rsid w:val="00085230"/>
    <w:rsid w:val="000861C6"/>
    <w:rsid w:val="000867F9"/>
    <w:rsid w:val="0008686F"/>
    <w:rsid w:val="00086D18"/>
    <w:rsid w:val="00086FA9"/>
    <w:rsid w:val="00087C37"/>
    <w:rsid w:val="000902FD"/>
    <w:rsid w:val="00090966"/>
    <w:rsid w:val="00090A53"/>
    <w:rsid w:val="00090AF2"/>
    <w:rsid w:val="00090BF9"/>
    <w:rsid w:val="00090CD1"/>
    <w:rsid w:val="00090D3E"/>
    <w:rsid w:val="00090EB0"/>
    <w:rsid w:val="0009100C"/>
    <w:rsid w:val="0009107D"/>
    <w:rsid w:val="000910C4"/>
    <w:rsid w:val="00091195"/>
    <w:rsid w:val="000915CD"/>
    <w:rsid w:val="00091E7F"/>
    <w:rsid w:val="00091F46"/>
    <w:rsid w:val="000923DC"/>
    <w:rsid w:val="000931C6"/>
    <w:rsid w:val="000938C2"/>
    <w:rsid w:val="00093931"/>
    <w:rsid w:val="0009424B"/>
    <w:rsid w:val="000944FE"/>
    <w:rsid w:val="00094BCE"/>
    <w:rsid w:val="00094E53"/>
    <w:rsid w:val="00095885"/>
    <w:rsid w:val="00096087"/>
    <w:rsid w:val="00096807"/>
    <w:rsid w:val="0009688F"/>
    <w:rsid w:val="00096C29"/>
    <w:rsid w:val="00096E4E"/>
    <w:rsid w:val="00097017"/>
    <w:rsid w:val="000971A7"/>
    <w:rsid w:val="000973F9"/>
    <w:rsid w:val="00097632"/>
    <w:rsid w:val="000977CC"/>
    <w:rsid w:val="00097A1E"/>
    <w:rsid w:val="00097F0F"/>
    <w:rsid w:val="00097F96"/>
    <w:rsid w:val="000A013F"/>
    <w:rsid w:val="000A024F"/>
    <w:rsid w:val="000A0289"/>
    <w:rsid w:val="000A0699"/>
    <w:rsid w:val="000A0830"/>
    <w:rsid w:val="000A08E0"/>
    <w:rsid w:val="000A0B46"/>
    <w:rsid w:val="000A0E18"/>
    <w:rsid w:val="000A0F4C"/>
    <w:rsid w:val="000A1533"/>
    <w:rsid w:val="000A1E81"/>
    <w:rsid w:val="000A20A2"/>
    <w:rsid w:val="000A21B8"/>
    <w:rsid w:val="000A2C62"/>
    <w:rsid w:val="000A2C77"/>
    <w:rsid w:val="000A2D14"/>
    <w:rsid w:val="000A2F7D"/>
    <w:rsid w:val="000A308B"/>
    <w:rsid w:val="000A3333"/>
    <w:rsid w:val="000A3778"/>
    <w:rsid w:val="000A3870"/>
    <w:rsid w:val="000A4287"/>
    <w:rsid w:val="000A44E4"/>
    <w:rsid w:val="000A4779"/>
    <w:rsid w:val="000A47FB"/>
    <w:rsid w:val="000A498F"/>
    <w:rsid w:val="000A4A6A"/>
    <w:rsid w:val="000A4F3E"/>
    <w:rsid w:val="000A5408"/>
    <w:rsid w:val="000A5EE8"/>
    <w:rsid w:val="000A5FFD"/>
    <w:rsid w:val="000A60FE"/>
    <w:rsid w:val="000A6186"/>
    <w:rsid w:val="000A6583"/>
    <w:rsid w:val="000A6A7D"/>
    <w:rsid w:val="000A6CEB"/>
    <w:rsid w:val="000A6D37"/>
    <w:rsid w:val="000A6EF8"/>
    <w:rsid w:val="000A74B2"/>
    <w:rsid w:val="000A798A"/>
    <w:rsid w:val="000A7ABD"/>
    <w:rsid w:val="000A7B8A"/>
    <w:rsid w:val="000B10AD"/>
    <w:rsid w:val="000B10B7"/>
    <w:rsid w:val="000B14C7"/>
    <w:rsid w:val="000B16F0"/>
    <w:rsid w:val="000B1BA8"/>
    <w:rsid w:val="000B1C0F"/>
    <w:rsid w:val="000B2393"/>
    <w:rsid w:val="000B2A90"/>
    <w:rsid w:val="000B2D2B"/>
    <w:rsid w:val="000B31CC"/>
    <w:rsid w:val="000B36AF"/>
    <w:rsid w:val="000B3A46"/>
    <w:rsid w:val="000B3D4F"/>
    <w:rsid w:val="000B48A6"/>
    <w:rsid w:val="000B4C07"/>
    <w:rsid w:val="000B5072"/>
    <w:rsid w:val="000B508E"/>
    <w:rsid w:val="000B537A"/>
    <w:rsid w:val="000B5523"/>
    <w:rsid w:val="000B5696"/>
    <w:rsid w:val="000B5E17"/>
    <w:rsid w:val="000B5FCE"/>
    <w:rsid w:val="000B6132"/>
    <w:rsid w:val="000B6775"/>
    <w:rsid w:val="000B69ED"/>
    <w:rsid w:val="000B75FD"/>
    <w:rsid w:val="000C0415"/>
    <w:rsid w:val="000C06D6"/>
    <w:rsid w:val="000C06D7"/>
    <w:rsid w:val="000C1847"/>
    <w:rsid w:val="000C1D2C"/>
    <w:rsid w:val="000C2571"/>
    <w:rsid w:val="000C2602"/>
    <w:rsid w:val="000C2632"/>
    <w:rsid w:val="000C26CA"/>
    <w:rsid w:val="000C27AC"/>
    <w:rsid w:val="000C295E"/>
    <w:rsid w:val="000C307A"/>
    <w:rsid w:val="000C326A"/>
    <w:rsid w:val="000C33FC"/>
    <w:rsid w:val="000C352C"/>
    <w:rsid w:val="000C3D1A"/>
    <w:rsid w:val="000C3DD4"/>
    <w:rsid w:val="000C3FF2"/>
    <w:rsid w:val="000C4354"/>
    <w:rsid w:val="000C4527"/>
    <w:rsid w:val="000C4672"/>
    <w:rsid w:val="000C481E"/>
    <w:rsid w:val="000C498C"/>
    <w:rsid w:val="000C4DDD"/>
    <w:rsid w:val="000C506D"/>
    <w:rsid w:val="000C533E"/>
    <w:rsid w:val="000C53C5"/>
    <w:rsid w:val="000C56C6"/>
    <w:rsid w:val="000C5883"/>
    <w:rsid w:val="000C595F"/>
    <w:rsid w:val="000C5C1D"/>
    <w:rsid w:val="000C5F12"/>
    <w:rsid w:val="000C66BF"/>
    <w:rsid w:val="000C6F08"/>
    <w:rsid w:val="000C7202"/>
    <w:rsid w:val="000C7760"/>
    <w:rsid w:val="000C78C6"/>
    <w:rsid w:val="000D00F9"/>
    <w:rsid w:val="000D048C"/>
    <w:rsid w:val="000D05BB"/>
    <w:rsid w:val="000D0818"/>
    <w:rsid w:val="000D0ABB"/>
    <w:rsid w:val="000D0FD6"/>
    <w:rsid w:val="000D11EC"/>
    <w:rsid w:val="000D1449"/>
    <w:rsid w:val="000D15A9"/>
    <w:rsid w:val="000D1E42"/>
    <w:rsid w:val="000D1EA1"/>
    <w:rsid w:val="000D1EE9"/>
    <w:rsid w:val="000D285B"/>
    <w:rsid w:val="000D2A72"/>
    <w:rsid w:val="000D2A90"/>
    <w:rsid w:val="000D2DF2"/>
    <w:rsid w:val="000D2E10"/>
    <w:rsid w:val="000D31D8"/>
    <w:rsid w:val="000D343A"/>
    <w:rsid w:val="000D3449"/>
    <w:rsid w:val="000D398D"/>
    <w:rsid w:val="000D3D7D"/>
    <w:rsid w:val="000D3E44"/>
    <w:rsid w:val="000D42EE"/>
    <w:rsid w:val="000D43BE"/>
    <w:rsid w:val="000D451E"/>
    <w:rsid w:val="000D45C5"/>
    <w:rsid w:val="000D45FB"/>
    <w:rsid w:val="000D4D4E"/>
    <w:rsid w:val="000D4E89"/>
    <w:rsid w:val="000D5052"/>
    <w:rsid w:val="000D5385"/>
    <w:rsid w:val="000D5E78"/>
    <w:rsid w:val="000D6334"/>
    <w:rsid w:val="000D65C1"/>
    <w:rsid w:val="000D7AC5"/>
    <w:rsid w:val="000E0288"/>
    <w:rsid w:val="000E089B"/>
    <w:rsid w:val="000E0CA4"/>
    <w:rsid w:val="000E0DAD"/>
    <w:rsid w:val="000E1C96"/>
    <w:rsid w:val="000E1FCA"/>
    <w:rsid w:val="000E2363"/>
    <w:rsid w:val="000E2CEB"/>
    <w:rsid w:val="000E3117"/>
    <w:rsid w:val="000E3178"/>
    <w:rsid w:val="000E32D7"/>
    <w:rsid w:val="000E33DF"/>
    <w:rsid w:val="000E36D3"/>
    <w:rsid w:val="000E3C19"/>
    <w:rsid w:val="000E4988"/>
    <w:rsid w:val="000E506E"/>
    <w:rsid w:val="000E54DF"/>
    <w:rsid w:val="000E586B"/>
    <w:rsid w:val="000E5B28"/>
    <w:rsid w:val="000E6178"/>
    <w:rsid w:val="000E6481"/>
    <w:rsid w:val="000E6550"/>
    <w:rsid w:val="000E656C"/>
    <w:rsid w:val="000E6707"/>
    <w:rsid w:val="000E7595"/>
    <w:rsid w:val="000E7618"/>
    <w:rsid w:val="000E7AD0"/>
    <w:rsid w:val="000F03AF"/>
    <w:rsid w:val="000F044C"/>
    <w:rsid w:val="000F0E78"/>
    <w:rsid w:val="000F1149"/>
    <w:rsid w:val="000F17C2"/>
    <w:rsid w:val="000F1A04"/>
    <w:rsid w:val="000F225E"/>
    <w:rsid w:val="000F2B73"/>
    <w:rsid w:val="000F2C3A"/>
    <w:rsid w:val="000F3057"/>
    <w:rsid w:val="000F32EE"/>
    <w:rsid w:val="000F3503"/>
    <w:rsid w:val="000F3762"/>
    <w:rsid w:val="000F384F"/>
    <w:rsid w:val="000F3C15"/>
    <w:rsid w:val="000F4082"/>
    <w:rsid w:val="000F41B2"/>
    <w:rsid w:val="000F4475"/>
    <w:rsid w:val="000F468D"/>
    <w:rsid w:val="000F477E"/>
    <w:rsid w:val="000F51C9"/>
    <w:rsid w:val="000F55A3"/>
    <w:rsid w:val="000F5920"/>
    <w:rsid w:val="000F5CDD"/>
    <w:rsid w:val="000F5DE0"/>
    <w:rsid w:val="000F615E"/>
    <w:rsid w:val="000F6317"/>
    <w:rsid w:val="000F635E"/>
    <w:rsid w:val="000F64F0"/>
    <w:rsid w:val="000F6504"/>
    <w:rsid w:val="000F67C2"/>
    <w:rsid w:val="000F6944"/>
    <w:rsid w:val="000F6AFE"/>
    <w:rsid w:val="000F749F"/>
    <w:rsid w:val="000F78A9"/>
    <w:rsid w:val="000F797F"/>
    <w:rsid w:val="001003F0"/>
    <w:rsid w:val="0010065E"/>
    <w:rsid w:val="0010116A"/>
    <w:rsid w:val="001011C4"/>
    <w:rsid w:val="001019FB"/>
    <w:rsid w:val="00101ED9"/>
    <w:rsid w:val="00101F60"/>
    <w:rsid w:val="0010268D"/>
    <w:rsid w:val="00102C1E"/>
    <w:rsid w:val="001030C9"/>
    <w:rsid w:val="00103DC8"/>
    <w:rsid w:val="00103E01"/>
    <w:rsid w:val="0010431F"/>
    <w:rsid w:val="001047C6"/>
    <w:rsid w:val="00105408"/>
    <w:rsid w:val="00105C78"/>
    <w:rsid w:val="00105D4D"/>
    <w:rsid w:val="00105EF0"/>
    <w:rsid w:val="001060F5"/>
    <w:rsid w:val="00106732"/>
    <w:rsid w:val="001068EA"/>
    <w:rsid w:val="00106D42"/>
    <w:rsid w:val="001071AE"/>
    <w:rsid w:val="00107472"/>
    <w:rsid w:val="001077D3"/>
    <w:rsid w:val="00107D07"/>
    <w:rsid w:val="00107F7C"/>
    <w:rsid w:val="00110171"/>
    <w:rsid w:val="001104A0"/>
    <w:rsid w:val="001106D9"/>
    <w:rsid w:val="001107FC"/>
    <w:rsid w:val="00110869"/>
    <w:rsid w:val="00110B0F"/>
    <w:rsid w:val="00111347"/>
    <w:rsid w:val="0011158A"/>
    <w:rsid w:val="00111710"/>
    <w:rsid w:val="00111777"/>
    <w:rsid w:val="001117CA"/>
    <w:rsid w:val="00111F0E"/>
    <w:rsid w:val="001123E5"/>
    <w:rsid w:val="00112435"/>
    <w:rsid w:val="0011260C"/>
    <w:rsid w:val="00112F30"/>
    <w:rsid w:val="00113106"/>
    <w:rsid w:val="0011315B"/>
    <w:rsid w:val="001134AE"/>
    <w:rsid w:val="001136EF"/>
    <w:rsid w:val="00113745"/>
    <w:rsid w:val="00113B22"/>
    <w:rsid w:val="0011459A"/>
    <w:rsid w:val="001149D1"/>
    <w:rsid w:val="00115B6D"/>
    <w:rsid w:val="00115EED"/>
    <w:rsid w:val="00115FBE"/>
    <w:rsid w:val="001162FF"/>
    <w:rsid w:val="001166C1"/>
    <w:rsid w:val="0011677D"/>
    <w:rsid w:val="0011725F"/>
    <w:rsid w:val="00117B38"/>
    <w:rsid w:val="00117CF9"/>
    <w:rsid w:val="00117E23"/>
    <w:rsid w:val="00117FD1"/>
    <w:rsid w:val="00120135"/>
    <w:rsid w:val="0012047E"/>
    <w:rsid w:val="00120EC2"/>
    <w:rsid w:val="0012128B"/>
    <w:rsid w:val="00121376"/>
    <w:rsid w:val="00121728"/>
    <w:rsid w:val="00121DBA"/>
    <w:rsid w:val="00122301"/>
    <w:rsid w:val="0012246D"/>
    <w:rsid w:val="00122492"/>
    <w:rsid w:val="0012284B"/>
    <w:rsid w:val="00122F2C"/>
    <w:rsid w:val="001232F0"/>
    <w:rsid w:val="00123886"/>
    <w:rsid w:val="00123B59"/>
    <w:rsid w:val="00124080"/>
    <w:rsid w:val="00124EF1"/>
    <w:rsid w:val="001252EE"/>
    <w:rsid w:val="0012547F"/>
    <w:rsid w:val="001255A8"/>
    <w:rsid w:val="00125E42"/>
    <w:rsid w:val="00126D28"/>
    <w:rsid w:val="00126D7F"/>
    <w:rsid w:val="001274AB"/>
    <w:rsid w:val="00127659"/>
    <w:rsid w:val="00127866"/>
    <w:rsid w:val="00127D0D"/>
    <w:rsid w:val="001304B5"/>
    <w:rsid w:val="00130603"/>
    <w:rsid w:val="0013084B"/>
    <w:rsid w:val="001309D3"/>
    <w:rsid w:val="00131013"/>
    <w:rsid w:val="001310FB"/>
    <w:rsid w:val="0013167C"/>
    <w:rsid w:val="00131A2B"/>
    <w:rsid w:val="0013220C"/>
    <w:rsid w:val="001327E0"/>
    <w:rsid w:val="00133018"/>
    <w:rsid w:val="001330DE"/>
    <w:rsid w:val="001331CC"/>
    <w:rsid w:val="001331E8"/>
    <w:rsid w:val="0013371F"/>
    <w:rsid w:val="00133902"/>
    <w:rsid w:val="00134872"/>
    <w:rsid w:val="001348D8"/>
    <w:rsid w:val="0013491F"/>
    <w:rsid w:val="00134963"/>
    <w:rsid w:val="00134F15"/>
    <w:rsid w:val="00135392"/>
    <w:rsid w:val="001354E3"/>
    <w:rsid w:val="001356C9"/>
    <w:rsid w:val="00135706"/>
    <w:rsid w:val="00136205"/>
    <w:rsid w:val="00136B4B"/>
    <w:rsid w:val="00136F83"/>
    <w:rsid w:val="00137C16"/>
    <w:rsid w:val="00137F67"/>
    <w:rsid w:val="00137FF3"/>
    <w:rsid w:val="001404DF"/>
    <w:rsid w:val="00140EE1"/>
    <w:rsid w:val="00140FA1"/>
    <w:rsid w:val="001411C6"/>
    <w:rsid w:val="00141B89"/>
    <w:rsid w:val="00142791"/>
    <w:rsid w:val="00142B69"/>
    <w:rsid w:val="00142D7F"/>
    <w:rsid w:val="00142F51"/>
    <w:rsid w:val="00143544"/>
    <w:rsid w:val="00143A5B"/>
    <w:rsid w:val="00143B00"/>
    <w:rsid w:val="00143B91"/>
    <w:rsid w:val="00143D63"/>
    <w:rsid w:val="00143F97"/>
    <w:rsid w:val="001441A6"/>
    <w:rsid w:val="001443C3"/>
    <w:rsid w:val="00144509"/>
    <w:rsid w:val="001447EB"/>
    <w:rsid w:val="00144D87"/>
    <w:rsid w:val="00145010"/>
    <w:rsid w:val="001455F1"/>
    <w:rsid w:val="00145816"/>
    <w:rsid w:val="001460F5"/>
    <w:rsid w:val="00146321"/>
    <w:rsid w:val="00146350"/>
    <w:rsid w:val="0014662F"/>
    <w:rsid w:val="00146683"/>
    <w:rsid w:val="0014673C"/>
    <w:rsid w:val="0014674B"/>
    <w:rsid w:val="00146C58"/>
    <w:rsid w:val="00146D5A"/>
    <w:rsid w:val="00146DAE"/>
    <w:rsid w:val="00147529"/>
    <w:rsid w:val="00147A34"/>
    <w:rsid w:val="0015031A"/>
    <w:rsid w:val="0015056C"/>
    <w:rsid w:val="00150C86"/>
    <w:rsid w:val="00150CF2"/>
    <w:rsid w:val="0015213D"/>
    <w:rsid w:val="0015241F"/>
    <w:rsid w:val="00152AC3"/>
    <w:rsid w:val="00152D55"/>
    <w:rsid w:val="0015306C"/>
    <w:rsid w:val="00153156"/>
    <w:rsid w:val="00153794"/>
    <w:rsid w:val="00153DFA"/>
    <w:rsid w:val="00153E02"/>
    <w:rsid w:val="001540FE"/>
    <w:rsid w:val="00155458"/>
    <w:rsid w:val="00155610"/>
    <w:rsid w:val="0015568A"/>
    <w:rsid w:val="00155911"/>
    <w:rsid w:val="00155D98"/>
    <w:rsid w:val="0015600E"/>
    <w:rsid w:val="001566BA"/>
    <w:rsid w:val="001567E7"/>
    <w:rsid w:val="0015686F"/>
    <w:rsid w:val="00156889"/>
    <w:rsid w:val="00156C3E"/>
    <w:rsid w:val="001571F9"/>
    <w:rsid w:val="0015737E"/>
    <w:rsid w:val="00157CFD"/>
    <w:rsid w:val="00157E85"/>
    <w:rsid w:val="00157F45"/>
    <w:rsid w:val="0016045E"/>
    <w:rsid w:val="001606DB"/>
    <w:rsid w:val="001609FE"/>
    <w:rsid w:val="00160AD7"/>
    <w:rsid w:val="00160F58"/>
    <w:rsid w:val="001614E1"/>
    <w:rsid w:val="001614F3"/>
    <w:rsid w:val="001617DC"/>
    <w:rsid w:val="00161809"/>
    <w:rsid w:val="0016180B"/>
    <w:rsid w:val="00161F04"/>
    <w:rsid w:val="00162560"/>
    <w:rsid w:val="00162584"/>
    <w:rsid w:val="001625D0"/>
    <w:rsid w:val="0016273E"/>
    <w:rsid w:val="00162B97"/>
    <w:rsid w:val="00162C8F"/>
    <w:rsid w:val="00162DAA"/>
    <w:rsid w:val="00163153"/>
    <w:rsid w:val="001638EC"/>
    <w:rsid w:val="001643BA"/>
    <w:rsid w:val="00164D85"/>
    <w:rsid w:val="00166788"/>
    <w:rsid w:val="00166EBA"/>
    <w:rsid w:val="00166F42"/>
    <w:rsid w:val="00167101"/>
    <w:rsid w:val="00167AFC"/>
    <w:rsid w:val="00167F36"/>
    <w:rsid w:val="0017005A"/>
    <w:rsid w:val="00170DFF"/>
    <w:rsid w:val="00171E94"/>
    <w:rsid w:val="001726EB"/>
    <w:rsid w:val="00172B6E"/>
    <w:rsid w:val="00172BBE"/>
    <w:rsid w:val="00172E20"/>
    <w:rsid w:val="00173200"/>
    <w:rsid w:val="0017375D"/>
    <w:rsid w:val="00173799"/>
    <w:rsid w:val="0017399E"/>
    <w:rsid w:val="00173D7D"/>
    <w:rsid w:val="0017475D"/>
    <w:rsid w:val="001748C7"/>
    <w:rsid w:val="00174F5B"/>
    <w:rsid w:val="00174F8B"/>
    <w:rsid w:val="00175107"/>
    <w:rsid w:val="001754B1"/>
    <w:rsid w:val="001755F4"/>
    <w:rsid w:val="00175918"/>
    <w:rsid w:val="00176215"/>
    <w:rsid w:val="0017626D"/>
    <w:rsid w:val="0017651C"/>
    <w:rsid w:val="00176704"/>
    <w:rsid w:val="0017674A"/>
    <w:rsid w:val="00176DEF"/>
    <w:rsid w:val="0017747C"/>
    <w:rsid w:val="001774AD"/>
    <w:rsid w:val="00177976"/>
    <w:rsid w:val="00177A33"/>
    <w:rsid w:val="00177F10"/>
    <w:rsid w:val="0018089C"/>
    <w:rsid w:val="00181091"/>
    <w:rsid w:val="001811B0"/>
    <w:rsid w:val="00181244"/>
    <w:rsid w:val="00181BBD"/>
    <w:rsid w:val="00181C67"/>
    <w:rsid w:val="00181D07"/>
    <w:rsid w:val="00181E7A"/>
    <w:rsid w:val="0018211F"/>
    <w:rsid w:val="00182292"/>
    <w:rsid w:val="001824DC"/>
    <w:rsid w:val="00182770"/>
    <w:rsid w:val="001828F2"/>
    <w:rsid w:val="00182CA1"/>
    <w:rsid w:val="0018347B"/>
    <w:rsid w:val="00183CCE"/>
    <w:rsid w:val="00183F5A"/>
    <w:rsid w:val="00183F6A"/>
    <w:rsid w:val="00184213"/>
    <w:rsid w:val="00184AA4"/>
    <w:rsid w:val="00184B18"/>
    <w:rsid w:val="00184BCE"/>
    <w:rsid w:val="00184F80"/>
    <w:rsid w:val="0018509D"/>
    <w:rsid w:val="00185527"/>
    <w:rsid w:val="00185D47"/>
    <w:rsid w:val="00185FE5"/>
    <w:rsid w:val="0018613E"/>
    <w:rsid w:val="0018637D"/>
    <w:rsid w:val="00186638"/>
    <w:rsid w:val="00186B8E"/>
    <w:rsid w:val="00186D11"/>
    <w:rsid w:val="00186E8E"/>
    <w:rsid w:val="001875D4"/>
    <w:rsid w:val="001905FE"/>
    <w:rsid w:val="00190860"/>
    <w:rsid w:val="001909E5"/>
    <w:rsid w:val="00190F06"/>
    <w:rsid w:val="00191203"/>
    <w:rsid w:val="00191551"/>
    <w:rsid w:val="00191A6D"/>
    <w:rsid w:val="00191D2F"/>
    <w:rsid w:val="00191F69"/>
    <w:rsid w:val="00192102"/>
    <w:rsid w:val="001922D9"/>
    <w:rsid w:val="001923E3"/>
    <w:rsid w:val="00192618"/>
    <w:rsid w:val="00192812"/>
    <w:rsid w:val="0019378F"/>
    <w:rsid w:val="001939D9"/>
    <w:rsid w:val="00193A6D"/>
    <w:rsid w:val="00193BFC"/>
    <w:rsid w:val="00193F15"/>
    <w:rsid w:val="00194333"/>
    <w:rsid w:val="00194B4A"/>
    <w:rsid w:val="00194BA9"/>
    <w:rsid w:val="00194E3A"/>
    <w:rsid w:val="00194EE1"/>
    <w:rsid w:val="00195212"/>
    <w:rsid w:val="00195523"/>
    <w:rsid w:val="00195BD2"/>
    <w:rsid w:val="00195F54"/>
    <w:rsid w:val="00196286"/>
    <w:rsid w:val="00196502"/>
    <w:rsid w:val="00196AC3"/>
    <w:rsid w:val="00196C61"/>
    <w:rsid w:val="00196E4C"/>
    <w:rsid w:val="0019742F"/>
    <w:rsid w:val="0019755B"/>
    <w:rsid w:val="001975F5"/>
    <w:rsid w:val="0019774B"/>
    <w:rsid w:val="00197758"/>
    <w:rsid w:val="00197854"/>
    <w:rsid w:val="001978BA"/>
    <w:rsid w:val="00197A78"/>
    <w:rsid w:val="00197AC9"/>
    <w:rsid w:val="00197B08"/>
    <w:rsid w:val="00197DE3"/>
    <w:rsid w:val="001A002B"/>
    <w:rsid w:val="001A07EF"/>
    <w:rsid w:val="001A0917"/>
    <w:rsid w:val="001A0CB6"/>
    <w:rsid w:val="001A0FB8"/>
    <w:rsid w:val="001A1150"/>
    <w:rsid w:val="001A1400"/>
    <w:rsid w:val="001A17A2"/>
    <w:rsid w:val="001A1BF2"/>
    <w:rsid w:val="001A1E4A"/>
    <w:rsid w:val="001A2021"/>
    <w:rsid w:val="001A2986"/>
    <w:rsid w:val="001A2B30"/>
    <w:rsid w:val="001A2D26"/>
    <w:rsid w:val="001A30B3"/>
    <w:rsid w:val="001A3B22"/>
    <w:rsid w:val="001A3E87"/>
    <w:rsid w:val="001A3F79"/>
    <w:rsid w:val="001A40D4"/>
    <w:rsid w:val="001A44AC"/>
    <w:rsid w:val="001A497E"/>
    <w:rsid w:val="001A49C9"/>
    <w:rsid w:val="001A5491"/>
    <w:rsid w:val="001A579A"/>
    <w:rsid w:val="001A584F"/>
    <w:rsid w:val="001A594E"/>
    <w:rsid w:val="001A5C0B"/>
    <w:rsid w:val="001A5CD7"/>
    <w:rsid w:val="001A60F2"/>
    <w:rsid w:val="001A6DAD"/>
    <w:rsid w:val="001A6DCA"/>
    <w:rsid w:val="001A7113"/>
    <w:rsid w:val="001A753E"/>
    <w:rsid w:val="001A7B9D"/>
    <w:rsid w:val="001A7D44"/>
    <w:rsid w:val="001A7F0F"/>
    <w:rsid w:val="001B0012"/>
    <w:rsid w:val="001B0296"/>
    <w:rsid w:val="001B030E"/>
    <w:rsid w:val="001B042F"/>
    <w:rsid w:val="001B063C"/>
    <w:rsid w:val="001B0722"/>
    <w:rsid w:val="001B0B39"/>
    <w:rsid w:val="001B0CF4"/>
    <w:rsid w:val="001B0DA6"/>
    <w:rsid w:val="001B0DD9"/>
    <w:rsid w:val="001B0F8B"/>
    <w:rsid w:val="001B1351"/>
    <w:rsid w:val="001B14E4"/>
    <w:rsid w:val="001B1BCE"/>
    <w:rsid w:val="001B22CF"/>
    <w:rsid w:val="001B25DA"/>
    <w:rsid w:val="001B263B"/>
    <w:rsid w:val="001B2AEE"/>
    <w:rsid w:val="001B2AEF"/>
    <w:rsid w:val="001B2B3F"/>
    <w:rsid w:val="001B2FD2"/>
    <w:rsid w:val="001B3329"/>
    <w:rsid w:val="001B3622"/>
    <w:rsid w:val="001B3854"/>
    <w:rsid w:val="001B3A9E"/>
    <w:rsid w:val="001B3D05"/>
    <w:rsid w:val="001B3D09"/>
    <w:rsid w:val="001B42CE"/>
    <w:rsid w:val="001B43B4"/>
    <w:rsid w:val="001B43BC"/>
    <w:rsid w:val="001B546C"/>
    <w:rsid w:val="001B56A2"/>
    <w:rsid w:val="001B570B"/>
    <w:rsid w:val="001B5A8E"/>
    <w:rsid w:val="001B6138"/>
    <w:rsid w:val="001B6223"/>
    <w:rsid w:val="001B6239"/>
    <w:rsid w:val="001B6B6B"/>
    <w:rsid w:val="001B7015"/>
    <w:rsid w:val="001B7170"/>
    <w:rsid w:val="001B7A8D"/>
    <w:rsid w:val="001B7FDE"/>
    <w:rsid w:val="001C05C4"/>
    <w:rsid w:val="001C0BBD"/>
    <w:rsid w:val="001C127F"/>
    <w:rsid w:val="001C1A16"/>
    <w:rsid w:val="001C2765"/>
    <w:rsid w:val="001C27F8"/>
    <w:rsid w:val="001C2A72"/>
    <w:rsid w:val="001C2B79"/>
    <w:rsid w:val="001C33DB"/>
    <w:rsid w:val="001C3D78"/>
    <w:rsid w:val="001C3F4A"/>
    <w:rsid w:val="001C4453"/>
    <w:rsid w:val="001C4A7A"/>
    <w:rsid w:val="001C502A"/>
    <w:rsid w:val="001C505F"/>
    <w:rsid w:val="001C53C6"/>
    <w:rsid w:val="001C5460"/>
    <w:rsid w:val="001C570F"/>
    <w:rsid w:val="001C576B"/>
    <w:rsid w:val="001C577A"/>
    <w:rsid w:val="001C57D4"/>
    <w:rsid w:val="001C59E3"/>
    <w:rsid w:val="001C5D45"/>
    <w:rsid w:val="001C60E3"/>
    <w:rsid w:val="001C621F"/>
    <w:rsid w:val="001C64FC"/>
    <w:rsid w:val="001C677D"/>
    <w:rsid w:val="001C6898"/>
    <w:rsid w:val="001C6E41"/>
    <w:rsid w:val="001C7024"/>
    <w:rsid w:val="001C703E"/>
    <w:rsid w:val="001C71A7"/>
    <w:rsid w:val="001C75C4"/>
    <w:rsid w:val="001C7E82"/>
    <w:rsid w:val="001D066F"/>
    <w:rsid w:val="001D085B"/>
    <w:rsid w:val="001D0B24"/>
    <w:rsid w:val="001D0B98"/>
    <w:rsid w:val="001D0F8F"/>
    <w:rsid w:val="001D124F"/>
    <w:rsid w:val="001D1359"/>
    <w:rsid w:val="001D15C1"/>
    <w:rsid w:val="001D1682"/>
    <w:rsid w:val="001D1EB5"/>
    <w:rsid w:val="001D2097"/>
    <w:rsid w:val="001D2522"/>
    <w:rsid w:val="001D2681"/>
    <w:rsid w:val="001D2805"/>
    <w:rsid w:val="001D2FB6"/>
    <w:rsid w:val="001D3679"/>
    <w:rsid w:val="001D3AB7"/>
    <w:rsid w:val="001D45FA"/>
    <w:rsid w:val="001D4607"/>
    <w:rsid w:val="001D4798"/>
    <w:rsid w:val="001D5694"/>
    <w:rsid w:val="001D58FC"/>
    <w:rsid w:val="001D5B18"/>
    <w:rsid w:val="001D5B22"/>
    <w:rsid w:val="001D669C"/>
    <w:rsid w:val="001D6BEE"/>
    <w:rsid w:val="001D70CB"/>
    <w:rsid w:val="001D734E"/>
    <w:rsid w:val="001D7438"/>
    <w:rsid w:val="001D7CB4"/>
    <w:rsid w:val="001D7E35"/>
    <w:rsid w:val="001E0176"/>
    <w:rsid w:val="001E0A15"/>
    <w:rsid w:val="001E0A62"/>
    <w:rsid w:val="001E0F01"/>
    <w:rsid w:val="001E118B"/>
    <w:rsid w:val="001E152F"/>
    <w:rsid w:val="001E22EA"/>
    <w:rsid w:val="001E2955"/>
    <w:rsid w:val="001E3017"/>
    <w:rsid w:val="001E361F"/>
    <w:rsid w:val="001E3650"/>
    <w:rsid w:val="001E3A5F"/>
    <w:rsid w:val="001E401E"/>
    <w:rsid w:val="001E4241"/>
    <w:rsid w:val="001E4EFD"/>
    <w:rsid w:val="001E54CF"/>
    <w:rsid w:val="001E5527"/>
    <w:rsid w:val="001E5562"/>
    <w:rsid w:val="001E5721"/>
    <w:rsid w:val="001E574E"/>
    <w:rsid w:val="001E5CAF"/>
    <w:rsid w:val="001E61F7"/>
    <w:rsid w:val="001E6563"/>
    <w:rsid w:val="001E78BD"/>
    <w:rsid w:val="001E7C29"/>
    <w:rsid w:val="001E7D8C"/>
    <w:rsid w:val="001F0014"/>
    <w:rsid w:val="001F0209"/>
    <w:rsid w:val="001F0632"/>
    <w:rsid w:val="001F0D77"/>
    <w:rsid w:val="001F0DE9"/>
    <w:rsid w:val="001F0F81"/>
    <w:rsid w:val="001F12F8"/>
    <w:rsid w:val="001F131B"/>
    <w:rsid w:val="001F1397"/>
    <w:rsid w:val="001F1973"/>
    <w:rsid w:val="001F1A8A"/>
    <w:rsid w:val="001F1D15"/>
    <w:rsid w:val="001F2EE1"/>
    <w:rsid w:val="001F4133"/>
    <w:rsid w:val="001F4351"/>
    <w:rsid w:val="001F4467"/>
    <w:rsid w:val="001F44E0"/>
    <w:rsid w:val="001F46C8"/>
    <w:rsid w:val="001F48AB"/>
    <w:rsid w:val="001F4963"/>
    <w:rsid w:val="001F4987"/>
    <w:rsid w:val="001F49F2"/>
    <w:rsid w:val="001F4B06"/>
    <w:rsid w:val="001F4BA5"/>
    <w:rsid w:val="001F4E51"/>
    <w:rsid w:val="001F51F2"/>
    <w:rsid w:val="001F52DF"/>
    <w:rsid w:val="001F5533"/>
    <w:rsid w:val="001F5A4B"/>
    <w:rsid w:val="001F61BB"/>
    <w:rsid w:val="001F627B"/>
    <w:rsid w:val="001F6444"/>
    <w:rsid w:val="001F6948"/>
    <w:rsid w:val="001F6E52"/>
    <w:rsid w:val="001F731B"/>
    <w:rsid w:val="001F77EF"/>
    <w:rsid w:val="001F7909"/>
    <w:rsid w:val="001F7BE8"/>
    <w:rsid w:val="00200053"/>
    <w:rsid w:val="002004B9"/>
    <w:rsid w:val="00200AF5"/>
    <w:rsid w:val="002015BF"/>
    <w:rsid w:val="002018E2"/>
    <w:rsid w:val="00201B77"/>
    <w:rsid w:val="00201FFC"/>
    <w:rsid w:val="002022B1"/>
    <w:rsid w:val="00202506"/>
    <w:rsid w:val="002026B3"/>
    <w:rsid w:val="0020280D"/>
    <w:rsid w:val="00202C48"/>
    <w:rsid w:val="00202E24"/>
    <w:rsid w:val="0020310F"/>
    <w:rsid w:val="0020342A"/>
    <w:rsid w:val="0020351D"/>
    <w:rsid w:val="00203894"/>
    <w:rsid w:val="00203A61"/>
    <w:rsid w:val="00203C11"/>
    <w:rsid w:val="00203C54"/>
    <w:rsid w:val="0020477E"/>
    <w:rsid w:val="0020480C"/>
    <w:rsid w:val="00204C05"/>
    <w:rsid w:val="00204E38"/>
    <w:rsid w:val="00204FE1"/>
    <w:rsid w:val="00205234"/>
    <w:rsid w:val="0020563D"/>
    <w:rsid w:val="00205829"/>
    <w:rsid w:val="00205A02"/>
    <w:rsid w:val="00205B65"/>
    <w:rsid w:val="0020620C"/>
    <w:rsid w:val="002067D4"/>
    <w:rsid w:val="002068FA"/>
    <w:rsid w:val="00206E14"/>
    <w:rsid w:val="00207299"/>
    <w:rsid w:val="002078C3"/>
    <w:rsid w:val="00207A79"/>
    <w:rsid w:val="00207A8C"/>
    <w:rsid w:val="00207EB2"/>
    <w:rsid w:val="002102D3"/>
    <w:rsid w:val="00210381"/>
    <w:rsid w:val="002106F7"/>
    <w:rsid w:val="002107D5"/>
    <w:rsid w:val="00210C35"/>
    <w:rsid w:val="00210CB9"/>
    <w:rsid w:val="00211045"/>
    <w:rsid w:val="00211050"/>
    <w:rsid w:val="00211058"/>
    <w:rsid w:val="002111C6"/>
    <w:rsid w:val="002112EB"/>
    <w:rsid w:val="00211985"/>
    <w:rsid w:val="00211AE1"/>
    <w:rsid w:val="00211BEA"/>
    <w:rsid w:val="00211D8B"/>
    <w:rsid w:val="0021263D"/>
    <w:rsid w:val="0021281B"/>
    <w:rsid w:val="002128F2"/>
    <w:rsid w:val="00212B0D"/>
    <w:rsid w:val="00212E44"/>
    <w:rsid w:val="00212ED0"/>
    <w:rsid w:val="0021324D"/>
    <w:rsid w:val="002136F7"/>
    <w:rsid w:val="00213AEE"/>
    <w:rsid w:val="00213B3C"/>
    <w:rsid w:val="00214157"/>
    <w:rsid w:val="002141BC"/>
    <w:rsid w:val="00214320"/>
    <w:rsid w:val="00214C11"/>
    <w:rsid w:val="002157E8"/>
    <w:rsid w:val="0021581F"/>
    <w:rsid w:val="00215E0E"/>
    <w:rsid w:val="00216441"/>
    <w:rsid w:val="002164C3"/>
    <w:rsid w:val="002165C8"/>
    <w:rsid w:val="002168D9"/>
    <w:rsid w:val="0021693A"/>
    <w:rsid w:val="00216D60"/>
    <w:rsid w:val="00217471"/>
    <w:rsid w:val="00217A5E"/>
    <w:rsid w:val="00220076"/>
    <w:rsid w:val="0022073C"/>
    <w:rsid w:val="00221020"/>
    <w:rsid w:val="00221CCB"/>
    <w:rsid w:val="00221DB3"/>
    <w:rsid w:val="00221ED4"/>
    <w:rsid w:val="00222128"/>
    <w:rsid w:val="002222E4"/>
    <w:rsid w:val="00222816"/>
    <w:rsid w:val="0022282B"/>
    <w:rsid w:val="00222B80"/>
    <w:rsid w:val="00223343"/>
    <w:rsid w:val="0022359C"/>
    <w:rsid w:val="002239A2"/>
    <w:rsid w:val="00223D58"/>
    <w:rsid w:val="00223E63"/>
    <w:rsid w:val="00223E6D"/>
    <w:rsid w:val="00223FD3"/>
    <w:rsid w:val="00224132"/>
    <w:rsid w:val="002242E9"/>
    <w:rsid w:val="00224417"/>
    <w:rsid w:val="00224938"/>
    <w:rsid w:val="002250C4"/>
    <w:rsid w:val="00225248"/>
    <w:rsid w:val="0022541B"/>
    <w:rsid w:val="00225AFE"/>
    <w:rsid w:val="002260A4"/>
    <w:rsid w:val="0022640B"/>
    <w:rsid w:val="00226584"/>
    <w:rsid w:val="00226878"/>
    <w:rsid w:val="00226A4D"/>
    <w:rsid w:val="00226ADE"/>
    <w:rsid w:val="00226D1B"/>
    <w:rsid w:val="00226FC1"/>
    <w:rsid w:val="00227811"/>
    <w:rsid w:val="00227C46"/>
    <w:rsid w:val="00227D00"/>
    <w:rsid w:val="0023034D"/>
    <w:rsid w:val="00230F9F"/>
    <w:rsid w:val="00231380"/>
    <w:rsid w:val="00231598"/>
    <w:rsid w:val="002317AF"/>
    <w:rsid w:val="00231A45"/>
    <w:rsid w:val="00231B8E"/>
    <w:rsid w:val="00231CF8"/>
    <w:rsid w:val="00231E36"/>
    <w:rsid w:val="00232208"/>
    <w:rsid w:val="00233370"/>
    <w:rsid w:val="00233434"/>
    <w:rsid w:val="0023385B"/>
    <w:rsid w:val="00233AB0"/>
    <w:rsid w:val="00233B1C"/>
    <w:rsid w:val="00233CCB"/>
    <w:rsid w:val="00233F11"/>
    <w:rsid w:val="002343A9"/>
    <w:rsid w:val="00234446"/>
    <w:rsid w:val="00234A45"/>
    <w:rsid w:val="00234D78"/>
    <w:rsid w:val="00234E7F"/>
    <w:rsid w:val="00234E8E"/>
    <w:rsid w:val="00234E92"/>
    <w:rsid w:val="00235171"/>
    <w:rsid w:val="00235AE4"/>
    <w:rsid w:val="00235C81"/>
    <w:rsid w:val="00235F3D"/>
    <w:rsid w:val="002367DC"/>
    <w:rsid w:val="0023688D"/>
    <w:rsid w:val="0023693A"/>
    <w:rsid w:val="002369B0"/>
    <w:rsid w:val="00236A33"/>
    <w:rsid w:val="00236CA3"/>
    <w:rsid w:val="00236E5E"/>
    <w:rsid w:val="0023749D"/>
    <w:rsid w:val="00237FE5"/>
    <w:rsid w:val="00240789"/>
    <w:rsid w:val="00240A9D"/>
    <w:rsid w:val="00240BF7"/>
    <w:rsid w:val="00241B17"/>
    <w:rsid w:val="00241BA7"/>
    <w:rsid w:val="00241CD9"/>
    <w:rsid w:val="00242AB2"/>
    <w:rsid w:val="00242B34"/>
    <w:rsid w:val="00243032"/>
    <w:rsid w:val="00243069"/>
    <w:rsid w:val="00243410"/>
    <w:rsid w:val="0024349A"/>
    <w:rsid w:val="002438E1"/>
    <w:rsid w:val="00243D31"/>
    <w:rsid w:val="00243DCD"/>
    <w:rsid w:val="00245C33"/>
    <w:rsid w:val="00245CD1"/>
    <w:rsid w:val="002460CE"/>
    <w:rsid w:val="002462B2"/>
    <w:rsid w:val="00246539"/>
    <w:rsid w:val="00247233"/>
    <w:rsid w:val="00247730"/>
    <w:rsid w:val="002479BE"/>
    <w:rsid w:val="00247A4F"/>
    <w:rsid w:val="00247DAF"/>
    <w:rsid w:val="00247F33"/>
    <w:rsid w:val="002500DF"/>
    <w:rsid w:val="002500E5"/>
    <w:rsid w:val="00250105"/>
    <w:rsid w:val="00250821"/>
    <w:rsid w:val="00250882"/>
    <w:rsid w:val="00251CD1"/>
    <w:rsid w:val="00251D3E"/>
    <w:rsid w:val="00251EC2"/>
    <w:rsid w:val="00251F12"/>
    <w:rsid w:val="0025203A"/>
    <w:rsid w:val="00252377"/>
    <w:rsid w:val="0025249D"/>
    <w:rsid w:val="0025249E"/>
    <w:rsid w:val="002525B0"/>
    <w:rsid w:val="002528C2"/>
    <w:rsid w:val="00253370"/>
    <w:rsid w:val="002535D2"/>
    <w:rsid w:val="002537BB"/>
    <w:rsid w:val="002538D8"/>
    <w:rsid w:val="00253F7F"/>
    <w:rsid w:val="00254005"/>
    <w:rsid w:val="0025478C"/>
    <w:rsid w:val="00254B46"/>
    <w:rsid w:val="00254DD3"/>
    <w:rsid w:val="00254E0E"/>
    <w:rsid w:val="00254F75"/>
    <w:rsid w:val="00254FC2"/>
    <w:rsid w:val="0025514B"/>
    <w:rsid w:val="0025519D"/>
    <w:rsid w:val="00255C9D"/>
    <w:rsid w:val="00256616"/>
    <w:rsid w:val="00256632"/>
    <w:rsid w:val="002572B9"/>
    <w:rsid w:val="002572BD"/>
    <w:rsid w:val="00257E39"/>
    <w:rsid w:val="00260299"/>
    <w:rsid w:val="002603D4"/>
    <w:rsid w:val="00260583"/>
    <w:rsid w:val="00260802"/>
    <w:rsid w:val="00260B31"/>
    <w:rsid w:val="00260E56"/>
    <w:rsid w:val="0026105E"/>
    <w:rsid w:val="002610BE"/>
    <w:rsid w:val="002612D0"/>
    <w:rsid w:val="0026145E"/>
    <w:rsid w:val="002616CF"/>
    <w:rsid w:val="0026179E"/>
    <w:rsid w:val="00261C22"/>
    <w:rsid w:val="00261E14"/>
    <w:rsid w:val="00261F8B"/>
    <w:rsid w:val="00262443"/>
    <w:rsid w:val="00262ADD"/>
    <w:rsid w:val="00262BFE"/>
    <w:rsid w:val="00262E1F"/>
    <w:rsid w:val="00263582"/>
    <w:rsid w:val="0026364E"/>
    <w:rsid w:val="00263814"/>
    <w:rsid w:val="002638A7"/>
    <w:rsid w:val="00263A5F"/>
    <w:rsid w:val="00263CD5"/>
    <w:rsid w:val="00263F74"/>
    <w:rsid w:val="00264073"/>
    <w:rsid w:val="002641E8"/>
    <w:rsid w:val="002643FC"/>
    <w:rsid w:val="002644B0"/>
    <w:rsid w:val="002647B5"/>
    <w:rsid w:val="002654C0"/>
    <w:rsid w:val="002657EC"/>
    <w:rsid w:val="002657EF"/>
    <w:rsid w:val="002664A8"/>
    <w:rsid w:val="002664F9"/>
    <w:rsid w:val="002666B6"/>
    <w:rsid w:val="002668C2"/>
    <w:rsid w:val="00266ED9"/>
    <w:rsid w:val="00267145"/>
    <w:rsid w:val="00267230"/>
    <w:rsid w:val="002675A6"/>
    <w:rsid w:val="00267856"/>
    <w:rsid w:val="002702E1"/>
    <w:rsid w:val="00270477"/>
    <w:rsid w:val="00270563"/>
    <w:rsid w:val="0027098C"/>
    <w:rsid w:val="002709F1"/>
    <w:rsid w:val="00270C8B"/>
    <w:rsid w:val="00270E7B"/>
    <w:rsid w:val="0027113A"/>
    <w:rsid w:val="00271599"/>
    <w:rsid w:val="00271CFC"/>
    <w:rsid w:val="00272073"/>
    <w:rsid w:val="00272435"/>
    <w:rsid w:val="0027284E"/>
    <w:rsid w:val="00272864"/>
    <w:rsid w:val="00272ABC"/>
    <w:rsid w:val="00273186"/>
    <w:rsid w:val="0027330C"/>
    <w:rsid w:val="00273F23"/>
    <w:rsid w:val="00274187"/>
    <w:rsid w:val="0027428A"/>
    <w:rsid w:val="002745C0"/>
    <w:rsid w:val="002749BE"/>
    <w:rsid w:val="00274AD6"/>
    <w:rsid w:val="00275AFF"/>
    <w:rsid w:val="00275F2B"/>
    <w:rsid w:val="00275FDE"/>
    <w:rsid w:val="00276422"/>
    <w:rsid w:val="002765D8"/>
    <w:rsid w:val="002767C0"/>
    <w:rsid w:val="00276CDA"/>
    <w:rsid w:val="002770D7"/>
    <w:rsid w:val="00277114"/>
    <w:rsid w:val="00277383"/>
    <w:rsid w:val="002773F8"/>
    <w:rsid w:val="002777BA"/>
    <w:rsid w:val="00277DFD"/>
    <w:rsid w:val="00277E9A"/>
    <w:rsid w:val="00280250"/>
    <w:rsid w:val="0028026B"/>
    <w:rsid w:val="0028076A"/>
    <w:rsid w:val="00280818"/>
    <w:rsid w:val="0028083C"/>
    <w:rsid w:val="00280A24"/>
    <w:rsid w:val="00280C29"/>
    <w:rsid w:val="002811A8"/>
    <w:rsid w:val="002811F9"/>
    <w:rsid w:val="002813DA"/>
    <w:rsid w:val="002814C1"/>
    <w:rsid w:val="00281E03"/>
    <w:rsid w:val="0028206C"/>
    <w:rsid w:val="0028279F"/>
    <w:rsid w:val="00282E27"/>
    <w:rsid w:val="00282E2B"/>
    <w:rsid w:val="00283533"/>
    <w:rsid w:val="00283BAD"/>
    <w:rsid w:val="00283BC6"/>
    <w:rsid w:val="00283BD6"/>
    <w:rsid w:val="00283C61"/>
    <w:rsid w:val="00283E36"/>
    <w:rsid w:val="002842AC"/>
    <w:rsid w:val="0028478A"/>
    <w:rsid w:val="00284BA8"/>
    <w:rsid w:val="00284BB5"/>
    <w:rsid w:val="00284C4E"/>
    <w:rsid w:val="00284F4C"/>
    <w:rsid w:val="00284FE6"/>
    <w:rsid w:val="0028508A"/>
    <w:rsid w:val="0028508B"/>
    <w:rsid w:val="002857ED"/>
    <w:rsid w:val="00285A7D"/>
    <w:rsid w:val="00286816"/>
    <w:rsid w:val="00286E02"/>
    <w:rsid w:val="00287062"/>
    <w:rsid w:val="00287241"/>
    <w:rsid w:val="002872A4"/>
    <w:rsid w:val="0028743F"/>
    <w:rsid w:val="00287491"/>
    <w:rsid w:val="0028789A"/>
    <w:rsid w:val="0028793A"/>
    <w:rsid w:val="0028799E"/>
    <w:rsid w:val="00290145"/>
    <w:rsid w:val="0029044E"/>
    <w:rsid w:val="002906AA"/>
    <w:rsid w:val="002908AB"/>
    <w:rsid w:val="00291BF8"/>
    <w:rsid w:val="00292737"/>
    <w:rsid w:val="00292797"/>
    <w:rsid w:val="00292A1D"/>
    <w:rsid w:val="002932A2"/>
    <w:rsid w:val="002933B8"/>
    <w:rsid w:val="00293643"/>
    <w:rsid w:val="00293647"/>
    <w:rsid w:val="00293C23"/>
    <w:rsid w:val="00293D40"/>
    <w:rsid w:val="00293E2C"/>
    <w:rsid w:val="00294602"/>
    <w:rsid w:val="0029467D"/>
    <w:rsid w:val="0029468D"/>
    <w:rsid w:val="002946AC"/>
    <w:rsid w:val="00294A5B"/>
    <w:rsid w:val="00294CE8"/>
    <w:rsid w:val="0029500E"/>
    <w:rsid w:val="002954E9"/>
    <w:rsid w:val="002956B3"/>
    <w:rsid w:val="00295809"/>
    <w:rsid w:val="00295916"/>
    <w:rsid w:val="00295B70"/>
    <w:rsid w:val="00295B74"/>
    <w:rsid w:val="002960B4"/>
    <w:rsid w:val="00296497"/>
    <w:rsid w:val="0029674B"/>
    <w:rsid w:val="00296B44"/>
    <w:rsid w:val="00296C6F"/>
    <w:rsid w:val="00296D6B"/>
    <w:rsid w:val="00297969"/>
    <w:rsid w:val="00297B5C"/>
    <w:rsid w:val="00297F36"/>
    <w:rsid w:val="002A05C3"/>
    <w:rsid w:val="002A065B"/>
    <w:rsid w:val="002A0900"/>
    <w:rsid w:val="002A0C1F"/>
    <w:rsid w:val="002A0CAB"/>
    <w:rsid w:val="002A0F2B"/>
    <w:rsid w:val="002A118F"/>
    <w:rsid w:val="002A1376"/>
    <w:rsid w:val="002A1923"/>
    <w:rsid w:val="002A2398"/>
    <w:rsid w:val="002A2552"/>
    <w:rsid w:val="002A2615"/>
    <w:rsid w:val="002A2678"/>
    <w:rsid w:val="002A2691"/>
    <w:rsid w:val="002A28A0"/>
    <w:rsid w:val="002A2F09"/>
    <w:rsid w:val="002A3033"/>
    <w:rsid w:val="002A3373"/>
    <w:rsid w:val="002A33C8"/>
    <w:rsid w:val="002A3557"/>
    <w:rsid w:val="002A3786"/>
    <w:rsid w:val="002A38BB"/>
    <w:rsid w:val="002A516B"/>
    <w:rsid w:val="002A528B"/>
    <w:rsid w:val="002A55F4"/>
    <w:rsid w:val="002A58F3"/>
    <w:rsid w:val="002A5AD3"/>
    <w:rsid w:val="002A5BC6"/>
    <w:rsid w:val="002A5C87"/>
    <w:rsid w:val="002A5D81"/>
    <w:rsid w:val="002A5E27"/>
    <w:rsid w:val="002A5FA6"/>
    <w:rsid w:val="002A62FD"/>
    <w:rsid w:val="002A6344"/>
    <w:rsid w:val="002A6470"/>
    <w:rsid w:val="002A6BEC"/>
    <w:rsid w:val="002A7441"/>
    <w:rsid w:val="002A7556"/>
    <w:rsid w:val="002A77E6"/>
    <w:rsid w:val="002A79D3"/>
    <w:rsid w:val="002B0F37"/>
    <w:rsid w:val="002B0FC5"/>
    <w:rsid w:val="002B0FE8"/>
    <w:rsid w:val="002B11A8"/>
    <w:rsid w:val="002B1278"/>
    <w:rsid w:val="002B1456"/>
    <w:rsid w:val="002B19A4"/>
    <w:rsid w:val="002B1FDE"/>
    <w:rsid w:val="002B25F0"/>
    <w:rsid w:val="002B2ABA"/>
    <w:rsid w:val="002B2DB7"/>
    <w:rsid w:val="002B2F61"/>
    <w:rsid w:val="002B3222"/>
    <w:rsid w:val="002B32E3"/>
    <w:rsid w:val="002B3466"/>
    <w:rsid w:val="002B3CFB"/>
    <w:rsid w:val="002B43A2"/>
    <w:rsid w:val="002B4784"/>
    <w:rsid w:val="002B4D5D"/>
    <w:rsid w:val="002B4FAC"/>
    <w:rsid w:val="002B505C"/>
    <w:rsid w:val="002B51C9"/>
    <w:rsid w:val="002B5220"/>
    <w:rsid w:val="002B5ABD"/>
    <w:rsid w:val="002B5DE9"/>
    <w:rsid w:val="002B62CB"/>
    <w:rsid w:val="002B6694"/>
    <w:rsid w:val="002B6846"/>
    <w:rsid w:val="002B6AD8"/>
    <w:rsid w:val="002B6E4F"/>
    <w:rsid w:val="002B7966"/>
    <w:rsid w:val="002B7A31"/>
    <w:rsid w:val="002B7E61"/>
    <w:rsid w:val="002C055F"/>
    <w:rsid w:val="002C0F24"/>
    <w:rsid w:val="002C1326"/>
    <w:rsid w:val="002C133E"/>
    <w:rsid w:val="002C1804"/>
    <w:rsid w:val="002C20FF"/>
    <w:rsid w:val="002C23EF"/>
    <w:rsid w:val="002C27BE"/>
    <w:rsid w:val="002C2DE0"/>
    <w:rsid w:val="002C2FAC"/>
    <w:rsid w:val="002C31A1"/>
    <w:rsid w:val="002C3867"/>
    <w:rsid w:val="002C38B2"/>
    <w:rsid w:val="002C3CFD"/>
    <w:rsid w:val="002C3DE5"/>
    <w:rsid w:val="002C3F19"/>
    <w:rsid w:val="002C454C"/>
    <w:rsid w:val="002C47C5"/>
    <w:rsid w:val="002C49B0"/>
    <w:rsid w:val="002C510E"/>
    <w:rsid w:val="002C52B9"/>
    <w:rsid w:val="002C5AC2"/>
    <w:rsid w:val="002C5D13"/>
    <w:rsid w:val="002C5E24"/>
    <w:rsid w:val="002C6099"/>
    <w:rsid w:val="002C629B"/>
    <w:rsid w:val="002C677D"/>
    <w:rsid w:val="002C69AE"/>
    <w:rsid w:val="002C7073"/>
    <w:rsid w:val="002C72D1"/>
    <w:rsid w:val="002D0513"/>
    <w:rsid w:val="002D1057"/>
    <w:rsid w:val="002D1159"/>
    <w:rsid w:val="002D168C"/>
    <w:rsid w:val="002D16C4"/>
    <w:rsid w:val="002D17F8"/>
    <w:rsid w:val="002D19B3"/>
    <w:rsid w:val="002D20DC"/>
    <w:rsid w:val="002D2257"/>
    <w:rsid w:val="002D25F7"/>
    <w:rsid w:val="002D2714"/>
    <w:rsid w:val="002D29DF"/>
    <w:rsid w:val="002D33E4"/>
    <w:rsid w:val="002D345E"/>
    <w:rsid w:val="002D38E5"/>
    <w:rsid w:val="002D3DDA"/>
    <w:rsid w:val="002D421E"/>
    <w:rsid w:val="002D47EE"/>
    <w:rsid w:val="002D4975"/>
    <w:rsid w:val="002D49DD"/>
    <w:rsid w:val="002D4A31"/>
    <w:rsid w:val="002D4D67"/>
    <w:rsid w:val="002D4DF8"/>
    <w:rsid w:val="002D5146"/>
    <w:rsid w:val="002D5383"/>
    <w:rsid w:val="002D5860"/>
    <w:rsid w:val="002D5993"/>
    <w:rsid w:val="002D59BE"/>
    <w:rsid w:val="002D5B5C"/>
    <w:rsid w:val="002D608A"/>
    <w:rsid w:val="002D610A"/>
    <w:rsid w:val="002D624A"/>
    <w:rsid w:val="002D72F3"/>
    <w:rsid w:val="002D7431"/>
    <w:rsid w:val="002D752D"/>
    <w:rsid w:val="002D78F3"/>
    <w:rsid w:val="002D7ADF"/>
    <w:rsid w:val="002E02BD"/>
    <w:rsid w:val="002E03D7"/>
    <w:rsid w:val="002E1C7E"/>
    <w:rsid w:val="002E1D0B"/>
    <w:rsid w:val="002E21E5"/>
    <w:rsid w:val="002E224B"/>
    <w:rsid w:val="002E2536"/>
    <w:rsid w:val="002E25F9"/>
    <w:rsid w:val="002E2B5C"/>
    <w:rsid w:val="002E2C88"/>
    <w:rsid w:val="002E337C"/>
    <w:rsid w:val="002E402B"/>
    <w:rsid w:val="002E48FD"/>
    <w:rsid w:val="002E4F8C"/>
    <w:rsid w:val="002E5E3E"/>
    <w:rsid w:val="002E617F"/>
    <w:rsid w:val="002E6666"/>
    <w:rsid w:val="002E76B5"/>
    <w:rsid w:val="002E7733"/>
    <w:rsid w:val="002E7AFA"/>
    <w:rsid w:val="002E7F8F"/>
    <w:rsid w:val="002F01E0"/>
    <w:rsid w:val="002F07FC"/>
    <w:rsid w:val="002F111B"/>
    <w:rsid w:val="002F15F6"/>
    <w:rsid w:val="002F1903"/>
    <w:rsid w:val="002F1AC5"/>
    <w:rsid w:val="002F1D35"/>
    <w:rsid w:val="002F234D"/>
    <w:rsid w:val="002F241D"/>
    <w:rsid w:val="002F269E"/>
    <w:rsid w:val="002F284C"/>
    <w:rsid w:val="002F3084"/>
    <w:rsid w:val="002F3600"/>
    <w:rsid w:val="002F3761"/>
    <w:rsid w:val="002F3C93"/>
    <w:rsid w:val="002F3F23"/>
    <w:rsid w:val="002F4203"/>
    <w:rsid w:val="002F4657"/>
    <w:rsid w:val="002F4685"/>
    <w:rsid w:val="002F4718"/>
    <w:rsid w:val="002F49B6"/>
    <w:rsid w:val="002F5065"/>
    <w:rsid w:val="002F5094"/>
    <w:rsid w:val="002F5827"/>
    <w:rsid w:val="002F5D75"/>
    <w:rsid w:val="002F6148"/>
    <w:rsid w:val="002F6B7C"/>
    <w:rsid w:val="002F7027"/>
    <w:rsid w:val="002F74DE"/>
    <w:rsid w:val="002F7A47"/>
    <w:rsid w:val="002F7BF3"/>
    <w:rsid w:val="002F7D93"/>
    <w:rsid w:val="0030009F"/>
    <w:rsid w:val="003003C2"/>
    <w:rsid w:val="0030092A"/>
    <w:rsid w:val="00300A71"/>
    <w:rsid w:val="00301044"/>
    <w:rsid w:val="003011A0"/>
    <w:rsid w:val="00301FDD"/>
    <w:rsid w:val="00302061"/>
    <w:rsid w:val="003020BD"/>
    <w:rsid w:val="00302277"/>
    <w:rsid w:val="00302288"/>
    <w:rsid w:val="003024B7"/>
    <w:rsid w:val="003027DB"/>
    <w:rsid w:val="00302C34"/>
    <w:rsid w:val="0030398D"/>
    <w:rsid w:val="003039EF"/>
    <w:rsid w:val="00303C1B"/>
    <w:rsid w:val="00303C7B"/>
    <w:rsid w:val="00304259"/>
    <w:rsid w:val="003051D5"/>
    <w:rsid w:val="003055CB"/>
    <w:rsid w:val="00305738"/>
    <w:rsid w:val="003057A8"/>
    <w:rsid w:val="00305A10"/>
    <w:rsid w:val="00305C59"/>
    <w:rsid w:val="00306048"/>
    <w:rsid w:val="003063F4"/>
    <w:rsid w:val="003065F7"/>
    <w:rsid w:val="0030661A"/>
    <w:rsid w:val="00306AE3"/>
    <w:rsid w:val="00306C5C"/>
    <w:rsid w:val="00306E2C"/>
    <w:rsid w:val="00307273"/>
    <w:rsid w:val="0030784D"/>
    <w:rsid w:val="0030798F"/>
    <w:rsid w:val="00307B5A"/>
    <w:rsid w:val="00307CAD"/>
    <w:rsid w:val="003107C2"/>
    <w:rsid w:val="00310A6A"/>
    <w:rsid w:val="00311FFB"/>
    <w:rsid w:val="003122C4"/>
    <w:rsid w:val="00312453"/>
    <w:rsid w:val="003134B2"/>
    <w:rsid w:val="00313842"/>
    <w:rsid w:val="00313B34"/>
    <w:rsid w:val="00313D5B"/>
    <w:rsid w:val="00314B45"/>
    <w:rsid w:val="00315ADA"/>
    <w:rsid w:val="00315C4E"/>
    <w:rsid w:val="003160C0"/>
    <w:rsid w:val="003164E5"/>
    <w:rsid w:val="00317025"/>
    <w:rsid w:val="0031715A"/>
    <w:rsid w:val="0031730F"/>
    <w:rsid w:val="003174B4"/>
    <w:rsid w:val="00317764"/>
    <w:rsid w:val="0031784F"/>
    <w:rsid w:val="00317881"/>
    <w:rsid w:val="003179FD"/>
    <w:rsid w:val="00317C55"/>
    <w:rsid w:val="00317D4E"/>
    <w:rsid w:val="00317FEC"/>
    <w:rsid w:val="00320044"/>
    <w:rsid w:val="0032007D"/>
    <w:rsid w:val="00320666"/>
    <w:rsid w:val="003209B7"/>
    <w:rsid w:val="00320DF2"/>
    <w:rsid w:val="00320E63"/>
    <w:rsid w:val="00321457"/>
    <w:rsid w:val="00321789"/>
    <w:rsid w:val="0032183A"/>
    <w:rsid w:val="00321A9C"/>
    <w:rsid w:val="00322406"/>
    <w:rsid w:val="0032260E"/>
    <w:rsid w:val="00322B55"/>
    <w:rsid w:val="00323437"/>
    <w:rsid w:val="00323439"/>
    <w:rsid w:val="003234CA"/>
    <w:rsid w:val="00323613"/>
    <w:rsid w:val="00324873"/>
    <w:rsid w:val="00324E58"/>
    <w:rsid w:val="003250AD"/>
    <w:rsid w:val="003252B7"/>
    <w:rsid w:val="003255CA"/>
    <w:rsid w:val="00326350"/>
    <w:rsid w:val="00326589"/>
    <w:rsid w:val="00326697"/>
    <w:rsid w:val="00327284"/>
    <w:rsid w:val="0032735B"/>
    <w:rsid w:val="00327BDD"/>
    <w:rsid w:val="00327D3D"/>
    <w:rsid w:val="003301F1"/>
    <w:rsid w:val="00330680"/>
    <w:rsid w:val="0033072B"/>
    <w:rsid w:val="00330863"/>
    <w:rsid w:val="00330F26"/>
    <w:rsid w:val="003311F9"/>
    <w:rsid w:val="00331487"/>
    <w:rsid w:val="003315F6"/>
    <w:rsid w:val="003316A1"/>
    <w:rsid w:val="0033185B"/>
    <w:rsid w:val="00331AD5"/>
    <w:rsid w:val="00331BEE"/>
    <w:rsid w:val="0033211B"/>
    <w:rsid w:val="0033222E"/>
    <w:rsid w:val="0033295F"/>
    <w:rsid w:val="00332ED2"/>
    <w:rsid w:val="00333636"/>
    <w:rsid w:val="003336F0"/>
    <w:rsid w:val="003336FB"/>
    <w:rsid w:val="0033391A"/>
    <w:rsid w:val="00333AB1"/>
    <w:rsid w:val="00333C46"/>
    <w:rsid w:val="003342AB"/>
    <w:rsid w:val="0033444C"/>
    <w:rsid w:val="0033479E"/>
    <w:rsid w:val="00335154"/>
    <w:rsid w:val="00335831"/>
    <w:rsid w:val="0033584C"/>
    <w:rsid w:val="00335A0C"/>
    <w:rsid w:val="00335E8B"/>
    <w:rsid w:val="0033635D"/>
    <w:rsid w:val="003364CC"/>
    <w:rsid w:val="003366A6"/>
    <w:rsid w:val="003369F4"/>
    <w:rsid w:val="00336AEE"/>
    <w:rsid w:val="00336B96"/>
    <w:rsid w:val="00336CA4"/>
    <w:rsid w:val="0033712F"/>
    <w:rsid w:val="003375C3"/>
    <w:rsid w:val="00337768"/>
    <w:rsid w:val="00337AEC"/>
    <w:rsid w:val="00337E2F"/>
    <w:rsid w:val="003401ED"/>
    <w:rsid w:val="00340781"/>
    <w:rsid w:val="00340A20"/>
    <w:rsid w:val="00340E23"/>
    <w:rsid w:val="00341005"/>
    <w:rsid w:val="0034145C"/>
    <w:rsid w:val="00341661"/>
    <w:rsid w:val="003416D9"/>
    <w:rsid w:val="0034178C"/>
    <w:rsid w:val="00341D7C"/>
    <w:rsid w:val="003421CC"/>
    <w:rsid w:val="0034324F"/>
    <w:rsid w:val="0034342B"/>
    <w:rsid w:val="003436D8"/>
    <w:rsid w:val="00343A13"/>
    <w:rsid w:val="00343CCA"/>
    <w:rsid w:val="00344741"/>
    <w:rsid w:val="0034481F"/>
    <w:rsid w:val="00344AFB"/>
    <w:rsid w:val="00344F5D"/>
    <w:rsid w:val="0034575E"/>
    <w:rsid w:val="00345853"/>
    <w:rsid w:val="00345AE5"/>
    <w:rsid w:val="00345D4C"/>
    <w:rsid w:val="00345FF5"/>
    <w:rsid w:val="003464B6"/>
    <w:rsid w:val="00346D8A"/>
    <w:rsid w:val="00346F20"/>
    <w:rsid w:val="003470C2"/>
    <w:rsid w:val="00347790"/>
    <w:rsid w:val="00347998"/>
    <w:rsid w:val="00347E03"/>
    <w:rsid w:val="00347EF0"/>
    <w:rsid w:val="00347F8D"/>
    <w:rsid w:val="00347FAB"/>
    <w:rsid w:val="0035027B"/>
    <w:rsid w:val="0035045E"/>
    <w:rsid w:val="0035056B"/>
    <w:rsid w:val="003512CF"/>
    <w:rsid w:val="00351A8D"/>
    <w:rsid w:val="00351AC2"/>
    <w:rsid w:val="00351B31"/>
    <w:rsid w:val="00351EEB"/>
    <w:rsid w:val="0035223A"/>
    <w:rsid w:val="00352526"/>
    <w:rsid w:val="00352558"/>
    <w:rsid w:val="0035273E"/>
    <w:rsid w:val="003531C7"/>
    <w:rsid w:val="003537B2"/>
    <w:rsid w:val="00353AAC"/>
    <w:rsid w:val="00353CB0"/>
    <w:rsid w:val="00353F26"/>
    <w:rsid w:val="0035406A"/>
    <w:rsid w:val="0035489D"/>
    <w:rsid w:val="00354950"/>
    <w:rsid w:val="00354F0E"/>
    <w:rsid w:val="00355926"/>
    <w:rsid w:val="00355954"/>
    <w:rsid w:val="00355A5B"/>
    <w:rsid w:val="00355B1D"/>
    <w:rsid w:val="00355D08"/>
    <w:rsid w:val="00356039"/>
    <w:rsid w:val="003564F2"/>
    <w:rsid w:val="00356510"/>
    <w:rsid w:val="003567A2"/>
    <w:rsid w:val="00356BB7"/>
    <w:rsid w:val="003571CD"/>
    <w:rsid w:val="0035763A"/>
    <w:rsid w:val="00357736"/>
    <w:rsid w:val="00357789"/>
    <w:rsid w:val="0035786D"/>
    <w:rsid w:val="00357938"/>
    <w:rsid w:val="00357C53"/>
    <w:rsid w:val="00357F46"/>
    <w:rsid w:val="00360101"/>
    <w:rsid w:val="00361028"/>
    <w:rsid w:val="0036165F"/>
    <w:rsid w:val="00361728"/>
    <w:rsid w:val="0036189E"/>
    <w:rsid w:val="00361D33"/>
    <w:rsid w:val="003622A7"/>
    <w:rsid w:val="0036237E"/>
    <w:rsid w:val="00362677"/>
    <w:rsid w:val="00362855"/>
    <w:rsid w:val="00362C32"/>
    <w:rsid w:val="00362F70"/>
    <w:rsid w:val="003631D8"/>
    <w:rsid w:val="00363B0B"/>
    <w:rsid w:val="00363C0E"/>
    <w:rsid w:val="00363D15"/>
    <w:rsid w:val="00363D28"/>
    <w:rsid w:val="00363DBD"/>
    <w:rsid w:val="003640F7"/>
    <w:rsid w:val="00364990"/>
    <w:rsid w:val="003650FF"/>
    <w:rsid w:val="0036517D"/>
    <w:rsid w:val="00365385"/>
    <w:rsid w:val="00365A54"/>
    <w:rsid w:val="00365FC2"/>
    <w:rsid w:val="003669F4"/>
    <w:rsid w:val="003670B6"/>
    <w:rsid w:val="003673A0"/>
    <w:rsid w:val="00367508"/>
    <w:rsid w:val="00367AD4"/>
    <w:rsid w:val="00367BB0"/>
    <w:rsid w:val="003707A4"/>
    <w:rsid w:val="0037132E"/>
    <w:rsid w:val="003714D3"/>
    <w:rsid w:val="00371A11"/>
    <w:rsid w:val="00371B0D"/>
    <w:rsid w:val="00371B8F"/>
    <w:rsid w:val="003721DB"/>
    <w:rsid w:val="0037228D"/>
    <w:rsid w:val="003723DF"/>
    <w:rsid w:val="003723FE"/>
    <w:rsid w:val="0037247E"/>
    <w:rsid w:val="00372ABE"/>
    <w:rsid w:val="00372CE6"/>
    <w:rsid w:val="00372F33"/>
    <w:rsid w:val="00372FF7"/>
    <w:rsid w:val="00373232"/>
    <w:rsid w:val="00373F3F"/>
    <w:rsid w:val="00374009"/>
    <w:rsid w:val="00374126"/>
    <w:rsid w:val="00374482"/>
    <w:rsid w:val="003746A2"/>
    <w:rsid w:val="003747AD"/>
    <w:rsid w:val="00374CBE"/>
    <w:rsid w:val="00374EC7"/>
    <w:rsid w:val="003750DD"/>
    <w:rsid w:val="003758BF"/>
    <w:rsid w:val="003758CA"/>
    <w:rsid w:val="00376100"/>
    <w:rsid w:val="00376366"/>
    <w:rsid w:val="00376DE1"/>
    <w:rsid w:val="003770A9"/>
    <w:rsid w:val="00377357"/>
    <w:rsid w:val="0037737A"/>
    <w:rsid w:val="003774A4"/>
    <w:rsid w:val="003777AE"/>
    <w:rsid w:val="003801B9"/>
    <w:rsid w:val="003806E9"/>
    <w:rsid w:val="00380786"/>
    <w:rsid w:val="00380A30"/>
    <w:rsid w:val="00380A81"/>
    <w:rsid w:val="00380B7C"/>
    <w:rsid w:val="00380F6A"/>
    <w:rsid w:val="003810DA"/>
    <w:rsid w:val="003811C1"/>
    <w:rsid w:val="00381757"/>
    <w:rsid w:val="00381F0F"/>
    <w:rsid w:val="00381F20"/>
    <w:rsid w:val="00381F58"/>
    <w:rsid w:val="00382BF9"/>
    <w:rsid w:val="00382D11"/>
    <w:rsid w:val="003831E3"/>
    <w:rsid w:val="0038352D"/>
    <w:rsid w:val="00383619"/>
    <w:rsid w:val="003836BD"/>
    <w:rsid w:val="003838DC"/>
    <w:rsid w:val="00383AAE"/>
    <w:rsid w:val="00383E1F"/>
    <w:rsid w:val="00383E4E"/>
    <w:rsid w:val="003840D3"/>
    <w:rsid w:val="0038417E"/>
    <w:rsid w:val="00384643"/>
    <w:rsid w:val="003847E4"/>
    <w:rsid w:val="00384C43"/>
    <w:rsid w:val="003850F4"/>
    <w:rsid w:val="00385BFD"/>
    <w:rsid w:val="00385F64"/>
    <w:rsid w:val="0038611F"/>
    <w:rsid w:val="00386971"/>
    <w:rsid w:val="00386F0C"/>
    <w:rsid w:val="00386F9A"/>
    <w:rsid w:val="00387287"/>
    <w:rsid w:val="00387376"/>
    <w:rsid w:val="003873FD"/>
    <w:rsid w:val="00387486"/>
    <w:rsid w:val="003875E8"/>
    <w:rsid w:val="00387C24"/>
    <w:rsid w:val="00387E71"/>
    <w:rsid w:val="003900DC"/>
    <w:rsid w:val="00390323"/>
    <w:rsid w:val="00390921"/>
    <w:rsid w:val="00391701"/>
    <w:rsid w:val="00391F78"/>
    <w:rsid w:val="00392188"/>
    <w:rsid w:val="00392560"/>
    <w:rsid w:val="00392721"/>
    <w:rsid w:val="00392DAA"/>
    <w:rsid w:val="00392E99"/>
    <w:rsid w:val="00393220"/>
    <w:rsid w:val="00393241"/>
    <w:rsid w:val="00393350"/>
    <w:rsid w:val="003942EE"/>
    <w:rsid w:val="00394C1B"/>
    <w:rsid w:val="00394C21"/>
    <w:rsid w:val="0039516A"/>
    <w:rsid w:val="0039547D"/>
    <w:rsid w:val="003954AC"/>
    <w:rsid w:val="0039626C"/>
    <w:rsid w:val="003963B5"/>
    <w:rsid w:val="00396601"/>
    <w:rsid w:val="00396EB2"/>
    <w:rsid w:val="00397074"/>
    <w:rsid w:val="003970BC"/>
    <w:rsid w:val="003970BD"/>
    <w:rsid w:val="0039759A"/>
    <w:rsid w:val="003977F6"/>
    <w:rsid w:val="0039788B"/>
    <w:rsid w:val="00397AAF"/>
    <w:rsid w:val="00397D27"/>
    <w:rsid w:val="00397DE6"/>
    <w:rsid w:val="003A01F2"/>
    <w:rsid w:val="003A03A5"/>
    <w:rsid w:val="003A08D6"/>
    <w:rsid w:val="003A0A18"/>
    <w:rsid w:val="003A0FAF"/>
    <w:rsid w:val="003A102F"/>
    <w:rsid w:val="003A11EA"/>
    <w:rsid w:val="003A171F"/>
    <w:rsid w:val="003A1BE9"/>
    <w:rsid w:val="003A1C9A"/>
    <w:rsid w:val="003A2655"/>
    <w:rsid w:val="003A2789"/>
    <w:rsid w:val="003A28CA"/>
    <w:rsid w:val="003A2B53"/>
    <w:rsid w:val="003A3228"/>
    <w:rsid w:val="003A3403"/>
    <w:rsid w:val="003A39E2"/>
    <w:rsid w:val="003A3BF5"/>
    <w:rsid w:val="003A4074"/>
    <w:rsid w:val="003A466E"/>
    <w:rsid w:val="003A46A8"/>
    <w:rsid w:val="003A5219"/>
    <w:rsid w:val="003A5299"/>
    <w:rsid w:val="003A5372"/>
    <w:rsid w:val="003A54A5"/>
    <w:rsid w:val="003A592A"/>
    <w:rsid w:val="003A5B9D"/>
    <w:rsid w:val="003A68B4"/>
    <w:rsid w:val="003A6FFD"/>
    <w:rsid w:val="003A70F8"/>
    <w:rsid w:val="003A7637"/>
    <w:rsid w:val="003A77C8"/>
    <w:rsid w:val="003A7F91"/>
    <w:rsid w:val="003B0259"/>
    <w:rsid w:val="003B0440"/>
    <w:rsid w:val="003B0471"/>
    <w:rsid w:val="003B0971"/>
    <w:rsid w:val="003B09A9"/>
    <w:rsid w:val="003B0B3E"/>
    <w:rsid w:val="003B0E68"/>
    <w:rsid w:val="003B10C1"/>
    <w:rsid w:val="003B11C3"/>
    <w:rsid w:val="003B17C5"/>
    <w:rsid w:val="003B1B69"/>
    <w:rsid w:val="003B2098"/>
    <w:rsid w:val="003B215C"/>
    <w:rsid w:val="003B21CA"/>
    <w:rsid w:val="003B2233"/>
    <w:rsid w:val="003B29A9"/>
    <w:rsid w:val="003B2A79"/>
    <w:rsid w:val="003B32FC"/>
    <w:rsid w:val="003B33BD"/>
    <w:rsid w:val="003B39DC"/>
    <w:rsid w:val="003B3E49"/>
    <w:rsid w:val="003B4345"/>
    <w:rsid w:val="003B45DC"/>
    <w:rsid w:val="003B45E9"/>
    <w:rsid w:val="003B4DEC"/>
    <w:rsid w:val="003B54FD"/>
    <w:rsid w:val="003B573E"/>
    <w:rsid w:val="003B5C2D"/>
    <w:rsid w:val="003B6162"/>
    <w:rsid w:val="003B6502"/>
    <w:rsid w:val="003B6528"/>
    <w:rsid w:val="003B6735"/>
    <w:rsid w:val="003B673B"/>
    <w:rsid w:val="003B68DF"/>
    <w:rsid w:val="003B6A38"/>
    <w:rsid w:val="003B7A89"/>
    <w:rsid w:val="003B7B95"/>
    <w:rsid w:val="003C0371"/>
    <w:rsid w:val="003C0446"/>
    <w:rsid w:val="003C0568"/>
    <w:rsid w:val="003C0C73"/>
    <w:rsid w:val="003C0EA7"/>
    <w:rsid w:val="003C1611"/>
    <w:rsid w:val="003C19A0"/>
    <w:rsid w:val="003C1C76"/>
    <w:rsid w:val="003C1F2C"/>
    <w:rsid w:val="003C290D"/>
    <w:rsid w:val="003C2BF3"/>
    <w:rsid w:val="003C2D66"/>
    <w:rsid w:val="003C2F90"/>
    <w:rsid w:val="003C3B22"/>
    <w:rsid w:val="003C3BF5"/>
    <w:rsid w:val="003C3E2F"/>
    <w:rsid w:val="003C4791"/>
    <w:rsid w:val="003C4B11"/>
    <w:rsid w:val="003C4F35"/>
    <w:rsid w:val="003C4FE3"/>
    <w:rsid w:val="003C500C"/>
    <w:rsid w:val="003C5470"/>
    <w:rsid w:val="003C5620"/>
    <w:rsid w:val="003C586A"/>
    <w:rsid w:val="003C5AB9"/>
    <w:rsid w:val="003C5C7A"/>
    <w:rsid w:val="003C5F35"/>
    <w:rsid w:val="003C6159"/>
    <w:rsid w:val="003C6499"/>
    <w:rsid w:val="003C64D3"/>
    <w:rsid w:val="003C681C"/>
    <w:rsid w:val="003C7302"/>
    <w:rsid w:val="003C77B7"/>
    <w:rsid w:val="003C7C1A"/>
    <w:rsid w:val="003D1441"/>
    <w:rsid w:val="003D227B"/>
    <w:rsid w:val="003D2C23"/>
    <w:rsid w:val="003D2D7E"/>
    <w:rsid w:val="003D3E2D"/>
    <w:rsid w:val="003D445B"/>
    <w:rsid w:val="003D461A"/>
    <w:rsid w:val="003D4868"/>
    <w:rsid w:val="003D4903"/>
    <w:rsid w:val="003D4A6D"/>
    <w:rsid w:val="003D53D6"/>
    <w:rsid w:val="003D5873"/>
    <w:rsid w:val="003D5B3A"/>
    <w:rsid w:val="003D5B9E"/>
    <w:rsid w:val="003D5BAA"/>
    <w:rsid w:val="003D6AD1"/>
    <w:rsid w:val="003D6C8A"/>
    <w:rsid w:val="003D6E31"/>
    <w:rsid w:val="003D6EB5"/>
    <w:rsid w:val="003D6FE3"/>
    <w:rsid w:val="003D7521"/>
    <w:rsid w:val="003D77D8"/>
    <w:rsid w:val="003D7C11"/>
    <w:rsid w:val="003D7DA2"/>
    <w:rsid w:val="003E02E7"/>
    <w:rsid w:val="003E0327"/>
    <w:rsid w:val="003E03CE"/>
    <w:rsid w:val="003E0CDB"/>
    <w:rsid w:val="003E1203"/>
    <w:rsid w:val="003E15B4"/>
    <w:rsid w:val="003E1C96"/>
    <w:rsid w:val="003E1CBA"/>
    <w:rsid w:val="003E1E72"/>
    <w:rsid w:val="003E1F71"/>
    <w:rsid w:val="003E2257"/>
    <w:rsid w:val="003E2279"/>
    <w:rsid w:val="003E24B1"/>
    <w:rsid w:val="003E266B"/>
    <w:rsid w:val="003E2858"/>
    <w:rsid w:val="003E29DE"/>
    <w:rsid w:val="003E2B56"/>
    <w:rsid w:val="003E3ABA"/>
    <w:rsid w:val="003E4036"/>
    <w:rsid w:val="003E455D"/>
    <w:rsid w:val="003E4B9D"/>
    <w:rsid w:val="003E5768"/>
    <w:rsid w:val="003E5A44"/>
    <w:rsid w:val="003E5B2E"/>
    <w:rsid w:val="003E5C8B"/>
    <w:rsid w:val="003E5D38"/>
    <w:rsid w:val="003E6089"/>
    <w:rsid w:val="003E6350"/>
    <w:rsid w:val="003E6852"/>
    <w:rsid w:val="003E6CCC"/>
    <w:rsid w:val="003E7392"/>
    <w:rsid w:val="003E73EB"/>
    <w:rsid w:val="003E74DF"/>
    <w:rsid w:val="003E7670"/>
    <w:rsid w:val="003E785A"/>
    <w:rsid w:val="003E7860"/>
    <w:rsid w:val="003E7B53"/>
    <w:rsid w:val="003E7D66"/>
    <w:rsid w:val="003E7D93"/>
    <w:rsid w:val="003E7E3D"/>
    <w:rsid w:val="003F0771"/>
    <w:rsid w:val="003F0C1F"/>
    <w:rsid w:val="003F0F21"/>
    <w:rsid w:val="003F1173"/>
    <w:rsid w:val="003F123E"/>
    <w:rsid w:val="003F13B3"/>
    <w:rsid w:val="003F22CA"/>
    <w:rsid w:val="003F2425"/>
    <w:rsid w:val="003F2900"/>
    <w:rsid w:val="003F2B58"/>
    <w:rsid w:val="003F2D3D"/>
    <w:rsid w:val="003F2F54"/>
    <w:rsid w:val="003F3430"/>
    <w:rsid w:val="003F354C"/>
    <w:rsid w:val="003F3567"/>
    <w:rsid w:val="003F3AE0"/>
    <w:rsid w:val="003F3BC5"/>
    <w:rsid w:val="003F4619"/>
    <w:rsid w:val="003F4770"/>
    <w:rsid w:val="003F492C"/>
    <w:rsid w:val="003F5615"/>
    <w:rsid w:val="003F56A9"/>
    <w:rsid w:val="003F6490"/>
    <w:rsid w:val="003F6CE8"/>
    <w:rsid w:val="003F7121"/>
    <w:rsid w:val="003F7169"/>
    <w:rsid w:val="003F769E"/>
    <w:rsid w:val="003F77BC"/>
    <w:rsid w:val="003F786D"/>
    <w:rsid w:val="003F7A29"/>
    <w:rsid w:val="003F7EC1"/>
    <w:rsid w:val="00400132"/>
    <w:rsid w:val="0040014B"/>
    <w:rsid w:val="00400171"/>
    <w:rsid w:val="00400802"/>
    <w:rsid w:val="00400D86"/>
    <w:rsid w:val="00400E97"/>
    <w:rsid w:val="00400EC8"/>
    <w:rsid w:val="00400F6B"/>
    <w:rsid w:val="0040122B"/>
    <w:rsid w:val="00401857"/>
    <w:rsid w:val="00401994"/>
    <w:rsid w:val="00401D0F"/>
    <w:rsid w:val="00401F01"/>
    <w:rsid w:val="004024C9"/>
    <w:rsid w:val="0040253E"/>
    <w:rsid w:val="00402743"/>
    <w:rsid w:val="00402E3F"/>
    <w:rsid w:val="0040355C"/>
    <w:rsid w:val="00403EA8"/>
    <w:rsid w:val="00404D1F"/>
    <w:rsid w:val="00405E60"/>
    <w:rsid w:val="00406347"/>
    <w:rsid w:val="00406452"/>
    <w:rsid w:val="00406578"/>
    <w:rsid w:val="00406995"/>
    <w:rsid w:val="00406CA5"/>
    <w:rsid w:val="00406F0D"/>
    <w:rsid w:val="00407483"/>
    <w:rsid w:val="00407586"/>
    <w:rsid w:val="0040793A"/>
    <w:rsid w:val="00407C7F"/>
    <w:rsid w:val="00407CE5"/>
    <w:rsid w:val="00410429"/>
    <w:rsid w:val="004107F3"/>
    <w:rsid w:val="00410ACE"/>
    <w:rsid w:val="00410C0E"/>
    <w:rsid w:val="00410E7B"/>
    <w:rsid w:val="0041108A"/>
    <w:rsid w:val="004113D4"/>
    <w:rsid w:val="00411451"/>
    <w:rsid w:val="00411D2C"/>
    <w:rsid w:val="00411F4F"/>
    <w:rsid w:val="00412A28"/>
    <w:rsid w:val="00412CFB"/>
    <w:rsid w:val="00412DC4"/>
    <w:rsid w:val="00412F13"/>
    <w:rsid w:val="0041323A"/>
    <w:rsid w:val="004134F2"/>
    <w:rsid w:val="00413B7E"/>
    <w:rsid w:val="00413F92"/>
    <w:rsid w:val="00414949"/>
    <w:rsid w:val="00414B3B"/>
    <w:rsid w:val="00414EBD"/>
    <w:rsid w:val="004156F1"/>
    <w:rsid w:val="00415C0B"/>
    <w:rsid w:val="00415E91"/>
    <w:rsid w:val="004162B1"/>
    <w:rsid w:val="00416AEF"/>
    <w:rsid w:val="00416B45"/>
    <w:rsid w:val="00416D14"/>
    <w:rsid w:val="0041701A"/>
    <w:rsid w:val="00417B1D"/>
    <w:rsid w:val="00417C3C"/>
    <w:rsid w:val="00417D9F"/>
    <w:rsid w:val="004204AC"/>
    <w:rsid w:val="004205E1"/>
    <w:rsid w:val="004209B7"/>
    <w:rsid w:val="0042197D"/>
    <w:rsid w:val="00421D1B"/>
    <w:rsid w:val="00421E4E"/>
    <w:rsid w:val="00421FD8"/>
    <w:rsid w:val="00422057"/>
    <w:rsid w:val="0042237F"/>
    <w:rsid w:val="00422D9E"/>
    <w:rsid w:val="00423735"/>
    <w:rsid w:val="00423EAD"/>
    <w:rsid w:val="00423F5D"/>
    <w:rsid w:val="00424365"/>
    <w:rsid w:val="004243F5"/>
    <w:rsid w:val="00424483"/>
    <w:rsid w:val="004248E2"/>
    <w:rsid w:val="00424D09"/>
    <w:rsid w:val="00424D8A"/>
    <w:rsid w:val="00424E8C"/>
    <w:rsid w:val="00425549"/>
    <w:rsid w:val="0042562F"/>
    <w:rsid w:val="00425765"/>
    <w:rsid w:val="00425C3F"/>
    <w:rsid w:val="0042644A"/>
    <w:rsid w:val="004268C3"/>
    <w:rsid w:val="00426A97"/>
    <w:rsid w:val="00426F66"/>
    <w:rsid w:val="00427856"/>
    <w:rsid w:val="00427CD8"/>
    <w:rsid w:val="004304F5"/>
    <w:rsid w:val="004305E4"/>
    <w:rsid w:val="00430D70"/>
    <w:rsid w:val="0043121A"/>
    <w:rsid w:val="00431670"/>
    <w:rsid w:val="004316DE"/>
    <w:rsid w:val="00431D3F"/>
    <w:rsid w:val="00431D59"/>
    <w:rsid w:val="00432AC7"/>
    <w:rsid w:val="00433FB8"/>
    <w:rsid w:val="0043446D"/>
    <w:rsid w:val="00434C02"/>
    <w:rsid w:val="0043514A"/>
    <w:rsid w:val="004358DB"/>
    <w:rsid w:val="00435F65"/>
    <w:rsid w:val="0043623C"/>
    <w:rsid w:val="0043644E"/>
    <w:rsid w:val="0043725B"/>
    <w:rsid w:val="004376A2"/>
    <w:rsid w:val="00437834"/>
    <w:rsid w:val="004378B8"/>
    <w:rsid w:val="00437AC4"/>
    <w:rsid w:val="00437C2C"/>
    <w:rsid w:val="004405FA"/>
    <w:rsid w:val="0044077A"/>
    <w:rsid w:val="0044123F"/>
    <w:rsid w:val="004412B2"/>
    <w:rsid w:val="004414EB"/>
    <w:rsid w:val="00441749"/>
    <w:rsid w:val="00441802"/>
    <w:rsid w:val="00441E4E"/>
    <w:rsid w:val="00441F64"/>
    <w:rsid w:val="00441FB8"/>
    <w:rsid w:val="0044212F"/>
    <w:rsid w:val="004421E1"/>
    <w:rsid w:val="004426BC"/>
    <w:rsid w:val="004427BD"/>
    <w:rsid w:val="00442E1A"/>
    <w:rsid w:val="00442E33"/>
    <w:rsid w:val="00442E8C"/>
    <w:rsid w:val="004437DC"/>
    <w:rsid w:val="00443AAA"/>
    <w:rsid w:val="00443BAA"/>
    <w:rsid w:val="004440C2"/>
    <w:rsid w:val="00444597"/>
    <w:rsid w:val="00444659"/>
    <w:rsid w:val="00444E1E"/>
    <w:rsid w:val="00445633"/>
    <w:rsid w:val="00445C35"/>
    <w:rsid w:val="00445DBA"/>
    <w:rsid w:val="0044609E"/>
    <w:rsid w:val="00446307"/>
    <w:rsid w:val="00446B80"/>
    <w:rsid w:val="00446D08"/>
    <w:rsid w:val="00446D7A"/>
    <w:rsid w:val="00446F71"/>
    <w:rsid w:val="004470DE"/>
    <w:rsid w:val="0044712D"/>
    <w:rsid w:val="00447138"/>
    <w:rsid w:val="00447568"/>
    <w:rsid w:val="004501B9"/>
    <w:rsid w:val="00450470"/>
    <w:rsid w:val="00450604"/>
    <w:rsid w:val="00450A7C"/>
    <w:rsid w:val="00451696"/>
    <w:rsid w:val="0045185A"/>
    <w:rsid w:val="00451BBA"/>
    <w:rsid w:val="00451E35"/>
    <w:rsid w:val="00452144"/>
    <w:rsid w:val="00452195"/>
    <w:rsid w:val="00452E4E"/>
    <w:rsid w:val="00453452"/>
    <w:rsid w:val="00453B61"/>
    <w:rsid w:val="00453D4C"/>
    <w:rsid w:val="004541AC"/>
    <w:rsid w:val="0045435C"/>
    <w:rsid w:val="004546F5"/>
    <w:rsid w:val="004547F9"/>
    <w:rsid w:val="00454932"/>
    <w:rsid w:val="004549BD"/>
    <w:rsid w:val="00454A59"/>
    <w:rsid w:val="00454D3E"/>
    <w:rsid w:val="00454E14"/>
    <w:rsid w:val="00455106"/>
    <w:rsid w:val="0045549B"/>
    <w:rsid w:val="00455652"/>
    <w:rsid w:val="004557BE"/>
    <w:rsid w:val="00455E8F"/>
    <w:rsid w:val="00456028"/>
    <w:rsid w:val="004563E9"/>
    <w:rsid w:val="004566E8"/>
    <w:rsid w:val="00456FFE"/>
    <w:rsid w:val="0045724E"/>
    <w:rsid w:val="0045750B"/>
    <w:rsid w:val="00460050"/>
    <w:rsid w:val="004602F7"/>
    <w:rsid w:val="00460DB4"/>
    <w:rsid w:val="00460E08"/>
    <w:rsid w:val="004617EE"/>
    <w:rsid w:val="00461D61"/>
    <w:rsid w:val="004620D0"/>
    <w:rsid w:val="004627B7"/>
    <w:rsid w:val="00462A23"/>
    <w:rsid w:val="00462AA0"/>
    <w:rsid w:val="00463248"/>
    <w:rsid w:val="00463496"/>
    <w:rsid w:val="004634A9"/>
    <w:rsid w:val="0046392E"/>
    <w:rsid w:val="00463DDF"/>
    <w:rsid w:val="004643D6"/>
    <w:rsid w:val="00464999"/>
    <w:rsid w:val="00464D42"/>
    <w:rsid w:val="00464FA5"/>
    <w:rsid w:val="0046500E"/>
    <w:rsid w:val="0046544E"/>
    <w:rsid w:val="0046565B"/>
    <w:rsid w:val="0046577E"/>
    <w:rsid w:val="00465A54"/>
    <w:rsid w:val="00465A9E"/>
    <w:rsid w:val="00465F2D"/>
    <w:rsid w:val="00466184"/>
    <w:rsid w:val="004663BC"/>
    <w:rsid w:val="00466632"/>
    <w:rsid w:val="004669B2"/>
    <w:rsid w:val="00466E1F"/>
    <w:rsid w:val="0046717A"/>
    <w:rsid w:val="004673D9"/>
    <w:rsid w:val="00467BF4"/>
    <w:rsid w:val="00467F61"/>
    <w:rsid w:val="0047010E"/>
    <w:rsid w:val="00470442"/>
    <w:rsid w:val="00470E29"/>
    <w:rsid w:val="00470E9A"/>
    <w:rsid w:val="0047136E"/>
    <w:rsid w:val="00471A18"/>
    <w:rsid w:val="00471C19"/>
    <w:rsid w:val="004723D1"/>
    <w:rsid w:val="0047242D"/>
    <w:rsid w:val="00472719"/>
    <w:rsid w:val="00472782"/>
    <w:rsid w:val="0047285B"/>
    <w:rsid w:val="00472ACC"/>
    <w:rsid w:val="00472BB9"/>
    <w:rsid w:val="00472F5D"/>
    <w:rsid w:val="004731BC"/>
    <w:rsid w:val="00474A34"/>
    <w:rsid w:val="0047541A"/>
    <w:rsid w:val="00475907"/>
    <w:rsid w:val="0047620B"/>
    <w:rsid w:val="004763E0"/>
    <w:rsid w:val="00476B4A"/>
    <w:rsid w:val="00477E70"/>
    <w:rsid w:val="00480204"/>
    <w:rsid w:val="00480B1E"/>
    <w:rsid w:val="00481939"/>
    <w:rsid w:val="00481FE1"/>
    <w:rsid w:val="00482271"/>
    <w:rsid w:val="00482B02"/>
    <w:rsid w:val="00482EFD"/>
    <w:rsid w:val="00483987"/>
    <w:rsid w:val="00483A63"/>
    <w:rsid w:val="00483FA3"/>
    <w:rsid w:val="00483FCB"/>
    <w:rsid w:val="0048409D"/>
    <w:rsid w:val="00484B9D"/>
    <w:rsid w:val="00484BC6"/>
    <w:rsid w:val="00484F29"/>
    <w:rsid w:val="0048528B"/>
    <w:rsid w:val="0048540A"/>
    <w:rsid w:val="004855BD"/>
    <w:rsid w:val="004859B2"/>
    <w:rsid w:val="00485D9F"/>
    <w:rsid w:val="00485E6A"/>
    <w:rsid w:val="00486951"/>
    <w:rsid w:val="0048713A"/>
    <w:rsid w:val="00487497"/>
    <w:rsid w:val="00490102"/>
    <w:rsid w:val="00490742"/>
    <w:rsid w:val="004914CA"/>
    <w:rsid w:val="00491C6B"/>
    <w:rsid w:val="00491C9F"/>
    <w:rsid w:val="00492198"/>
    <w:rsid w:val="004923E4"/>
    <w:rsid w:val="004926C6"/>
    <w:rsid w:val="004927AB"/>
    <w:rsid w:val="00492CB5"/>
    <w:rsid w:val="00492D3E"/>
    <w:rsid w:val="00492E71"/>
    <w:rsid w:val="0049327D"/>
    <w:rsid w:val="004932C0"/>
    <w:rsid w:val="004937E8"/>
    <w:rsid w:val="00493C90"/>
    <w:rsid w:val="00493F18"/>
    <w:rsid w:val="00493FBE"/>
    <w:rsid w:val="0049415E"/>
    <w:rsid w:val="004946C8"/>
    <w:rsid w:val="00494749"/>
    <w:rsid w:val="00494C24"/>
    <w:rsid w:val="00495218"/>
    <w:rsid w:val="0049554E"/>
    <w:rsid w:val="00495BB7"/>
    <w:rsid w:val="00495CF0"/>
    <w:rsid w:val="00495D09"/>
    <w:rsid w:val="00495EDC"/>
    <w:rsid w:val="00496022"/>
    <w:rsid w:val="004962CF"/>
    <w:rsid w:val="00496572"/>
    <w:rsid w:val="00496A1A"/>
    <w:rsid w:val="00496BD2"/>
    <w:rsid w:val="00496DFC"/>
    <w:rsid w:val="00496EDD"/>
    <w:rsid w:val="00497FBF"/>
    <w:rsid w:val="004A038B"/>
    <w:rsid w:val="004A03A0"/>
    <w:rsid w:val="004A046B"/>
    <w:rsid w:val="004A0527"/>
    <w:rsid w:val="004A0F70"/>
    <w:rsid w:val="004A1146"/>
    <w:rsid w:val="004A1157"/>
    <w:rsid w:val="004A1475"/>
    <w:rsid w:val="004A1FFE"/>
    <w:rsid w:val="004A281B"/>
    <w:rsid w:val="004A311B"/>
    <w:rsid w:val="004A3369"/>
    <w:rsid w:val="004A39D9"/>
    <w:rsid w:val="004A40AA"/>
    <w:rsid w:val="004A40E3"/>
    <w:rsid w:val="004A4AA0"/>
    <w:rsid w:val="004A4EC4"/>
    <w:rsid w:val="004A54CF"/>
    <w:rsid w:val="004A54FE"/>
    <w:rsid w:val="004A574B"/>
    <w:rsid w:val="004A5852"/>
    <w:rsid w:val="004A59EE"/>
    <w:rsid w:val="004A602B"/>
    <w:rsid w:val="004A6266"/>
    <w:rsid w:val="004A6E3E"/>
    <w:rsid w:val="004A6F41"/>
    <w:rsid w:val="004A6F99"/>
    <w:rsid w:val="004A708F"/>
    <w:rsid w:val="004A7D62"/>
    <w:rsid w:val="004B024E"/>
    <w:rsid w:val="004B0BCF"/>
    <w:rsid w:val="004B0C5A"/>
    <w:rsid w:val="004B0D99"/>
    <w:rsid w:val="004B13C1"/>
    <w:rsid w:val="004B153F"/>
    <w:rsid w:val="004B16CB"/>
    <w:rsid w:val="004B17AA"/>
    <w:rsid w:val="004B189A"/>
    <w:rsid w:val="004B1F50"/>
    <w:rsid w:val="004B20AE"/>
    <w:rsid w:val="004B2502"/>
    <w:rsid w:val="004B276B"/>
    <w:rsid w:val="004B27DC"/>
    <w:rsid w:val="004B2B5C"/>
    <w:rsid w:val="004B2D0B"/>
    <w:rsid w:val="004B32BD"/>
    <w:rsid w:val="004B331C"/>
    <w:rsid w:val="004B40EA"/>
    <w:rsid w:val="004B49B7"/>
    <w:rsid w:val="004B4BE5"/>
    <w:rsid w:val="004B5218"/>
    <w:rsid w:val="004B5725"/>
    <w:rsid w:val="004B60AE"/>
    <w:rsid w:val="004B612C"/>
    <w:rsid w:val="004B6303"/>
    <w:rsid w:val="004B69B5"/>
    <w:rsid w:val="004B6C12"/>
    <w:rsid w:val="004B70C2"/>
    <w:rsid w:val="004B7231"/>
    <w:rsid w:val="004B79B1"/>
    <w:rsid w:val="004C059F"/>
    <w:rsid w:val="004C05DE"/>
    <w:rsid w:val="004C0675"/>
    <w:rsid w:val="004C0680"/>
    <w:rsid w:val="004C0749"/>
    <w:rsid w:val="004C0C60"/>
    <w:rsid w:val="004C1065"/>
    <w:rsid w:val="004C10E9"/>
    <w:rsid w:val="004C127C"/>
    <w:rsid w:val="004C1DCA"/>
    <w:rsid w:val="004C2261"/>
    <w:rsid w:val="004C2819"/>
    <w:rsid w:val="004C2C55"/>
    <w:rsid w:val="004C2DEA"/>
    <w:rsid w:val="004C2E7E"/>
    <w:rsid w:val="004C3098"/>
    <w:rsid w:val="004C314C"/>
    <w:rsid w:val="004C33C6"/>
    <w:rsid w:val="004C3717"/>
    <w:rsid w:val="004C3CE0"/>
    <w:rsid w:val="004C427B"/>
    <w:rsid w:val="004C454A"/>
    <w:rsid w:val="004C4884"/>
    <w:rsid w:val="004C4C9A"/>
    <w:rsid w:val="004C4F40"/>
    <w:rsid w:val="004C501D"/>
    <w:rsid w:val="004C5146"/>
    <w:rsid w:val="004C52E0"/>
    <w:rsid w:val="004C54BE"/>
    <w:rsid w:val="004C6377"/>
    <w:rsid w:val="004C703B"/>
    <w:rsid w:val="004C708B"/>
    <w:rsid w:val="004C7878"/>
    <w:rsid w:val="004C7E51"/>
    <w:rsid w:val="004C7F9B"/>
    <w:rsid w:val="004D025E"/>
    <w:rsid w:val="004D03E2"/>
    <w:rsid w:val="004D0AC2"/>
    <w:rsid w:val="004D1035"/>
    <w:rsid w:val="004D111F"/>
    <w:rsid w:val="004D16E4"/>
    <w:rsid w:val="004D17A4"/>
    <w:rsid w:val="004D1EBD"/>
    <w:rsid w:val="004D2095"/>
    <w:rsid w:val="004D211B"/>
    <w:rsid w:val="004D279D"/>
    <w:rsid w:val="004D2A5F"/>
    <w:rsid w:val="004D2BF7"/>
    <w:rsid w:val="004D2D60"/>
    <w:rsid w:val="004D2F82"/>
    <w:rsid w:val="004D3044"/>
    <w:rsid w:val="004D3179"/>
    <w:rsid w:val="004D38A5"/>
    <w:rsid w:val="004D4334"/>
    <w:rsid w:val="004D52B7"/>
    <w:rsid w:val="004D5988"/>
    <w:rsid w:val="004D628A"/>
    <w:rsid w:val="004D6747"/>
    <w:rsid w:val="004D6E9B"/>
    <w:rsid w:val="004D760F"/>
    <w:rsid w:val="004D7623"/>
    <w:rsid w:val="004D7853"/>
    <w:rsid w:val="004D7A02"/>
    <w:rsid w:val="004E0C06"/>
    <w:rsid w:val="004E10E5"/>
    <w:rsid w:val="004E1255"/>
    <w:rsid w:val="004E12F8"/>
    <w:rsid w:val="004E1345"/>
    <w:rsid w:val="004E163A"/>
    <w:rsid w:val="004E1A4B"/>
    <w:rsid w:val="004E1C0F"/>
    <w:rsid w:val="004E1C6D"/>
    <w:rsid w:val="004E1FAC"/>
    <w:rsid w:val="004E202B"/>
    <w:rsid w:val="004E26C4"/>
    <w:rsid w:val="004E3282"/>
    <w:rsid w:val="004E32F3"/>
    <w:rsid w:val="004E35AF"/>
    <w:rsid w:val="004E376A"/>
    <w:rsid w:val="004E3B9E"/>
    <w:rsid w:val="004E3D58"/>
    <w:rsid w:val="004E447D"/>
    <w:rsid w:val="004E474F"/>
    <w:rsid w:val="004E4921"/>
    <w:rsid w:val="004E49D7"/>
    <w:rsid w:val="004E4A21"/>
    <w:rsid w:val="004E4AE0"/>
    <w:rsid w:val="004E4FF9"/>
    <w:rsid w:val="004E53D7"/>
    <w:rsid w:val="004E57DC"/>
    <w:rsid w:val="004E581E"/>
    <w:rsid w:val="004E5984"/>
    <w:rsid w:val="004E5B57"/>
    <w:rsid w:val="004E5D22"/>
    <w:rsid w:val="004E637F"/>
    <w:rsid w:val="004E65EE"/>
    <w:rsid w:val="004E660F"/>
    <w:rsid w:val="004E664E"/>
    <w:rsid w:val="004E6978"/>
    <w:rsid w:val="004E69BA"/>
    <w:rsid w:val="004E76AD"/>
    <w:rsid w:val="004E7826"/>
    <w:rsid w:val="004E7AC9"/>
    <w:rsid w:val="004E7C49"/>
    <w:rsid w:val="004F02C7"/>
    <w:rsid w:val="004F05A5"/>
    <w:rsid w:val="004F0C6F"/>
    <w:rsid w:val="004F0E4E"/>
    <w:rsid w:val="004F0EEC"/>
    <w:rsid w:val="004F0F67"/>
    <w:rsid w:val="004F130A"/>
    <w:rsid w:val="004F148D"/>
    <w:rsid w:val="004F182F"/>
    <w:rsid w:val="004F187F"/>
    <w:rsid w:val="004F1895"/>
    <w:rsid w:val="004F20C3"/>
    <w:rsid w:val="004F2706"/>
    <w:rsid w:val="004F28ED"/>
    <w:rsid w:val="004F2A0D"/>
    <w:rsid w:val="004F2A27"/>
    <w:rsid w:val="004F2A99"/>
    <w:rsid w:val="004F2B99"/>
    <w:rsid w:val="004F2C39"/>
    <w:rsid w:val="004F3109"/>
    <w:rsid w:val="004F3A51"/>
    <w:rsid w:val="004F3AFC"/>
    <w:rsid w:val="004F3B77"/>
    <w:rsid w:val="004F3F15"/>
    <w:rsid w:val="004F4186"/>
    <w:rsid w:val="004F4269"/>
    <w:rsid w:val="004F43A3"/>
    <w:rsid w:val="004F43AF"/>
    <w:rsid w:val="004F4B00"/>
    <w:rsid w:val="004F4BE2"/>
    <w:rsid w:val="004F4DD9"/>
    <w:rsid w:val="004F4EBD"/>
    <w:rsid w:val="004F530D"/>
    <w:rsid w:val="004F5609"/>
    <w:rsid w:val="004F5E64"/>
    <w:rsid w:val="004F7464"/>
    <w:rsid w:val="004F7F0C"/>
    <w:rsid w:val="00500A1A"/>
    <w:rsid w:val="00500A48"/>
    <w:rsid w:val="00500B8F"/>
    <w:rsid w:val="00500DF2"/>
    <w:rsid w:val="0050143A"/>
    <w:rsid w:val="00501ACB"/>
    <w:rsid w:val="00501B2E"/>
    <w:rsid w:val="00501DEB"/>
    <w:rsid w:val="0050227A"/>
    <w:rsid w:val="005022C0"/>
    <w:rsid w:val="0050245C"/>
    <w:rsid w:val="00502588"/>
    <w:rsid w:val="00502BB8"/>
    <w:rsid w:val="00502EB4"/>
    <w:rsid w:val="00502EDD"/>
    <w:rsid w:val="00502FD3"/>
    <w:rsid w:val="005033A4"/>
    <w:rsid w:val="00503DFF"/>
    <w:rsid w:val="005042D6"/>
    <w:rsid w:val="005046D4"/>
    <w:rsid w:val="00504F56"/>
    <w:rsid w:val="0050502B"/>
    <w:rsid w:val="0050521D"/>
    <w:rsid w:val="00505275"/>
    <w:rsid w:val="00505585"/>
    <w:rsid w:val="0050627D"/>
    <w:rsid w:val="00506A39"/>
    <w:rsid w:val="00506C9C"/>
    <w:rsid w:val="005072DD"/>
    <w:rsid w:val="005079C5"/>
    <w:rsid w:val="00507CB2"/>
    <w:rsid w:val="005103B1"/>
    <w:rsid w:val="00510412"/>
    <w:rsid w:val="005106F3"/>
    <w:rsid w:val="00510C42"/>
    <w:rsid w:val="005114DF"/>
    <w:rsid w:val="005115FB"/>
    <w:rsid w:val="00511D66"/>
    <w:rsid w:val="00511E85"/>
    <w:rsid w:val="00512026"/>
    <w:rsid w:val="00512474"/>
    <w:rsid w:val="0051274E"/>
    <w:rsid w:val="005129CB"/>
    <w:rsid w:val="00512A3A"/>
    <w:rsid w:val="00512A7C"/>
    <w:rsid w:val="00512B39"/>
    <w:rsid w:val="00512F9A"/>
    <w:rsid w:val="00513420"/>
    <w:rsid w:val="00513607"/>
    <w:rsid w:val="00513D34"/>
    <w:rsid w:val="00513EE9"/>
    <w:rsid w:val="00514147"/>
    <w:rsid w:val="005142F8"/>
    <w:rsid w:val="00514555"/>
    <w:rsid w:val="00514928"/>
    <w:rsid w:val="00514F9D"/>
    <w:rsid w:val="00515394"/>
    <w:rsid w:val="005156ED"/>
    <w:rsid w:val="00515CF2"/>
    <w:rsid w:val="005160A2"/>
    <w:rsid w:val="00516797"/>
    <w:rsid w:val="005167F1"/>
    <w:rsid w:val="0051694E"/>
    <w:rsid w:val="005169FC"/>
    <w:rsid w:val="00516A4A"/>
    <w:rsid w:val="00516BD6"/>
    <w:rsid w:val="00517108"/>
    <w:rsid w:val="00517B89"/>
    <w:rsid w:val="00517C88"/>
    <w:rsid w:val="005203F2"/>
    <w:rsid w:val="00520701"/>
    <w:rsid w:val="00520A61"/>
    <w:rsid w:val="00520F9E"/>
    <w:rsid w:val="005210D3"/>
    <w:rsid w:val="0052111B"/>
    <w:rsid w:val="00521598"/>
    <w:rsid w:val="0052183C"/>
    <w:rsid w:val="00521AC6"/>
    <w:rsid w:val="00521FA0"/>
    <w:rsid w:val="005223A1"/>
    <w:rsid w:val="00522483"/>
    <w:rsid w:val="0052260A"/>
    <w:rsid w:val="00522997"/>
    <w:rsid w:val="00522A62"/>
    <w:rsid w:val="00522AD1"/>
    <w:rsid w:val="00522F3F"/>
    <w:rsid w:val="005235C8"/>
    <w:rsid w:val="00523728"/>
    <w:rsid w:val="00524DF9"/>
    <w:rsid w:val="00524E4D"/>
    <w:rsid w:val="005250C0"/>
    <w:rsid w:val="005255F4"/>
    <w:rsid w:val="00525831"/>
    <w:rsid w:val="00525F71"/>
    <w:rsid w:val="00525F93"/>
    <w:rsid w:val="00525FCE"/>
    <w:rsid w:val="0052608F"/>
    <w:rsid w:val="005266A7"/>
    <w:rsid w:val="0052677E"/>
    <w:rsid w:val="0052695C"/>
    <w:rsid w:val="005270B3"/>
    <w:rsid w:val="005274AB"/>
    <w:rsid w:val="005279BA"/>
    <w:rsid w:val="00527B0B"/>
    <w:rsid w:val="00527E48"/>
    <w:rsid w:val="00527E4D"/>
    <w:rsid w:val="005301E8"/>
    <w:rsid w:val="0053047C"/>
    <w:rsid w:val="00530A60"/>
    <w:rsid w:val="00531644"/>
    <w:rsid w:val="005317E6"/>
    <w:rsid w:val="0053197A"/>
    <w:rsid w:val="005319A3"/>
    <w:rsid w:val="00531C25"/>
    <w:rsid w:val="00531ED6"/>
    <w:rsid w:val="0053213E"/>
    <w:rsid w:val="00532410"/>
    <w:rsid w:val="00532524"/>
    <w:rsid w:val="005325D0"/>
    <w:rsid w:val="00532951"/>
    <w:rsid w:val="00532DB9"/>
    <w:rsid w:val="005339C9"/>
    <w:rsid w:val="00533DE5"/>
    <w:rsid w:val="00533EC7"/>
    <w:rsid w:val="00533ED1"/>
    <w:rsid w:val="0053408E"/>
    <w:rsid w:val="005349A3"/>
    <w:rsid w:val="005351C8"/>
    <w:rsid w:val="00535497"/>
    <w:rsid w:val="005356C8"/>
    <w:rsid w:val="00535750"/>
    <w:rsid w:val="00535C02"/>
    <w:rsid w:val="00536189"/>
    <w:rsid w:val="005363F5"/>
    <w:rsid w:val="00536640"/>
    <w:rsid w:val="005369DE"/>
    <w:rsid w:val="00536C2B"/>
    <w:rsid w:val="00536E7F"/>
    <w:rsid w:val="00537145"/>
    <w:rsid w:val="005373F8"/>
    <w:rsid w:val="0053772A"/>
    <w:rsid w:val="00537B76"/>
    <w:rsid w:val="00537C91"/>
    <w:rsid w:val="00537D50"/>
    <w:rsid w:val="00537DB0"/>
    <w:rsid w:val="00537E2E"/>
    <w:rsid w:val="00540AE8"/>
    <w:rsid w:val="00540C4F"/>
    <w:rsid w:val="00540D91"/>
    <w:rsid w:val="005416AE"/>
    <w:rsid w:val="0054170B"/>
    <w:rsid w:val="00541AC6"/>
    <w:rsid w:val="00541C73"/>
    <w:rsid w:val="00541E6F"/>
    <w:rsid w:val="00542026"/>
    <w:rsid w:val="005421E0"/>
    <w:rsid w:val="0054268D"/>
    <w:rsid w:val="00542948"/>
    <w:rsid w:val="00542C07"/>
    <w:rsid w:val="00542EB0"/>
    <w:rsid w:val="00542ED9"/>
    <w:rsid w:val="0054375D"/>
    <w:rsid w:val="00543A83"/>
    <w:rsid w:val="00543B41"/>
    <w:rsid w:val="00543B9B"/>
    <w:rsid w:val="00543F22"/>
    <w:rsid w:val="00543F5C"/>
    <w:rsid w:val="00544099"/>
    <w:rsid w:val="00544EF1"/>
    <w:rsid w:val="00544F78"/>
    <w:rsid w:val="00545077"/>
    <w:rsid w:val="00545728"/>
    <w:rsid w:val="00545F8E"/>
    <w:rsid w:val="005464E9"/>
    <w:rsid w:val="0054685E"/>
    <w:rsid w:val="005469E2"/>
    <w:rsid w:val="00546E7E"/>
    <w:rsid w:val="0054733C"/>
    <w:rsid w:val="0054791C"/>
    <w:rsid w:val="00547AFA"/>
    <w:rsid w:val="00547E3A"/>
    <w:rsid w:val="0055000C"/>
    <w:rsid w:val="005500B5"/>
    <w:rsid w:val="005506A1"/>
    <w:rsid w:val="005507B6"/>
    <w:rsid w:val="00550B07"/>
    <w:rsid w:val="00550BAE"/>
    <w:rsid w:val="00550D8E"/>
    <w:rsid w:val="0055115E"/>
    <w:rsid w:val="005517F0"/>
    <w:rsid w:val="00552012"/>
    <w:rsid w:val="0055246C"/>
    <w:rsid w:val="0055273C"/>
    <w:rsid w:val="005528F5"/>
    <w:rsid w:val="00552F78"/>
    <w:rsid w:val="00554058"/>
    <w:rsid w:val="005547C6"/>
    <w:rsid w:val="00554BD6"/>
    <w:rsid w:val="00554D82"/>
    <w:rsid w:val="005550B6"/>
    <w:rsid w:val="005557EC"/>
    <w:rsid w:val="00555810"/>
    <w:rsid w:val="00555AB0"/>
    <w:rsid w:val="00555F2A"/>
    <w:rsid w:val="00555FEC"/>
    <w:rsid w:val="0055607F"/>
    <w:rsid w:val="005560F7"/>
    <w:rsid w:val="0055612B"/>
    <w:rsid w:val="00556585"/>
    <w:rsid w:val="005569D6"/>
    <w:rsid w:val="00556A64"/>
    <w:rsid w:val="00556C0D"/>
    <w:rsid w:val="00556D02"/>
    <w:rsid w:val="00556F17"/>
    <w:rsid w:val="00556F2B"/>
    <w:rsid w:val="005576E4"/>
    <w:rsid w:val="00557C92"/>
    <w:rsid w:val="00557DF6"/>
    <w:rsid w:val="00560154"/>
    <w:rsid w:val="00560175"/>
    <w:rsid w:val="0056038A"/>
    <w:rsid w:val="005607F6"/>
    <w:rsid w:val="00560D3E"/>
    <w:rsid w:val="00561253"/>
    <w:rsid w:val="0056147F"/>
    <w:rsid w:val="005617D9"/>
    <w:rsid w:val="005618BB"/>
    <w:rsid w:val="005621F7"/>
    <w:rsid w:val="00562B53"/>
    <w:rsid w:val="00562E97"/>
    <w:rsid w:val="005636AF"/>
    <w:rsid w:val="0056378E"/>
    <w:rsid w:val="005637A8"/>
    <w:rsid w:val="00563CE2"/>
    <w:rsid w:val="00563ED4"/>
    <w:rsid w:val="005640F8"/>
    <w:rsid w:val="0056414D"/>
    <w:rsid w:val="00564787"/>
    <w:rsid w:val="00564955"/>
    <w:rsid w:val="0056539A"/>
    <w:rsid w:val="00565B7D"/>
    <w:rsid w:val="00565BB3"/>
    <w:rsid w:val="00566093"/>
    <w:rsid w:val="005669A4"/>
    <w:rsid w:val="00566A45"/>
    <w:rsid w:val="0056703B"/>
    <w:rsid w:val="005670E1"/>
    <w:rsid w:val="0056722A"/>
    <w:rsid w:val="0056796C"/>
    <w:rsid w:val="00567A64"/>
    <w:rsid w:val="00567B75"/>
    <w:rsid w:val="00567BB2"/>
    <w:rsid w:val="00567DB7"/>
    <w:rsid w:val="00567F04"/>
    <w:rsid w:val="005702B3"/>
    <w:rsid w:val="005707F8"/>
    <w:rsid w:val="00570B09"/>
    <w:rsid w:val="00570E55"/>
    <w:rsid w:val="00570FFE"/>
    <w:rsid w:val="005715A4"/>
    <w:rsid w:val="00571737"/>
    <w:rsid w:val="005719B4"/>
    <w:rsid w:val="00571EDC"/>
    <w:rsid w:val="005722AF"/>
    <w:rsid w:val="00572387"/>
    <w:rsid w:val="005724DA"/>
    <w:rsid w:val="00572674"/>
    <w:rsid w:val="005728DE"/>
    <w:rsid w:val="00572F3B"/>
    <w:rsid w:val="005734B5"/>
    <w:rsid w:val="00573AC4"/>
    <w:rsid w:val="00573EC0"/>
    <w:rsid w:val="00573FB1"/>
    <w:rsid w:val="0057440A"/>
    <w:rsid w:val="00574A47"/>
    <w:rsid w:val="005751FA"/>
    <w:rsid w:val="0057578A"/>
    <w:rsid w:val="00575820"/>
    <w:rsid w:val="00575BFE"/>
    <w:rsid w:val="0057611C"/>
    <w:rsid w:val="005765C7"/>
    <w:rsid w:val="00576D6B"/>
    <w:rsid w:val="00576E59"/>
    <w:rsid w:val="0057778E"/>
    <w:rsid w:val="00577B75"/>
    <w:rsid w:val="00577C2F"/>
    <w:rsid w:val="00577C93"/>
    <w:rsid w:val="00577EE8"/>
    <w:rsid w:val="0058006A"/>
    <w:rsid w:val="00580096"/>
    <w:rsid w:val="0058035C"/>
    <w:rsid w:val="00580408"/>
    <w:rsid w:val="00580530"/>
    <w:rsid w:val="00580730"/>
    <w:rsid w:val="00580770"/>
    <w:rsid w:val="005808AC"/>
    <w:rsid w:val="00580CB1"/>
    <w:rsid w:val="00581007"/>
    <w:rsid w:val="00581DB5"/>
    <w:rsid w:val="00582B80"/>
    <w:rsid w:val="00582EA0"/>
    <w:rsid w:val="00583734"/>
    <w:rsid w:val="005837EE"/>
    <w:rsid w:val="00583B5E"/>
    <w:rsid w:val="00584522"/>
    <w:rsid w:val="005846D1"/>
    <w:rsid w:val="00584D8D"/>
    <w:rsid w:val="0058527E"/>
    <w:rsid w:val="00585565"/>
    <w:rsid w:val="005859CD"/>
    <w:rsid w:val="00585B16"/>
    <w:rsid w:val="00585BE4"/>
    <w:rsid w:val="00585C82"/>
    <w:rsid w:val="0058627A"/>
    <w:rsid w:val="005862BB"/>
    <w:rsid w:val="005862CE"/>
    <w:rsid w:val="00586716"/>
    <w:rsid w:val="00586A91"/>
    <w:rsid w:val="00586AC4"/>
    <w:rsid w:val="00586FA2"/>
    <w:rsid w:val="0058706E"/>
    <w:rsid w:val="00587248"/>
    <w:rsid w:val="0058768C"/>
    <w:rsid w:val="005876A4"/>
    <w:rsid w:val="005909CB"/>
    <w:rsid w:val="00590EC3"/>
    <w:rsid w:val="00591868"/>
    <w:rsid w:val="00591D26"/>
    <w:rsid w:val="00591D7F"/>
    <w:rsid w:val="00591E8B"/>
    <w:rsid w:val="00593402"/>
    <w:rsid w:val="005936CF"/>
    <w:rsid w:val="00594316"/>
    <w:rsid w:val="005943B6"/>
    <w:rsid w:val="00594499"/>
    <w:rsid w:val="0059479C"/>
    <w:rsid w:val="0059489C"/>
    <w:rsid w:val="00595137"/>
    <w:rsid w:val="005957B5"/>
    <w:rsid w:val="00595A23"/>
    <w:rsid w:val="00596105"/>
    <w:rsid w:val="00596316"/>
    <w:rsid w:val="005966D3"/>
    <w:rsid w:val="00596F55"/>
    <w:rsid w:val="00597334"/>
    <w:rsid w:val="0059774D"/>
    <w:rsid w:val="00597A09"/>
    <w:rsid w:val="00597C3A"/>
    <w:rsid w:val="00597DEC"/>
    <w:rsid w:val="005A0163"/>
    <w:rsid w:val="005A0367"/>
    <w:rsid w:val="005A073A"/>
    <w:rsid w:val="005A0B3C"/>
    <w:rsid w:val="005A0C5A"/>
    <w:rsid w:val="005A1227"/>
    <w:rsid w:val="005A1506"/>
    <w:rsid w:val="005A1C30"/>
    <w:rsid w:val="005A2707"/>
    <w:rsid w:val="005A2AA6"/>
    <w:rsid w:val="005A2BE1"/>
    <w:rsid w:val="005A2FB6"/>
    <w:rsid w:val="005A3205"/>
    <w:rsid w:val="005A3991"/>
    <w:rsid w:val="005A4709"/>
    <w:rsid w:val="005A5055"/>
    <w:rsid w:val="005A5282"/>
    <w:rsid w:val="005A5463"/>
    <w:rsid w:val="005A557C"/>
    <w:rsid w:val="005A558C"/>
    <w:rsid w:val="005A5BAF"/>
    <w:rsid w:val="005A5BCA"/>
    <w:rsid w:val="005A5CD9"/>
    <w:rsid w:val="005A5F36"/>
    <w:rsid w:val="005A6F8D"/>
    <w:rsid w:val="005A7391"/>
    <w:rsid w:val="005A7695"/>
    <w:rsid w:val="005A7714"/>
    <w:rsid w:val="005A780E"/>
    <w:rsid w:val="005A7882"/>
    <w:rsid w:val="005A7B3E"/>
    <w:rsid w:val="005A7CDC"/>
    <w:rsid w:val="005B0069"/>
    <w:rsid w:val="005B016F"/>
    <w:rsid w:val="005B0195"/>
    <w:rsid w:val="005B0229"/>
    <w:rsid w:val="005B03DD"/>
    <w:rsid w:val="005B06E4"/>
    <w:rsid w:val="005B0D15"/>
    <w:rsid w:val="005B18BE"/>
    <w:rsid w:val="005B1F35"/>
    <w:rsid w:val="005B211D"/>
    <w:rsid w:val="005B2392"/>
    <w:rsid w:val="005B27BF"/>
    <w:rsid w:val="005B2852"/>
    <w:rsid w:val="005B2DDA"/>
    <w:rsid w:val="005B3545"/>
    <w:rsid w:val="005B35B0"/>
    <w:rsid w:val="005B3695"/>
    <w:rsid w:val="005B39B9"/>
    <w:rsid w:val="005B4064"/>
    <w:rsid w:val="005B4071"/>
    <w:rsid w:val="005B474A"/>
    <w:rsid w:val="005B47FC"/>
    <w:rsid w:val="005B4C71"/>
    <w:rsid w:val="005B52CA"/>
    <w:rsid w:val="005B5B2E"/>
    <w:rsid w:val="005B5D5F"/>
    <w:rsid w:val="005B62D3"/>
    <w:rsid w:val="005B632E"/>
    <w:rsid w:val="005B6E15"/>
    <w:rsid w:val="005B6EDE"/>
    <w:rsid w:val="005B6FA2"/>
    <w:rsid w:val="005B7511"/>
    <w:rsid w:val="005B7564"/>
    <w:rsid w:val="005C00C2"/>
    <w:rsid w:val="005C014E"/>
    <w:rsid w:val="005C03B2"/>
    <w:rsid w:val="005C105E"/>
    <w:rsid w:val="005C1B34"/>
    <w:rsid w:val="005C1F44"/>
    <w:rsid w:val="005C2467"/>
    <w:rsid w:val="005C2B36"/>
    <w:rsid w:val="005C331E"/>
    <w:rsid w:val="005C3B55"/>
    <w:rsid w:val="005C426F"/>
    <w:rsid w:val="005C44F6"/>
    <w:rsid w:val="005C4645"/>
    <w:rsid w:val="005C48B4"/>
    <w:rsid w:val="005C526E"/>
    <w:rsid w:val="005C543B"/>
    <w:rsid w:val="005C572C"/>
    <w:rsid w:val="005C58E3"/>
    <w:rsid w:val="005C6299"/>
    <w:rsid w:val="005C69EB"/>
    <w:rsid w:val="005C7574"/>
    <w:rsid w:val="005C7701"/>
    <w:rsid w:val="005C7C21"/>
    <w:rsid w:val="005C7D89"/>
    <w:rsid w:val="005D073B"/>
    <w:rsid w:val="005D0B7F"/>
    <w:rsid w:val="005D0C12"/>
    <w:rsid w:val="005D0C5A"/>
    <w:rsid w:val="005D0FFC"/>
    <w:rsid w:val="005D1077"/>
    <w:rsid w:val="005D1647"/>
    <w:rsid w:val="005D1A4B"/>
    <w:rsid w:val="005D1DBD"/>
    <w:rsid w:val="005D291D"/>
    <w:rsid w:val="005D2B18"/>
    <w:rsid w:val="005D321F"/>
    <w:rsid w:val="005D352D"/>
    <w:rsid w:val="005D3627"/>
    <w:rsid w:val="005D3A6F"/>
    <w:rsid w:val="005D4312"/>
    <w:rsid w:val="005D44C4"/>
    <w:rsid w:val="005D4830"/>
    <w:rsid w:val="005D4F97"/>
    <w:rsid w:val="005D5059"/>
    <w:rsid w:val="005D51BE"/>
    <w:rsid w:val="005D5326"/>
    <w:rsid w:val="005D5945"/>
    <w:rsid w:val="005D6B4F"/>
    <w:rsid w:val="005D6EEC"/>
    <w:rsid w:val="005D7001"/>
    <w:rsid w:val="005D751F"/>
    <w:rsid w:val="005D77E2"/>
    <w:rsid w:val="005E060C"/>
    <w:rsid w:val="005E06DE"/>
    <w:rsid w:val="005E082F"/>
    <w:rsid w:val="005E0DFE"/>
    <w:rsid w:val="005E11D3"/>
    <w:rsid w:val="005E1246"/>
    <w:rsid w:val="005E1454"/>
    <w:rsid w:val="005E1845"/>
    <w:rsid w:val="005E1A58"/>
    <w:rsid w:val="005E1C40"/>
    <w:rsid w:val="005E218B"/>
    <w:rsid w:val="005E258D"/>
    <w:rsid w:val="005E278A"/>
    <w:rsid w:val="005E28E2"/>
    <w:rsid w:val="005E29B9"/>
    <w:rsid w:val="005E2C84"/>
    <w:rsid w:val="005E2F94"/>
    <w:rsid w:val="005E310B"/>
    <w:rsid w:val="005E36C4"/>
    <w:rsid w:val="005E36DA"/>
    <w:rsid w:val="005E373B"/>
    <w:rsid w:val="005E3913"/>
    <w:rsid w:val="005E4534"/>
    <w:rsid w:val="005E4982"/>
    <w:rsid w:val="005E4C83"/>
    <w:rsid w:val="005E5190"/>
    <w:rsid w:val="005E522D"/>
    <w:rsid w:val="005E527F"/>
    <w:rsid w:val="005E58ED"/>
    <w:rsid w:val="005E5FBE"/>
    <w:rsid w:val="005E6206"/>
    <w:rsid w:val="005E651C"/>
    <w:rsid w:val="005E6AC9"/>
    <w:rsid w:val="005E6D31"/>
    <w:rsid w:val="005E7281"/>
    <w:rsid w:val="005E73AA"/>
    <w:rsid w:val="005E77D3"/>
    <w:rsid w:val="005E7BED"/>
    <w:rsid w:val="005E7E35"/>
    <w:rsid w:val="005E7F9C"/>
    <w:rsid w:val="005E7FA6"/>
    <w:rsid w:val="005F0B16"/>
    <w:rsid w:val="005F0D8C"/>
    <w:rsid w:val="005F0E51"/>
    <w:rsid w:val="005F11EB"/>
    <w:rsid w:val="005F145D"/>
    <w:rsid w:val="005F1DD5"/>
    <w:rsid w:val="005F2201"/>
    <w:rsid w:val="005F241A"/>
    <w:rsid w:val="005F25E4"/>
    <w:rsid w:val="005F28F9"/>
    <w:rsid w:val="005F2B72"/>
    <w:rsid w:val="005F2BFF"/>
    <w:rsid w:val="005F2E51"/>
    <w:rsid w:val="005F3015"/>
    <w:rsid w:val="005F3465"/>
    <w:rsid w:val="005F393D"/>
    <w:rsid w:val="005F3B4D"/>
    <w:rsid w:val="005F3C83"/>
    <w:rsid w:val="005F41A2"/>
    <w:rsid w:val="005F41B2"/>
    <w:rsid w:val="005F42EA"/>
    <w:rsid w:val="005F471B"/>
    <w:rsid w:val="005F48B6"/>
    <w:rsid w:val="005F4B04"/>
    <w:rsid w:val="005F517F"/>
    <w:rsid w:val="005F5541"/>
    <w:rsid w:val="005F6003"/>
    <w:rsid w:val="005F6572"/>
    <w:rsid w:val="005F6745"/>
    <w:rsid w:val="005F67B4"/>
    <w:rsid w:val="005F69DB"/>
    <w:rsid w:val="005F6AD4"/>
    <w:rsid w:val="005F6ADC"/>
    <w:rsid w:val="005F7D75"/>
    <w:rsid w:val="005F7F03"/>
    <w:rsid w:val="006003B3"/>
    <w:rsid w:val="00600E38"/>
    <w:rsid w:val="0060106F"/>
    <w:rsid w:val="00601376"/>
    <w:rsid w:val="006013CB"/>
    <w:rsid w:val="006015CD"/>
    <w:rsid w:val="00601A3D"/>
    <w:rsid w:val="00601FA7"/>
    <w:rsid w:val="00602315"/>
    <w:rsid w:val="006028BD"/>
    <w:rsid w:val="00602C8F"/>
    <w:rsid w:val="00602EAA"/>
    <w:rsid w:val="00602F1A"/>
    <w:rsid w:val="0060302F"/>
    <w:rsid w:val="00603310"/>
    <w:rsid w:val="006033A9"/>
    <w:rsid w:val="00603A45"/>
    <w:rsid w:val="00604002"/>
    <w:rsid w:val="006041BF"/>
    <w:rsid w:val="006049A3"/>
    <w:rsid w:val="006049B6"/>
    <w:rsid w:val="00604B1F"/>
    <w:rsid w:val="00604CFF"/>
    <w:rsid w:val="00604D12"/>
    <w:rsid w:val="00604F06"/>
    <w:rsid w:val="00604F66"/>
    <w:rsid w:val="00605567"/>
    <w:rsid w:val="006058C4"/>
    <w:rsid w:val="006060AB"/>
    <w:rsid w:val="0060681E"/>
    <w:rsid w:val="00606B88"/>
    <w:rsid w:val="00606BE6"/>
    <w:rsid w:val="00606D4E"/>
    <w:rsid w:val="006103EB"/>
    <w:rsid w:val="00610567"/>
    <w:rsid w:val="0061064E"/>
    <w:rsid w:val="006108C3"/>
    <w:rsid w:val="00610ED8"/>
    <w:rsid w:val="00611364"/>
    <w:rsid w:val="00611609"/>
    <w:rsid w:val="00611BE8"/>
    <w:rsid w:val="00611FE1"/>
    <w:rsid w:val="006121FA"/>
    <w:rsid w:val="0061266E"/>
    <w:rsid w:val="006126B3"/>
    <w:rsid w:val="00612959"/>
    <w:rsid w:val="00612C46"/>
    <w:rsid w:val="006130D4"/>
    <w:rsid w:val="0061335F"/>
    <w:rsid w:val="006134F6"/>
    <w:rsid w:val="00613931"/>
    <w:rsid w:val="00614188"/>
    <w:rsid w:val="00615262"/>
    <w:rsid w:val="00615799"/>
    <w:rsid w:val="00615813"/>
    <w:rsid w:val="00615AD2"/>
    <w:rsid w:val="00615C9C"/>
    <w:rsid w:val="00615FEA"/>
    <w:rsid w:val="0061631C"/>
    <w:rsid w:val="0061687B"/>
    <w:rsid w:val="00616E8F"/>
    <w:rsid w:val="0061725B"/>
    <w:rsid w:val="006176EA"/>
    <w:rsid w:val="006206C5"/>
    <w:rsid w:val="006208E6"/>
    <w:rsid w:val="00620F1A"/>
    <w:rsid w:val="006214BF"/>
    <w:rsid w:val="00621613"/>
    <w:rsid w:val="00621653"/>
    <w:rsid w:val="00621DE6"/>
    <w:rsid w:val="00621F8E"/>
    <w:rsid w:val="006223A4"/>
    <w:rsid w:val="00622873"/>
    <w:rsid w:val="00622AD0"/>
    <w:rsid w:val="00622C7B"/>
    <w:rsid w:val="00623E97"/>
    <w:rsid w:val="00624201"/>
    <w:rsid w:val="006244A3"/>
    <w:rsid w:val="00624591"/>
    <w:rsid w:val="006245C6"/>
    <w:rsid w:val="0062487D"/>
    <w:rsid w:val="0062493B"/>
    <w:rsid w:val="00624A78"/>
    <w:rsid w:val="006252B9"/>
    <w:rsid w:val="0062539C"/>
    <w:rsid w:val="006255AC"/>
    <w:rsid w:val="0062598B"/>
    <w:rsid w:val="00625AA2"/>
    <w:rsid w:val="00625BF3"/>
    <w:rsid w:val="00625D19"/>
    <w:rsid w:val="00625D5D"/>
    <w:rsid w:val="00625EAB"/>
    <w:rsid w:val="00625F3A"/>
    <w:rsid w:val="0062609E"/>
    <w:rsid w:val="00626358"/>
    <w:rsid w:val="0062685C"/>
    <w:rsid w:val="00626ABF"/>
    <w:rsid w:val="00626B6E"/>
    <w:rsid w:val="00626C60"/>
    <w:rsid w:val="00626FD3"/>
    <w:rsid w:val="00627270"/>
    <w:rsid w:val="006277EE"/>
    <w:rsid w:val="00627A38"/>
    <w:rsid w:val="00627A89"/>
    <w:rsid w:val="006303DA"/>
    <w:rsid w:val="0063048E"/>
    <w:rsid w:val="00630AF6"/>
    <w:rsid w:val="00630B28"/>
    <w:rsid w:val="00630DB3"/>
    <w:rsid w:val="006310B1"/>
    <w:rsid w:val="006312F3"/>
    <w:rsid w:val="00631301"/>
    <w:rsid w:val="006316F2"/>
    <w:rsid w:val="0063265D"/>
    <w:rsid w:val="00632BC5"/>
    <w:rsid w:val="00632C85"/>
    <w:rsid w:val="006331A6"/>
    <w:rsid w:val="00633BA5"/>
    <w:rsid w:val="00633BAA"/>
    <w:rsid w:val="00633BAF"/>
    <w:rsid w:val="0063409C"/>
    <w:rsid w:val="0063442A"/>
    <w:rsid w:val="0063448F"/>
    <w:rsid w:val="0063452E"/>
    <w:rsid w:val="00634920"/>
    <w:rsid w:val="00634C6E"/>
    <w:rsid w:val="00634EDB"/>
    <w:rsid w:val="0063514C"/>
    <w:rsid w:val="006352BB"/>
    <w:rsid w:val="006353F2"/>
    <w:rsid w:val="00635405"/>
    <w:rsid w:val="00635523"/>
    <w:rsid w:val="0063568A"/>
    <w:rsid w:val="006357C6"/>
    <w:rsid w:val="00635A28"/>
    <w:rsid w:val="00636010"/>
    <w:rsid w:val="00636252"/>
    <w:rsid w:val="00636318"/>
    <w:rsid w:val="006364A0"/>
    <w:rsid w:val="006367A0"/>
    <w:rsid w:val="0063743B"/>
    <w:rsid w:val="0063796B"/>
    <w:rsid w:val="006403E1"/>
    <w:rsid w:val="00640530"/>
    <w:rsid w:val="006407FF"/>
    <w:rsid w:val="00640B3F"/>
    <w:rsid w:val="00640E31"/>
    <w:rsid w:val="00640EF1"/>
    <w:rsid w:val="006414DC"/>
    <w:rsid w:val="006423B2"/>
    <w:rsid w:val="006423C0"/>
    <w:rsid w:val="00642788"/>
    <w:rsid w:val="006428D0"/>
    <w:rsid w:val="006436AF"/>
    <w:rsid w:val="006438FE"/>
    <w:rsid w:val="00643DB9"/>
    <w:rsid w:val="00643EF7"/>
    <w:rsid w:val="0064449D"/>
    <w:rsid w:val="00645A0A"/>
    <w:rsid w:val="00645A9F"/>
    <w:rsid w:val="00645E00"/>
    <w:rsid w:val="00645F6C"/>
    <w:rsid w:val="00646055"/>
    <w:rsid w:val="00646214"/>
    <w:rsid w:val="00646348"/>
    <w:rsid w:val="006469AA"/>
    <w:rsid w:val="00647AD9"/>
    <w:rsid w:val="00647E1F"/>
    <w:rsid w:val="00647FE3"/>
    <w:rsid w:val="0065034F"/>
    <w:rsid w:val="0065043B"/>
    <w:rsid w:val="006508A6"/>
    <w:rsid w:val="00650D2A"/>
    <w:rsid w:val="00650F25"/>
    <w:rsid w:val="006512C4"/>
    <w:rsid w:val="0065154C"/>
    <w:rsid w:val="006518AC"/>
    <w:rsid w:val="006521A1"/>
    <w:rsid w:val="00652CA2"/>
    <w:rsid w:val="00653294"/>
    <w:rsid w:val="006532A7"/>
    <w:rsid w:val="006535C8"/>
    <w:rsid w:val="006539FF"/>
    <w:rsid w:val="0065459C"/>
    <w:rsid w:val="00654C73"/>
    <w:rsid w:val="00654D16"/>
    <w:rsid w:val="006550C1"/>
    <w:rsid w:val="0065558C"/>
    <w:rsid w:val="00655758"/>
    <w:rsid w:val="006559DA"/>
    <w:rsid w:val="00655B9D"/>
    <w:rsid w:val="0065653B"/>
    <w:rsid w:val="00656A8B"/>
    <w:rsid w:val="00656B40"/>
    <w:rsid w:val="00656CBB"/>
    <w:rsid w:val="00656DA1"/>
    <w:rsid w:val="00656F05"/>
    <w:rsid w:val="006570AE"/>
    <w:rsid w:val="0065712A"/>
    <w:rsid w:val="006576E3"/>
    <w:rsid w:val="006579A4"/>
    <w:rsid w:val="00660813"/>
    <w:rsid w:val="006608BD"/>
    <w:rsid w:val="006613D1"/>
    <w:rsid w:val="006614DA"/>
    <w:rsid w:val="00661532"/>
    <w:rsid w:val="006615C8"/>
    <w:rsid w:val="00661989"/>
    <w:rsid w:val="0066278E"/>
    <w:rsid w:val="00662D3D"/>
    <w:rsid w:val="0066323A"/>
    <w:rsid w:val="006640E0"/>
    <w:rsid w:val="0066422B"/>
    <w:rsid w:val="006642E3"/>
    <w:rsid w:val="0066468D"/>
    <w:rsid w:val="00664BAE"/>
    <w:rsid w:val="00665516"/>
    <w:rsid w:val="0066587B"/>
    <w:rsid w:val="00665A91"/>
    <w:rsid w:val="00665AC8"/>
    <w:rsid w:val="00665E01"/>
    <w:rsid w:val="00665E45"/>
    <w:rsid w:val="00665EA0"/>
    <w:rsid w:val="00665FAC"/>
    <w:rsid w:val="00666417"/>
    <w:rsid w:val="0066695C"/>
    <w:rsid w:val="00666992"/>
    <w:rsid w:val="00666A76"/>
    <w:rsid w:val="006674A2"/>
    <w:rsid w:val="00667627"/>
    <w:rsid w:val="0066789A"/>
    <w:rsid w:val="00667B10"/>
    <w:rsid w:val="00667E02"/>
    <w:rsid w:val="00670138"/>
    <w:rsid w:val="006703D0"/>
    <w:rsid w:val="00670466"/>
    <w:rsid w:val="0067072B"/>
    <w:rsid w:val="00670823"/>
    <w:rsid w:val="00670B57"/>
    <w:rsid w:val="00670C06"/>
    <w:rsid w:val="00671017"/>
    <w:rsid w:val="00671EF0"/>
    <w:rsid w:val="00672382"/>
    <w:rsid w:val="00672443"/>
    <w:rsid w:val="00672486"/>
    <w:rsid w:val="00672C14"/>
    <w:rsid w:val="00672DF3"/>
    <w:rsid w:val="00672EC3"/>
    <w:rsid w:val="0067360A"/>
    <w:rsid w:val="00673CE8"/>
    <w:rsid w:val="00673DBE"/>
    <w:rsid w:val="006744D8"/>
    <w:rsid w:val="006747A0"/>
    <w:rsid w:val="00674C8F"/>
    <w:rsid w:val="00675432"/>
    <w:rsid w:val="00675B33"/>
    <w:rsid w:val="00675B3D"/>
    <w:rsid w:val="00675D07"/>
    <w:rsid w:val="00675E8C"/>
    <w:rsid w:val="00675EB8"/>
    <w:rsid w:val="006765EC"/>
    <w:rsid w:val="00677513"/>
    <w:rsid w:val="0067783C"/>
    <w:rsid w:val="00677E08"/>
    <w:rsid w:val="00680080"/>
    <w:rsid w:val="00680685"/>
    <w:rsid w:val="006806D3"/>
    <w:rsid w:val="006809A4"/>
    <w:rsid w:val="00680EE9"/>
    <w:rsid w:val="00681937"/>
    <w:rsid w:val="00681BB9"/>
    <w:rsid w:val="006820B2"/>
    <w:rsid w:val="006820C5"/>
    <w:rsid w:val="00682175"/>
    <w:rsid w:val="0068219D"/>
    <w:rsid w:val="006827E0"/>
    <w:rsid w:val="0068291C"/>
    <w:rsid w:val="00682A53"/>
    <w:rsid w:val="00682B6A"/>
    <w:rsid w:val="00682D89"/>
    <w:rsid w:val="00682E0D"/>
    <w:rsid w:val="0068307F"/>
    <w:rsid w:val="006830DD"/>
    <w:rsid w:val="0068369F"/>
    <w:rsid w:val="0068382C"/>
    <w:rsid w:val="00683AA0"/>
    <w:rsid w:val="00683BC5"/>
    <w:rsid w:val="00683DBA"/>
    <w:rsid w:val="00684110"/>
    <w:rsid w:val="006843B8"/>
    <w:rsid w:val="00684999"/>
    <w:rsid w:val="00684B3A"/>
    <w:rsid w:val="00685432"/>
    <w:rsid w:val="006856A7"/>
    <w:rsid w:val="00685F41"/>
    <w:rsid w:val="0068641E"/>
    <w:rsid w:val="0068646D"/>
    <w:rsid w:val="006866E3"/>
    <w:rsid w:val="006868FC"/>
    <w:rsid w:val="00686D80"/>
    <w:rsid w:val="00687F32"/>
    <w:rsid w:val="00687FFB"/>
    <w:rsid w:val="0069012A"/>
    <w:rsid w:val="006903B1"/>
    <w:rsid w:val="00690501"/>
    <w:rsid w:val="006909BB"/>
    <w:rsid w:val="00690B13"/>
    <w:rsid w:val="00690D54"/>
    <w:rsid w:val="00691110"/>
    <w:rsid w:val="006914F8"/>
    <w:rsid w:val="006915DE"/>
    <w:rsid w:val="00691D2F"/>
    <w:rsid w:val="006921E6"/>
    <w:rsid w:val="006923CB"/>
    <w:rsid w:val="00692602"/>
    <w:rsid w:val="00692B56"/>
    <w:rsid w:val="00692B95"/>
    <w:rsid w:val="0069368E"/>
    <w:rsid w:val="00693AF2"/>
    <w:rsid w:val="00693EEA"/>
    <w:rsid w:val="006942C2"/>
    <w:rsid w:val="006942E2"/>
    <w:rsid w:val="00694786"/>
    <w:rsid w:val="0069489D"/>
    <w:rsid w:val="00694ECB"/>
    <w:rsid w:val="006955C1"/>
    <w:rsid w:val="006957EB"/>
    <w:rsid w:val="00695D69"/>
    <w:rsid w:val="00696695"/>
    <w:rsid w:val="006969DF"/>
    <w:rsid w:val="00696AEE"/>
    <w:rsid w:val="00696B9B"/>
    <w:rsid w:val="00696D59"/>
    <w:rsid w:val="00696DD5"/>
    <w:rsid w:val="00696E94"/>
    <w:rsid w:val="00696F8E"/>
    <w:rsid w:val="0069710B"/>
    <w:rsid w:val="00697523"/>
    <w:rsid w:val="00697A9A"/>
    <w:rsid w:val="00697C0E"/>
    <w:rsid w:val="00697FDE"/>
    <w:rsid w:val="006A0101"/>
    <w:rsid w:val="006A05E3"/>
    <w:rsid w:val="006A10C0"/>
    <w:rsid w:val="006A1169"/>
    <w:rsid w:val="006A1719"/>
    <w:rsid w:val="006A1772"/>
    <w:rsid w:val="006A1FAC"/>
    <w:rsid w:val="006A208A"/>
    <w:rsid w:val="006A249E"/>
    <w:rsid w:val="006A2559"/>
    <w:rsid w:val="006A3810"/>
    <w:rsid w:val="006A4914"/>
    <w:rsid w:val="006A4AFB"/>
    <w:rsid w:val="006A54B4"/>
    <w:rsid w:val="006A5620"/>
    <w:rsid w:val="006A5802"/>
    <w:rsid w:val="006A599D"/>
    <w:rsid w:val="006A5B6C"/>
    <w:rsid w:val="006A5E95"/>
    <w:rsid w:val="006A610C"/>
    <w:rsid w:val="006A611E"/>
    <w:rsid w:val="006A62A7"/>
    <w:rsid w:val="006A6A9E"/>
    <w:rsid w:val="006A6D78"/>
    <w:rsid w:val="006A79F2"/>
    <w:rsid w:val="006A7C21"/>
    <w:rsid w:val="006A7CF4"/>
    <w:rsid w:val="006B0293"/>
    <w:rsid w:val="006B0548"/>
    <w:rsid w:val="006B0A04"/>
    <w:rsid w:val="006B0D65"/>
    <w:rsid w:val="006B1637"/>
    <w:rsid w:val="006B181B"/>
    <w:rsid w:val="006B1B7F"/>
    <w:rsid w:val="006B1E13"/>
    <w:rsid w:val="006B1F15"/>
    <w:rsid w:val="006B2013"/>
    <w:rsid w:val="006B27B7"/>
    <w:rsid w:val="006B2827"/>
    <w:rsid w:val="006B2B5D"/>
    <w:rsid w:val="006B31AD"/>
    <w:rsid w:val="006B368D"/>
    <w:rsid w:val="006B3A03"/>
    <w:rsid w:val="006B3C52"/>
    <w:rsid w:val="006B3F2D"/>
    <w:rsid w:val="006B4E1D"/>
    <w:rsid w:val="006B4F6A"/>
    <w:rsid w:val="006B5077"/>
    <w:rsid w:val="006B52AF"/>
    <w:rsid w:val="006B55C9"/>
    <w:rsid w:val="006B5629"/>
    <w:rsid w:val="006B5925"/>
    <w:rsid w:val="006B6263"/>
    <w:rsid w:val="006B67FA"/>
    <w:rsid w:val="006B7273"/>
    <w:rsid w:val="006C0091"/>
    <w:rsid w:val="006C0147"/>
    <w:rsid w:val="006C02BA"/>
    <w:rsid w:val="006C0ACC"/>
    <w:rsid w:val="006C181C"/>
    <w:rsid w:val="006C196B"/>
    <w:rsid w:val="006C1A36"/>
    <w:rsid w:val="006C1B1C"/>
    <w:rsid w:val="006C1B8E"/>
    <w:rsid w:val="006C1CB1"/>
    <w:rsid w:val="006C1CC6"/>
    <w:rsid w:val="006C1F00"/>
    <w:rsid w:val="006C2167"/>
    <w:rsid w:val="006C2606"/>
    <w:rsid w:val="006C2923"/>
    <w:rsid w:val="006C2D0C"/>
    <w:rsid w:val="006C314C"/>
    <w:rsid w:val="006C32E6"/>
    <w:rsid w:val="006C3698"/>
    <w:rsid w:val="006C3AA6"/>
    <w:rsid w:val="006C4102"/>
    <w:rsid w:val="006C42C2"/>
    <w:rsid w:val="006C4582"/>
    <w:rsid w:val="006C45A0"/>
    <w:rsid w:val="006C4C7C"/>
    <w:rsid w:val="006C4FAE"/>
    <w:rsid w:val="006C5B17"/>
    <w:rsid w:val="006C6072"/>
    <w:rsid w:val="006C617C"/>
    <w:rsid w:val="006C6690"/>
    <w:rsid w:val="006C6B8B"/>
    <w:rsid w:val="006C7027"/>
    <w:rsid w:val="006C70CC"/>
    <w:rsid w:val="006C7509"/>
    <w:rsid w:val="006C75AB"/>
    <w:rsid w:val="006C7CB3"/>
    <w:rsid w:val="006D0826"/>
    <w:rsid w:val="006D136F"/>
    <w:rsid w:val="006D1842"/>
    <w:rsid w:val="006D2049"/>
    <w:rsid w:val="006D20E9"/>
    <w:rsid w:val="006D2225"/>
    <w:rsid w:val="006D2370"/>
    <w:rsid w:val="006D2694"/>
    <w:rsid w:val="006D2C73"/>
    <w:rsid w:val="006D2EE4"/>
    <w:rsid w:val="006D3A59"/>
    <w:rsid w:val="006D43CA"/>
    <w:rsid w:val="006D458F"/>
    <w:rsid w:val="006D4B73"/>
    <w:rsid w:val="006D4E31"/>
    <w:rsid w:val="006D52AC"/>
    <w:rsid w:val="006D5911"/>
    <w:rsid w:val="006D6763"/>
    <w:rsid w:val="006D6807"/>
    <w:rsid w:val="006D69D4"/>
    <w:rsid w:val="006D6B6D"/>
    <w:rsid w:val="006D6EC5"/>
    <w:rsid w:val="006D7202"/>
    <w:rsid w:val="006D796D"/>
    <w:rsid w:val="006D7994"/>
    <w:rsid w:val="006D7B3E"/>
    <w:rsid w:val="006D7BED"/>
    <w:rsid w:val="006E037C"/>
    <w:rsid w:val="006E0441"/>
    <w:rsid w:val="006E141A"/>
    <w:rsid w:val="006E1F90"/>
    <w:rsid w:val="006E2A3A"/>
    <w:rsid w:val="006E2A88"/>
    <w:rsid w:val="006E2FDB"/>
    <w:rsid w:val="006E3197"/>
    <w:rsid w:val="006E33D4"/>
    <w:rsid w:val="006E3851"/>
    <w:rsid w:val="006E3853"/>
    <w:rsid w:val="006E3B0E"/>
    <w:rsid w:val="006E3CBA"/>
    <w:rsid w:val="006E3D70"/>
    <w:rsid w:val="006E3DF5"/>
    <w:rsid w:val="006E3E42"/>
    <w:rsid w:val="006E4088"/>
    <w:rsid w:val="006E40C1"/>
    <w:rsid w:val="006E4128"/>
    <w:rsid w:val="006E426A"/>
    <w:rsid w:val="006E4871"/>
    <w:rsid w:val="006E4A87"/>
    <w:rsid w:val="006E582F"/>
    <w:rsid w:val="006E5B14"/>
    <w:rsid w:val="006E6CD8"/>
    <w:rsid w:val="006E7012"/>
    <w:rsid w:val="006E709F"/>
    <w:rsid w:val="006E732F"/>
    <w:rsid w:val="006E7929"/>
    <w:rsid w:val="006E7A0D"/>
    <w:rsid w:val="006E7EA0"/>
    <w:rsid w:val="006F0051"/>
    <w:rsid w:val="006F0E20"/>
    <w:rsid w:val="006F13A5"/>
    <w:rsid w:val="006F16DA"/>
    <w:rsid w:val="006F1845"/>
    <w:rsid w:val="006F1B86"/>
    <w:rsid w:val="006F1BAB"/>
    <w:rsid w:val="006F1D31"/>
    <w:rsid w:val="006F2142"/>
    <w:rsid w:val="006F2151"/>
    <w:rsid w:val="006F2256"/>
    <w:rsid w:val="006F2339"/>
    <w:rsid w:val="006F2EA8"/>
    <w:rsid w:val="006F305C"/>
    <w:rsid w:val="006F308D"/>
    <w:rsid w:val="006F36E4"/>
    <w:rsid w:val="006F37AA"/>
    <w:rsid w:val="006F3864"/>
    <w:rsid w:val="006F3972"/>
    <w:rsid w:val="006F3AFD"/>
    <w:rsid w:val="006F3C04"/>
    <w:rsid w:val="006F461E"/>
    <w:rsid w:val="006F47AD"/>
    <w:rsid w:val="006F493B"/>
    <w:rsid w:val="006F4CD7"/>
    <w:rsid w:val="006F52C8"/>
    <w:rsid w:val="006F5796"/>
    <w:rsid w:val="006F58C0"/>
    <w:rsid w:val="006F5941"/>
    <w:rsid w:val="006F6033"/>
    <w:rsid w:val="006F6400"/>
    <w:rsid w:val="006F67CB"/>
    <w:rsid w:val="006F69A5"/>
    <w:rsid w:val="006F7150"/>
    <w:rsid w:val="006F75B7"/>
    <w:rsid w:val="006F785E"/>
    <w:rsid w:val="006F7A48"/>
    <w:rsid w:val="006F7AB5"/>
    <w:rsid w:val="006F7F79"/>
    <w:rsid w:val="00700206"/>
    <w:rsid w:val="00700350"/>
    <w:rsid w:val="007004A4"/>
    <w:rsid w:val="007008FA"/>
    <w:rsid w:val="00700A21"/>
    <w:rsid w:val="00700B85"/>
    <w:rsid w:val="00700BF9"/>
    <w:rsid w:val="00700C8A"/>
    <w:rsid w:val="00700D7C"/>
    <w:rsid w:val="00701349"/>
    <w:rsid w:val="007013C0"/>
    <w:rsid w:val="0070195A"/>
    <w:rsid w:val="00701B36"/>
    <w:rsid w:val="00701E91"/>
    <w:rsid w:val="0070216B"/>
    <w:rsid w:val="0070216C"/>
    <w:rsid w:val="007025A5"/>
    <w:rsid w:val="00702746"/>
    <w:rsid w:val="00702AC3"/>
    <w:rsid w:val="00702F6A"/>
    <w:rsid w:val="00703497"/>
    <w:rsid w:val="00703A93"/>
    <w:rsid w:val="00703E07"/>
    <w:rsid w:val="007050EF"/>
    <w:rsid w:val="007051F8"/>
    <w:rsid w:val="007059DF"/>
    <w:rsid w:val="00705E93"/>
    <w:rsid w:val="0070606B"/>
    <w:rsid w:val="00706B5E"/>
    <w:rsid w:val="00706E16"/>
    <w:rsid w:val="007079DE"/>
    <w:rsid w:val="00707A93"/>
    <w:rsid w:val="00710283"/>
    <w:rsid w:val="0071098E"/>
    <w:rsid w:val="00710FE1"/>
    <w:rsid w:val="0071172A"/>
    <w:rsid w:val="00711A1A"/>
    <w:rsid w:val="00711CD6"/>
    <w:rsid w:val="00711D15"/>
    <w:rsid w:val="00711FFD"/>
    <w:rsid w:val="0071255A"/>
    <w:rsid w:val="0071268B"/>
    <w:rsid w:val="007128A4"/>
    <w:rsid w:val="00713559"/>
    <w:rsid w:val="00713660"/>
    <w:rsid w:val="0071368B"/>
    <w:rsid w:val="007137D1"/>
    <w:rsid w:val="00714611"/>
    <w:rsid w:val="0071495C"/>
    <w:rsid w:val="00714D5A"/>
    <w:rsid w:val="00715559"/>
    <w:rsid w:val="00715E49"/>
    <w:rsid w:val="00715EDA"/>
    <w:rsid w:val="00715F88"/>
    <w:rsid w:val="007160DE"/>
    <w:rsid w:val="00716178"/>
    <w:rsid w:val="00716624"/>
    <w:rsid w:val="0071668C"/>
    <w:rsid w:val="00716F75"/>
    <w:rsid w:val="007175F4"/>
    <w:rsid w:val="00717C81"/>
    <w:rsid w:val="00717C85"/>
    <w:rsid w:val="00720284"/>
    <w:rsid w:val="00720382"/>
    <w:rsid w:val="00720790"/>
    <w:rsid w:val="0072087C"/>
    <w:rsid w:val="00720BB0"/>
    <w:rsid w:val="00720F89"/>
    <w:rsid w:val="00720FA6"/>
    <w:rsid w:val="0072141E"/>
    <w:rsid w:val="007214E4"/>
    <w:rsid w:val="00721613"/>
    <w:rsid w:val="00721FA5"/>
    <w:rsid w:val="00721FAB"/>
    <w:rsid w:val="0072246A"/>
    <w:rsid w:val="00722F3B"/>
    <w:rsid w:val="007230A0"/>
    <w:rsid w:val="007233AF"/>
    <w:rsid w:val="0072349E"/>
    <w:rsid w:val="007236DC"/>
    <w:rsid w:val="00723717"/>
    <w:rsid w:val="00723C31"/>
    <w:rsid w:val="00723EA4"/>
    <w:rsid w:val="00724288"/>
    <w:rsid w:val="0072475F"/>
    <w:rsid w:val="007247CF"/>
    <w:rsid w:val="00724A92"/>
    <w:rsid w:val="00724D5D"/>
    <w:rsid w:val="00724EBC"/>
    <w:rsid w:val="0072518E"/>
    <w:rsid w:val="007254EE"/>
    <w:rsid w:val="007259BD"/>
    <w:rsid w:val="00726272"/>
    <w:rsid w:val="00726406"/>
    <w:rsid w:val="00727CAD"/>
    <w:rsid w:val="00727CDE"/>
    <w:rsid w:val="0073060D"/>
    <w:rsid w:val="007309F5"/>
    <w:rsid w:val="00730ABC"/>
    <w:rsid w:val="00730B4A"/>
    <w:rsid w:val="007315E7"/>
    <w:rsid w:val="007316A3"/>
    <w:rsid w:val="00731C11"/>
    <w:rsid w:val="00732144"/>
    <w:rsid w:val="00732217"/>
    <w:rsid w:val="00732600"/>
    <w:rsid w:val="00732712"/>
    <w:rsid w:val="00732F43"/>
    <w:rsid w:val="007330FE"/>
    <w:rsid w:val="00733258"/>
    <w:rsid w:val="0073377A"/>
    <w:rsid w:val="0073389D"/>
    <w:rsid w:val="0073393D"/>
    <w:rsid w:val="00733A56"/>
    <w:rsid w:val="00733A97"/>
    <w:rsid w:val="0073479D"/>
    <w:rsid w:val="00734DFD"/>
    <w:rsid w:val="00734E23"/>
    <w:rsid w:val="0073518C"/>
    <w:rsid w:val="00735640"/>
    <w:rsid w:val="00736733"/>
    <w:rsid w:val="0073673A"/>
    <w:rsid w:val="00736B97"/>
    <w:rsid w:val="00736DBB"/>
    <w:rsid w:val="007379C9"/>
    <w:rsid w:val="00740309"/>
    <w:rsid w:val="00740412"/>
    <w:rsid w:val="00740665"/>
    <w:rsid w:val="00740F26"/>
    <w:rsid w:val="0074198A"/>
    <w:rsid w:val="00741E6E"/>
    <w:rsid w:val="00742203"/>
    <w:rsid w:val="0074266F"/>
    <w:rsid w:val="00742AEE"/>
    <w:rsid w:val="00742B38"/>
    <w:rsid w:val="00742B41"/>
    <w:rsid w:val="00743544"/>
    <w:rsid w:val="007440E9"/>
    <w:rsid w:val="00744C5E"/>
    <w:rsid w:val="00744CFC"/>
    <w:rsid w:val="007450F2"/>
    <w:rsid w:val="00745935"/>
    <w:rsid w:val="007464D5"/>
    <w:rsid w:val="0074654B"/>
    <w:rsid w:val="00746B6A"/>
    <w:rsid w:val="00746FD3"/>
    <w:rsid w:val="007471CE"/>
    <w:rsid w:val="0074731A"/>
    <w:rsid w:val="007473E3"/>
    <w:rsid w:val="0074764D"/>
    <w:rsid w:val="0074781A"/>
    <w:rsid w:val="00747952"/>
    <w:rsid w:val="00747ABB"/>
    <w:rsid w:val="00747F0B"/>
    <w:rsid w:val="00747FC1"/>
    <w:rsid w:val="0075060D"/>
    <w:rsid w:val="0075064F"/>
    <w:rsid w:val="0075070A"/>
    <w:rsid w:val="00750BD1"/>
    <w:rsid w:val="00750BE3"/>
    <w:rsid w:val="00750DD2"/>
    <w:rsid w:val="007510AE"/>
    <w:rsid w:val="00751245"/>
    <w:rsid w:val="007513A1"/>
    <w:rsid w:val="007517C6"/>
    <w:rsid w:val="00751975"/>
    <w:rsid w:val="00751B90"/>
    <w:rsid w:val="00751D79"/>
    <w:rsid w:val="00751E11"/>
    <w:rsid w:val="007521FF"/>
    <w:rsid w:val="007523E4"/>
    <w:rsid w:val="00752D03"/>
    <w:rsid w:val="00752DE4"/>
    <w:rsid w:val="00753293"/>
    <w:rsid w:val="007532C2"/>
    <w:rsid w:val="00753801"/>
    <w:rsid w:val="00753CC9"/>
    <w:rsid w:val="00754034"/>
    <w:rsid w:val="0075427C"/>
    <w:rsid w:val="007544EF"/>
    <w:rsid w:val="007545C0"/>
    <w:rsid w:val="00754723"/>
    <w:rsid w:val="00754C5D"/>
    <w:rsid w:val="00754D68"/>
    <w:rsid w:val="00754E11"/>
    <w:rsid w:val="007556C7"/>
    <w:rsid w:val="00755803"/>
    <w:rsid w:val="007570EC"/>
    <w:rsid w:val="00757417"/>
    <w:rsid w:val="00757423"/>
    <w:rsid w:val="00757740"/>
    <w:rsid w:val="007579EE"/>
    <w:rsid w:val="00757B4A"/>
    <w:rsid w:val="0076005F"/>
    <w:rsid w:val="0076023B"/>
    <w:rsid w:val="007603C5"/>
    <w:rsid w:val="00760419"/>
    <w:rsid w:val="00760446"/>
    <w:rsid w:val="00760587"/>
    <w:rsid w:val="0076097B"/>
    <w:rsid w:val="00760A49"/>
    <w:rsid w:val="00760D3A"/>
    <w:rsid w:val="00761042"/>
    <w:rsid w:val="007617AF"/>
    <w:rsid w:val="00761BD3"/>
    <w:rsid w:val="00761BF7"/>
    <w:rsid w:val="00761CDB"/>
    <w:rsid w:val="00762199"/>
    <w:rsid w:val="007622B3"/>
    <w:rsid w:val="00762506"/>
    <w:rsid w:val="0076309E"/>
    <w:rsid w:val="007633A8"/>
    <w:rsid w:val="00763414"/>
    <w:rsid w:val="00763642"/>
    <w:rsid w:val="0076454B"/>
    <w:rsid w:val="00764918"/>
    <w:rsid w:val="007649D2"/>
    <w:rsid w:val="00765163"/>
    <w:rsid w:val="007654AE"/>
    <w:rsid w:val="00765713"/>
    <w:rsid w:val="0076581D"/>
    <w:rsid w:val="00766116"/>
    <w:rsid w:val="007664E8"/>
    <w:rsid w:val="00766BC5"/>
    <w:rsid w:val="007675DE"/>
    <w:rsid w:val="0076789A"/>
    <w:rsid w:val="00767F23"/>
    <w:rsid w:val="00767FB1"/>
    <w:rsid w:val="0077001C"/>
    <w:rsid w:val="0077065D"/>
    <w:rsid w:val="0077088A"/>
    <w:rsid w:val="00770B83"/>
    <w:rsid w:val="00770DC8"/>
    <w:rsid w:val="007713CB"/>
    <w:rsid w:val="00772100"/>
    <w:rsid w:val="007721B5"/>
    <w:rsid w:val="00772544"/>
    <w:rsid w:val="00772A8E"/>
    <w:rsid w:val="0077331E"/>
    <w:rsid w:val="007739AC"/>
    <w:rsid w:val="00773D8B"/>
    <w:rsid w:val="007744DE"/>
    <w:rsid w:val="00774618"/>
    <w:rsid w:val="00774B54"/>
    <w:rsid w:val="00774B5E"/>
    <w:rsid w:val="00774B94"/>
    <w:rsid w:val="00774DE4"/>
    <w:rsid w:val="00775005"/>
    <w:rsid w:val="0077509F"/>
    <w:rsid w:val="00775366"/>
    <w:rsid w:val="0077552E"/>
    <w:rsid w:val="00775C76"/>
    <w:rsid w:val="00775EE3"/>
    <w:rsid w:val="007760EA"/>
    <w:rsid w:val="00780054"/>
    <w:rsid w:val="00780550"/>
    <w:rsid w:val="00780619"/>
    <w:rsid w:val="00780DCC"/>
    <w:rsid w:val="007811EF"/>
    <w:rsid w:val="007813F8"/>
    <w:rsid w:val="007817B5"/>
    <w:rsid w:val="00781B50"/>
    <w:rsid w:val="00781DEC"/>
    <w:rsid w:val="00781FB8"/>
    <w:rsid w:val="00782108"/>
    <w:rsid w:val="0078233C"/>
    <w:rsid w:val="00782715"/>
    <w:rsid w:val="00782B38"/>
    <w:rsid w:val="00782B8A"/>
    <w:rsid w:val="0078365D"/>
    <w:rsid w:val="007838CE"/>
    <w:rsid w:val="00783D91"/>
    <w:rsid w:val="007846E7"/>
    <w:rsid w:val="00784852"/>
    <w:rsid w:val="007848E4"/>
    <w:rsid w:val="00784D5B"/>
    <w:rsid w:val="00785427"/>
    <w:rsid w:val="007857B7"/>
    <w:rsid w:val="00785840"/>
    <w:rsid w:val="00786926"/>
    <w:rsid w:val="00786946"/>
    <w:rsid w:val="00786B61"/>
    <w:rsid w:val="00787406"/>
    <w:rsid w:val="007877D6"/>
    <w:rsid w:val="007878A9"/>
    <w:rsid w:val="00787CD1"/>
    <w:rsid w:val="00787D88"/>
    <w:rsid w:val="007902F4"/>
    <w:rsid w:val="00790848"/>
    <w:rsid w:val="0079099A"/>
    <w:rsid w:val="00790A35"/>
    <w:rsid w:val="00790AE5"/>
    <w:rsid w:val="00790E66"/>
    <w:rsid w:val="00790EF0"/>
    <w:rsid w:val="00791151"/>
    <w:rsid w:val="007911A4"/>
    <w:rsid w:val="00791612"/>
    <w:rsid w:val="00791C9A"/>
    <w:rsid w:val="00792938"/>
    <w:rsid w:val="00792BF6"/>
    <w:rsid w:val="00792DAD"/>
    <w:rsid w:val="00792E9A"/>
    <w:rsid w:val="00793099"/>
    <w:rsid w:val="007934EC"/>
    <w:rsid w:val="00793791"/>
    <w:rsid w:val="007938D0"/>
    <w:rsid w:val="00793A57"/>
    <w:rsid w:val="00793CAD"/>
    <w:rsid w:val="0079417C"/>
    <w:rsid w:val="007947E5"/>
    <w:rsid w:val="00794E5C"/>
    <w:rsid w:val="00794EF4"/>
    <w:rsid w:val="00794FA3"/>
    <w:rsid w:val="007950AD"/>
    <w:rsid w:val="007952E3"/>
    <w:rsid w:val="00795671"/>
    <w:rsid w:val="007956DE"/>
    <w:rsid w:val="0079620A"/>
    <w:rsid w:val="00796317"/>
    <w:rsid w:val="00796397"/>
    <w:rsid w:val="00796666"/>
    <w:rsid w:val="00796807"/>
    <w:rsid w:val="00796CD0"/>
    <w:rsid w:val="0079709B"/>
    <w:rsid w:val="007972B1"/>
    <w:rsid w:val="0079769D"/>
    <w:rsid w:val="007977D2"/>
    <w:rsid w:val="00797CB0"/>
    <w:rsid w:val="007A0383"/>
    <w:rsid w:val="007A0B1C"/>
    <w:rsid w:val="007A0CCB"/>
    <w:rsid w:val="007A13F6"/>
    <w:rsid w:val="007A1511"/>
    <w:rsid w:val="007A1B9C"/>
    <w:rsid w:val="007A1F3E"/>
    <w:rsid w:val="007A2A73"/>
    <w:rsid w:val="007A2ABF"/>
    <w:rsid w:val="007A3144"/>
    <w:rsid w:val="007A5377"/>
    <w:rsid w:val="007A53A9"/>
    <w:rsid w:val="007A591A"/>
    <w:rsid w:val="007A5C67"/>
    <w:rsid w:val="007A62E1"/>
    <w:rsid w:val="007A6C91"/>
    <w:rsid w:val="007A6DD9"/>
    <w:rsid w:val="007A70AA"/>
    <w:rsid w:val="007A746B"/>
    <w:rsid w:val="007A7CEA"/>
    <w:rsid w:val="007A7F2F"/>
    <w:rsid w:val="007A7F48"/>
    <w:rsid w:val="007B08A5"/>
    <w:rsid w:val="007B0BE7"/>
    <w:rsid w:val="007B0FEE"/>
    <w:rsid w:val="007B13C5"/>
    <w:rsid w:val="007B1503"/>
    <w:rsid w:val="007B1761"/>
    <w:rsid w:val="007B19B2"/>
    <w:rsid w:val="007B1BF0"/>
    <w:rsid w:val="007B1CEE"/>
    <w:rsid w:val="007B1D5A"/>
    <w:rsid w:val="007B1ED4"/>
    <w:rsid w:val="007B2413"/>
    <w:rsid w:val="007B2EA6"/>
    <w:rsid w:val="007B2F81"/>
    <w:rsid w:val="007B384C"/>
    <w:rsid w:val="007B3D2E"/>
    <w:rsid w:val="007B4042"/>
    <w:rsid w:val="007B4257"/>
    <w:rsid w:val="007B44D3"/>
    <w:rsid w:val="007B496D"/>
    <w:rsid w:val="007B4C17"/>
    <w:rsid w:val="007B555D"/>
    <w:rsid w:val="007B557E"/>
    <w:rsid w:val="007B568B"/>
    <w:rsid w:val="007B5B38"/>
    <w:rsid w:val="007B5C8C"/>
    <w:rsid w:val="007B60D5"/>
    <w:rsid w:val="007B6147"/>
    <w:rsid w:val="007B6541"/>
    <w:rsid w:val="007B6946"/>
    <w:rsid w:val="007B72D6"/>
    <w:rsid w:val="007B7928"/>
    <w:rsid w:val="007B7CA2"/>
    <w:rsid w:val="007B7D91"/>
    <w:rsid w:val="007B7FF2"/>
    <w:rsid w:val="007C0246"/>
    <w:rsid w:val="007C03AB"/>
    <w:rsid w:val="007C05B6"/>
    <w:rsid w:val="007C0977"/>
    <w:rsid w:val="007C0B7B"/>
    <w:rsid w:val="007C1019"/>
    <w:rsid w:val="007C1997"/>
    <w:rsid w:val="007C1E74"/>
    <w:rsid w:val="007C255E"/>
    <w:rsid w:val="007C2A2F"/>
    <w:rsid w:val="007C3023"/>
    <w:rsid w:val="007C34DF"/>
    <w:rsid w:val="007C3BAF"/>
    <w:rsid w:val="007C42E3"/>
    <w:rsid w:val="007C52FD"/>
    <w:rsid w:val="007C594F"/>
    <w:rsid w:val="007C5C5A"/>
    <w:rsid w:val="007C5CB6"/>
    <w:rsid w:val="007C6114"/>
    <w:rsid w:val="007C635E"/>
    <w:rsid w:val="007C6533"/>
    <w:rsid w:val="007C6E13"/>
    <w:rsid w:val="007C6E71"/>
    <w:rsid w:val="007C6ED6"/>
    <w:rsid w:val="007C70AE"/>
    <w:rsid w:val="007C7714"/>
    <w:rsid w:val="007C79F8"/>
    <w:rsid w:val="007D00E8"/>
    <w:rsid w:val="007D0158"/>
    <w:rsid w:val="007D0AB3"/>
    <w:rsid w:val="007D1183"/>
    <w:rsid w:val="007D17F7"/>
    <w:rsid w:val="007D2CB8"/>
    <w:rsid w:val="007D2DC7"/>
    <w:rsid w:val="007D3075"/>
    <w:rsid w:val="007D3206"/>
    <w:rsid w:val="007D32A8"/>
    <w:rsid w:val="007D33F8"/>
    <w:rsid w:val="007D3618"/>
    <w:rsid w:val="007D36BE"/>
    <w:rsid w:val="007D37DA"/>
    <w:rsid w:val="007D3889"/>
    <w:rsid w:val="007D3A5D"/>
    <w:rsid w:val="007D4C66"/>
    <w:rsid w:val="007D4D7B"/>
    <w:rsid w:val="007D4E5F"/>
    <w:rsid w:val="007D4FC6"/>
    <w:rsid w:val="007D5292"/>
    <w:rsid w:val="007D5593"/>
    <w:rsid w:val="007D56ED"/>
    <w:rsid w:val="007D571C"/>
    <w:rsid w:val="007D58EB"/>
    <w:rsid w:val="007D5911"/>
    <w:rsid w:val="007D5A37"/>
    <w:rsid w:val="007D5FBD"/>
    <w:rsid w:val="007D6BFA"/>
    <w:rsid w:val="007D6DB9"/>
    <w:rsid w:val="007D6E9B"/>
    <w:rsid w:val="007D6F7C"/>
    <w:rsid w:val="007D728B"/>
    <w:rsid w:val="007D72F8"/>
    <w:rsid w:val="007D7590"/>
    <w:rsid w:val="007D7877"/>
    <w:rsid w:val="007D792E"/>
    <w:rsid w:val="007D7A6C"/>
    <w:rsid w:val="007D7CFF"/>
    <w:rsid w:val="007D7DF9"/>
    <w:rsid w:val="007D7EF1"/>
    <w:rsid w:val="007E0122"/>
    <w:rsid w:val="007E03E7"/>
    <w:rsid w:val="007E0620"/>
    <w:rsid w:val="007E0B85"/>
    <w:rsid w:val="007E0E91"/>
    <w:rsid w:val="007E1251"/>
    <w:rsid w:val="007E140F"/>
    <w:rsid w:val="007E1414"/>
    <w:rsid w:val="007E1A8E"/>
    <w:rsid w:val="007E1B15"/>
    <w:rsid w:val="007E2098"/>
    <w:rsid w:val="007E2736"/>
    <w:rsid w:val="007E27C2"/>
    <w:rsid w:val="007E2980"/>
    <w:rsid w:val="007E3375"/>
    <w:rsid w:val="007E36D1"/>
    <w:rsid w:val="007E3A98"/>
    <w:rsid w:val="007E3DD7"/>
    <w:rsid w:val="007E3FA4"/>
    <w:rsid w:val="007E40A9"/>
    <w:rsid w:val="007E40F7"/>
    <w:rsid w:val="007E4136"/>
    <w:rsid w:val="007E4173"/>
    <w:rsid w:val="007E47FD"/>
    <w:rsid w:val="007E48EF"/>
    <w:rsid w:val="007E49DB"/>
    <w:rsid w:val="007E56BC"/>
    <w:rsid w:val="007E5883"/>
    <w:rsid w:val="007E59A4"/>
    <w:rsid w:val="007E5AA0"/>
    <w:rsid w:val="007E5FDA"/>
    <w:rsid w:val="007E60FB"/>
    <w:rsid w:val="007E6657"/>
    <w:rsid w:val="007E6E44"/>
    <w:rsid w:val="007E6E85"/>
    <w:rsid w:val="007E7295"/>
    <w:rsid w:val="007E737D"/>
    <w:rsid w:val="007E78D3"/>
    <w:rsid w:val="007E7AC9"/>
    <w:rsid w:val="007F05B7"/>
    <w:rsid w:val="007F05D0"/>
    <w:rsid w:val="007F0AD0"/>
    <w:rsid w:val="007F1D81"/>
    <w:rsid w:val="007F1F1D"/>
    <w:rsid w:val="007F2150"/>
    <w:rsid w:val="007F21F0"/>
    <w:rsid w:val="007F279C"/>
    <w:rsid w:val="007F27D0"/>
    <w:rsid w:val="007F2A5F"/>
    <w:rsid w:val="007F2ADD"/>
    <w:rsid w:val="007F30A7"/>
    <w:rsid w:val="007F35C8"/>
    <w:rsid w:val="007F379F"/>
    <w:rsid w:val="007F3C35"/>
    <w:rsid w:val="007F3C36"/>
    <w:rsid w:val="007F3E21"/>
    <w:rsid w:val="007F44F7"/>
    <w:rsid w:val="007F4AAC"/>
    <w:rsid w:val="007F4D31"/>
    <w:rsid w:val="007F4FB7"/>
    <w:rsid w:val="007F5125"/>
    <w:rsid w:val="007F52D1"/>
    <w:rsid w:val="007F5357"/>
    <w:rsid w:val="007F5483"/>
    <w:rsid w:val="007F5638"/>
    <w:rsid w:val="007F57A5"/>
    <w:rsid w:val="007F58BD"/>
    <w:rsid w:val="007F5B80"/>
    <w:rsid w:val="007F60D4"/>
    <w:rsid w:val="007F61EA"/>
    <w:rsid w:val="007F6407"/>
    <w:rsid w:val="007F6448"/>
    <w:rsid w:val="007F653B"/>
    <w:rsid w:val="007F681A"/>
    <w:rsid w:val="007F6F3E"/>
    <w:rsid w:val="007F705A"/>
    <w:rsid w:val="007F7082"/>
    <w:rsid w:val="007F7ECE"/>
    <w:rsid w:val="008001B2"/>
    <w:rsid w:val="0080030E"/>
    <w:rsid w:val="00800A8F"/>
    <w:rsid w:val="00800C1E"/>
    <w:rsid w:val="00800DB8"/>
    <w:rsid w:val="00801536"/>
    <w:rsid w:val="008019E4"/>
    <w:rsid w:val="00801DE1"/>
    <w:rsid w:val="008028DF"/>
    <w:rsid w:val="0080317F"/>
    <w:rsid w:val="008031AD"/>
    <w:rsid w:val="00803A0E"/>
    <w:rsid w:val="00803DB3"/>
    <w:rsid w:val="0080416C"/>
    <w:rsid w:val="008042E0"/>
    <w:rsid w:val="00804A61"/>
    <w:rsid w:val="00804B52"/>
    <w:rsid w:val="00804D75"/>
    <w:rsid w:val="0080519E"/>
    <w:rsid w:val="00805906"/>
    <w:rsid w:val="00805C0F"/>
    <w:rsid w:val="00805D01"/>
    <w:rsid w:val="008061CA"/>
    <w:rsid w:val="008068F4"/>
    <w:rsid w:val="00806AED"/>
    <w:rsid w:val="008071BF"/>
    <w:rsid w:val="00807AE4"/>
    <w:rsid w:val="00807DD3"/>
    <w:rsid w:val="00810460"/>
    <w:rsid w:val="00810591"/>
    <w:rsid w:val="00810A26"/>
    <w:rsid w:val="00810A80"/>
    <w:rsid w:val="00810DB5"/>
    <w:rsid w:val="00810F3B"/>
    <w:rsid w:val="00810FD9"/>
    <w:rsid w:val="008110FE"/>
    <w:rsid w:val="00811350"/>
    <w:rsid w:val="00811F60"/>
    <w:rsid w:val="00812001"/>
    <w:rsid w:val="0081321A"/>
    <w:rsid w:val="008132F7"/>
    <w:rsid w:val="0081346E"/>
    <w:rsid w:val="008135FB"/>
    <w:rsid w:val="008141ED"/>
    <w:rsid w:val="00814543"/>
    <w:rsid w:val="008145A6"/>
    <w:rsid w:val="008149E2"/>
    <w:rsid w:val="00814B96"/>
    <w:rsid w:val="00814FB9"/>
    <w:rsid w:val="00814FF9"/>
    <w:rsid w:val="00815277"/>
    <w:rsid w:val="008155AC"/>
    <w:rsid w:val="008158DB"/>
    <w:rsid w:val="00815AAF"/>
    <w:rsid w:val="00815C1C"/>
    <w:rsid w:val="00816389"/>
    <w:rsid w:val="008163F5"/>
    <w:rsid w:val="008165F1"/>
    <w:rsid w:val="00816BDB"/>
    <w:rsid w:val="00816E15"/>
    <w:rsid w:val="00817762"/>
    <w:rsid w:val="0082052C"/>
    <w:rsid w:val="00820B1A"/>
    <w:rsid w:val="00820F0C"/>
    <w:rsid w:val="008213F4"/>
    <w:rsid w:val="008217D8"/>
    <w:rsid w:val="00821A81"/>
    <w:rsid w:val="00821E53"/>
    <w:rsid w:val="008223CA"/>
    <w:rsid w:val="008224ED"/>
    <w:rsid w:val="0082267F"/>
    <w:rsid w:val="00822C4C"/>
    <w:rsid w:val="008238B5"/>
    <w:rsid w:val="00823E32"/>
    <w:rsid w:val="00824685"/>
    <w:rsid w:val="00824C1E"/>
    <w:rsid w:val="00824D34"/>
    <w:rsid w:val="00824DB6"/>
    <w:rsid w:val="008253E8"/>
    <w:rsid w:val="00825464"/>
    <w:rsid w:val="00825878"/>
    <w:rsid w:val="008265A0"/>
    <w:rsid w:val="00826BCF"/>
    <w:rsid w:val="00826C9B"/>
    <w:rsid w:val="00826EA0"/>
    <w:rsid w:val="00826EFD"/>
    <w:rsid w:val="0082707E"/>
    <w:rsid w:val="0082712B"/>
    <w:rsid w:val="00827594"/>
    <w:rsid w:val="008277AC"/>
    <w:rsid w:val="00827E60"/>
    <w:rsid w:val="00827FD9"/>
    <w:rsid w:val="0083040D"/>
    <w:rsid w:val="008308EC"/>
    <w:rsid w:val="008309D4"/>
    <w:rsid w:val="00830EF2"/>
    <w:rsid w:val="0083141B"/>
    <w:rsid w:val="008319EF"/>
    <w:rsid w:val="00831A98"/>
    <w:rsid w:val="00831BAB"/>
    <w:rsid w:val="00831D6F"/>
    <w:rsid w:val="00832210"/>
    <w:rsid w:val="008322BD"/>
    <w:rsid w:val="00832531"/>
    <w:rsid w:val="00832932"/>
    <w:rsid w:val="00832D93"/>
    <w:rsid w:val="00833117"/>
    <w:rsid w:val="008335C1"/>
    <w:rsid w:val="00833BC2"/>
    <w:rsid w:val="00833C6A"/>
    <w:rsid w:val="00833C8F"/>
    <w:rsid w:val="00833DD5"/>
    <w:rsid w:val="00833E43"/>
    <w:rsid w:val="008343BF"/>
    <w:rsid w:val="008345D8"/>
    <w:rsid w:val="0083493B"/>
    <w:rsid w:val="00834B68"/>
    <w:rsid w:val="00835447"/>
    <w:rsid w:val="0083586F"/>
    <w:rsid w:val="00835BA1"/>
    <w:rsid w:val="00836534"/>
    <w:rsid w:val="0083663E"/>
    <w:rsid w:val="00836A41"/>
    <w:rsid w:val="00837417"/>
    <w:rsid w:val="0083785C"/>
    <w:rsid w:val="00837BDA"/>
    <w:rsid w:val="00840465"/>
    <w:rsid w:val="008405EC"/>
    <w:rsid w:val="00840B96"/>
    <w:rsid w:val="00841551"/>
    <w:rsid w:val="00841805"/>
    <w:rsid w:val="00841D0A"/>
    <w:rsid w:val="00841FC9"/>
    <w:rsid w:val="0084204E"/>
    <w:rsid w:val="008423A0"/>
    <w:rsid w:val="008428EC"/>
    <w:rsid w:val="00843159"/>
    <w:rsid w:val="00843295"/>
    <w:rsid w:val="008432CB"/>
    <w:rsid w:val="00843451"/>
    <w:rsid w:val="00843895"/>
    <w:rsid w:val="00843DEB"/>
    <w:rsid w:val="00843EFA"/>
    <w:rsid w:val="00843F4F"/>
    <w:rsid w:val="008443F5"/>
    <w:rsid w:val="00844C43"/>
    <w:rsid w:val="00844D24"/>
    <w:rsid w:val="00845077"/>
    <w:rsid w:val="00845DD4"/>
    <w:rsid w:val="008466F0"/>
    <w:rsid w:val="00846CAB"/>
    <w:rsid w:val="00846FE0"/>
    <w:rsid w:val="0084702F"/>
    <w:rsid w:val="0084734E"/>
    <w:rsid w:val="0084747C"/>
    <w:rsid w:val="00847AB0"/>
    <w:rsid w:val="00847B20"/>
    <w:rsid w:val="008507F3"/>
    <w:rsid w:val="0085142B"/>
    <w:rsid w:val="008515B5"/>
    <w:rsid w:val="00852B1F"/>
    <w:rsid w:val="00852BE3"/>
    <w:rsid w:val="00852C5A"/>
    <w:rsid w:val="00852F5B"/>
    <w:rsid w:val="008533D0"/>
    <w:rsid w:val="00853636"/>
    <w:rsid w:val="0085364F"/>
    <w:rsid w:val="00853A4D"/>
    <w:rsid w:val="0085423A"/>
    <w:rsid w:val="0085452F"/>
    <w:rsid w:val="00854F15"/>
    <w:rsid w:val="00855272"/>
    <w:rsid w:val="00855695"/>
    <w:rsid w:val="00855974"/>
    <w:rsid w:val="0085629B"/>
    <w:rsid w:val="00856A2C"/>
    <w:rsid w:val="00856E17"/>
    <w:rsid w:val="008571BA"/>
    <w:rsid w:val="008571D4"/>
    <w:rsid w:val="00860146"/>
    <w:rsid w:val="008603D3"/>
    <w:rsid w:val="0086069F"/>
    <w:rsid w:val="008606FD"/>
    <w:rsid w:val="008613EF"/>
    <w:rsid w:val="00861607"/>
    <w:rsid w:val="00861B9A"/>
    <w:rsid w:val="00861DF6"/>
    <w:rsid w:val="00862196"/>
    <w:rsid w:val="0086219E"/>
    <w:rsid w:val="008626FA"/>
    <w:rsid w:val="00862C4F"/>
    <w:rsid w:val="00862CBF"/>
    <w:rsid w:val="00862E3E"/>
    <w:rsid w:val="00862E50"/>
    <w:rsid w:val="0086371F"/>
    <w:rsid w:val="008638A7"/>
    <w:rsid w:val="00863B22"/>
    <w:rsid w:val="0086407F"/>
    <w:rsid w:val="008641F8"/>
    <w:rsid w:val="00864468"/>
    <w:rsid w:val="008644B7"/>
    <w:rsid w:val="008645AF"/>
    <w:rsid w:val="00864621"/>
    <w:rsid w:val="008646F2"/>
    <w:rsid w:val="008647F9"/>
    <w:rsid w:val="00864ACE"/>
    <w:rsid w:val="008650F8"/>
    <w:rsid w:val="00865184"/>
    <w:rsid w:val="008651CC"/>
    <w:rsid w:val="00865A58"/>
    <w:rsid w:val="00865C94"/>
    <w:rsid w:val="00866196"/>
    <w:rsid w:val="00866416"/>
    <w:rsid w:val="00866552"/>
    <w:rsid w:val="00867C30"/>
    <w:rsid w:val="00867E75"/>
    <w:rsid w:val="00867F7E"/>
    <w:rsid w:val="00870206"/>
    <w:rsid w:val="008702EE"/>
    <w:rsid w:val="00870394"/>
    <w:rsid w:val="0087039F"/>
    <w:rsid w:val="008703C2"/>
    <w:rsid w:val="008705C3"/>
    <w:rsid w:val="008707D7"/>
    <w:rsid w:val="00870D61"/>
    <w:rsid w:val="00871266"/>
    <w:rsid w:val="00871632"/>
    <w:rsid w:val="00871931"/>
    <w:rsid w:val="00871AD6"/>
    <w:rsid w:val="00871D31"/>
    <w:rsid w:val="00871F02"/>
    <w:rsid w:val="00872665"/>
    <w:rsid w:val="00872742"/>
    <w:rsid w:val="00872D48"/>
    <w:rsid w:val="00872DA4"/>
    <w:rsid w:val="00872F38"/>
    <w:rsid w:val="008730EA"/>
    <w:rsid w:val="0087327D"/>
    <w:rsid w:val="00873598"/>
    <w:rsid w:val="008736C5"/>
    <w:rsid w:val="00873E02"/>
    <w:rsid w:val="00873E11"/>
    <w:rsid w:val="00873E22"/>
    <w:rsid w:val="0087437D"/>
    <w:rsid w:val="00874560"/>
    <w:rsid w:val="008747AE"/>
    <w:rsid w:val="00875203"/>
    <w:rsid w:val="008757F5"/>
    <w:rsid w:val="00875F6E"/>
    <w:rsid w:val="00876132"/>
    <w:rsid w:val="00876BA1"/>
    <w:rsid w:val="00876C64"/>
    <w:rsid w:val="00877275"/>
    <w:rsid w:val="008776C0"/>
    <w:rsid w:val="008777F7"/>
    <w:rsid w:val="0087782A"/>
    <w:rsid w:val="008778DC"/>
    <w:rsid w:val="00877F62"/>
    <w:rsid w:val="00880090"/>
    <w:rsid w:val="008800E4"/>
    <w:rsid w:val="008805A1"/>
    <w:rsid w:val="00880751"/>
    <w:rsid w:val="0088081D"/>
    <w:rsid w:val="00880B7D"/>
    <w:rsid w:val="00880F8D"/>
    <w:rsid w:val="00881849"/>
    <w:rsid w:val="00881A26"/>
    <w:rsid w:val="00881B56"/>
    <w:rsid w:val="00881CA0"/>
    <w:rsid w:val="00881F0F"/>
    <w:rsid w:val="0088276F"/>
    <w:rsid w:val="0088356A"/>
    <w:rsid w:val="008836FB"/>
    <w:rsid w:val="0088384B"/>
    <w:rsid w:val="00883850"/>
    <w:rsid w:val="00883A57"/>
    <w:rsid w:val="00883DE9"/>
    <w:rsid w:val="008843B8"/>
    <w:rsid w:val="008846E7"/>
    <w:rsid w:val="00884B67"/>
    <w:rsid w:val="00884F69"/>
    <w:rsid w:val="0088514D"/>
    <w:rsid w:val="008852AD"/>
    <w:rsid w:val="008857FA"/>
    <w:rsid w:val="008862FD"/>
    <w:rsid w:val="0088692C"/>
    <w:rsid w:val="00886C14"/>
    <w:rsid w:val="008870DF"/>
    <w:rsid w:val="008872D3"/>
    <w:rsid w:val="00887335"/>
    <w:rsid w:val="0088778C"/>
    <w:rsid w:val="008877C7"/>
    <w:rsid w:val="008879E9"/>
    <w:rsid w:val="00887AA1"/>
    <w:rsid w:val="00887C90"/>
    <w:rsid w:val="00890195"/>
    <w:rsid w:val="00890351"/>
    <w:rsid w:val="008905F4"/>
    <w:rsid w:val="00890845"/>
    <w:rsid w:val="00890B09"/>
    <w:rsid w:val="00890C9A"/>
    <w:rsid w:val="00890CC6"/>
    <w:rsid w:val="00890E3C"/>
    <w:rsid w:val="008915F1"/>
    <w:rsid w:val="0089182C"/>
    <w:rsid w:val="008919DB"/>
    <w:rsid w:val="00891A9E"/>
    <w:rsid w:val="00891B71"/>
    <w:rsid w:val="008927A0"/>
    <w:rsid w:val="0089284D"/>
    <w:rsid w:val="00892B01"/>
    <w:rsid w:val="00892C64"/>
    <w:rsid w:val="00892D2D"/>
    <w:rsid w:val="008934A9"/>
    <w:rsid w:val="008936B2"/>
    <w:rsid w:val="0089379D"/>
    <w:rsid w:val="0089430E"/>
    <w:rsid w:val="0089476C"/>
    <w:rsid w:val="008948C7"/>
    <w:rsid w:val="00894D47"/>
    <w:rsid w:val="00895D07"/>
    <w:rsid w:val="00896458"/>
    <w:rsid w:val="00896626"/>
    <w:rsid w:val="008966D4"/>
    <w:rsid w:val="00896798"/>
    <w:rsid w:val="008968AE"/>
    <w:rsid w:val="0089737D"/>
    <w:rsid w:val="008976A4"/>
    <w:rsid w:val="00897773"/>
    <w:rsid w:val="00897F6C"/>
    <w:rsid w:val="008A048B"/>
    <w:rsid w:val="008A0C8F"/>
    <w:rsid w:val="008A0E37"/>
    <w:rsid w:val="008A1015"/>
    <w:rsid w:val="008A11E1"/>
    <w:rsid w:val="008A154E"/>
    <w:rsid w:val="008A1813"/>
    <w:rsid w:val="008A1B63"/>
    <w:rsid w:val="008A2447"/>
    <w:rsid w:val="008A273B"/>
    <w:rsid w:val="008A347C"/>
    <w:rsid w:val="008A3645"/>
    <w:rsid w:val="008A40B2"/>
    <w:rsid w:val="008A4316"/>
    <w:rsid w:val="008A49F4"/>
    <w:rsid w:val="008A5C60"/>
    <w:rsid w:val="008A5C8C"/>
    <w:rsid w:val="008A5E27"/>
    <w:rsid w:val="008A5E42"/>
    <w:rsid w:val="008A64D6"/>
    <w:rsid w:val="008A6548"/>
    <w:rsid w:val="008A6833"/>
    <w:rsid w:val="008A690C"/>
    <w:rsid w:val="008A6B46"/>
    <w:rsid w:val="008A6C89"/>
    <w:rsid w:val="008A6FF9"/>
    <w:rsid w:val="008B0047"/>
    <w:rsid w:val="008B0B61"/>
    <w:rsid w:val="008B0E4B"/>
    <w:rsid w:val="008B0F0C"/>
    <w:rsid w:val="008B2137"/>
    <w:rsid w:val="008B288C"/>
    <w:rsid w:val="008B2C36"/>
    <w:rsid w:val="008B2D83"/>
    <w:rsid w:val="008B3177"/>
    <w:rsid w:val="008B31BA"/>
    <w:rsid w:val="008B3690"/>
    <w:rsid w:val="008B3C2C"/>
    <w:rsid w:val="008B3CF0"/>
    <w:rsid w:val="008B44D3"/>
    <w:rsid w:val="008B4513"/>
    <w:rsid w:val="008B4AAD"/>
    <w:rsid w:val="008B509D"/>
    <w:rsid w:val="008B5186"/>
    <w:rsid w:val="008B51DB"/>
    <w:rsid w:val="008B52C3"/>
    <w:rsid w:val="008B5486"/>
    <w:rsid w:val="008B55F8"/>
    <w:rsid w:val="008B5AF7"/>
    <w:rsid w:val="008B6670"/>
    <w:rsid w:val="008B681D"/>
    <w:rsid w:val="008B693A"/>
    <w:rsid w:val="008B76AE"/>
    <w:rsid w:val="008B7F96"/>
    <w:rsid w:val="008C00DB"/>
    <w:rsid w:val="008C0672"/>
    <w:rsid w:val="008C0DC2"/>
    <w:rsid w:val="008C1276"/>
    <w:rsid w:val="008C183A"/>
    <w:rsid w:val="008C19AB"/>
    <w:rsid w:val="008C2511"/>
    <w:rsid w:val="008C27C6"/>
    <w:rsid w:val="008C2B4F"/>
    <w:rsid w:val="008C2EDC"/>
    <w:rsid w:val="008C335A"/>
    <w:rsid w:val="008C33EC"/>
    <w:rsid w:val="008C3F68"/>
    <w:rsid w:val="008C427F"/>
    <w:rsid w:val="008C48A1"/>
    <w:rsid w:val="008C48C6"/>
    <w:rsid w:val="008C4BD6"/>
    <w:rsid w:val="008C513B"/>
    <w:rsid w:val="008C51CF"/>
    <w:rsid w:val="008C527C"/>
    <w:rsid w:val="008C5646"/>
    <w:rsid w:val="008C5737"/>
    <w:rsid w:val="008C579B"/>
    <w:rsid w:val="008C5DA0"/>
    <w:rsid w:val="008C6272"/>
    <w:rsid w:val="008C65EB"/>
    <w:rsid w:val="008C677D"/>
    <w:rsid w:val="008C67D4"/>
    <w:rsid w:val="008C6C80"/>
    <w:rsid w:val="008C6C9E"/>
    <w:rsid w:val="008C6E54"/>
    <w:rsid w:val="008C6F0C"/>
    <w:rsid w:val="008C70F7"/>
    <w:rsid w:val="008C72AA"/>
    <w:rsid w:val="008C74F5"/>
    <w:rsid w:val="008C7547"/>
    <w:rsid w:val="008D0E81"/>
    <w:rsid w:val="008D1705"/>
    <w:rsid w:val="008D1AD0"/>
    <w:rsid w:val="008D1CF3"/>
    <w:rsid w:val="008D1EBA"/>
    <w:rsid w:val="008D2002"/>
    <w:rsid w:val="008D2033"/>
    <w:rsid w:val="008D2FB7"/>
    <w:rsid w:val="008D338C"/>
    <w:rsid w:val="008D390F"/>
    <w:rsid w:val="008D471A"/>
    <w:rsid w:val="008D486A"/>
    <w:rsid w:val="008D5150"/>
    <w:rsid w:val="008D52DE"/>
    <w:rsid w:val="008D552A"/>
    <w:rsid w:val="008D5577"/>
    <w:rsid w:val="008D582F"/>
    <w:rsid w:val="008D598F"/>
    <w:rsid w:val="008D61AA"/>
    <w:rsid w:val="008D6677"/>
    <w:rsid w:val="008D6A1D"/>
    <w:rsid w:val="008D6BF8"/>
    <w:rsid w:val="008D6D64"/>
    <w:rsid w:val="008D6E8C"/>
    <w:rsid w:val="008D7547"/>
    <w:rsid w:val="008D78A2"/>
    <w:rsid w:val="008D7E20"/>
    <w:rsid w:val="008E019F"/>
    <w:rsid w:val="008E0D6F"/>
    <w:rsid w:val="008E12EE"/>
    <w:rsid w:val="008E1554"/>
    <w:rsid w:val="008E1835"/>
    <w:rsid w:val="008E1B6D"/>
    <w:rsid w:val="008E24EF"/>
    <w:rsid w:val="008E251A"/>
    <w:rsid w:val="008E27C2"/>
    <w:rsid w:val="008E3106"/>
    <w:rsid w:val="008E31DD"/>
    <w:rsid w:val="008E3490"/>
    <w:rsid w:val="008E355F"/>
    <w:rsid w:val="008E4727"/>
    <w:rsid w:val="008E5310"/>
    <w:rsid w:val="008E5C1F"/>
    <w:rsid w:val="008E6D2F"/>
    <w:rsid w:val="008E730D"/>
    <w:rsid w:val="008E7428"/>
    <w:rsid w:val="008E7490"/>
    <w:rsid w:val="008E7842"/>
    <w:rsid w:val="008F0894"/>
    <w:rsid w:val="008F08EA"/>
    <w:rsid w:val="008F0C64"/>
    <w:rsid w:val="008F0EBC"/>
    <w:rsid w:val="008F0F43"/>
    <w:rsid w:val="008F1069"/>
    <w:rsid w:val="008F165E"/>
    <w:rsid w:val="008F17B9"/>
    <w:rsid w:val="008F1830"/>
    <w:rsid w:val="008F194D"/>
    <w:rsid w:val="008F19A0"/>
    <w:rsid w:val="008F19B4"/>
    <w:rsid w:val="008F1BB8"/>
    <w:rsid w:val="008F2096"/>
    <w:rsid w:val="008F2165"/>
    <w:rsid w:val="008F2362"/>
    <w:rsid w:val="008F2451"/>
    <w:rsid w:val="008F2B20"/>
    <w:rsid w:val="008F2F73"/>
    <w:rsid w:val="008F3012"/>
    <w:rsid w:val="008F3357"/>
    <w:rsid w:val="008F3FF3"/>
    <w:rsid w:val="008F424C"/>
    <w:rsid w:val="008F4431"/>
    <w:rsid w:val="008F45C4"/>
    <w:rsid w:val="008F4712"/>
    <w:rsid w:val="008F486A"/>
    <w:rsid w:val="008F48D2"/>
    <w:rsid w:val="008F5291"/>
    <w:rsid w:val="008F5307"/>
    <w:rsid w:val="008F5693"/>
    <w:rsid w:val="008F5733"/>
    <w:rsid w:val="008F5E11"/>
    <w:rsid w:val="008F5F49"/>
    <w:rsid w:val="008F624E"/>
    <w:rsid w:val="008F6495"/>
    <w:rsid w:val="008F665F"/>
    <w:rsid w:val="008F68B9"/>
    <w:rsid w:val="008F6FAB"/>
    <w:rsid w:val="008F6FFA"/>
    <w:rsid w:val="008F7176"/>
    <w:rsid w:val="008F7B3D"/>
    <w:rsid w:val="008F7B8A"/>
    <w:rsid w:val="008F7D60"/>
    <w:rsid w:val="008F7F77"/>
    <w:rsid w:val="00900031"/>
    <w:rsid w:val="009011B2"/>
    <w:rsid w:val="00901804"/>
    <w:rsid w:val="00901C95"/>
    <w:rsid w:val="00901CCD"/>
    <w:rsid w:val="00902441"/>
    <w:rsid w:val="00902512"/>
    <w:rsid w:val="00902C1B"/>
    <w:rsid w:val="00902CA5"/>
    <w:rsid w:val="00902DE3"/>
    <w:rsid w:val="00902E6D"/>
    <w:rsid w:val="00902E76"/>
    <w:rsid w:val="0090319B"/>
    <w:rsid w:val="0090383A"/>
    <w:rsid w:val="0090403D"/>
    <w:rsid w:val="00904182"/>
    <w:rsid w:val="009046BA"/>
    <w:rsid w:val="00904787"/>
    <w:rsid w:val="00904D59"/>
    <w:rsid w:val="009052B3"/>
    <w:rsid w:val="00905639"/>
    <w:rsid w:val="00905A72"/>
    <w:rsid w:val="00905FEF"/>
    <w:rsid w:val="00906AF7"/>
    <w:rsid w:val="00906C9B"/>
    <w:rsid w:val="00906F14"/>
    <w:rsid w:val="00907201"/>
    <w:rsid w:val="009078F9"/>
    <w:rsid w:val="00907B1B"/>
    <w:rsid w:val="00907C61"/>
    <w:rsid w:val="00907D58"/>
    <w:rsid w:val="00910320"/>
    <w:rsid w:val="0091033D"/>
    <w:rsid w:val="0091089B"/>
    <w:rsid w:val="00910BED"/>
    <w:rsid w:val="00910E5C"/>
    <w:rsid w:val="00910E9A"/>
    <w:rsid w:val="00910F27"/>
    <w:rsid w:val="0091104D"/>
    <w:rsid w:val="0091140F"/>
    <w:rsid w:val="00911D16"/>
    <w:rsid w:val="00912142"/>
    <w:rsid w:val="00912669"/>
    <w:rsid w:val="00912D5B"/>
    <w:rsid w:val="00912DA1"/>
    <w:rsid w:val="009132ED"/>
    <w:rsid w:val="009134FA"/>
    <w:rsid w:val="00913747"/>
    <w:rsid w:val="00913A83"/>
    <w:rsid w:val="00913CF3"/>
    <w:rsid w:val="00913E1F"/>
    <w:rsid w:val="009141F1"/>
    <w:rsid w:val="009143EB"/>
    <w:rsid w:val="00914E41"/>
    <w:rsid w:val="00914F84"/>
    <w:rsid w:val="0091501F"/>
    <w:rsid w:val="009152A7"/>
    <w:rsid w:val="0091550C"/>
    <w:rsid w:val="0091589A"/>
    <w:rsid w:val="00915AE4"/>
    <w:rsid w:val="00915C10"/>
    <w:rsid w:val="00916406"/>
    <w:rsid w:val="00916D52"/>
    <w:rsid w:val="00917315"/>
    <w:rsid w:val="0091735E"/>
    <w:rsid w:val="00920360"/>
    <w:rsid w:val="009205D3"/>
    <w:rsid w:val="009206D3"/>
    <w:rsid w:val="00920800"/>
    <w:rsid w:val="009211C1"/>
    <w:rsid w:val="009212CF"/>
    <w:rsid w:val="00921A06"/>
    <w:rsid w:val="00921B4A"/>
    <w:rsid w:val="00922587"/>
    <w:rsid w:val="0092262A"/>
    <w:rsid w:val="00922A16"/>
    <w:rsid w:val="00923248"/>
    <w:rsid w:val="00923794"/>
    <w:rsid w:val="00923C81"/>
    <w:rsid w:val="0092402F"/>
    <w:rsid w:val="00924623"/>
    <w:rsid w:val="00924B91"/>
    <w:rsid w:val="00924E54"/>
    <w:rsid w:val="00925FB8"/>
    <w:rsid w:val="00926544"/>
    <w:rsid w:val="00926656"/>
    <w:rsid w:val="00927CDF"/>
    <w:rsid w:val="00930051"/>
    <w:rsid w:val="00930339"/>
    <w:rsid w:val="00930493"/>
    <w:rsid w:val="0093110D"/>
    <w:rsid w:val="009312BB"/>
    <w:rsid w:val="0093143C"/>
    <w:rsid w:val="0093185E"/>
    <w:rsid w:val="00931B33"/>
    <w:rsid w:val="00931BBC"/>
    <w:rsid w:val="00933126"/>
    <w:rsid w:val="009339C8"/>
    <w:rsid w:val="00933B20"/>
    <w:rsid w:val="00933E3C"/>
    <w:rsid w:val="00935288"/>
    <w:rsid w:val="0093570E"/>
    <w:rsid w:val="009357ED"/>
    <w:rsid w:val="00935EC6"/>
    <w:rsid w:val="00936676"/>
    <w:rsid w:val="009367DF"/>
    <w:rsid w:val="0093722B"/>
    <w:rsid w:val="009372C1"/>
    <w:rsid w:val="00937AA9"/>
    <w:rsid w:val="00937AB1"/>
    <w:rsid w:val="00937B98"/>
    <w:rsid w:val="00940112"/>
    <w:rsid w:val="00940128"/>
    <w:rsid w:val="00940309"/>
    <w:rsid w:val="0094042F"/>
    <w:rsid w:val="00940645"/>
    <w:rsid w:val="00940679"/>
    <w:rsid w:val="0094068D"/>
    <w:rsid w:val="00940D03"/>
    <w:rsid w:val="00941466"/>
    <w:rsid w:val="009419B9"/>
    <w:rsid w:val="00941CAD"/>
    <w:rsid w:val="0094380A"/>
    <w:rsid w:val="00943D64"/>
    <w:rsid w:val="00943EB8"/>
    <w:rsid w:val="009443D8"/>
    <w:rsid w:val="0094440F"/>
    <w:rsid w:val="0094449B"/>
    <w:rsid w:val="009448FF"/>
    <w:rsid w:val="009454ED"/>
    <w:rsid w:val="009465FF"/>
    <w:rsid w:val="009469AA"/>
    <w:rsid w:val="00946A81"/>
    <w:rsid w:val="00946ED4"/>
    <w:rsid w:val="00946FCE"/>
    <w:rsid w:val="0094720D"/>
    <w:rsid w:val="0094781E"/>
    <w:rsid w:val="0094788D"/>
    <w:rsid w:val="00947920"/>
    <w:rsid w:val="00947E5F"/>
    <w:rsid w:val="0095006F"/>
    <w:rsid w:val="009501D4"/>
    <w:rsid w:val="0095035A"/>
    <w:rsid w:val="00950707"/>
    <w:rsid w:val="00950888"/>
    <w:rsid w:val="00950A01"/>
    <w:rsid w:val="00950D20"/>
    <w:rsid w:val="0095193F"/>
    <w:rsid w:val="00951ADA"/>
    <w:rsid w:val="0095235F"/>
    <w:rsid w:val="0095291D"/>
    <w:rsid w:val="009531CA"/>
    <w:rsid w:val="009532F2"/>
    <w:rsid w:val="009533C2"/>
    <w:rsid w:val="009535D6"/>
    <w:rsid w:val="009536A0"/>
    <w:rsid w:val="00953A52"/>
    <w:rsid w:val="00953FB6"/>
    <w:rsid w:val="009542C3"/>
    <w:rsid w:val="0095498F"/>
    <w:rsid w:val="00954A3F"/>
    <w:rsid w:val="00955102"/>
    <w:rsid w:val="0095526A"/>
    <w:rsid w:val="00955ECA"/>
    <w:rsid w:val="00956168"/>
    <w:rsid w:val="0095626D"/>
    <w:rsid w:val="009567A3"/>
    <w:rsid w:val="00956A94"/>
    <w:rsid w:val="00956DC8"/>
    <w:rsid w:val="00956F0F"/>
    <w:rsid w:val="00957325"/>
    <w:rsid w:val="009577E0"/>
    <w:rsid w:val="009579C9"/>
    <w:rsid w:val="00957C3A"/>
    <w:rsid w:val="00957D37"/>
    <w:rsid w:val="00960343"/>
    <w:rsid w:val="009618D4"/>
    <w:rsid w:val="00961B52"/>
    <w:rsid w:val="00961C44"/>
    <w:rsid w:val="00961D9F"/>
    <w:rsid w:val="009620A8"/>
    <w:rsid w:val="00962540"/>
    <w:rsid w:val="00962597"/>
    <w:rsid w:val="009626D4"/>
    <w:rsid w:val="009626F1"/>
    <w:rsid w:val="00962835"/>
    <w:rsid w:val="0096284E"/>
    <w:rsid w:val="00962B9E"/>
    <w:rsid w:val="00962C26"/>
    <w:rsid w:val="009631E4"/>
    <w:rsid w:val="00963219"/>
    <w:rsid w:val="00963374"/>
    <w:rsid w:val="0096352C"/>
    <w:rsid w:val="0096398E"/>
    <w:rsid w:val="00964373"/>
    <w:rsid w:val="00964803"/>
    <w:rsid w:val="00965861"/>
    <w:rsid w:val="009658FF"/>
    <w:rsid w:val="00965BED"/>
    <w:rsid w:val="009661E2"/>
    <w:rsid w:val="009663D8"/>
    <w:rsid w:val="0096665D"/>
    <w:rsid w:val="00966794"/>
    <w:rsid w:val="00966B19"/>
    <w:rsid w:val="00966C34"/>
    <w:rsid w:val="00966EC9"/>
    <w:rsid w:val="009673B1"/>
    <w:rsid w:val="00967407"/>
    <w:rsid w:val="009674C5"/>
    <w:rsid w:val="00967502"/>
    <w:rsid w:val="0096759F"/>
    <w:rsid w:val="00967A16"/>
    <w:rsid w:val="00967DF7"/>
    <w:rsid w:val="009701BE"/>
    <w:rsid w:val="009720CC"/>
    <w:rsid w:val="009722CC"/>
    <w:rsid w:val="00972CBE"/>
    <w:rsid w:val="00973513"/>
    <w:rsid w:val="00973806"/>
    <w:rsid w:val="009747C3"/>
    <w:rsid w:val="009748EE"/>
    <w:rsid w:val="00974908"/>
    <w:rsid w:val="009749F9"/>
    <w:rsid w:val="009750B4"/>
    <w:rsid w:val="00975281"/>
    <w:rsid w:val="00976020"/>
    <w:rsid w:val="00976165"/>
    <w:rsid w:val="0097619D"/>
    <w:rsid w:val="00976265"/>
    <w:rsid w:val="0097635E"/>
    <w:rsid w:val="009765C7"/>
    <w:rsid w:val="009769EA"/>
    <w:rsid w:val="009769EE"/>
    <w:rsid w:val="00976A1D"/>
    <w:rsid w:val="00976AC0"/>
    <w:rsid w:val="00976D95"/>
    <w:rsid w:val="009775E4"/>
    <w:rsid w:val="0097768C"/>
    <w:rsid w:val="00980402"/>
    <w:rsid w:val="009807A1"/>
    <w:rsid w:val="009812A6"/>
    <w:rsid w:val="00981BA7"/>
    <w:rsid w:val="0098209D"/>
    <w:rsid w:val="0098289C"/>
    <w:rsid w:val="00982A12"/>
    <w:rsid w:val="00983058"/>
    <w:rsid w:val="00983136"/>
    <w:rsid w:val="00983702"/>
    <w:rsid w:val="00983FD7"/>
    <w:rsid w:val="00984906"/>
    <w:rsid w:val="00984F93"/>
    <w:rsid w:val="00985195"/>
    <w:rsid w:val="00985350"/>
    <w:rsid w:val="00985599"/>
    <w:rsid w:val="00985735"/>
    <w:rsid w:val="009857D3"/>
    <w:rsid w:val="00985DCB"/>
    <w:rsid w:val="00985E42"/>
    <w:rsid w:val="0098604D"/>
    <w:rsid w:val="009862A4"/>
    <w:rsid w:val="00986447"/>
    <w:rsid w:val="00986585"/>
    <w:rsid w:val="009865DB"/>
    <w:rsid w:val="00986A20"/>
    <w:rsid w:val="00986A3C"/>
    <w:rsid w:val="00986B2E"/>
    <w:rsid w:val="0098757A"/>
    <w:rsid w:val="009878C0"/>
    <w:rsid w:val="00987AB4"/>
    <w:rsid w:val="00987AC8"/>
    <w:rsid w:val="00990A0A"/>
    <w:rsid w:val="00991237"/>
    <w:rsid w:val="009914A5"/>
    <w:rsid w:val="009914EE"/>
    <w:rsid w:val="009915CE"/>
    <w:rsid w:val="009918C5"/>
    <w:rsid w:val="00991FAC"/>
    <w:rsid w:val="00991FF7"/>
    <w:rsid w:val="00993136"/>
    <w:rsid w:val="009932BF"/>
    <w:rsid w:val="00993697"/>
    <w:rsid w:val="00993A63"/>
    <w:rsid w:val="00993D41"/>
    <w:rsid w:val="00993EC0"/>
    <w:rsid w:val="00994037"/>
    <w:rsid w:val="009940F2"/>
    <w:rsid w:val="0099420C"/>
    <w:rsid w:val="00994232"/>
    <w:rsid w:val="00994BD6"/>
    <w:rsid w:val="009957A0"/>
    <w:rsid w:val="00995842"/>
    <w:rsid w:val="00995C44"/>
    <w:rsid w:val="00996732"/>
    <w:rsid w:val="0099685F"/>
    <w:rsid w:val="00996BD8"/>
    <w:rsid w:val="00996E56"/>
    <w:rsid w:val="009971C5"/>
    <w:rsid w:val="009976A0"/>
    <w:rsid w:val="00997759"/>
    <w:rsid w:val="00997B80"/>
    <w:rsid w:val="00997F87"/>
    <w:rsid w:val="009A0097"/>
    <w:rsid w:val="009A0161"/>
    <w:rsid w:val="009A0774"/>
    <w:rsid w:val="009A0D83"/>
    <w:rsid w:val="009A1028"/>
    <w:rsid w:val="009A17B1"/>
    <w:rsid w:val="009A17DC"/>
    <w:rsid w:val="009A180E"/>
    <w:rsid w:val="009A1B61"/>
    <w:rsid w:val="009A20BA"/>
    <w:rsid w:val="009A2296"/>
    <w:rsid w:val="009A22DE"/>
    <w:rsid w:val="009A278E"/>
    <w:rsid w:val="009A2B94"/>
    <w:rsid w:val="009A350F"/>
    <w:rsid w:val="009A38BA"/>
    <w:rsid w:val="009A39C3"/>
    <w:rsid w:val="009A44D6"/>
    <w:rsid w:val="009A46F1"/>
    <w:rsid w:val="009A496C"/>
    <w:rsid w:val="009A4C41"/>
    <w:rsid w:val="009A4CFB"/>
    <w:rsid w:val="009A4E9B"/>
    <w:rsid w:val="009A4F09"/>
    <w:rsid w:val="009A5386"/>
    <w:rsid w:val="009A5410"/>
    <w:rsid w:val="009A54B5"/>
    <w:rsid w:val="009A5D22"/>
    <w:rsid w:val="009A62B1"/>
    <w:rsid w:val="009A6486"/>
    <w:rsid w:val="009A650B"/>
    <w:rsid w:val="009A658A"/>
    <w:rsid w:val="009A6A4F"/>
    <w:rsid w:val="009A6DE0"/>
    <w:rsid w:val="009A6FD8"/>
    <w:rsid w:val="009A7C1D"/>
    <w:rsid w:val="009A7CB4"/>
    <w:rsid w:val="009A7E76"/>
    <w:rsid w:val="009B0091"/>
    <w:rsid w:val="009B0103"/>
    <w:rsid w:val="009B03AE"/>
    <w:rsid w:val="009B07DE"/>
    <w:rsid w:val="009B0D75"/>
    <w:rsid w:val="009B0F3D"/>
    <w:rsid w:val="009B132A"/>
    <w:rsid w:val="009B17BA"/>
    <w:rsid w:val="009B1BD0"/>
    <w:rsid w:val="009B1C64"/>
    <w:rsid w:val="009B1F71"/>
    <w:rsid w:val="009B204D"/>
    <w:rsid w:val="009B2458"/>
    <w:rsid w:val="009B2545"/>
    <w:rsid w:val="009B293C"/>
    <w:rsid w:val="009B2E78"/>
    <w:rsid w:val="009B2EA7"/>
    <w:rsid w:val="009B317B"/>
    <w:rsid w:val="009B3B53"/>
    <w:rsid w:val="009B3D63"/>
    <w:rsid w:val="009B3EB9"/>
    <w:rsid w:val="009B3F9E"/>
    <w:rsid w:val="009B4720"/>
    <w:rsid w:val="009B497E"/>
    <w:rsid w:val="009B4B95"/>
    <w:rsid w:val="009B4FFF"/>
    <w:rsid w:val="009B50AA"/>
    <w:rsid w:val="009B5631"/>
    <w:rsid w:val="009B5A66"/>
    <w:rsid w:val="009B5B8D"/>
    <w:rsid w:val="009B5BCD"/>
    <w:rsid w:val="009B63B0"/>
    <w:rsid w:val="009B69A1"/>
    <w:rsid w:val="009B6C2A"/>
    <w:rsid w:val="009B6E52"/>
    <w:rsid w:val="009B7002"/>
    <w:rsid w:val="009B7666"/>
    <w:rsid w:val="009B76BF"/>
    <w:rsid w:val="009B7773"/>
    <w:rsid w:val="009B7FE3"/>
    <w:rsid w:val="009C018F"/>
    <w:rsid w:val="009C02CB"/>
    <w:rsid w:val="009C04F0"/>
    <w:rsid w:val="009C0E59"/>
    <w:rsid w:val="009C1076"/>
    <w:rsid w:val="009C1597"/>
    <w:rsid w:val="009C16D0"/>
    <w:rsid w:val="009C202E"/>
    <w:rsid w:val="009C207B"/>
    <w:rsid w:val="009C25A5"/>
    <w:rsid w:val="009C2603"/>
    <w:rsid w:val="009C3060"/>
    <w:rsid w:val="009C309E"/>
    <w:rsid w:val="009C3109"/>
    <w:rsid w:val="009C3346"/>
    <w:rsid w:val="009C33F2"/>
    <w:rsid w:val="009C442D"/>
    <w:rsid w:val="009C49AB"/>
    <w:rsid w:val="009C4BDD"/>
    <w:rsid w:val="009C4BE6"/>
    <w:rsid w:val="009C4C02"/>
    <w:rsid w:val="009C4D65"/>
    <w:rsid w:val="009C560E"/>
    <w:rsid w:val="009C6371"/>
    <w:rsid w:val="009C6A12"/>
    <w:rsid w:val="009C6BC5"/>
    <w:rsid w:val="009C6D1B"/>
    <w:rsid w:val="009C6FE4"/>
    <w:rsid w:val="009C7092"/>
    <w:rsid w:val="009C7124"/>
    <w:rsid w:val="009C73C1"/>
    <w:rsid w:val="009C7DCE"/>
    <w:rsid w:val="009D002D"/>
    <w:rsid w:val="009D003F"/>
    <w:rsid w:val="009D01C7"/>
    <w:rsid w:val="009D045F"/>
    <w:rsid w:val="009D08C5"/>
    <w:rsid w:val="009D0B1A"/>
    <w:rsid w:val="009D0D8B"/>
    <w:rsid w:val="009D0EBE"/>
    <w:rsid w:val="009D1247"/>
    <w:rsid w:val="009D1644"/>
    <w:rsid w:val="009D1AAB"/>
    <w:rsid w:val="009D1B02"/>
    <w:rsid w:val="009D1CC0"/>
    <w:rsid w:val="009D1D1E"/>
    <w:rsid w:val="009D2406"/>
    <w:rsid w:val="009D2A13"/>
    <w:rsid w:val="009D2FF5"/>
    <w:rsid w:val="009D3729"/>
    <w:rsid w:val="009D3BED"/>
    <w:rsid w:val="009D3E5B"/>
    <w:rsid w:val="009D40D0"/>
    <w:rsid w:val="009D49E7"/>
    <w:rsid w:val="009D4A0A"/>
    <w:rsid w:val="009D4A90"/>
    <w:rsid w:val="009D4BAA"/>
    <w:rsid w:val="009D4C0D"/>
    <w:rsid w:val="009D4D36"/>
    <w:rsid w:val="009D55BA"/>
    <w:rsid w:val="009D583B"/>
    <w:rsid w:val="009D5C28"/>
    <w:rsid w:val="009D5E6A"/>
    <w:rsid w:val="009D602A"/>
    <w:rsid w:val="009D6354"/>
    <w:rsid w:val="009D6585"/>
    <w:rsid w:val="009D6D7F"/>
    <w:rsid w:val="009D6E72"/>
    <w:rsid w:val="009D6F53"/>
    <w:rsid w:val="009D75BD"/>
    <w:rsid w:val="009E0683"/>
    <w:rsid w:val="009E0983"/>
    <w:rsid w:val="009E0B4C"/>
    <w:rsid w:val="009E0C2B"/>
    <w:rsid w:val="009E1D78"/>
    <w:rsid w:val="009E2049"/>
    <w:rsid w:val="009E2682"/>
    <w:rsid w:val="009E286F"/>
    <w:rsid w:val="009E3075"/>
    <w:rsid w:val="009E312E"/>
    <w:rsid w:val="009E3269"/>
    <w:rsid w:val="009E370B"/>
    <w:rsid w:val="009E3A60"/>
    <w:rsid w:val="009E40F6"/>
    <w:rsid w:val="009E44C7"/>
    <w:rsid w:val="009E4E69"/>
    <w:rsid w:val="009E505E"/>
    <w:rsid w:val="009E52B3"/>
    <w:rsid w:val="009E5331"/>
    <w:rsid w:val="009E5498"/>
    <w:rsid w:val="009E5570"/>
    <w:rsid w:val="009E5690"/>
    <w:rsid w:val="009E58FC"/>
    <w:rsid w:val="009E5AA2"/>
    <w:rsid w:val="009E5C45"/>
    <w:rsid w:val="009E5C67"/>
    <w:rsid w:val="009E5D05"/>
    <w:rsid w:val="009E6427"/>
    <w:rsid w:val="009E65AC"/>
    <w:rsid w:val="009E6BB4"/>
    <w:rsid w:val="009E6E73"/>
    <w:rsid w:val="009E72E3"/>
    <w:rsid w:val="009E7C06"/>
    <w:rsid w:val="009E7EBB"/>
    <w:rsid w:val="009F0115"/>
    <w:rsid w:val="009F0330"/>
    <w:rsid w:val="009F0556"/>
    <w:rsid w:val="009F117B"/>
    <w:rsid w:val="009F1418"/>
    <w:rsid w:val="009F165D"/>
    <w:rsid w:val="009F1663"/>
    <w:rsid w:val="009F19D4"/>
    <w:rsid w:val="009F255F"/>
    <w:rsid w:val="009F2EBB"/>
    <w:rsid w:val="009F30A5"/>
    <w:rsid w:val="009F32B6"/>
    <w:rsid w:val="009F396E"/>
    <w:rsid w:val="009F3C65"/>
    <w:rsid w:val="009F46D4"/>
    <w:rsid w:val="009F49A0"/>
    <w:rsid w:val="009F4DB4"/>
    <w:rsid w:val="009F50F7"/>
    <w:rsid w:val="009F5172"/>
    <w:rsid w:val="009F52B5"/>
    <w:rsid w:val="009F591D"/>
    <w:rsid w:val="009F6A87"/>
    <w:rsid w:val="009F6B0E"/>
    <w:rsid w:val="009F735D"/>
    <w:rsid w:val="009F7633"/>
    <w:rsid w:val="009F76F1"/>
    <w:rsid w:val="009F7913"/>
    <w:rsid w:val="009F7F59"/>
    <w:rsid w:val="00A0025F"/>
    <w:rsid w:val="00A005C6"/>
    <w:rsid w:val="00A011A4"/>
    <w:rsid w:val="00A01F40"/>
    <w:rsid w:val="00A0202E"/>
    <w:rsid w:val="00A02284"/>
    <w:rsid w:val="00A0235E"/>
    <w:rsid w:val="00A02D7E"/>
    <w:rsid w:val="00A02E5A"/>
    <w:rsid w:val="00A030D9"/>
    <w:rsid w:val="00A0353A"/>
    <w:rsid w:val="00A04129"/>
    <w:rsid w:val="00A04CCC"/>
    <w:rsid w:val="00A04D54"/>
    <w:rsid w:val="00A04E6F"/>
    <w:rsid w:val="00A04EB0"/>
    <w:rsid w:val="00A05068"/>
    <w:rsid w:val="00A051A0"/>
    <w:rsid w:val="00A05A3A"/>
    <w:rsid w:val="00A05B2F"/>
    <w:rsid w:val="00A063A3"/>
    <w:rsid w:val="00A06414"/>
    <w:rsid w:val="00A0647B"/>
    <w:rsid w:val="00A06990"/>
    <w:rsid w:val="00A06C12"/>
    <w:rsid w:val="00A075E2"/>
    <w:rsid w:val="00A07661"/>
    <w:rsid w:val="00A076A7"/>
    <w:rsid w:val="00A10620"/>
    <w:rsid w:val="00A10917"/>
    <w:rsid w:val="00A11415"/>
    <w:rsid w:val="00A117CD"/>
    <w:rsid w:val="00A11989"/>
    <w:rsid w:val="00A11AC3"/>
    <w:rsid w:val="00A1216C"/>
    <w:rsid w:val="00A1222E"/>
    <w:rsid w:val="00A1245A"/>
    <w:rsid w:val="00A13052"/>
    <w:rsid w:val="00A13074"/>
    <w:rsid w:val="00A1356B"/>
    <w:rsid w:val="00A1363C"/>
    <w:rsid w:val="00A136D2"/>
    <w:rsid w:val="00A13877"/>
    <w:rsid w:val="00A13A40"/>
    <w:rsid w:val="00A13CA9"/>
    <w:rsid w:val="00A140C5"/>
    <w:rsid w:val="00A1411D"/>
    <w:rsid w:val="00A1420B"/>
    <w:rsid w:val="00A1442F"/>
    <w:rsid w:val="00A1443A"/>
    <w:rsid w:val="00A1449E"/>
    <w:rsid w:val="00A144AA"/>
    <w:rsid w:val="00A14A21"/>
    <w:rsid w:val="00A14D64"/>
    <w:rsid w:val="00A14ECB"/>
    <w:rsid w:val="00A150A5"/>
    <w:rsid w:val="00A15D97"/>
    <w:rsid w:val="00A15F1E"/>
    <w:rsid w:val="00A16708"/>
    <w:rsid w:val="00A17EE4"/>
    <w:rsid w:val="00A17FCB"/>
    <w:rsid w:val="00A202B7"/>
    <w:rsid w:val="00A205F2"/>
    <w:rsid w:val="00A20977"/>
    <w:rsid w:val="00A2145F"/>
    <w:rsid w:val="00A21473"/>
    <w:rsid w:val="00A2152A"/>
    <w:rsid w:val="00A216D2"/>
    <w:rsid w:val="00A21856"/>
    <w:rsid w:val="00A21F3D"/>
    <w:rsid w:val="00A224CB"/>
    <w:rsid w:val="00A2301E"/>
    <w:rsid w:val="00A2310D"/>
    <w:rsid w:val="00A236C2"/>
    <w:rsid w:val="00A236C5"/>
    <w:rsid w:val="00A237A4"/>
    <w:rsid w:val="00A24593"/>
    <w:rsid w:val="00A2461D"/>
    <w:rsid w:val="00A2462A"/>
    <w:rsid w:val="00A24C9D"/>
    <w:rsid w:val="00A24E89"/>
    <w:rsid w:val="00A253B8"/>
    <w:rsid w:val="00A2541F"/>
    <w:rsid w:val="00A2567D"/>
    <w:rsid w:val="00A25B7F"/>
    <w:rsid w:val="00A25C3F"/>
    <w:rsid w:val="00A25CCB"/>
    <w:rsid w:val="00A25D29"/>
    <w:rsid w:val="00A269B0"/>
    <w:rsid w:val="00A26CC4"/>
    <w:rsid w:val="00A270D1"/>
    <w:rsid w:val="00A2774F"/>
    <w:rsid w:val="00A27858"/>
    <w:rsid w:val="00A27AA4"/>
    <w:rsid w:val="00A30495"/>
    <w:rsid w:val="00A30D77"/>
    <w:rsid w:val="00A30E47"/>
    <w:rsid w:val="00A30EFA"/>
    <w:rsid w:val="00A3179D"/>
    <w:rsid w:val="00A31A68"/>
    <w:rsid w:val="00A31DF6"/>
    <w:rsid w:val="00A323D2"/>
    <w:rsid w:val="00A32845"/>
    <w:rsid w:val="00A32B2E"/>
    <w:rsid w:val="00A32B55"/>
    <w:rsid w:val="00A32C1B"/>
    <w:rsid w:val="00A32C64"/>
    <w:rsid w:val="00A32D39"/>
    <w:rsid w:val="00A32E1A"/>
    <w:rsid w:val="00A32F36"/>
    <w:rsid w:val="00A32F80"/>
    <w:rsid w:val="00A3355A"/>
    <w:rsid w:val="00A342F0"/>
    <w:rsid w:val="00A34574"/>
    <w:rsid w:val="00A348A4"/>
    <w:rsid w:val="00A34C1D"/>
    <w:rsid w:val="00A34CB6"/>
    <w:rsid w:val="00A353E4"/>
    <w:rsid w:val="00A35521"/>
    <w:rsid w:val="00A358A2"/>
    <w:rsid w:val="00A35E1B"/>
    <w:rsid w:val="00A36155"/>
    <w:rsid w:val="00A362AC"/>
    <w:rsid w:val="00A371A9"/>
    <w:rsid w:val="00A374B8"/>
    <w:rsid w:val="00A378C4"/>
    <w:rsid w:val="00A37C56"/>
    <w:rsid w:val="00A37D18"/>
    <w:rsid w:val="00A40665"/>
    <w:rsid w:val="00A40D42"/>
    <w:rsid w:val="00A40DE0"/>
    <w:rsid w:val="00A414E5"/>
    <w:rsid w:val="00A41BF5"/>
    <w:rsid w:val="00A42184"/>
    <w:rsid w:val="00A42260"/>
    <w:rsid w:val="00A425B0"/>
    <w:rsid w:val="00A42604"/>
    <w:rsid w:val="00A429FB"/>
    <w:rsid w:val="00A42CB1"/>
    <w:rsid w:val="00A4339F"/>
    <w:rsid w:val="00A433DF"/>
    <w:rsid w:val="00A433F8"/>
    <w:rsid w:val="00A43925"/>
    <w:rsid w:val="00A439A0"/>
    <w:rsid w:val="00A43C8D"/>
    <w:rsid w:val="00A43D73"/>
    <w:rsid w:val="00A446B8"/>
    <w:rsid w:val="00A44722"/>
    <w:rsid w:val="00A44C5F"/>
    <w:rsid w:val="00A44EC7"/>
    <w:rsid w:val="00A44FE2"/>
    <w:rsid w:val="00A45364"/>
    <w:rsid w:val="00A466B8"/>
    <w:rsid w:val="00A466CB"/>
    <w:rsid w:val="00A46CAD"/>
    <w:rsid w:val="00A46CC4"/>
    <w:rsid w:val="00A46E10"/>
    <w:rsid w:val="00A46E61"/>
    <w:rsid w:val="00A46EE2"/>
    <w:rsid w:val="00A47698"/>
    <w:rsid w:val="00A478F2"/>
    <w:rsid w:val="00A50654"/>
    <w:rsid w:val="00A5093F"/>
    <w:rsid w:val="00A50B36"/>
    <w:rsid w:val="00A51056"/>
    <w:rsid w:val="00A5121E"/>
    <w:rsid w:val="00A5153E"/>
    <w:rsid w:val="00A51683"/>
    <w:rsid w:val="00A52139"/>
    <w:rsid w:val="00A5218F"/>
    <w:rsid w:val="00A522C5"/>
    <w:rsid w:val="00A527FA"/>
    <w:rsid w:val="00A52B89"/>
    <w:rsid w:val="00A53DD5"/>
    <w:rsid w:val="00A53FF4"/>
    <w:rsid w:val="00A54002"/>
    <w:rsid w:val="00A549D3"/>
    <w:rsid w:val="00A54E96"/>
    <w:rsid w:val="00A55167"/>
    <w:rsid w:val="00A5545D"/>
    <w:rsid w:val="00A554CD"/>
    <w:rsid w:val="00A55854"/>
    <w:rsid w:val="00A5588B"/>
    <w:rsid w:val="00A55A86"/>
    <w:rsid w:val="00A55D2B"/>
    <w:rsid w:val="00A56435"/>
    <w:rsid w:val="00A5686A"/>
    <w:rsid w:val="00A5698E"/>
    <w:rsid w:val="00A56D2E"/>
    <w:rsid w:val="00A5728E"/>
    <w:rsid w:val="00A572FB"/>
    <w:rsid w:val="00A578A8"/>
    <w:rsid w:val="00A57D47"/>
    <w:rsid w:val="00A57EF4"/>
    <w:rsid w:val="00A60112"/>
    <w:rsid w:val="00A602F7"/>
    <w:rsid w:val="00A60553"/>
    <w:rsid w:val="00A60714"/>
    <w:rsid w:val="00A60DD5"/>
    <w:rsid w:val="00A6167C"/>
    <w:rsid w:val="00A61A52"/>
    <w:rsid w:val="00A61C0B"/>
    <w:rsid w:val="00A61DC1"/>
    <w:rsid w:val="00A6291E"/>
    <w:rsid w:val="00A62EF6"/>
    <w:rsid w:val="00A62FAB"/>
    <w:rsid w:val="00A63227"/>
    <w:rsid w:val="00A635E9"/>
    <w:rsid w:val="00A63B01"/>
    <w:rsid w:val="00A63D67"/>
    <w:rsid w:val="00A63EC1"/>
    <w:rsid w:val="00A63F8F"/>
    <w:rsid w:val="00A647D1"/>
    <w:rsid w:val="00A64CA1"/>
    <w:rsid w:val="00A64F0F"/>
    <w:rsid w:val="00A65503"/>
    <w:rsid w:val="00A656D5"/>
    <w:rsid w:val="00A657D6"/>
    <w:rsid w:val="00A658BD"/>
    <w:rsid w:val="00A66240"/>
    <w:rsid w:val="00A66897"/>
    <w:rsid w:val="00A668D4"/>
    <w:rsid w:val="00A66917"/>
    <w:rsid w:val="00A66A8C"/>
    <w:rsid w:val="00A66C53"/>
    <w:rsid w:val="00A66E44"/>
    <w:rsid w:val="00A673C4"/>
    <w:rsid w:val="00A673EF"/>
    <w:rsid w:val="00A67522"/>
    <w:rsid w:val="00A67939"/>
    <w:rsid w:val="00A67E4A"/>
    <w:rsid w:val="00A67E7A"/>
    <w:rsid w:val="00A707B9"/>
    <w:rsid w:val="00A70BF1"/>
    <w:rsid w:val="00A7123D"/>
    <w:rsid w:val="00A7131E"/>
    <w:rsid w:val="00A7178C"/>
    <w:rsid w:val="00A71AB5"/>
    <w:rsid w:val="00A71D5F"/>
    <w:rsid w:val="00A720EC"/>
    <w:rsid w:val="00A7232F"/>
    <w:rsid w:val="00A72F9E"/>
    <w:rsid w:val="00A73636"/>
    <w:rsid w:val="00A73F4B"/>
    <w:rsid w:val="00A7443B"/>
    <w:rsid w:val="00A74499"/>
    <w:rsid w:val="00A74BFE"/>
    <w:rsid w:val="00A74C75"/>
    <w:rsid w:val="00A7549D"/>
    <w:rsid w:val="00A75699"/>
    <w:rsid w:val="00A75A7E"/>
    <w:rsid w:val="00A75BC2"/>
    <w:rsid w:val="00A76687"/>
    <w:rsid w:val="00A7671B"/>
    <w:rsid w:val="00A768C3"/>
    <w:rsid w:val="00A76B9C"/>
    <w:rsid w:val="00A76BDC"/>
    <w:rsid w:val="00A76F86"/>
    <w:rsid w:val="00A7774D"/>
    <w:rsid w:val="00A77964"/>
    <w:rsid w:val="00A80149"/>
    <w:rsid w:val="00A80541"/>
    <w:rsid w:val="00A8080C"/>
    <w:rsid w:val="00A80F48"/>
    <w:rsid w:val="00A815DB"/>
    <w:rsid w:val="00A81814"/>
    <w:rsid w:val="00A81A96"/>
    <w:rsid w:val="00A81BC1"/>
    <w:rsid w:val="00A81D15"/>
    <w:rsid w:val="00A824A5"/>
    <w:rsid w:val="00A82B79"/>
    <w:rsid w:val="00A82C78"/>
    <w:rsid w:val="00A833BD"/>
    <w:rsid w:val="00A833E7"/>
    <w:rsid w:val="00A837B1"/>
    <w:rsid w:val="00A83F18"/>
    <w:rsid w:val="00A84792"/>
    <w:rsid w:val="00A849AB"/>
    <w:rsid w:val="00A84B2F"/>
    <w:rsid w:val="00A84E3D"/>
    <w:rsid w:val="00A850C7"/>
    <w:rsid w:val="00A852C4"/>
    <w:rsid w:val="00A857A2"/>
    <w:rsid w:val="00A86044"/>
    <w:rsid w:val="00A866C1"/>
    <w:rsid w:val="00A86CFD"/>
    <w:rsid w:val="00A87025"/>
    <w:rsid w:val="00A871B2"/>
    <w:rsid w:val="00A872FA"/>
    <w:rsid w:val="00A87355"/>
    <w:rsid w:val="00A873A1"/>
    <w:rsid w:val="00A87995"/>
    <w:rsid w:val="00A90057"/>
    <w:rsid w:val="00A9092B"/>
    <w:rsid w:val="00A90EC3"/>
    <w:rsid w:val="00A91775"/>
    <w:rsid w:val="00A91A62"/>
    <w:rsid w:val="00A92094"/>
    <w:rsid w:val="00A92A12"/>
    <w:rsid w:val="00A92F28"/>
    <w:rsid w:val="00A930F1"/>
    <w:rsid w:val="00A931BA"/>
    <w:rsid w:val="00A93A95"/>
    <w:rsid w:val="00A94EDE"/>
    <w:rsid w:val="00A94FFC"/>
    <w:rsid w:val="00A952B9"/>
    <w:rsid w:val="00A95305"/>
    <w:rsid w:val="00A95680"/>
    <w:rsid w:val="00A96008"/>
    <w:rsid w:val="00A960BE"/>
    <w:rsid w:val="00A960DD"/>
    <w:rsid w:val="00A964BD"/>
    <w:rsid w:val="00A96761"/>
    <w:rsid w:val="00A96CE0"/>
    <w:rsid w:val="00A97F44"/>
    <w:rsid w:val="00AA025B"/>
    <w:rsid w:val="00AA028F"/>
    <w:rsid w:val="00AA04D5"/>
    <w:rsid w:val="00AA093C"/>
    <w:rsid w:val="00AA0B31"/>
    <w:rsid w:val="00AA0C36"/>
    <w:rsid w:val="00AA0D65"/>
    <w:rsid w:val="00AA0FFB"/>
    <w:rsid w:val="00AA10D2"/>
    <w:rsid w:val="00AA1191"/>
    <w:rsid w:val="00AA1265"/>
    <w:rsid w:val="00AA1B20"/>
    <w:rsid w:val="00AA1D5F"/>
    <w:rsid w:val="00AA1E2A"/>
    <w:rsid w:val="00AA1E3C"/>
    <w:rsid w:val="00AA2053"/>
    <w:rsid w:val="00AA20DC"/>
    <w:rsid w:val="00AA21D4"/>
    <w:rsid w:val="00AA22CF"/>
    <w:rsid w:val="00AA37CE"/>
    <w:rsid w:val="00AA3C17"/>
    <w:rsid w:val="00AA3C6F"/>
    <w:rsid w:val="00AA3E97"/>
    <w:rsid w:val="00AA3FF0"/>
    <w:rsid w:val="00AA4271"/>
    <w:rsid w:val="00AA4608"/>
    <w:rsid w:val="00AA4CAF"/>
    <w:rsid w:val="00AA4E57"/>
    <w:rsid w:val="00AA4F0B"/>
    <w:rsid w:val="00AA5180"/>
    <w:rsid w:val="00AA5331"/>
    <w:rsid w:val="00AA5363"/>
    <w:rsid w:val="00AA5FF6"/>
    <w:rsid w:val="00AA64D8"/>
    <w:rsid w:val="00AA6691"/>
    <w:rsid w:val="00AA678A"/>
    <w:rsid w:val="00AA74B5"/>
    <w:rsid w:val="00AA7683"/>
    <w:rsid w:val="00AA7767"/>
    <w:rsid w:val="00AA7C63"/>
    <w:rsid w:val="00AA7DFC"/>
    <w:rsid w:val="00AA7EB9"/>
    <w:rsid w:val="00AA7FDE"/>
    <w:rsid w:val="00AB097D"/>
    <w:rsid w:val="00AB0AA1"/>
    <w:rsid w:val="00AB0CD6"/>
    <w:rsid w:val="00AB0E33"/>
    <w:rsid w:val="00AB14FB"/>
    <w:rsid w:val="00AB22B5"/>
    <w:rsid w:val="00AB24B0"/>
    <w:rsid w:val="00AB285C"/>
    <w:rsid w:val="00AB32DD"/>
    <w:rsid w:val="00AB368B"/>
    <w:rsid w:val="00AB3980"/>
    <w:rsid w:val="00AB410B"/>
    <w:rsid w:val="00AB43FC"/>
    <w:rsid w:val="00AB4836"/>
    <w:rsid w:val="00AB4F9E"/>
    <w:rsid w:val="00AB540F"/>
    <w:rsid w:val="00AB587A"/>
    <w:rsid w:val="00AB589B"/>
    <w:rsid w:val="00AB5BEA"/>
    <w:rsid w:val="00AB5EEC"/>
    <w:rsid w:val="00AB7346"/>
    <w:rsid w:val="00AB7DE6"/>
    <w:rsid w:val="00AC0231"/>
    <w:rsid w:val="00AC05A7"/>
    <w:rsid w:val="00AC08D6"/>
    <w:rsid w:val="00AC0AAE"/>
    <w:rsid w:val="00AC120C"/>
    <w:rsid w:val="00AC22AF"/>
    <w:rsid w:val="00AC31BC"/>
    <w:rsid w:val="00AC3322"/>
    <w:rsid w:val="00AC3729"/>
    <w:rsid w:val="00AC41F3"/>
    <w:rsid w:val="00AC455F"/>
    <w:rsid w:val="00AC4719"/>
    <w:rsid w:val="00AC4E06"/>
    <w:rsid w:val="00AC5549"/>
    <w:rsid w:val="00AC599D"/>
    <w:rsid w:val="00AC5A28"/>
    <w:rsid w:val="00AC5C70"/>
    <w:rsid w:val="00AC5CA0"/>
    <w:rsid w:val="00AC5EC2"/>
    <w:rsid w:val="00AC6627"/>
    <w:rsid w:val="00AC6946"/>
    <w:rsid w:val="00AC6A9E"/>
    <w:rsid w:val="00AC6B9B"/>
    <w:rsid w:val="00AC7072"/>
    <w:rsid w:val="00AC722A"/>
    <w:rsid w:val="00AC778E"/>
    <w:rsid w:val="00AC7943"/>
    <w:rsid w:val="00AC7AC6"/>
    <w:rsid w:val="00AC7B71"/>
    <w:rsid w:val="00AD001C"/>
    <w:rsid w:val="00AD044A"/>
    <w:rsid w:val="00AD04CD"/>
    <w:rsid w:val="00AD0588"/>
    <w:rsid w:val="00AD0638"/>
    <w:rsid w:val="00AD0FD4"/>
    <w:rsid w:val="00AD1050"/>
    <w:rsid w:val="00AD10CA"/>
    <w:rsid w:val="00AD116D"/>
    <w:rsid w:val="00AD1864"/>
    <w:rsid w:val="00AD1BA6"/>
    <w:rsid w:val="00AD2A12"/>
    <w:rsid w:val="00AD2BB7"/>
    <w:rsid w:val="00AD2F82"/>
    <w:rsid w:val="00AD3103"/>
    <w:rsid w:val="00AD35BA"/>
    <w:rsid w:val="00AD3ABC"/>
    <w:rsid w:val="00AD3DC6"/>
    <w:rsid w:val="00AD3FA8"/>
    <w:rsid w:val="00AD4007"/>
    <w:rsid w:val="00AD46DD"/>
    <w:rsid w:val="00AD483F"/>
    <w:rsid w:val="00AD4A1B"/>
    <w:rsid w:val="00AD4F81"/>
    <w:rsid w:val="00AD505E"/>
    <w:rsid w:val="00AD5185"/>
    <w:rsid w:val="00AD5270"/>
    <w:rsid w:val="00AD658B"/>
    <w:rsid w:val="00AD68B0"/>
    <w:rsid w:val="00AD6929"/>
    <w:rsid w:val="00AD6A9D"/>
    <w:rsid w:val="00AD6DDE"/>
    <w:rsid w:val="00AD6FEB"/>
    <w:rsid w:val="00AD7563"/>
    <w:rsid w:val="00AD76AA"/>
    <w:rsid w:val="00AD7858"/>
    <w:rsid w:val="00AD7B22"/>
    <w:rsid w:val="00AD7CC2"/>
    <w:rsid w:val="00AD7D31"/>
    <w:rsid w:val="00AE008F"/>
    <w:rsid w:val="00AE0314"/>
    <w:rsid w:val="00AE1643"/>
    <w:rsid w:val="00AE19DB"/>
    <w:rsid w:val="00AE1F97"/>
    <w:rsid w:val="00AE2798"/>
    <w:rsid w:val="00AE2836"/>
    <w:rsid w:val="00AE298B"/>
    <w:rsid w:val="00AE2B9C"/>
    <w:rsid w:val="00AE2BCC"/>
    <w:rsid w:val="00AE30BE"/>
    <w:rsid w:val="00AE31A1"/>
    <w:rsid w:val="00AE3312"/>
    <w:rsid w:val="00AE3AF7"/>
    <w:rsid w:val="00AE40F9"/>
    <w:rsid w:val="00AE419F"/>
    <w:rsid w:val="00AE4462"/>
    <w:rsid w:val="00AE4547"/>
    <w:rsid w:val="00AE4774"/>
    <w:rsid w:val="00AE47E0"/>
    <w:rsid w:val="00AE481F"/>
    <w:rsid w:val="00AE4ADF"/>
    <w:rsid w:val="00AE4D64"/>
    <w:rsid w:val="00AE54C3"/>
    <w:rsid w:val="00AE562C"/>
    <w:rsid w:val="00AE5634"/>
    <w:rsid w:val="00AE5957"/>
    <w:rsid w:val="00AE59E4"/>
    <w:rsid w:val="00AE5A78"/>
    <w:rsid w:val="00AE5AB1"/>
    <w:rsid w:val="00AE5F89"/>
    <w:rsid w:val="00AE6343"/>
    <w:rsid w:val="00AE6624"/>
    <w:rsid w:val="00AE6B69"/>
    <w:rsid w:val="00AE6D3F"/>
    <w:rsid w:val="00AE706F"/>
    <w:rsid w:val="00AE75FA"/>
    <w:rsid w:val="00AE7EF6"/>
    <w:rsid w:val="00AF073E"/>
    <w:rsid w:val="00AF08A8"/>
    <w:rsid w:val="00AF10B9"/>
    <w:rsid w:val="00AF11BB"/>
    <w:rsid w:val="00AF13E7"/>
    <w:rsid w:val="00AF14D5"/>
    <w:rsid w:val="00AF1542"/>
    <w:rsid w:val="00AF157E"/>
    <w:rsid w:val="00AF1BD1"/>
    <w:rsid w:val="00AF1F00"/>
    <w:rsid w:val="00AF254F"/>
    <w:rsid w:val="00AF25AA"/>
    <w:rsid w:val="00AF28D4"/>
    <w:rsid w:val="00AF2BFE"/>
    <w:rsid w:val="00AF3602"/>
    <w:rsid w:val="00AF3683"/>
    <w:rsid w:val="00AF39A2"/>
    <w:rsid w:val="00AF3C5A"/>
    <w:rsid w:val="00AF3D44"/>
    <w:rsid w:val="00AF4023"/>
    <w:rsid w:val="00AF444B"/>
    <w:rsid w:val="00AF4698"/>
    <w:rsid w:val="00AF498A"/>
    <w:rsid w:val="00AF57B9"/>
    <w:rsid w:val="00AF5A45"/>
    <w:rsid w:val="00AF5B14"/>
    <w:rsid w:val="00AF5D29"/>
    <w:rsid w:val="00AF5DF8"/>
    <w:rsid w:val="00AF6086"/>
    <w:rsid w:val="00AF6566"/>
    <w:rsid w:val="00AF6C42"/>
    <w:rsid w:val="00AF7267"/>
    <w:rsid w:val="00AF7DF9"/>
    <w:rsid w:val="00AF7F5B"/>
    <w:rsid w:val="00AF7FC1"/>
    <w:rsid w:val="00B00282"/>
    <w:rsid w:val="00B00767"/>
    <w:rsid w:val="00B00804"/>
    <w:rsid w:val="00B00F4B"/>
    <w:rsid w:val="00B00FAD"/>
    <w:rsid w:val="00B00FD2"/>
    <w:rsid w:val="00B010C6"/>
    <w:rsid w:val="00B01231"/>
    <w:rsid w:val="00B016A5"/>
    <w:rsid w:val="00B01746"/>
    <w:rsid w:val="00B01B57"/>
    <w:rsid w:val="00B01DDA"/>
    <w:rsid w:val="00B0204C"/>
    <w:rsid w:val="00B025CB"/>
    <w:rsid w:val="00B03238"/>
    <w:rsid w:val="00B03864"/>
    <w:rsid w:val="00B03872"/>
    <w:rsid w:val="00B03B05"/>
    <w:rsid w:val="00B03E6E"/>
    <w:rsid w:val="00B042CF"/>
    <w:rsid w:val="00B0496E"/>
    <w:rsid w:val="00B04FE3"/>
    <w:rsid w:val="00B051EE"/>
    <w:rsid w:val="00B056BD"/>
    <w:rsid w:val="00B05F06"/>
    <w:rsid w:val="00B06361"/>
    <w:rsid w:val="00B06753"/>
    <w:rsid w:val="00B069F5"/>
    <w:rsid w:val="00B06DD4"/>
    <w:rsid w:val="00B07009"/>
    <w:rsid w:val="00B070B3"/>
    <w:rsid w:val="00B0710E"/>
    <w:rsid w:val="00B071E2"/>
    <w:rsid w:val="00B0745E"/>
    <w:rsid w:val="00B07761"/>
    <w:rsid w:val="00B07A0D"/>
    <w:rsid w:val="00B07BE7"/>
    <w:rsid w:val="00B07C98"/>
    <w:rsid w:val="00B103B0"/>
    <w:rsid w:val="00B10DED"/>
    <w:rsid w:val="00B10E1D"/>
    <w:rsid w:val="00B11491"/>
    <w:rsid w:val="00B11BE0"/>
    <w:rsid w:val="00B11D0D"/>
    <w:rsid w:val="00B11E66"/>
    <w:rsid w:val="00B12754"/>
    <w:rsid w:val="00B12FB7"/>
    <w:rsid w:val="00B132D8"/>
    <w:rsid w:val="00B13319"/>
    <w:rsid w:val="00B13428"/>
    <w:rsid w:val="00B1351F"/>
    <w:rsid w:val="00B13794"/>
    <w:rsid w:val="00B1415B"/>
    <w:rsid w:val="00B146A2"/>
    <w:rsid w:val="00B14B9D"/>
    <w:rsid w:val="00B14C06"/>
    <w:rsid w:val="00B1585E"/>
    <w:rsid w:val="00B159C5"/>
    <w:rsid w:val="00B16467"/>
    <w:rsid w:val="00B16494"/>
    <w:rsid w:val="00B165E7"/>
    <w:rsid w:val="00B16745"/>
    <w:rsid w:val="00B16FDB"/>
    <w:rsid w:val="00B16FEC"/>
    <w:rsid w:val="00B17451"/>
    <w:rsid w:val="00B1755C"/>
    <w:rsid w:val="00B176E0"/>
    <w:rsid w:val="00B17A26"/>
    <w:rsid w:val="00B17B4E"/>
    <w:rsid w:val="00B17CD2"/>
    <w:rsid w:val="00B17EB5"/>
    <w:rsid w:val="00B202A7"/>
    <w:rsid w:val="00B202FE"/>
    <w:rsid w:val="00B208BD"/>
    <w:rsid w:val="00B21041"/>
    <w:rsid w:val="00B21910"/>
    <w:rsid w:val="00B219BC"/>
    <w:rsid w:val="00B21C15"/>
    <w:rsid w:val="00B22258"/>
    <w:rsid w:val="00B226B1"/>
    <w:rsid w:val="00B22C10"/>
    <w:rsid w:val="00B22ED9"/>
    <w:rsid w:val="00B2390D"/>
    <w:rsid w:val="00B23C44"/>
    <w:rsid w:val="00B23D4D"/>
    <w:rsid w:val="00B24299"/>
    <w:rsid w:val="00B24857"/>
    <w:rsid w:val="00B24EB3"/>
    <w:rsid w:val="00B2519B"/>
    <w:rsid w:val="00B25733"/>
    <w:rsid w:val="00B258EA"/>
    <w:rsid w:val="00B25BFC"/>
    <w:rsid w:val="00B25F10"/>
    <w:rsid w:val="00B262D7"/>
    <w:rsid w:val="00B266AB"/>
    <w:rsid w:val="00B270EB"/>
    <w:rsid w:val="00B275BF"/>
    <w:rsid w:val="00B27E19"/>
    <w:rsid w:val="00B30279"/>
    <w:rsid w:val="00B305ED"/>
    <w:rsid w:val="00B3073E"/>
    <w:rsid w:val="00B30A0B"/>
    <w:rsid w:val="00B3104E"/>
    <w:rsid w:val="00B310E5"/>
    <w:rsid w:val="00B31194"/>
    <w:rsid w:val="00B318B9"/>
    <w:rsid w:val="00B32309"/>
    <w:rsid w:val="00B32D42"/>
    <w:rsid w:val="00B3319C"/>
    <w:rsid w:val="00B3343A"/>
    <w:rsid w:val="00B33A3E"/>
    <w:rsid w:val="00B33F96"/>
    <w:rsid w:val="00B34418"/>
    <w:rsid w:val="00B344BE"/>
    <w:rsid w:val="00B34527"/>
    <w:rsid w:val="00B3472A"/>
    <w:rsid w:val="00B34BE3"/>
    <w:rsid w:val="00B351BC"/>
    <w:rsid w:val="00B355E2"/>
    <w:rsid w:val="00B3570F"/>
    <w:rsid w:val="00B35D2E"/>
    <w:rsid w:val="00B35DBC"/>
    <w:rsid w:val="00B3605F"/>
    <w:rsid w:val="00B360A5"/>
    <w:rsid w:val="00B360BC"/>
    <w:rsid w:val="00B36380"/>
    <w:rsid w:val="00B364C9"/>
    <w:rsid w:val="00B36688"/>
    <w:rsid w:val="00B36857"/>
    <w:rsid w:val="00B36C26"/>
    <w:rsid w:val="00B36FF8"/>
    <w:rsid w:val="00B3728F"/>
    <w:rsid w:val="00B37353"/>
    <w:rsid w:val="00B374A7"/>
    <w:rsid w:val="00B403C2"/>
    <w:rsid w:val="00B404FF"/>
    <w:rsid w:val="00B406AC"/>
    <w:rsid w:val="00B4091C"/>
    <w:rsid w:val="00B40BA6"/>
    <w:rsid w:val="00B41340"/>
    <w:rsid w:val="00B41428"/>
    <w:rsid w:val="00B4178D"/>
    <w:rsid w:val="00B4216D"/>
    <w:rsid w:val="00B42263"/>
    <w:rsid w:val="00B425CB"/>
    <w:rsid w:val="00B427D1"/>
    <w:rsid w:val="00B427D7"/>
    <w:rsid w:val="00B4292D"/>
    <w:rsid w:val="00B4299E"/>
    <w:rsid w:val="00B42FF6"/>
    <w:rsid w:val="00B430DC"/>
    <w:rsid w:val="00B432A6"/>
    <w:rsid w:val="00B43754"/>
    <w:rsid w:val="00B4379F"/>
    <w:rsid w:val="00B437C1"/>
    <w:rsid w:val="00B43C59"/>
    <w:rsid w:val="00B44261"/>
    <w:rsid w:val="00B4435E"/>
    <w:rsid w:val="00B444E7"/>
    <w:rsid w:val="00B447A6"/>
    <w:rsid w:val="00B44D01"/>
    <w:rsid w:val="00B44EAC"/>
    <w:rsid w:val="00B44EB1"/>
    <w:rsid w:val="00B45104"/>
    <w:rsid w:val="00B4523D"/>
    <w:rsid w:val="00B453C6"/>
    <w:rsid w:val="00B454F9"/>
    <w:rsid w:val="00B45CBA"/>
    <w:rsid w:val="00B45F7D"/>
    <w:rsid w:val="00B4628F"/>
    <w:rsid w:val="00B4674C"/>
    <w:rsid w:val="00B4693E"/>
    <w:rsid w:val="00B4697F"/>
    <w:rsid w:val="00B46988"/>
    <w:rsid w:val="00B46D51"/>
    <w:rsid w:val="00B46D63"/>
    <w:rsid w:val="00B46E3C"/>
    <w:rsid w:val="00B474EB"/>
    <w:rsid w:val="00B500D1"/>
    <w:rsid w:val="00B500E0"/>
    <w:rsid w:val="00B508E4"/>
    <w:rsid w:val="00B50D31"/>
    <w:rsid w:val="00B50FF5"/>
    <w:rsid w:val="00B51087"/>
    <w:rsid w:val="00B52330"/>
    <w:rsid w:val="00B52A0D"/>
    <w:rsid w:val="00B52B72"/>
    <w:rsid w:val="00B530B1"/>
    <w:rsid w:val="00B5341F"/>
    <w:rsid w:val="00B5368E"/>
    <w:rsid w:val="00B53B44"/>
    <w:rsid w:val="00B53FFE"/>
    <w:rsid w:val="00B54BF6"/>
    <w:rsid w:val="00B54BF8"/>
    <w:rsid w:val="00B54E97"/>
    <w:rsid w:val="00B54EC9"/>
    <w:rsid w:val="00B5520D"/>
    <w:rsid w:val="00B5527F"/>
    <w:rsid w:val="00B5558B"/>
    <w:rsid w:val="00B55D7F"/>
    <w:rsid w:val="00B55FE3"/>
    <w:rsid w:val="00B5610F"/>
    <w:rsid w:val="00B561CC"/>
    <w:rsid w:val="00B56275"/>
    <w:rsid w:val="00B56609"/>
    <w:rsid w:val="00B56704"/>
    <w:rsid w:val="00B570E9"/>
    <w:rsid w:val="00B578FC"/>
    <w:rsid w:val="00B57D4C"/>
    <w:rsid w:val="00B6000A"/>
    <w:rsid w:val="00B6041E"/>
    <w:rsid w:val="00B6049D"/>
    <w:rsid w:val="00B60AAB"/>
    <w:rsid w:val="00B60EE4"/>
    <w:rsid w:val="00B613A8"/>
    <w:rsid w:val="00B6194D"/>
    <w:rsid w:val="00B61C83"/>
    <w:rsid w:val="00B627ED"/>
    <w:rsid w:val="00B631BD"/>
    <w:rsid w:val="00B63BAB"/>
    <w:rsid w:val="00B640CF"/>
    <w:rsid w:val="00B6499C"/>
    <w:rsid w:val="00B65044"/>
    <w:rsid w:val="00B6526B"/>
    <w:rsid w:val="00B65886"/>
    <w:rsid w:val="00B65BAD"/>
    <w:rsid w:val="00B65C96"/>
    <w:rsid w:val="00B65E1A"/>
    <w:rsid w:val="00B65F09"/>
    <w:rsid w:val="00B66913"/>
    <w:rsid w:val="00B66FB8"/>
    <w:rsid w:val="00B67011"/>
    <w:rsid w:val="00B679A2"/>
    <w:rsid w:val="00B67DE7"/>
    <w:rsid w:val="00B67F02"/>
    <w:rsid w:val="00B700C6"/>
    <w:rsid w:val="00B7037A"/>
    <w:rsid w:val="00B70A07"/>
    <w:rsid w:val="00B70B95"/>
    <w:rsid w:val="00B70D02"/>
    <w:rsid w:val="00B70E26"/>
    <w:rsid w:val="00B70F78"/>
    <w:rsid w:val="00B713DD"/>
    <w:rsid w:val="00B718A2"/>
    <w:rsid w:val="00B71C39"/>
    <w:rsid w:val="00B71D7F"/>
    <w:rsid w:val="00B71E35"/>
    <w:rsid w:val="00B7257B"/>
    <w:rsid w:val="00B728C9"/>
    <w:rsid w:val="00B7294D"/>
    <w:rsid w:val="00B7321E"/>
    <w:rsid w:val="00B7369E"/>
    <w:rsid w:val="00B73CA0"/>
    <w:rsid w:val="00B73DD9"/>
    <w:rsid w:val="00B741E1"/>
    <w:rsid w:val="00B74352"/>
    <w:rsid w:val="00B746E7"/>
    <w:rsid w:val="00B75135"/>
    <w:rsid w:val="00B7564F"/>
    <w:rsid w:val="00B75A2E"/>
    <w:rsid w:val="00B75C8D"/>
    <w:rsid w:val="00B75D83"/>
    <w:rsid w:val="00B76194"/>
    <w:rsid w:val="00B761C7"/>
    <w:rsid w:val="00B762CD"/>
    <w:rsid w:val="00B76435"/>
    <w:rsid w:val="00B765BB"/>
    <w:rsid w:val="00B7673C"/>
    <w:rsid w:val="00B7678E"/>
    <w:rsid w:val="00B76816"/>
    <w:rsid w:val="00B76D99"/>
    <w:rsid w:val="00B777E3"/>
    <w:rsid w:val="00B77831"/>
    <w:rsid w:val="00B8034F"/>
    <w:rsid w:val="00B80882"/>
    <w:rsid w:val="00B80EB6"/>
    <w:rsid w:val="00B811A6"/>
    <w:rsid w:val="00B81608"/>
    <w:rsid w:val="00B8197A"/>
    <w:rsid w:val="00B81EED"/>
    <w:rsid w:val="00B8270C"/>
    <w:rsid w:val="00B8284D"/>
    <w:rsid w:val="00B82888"/>
    <w:rsid w:val="00B82CD1"/>
    <w:rsid w:val="00B82EE3"/>
    <w:rsid w:val="00B830D2"/>
    <w:rsid w:val="00B833F6"/>
    <w:rsid w:val="00B83888"/>
    <w:rsid w:val="00B83C8D"/>
    <w:rsid w:val="00B83C9B"/>
    <w:rsid w:val="00B83F3E"/>
    <w:rsid w:val="00B83FE7"/>
    <w:rsid w:val="00B84B50"/>
    <w:rsid w:val="00B84DC5"/>
    <w:rsid w:val="00B84F64"/>
    <w:rsid w:val="00B854D4"/>
    <w:rsid w:val="00B859C2"/>
    <w:rsid w:val="00B85B75"/>
    <w:rsid w:val="00B85EA1"/>
    <w:rsid w:val="00B8656D"/>
    <w:rsid w:val="00B86A60"/>
    <w:rsid w:val="00B86FD7"/>
    <w:rsid w:val="00B87822"/>
    <w:rsid w:val="00B90558"/>
    <w:rsid w:val="00B906A9"/>
    <w:rsid w:val="00B90D09"/>
    <w:rsid w:val="00B90D44"/>
    <w:rsid w:val="00B90D56"/>
    <w:rsid w:val="00B912F7"/>
    <w:rsid w:val="00B916DB"/>
    <w:rsid w:val="00B921E8"/>
    <w:rsid w:val="00B922FC"/>
    <w:rsid w:val="00B9234F"/>
    <w:rsid w:val="00B92686"/>
    <w:rsid w:val="00B927D3"/>
    <w:rsid w:val="00B92A14"/>
    <w:rsid w:val="00B93547"/>
    <w:rsid w:val="00B935E3"/>
    <w:rsid w:val="00B939D8"/>
    <w:rsid w:val="00B93AF3"/>
    <w:rsid w:val="00B9408A"/>
    <w:rsid w:val="00B954D2"/>
    <w:rsid w:val="00B95DDE"/>
    <w:rsid w:val="00B95EB3"/>
    <w:rsid w:val="00B961A1"/>
    <w:rsid w:val="00B96644"/>
    <w:rsid w:val="00B96A42"/>
    <w:rsid w:val="00B97034"/>
    <w:rsid w:val="00B976B9"/>
    <w:rsid w:val="00B97B96"/>
    <w:rsid w:val="00B97CFE"/>
    <w:rsid w:val="00BA08C6"/>
    <w:rsid w:val="00BA0E69"/>
    <w:rsid w:val="00BA10A2"/>
    <w:rsid w:val="00BA1A7E"/>
    <w:rsid w:val="00BA1B87"/>
    <w:rsid w:val="00BA210F"/>
    <w:rsid w:val="00BA21C0"/>
    <w:rsid w:val="00BA2674"/>
    <w:rsid w:val="00BA26CB"/>
    <w:rsid w:val="00BA2909"/>
    <w:rsid w:val="00BA3021"/>
    <w:rsid w:val="00BA3993"/>
    <w:rsid w:val="00BA3EF2"/>
    <w:rsid w:val="00BA430D"/>
    <w:rsid w:val="00BA4BD0"/>
    <w:rsid w:val="00BA5354"/>
    <w:rsid w:val="00BA54AD"/>
    <w:rsid w:val="00BA56C5"/>
    <w:rsid w:val="00BA5725"/>
    <w:rsid w:val="00BA5862"/>
    <w:rsid w:val="00BA5FCE"/>
    <w:rsid w:val="00BA64B7"/>
    <w:rsid w:val="00BA686D"/>
    <w:rsid w:val="00BA68CB"/>
    <w:rsid w:val="00BA75EA"/>
    <w:rsid w:val="00BA7749"/>
    <w:rsid w:val="00BA7857"/>
    <w:rsid w:val="00BA7B0C"/>
    <w:rsid w:val="00BB0459"/>
    <w:rsid w:val="00BB0855"/>
    <w:rsid w:val="00BB0925"/>
    <w:rsid w:val="00BB09EF"/>
    <w:rsid w:val="00BB0CF9"/>
    <w:rsid w:val="00BB0E20"/>
    <w:rsid w:val="00BB1723"/>
    <w:rsid w:val="00BB17E3"/>
    <w:rsid w:val="00BB1A44"/>
    <w:rsid w:val="00BB266C"/>
    <w:rsid w:val="00BB2934"/>
    <w:rsid w:val="00BB332D"/>
    <w:rsid w:val="00BB3666"/>
    <w:rsid w:val="00BB3960"/>
    <w:rsid w:val="00BB3972"/>
    <w:rsid w:val="00BB3DC9"/>
    <w:rsid w:val="00BB3EAD"/>
    <w:rsid w:val="00BB420C"/>
    <w:rsid w:val="00BB42DC"/>
    <w:rsid w:val="00BB4496"/>
    <w:rsid w:val="00BB485D"/>
    <w:rsid w:val="00BB4C36"/>
    <w:rsid w:val="00BB4CCC"/>
    <w:rsid w:val="00BB4E10"/>
    <w:rsid w:val="00BB5513"/>
    <w:rsid w:val="00BB582F"/>
    <w:rsid w:val="00BB58E6"/>
    <w:rsid w:val="00BB596A"/>
    <w:rsid w:val="00BB5A70"/>
    <w:rsid w:val="00BB5C5F"/>
    <w:rsid w:val="00BB60DB"/>
    <w:rsid w:val="00BB6C9B"/>
    <w:rsid w:val="00BB6CEA"/>
    <w:rsid w:val="00BB7124"/>
    <w:rsid w:val="00BB71B8"/>
    <w:rsid w:val="00BB751C"/>
    <w:rsid w:val="00BB76CA"/>
    <w:rsid w:val="00BC0576"/>
    <w:rsid w:val="00BC0927"/>
    <w:rsid w:val="00BC093C"/>
    <w:rsid w:val="00BC0CE1"/>
    <w:rsid w:val="00BC0E84"/>
    <w:rsid w:val="00BC149F"/>
    <w:rsid w:val="00BC1510"/>
    <w:rsid w:val="00BC1B09"/>
    <w:rsid w:val="00BC1BC4"/>
    <w:rsid w:val="00BC1DF3"/>
    <w:rsid w:val="00BC22BB"/>
    <w:rsid w:val="00BC2600"/>
    <w:rsid w:val="00BC268C"/>
    <w:rsid w:val="00BC28E4"/>
    <w:rsid w:val="00BC299E"/>
    <w:rsid w:val="00BC29B2"/>
    <w:rsid w:val="00BC2E8F"/>
    <w:rsid w:val="00BC3346"/>
    <w:rsid w:val="00BC3569"/>
    <w:rsid w:val="00BC38EB"/>
    <w:rsid w:val="00BC392E"/>
    <w:rsid w:val="00BC3B6E"/>
    <w:rsid w:val="00BC3B97"/>
    <w:rsid w:val="00BC3D94"/>
    <w:rsid w:val="00BC3E92"/>
    <w:rsid w:val="00BC4045"/>
    <w:rsid w:val="00BC413D"/>
    <w:rsid w:val="00BC4344"/>
    <w:rsid w:val="00BC462A"/>
    <w:rsid w:val="00BC49BE"/>
    <w:rsid w:val="00BC50A2"/>
    <w:rsid w:val="00BC5757"/>
    <w:rsid w:val="00BC5ABD"/>
    <w:rsid w:val="00BC5AC6"/>
    <w:rsid w:val="00BC5C62"/>
    <w:rsid w:val="00BC5CBB"/>
    <w:rsid w:val="00BC5D38"/>
    <w:rsid w:val="00BC6006"/>
    <w:rsid w:val="00BC6C18"/>
    <w:rsid w:val="00BC74EA"/>
    <w:rsid w:val="00BC760D"/>
    <w:rsid w:val="00BC77ED"/>
    <w:rsid w:val="00BC7B8B"/>
    <w:rsid w:val="00BD0075"/>
    <w:rsid w:val="00BD0421"/>
    <w:rsid w:val="00BD058C"/>
    <w:rsid w:val="00BD0705"/>
    <w:rsid w:val="00BD0C6E"/>
    <w:rsid w:val="00BD0D6F"/>
    <w:rsid w:val="00BD1137"/>
    <w:rsid w:val="00BD129C"/>
    <w:rsid w:val="00BD160B"/>
    <w:rsid w:val="00BD1626"/>
    <w:rsid w:val="00BD163E"/>
    <w:rsid w:val="00BD1AD6"/>
    <w:rsid w:val="00BD2296"/>
    <w:rsid w:val="00BD366A"/>
    <w:rsid w:val="00BD3AF4"/>
    <w:rsid w:val="00BD3B99"/>
    <w:rsid w:val="00BD47A9"/>
    <w:rsid w:val="00BD48F0"/>
    <w:rsid w:val="00BD4A6D"/>
    <w:rsid w:val="00BD4C61"/>
    <w:rsid w:val="00BD4E15"/>
    <w:rsid w:val="00BD500B"/>
    <w:rsid w:val="00BD5454"/>
    <w:rsid w:val="00BD5814"/>
    <w:rsid w:val="00BD610D"/>
    <w:rsid w:val="00BD6386"/>
    <w:rsid w:val="00BD63DB"/>
    <w:rsid w:val="00BD6BA6"/>
    <w:rsid w:val="00BD70F0"/>
    <w:rsid w:val="00BD71C5"/>
    <w:rsid w:val="00BD72BE"/>
    <w:rsid w:val="00BD749B"/>
    <w:rsid w:val="00BD750B"/>
    <w:rsid w:val="00BD7518"/>
    <w:rsid w:val="00BD76AF"/>
    <w:rsid w:val="00BD76E6"/>
    <w:rsid w:val="00BD78D5"/>
    <w:rsid w:val="00BE0011"/>
    <w:rsid w:val="00BE0C5B"/>
    <w:rsid w:val="00BE12AC"/>
    <w:rsid w:val="00BE1341"/>
    <w:rsid w:val="00BE15A0"/>
    <w:rsid w:val="00BE17D8"/>
    <w:rsid w:val="00BE17DF"/>
    <w:rsid w:val="00BE1BED"/>
    <w:rsid w:val="00BE1C05"/>
    <w:rsid w:val="00BE2287"/>
    <w:rsid w:val="00BE23B7"/>
    <w:rsid w:val="00BE287C"/>
    <w:rsid w:val="00BE2A75"/>
    <w:rsid w:val="00BE2E0F"/>
    <w:rsid w:val="00BE3006"/>
    <w:rsid w:val="00BE321E"/>
    <w:rsid w:val="00BE3632"/>
    <w:rsid w:val="00BE3910"/>
    <w:rsid w:val="00BE3B49"/>
    <w:rsid w:val="00BE3B9A"/>
    <w:rsid w:val="00BE47D4"/>
    <w:rsid w:val="00BE4AAF"/>
    <w:rsid w:val="00BE4C94"/>
    <w:rsid w:val="00BE4EE9"/>
    <w:rsid w:val="00BE52CA"/>
    <w:rsid w:val="00BE52F5"/>
    <w:rsid w:val="00BE5676"/>
    <w:rsid w:val="00BE5A11"/>
    <w:rsid w:val="00BE627B"/>
    <w:rsid w:val="00BE643C"/>
    <w:rsid w:val="00BE6812"/>
    <w:rsid w:val="00BE6F2A"/>
    <w:rsid w:val="00BE7480"/>
    <w:rsid w:val="00BE77F1"/>
    <w:rsid w:val="00BF001A"/>
    <w:rsid w:val="00BF0055"/>
    <w:rsid w:val="00BF059B"/>
    <w:rsid w:val="00BF072F"/>
    <w:rsid w:val="00BF0753"/>
    <w:rsid w:val="00BF1063"/>
    <w:rsid w:val="00BF14A8"/>
    <w:rsid w:val="00BF19B0"/>
    <w:rsid w:val="00BF1BAC"/>
    <w:rsid w:val="00BF1DCB"/>
    <w:rsid w:val="00BF2481"/>
    <w:rsid w:val="00BF28E3"/>
    <w:rsid w:val="00BF2CD7"/>
    <w:rsid w:val="00BF2EBF"/>
    <w:rsid w:val="00BF2FA9"/>
    <w:rsid w:val="00BF33FC"/>
    <w:rsid w:val="00BF3ACF"/>
    <w:rsid w:val="00BF3CDA"/>
    <w:rsid w:val="00BF4054"/>
    <w:rsid w:val="00BF50E7"/>
    <w:rsid w:val="00BF5506"/>
    <w:rsid w:val="00BF552D"/>
    <w:rsid w:val="00BF57A2"/>
    <w:rsid w:val="00BF583C"/>
    <w:rsid w:val="00BF5BEB"/>
    <w:rsid w:val="00BF5C85"/>
    <w:rsid w:val="00BF6425"/>
    <w:rsid w:val="00BF65EA"/>
    <w:rsid w:val="00BF6712"/>
    <w:rsid w:val="00BF684B"/>
    <w:rsid w:val="00BF79BA"/>
    <w:rsid w:val="00BF7FFD"/>
    <w:rsid w:val="00C000D8"/>
    <w:rsid w:val="00C000DE"/>
    <w:rsid w:val="00C0034F"/>
    <w:rsid w:val="00C00641"/>
    <w:rsid w:val="00C00E6E"/>
    <w:rsid w:val="00C01129"/>
    <w:rsid w:val="00C016E2"/>
    <w:rsid w:val="00C01ABC"/>
    <w:rsid w:val="00C0270E"/>
    <w:rsid w:val="00C0303B"/>
    <w:rsid w:val="00C03537"/>
    <w:rsid w:val="00C03653"/>
    <w:rsid w:val="00C03EEC"/>
    <w:rsid w:val="00C03F2E"/>
    <w:rsid w:val="00C04138"/>
    <w:rsid w:val="00C04473"/>
    <w:rsid w:val="00C0474A"/>
    <w:rsid w:val="00C05129"/>
    <w:rsid w:val="00C0571E"/>
    <w:rsid w:val="00C05B27"/>
    <w:rsid w:val="00C05C0C"/>
    <w:rsid w:val="00C05C40"/>
    <w:rsid w:val="00C05DCE"/>
    <w:rsid w:val="00C05E02"/>
    <w:rsid w:val="00C06001"/>
    <w:rsid w:val="00C06885"/>
    <w:rsid w:val="00C068F0"/>
    <w:rsid w:val="00C06C96"/>
    <w:rsid w:val="00C06F6B"/>
    <w:rsid w:val="00C06F8D"/>
    <w:rsid w:val="00C071FA"/>
    <w:rsid w:val="00C07365"/>
    <w:rsid w:val="00C0748E"/>
    <w:rsid w:val="00C10228"/>
    <w:rsid w:val="00C104A1"/>
    <w:rsid w:val="00C10AC7"/>
    <w:rsid w:val="00C1121D"/>
    <w:rsid w:val="00C11595"/>
    <w:rsid w:val="00C11A4E"/>
    <w:rsid w:val="00C11D45"/>
    <w:rsid w:val="00C11DAB"/>
    <w:rsid w:val="00C11F6F"/>
    <w:rsid w:val="00C121D0"/>
    <w:rsid w:val="00C122BB"/>
    <w:rsid w:val="00C1231E"/>
    <w:rsid w:val="00C12504"/>
    <w:rsid w:val="00C12627"/>
    <w:rsid w:val="00C12872"/>
    <w:rsid w:val="00C12CA5"/>
    <w:rsid w:val="00C12D36"/>
    <w:rsid w:val="00C1341F"/>
    <w:rsid w:val="00C13B05"/>
    <w:rsid w:val="00C13D56"/>
    <w:rsid w:val="00C13EC0"/>
    <w:rsid w:val="00C14950"/>
    <w:rsid w:val="00C149AE"/>
    <w:rsid w:val="00C14D1F"/>
    <w:rsid w:val="00C14F9D"/>
    <w:rsid w:val="00C15046"/>
    <w:rsid w:val="00C15062"/>
    <w:rsid w:val="00C153B9"/>
    <w:rsid w:val="00C158CE"/>
    <w:rsid w:val="00C15A76"/>
    <w:rsid w:val="00C15ACE"/>
    <w:rsid w:val="00C16062"/>
    <w:rsid w:val="00C161A9"/>
    <w:rsid w:val="00C165B7"/>
    <w:rsid w:val="00C166DB"/>
    <w:rsid w:val="00C16CD6"/>
    <w:rsid w:val="00C1719F"/>
    <w:rsid w:val="00C17610"/>
    <w:rsid w:val="00C17DE2"/>
    <w:rsid w:val="00C2015E"/>
    <w:rsid w:val="00C202B5"/>
    <w:rsid w:val="00C205E7"/>
    <w:rsid w:val="00C20E73"/>
    <w:rsid w:val="00C2125C"/>
    <w:rsid w:val="00C2139B"/>
    <w:rsid w:val="00C21497"/>
    <w:rsid w:val="00C21C48"/>
    <w:rsid w:val="00C21D68"/>
    <w:rsid w:val="00C21E56"/>
    <w:rsid w:val="00C2214F"/>
    <w:rsid w:val="00C22357"/>
    <w:rsid w:val="00C223A8"/>
    <w:rsid w:val="00C23014"/>
    <w:rsid w:val="00C23087"/>
    <w:rsid w:val="00C230EA"/>
    <w:rsid w:val="00C23420"/>
    <w:rsid w:val="00C23937"/>
    <w:rsid w:val="00C239EE"/>
    <w:rsid w:val="00C23B4B"/>
    <w:rsid w:val="00C23F6F"/>
    <w:rsid w:val="00C24669"/>
    <w:rsid w:val="00C249F1"/>
    <w:rsid w:val="00C24C19"/>
    <w:rsid w:val="00C24C9F"/>
    <w:rsid w:val="00C24F2A"/>
    <w:rsid w:val="00C251B0"/>
    <w:rsid w:val="00C254FA"/>
    <w:rsid w:val="00C2550C"/>
    <w:rsid w:val="00C258C3"/>
    <w:rsid w:val="00C25C9C"/>
    <w:rsid w:val="00C25EA2"/>
    <w:rsid w:val="00C2638C"/>
    <w:rsid w:val="00C26D7B"/>
    <w:rsid w:val="00C26DE0"/>
    <w:rsid w:val="00C26E4F"/>
    <w:rsid w:val="00C26FEC"/>
    <w:rsid w:val="00C273E7"/>
    <w:rsid w:val="00C274F8"/>
    <w:rsid w:val="00C27795"/>
    <w:rsid w:val="00C302AE"/>
    <w:rsid w:val="00C30736"/>
    <w:rsid w:val="00C30EAD"/>
    <w:rsid w:val="00C311A0"/>
    <w:rsid w:val="00C3181C"/>
    <w:rsid w:val="00C31B02"/>
    <w:rsid w:val="00C31E41"/>
    <w:rsid w:val="00C31F06"/>
    <w:rsid w:val="00C322D3"/>
    <w:rsid w:val="00C323FA"/>
    <w:rsid w:val="00C32983"/>
    <w:rsid w:val="00C32A88"/>
    <w:rsid w:val="00C3372E"/>
    <w:rsid w:val="00C33854"/>
    <w:rsid w:val="00C33DA0"/>
    <w:rsid w:val="00C33E39"/>
    <w:rsid w:val="00C3420E"/>
    <w:rsid w:val="00C34402"/>
    <w:rsid w:val="00C34B01"/>
    <w:rsid w:val="00C34DB6"/>
    <w:rsid w:val="00C35363"/>
    <w:rsid w:val="00C356C5"/>
    <w:rsid w:val="00C35893"/>
    <w:rsid w:val="00C359EA"/>
    <w:rsid w:val="00C35C4A"/>
    <w:rsid w:val="00C35E32"/>
    <w:rsid w:val="00C36162"/>
    <w:rsid w:val="00C3693F"/>
    <w:rsid w:val="00C36983"/>
    <w:rsid w:val="00C36ABD"/>
    <w:rsid w:val="00C36BFA"/>
    <w:rsid w:val="00C36DD6"/>
    <w:rsid w:val="00C36EA5"/>
    <w:rsid w:val="00C36EC7"/>
    <w:rsid w:val="00C3700C"/>
    <w:rsid w:val="00C3711E"/>
    <w:rsid w:val="00C37B9D"/>
    <w:rsid w:val="00C37BD4"/>
    <w:rsid w:val="00C37E29"/>
    <w:rsid w:val="00C40527"/>
    <w:rsid w:val="00C40715"/>
    <w:rsid w:val="00C40AAF"/>
    <w:rsid w:val="00C40DBD"/>
    <w:rsid w:val="00C40E50"/>
    <w:rsid w:val="00C40FDB"/>
    <w:rsid w:val="00C4145C"/>
    <w:rsid w:val="00C4155B"/>
    <w:rsid w:val="00C415BF"/>
    <w:rsid w:val="00C41756"/>
    <w:rsid w:val="00C41B22"/>
    <w:rsid w:val="00C423A2"/>
    <w:rsid w:val="00C42477"/>
    <w:rsid w:val="00C4264F"/>
    <w:rsid w:val="00C4276B"/>
    <w:rsid w:val="00C427FD"/>
    <w:rsid w:val="00C42AD0"/>
    <w:rsid w:val="00C43898"/>
    <w:rsid w:val="00C43F27"/>
    <w:rsid w:val="00C4428A"/>
    <w:rsid w:val="00C44296"/>
    <w:rsid w:val="00C44400"/>
    <w:rsid w:val="00C44444"/>
    <w:rsid w:val="00C44BD1"/>
    <w:rsid w:val="00C44C0E"/>
    <w:rsid w:val="00C45603"/>
    <w:rsid w:val="00C4568F"/>
    <w:rsid w:val="00C46023"/>
    <w:rsid w:val="00C46362"/>
    <w:rsid w:val="00C46735"/>
    <w:rsid w:val="00C468E6"/>
    <w:rsid w:val="00C46B3C"/>
    <w:rsid w:val="00C46B5F"/>
    <w:rsid w:val="00C46CC1"/>
    <w:rsid w:val="00C4701B"/>
    <w:rsid w:val="00C47161"/>
    <w:rsid w:val="00C471A5"/>
    <w:rsid w:val="00C4738F"/>
    <w:rsid w:val="00C47CEB"/>
    <w:rsid w:val="00C47EFB"/>
    <w:rsid w:val="00C47F74"/>
    <w:rsid w:val="00C5113B"/>
    <w:rsid w:val="00C51306"/>
    <w:rsid w:val="00C51A3B"/>
    <w:rsid w:val="00C51AF2"/>
    <w:rsid w:val="00C51CC3"/>
    <w:rsid w:val="00C51FFD"/>
    <w:rsid w:val="00C521BB"/>
    <w:rsid w:val="00C52253"/>
    <w:rsid w:val="00C5263A"/>
    <w:rsid w:val="00C5272C"/>
    <w:rsid w:val="00C52A74"/>
    <w:rsid w:val="00C52BE8"/>
    <w:rsid w:val="00C52E05"/>
    <w:rsid w:val="00C5303F"/>
    <w:rsid w:val="00C531AE"/>
    <w:rsid w:val="00C53A4D"/>
    <w:rsid w:val="00C53FF2"/>
    <w:rsid w:val="00C5416E"/>
    <w:rsid w:val="00C542A6"/>
    <w:rsid w:val="00C54378"/>
    <w:rsid w:val="00C544EF"/>
    <w:rsid w:val="00C549A4"/>
    <w:rsid w:val="00C549DF"/>
    <w:rsid w:val="00C54E60"/>
    <w:rsid w:val="00C54EF1"/>
    <w:rsid w:val="00C55149"/>
    <w:rsid w:val="00C551F9"/>
    <w:rsid w:val="00C55489"/>
    <w:rsid w:val="00C559F1"/>
    <w:rsid w:val="00C55DD1"/>
    <w:rsid w:val="00C55DFD"/>
    <w:rsid w:val="00C56765"/>
    <w:rsid w:val="00C57492"/>
    <w:rsid w:val="00C57F5C"/>
    <w:rsid w:val="00C606BD"/>
    <w:rsid w:val="00C6074A"/>
    <w:rsid w:val="00C607FD"/>
    <w:rsid w:val="00C611BD"/>
    <w:rsid w:val="00C612E7"/>
    <w:rsid w:val="00C61B52"/>
    <w:rsid w:val="00C61E56"/>
    <w:rsid w:val="00C6215A"/>
    <w:rsid w:val="00C6248B"/>
    <w:rsid w:val="00C6265D"/>
    <w:rsid w:val="00C6291B"/>
    <w:rsid w:val="00C62DBF"/>
    <w:rsid w:val="00C633E9"/>
    <w:rsid w:val="00C6391A"/>
    <w:rsid w:val="00C63E07"/>
    <w:rsid w:val="00C64027"/>
    <w:rsid w:val="00C644BD"/>
    <w:rsid w:val="00C646F9"/>
    <w:rsid w:val="00C647BD"/>
    <w:rsid w:val="00C64887"/>
    <w:rsid w:val="00C64BBA"/>
    <w:rsid w:val="00C651FC"/>
    <w:rsid w:val="00C65721"/>
    <w:rsid w:val="00C658CE"/>
    <w:rsid w:val="00C6725A"/>
    <w:rsid w:val="00C673C6"/>
    <w:rsid w:val="00C6742B"/>
    <w:rsid w:val="00C67B01"/>
    <w:rsid w:val="00C7041F"/>
    <w:rsid w:val="00C705F0"/>
    <w:rsid w:val="00C7078E"/>
    <w:rsid w:val="00C70CA7"/>
    <w:rsid w:val="00C710BB"/>
    <w:rsid w:val="00C718B9"/>
    <w:rsid w:val="00C71F0E"/>
    <w:rsid w:val="00C72330"/>
    <w:rsid w:val="00C7261E"/>
    <w:rsid w:val="00C72681"/>
    <w:rsid w:val="00C7279B"/>
    <w:rsid w:val="00C728AD"/>
    <w:rsid w:val="00C72DE3"/>
    <w:rsid w:val="00C73192"/>
    <w:rsid w:val="00C734FE"/>
    <w:rsid w:val="00C73569"/>
    <w:rsid w:val="00C735BC"/>
    <w:rsid w:val="00C738D2"/>
    <w:rsid w:val="00C73AE7"/>
    <w:rsid w:val="00C740D5"/>
    <w:rsid w:val="00C74210"/>
    <w:rsid w:val="00C75214"/>
    <w:rsid w:val="00C7526D"/>
    <w:rsid w:val="00C752D6"/>
    <w:rsid w:val="00C7538A"/>
    <w:rsid w:val="00C75729"/>
    <w:rsid w:val="00C75820"/>
    <w:rsid w:val="00C759BB"/>
    <w:rsid w:val="00C75A99"/>
    <w:rsid w:val="00C764DF"/>
    <w:rsid w:val="00C76B11"/>
    <w:rsid w:val="00C76CDE"/>
    <w:rsid w:val="00C76E1D"/>
    <w:rsid w:val="00C77441"/>
    <w:rsid w:val="00C77943"/>
    <w:rsid w:val="00C779CD"/>
    <w:rsid w:val="00C77ABA"/>
    <w:rsid w:val="00C77D5E"/>
    <w:rsid w:val="00C77DA4"/>
    <w:rsid w:val="00C77E42"/>
    <w:rsid w:val="00C80384"/>
    <w:rsid w:val="00C806AB"/>
    <w:rsid w:val="00C8099D"/>
    <w:rsid w:val="00C80C96"/>
    <w:rsid w:val="00C81BCF"/>
    <w:rsid w:val="00C81F06"/>
    <w:rsid w:val="00C81FEB"/>
    <w:rsid w:val="00C8223A"/>
    <w:rsid w:val="00C82801"/>
    <w:rsid w:val="00C82D3D"/>
    <w:rsid w:val="00C82D55"/>
    <w:rsid w:val="00C82E29"/>
    <w:rsid w:val="00C83593"/>
    <w:rsid w:val="00C835B3"/>
    <w:rsid w:val="00C8361A"/>
    <w:rsid w:val="00C8364A"/>
    <w:rsid w:val="00C83801"/>
    <w:rsid w:val="00C83A92"/>
    <w:rsid w:val="00C83F56"/>
    <w:rsid w:val="00C84063"/>
    <w:rsid w:val="00C84A5E"/>
    <w:rsid w:val="00C84A72"/>
    <w:rsid w:val="00C84B1E"/>
    <w:rsid w:val="00C84B24"/>
    <w:rsid w:val="00C84C8F"/>
    <w:rsid w:val="00C84C97"/>
    <w:rsid w:val="00C84F96"/>
    <w:rsid w:val="00C85B54"/>
    <w:rsid w:val="00C85BA1"/>
    <w:rsid w:val="00C86346"/>
    <w:rsid w:val="00C864A3"/>
    <w:rsid w:val="00C86AE1"/>
    <w:rsid w:val="00C87177"/>
    <w:rsid w:val="00C879AD"/>
    <w:rsid w:val="00C87E4B"/>
    <w:rsid w:val="00C9074A"/>
    <w:rsid w:val="00C90C09"/>
    <w:rsid w:val="00C90CB5"/>
    <w:rsid w:val="00C91173"/>
    <w:rsid w:val="00C91327"/>
    <w:rsid w:val="00C91407"/>
    <w:rsid w:val="00C91432"/>
    <w:rsid w:val="00C91474"/>
    <w:rsid w:val="00C914BA"/>
    <w:rsid w:val="00C91639"/>
    <w:rsid w:val="00C9188C"/>
    <w:rsid w:val="00C91A2F"/>
    <w:rsid w:val="00C91A6C"/>
    <w:rsid w:val="00C9274C"/>
    <w:rsid w:val="00C92E84"/>
    <w:rsid w:val="00C930C8"/>
    <w:rsid w:val="00C93145"/>
    <w:rsid w:val="00C931FA"/>
    <w:rsid w:val="00C93843"/>
    <w:rsid w:val="00C93947"/>
    <w:rsid w:val="00C93F2A"/>
    <w:rsid w:val="00C9410F"/>
    <w:rsid w:val="00C95281"/>
    <w:rsid w:val="00C95659"/>
    <w:rsid w:val="00C95A24"/>
    <w:rsid w:val="00C96308"/>
    <w:rsid w:val="00C963D7"/>
    <w:rsid w:val="00C967CD"/>
    <w:rsid w:val="00C96960"/>
    <w:rsid w:val="00C96A9C"/>
    <w:rsid w:val="00C96E7A"/>
    <w:rsid w:val="00C96E7D"/>
    <w:rsid w:val="00C96FBB"/>
    <w:rsid w:val="00C9725B"/>
    <w:rsid w:val="00C97565"/>
    <w:rsid w:val="00C9767B"/>
    <w:rsid w:val="00C97930"/>
    <w:rsid w:val="00C97A85"/>
    <w:rsid w:val="00CA0085"/>
    <w:rsid w:val="00CA0215"/>
    <w:rsid w:val="00CA02D2"/>
    <w:rsid w:val="00CA0EF5"/>
    <w:rsid w:val="00CA10C3"/>
    <w:rsid w:val="00CA1824"/>
    <w:rsid w:val="00CA183A"/>
    <w:rsid w:val="00CA1DCA"/>
    <w:rsid w:val="00CA21C9"/>
    <w:rsid w:val="00CA2211"/>
    <w:rsid w:val="00CA23BA"/>
    <w:rsid w:val="00CA2560"/>
    <w:rsid w:val="00CA259D"/>
    <w:rsid w:val="00CA27A1"/>
    <w:rsid w:val="00CA2834"/>
    <w:rsid w:val="00CA360E"/>
    <w:rsid w:val="00CA43B2"/>
    <w:rsid w:val="00CA4A23"/>
    <w:rsid w:val="00CA5097"/>
    <w:rsid w:val="00CA56CC"/>
    <w:rsid w:val="00CA5B76"/>
    <w:rsid w:val="00CA5F9E"/>
    <w:rsid w:val="00CA609F"/>
    <w:rsid w:val="00CA625C"/>
    <w:rsid w:val="00CA64DD"/>
    <w:rsid w:val="00CA6792"/>
    <w:rsid w:val="00CA699F"/>
    <w:rsid w:val="00CA725C"/>
    <w:rsid w:val="00CA739E"/>
    <w:rsid w:val="00CA7738"/>
    <w:rsid w:val="00CA7846"/>
    <w:rsid w:val="00CA7BF0"/>
    <w:rsid w:val="00CA7D7C"/>
    <w:rsid w:val="00CA7DCC"/>
    <w:rsid w:val="00CB0596"/>
    <w:rsid w:val="00CB079E"/>
    <w:rsid w:val="00CB0802"/>
    <w:rsid w:val="00CB0C55"/>
    <w:rsid w:val="00CB0CFC"/>
    <w:rsid w:val="00CB0D57"/>
    <w:rsid w:val="00CB0FAD"/>
    <w:rsid w:val="00CB1142"/>
    <w:rsid w:val="00CB1BD8"/>
    <w:rsid w:val="00CB1D82"/>
    <w:rsid w:val="00CB1EAE"/>
    <w:rsid w:val="00CB216A"/>
    <w:rsid w:val="00CB2694"/>
    <w:rsid w:val="00CB2F67"/>
    <w:rsid w:val="00CB2FDA"/>
    <w:rsid w:val="00CB33FD"/>
    <w:rsid w:val="00CB39B0"/>
    <w:rsid w:val="00CB3CBB"/>
    <w:rsid w:val="00CB4454"/>
    <w:rsid w:val="00CB44EB"/>
    <w:rsid w:val="00CB44F5"/>
    <w:rsid w:val="00CB4B5D"/>
    <w:rsid w:val="00CB5293"/>
    <w:rsid w:val="00CB531D"/>
    <w:rsid w:val="00CB5D47"/>
    <w:rsid w:val="00CB5EFA"/>
    <w:rsid w:val="00CB63A1"/>
    <w:rsid w:val="00CB685C"/>
    <w:rsid w:val="00CB72BC"/>
    <w:rsid w:val="00CB73AF"/>
    <w:rsid w:val="00CB7E4F"/>
    <w:rsid w:val="00CC03B4"/>
    <w:rsid w:val="00CC0553"/>
    <w:rsid w:val="00CC12B2"/>
    <w:rsid w:val="00CC1A1C"/>
    <w:rsid w:val="00CC20EA"/>
    <w:rsid w:val="00CC20FC"/>
    <w:rsid w:val="00CC228B"/>
    <w:rsid w:val="00CC24E8"/>
    <w:rsid w:val="00CC295F"/>
    <w:rsid w:val="00CC32E1"/>
    <w:rsid w:val="00CC3A41"/>
    <w:rsid w:val="00CC3E0A"/>
    <w:rsid w:val="00CC4012"/>
    <w:rsid w:val="00CC4700"/>
    <w:rsid w:val="00CC4873"/>
    <w:rsid w:val="00CC4A53"/>
    <w:rsid w:val="00CC5B62"/>
    <w:rsid w:val="00CC5F3D"/>
    <w:rsid w:val="00CC61C2"/>
    <w:rsid w:val="00CC6898"/>
    <w:rsid w:val="00CC70C7"/>
    <w:rsid w:val="00CC7127"/>
    <w:rsid w:val="00CC7875"/>
    <w:rsid w:val="00CD021C"/>
    <w:rsid w:val="00CD08EB"/>
    <w:rsid w:val="00CD12A4"/>
    <w:rsid w:val="00CD1321"/>
    <w:rsid w:val="00CD1B1E"/>
    <w:rsid w:val="00CD1BBB"/>
    <w:rsid w:val="00CD1BC5"/>
    <w:rsid w:val="00CD1CE9"/>
    <w:rsid w:val="00CD1E88"/>
    <w:rsid w:val="00CD1F16"/>
    <w:rsid w:val="00CD2133"/>
    <w:rsid w:val="00CD217D"/>
    <w:rsid w:val="00CD2C29"/>
    <w:rsid w:val="00CD324D"/>
    <w:rsid w:val="00CD390E"/>
    <w:rsid w:val="00CD3D57"/>
    <w:rsid w:val="00CD4398"/>
    <w:rsid w:val="00CD4485"/>
    <w:rsid w:val="00CD46EB"/>
    <w:rsid w:val="00CD4922"/>
    <w:rsid w:val="00CD4BDB"/>
    <w:rsid w:val="00CD4DF9"/>
    <w:rsid w:val="00CD52A8"/>
    <w:rsid w:val="00CD5741"/>
    <w:rsid w:val="00CD5EF8"/>
    <w:rsid w:val="00CD6079"/>
    <w:rsid w:val="00CD6546"/>
    <w:rsid w:val="00CD6809"/>
    <w:rsid w:val="00CD7835"/>
    <w:rsid w:val="00CD7875"/>
    <w:rsid w:val="00CD7983"/>
    <w:rsid w:val="00CE0378"/>
    <w:rsid w:val="00CE04B7"/>
    <w:rsid w:val="00CE0586"/>
    <w:rsid w:val="00CE0CF8"/>
    <w:rsid w:val="00CE0FEB"/>
    <w:rsid w:val="00CE1267"/>
    <w:rsid w:val="00CE1318"/>
    <w:rsid w:val="00CE13CB"/>
    <w:rsid w:val="00CE23BC"/>
    <w:rsid w:val="00CE2A11"/>
    <w:rsid w:val="00CE2AA6"/>
    <w:rsid w:val="00CE3319"/>
    <w:rsid w:val="00CE3D14"/>
    <w:rsid w:val="00CE3ECB"/>
    <w:rsid w:val="00CE52C4"/>
    <w:rsid w:val="00CE5747"/>
    <w:rsid w:val="00CE5961"/>
    <w:rsid w:val="00CE5DD0"/>
    <w:rsid w:val="00CE5E73"/>
    <w:rsid w:val="00CE62FD"/>
    <w:rsid w:val="00CE6A21"/>
    <w:rsid w:val="00CE72C2"/>
    <w:rsid w:val="00CE72D9"/>
    <w:rsid w:val="00CE7617"/>
    <w:rsid w:val="00CE7658"/>
    <w:rsid w:val="00CE773F"/>
    <w:rsid w:val="00CE7CBB"/>
    <w:rsid w:val="00CE7D4E"/>
    <w:rsid w:val="00CE7E24"/>
    <w:rsid w:val="00CF023C"/>
    <w:rsid w:val="00CF0948"/>
    <w:rsid w:val="00CF10D8"/>
    <w:rsid w:val="00CF1835"/>
    <w:rsid w:val="00CF1A3F"/>
    <w:rsid w:val="00CF1BA0"/>
    <w:rsid w:val="00CF21B5"/>
    <w:rsid w:val="00CF249F"/>
    <w:rsid w:val="00CF27ED"/>
    <w:rsid w:val="00CF2CA0"/>
    <w:rsid w:val="00CF2D73"/>
    <w:rsid w:val="00CF3824"/>
    <w:rsid w:val="00CF403B"/>
    <w:rsid w:val="00CF4212"/>
    <w:rsid w:val="00CF448F"/>
    <w:rsid w:val="00CF497A"/>
    <w:rsid w:val="00CF4D5A"/>
    <w:rsid w:val="00CF53CC"/>
    <w:rsid w:val="00CF639E"/>
    <w:rsid w:val="00CF6A22"/>
    <w:rsid w:val="00CF6C17"/>
    <w:rsid w:val="00CF715D"/>
    <w:rsid w:val="00CF7672"/>
    <w:rsid w:val="00CF7CCE"/>
    <w:rsid w:val="00D0009C"/>
    <w:rsid w:val="00D0125C"/>
    <w:rsid w:val="00D0135C"/>
    <w:rsid w:val="00D01550"/>
    <w:rsid w:val="00D015DD"/>
    <w:rsid w:val="00D015EE"/>
    <w:rsid w:val="00D017AF"/>
    <w:rsid w:val="00D02040"/>
    <w:rsid w:val="00D020A4"/>
    <w:rsid w:val="00D02810"/>
    <w:rsid w:val="00D02DBA"/>
    <w:rsid w:val="00D02E8F"/>
    <w:rsid w:val="00D02EB4"/>
    <w:rsid w:val="00D038E1"/>
    <w:rsid w:val="00D04B5B"/>
    <w:rsid w:val="00D0524D"/>
    <w:rsid w:val="00D05613"/>
    <w:rsid w:val="00D0619B"/>
    <w:rsid w:val="00D061C3"/>
    <w:rsid w:val="00D064CF"/>
    <w:rsid w:val="00D076AB"/>
    <w:rsid w:val="00D07975"/>
    <w:rsid w:val="00D07A0A"/>
    <w:rsid w:val="00D07AE8"/>
    <w:rsid w:val="00D1062B"/>
    <w:rsid w:val="00D10E95"/>
    <w:rsid w:val="00D11515"/>
    <w:rsid w:val="00D11558"/>
    <w:rsid w:val="00D117FA"/>
    <w:rsid w:val="00D11931"/>
    <w:rsid w:val="00D11DE9"/>
    <w:rsid w:val="00D12048"/>
    <w:rsid w:val="00D122DD"/>
    <w:rsid w:val="00D134AB"/>
    <w:rsid w:val="00D13510"/>
    <w:rsid w:val="00D139BA"/>
    <w:rsid w:val="00D139E9"/>
    <w:rsid w:val="00D13AC9"/>
    <w:rsid w:val="00D13D54"/>
    <w:rsid w:val="00D1435B"/>
    <w:rsid w:val="00D14770"/>
    <w:rsid w:val="00D14F01"/>
    <w:rsid w:val="00D150C9"/>
    <w:rsid w:val="00D152E1"/>
    <w:rsid w:val="00D1546F"/>
    <w:rsid w:val="00D1565C"/>
    <w:rsid w:val="00D15CE2"/>
    <w:rsid w:val="00D15D73"/>
    <w:rsid w:val="00D15DE2"/>
    <w:rsid w:val="00D16108"/>
    <w:rsid w:val="00D162E3"/>
    <w:rsid w:val="00D168B4"/>
    <w:rsid w:val="00D16A48"/>
    <w:rsid w:val="00D17E20"/>
    <w:rsid w:val="00D203AB"/>
    <w:rsid w:val="00D206B1"/>
    <w:rsid w:val="00D206E6"/>
    <w:rsid w:val="00D20805"/>
    <w:rsid w:val="00D20E16"/>
    <w:rsid w:val="00D20E6C"/>
    <w:rsid w:val="00D21351"/>
    <w:rsid w:val="00D21562"/>
    <w:rsid w:val="00D2165B"/>
    <w:rsid w:val="00D218B7"/>
    <w:rsid w:val="00D218F7"/>
    <w:rsid w:val="00D21B7A"/>
    <w:rsid w:val="00D21BED"/>
    <w:rsid w:val="00D22D00"/>
    <w:rsid w:val="00D22E51"/>
    <w:rsid w:val="00D23AD2"/>
    <w:rsid w:val="00D23AFA"/>
    <w:rsid w:val="00D23B94"/>
    <w:rsid w:val="00D23EE4"/>
    <w:rsid w:val="00D2491E"/>
    <w:rsid w:val="00D25A9F"/>
    <w:rsid w:val="00D25DAB"/>
    <w:rsid w:val="00D2605B"/>
    <w:rsid w:val="00D260B0"/>
    <w:rsid w:val="00D26140"/>
    <w:rsid w:val="00D26454"/>
    <w:rsid w:val="00D272D7"/>
    <w:rsid w:val="00D273F9"/>
    <w:rsid w:val="00D274E9"/>
    <w:rsid w:val="00D27A12"/>
    <w:rsid w:val="00D30808"/>
    <w:rsid w:val="00D308B6"/>
    <w:rsid w:val="00D30A83"/>
    <w:rsid w:val="00D31027"/>
    <w:rsid w:val="00D31041"/>
    <w:rsid w:val="00D31F69"/>
    <w:rsid w:val="00D3210A"/>
    <w:rsid w:val="00D323E3"/>
    <w:rsid w:val="00D3240D"/>
    <w:rsid w:val="00D32447"/>
    <w:rsid w:val="00D32A2B"/>
    <w:rsid w:val="00D32BA8"/>
    <w:rsid w:val="00D33629"/>
    <w:rsid w:val="00D33ACA"/>
    <w:rsid w:val="00D33B1D"/>
    <w:rsid w:val="00D34360"/>
    <w:rsid w:val="00D345C4"/>
    <w:rsid w:val="00D34B1B"/>
    <w:rsid w:val="00D34F7D"/>
    <w:rsid w:val="00D3573F"/>
    <w:rsid w:val="00D358FF"/>
    <w:rsid w:val="00D35AF5"/>
    <w:rsid w:val="00D35ED7"/>
    <w:rsid w:val="00D36A18"/>
    <w:rsid w:val="00D36BF9"/>
    <w:rsid w:val="00D36C38"/>
    <w:rsid w:val="00D36C54"/>
    <w:rsid w:val="00D372EC"/>
    <w:rsid w:val="00D37354"/>
    <w:rsid w:val="00D3741A"/>
    <w:rsid w:val="00D37FAF"/>
    <w:rsid w:val="00D4010B"/>
    <w:rsid w:val="00D40C0F"/>
    <w:rsid w:val="00D40D28"/>
    <w:rsid w:val="00D40DB8"/>
    <w:rsid w:val="00D40DE4"/>
    <w:rsid w:val="00D40FDE"/>
    <w:rsid w:val="00D4106D"/>
    <w:rsid w:val="00D413D4"/>
    <w:rsid w:val="00D41474"/>
    <w:rsid w:val="00D4159A"/>
    <w:rsid w:val="00D416B3"/>
    <w:rsid w:val="00D41AD0"/>
    <w:rsid w:val="00D41CFD"/>
    <w:rsid w:val="00D421CC"/>
    <w:rsid w:val="00D4225C"/>
    <w:rsid w:val="00D4275C"/>
    <w:rsid w:val="00D42863"/>
    <w:rsid w:val="00D428F3"/>
    <w:rsid w:val="00D43009"/>
    <w:rsid w:val="00D43408"/>
    <w:rsid w:val="00D43591"/>
    <w:rsid w:val="00D4374B"/>
    <w:rsid w:val="00D43A2D"/>
    <w:rsid w:val="00D43E71"/>
    <w:rsid w:val="00D43F15"/>
    <w:rsid w:val="00D44123"/>
    <w:rsid w:val="00D44496"/>
    <w:rsid w:val="00D448AC"/>
    <w:rsid w:val="00D44C64"/>
    <w:rsid w:val="00D44FCB"/>
    <w:rsid w:val="00D453E4"/>
    <w:rsid w:val="00D4577E"/>
    <w:rsid w:val="00D45D10"/>
    <w:rsid w:val="00D45ECA"/>
    <w:rsid w:val="00D46138"/>
    <w:rsid w:val="00D463B6"/>
    <w:rsid w:val="00D468AA"/>
    <w:rsid w:val="00D46AAB"/>
    <w:rsid w:val="00D46F40"/>
    <w:rsid w:val="00D4707B"/>
    <w:rsid w:val="00D4726C"/>
    <w:rsid w:val="00D47296"/>
    <w:rsid w:val="00D47340"/>
    <w:rsid w:val="00D474B4"/>
    <w:rsid w:val="00D47D3B"/>
    <w:rsid w:val="00D50010"/>
    <w:rsid w:val="00D501C8"/>
    <w:rsid w:val="00D50308"/>
    <w:rsid w:val="00D50312"/>
    <w:rsid w:val="00D506D1"/>
    <w:rsid w:val="00D50B1D"/>
    <w:rsid w:val="00D51FFC"/>
    <w:rsid w:val="00D521CC"/>
    <w:rsid w:val="00D52A9A"/>
    <w:rsid w:val="00D53206"/>
    <w:rsid w:val="00D532F8"/>
    <w:rsid w:val="00D53A9C"/>
    <w:rsid w:val="00D53AEB"/>
    <w:rsid w:val="00D53B8D"/>
    <w:rsid w:val="00D54340"/>
    <w:rsid w:val="00D543BE"/>
    <w:rsid w:val="00D54950"/>
    <w:rsid w:val="00D55223"/>
    <w:rsid w:val="00D552AC"/>
    <w:rsid w:val="00D55678"/>
    <w:rsid w:val="00D55BA6"/>
    <w:rsid w:val="00D55D7F"/>
    <w:rsid w:val="00D55E12"/>
    <w:rsid w:val="00D5609A"/>
    <w:rsid w:val="00D56144"/>
    <w:rsid w:val="00D56511"/>
    <w:rsid w:val="00D5657D"/>
    <w:rsid w:val="00D56A91"/>
    <w:rsid w:val="00D56C07"/>
    <w:rsid w:val="00D572E2"/>
    <w:rsid w:val="00D573DB"/>
    <w:rsid w:val="00D5798F"/>
    <w:rsid w:val="00D579C9"/>
    <w:rsid w:val="00D57B66"/>
    <w:rsid w:val="00D602CC"/>
    <w:rsid w:val="00D602E5"/>
    <w:rsid w:val="00D606F4"/>
    <w:rsid w:val="00D60B0B"/>
    <w:rsid w:val="00D610E1"/>
    <w:rsid w:val="00D61B91"/>
    <w:rsid w:val="00D61FC3"/>
    <w:rsid w:val="00D621D7"/>
    <w:rsid w:val="00D6220B"/>
    <w:rsid w:val="00D6234C"/>
    <w:rsid w:val="00D6301E"/>
    <w:rsid w:val="00D632DC"/>
    <w:rsid w:val="00D6394A"/>
    <w:rsid w:val="00D64002"/>
    <w:rsid w:val="00D640E4"/>
    <w:rsid w:val="00D6414A"/>
    <w:rsid w:val="00D641BF"/>
    <w:rsid w:val="00D6461A"/>
    <w:rsid w:val="00D647BD"/>
    <w:rsid w:val="00D64EA4"/>
    <w:rsid w:val="00D650F8"/>
    <w:rsid w:val="00D658B1"/>
    <w:rsid w:val="00D65EB2"/>
    <w:rsid w:val="00D66749"/>
    <w:rsid w:val="00D669A1"/>
    <w:rsid w:val="00D6730B"/>
    <w:rsid w:val="00D67374"/>
    <w:rsid w:val="00D67742"/>
    <w:rsid w:val="00D67899"/>
    <w:rsid w:val="00D6796A"/>
    <w:rsid w:val="00D6797C"/>
    <w:rsid w:val="00D67B0B"/>
    <w:rsid w:val="00D67E26"/>
    <w:rsid w:val="00D67EDF"/>
    <w:rsid w:val="00D7070E"/>
    <w:rsid w:val="00D70983"/>
    <w:rsid w:val="00D70AC7"/>
    <w:rsid w:val="00D70CCD"/>
    <w:rsid w:val="00D70D36"/>
    <w:rsid w:val="00D70F8C"/>
    <w:rsid w:val="00D71213"/>
    <w:rsid w:val="00D715C4"/>
    <w:rsid w:val="00D71C9F"/>
    <w:rsid w:val="00D71FAD"/>
    <w:rsid w:val="00D72307"/>
    <w:rsid w:val="00D7275B"/>
    <w:rsid w:val="00D72B7B"/>
    <w:rsid w:val="00D72F17"/>
    <w:rsid w:val="00D73073"/>
    <w:rsid w:val="00D733D6"/>
    <w:rsid w:val="00D73970"/>
    <w:rsid w:val="00D73BAA"/>
    <w:rsid w:val="00D7437C"/>
    <w:rsid w:val="00D74A26"/>
    <w:rsid w:val="00D74A57"/>
    <w:rsid w:val="00D751FF"/>
    <w:rsid w:val="00D76473"/>
    <w:rsid w:val="00D76D1C"/>
    <w:rsid w:val="00D76F17"/>
    <w:rsid w:val="00D770BE"/>
    <w:rsid w:val="00D77316"/>
    <w:rsid w:val="00D77765"/>
    <w:rsid w:val="00D802CD"/>
    <w:rsid w:val="00D80588"/>
    <w:rsid w:val="00D80729"/>
    <w:rsid w:val="00D80792"/>
    <w:rsid w:val="00D80E37"/>
    <w:rsid w:val="00D80E9A"/>
    <w:rsid w:val="00D812C9"/>
    <w:rsid w:val="00D81414"/>
    <w:rsid w:val="00D81453"/>
    <w:rsid w:val="00D81B08"/>
    <w:rsid w:val="00D82167"/>
    <w:rsid w:val="00D82250"/>
    <w:rsid w:val="00D823CC"/>
    <w:rsid w:val="00D82B11"/>
    <w:rsid w:val="00D83157"/>
    <w:rsid w:val="00D83683"/>
    <w:rsid w:val="00D837D7"/>
    <w:rsid w:val="00D83922"/>
    <w:rsid w:val="00D83B5D"/>
    <w:rsid w:val="00D83C58"/>
    <w:rsid w:val="00D84A65"/>
    <w:rsid w:val="00D84F00"/>
    <w:rsid w:val="00D85177"/>
    <w:rsid w:val="00D859E2"/>
    <w:rsid w:val="00D85FF6"/>
    <w:rsid w:val="00D86114"/>
    <w:rsid w:val="00D8638E"/>
    <w:rsid w:val="00D86A50"/>
    <w:rsid w:val="00D86BF5"/>
    <w:rsid w:val="00D87209"/>
    <w:rsid w:val="00D87C68"/>
    <w:rsid w:val="00D87D58"/>
    <w:rsid w:val="00D9043B"/>
    <w:rsid w:val="00D90C42"/>
    <w:rsid w:val="00D915B2"/>
    <w:rsid w:val="00D91D2B"/>
    <w:rsid w:val="00D91EC7"/>
    <w:rsid w:val="00D92072"/>
    <w:rsid w:val="00D92227"/>
    <w:rsid w:val="00D922DA"/>
    <w:rsid w:val="00D92358"/>
    <w:rsid w:val="00D92AB6"/>
    <w:rsid w:val="00D9303C"/>
    <w:rsid w:val="00D930BB"/>
    <w:rsid w:val="00D93421"/>
    <w:rsid w:val="00D9354C"/>
    <w:rsid w:val="00D938C9"/>
    <w:rsid w:val="00D93BBD"/>
    <w:rsid w:val="00D93CD1"/>
    <w:rsid w:val="00D94866"/>
    <w:rsid w:val="00D94B33"/>
    <w:rsid w:val="00D94B58"/>
    <w:rsid w:val="00D94BAE"/>
    <w:rsid w:val="00D9534E"/>
    <w:rsid w:val="00D95DCB"/>
    <w:rsid w:val="00D965E2"/>
    <w:rsid w:val="00D96C35"/>
    <w:rsid w:val="00D96CD3"/>
    <w:rsid w:val="00D97673"/>
    <w:rsid w:val="00D9779D"/>
    <w:rsid w:val="00D97D20"/>
    <w:rsid w:val="00D97FDF"/>
    <w:rsid w:val="00DA00B5"/>
    <w:rsid w:val="00DA03C1"/>
    <w:rsid w:val="00DA055C"/>
    <w:rsid w:val="00DA071B"/>
    <w:rsid w:val="00DA13C2"/>
    <w:rsid w:val="00DA16DD"/>
    <w:rsid w:val="00DA18C3"/>
    <w:rsid w:val="00DA1B85"/>
    <w:rsid w:val="00DA1C4D"/>
    <w:rsid w:val="00DA2A17"/>
    <w:rsid w:val="00DA2E81"/>
    <w:rsid w:val="00DA2E89"/>
    <w:rsid w:val="00DA3833"/>
    <w:rsid w:val="00DA43AA"/>
    <w:rsid w:val="00DA46DF"/>
    <w:rsid w:val="00DA4B58"/>
    <w:rsid w:val="00DA4F23"/>
    <w:rsid w:val="00DA57B2"/>
    <w:rsid w:val="00DA5C2F"/>
    <w:rsid w:val="00DA5D4E"/>
    <w:rsid w:val="00DA5FF1"/>
    <w:rsid w:val="00DA62B8"/>
    <w:rsid w:val="00DA6809"/>
    <w:rsid w:val="00DA6A2A"/>
    <w:rsid w:val="00DA7B16"/>
    <w:rsid w:val="00DA7C53"/>
    <w:rsid w:val="00DB00EE"/>
    <w:rsid w:val="00DB0978"/>
    <w:rsid w:val="00DB0995"/>
    <w:rsid w:val="00DB1437"/>
    <w:rsid w:val="00DB18FA"/>
    <w:rsid w:val="00DB1EC9"/>
    <w:rsid w:val="00DB20DD"/>
    <w:rsid w:val="00DB21B3"/>
    <w:rsid w:val="00DB2297"/>
    <w:rsid w:val="00DB29F9"/>
    <w:rsid w:val="00DB2CD1"/>
    <w:rsid w:val="00DB2E99"/>
    <w:rsid w:val="00DB369B"/>
    <w:rsid w:val="00DB38FA"/>
    <w:rsid w:val="00DB3A3E"/>
    <w:rsid w:val="00DB3AAD"/>
    <w:rsid w:val="00DB4A97"/>
    <w:rsid w:val="00DB4EB3"/>
    <w:rsid w:val="00DB520F"/>
    <w:rsid w:val="00DB53E9"/>
    <w:rsid w:val="00DB5ABB"/>
    <w:rsid w:val="00DB5D51"/>
    <w:rsid w:val="00DB604A"/>
    <w:rsid w:val="00DB6114"/>
    <w:rsid w:val="00DB633E"/>
    <w:rsid w:val="00DB69CC"/>
    <w:rsid w:val="00DB6AB4"/>
    <w:rsid w:val="00DB6B2B"/>
    <w:rsid w:val="00DB727C"/>
    <w:rsid w:val="00DB739C"/>
    <w:rsid w:val="00DB7525"/>
    <w:rsid w:val="00DB752E"/>
    <w:rsid w:val="00DB7749"/>
    <w:rsid w:val="00DB7D22"/>
    <w:rsid w:val="00DB7D84"/>
    <w:rsid w:val="00DB7F61"/>
    <w:rsid w:val="00DC023A"/>
    <w:rsid w:val="00DC02F7"/>
    <w:rsid w:val="00DC05C1"/>
    <w:rsid w:val="00DC098D"/>
    <w:rsid w:val="00DC0AF7"/>
    <w:rsid w:val="00DC0C85"/>
    <w:rsid w:val="00DC1280"/>
    <w:rsid w:val="00DC12EC"/>
    <w:rsid w:val="00DC1312"/>
    <w:rsid w:val="00DC16A7"/>
    <w:rsid w:val="00DC1807"/>
    <w:rsid w:val="00DC1BE4"/>
    <w:rsid w:val="00DC214A"/>
    <w:rsid w:val="00DC2173"/>
    <w:rsid w:val="00DC259D"/>
    <w:rsid w:val="00DC2E46"/>
    <w:rsid w:val="00DC2FC9"/>
    <w:rsid w:val="00DC3A48"/>
    <w:rsid w:val="00DC3BA0"/>
    <w:rsid w:val="00DC40E5"/>
    <w:rsid w:val="00DC473A"/>
    <w:rsid w:val="00DC487D"/>
    <w:rsid w:val="00DC4D3B"/>
    <w:rsid w:val="00DC4E59"/>
    <w:rsid w:val="00DC543B"/>
    <w:rsid w:val="00DC5D13"/>
    <w:rsid w:val="00DC6170"/>
    <w:rsid w:val="00DC65FA"/>
    <w:rsid w:val="00DC6A43"/>
    <w:rsid w:val="00DC6E35"/>
    <w:rsid w:val="00DC73D0"/>
    <w:rsid w:val="00DC772A"/>
    <w:rsid w:val="00DC7D9D"/>
    <w:rsid w:val="00DC7EE1"/>
    <w:rsid w:val="00DD0085"/>
    <w:rsid w:val="00DD06EA"/>
    <w:rsid w:val="00DD1C24"/>
    <w:rsid w:val="00DD2826"/>
    <w:rsid w:val="00DD2CA8"/>
    <w:rsid w:val="00DD2D9F"/>
    <w:rsid w:val="00DD358F"/>
    <w:rsid w:val="00DD3648"/>
    <w:rsid w:val="00DD4386"/>
    <w:rsid w:val="00DD472A"/>
    <w:rsid w:val="00DD476B"/>
    <w:rsid w:val="00DD47CE"/>
    <w:rsid w:val="00DD4831"/>
    <w:rsid w:val="00DD4959"/>
    <w:rsid w:val="00DD4DDE"/>
    <w:rsid w:val="00DD5425"/>
    <w:rsid w:val="00DD554A"/>
    <w:rsid w:val="00DD5C93"/>
    <w:rsid w:val="00DD5F07"/>
    <w:rsid w:val="00DD5F60"/>
    <w:rsid w:val="00DD606D"/>
    <w:rsid w:val="00DD664C"/>
    <w:rsid w:val="00DD6917"/>
    <w:rsid w:val="00DD6A07"/>
    <w:rsid w:val="00DD71F7"/>
    <w:rsid w:val="00DD7219"/>
    <w:rsid w:val="00DD7BBC"/>
    <w:rsid w:val="00DD7C45"/>
    <w:rsid w:val="00DD7F4F"/>
    <w:rsid w:val="00DE026A"/>
    <w:rsid w:val="00DE05F1"/>
    <w:rsid w:val="00DE08BC"/>
    <w:rsid w:val="00DE0C76"/>
    <w:rsid w:val="00DE0D93"/>
    <w:rsid w:val="00DE11A5"/>
    <w:rsid w:val="00DE1239"/>
    <w:rsid w:val="00DE1C81"/>
    <w:rsid w:val="00DE2332"/>
    <w:rsid w:val="00DE2A51"/>
    <w:rsid w:val="00DE2DD8"/>
    <w:rsid w:val="00DE2F57"/>
    <w:rsid w:val="00DE31FF"/>
    <w:rsid w:val="00DE355F"/>
    <w:rsid w:val="00DE368A"/>
    <w:rsid w:val="00DE378F"/>
    <w:rsid w:val="00DE399D"/>
    <w:rsid w:val="00DE3A5F"/>
    <w:rsid w:val="00DE3AC1"/>
    <w:rsid w:val="00DE41FF"/>
    <w:rsid w:val="00DE49A4"/>
    <w:rsid w:val="00DE4A4C"/>
    <w:rsid w:val="00DE4C50"/>
    <w:rsid w:val="00DE503F"/>
    <w:rsid w:val="00DE5466"/>
    <w:rsid w:val="00DE5525"/>
    <w:rsid w:val="00DE5A11"/>
    <w:rsid w:val="00DE5DDD"/>
    <w:rsid w:val="00DE66BE"/>
    <w:rsid w:val="00DE7029"/>
    <w:rsid w:val="00DE761A"/>
    <w:rsid w:val="00DE77A3"/>
    <w:rsid w:val="00DE781F"/>
    <w:rsid w:val="00DE7948"/>
    <w:rsid w:val="00DE7FD0"/>
    <w:rsid w:val="00DF029E"/>
    <w:rsid w:val="00DF0417"/>
    <w:rsid w:val="00DF0819"/>
    <w:rsid w:val="00DF0DED"/>
    <w:rsid w:val="00DF11B5"/>
    <w:rsid w:val="00DF1672"/>
    <w:rsid w:val="00DF1BCC"/>
    <w:rsid w:val="00DF1C8A"/>
    <w:rsid w:val="00DF2D3A"/>
    <w:rsid w:val="00DF3132"/>
    <w:rsid w:val="00DF31A3"/>
    <w:rsid w:val="00DF3A53"/>
    <w:rsid w:val="00DF4B29"/>
    <w:rsid w:val="00DF4F50"/>
    <w:rsid w:val="00DF559E"/>
    <w:rsid w:val="00DF65E2"/>
    <w:rsid w:val="00DF68D3"/>
    <w:rsid w:val="00DF68E9"/>
    <w:rsid w:val="00DF6CA2"/>
    <w:rsid w:val="00DF6D54"/>
    <w:rsid w:val="00DF726C"/>
    <w:rsid w:val="00DF73CA"/>
    <w:rsid w:val="00DF7AB2"/>
    <w:rsid w:val="00DF7D45"/>
    <w:rsid w:val="00E007E5"/>
    <w:rsid w:val="00E01538"/>
    <w:rsid w:val="00E01585"/>
    <w:rsid w:val="00E01C49"/>
    <w:rsid w:val="00E026D3"/>
    <w:rsid w:val="00E02896"/>
    <w:rsid w:val="00E029BA"/>
    <w:rsid w:val="00E02B05"/>
    <w:rsid w:val="00E02C29"/>
    <w:rsid w:val="00E032EE"/>
    <w:rsid w:val="00E03AC5"/>
    <w:rsid w:val="00E03B83"/>
    <w:rsid w:val="00E03FC0"/>
    <w:rsid w:val="00E04486"/>
    <w:rsid w:val="00E048E6"/>
    <w:rsid w:val="00E04F05"/>
    <w:rsid w:val="00E052EA"/>
    <w:rsid w:val="00E05322"/>
    <w:rsid w:val="00E05714"/>
    <w:rsid w:val="00E05779"/>
    <w:rsid w:val="00E058CD"/>
    <w:rsid w:val="00E0596F"/>
    <w:rsid w:val="00E05A5B"/>
    <w:rsid w:val="00E05BFA"/>
    <w:rsid w:val="00E062CD"/>
    <w:rsid w:val="00E0643C"/>
    <w:rsid w:val="00E06A7B"/>
    <w:rsid w:val="00E06AD0"/>
    <w:rsid w:val="00E06B49"/>
    <w:rsid w:val="00E076A5"/>
    <w:rsid w:val="00E078E8"/>
    <w:rsid w:val="00E100CA"/>
    <w:rsid w:val="00E102E8"/>
    <w:rsid w:val="00E105CA"/>
    <w:rsid w:val="00E10CAB"/>
    <w:rsid w:val="00E114E5"/>
    <w:rsid w:val="00E11739"/>
    <w:rsid w:val="00E11CA4"/>
    <w:rsid w:val="00E11D1E"/>
    <w:rsid w:val="00E11D89"/>
    <w:rsid w:val="00E11EC9"/>
    <w:rsid w:val="00E11EE3"/>
    <w:rsid w:val="00E11EE7"/>
    <w:rsid w:val="00E1214A"/>
    <w:rsid w:val="00E124F9"/>
    <w:rsid w:val="00E127E2"/>
    <w:rsid w:val="00E12D19"/>
    <w:rsid w:val="00E13996"/>
    <w:rsid w:val="00E13CB7"/>
    <w:rsid w:val="00E13EFD"/>
    <w:rsid w:val="00E140FF"/>
    <w:rsid w:val="00E1433A"/>
    <w:rsid w:val="00E14416"/>
    <w:rsid w:val="00E15424"/>
    <w:rsid w:val="00E1559D"/>
    <w:rsid w:val="00E15605"/>
    <w:rsid w:val="00E15793"/>
    <w:rsid w:val="00E158FE"/>
    <w:rsid w:val="00E15D70"/>
    <w:rsid w:val="00E161E9"/>
    <w:rsid w:val="00E17661"/>
    <w:rsid w:val="00E17698"/>
    <w:rsid w:val="00E17902"/>
    <w:rsid w:val="00E201F6"/>
    <w:rsid w:val="00E20336"/>
    <w:rsid w:val="00E204F7"/>
    <w:rsid w:val="00E207E3"/>
    <w:rsid w:val="00E21111"/>
    <w:rsid w:val="00E2115A"/>
    <w:rsid w:val="00E219E7"/>
    <w:rsid w:val="00E21CED"/>
    <w:rsid w:val="00E21DF2"/>
    <w:rsid w:val="00E21FDB"/>
    <w:rsid w:val="00E22341"/>
    <w:rsid w:val="00E223D9"/>
    <w:rsid w:val="00E227FD"/>
    <w:rsid w:val="00E228D9"/>
    <w:rsid w:val="00E2294B"/>
    <w:rsid w:val="00E2298C"/>
    <w:rsid w:val="00E22A96"/>
    <w:rsid w:val="00E23395"/>
    <w:rsid w:val="00E239A6"/>
    <w:rsid w:val="00E23B51"/>
    <w:rsid w:val="00E24702"/>
    <w:rsid w:val="00E24802"/>
    <w:rsid w:val="00E24C3C"/>
    <w:rsid w:val="00E25202"/>
    <w:rsid w:val="00E253A9"/>
    <w:rsid w:val="00E25BFE"/>
    <w:rsid w:val="00E2606E"/>
    <w:rsid w:val="00E265FB"/>
    <w:rsid w:val="00E2660F"/>
    <w:rsid w:val="00E268B8"/>
    <w:rsid w:val="00E2721B"/>
    <w:rsid w:val="00E2728A"/>
    <w:rsid w:val="00E273CA"/>
    <w:rsid w:val="00E275F8"/>
    <w:rsid w:val="00E2778F"/>
    <w:rsid w:val="00E2795B"/>
    <w:rsid w:val="00E27CC7"/>
    <w:rsid w:val="00E27DDA"/>
    <w:rsid w:val="00E3086E"/>
    <w:rsid w:val="00E30BF7"/>
    <w:rsid w:val="00E30C04"/>
    <w:rsid w:val="00E31932"/>
    <w:rsid w:val="00E31B6D"/>
    <w:rsid w:val="00E31EF1"/>
    <w:rsid w:val="00E33011"/>
    <w:rsid w:val="00E334FF"/>
    <w:rsid w:val="00E336E5"/>
    <w:rsid w:val="00E3375A"/>
    <w:rsid w:val="00E339E7"/>
    <w:rsid w:val="00E33DCE"/>
    <w:rsid w:val="00E3403A"/>
    <w:rsid w:val="00E3403B"/>
    <w:rsid w:val="00E3419E"/>
    <w:rsid w:val="00E34756"/>
    <w:rsid w:val="00E349BA"/>
    <w:rsid w:val="00E3519C"/>
    <w:rsid w:val="00E35858"/>
    <w:rsid w:val="00E35C01"/>
    <w:rsid w:val="00E35EE1"/>
    <w:rsid w:val="00E362F0"/>
    <w:rsid w:val="00E36405"/>
    <w:rsid w:val="00E36490"/>
    <w:rsid w:val="00E368B0"/>
    <w:rsid w:val="00E374D5"/>
    <w:rsid w:val="00E37564"/>
    <w:rsid w:val="00E375F3"/>
    <w:rsid w:val="00E37A91"/>
    <w:rsid w:val="00E40105"/>
    <w:rsid w:val="00E4066A"/>
    <w:rsid w:val="00E40683"/>
    <w:rsid w:val="00E408B0"/>
    <w:rsid w:val="00E409E6"/>
    <w:rsid w:val="00E41229"/>
    <w:rsid w:val="00E41282"/>
    <w:rsid w:val="00E41D1B"/>
    <w:rsid w:val="00E4248A"/>
    <w:rsid w:val="00E424A0"/>
    <w:rsid w:val="00E4283E"/>
    <w:rsid w:val="00E42DA1"/>
    <w:rsid w:val="00E42FD9"/>
    <w:rsid w:val="00E4316D"/>
    <w:rsid w:val="00E4354E"/>
    <w:rsid w:val="00E43E88"/>
    <w:rsid w:val="00E446E5"/>
    <w:rsid w:val="00E44ABF"/>
    <w:rsid w:val="00E44C34"/>
    <w:rsid w:val="00E454AD"/>
    <w:rsid w:val="00E4582D"/>
    <w:rsid w:val="00E459A4"/>
    <w:rsid w:val="00E459E9"/>
    <w:rsid w:val="00E45EC4"/>
    <w:rsid w:val="00E45FB8"/>
    <w:rsid w:val="00E46593"/>
    <w:rsid w:val="00E4675F"/>
    <w:rsid w:val="00E46A0A"/>
    <w:rsid w:val="00E46F90"/>
    <w:rsid w:val="00E47226"/>
    <w:rsid w:val="00E4727B"/>
    <w:rsid w:val="00E474E8"/>
    <w:rsid w:val="00E47C5F"/>
    <w:rsid w:val="00E502B1"/>
    <w:rsid w:val="00E507CB"/>
    <w:rsid w:val="00E5081C"/>
    <w:rsid w:val="00E508BF"/>
    <w:rsid w:val="00E5091B"/>
    <w:rsid w:val="00E50A63"/>
    <w:rsid w:val="00E50E59"/>
    <w:rsid w:val="00E520BA"/>
    <w:rsid w:val="00E522E6"/>
    <w:rsid w:val="00E52484"/>
    <w:rsid w:val="00E52814"/>
    <w:rsid w:val="00E528EA"/>
    <w:rsid w:val="00E529B1"/>
    <w:rsid w:val="00E52CC5"/>
    <w:rsid w:val="00E535A8"/>
    <w:rsid w:val="00E53671"/>
    <w:rsid w:val="00E537DD"/>
    <w:rsid w:val="00E5398C"/>
    <w:rsid w:val="00E54168"/>
    <w:rsid w:val="00E547DD"/>
    <w:rsid w:val="00E550F8"/>
    <w:rsid w:val="00E55208"/>
    <w:rsid w:val="00E55298"/>
    <w:rsid w:val="00E55601"/>
    <w:rsid w:val="00E5582C"/>
    <w:rsid w:val="00E5620C"/>
    <w:rsid w:val="00E56319"/>
    <w:rsid w:val="00E56345"/>
    <w:rsid w:val="00E574BE"/>
    <w:rsid w:val="00E57859"/>
    <w:rsid w:val="00E57AE8"/>
    <w:rsid w:val="00E57E1A"/>
    <w:rsid w:val="00E57F3E"/>
    <w:rsid w:val="00E57F98"/>
    <w:rsid w:val="00E6060B"/>
    <w:rsid w:val="00E60FB9"/>
    <w:rsid w:val="00E61142"/>
    <w:rsid w:val="00E61587"/>
    <w:rsid w:val="00E61BB0"/>
    <w:rsid w:val="00E61EC8"/>
    <w:rsid w:val="00E6247A"/>
    <w:rsid w:val="00E624A0"/>
    <w:rsid w:val="00E62A56"/>
    <w:rsid w:val="00E633F1"/>
    <w:rsid w:val="00E63426"/>
    <w:rsid w:val="00E636F5"/>
    <w:rsid w:val="00E636FD"/>
    <w:rsid w:val="00E6378B"/>
    <w:rsid w:val="00E63CC1"/>
    <w:rsid w:val="00E63CD0"/>
    <w:rsid w:val="00E64382"/>
    <w:rsid w:val="00E64617"/>
    <w:rsid w:val="00E647F9"/>
    <w:rsid w:val="00E6526F"/>
    <w:rsid w:val="00E6542B"/>
    <w:rsid w:val="00E6548E"/>
    <w:rsid w:val="00E65D92"/>
    <w:rsid w:val="00E66204"/>
    <w:rsid w:val="00E663CF"/>
    <w:rsid w:val="00E66418"/>
    <w:rsid w:val="00E66842"/>
    <w:rsid w:val="00E669D9"/>
    <w:rsid w:val="00E66D16"/>
    <w:rsid w:val="00E67173"/>
    <w:rsid w:val="00E67451"/>
    <w:rsid w:val="00E674F1"/>
    <w:rsid w:val="00E6763F"/>
    <w:rsid w:val="00E70037"/>
    <w:rsid w:val="00E702AD"/>
    <w:rsid w:val="00E70976"/>
    <w:rsid w:val="00E70A84"/>
    <w:rsid w:val="00E71356"/>
    <w:rsid w:val="00E7161D"/>
    <w:rsid w:val="00E71DBA"/>
    <w:rsid w:val="00E71E11"/>
    <w:rsid w:val="00E72897"/>
    <w:rsid w:val="00E72BEB"/>
    <w:rsid w:val="00E72E41"/>
    <w:rsid w:val="00E72E92"/>
    <w:rsid w:val="00E73712"/>
    <w:rsid w:val="00E73AA5"/>
    <w:rsid w:val="00E73EAE"/>
    <w:rsid w:val="00E74254"/>
    <w:rsid w:val="00E7428F"/>
    <w:rsid w:val="00E749DB"/>
    <w:rsid w:val="00E7562E"/>
    <w:rsid w:val="00E75926"/>
    <w:rsid w:val="00E75F14"/>
    <w:rsid w:val="00E7629E"/>
    <w:rsid w:val="00E763A2"/>
    <w:rsid w:val="00E7642A"/>
    <w:rsid w:val="00E768D4"/>
    <w:rsid w:val="00E7696C"/>
    <w:rsid w:val="00E76D81"/>
    <w:rsid w:val="00E76DD1"/>
    <w:rsid w:val="00E7708D"/>
    <w:rsid w:val="00E771B7"/>
    <w:rsid w:val="00E778E9"/>
    <w:rsid w:val="00E77E05"/>
    <w:rsid w:val="00E8002C"/>
    <w:rsid w:val="00E80450"/>
    <w:rsid w:val="00E804FD"/>
    <w:rsid w:val="00E80540"/>
    <w:rsid w:val="00E805B8"/>
    <w:rsid w:val="00E80793"/>
    <w:rsid w:val="00E8086B"/>
    <w:rsid w:val="00E80AE7"/>
    <w:rsid w:val="00E80B36"/>
    <w:rsid w:val="00E80DA5"/>
    <w:rsid w:val="00E81025"/>
    <w:rsid w:val="00E8108A"/>
    <w:rsid w:val="00E810C1"/>
    <w:rsid w:val="00E81283"/>
    <w:rsid w:val="00E8130A"/>
    <w:rsid w:val="00E814D6"/>
    <w:rsid w:val="00E81915"/>
    <w:rsid w:val="00E81A0C"/>
    <w:rsid w:val="00E81B3F"/>
    <w:rsid w:val="00E8265E"/>
    <w:rsid w:val="00E828AF"/>
    <w:rsid w:val="00E82D42"/>
    <w:rsid w:val="00E82E8A"/>
    <w:rsid w:val="00E82F9E"/>
    <w:rsid w:val="00E83357"/>
    <w:rsid w:val="00E83405"/>
    <w:rsid w:val="00E83576"/>
    <w:rsid w:val="00E838D1"/>
    <w:rsid w:val="00E839AE"/>
    <w:rsid w:val="00E83EE5"/>
    <w:rsid w:val="00E847EA"/>
    <w:rsid w:val="00E84D86"/>
    <w:rsid w:val="00E851A8"/>
    <w:rsid w:val="00E85646"/>
    <w:rsid w:val="00E8576F"/>
    <w:rsid w:val="00E85D3A"/>
    <w:rsid w:val="00E85DB0"/>
    <w:rsid w:val="00E85DC1"/>
    <w:rsid w:val="00E86469"/>
    <w:rsid w:val="00E86AC3"/>
    <w:rsid w:val="00E87076"/>
    <w:rsid w:val="00E87129"/>
    <w:rsid w:val="00E873AC"/>
    <w:rsid w:val="00E874A6"/>
    <w:rsid w:val="00E87CA1"/>
    <w:rsid w:val="00E87CBD"/>
    <w:rsid w:val="00E901B8"/>
    <w:rsid w:val="00E9026D"/>
    <w:rsid w:val="00E9042F"/>
    <w:rsid w:val="00E90644"/>
    <w:rsid w:val="00E906D0"/>
    <w:rsid w:val="00E91031"/>
    <w:rsid w:val="00E910D5"/>
    <w:rsid w:val="00E913B8"/>
    <w:rsid w:val="00E916FE"/>
    <w:rsid w:val="00E91D43"/>
    <w:rsid w:val="00E91EF9"/>
    <w:rsid w:val="00E9210F"/>
    <w:rsid w:val="00E921BF"/>
    <w:rsid w:val="00E92996"/>
    <w:rsid w:val="00E92C50"/>
    <w:rsid w:val="00E93529"/>
    <w:rsid w:val="00E938D5"/>
    <w:rsid w:val="00E93DC1"/>
    <w:rsid w:val="00E9424F"/>
    <w:rsid w:val="00E944A8"/>
    <w:rsid w:val="00E947C4"/>
    <w:rsid w:val="00E948E7"/>
    <w:rsid w:val="00E9504B"/>
    <w:rsid w:val="00E950A9"/>
    <w:rsid w:val="00E953DC"/>
    <w:rsid w:val="00E95B72"/>
    <w:rsid w:val="00E95CD5"/>
    <w:rsid w:val="00E96458"/>
    <w:rsid w:val="00E964E6"/>
    <w:rsid w:val="00E968F3"/>
    <w:rsid w:val="00E96B61"/>
    <w:rsid w:val="00E96F6A"/>
    <w:rsid w:val="00E971DB"/>
    <w:rsid w:val="00E973C1"/>
    <w:rsid w:val="00E97C6D"/>
    <w:rsid w:val="00E97CD2"/>
    <w:rsid w:val="00E97E3B"/>
    <w:rsid w:val="00E97F71"/>
    <w:rsid w:val="00EA02AB"/>
    <w:rsid w:val="00EA09D4"/>
    <w:rsid w:val="00EA0E5D"/>
    <w:rsid w:val="00EA15F2"/>
    <w:rsid w:val="00EA16A9"/>
    <w:rsid w:val="00EA1AEF"/>
    <w:rsid w:val="00EA1B97"/>
    <w:rsid w:val="00EA1C73"/>
    <w:rsid w:val="00EA24A7"/>
    <w:rsid w:val="00EA2794"/>
    <w:rsid w:val="00EA2E48"/>
    <w:rsid w:val="00EA2EAA"/>
    <w:rsid w:val="00EA2FE8"/>
    <w:rsid w:val="00EA3D57"/>
    <w:rsid w:val="00EA412C"/>
    <w:rsid w:val="00EA4281"/>
    <w:rsid w:val="00EA451B"/>
    <w:rsid w:val="00EA46E3"/>
    <w:rsid w:val="00EA4C0A"/>
    <w:rsid w:val="00EA4D2E"/>
    <w:rsid w:val="00EA4E95"/>
    <w:rsid w:val="00EA5469"/>
    <w:rsid w:val="00EA5C29"/>
    <w:rsid w:val="00EA6198"/>
    <w:rsid w:val="00EA6699"/>
    <w:rsid w:val="00EA6783"/>
    <w:rsid w:val="00EA69E2"/>
    <w:rsid w:val="00EA709E"/>
    <w:rsid w:val="00EA70C5"/>
    <w:rsid w:val="00EA71EE"/>
    <w:rsid w:val="00EB03A7"/>
    <w:rsid w:val="00EB064F"/>
    <w:rsid w:val="00EB06A7"/>
    <w:rsid w:val="00EB089A"/>
    <w:rsid w:val="00EB1D44"/>
    <w:rsid w:val="00EB1DEF"/>
    <w:rsid w:val="00EB2541"/>
    <w:rsid w:val="00EB272D"/>
    <w:rsid w:val="00EB286F"/>
    <w:rsid w:val="00EB303B"/>
    <w:rsid w:val="00EB3471"/>
    <w:rsid w:val="00EB37A2"/>
    <w:rsid w:val="00EB3A0A"/>
    <w:rsid w:val="00EB3B68"/>
    <w:rsid w:val="00EB453D"/>
    <w:rsid w:val="00EB52D0"/>
    <w:rsid w:val="00EB55B9"/>
    <w:rsid w:val="00EB59B9"/>
    <w:rsid w:val="00EB5C9E"/>
    <w:rsid w:val="00EB5D9A"/>
    <w:rsid w:val="00EB63E3"/>
    <w:rsid w:val="00EB69AE"/>
    <w:rsid w:val="00EB6C1B"/>
    <w:rsid w:val="00EB6DF5"/>
    <w:rsid w:val="00EB6F21"/>
    <w:rsid w:val="00EB708E"/>
    <w:rsid w:val="00EB748E"/>
    <w:rsid w:val="00EB7827"/>
    <w:rsid w:val="00EC0117"/>
    <w:rsid w:val="00EC012C"/>
    <w:rsid w:val="00EC07D6"/>
    <w:rsid w:val="00EC097A"/>
    <w:rsid w:val="00EC0A30"/>
    <w:rsid w:val="00EC0C59"/>
    <w:rsid w:val="00EC191D"/>
    <w:rsid w:val="00EC2A37"/>
    <w:rsid w:val="00EC3410"/>
    <w:rsid w:val="00EC36A2"/>
    <w:rsid w:val="00EC39DA"/>
    <w:rsid w:val="00EC3BCE"/>
    <w:rsid w:val="00EC3E02"/>
    <w:rsid w:val="00EC3E9C"/>
    <w:rsid w:val="00EC3FD3"/>
    <w:rsid w:val="00EC4263"/>
    <w:rsid w:val="00EC44EB"/>
    <w:rsid w:val="00EC45FA"/>
    <w:rsid w:val="00EC489D"/>
    <w:rsid w:val="00EC516F"/>
    <w:rsid w:val="00EC5451"/>
    <w:rsid w:val="00EC5485"/>
    <w:rsid w:val="00EC5AF4"/>
    <w:rsid w:val="00EC5B04"/>
    <w:rsid w:val="00EC5D29"/>
    <w:rsid w:val="00EC700D"/>
    <w:rsid w:val="00EC7030"/>
    <w:rsid w:val="00EC7207"/>
    <w:rsid w:val="00EC73FF"/>
    <w:rsid w:val="00EC7B70"/>
    <w:rsid w:val="00EC7C35"/>
    <w:rsid w:val="00EC7CC9"/>
    <w:rsid w:val="00EC7F0C"/>
    <w:rsid w:val="00ED0560"/>
    <w:rsid w:val="00ED0AE2"/>
    <w:rsid w:val="00ED0C5F"/>
    <w:rsid w:val="00ED122C"/>
    <w:rsid w:val="00ED1526"/>
    <w:rsid w:val="00ED1BF4"/>
    <w:rsid w:val="00ED1C29"/>
    <w:rsid w:val="00ED1F7B"/>
    <w:rsid w:val="00ED20F3"/>
    <w:rsid w:val="00ED282E"/>
    <w:rsid w:val="00ED287E"/>
    <w:rsid w:val="00ED2C72"/>
    <w:rsid w:val="00ED306B"/>
    <w:rsid w:val="00ED3516"/>
    <w:rsid w:val="00ED3681"/>
    <w:rsid w:val="00ED3697"/>
    <w:rsid w:val="00ED3719"/>
    <w:rsid w:val="00ED3A0A"/>
    <w:rsid w:val="00ED3D65"/>
    <w:rsid w:val="00ED3DB9"/>
    <w:rsid w:val="00ED3EE1"/>
    <w:rsid w:val="00ED3F20"/>
    <w:rsid w:val="00ED42ED"/>
    <w:rsid w:val="00ED48B1"/>
    <w:rsid w:val="00ED49F1"/>
    <w:rsid w:val="00ED4B6F"/>
    <w:rsid w:val="00ED4D52"/>
    <w:rsid w:val="00ED501C"/>
    <w:rsid w:val="00ED5499"/>
    <w:rsid w:val="00ED592C"/>
    <w:rsid w:val="00ED5C67"/>
    <w:rsid w:val="00ED5DF5"/>
    <w:rsid w:val="00ED5F9B"/>
    <w:rsid w:val="00ED606E"/>
    <w:rsid w:val="00ED625F"/>
    <w:rsid w:val="00ED628E"/>
    <w:rsid w:val="00ED65AF"/>
    <w:rsid w:val="00ED6723"/>
    <w:rsid w:val="00ED6F38"/>
    <w:rsid w:val="00ED7251"/>
    <w:rsid w:val="00ED7570"/>
    <w:rsid w:val="00ED7742"/>
    <w:rsid w:val="00ED7CA0"/>
    <w:rsid w:val="00ED7D36"/>
    <w:rsid w:val="00ED7FDD"/>
    <w:rsid w:val="00EE0CC9"/>
    <w:rsid w:val="00EE0E69"/>
    <w:rsid w:val="00EE1A64"/>
    <w:rsid w:val="00EE1BAC"/>
    <w:rsid w:val="00EE1D4B"/>
    <w:rsid w:val="00EE2512"/>
    <w:rsid w:val="00EE2C81"/>
    <w:rsid w:val="00EE2FAA"/>
    <w:rsid w:val="00EE3093"/>
    <w:rsid w:val="00EE3137"/>
    <w:rsid w:val="00EE34C5"/>
    <w:rsid w:val="00EE3C60"/>
    <w:rsid w:val="00EE3FDC"/>
    <w:rsid w:val="00EE4651"/>
    <w:rsid w:val="00EE4807"/>
    <w:rsid w:val="00EE48EB"/>
    <w:rsid w:val="00EE498F"/>
    <w:rsid w:val="00EE4AD3"/>
    <w:rsid w:val="00EE4D77"/>
    <w:rsid w:val="00EE4FBD"/>
    <w:rsid w:val="00EE50D5"/>
    <w:rsid w:val="00EE581B"/>
    <w:rsid w:val="00EE58B3"/>
    <w:rsid w:val="00EE5D4D"/>
    <w:rsid w:val="00EE6586"/>
    <w:rsid w:val="00EE6F28"/>
    <w:rsid w:val="00EE72A7"/>
    <w:rsid w:val="00EE77A8"/>
    <w:rsid w:val="00EE77F5"/>
    <w:rsid w:val="00EE7871"/>
    <w:rsid w:val="00EE7B7B"/>
    <w:rsid w:val="00EF006A"/>
    <w:rsid w:val="00EF057B"/>
    <w:rsid w:val="00EF06DA"/>
    <w:rsid w:val="00EF0A8E"/>
    <w:rsid w:val="00EF0ECA"/>
    <w:rsid w:val="00EF127A"/>
    <w:rsid w:val="00EF134C"/>
    <w:rsid w:val="00EF210B"/>
    <w:rsid w:val="00EF21D9"/>
    <w:rsid w:val="00EF2471"/>
    <w:rsid w:val="00EF2ABF"/>
    <w:rsid w:val="00EF347E"/>
    <w:rsid w:val="00EF372A"/>
    <w:rsid w:val="00EF3995"/>
    <w:rsid w:val="00EF3F8F"/>
    <w:rsid w:val="00EF4134"/>
    <w:rsid w:val="00EF4296"/>
    <w:rsid w:val="00EF485B"/>
    <w:rsid w:val="00EF489B"/>
    <w:rsid w:val="00EF4A80"/>
    <w:rsid w:val="00EF5229"/>
    <w:rsid w:val="00EF55D0"/>
    <w:rsid w:val="00EF5615"/>
    <w:rsid w:val="00EF576B"/>
    <w:rsid w:val="00EF581D"/>
    <w:rsid w:val="00EF5894"/>
    <w:rsid w:val="00EF59F1"/>
    <w:rsid w:val="00EF5BAA"/>
    <w:rsid w:val="00EF6275"/>
    <w:rsid w:val="00EF630B"/>
    <w:rsid w:val="00EF6525"/>
    <w:rsid w:val="00EF65F4"/>
    <w:rsid w:val="00EF6C84"/>
    <w:rsid w:val="00EF6E9C"/>
    <w:rsid w:val="00EF7196"/>
    <w:rsid w:val="00EF73C5"/>
    <w:rsid w:val="00EF7C24"/>
    <w:rsid w:val="00EF7FD6"/>
    <w:rsid w:val="00F00E11"/>
    <w:rsid w:val="00F01094"/>
    <w:rsid w:val="00F010FA"/>
    <w:rsid w:val="00F01114"/>
    <w:rsid w:val="00F0153E"/>
    <w:rsid w:val="00F018D7"/>
    <w:rsid w:val="00F01D04"/>
    <w:rsid w:val="00F02348"/>
    <w:rsid w:val="00F02921"/>
    <w:rsid w:val="00F03202"/>
    <w:rsid w:val="00F036EC"/>
    <w:rsid w:val="00F0482E"/>
    <w:rsid w:val="00F04D34"/>
    <w:rsid w:val="00F04FA0"/>
    <w:rsid w:val="00F05FF2"/>
    <w:rsid w:val="00F06109"/>
    <w:rsid w:val="00F063FA"/>
    <w:rsid w:val="00F06414"/>
    <w:rsid w:val="00F06823"/>
    <w:rsid w:val="00F06C21"/>
    <w:rsid w:val="00F06F0F"/>
    <w:rsid w:val="00F1048A"/>
    <w:rsid w:val="00F1055C"/>
    <w:rsid w:val="00F10F99"/>
    <w:rsid w:val="00F1144B"/>
    <w:rsid w:val="00F1170E"/>
    <w:rsid w:val="00F119EB"/>
    <w:rsid w:val="00F11B3B"/>
    <w:rsid w:val="00F12A0D"/>
    <w:rsid w:val="00F12C2D"/>
    <w:rsid w:val="00F12CA2"/>
    <w:rsid w:val="00F12F44"/>
    <w:rsid w:val="00F13834"/>
    <w:rsid w:val="00F1395B"/>
    <w:rsid w:val="00F13F7C"/>
    <w:rsid w:val="00F142A3"/>
    <w:rsid w:val="00F142C6"/>
    <w:rsid w:val="00F14431"/>
    <w:rsid w:val="00F147B8"/>
    <w:rsid w:val="00F14870"/>
    <w:rsid w:val="00F14BD7"/>
    <w:rsid w:val="00F14D21"/>
    <w:rsid w:val="00F15191"/>
    <w:rsid w:val="00F1544F"/>
    <w:rsid w:val="00F158A9"/>
    <w:rsid w:val="00F159ED"/>
    <w:rsid w:val="00F15A8E"/>
    <w:rsid w:val="00F15CE5"/>
    <w:rsid w:val="00F15F93"/>
    <w:rsid w:val="00F1647D"/>
    <w:rsid w:val="00F1693B"/>
    <w:rsid w:val="00F16FDC"/>
    <w:rsid w:val="00F17267"/>
    <w:rsid w:val="00F17B51"/>
    <w:rsid w:val="00F200D4"/>
    <w:rsid w:val="00F20606"/>
    <w:rsid w:val="00F2096C"/>
    <w:rsid w:val="00F20987"/>
    <w:rsid w:val="00F20A6C"/>
    <w:rsid w:val="00F20C44"/>
    <w:rsid w:val="00F20EAD"/>
    <w:rsid w:val="00F21008"/>
    <w:rsid w:val="00F214E2"/>
    <w:rsid w:val="00F21533"/>
    <w:rsid w:val="00F21D68"/>
    <w:rsid w:val="00F21E1A"/>
    <w:rsid w:val="00F220D8"/>
    <w:rsid w:val="00F2212C"/>
    <w:rsid w:val="00F226DE"/>
    <w:rsid w:val="00F2289E"/>
    <w:rsid w:val="00F229B5"/>
    <w:rsid w:val="00F22E02"/>
    <w:rsid w:val="00F232F8"/>
    <w:rsid w:val="00F23D49"/>
    <w:rsid w:val="00F24166"/>
    <w:rsid w:val="00F241BB"/>
    <w:rsid w:val="00F2431B"/>
    <w:rsid w:val="00F2455F"/>
    <w:rsid w:val="00F245A3"/>
    <w:rsid w:val="00F246C7"/>
    <w:rsid w:val="00F248A5"/>
    <w:rsid w:val="00F25285"/>
    <w:rsid w:val="00F2546D"/>
    <w:rsid w:val="00F258E9"/>
    <w:rsid w:val="00F25AEC"/>
    <w:rsid w:val="00F25E01"/>
    <w:rsid w:val="00F25FEF"/>
    <w:rsid w:val="00F260D3"/>
    <w:rsid w:val="00F260D8"/>
    <w:rsid w:val="00F26E4E"/>
    <w:rsid w:val="00F26F3A"/>
    <w:rsid w:val="00F27223"/>
    <w:rsid w:val="00F27371"/>
    <w:rsid w:val="00F27C94"/>
    <w:rsid w:val="00F30150"/>
    <w:rsid w:val="00F30338"/>
    <w:rsid w:val="00F307CA"/>
    <w:rsid w:val="00F30E12"/>
    <w:rsid w:val="00F30ECE"/>
    <w:rsid w:val="00F31A10"/>
    <w:rsid w:val="00F321BE"/>
    <w:rsid w:val="00F3239C"/>
    <w:rsid w:val="00F326E1"/>
    <w:rsid w:val="00F32B0F"/>
    <w:rsid w:val="00F32CE2"/>
    <w:rsid w:val="00F32D2C"/>
    <w:rsid w:val="00F32F78"/>
    <w:rsid w:val="00F33239"/>
    <w:rsid w:val="00F3335A"/>
    <w:rsid w:val="00F33C4A"/>
    <w:rsid w:val="00F344FE"/>
    <w:rsid w:val="00F34583"/>
    <w:rsid w:val="00F3465B"/>
    <w:rsid w:val="00F35049"/>
    <w:rsid w:val="00F358EA"/>
    <w:rsid w:val="00F3650D"/>
    <w:rsid w:val="00F36DC7"/>
    <w:rsid w:val="00F36F3A"/>
    <w:rsid w:val="00F3701B"/>
    <w:rsid w:val="00F37080"/>
    <w:rsid w:val="00F3775F"/>
    <w:rsid w:val="00F37ADB"/>
    <w:rsid w:val="00F4004A"/>
    <w:rsid w:val="00F400D2"/>
    <w:rsid w:val="00F40803"/>
    <w:rsid w:val="00F40D17"/>
    <w:rsid w:val="00F40DF5"/>
    <w:rsid w:val="00F40F3F"/>
    <w:rsid w:val="00F410E9"/>
    <w:rsid w:val="00F414FD"/>
    <w:rsid w:val="00F416F1"/>
    <w:rsid w:val="00F41F6F"/>
    <w:rsid w:val="00F42014"/>
    <w:rsid w:val="00F422C5"/>
    <w:rsid w:val="00F426B7"/>
    <w:rsid w:val="00F427AA"/>
    <w:rsid w:val="00F4281F"/>
    <w:rsid w:val="00F42A4A"/>
    <w:rsid w:val="00F42AA7"/>
    <w:rsid w:val="00F42FF3"/>
    <w:rsid w:val="00F4341B"/>
    <w:rsid w:val="00F4348B"/>
    <w:rsid w:val="00F43604"/>
    <w:rsid w:val="00F43678"/>
    <w:rsid w:val="00F43801"/>
    <w:rsid w:val="00F43861"/>
    <w:rsid w:val="00F43D21"/>
    <w:rsid w:val="00F43D8F"/>
    <w:rsid w:val="00F44D28"/>
    <w:rsid w:val="00F44D2D"/>
    <w:rsid w:val="00F45988"/>
    <w:rsid w:val="00F45ED3"/>
    <w:rsid w:val="00F46D83"/>
    <w:rsid w:val="00F46E8B"/>
    <w:rsid w:val="00F47024"/>
    <w:rsid w:val="00F47A23"/>
    <w:rsid w:val="00F47D2F"/>
    <w:rsid w:val="00F47EFA"/>
    <w:rsid w:val="00F505B2"/>
    <w:rsid w:val="00F50930"/>
    <w:rsid w:val="00F50B85"/>
    <w:rsid w:val="00F512D4"/>
    <w:rsid w:val="00F517DB"/>
    <w:rsid w:val="00F51865"/>
    <w:rsid w:val="00F51A82"/>
    <w:rsid w:val="00F520AA"/>
    <w:rsid w:val="00F5216D"/>
    <w:rsid w:val="00F52A12"/>
    <w:rsid w:val="00F52C16"/>
    <w:rsid w:val="00F52F31"/>
    <w:rsid w:val="00F53A7E"/>
    <w:rsid w:val="00F53ADE"/>
    <w:rsid w:val="00F53F7B"/>
    <w:rsid w:val="00F544E7"/>
    <w:rsid w:val="00F54609"/>
    <w:rsid w:val="00F547D6"/>
    <w:rsid w:val="00F5481E"/>
    <w:rsid w:val="00F54BCE"/>
    <w:rsid w:val="00F553C1"/>
    <w:rsid w:val="00F5548F"/>
    <w:rsid w:val="00F559BE"/>
    <w:rsid w:val="00F55F9F"/>
    <w:rsid w:val="00F56066"/>
    <w:rsid w:val="00F572A6"/>
    <w:rsid w:val="00F572AD"/>
    <w:rsid w:val="00F6019C"/>
    <w:rsid w:val="00F60874"/>
    <w:rsid w:val="00F60A3B"/>
    <w:rsid w:val="00F60D84"/>
    <w:rsid w:val="00F60F77"/>
    <w:rsid w:val="00F613DE"/>
    <w:rsid w:val="00F6159C"/>
    <w:rsid w:val="00F61887"/>
    <w:rsid w:val="00F6199B"/>
    <w:rsid w:val="00F62A77"/>
    <w:rsid w:val="00F62B64"/>
    <w:rsid w:val="00F6357B"/>
    <w:rsid w:val="00F637AA"/>
    <w:rsid w:val="00F63D77"/>
    <w:rsid w:val="00F63E2E"/>
    <w:rsid w:val="00F63F07"/>
    <w:rsid w:val="00F6404C"/>
    <w:rsid w:val="00F641DA"/>
    <w:rsid w:val="00F64768"/>
    <w:rsid w:val="00F64C89"/>
    <w:rsid w:val="00F64D2C"/>
    <w:rsid w:val="00F655E0"/>
    <w:rsid w:val="00F6581A"/>
    <w:rsid w:val="00F65930"/>
    <w:rsid w:val="00F65B6C"/>
    <w:rsid w:val="00F67451"/>
    <w:rsid w:val="00F6745D"/>
    <w:rsid w:val="00F676A2"/>
    <w:rsid w:val="00F67746"/>
    <w:rsid w:val="00F6792E"/>
    <w:rsid w:val="00F679EA"/>
    <w:rsid w:val="00F701F9"/>
    <w:rsid w:val="00F70267"/>
    <w:rsid w:val="00F70B21"/>
    <w:rsid w:val="00F71156"/>
    <w:rsid w:val="00F71782"/>
    <w:rsid w:val="00F7178F"/>
    <w:rsid w:val="00F71A77"/>
    <w:rsid w:val="00F71A7B"/>
    <w:rsid w:val="00F71A93"/>
    <w:rsid w:val="00F723DD"/>
    <w:rsid w:val="00F729BB"/>
    <w:rsid w:val="00F72F07"/>
    <w:rsid w:val="00F72FAE"/>
    <w:rsid w:val="00F731A1"/>
    <w:rsid w:val="00F73845"/>
    <w:rsid w:val="00F73F43"/>
    <w:rsid w:val="00F740B8"/>
    <w:rsid w:val="00F7420E"/>
    <w:rsid w:val="00F74307"/>
    <w:rsid w:val="00F74759"/>
    <w:rsid w:val="00F747F1"/>
    <w:rsid w:val="00F74C3A"/>
    <w:rsid w:val="00F75A9F"/>
    <w:rsid w:val="00F7634B"/>
    <w:rsid w:val="00F76DDD"/>
    <w:rsid w:val="00F771A1"/>
    <w:rsid w:val="00F771D6"/>
    <w:rsid w:val="00F772B0"/>
    <w:rsid w:val="00F77BEB"/>
    <w:rsid w:val="00F77D11"/>
    <w:rsid w:val="00F77E8B"/>
    <w:rsid w:val="00F77ED2"/>
    <w:rsid w:val="00F80083"/>
    <w:rsid w:val="00F8075D"/>
    <w:rsid w:val="00F80AA3"/>
    <w:rsid w:val="00F80B21"/>
    <w:rsid w:val="00F80CBC"/>
    <w:rsid w:val="00F81848"/>
    <w:rsid w:val="00F818DC"/>
    <w:rsid w:val="00F81B41"/>
    <w:rsid w:val="00F81C44"/>
    <w:rsid w:val="00F8203F"/>
    <w:rsid w:val="00F82340"/>
    <w:rsid w:val="00F82F91"/>
    <w:rsid w:val="00F83ABA"/>
    <w:rsid w:val="00F83CE5"/>
    <w:rsid w:val="00F840EB"/>
    <w:rsid w:val="00F8443B"/>
    <w:rsid w:val="00F8468E"/>
    <w:rsid w:val="00F84733"/>
    <w:rsid w:val="00F848E0"/>
    <w:rsid w:val="00F85BD1"/>
    <w:rsid w:val="00F86017"/>
    <w:rsid w:val="00F86FCD"/>
    <w:rsid w:val="00F873AA"/>
    <w:rsid w:val="00F878E0"/>
    <w:rsid w:val="00F87ADB"/>
    <w:rsid w:val="00F903D4"/>
    <w:rsid w:val="00F9072E"/>
    <w:rsid w:val="00F90966"/>
    <w:rsid w:val="00F90D32"/>
    <w:rsid w:val="00F912BA"/>
    <w:rsid w:val="00F91379"/>
    <w:rsid w:val="00F913A5"/>
    <w:rsid w:val="00F91E8C"/>
    <w:rsid w:val="00F923C8"/>
    <w:rsid w:val="00F924CC"/>
    <w:rsid w:val="00F9293D"/>
    <w:rsid w:val="00F92AFA"/>
    <w:rsid w:val="00F93855"/>
    <w:rsid w:val="00F93A86"/>
    <w:rsid w:val="00F93DBB"/>
    <w:rsid w:val="00F93E9D"/>
    <w:rsid w:val="00F9410C"/>
    <w:rsid w:val="00F94CBD"/>
    <w:rsid w:val="00F94CE2"/>
    <w:rsid w:val="00F94F95"/>
    <w:rsid w:val="00F94FC6"/>
    <w:rsid w:val="00F957DF"/>
    <w:rsid w:val="00F95861"/>
    <w:rsid w:val="00F968C2"/>
    <w:rsid w:val="00F96C9D"/>
    <w:rsid w:val="00F96CA9"/>
    <w:rsid w:val="00F96D0A"/>
    <w:rsid w:val="00F96D9E"/>
    <w:rsid w:val="00F96E1C"/>
    <w:rsid w:val="00F96E43"/>
    <w:rsid w:val="00F97642"/>
    <w:rsid w:val="00F97717"/>
    <w:rsid w:val="00F9794B"/>
    <w:rsid w:val="00F97A35"/>
    <w:rsid w:val="00FA062C"/>
    <w:rsid w:val="00FA124F"/>
    <w:rsid w:val="00FA125F"/>
    <w:rsid w:val="00FA146A"/>
    <w:rsid w:val="00FA1DF2"/>
    <w:rsid w:val="00FA22F4"/>
    <w:rsid w:val="00FA3535"/>
    <w:rsid w:val="00FA3B0F"/>
    <w:rsid w:val="00FA3B18"/>
    <w:rsid w:val="00FA3D8B"/>
    <w:rsid w:val="00FA3DF6"/>
    <w:rsid w:val="00FA4687"/>
    <w:rsid w:val="00FA48FB"/>
    <w:rsid w:val="00FA4BC8"/>
    <w:rsid w:val="00FA4F11"/>
    <w:rsid w:val="00FA50C3"/>
    <w:rsid w:val="00FA5148"/>
    <w:rsid w:val="00FA5394"/>
    <w:rsid w:val="00FA55FC"/>
    <w:rsid w:val="00FA5CEA"/>
    <w:rsid w:val="00FA5F80"/>
    <w:rsid w:val="00FA6278"/>
    <w:rsid w:val="00FA6535"/>
    <w:rsid w:val="00FA7079"/>
    <w:rsid w:val="00FA7BBD"/>
    <w:rsid w:val="00FA7FA3"/>
    <w:rsid w:val="00FB0122"/>
    <w:rsid w:val="00FB067A"/>
    <w:rsid w:val="00FB0D46"/>
    <w:rsid w:val="00FB0DB2"/>
    <w:rsid w:val="00FB0FF3"/>
    <w:rsid w:val="00FB1451"/>
    <w:rsid w:val="00FB158F"/>
    <w:rsid w:val="00FB1676"/>
    <w:rsid w:val="00FB18EC"/>
    <w:rsid w:val="00FB2085"/>
    <w:rsid w:val="00FB23FF"/>
    <w:rsid w:val="00FB27A6"/>
    <w:rsid w:val="00FB2887"/>
    <w:rsid w:val="00FB2DEC"/>
    <w:rsid w:val="00FB477C"/>
    <w:rsid w:val="00FB5035"/>
    <w:rsid w:val="00FB58DD"/>
    <w:rsid w:val="00FB58F6"/>
    <w:rsid w:val="00FB5975"/>
    <w:rsid w:val="00FB5C82"/>
    <w:rsid w:val="00FB6622"/>
    <w:rsid w:val="00FB76AB"/>
    <w:rsid w:val="00FB7D57"/>
    <w:rsid w:val="00FC0108"/>
    <w:rsid w:val="00FC01BD"/>
    <w:rsid w:val="00FC02D9"/>
    <w:rsid w:val="00FC0458"/>
    <w:rsid w:val="00FC05B4"/>
    <w:rsid w:val="00FC0FE9"/>
    <w:rsid w:val="00FC17EC"/>
    <w:rsid w:val="00FC195B"/>
    <w:rsid w:val="00FC1DE4"/>
    <w:rsid w:val="00FC1E89"/>
    <w:rsid w:val="00FC1F80"/>
    <w:rsid w:val="00FC24AF"/>
    <w:rsid w:val="00FC2697"/>
    <w:rsid w:val="00FC2C90"/>
    <w:rsid w:val="00FC340A"/>
    <w:rsid w:val="00FC3A9B"/>
    <w:rsid w:val="00FC461E"/>
    <w:rsid w:val="00FC4DD4"/>
    <w:rsid w:val="00FC59B8"/>
    <w:rsid w:val="00FC5C92"/>
    <w:rsid w:val="00FC5CA9"/>
    <w:rsid w:val="00FC5EE1"/>
    <w:rsid w:val="00FC6AE8"/>
    <w:rsid w:val="00FC7577"/>
    <w:rsid w:val="00FD0209"/>
    <w:rsid w:val="00FD05B2"/>
    <w:rsid w:val="00FD0A94"/>
    <w:rsid w:val="00FD0EC1"/>
    <w:rsid w:val="00FD1198"/>
    <w:rsid w:val="00FD1890"/>
    <w:rsid w:val="00FD1A8C"/>
    <w:rsid w:val="00FD1F50"/>
    <w:rsid w:val="00FD2081"/>
    <w:rsid w:val="00FD25A5"/>
    <w:rsid w:val="00FD2749"/>
    <w:rsid w:val="00FD2D14"/>
    <w:rsid w:val="00FD345F"/>
    <w:rsid w:val="00FD36BC"/>
    <w:rsid w:val="00FD3A8F"/>
    <w:rsid w:val="00FD449E"/>
    <w:rsid w:val="00FD462B"/>
    <w:rsid w:val="00FD4685"/>
    <w:rsid w:val="00FD4879"/>
    <w:rsid w:val="00FD49F6"/>
    <w:rsid w:val="00FD4B1F"/>
    <w:rsid w:val="00FD4F78"/>
    <w:rsid w:val="00FD52DD"/>
    <w:rsid w:val="00FD6155"/>
    <w:rsid w:val="00FD616E"/>
    <w:rsid w:val="00FD6216"/>
    <w:rsid w:val="00FD657E"/>
    <w:rsid w:val="00FD6A71"/>
    <w:rsid w:val="00FD6A7F"/>
    <w:rsid w:val="00FD6FE0"/>
    <w:rsid w:val="00FD7475"/>
    <w:rsid w:val="00FD7B96"/>
    <w:rsid w:val="00FD7BE5"/>
    <w:rsid w:val="00FD7D1F"/>
    <w:rsid w:val="00FD7FC7"/>
    <w:rsid w:val="00FE023E"/>
    <w:rsid w:val="00FE08E6"/>
    <w:rsid w:val="00FE0C26"/>
    <w:rsid w:val="00FE13B6"/>
    <w:rsid w:val="00FE17BB"/>
    <w:rsid w:val="00FE19F5"/>
    <w:rsid w:val="00FE1B6D"/>
    <w:rsid w:val="00FE1C92"/>
    <w:rsid w:val="00FE281F"/>
    <w:rsid w:val="00FE2885"/>
    <w:rsid w:val="00FE2993"/>
    <w:rsid w:val="00FE2FA4"/>
    <w:rsid w:val="00FE322E"/>
    <w:rsid w:val="00FE3991"/>
    <w:rsid w:val="00FE3B5D"/>
    <w:rsid w:val="00FE3F8E"/>
    <w:rsid w:val="00FE40B3"/>
    <w:rsid w:val="00FE4397"/>
    <w:rsid w:val="00FE4820"/>
    <w:rsid w:val="00FE4886"/>
    <w:rsid w:val="00FE4AAB"/>
    <w:rsid w:val="00FE4D0C"/>
    <w:rsid w:val="00FE5075"/>
    <w:rsid w:val="00FE54CE"/>
    <w:rsid w:val="00FE5A09"/>
    <w:rsid w:val="00FE66C8"/>
    <w:rsid w:val="00FE69D4"/>
    <w:rsid w:val="00FE72A8"/>
    <w:rsid w:val="00FE746E"/>
    <w:rsid w:val="00FF0236"/>
    <w:rsid w:val="00FF09F6"/>
    <w:rsid w:val="00FF140F"/>
    <w:rsid w:val="00FF18D7"/>
    <w:rsid w:val="00FF1998"/>
    <w:rsid w:val="00FF1D7C"/>
    <w:rsid w:val="00FF23D5"/>
    <w:rsid w:val="00FF25E1"/>
    <w:rsid w:val="00FF2B6D"/>
    <w:rsid w:val="00FF337D"/>
    <w:rsid w:val="00FF3551"/>
    <w:rsid w:val="00FF3D3D"/>
    <w:rsid w:val="00FF4253"/>
    <w:rsid w:val="00FF49E6"/>
    <w:rsid w:val="00FF5596"/>
    <w:rsid w:val="00FF5A7E"/>
    <w:rsid w:val="00FF5B04"/>
    <w:rsid w:val="00FF5F15"/>
    <w:rsid w:val="00FF7C9A"/>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CABB25"/>
  <w15:docId w15:val="{66950BD2-9E05-453C-8A34-B3DD1D94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F8"/>
    <w:rPr>
      <w:rFonts w:ascii="Times New Roman" w:eastAsia="Times New Roman" w:hAnsi="Times New Roman"/>
      <w:sz w:val="24"/>
      <w:szCs w:val="24"/>
    </w:rPr>
  </w:style>
  <w:style w:type="paragraph" w:styleId="Ttulo1">
    <w:name w:val="heading 1"/>
    <w:basedOn w:val="Normal"/>
    <w:next w:val="Normal"/>
    <w:link w:val="Ttulo1Car"/>
    <w:uiPriority w:val="9"/>
    <w:qFormat/>
    <w:rsid w:val="00901804"/>
    <w:pPr>
      <w:keepNext/>
      <w:numPr>
        <w:numId w:val="1"/>
      </w:numPr>
      <w:pBdr>
        <w:top w:val="single" w:sz="4" w:space="1" w:color="auto"/>
      </w:pBdr>
      <w:suppressAutoHyphens/>
      <w:spacing w:before="104" w:after="226"/>
      <w:outlineLvl w:val="0"/>
    </w:pPr>
    <w:rPr>
      <w:rFonts w:asciiTheme="majorHAnsi" w:hAnsiTheme="majorHAnsi"/>
      <w:b/>
      <w:smallCaps/>
      <w:spacing w:val="-2"/>
      <w:sz w:val="28"/>
      <w:szCs w:val="20"/>
    </w:rPr>
  </w:style>
  <w:style w:type="paragraph" w:styleId="Ttulo2">
    <w:name w:val="heading 2"/>
    <w:basedOn w:val="Normal"/>
    <w:next w:val="Normal"/>
    <w:link w:val="Ttulo2Car"/>
    <w:uiPriority w:val="9"/>
    <w:qFormat/>
    <w:rsid w:val="00E93DC1"/>
    <w:pPr>
      <w:keepNext/>
      <w:ind w:left="720"/>
      <w:outlineLvl w:val="1"/>
    </w:pPr>
    <w:rPr>
      <w:rFonts w:ascii="Arial Narrow" w:hAnsi="Arial Narrow"/>
      <w:b/>
      <w:bCs/>
    </w:rPr>
  </w:style>
  <w:style w:type="paragraph" w:styleId="Ttulo3">
    <w:name w:val="heading 3"/>
    <w:basedOn w:val="Normal"/>
    <w:next w:val="Normal"/>
    <w:link w:val="Ttulo3Car"/>
    <w:uiPriority w:val="9"/>
    <w:qFormat/>
    <w:rsid w:val="00E93DC1"/>
    <w:pPr>
      <w:keepNext/>
      <w:widowControl w:val="0"/>
      <w:tabs>
        <w:tab w:val="left" w:pos="2160"/>
        <w:tab w:val="left" w:pos="9360"/>
      </w:tabs>
      <w:outlineLvl w:val="2"/>
    </w:pPr>
    <w:rPr>
      <w:rFonts w:ascii="Courier" w:hAnsi="Courier"/>
      <w:b/>
      <w:sz w:val="28"/>
      <w:szCs w:val="20"/>
    </w:rPr>
  </w:style>
  <w:style w:type="paragraph" w:styleId="Ttulo4">
    <w:name w:val="heading 4"/>
    <w:basedOn w:val="Normal"/>
    <w:next w:val="Normal"/>
    <w:link w:val="Ttulo4Car"/>
    <w:uiPriority w:val="9"/>
    <w:qFormat/>
    <w:rsid w:val="00E93DC1"/>
    <w:pPr>
      <w:keepNext/>
      <w:widowControl w:val="0"/>
      <w:spacing w:after="540"/>
      <w:ind w:left="116"/>
      <w:outlineLvl w:val="3"/>
    </w:pPr>
    <w:rPr>
      <w:b/>
      <w:spacing w:val="15"/>
      <w:sz w:val="28"/>
    </w:rPr>
  </w:style>
  <w:style w:type="paragraph" w:styleId="Ttulo5">
    <w:name w:val="heading 5"/>
    <w:basedOn w:val="Normal"/>
    <w:next w:val="Normal"/>
    <w:link w:val="Ttulo5C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rPr>
  </w:style>
  <w:style w:type="paragraph" w:styleId="Ttulo6">
    <w:name w:val="heading 6"/>
    <w:basedOn w:val="Normal"/>
    <w:next w:val="Normal"/>
    <w:link w:val="Ttulo6Car"/>
    <w:uiPriority w:val="9"/>
    <w:unhideWhenUsed/>
    <w:qFormat/>
    <w:rsid w:val="00207EB2"/>
    <w:pPr>
      <w:keepNext/>
      <w:keepLines/>
      <w:spacing w:before="200" w:after="40" w:line="259" w:lineRule="auto"/>
      <w:outlineLvl w:val="5"/>
    </w:pPr>
    <w:rPr>
      <w:rFonts w:eastAsia="Calibri" w:cs="Calibri"/>
      <w:b/>
      <w:szCs w:val="20"/>
    </w:rPr>
  </w:style>
  <w:style w:type="paragraph" w:styleId="Ttulo7">
    <w:name w:val="heading 7"/>
    <w:basedOn w:val="Normal"/>
    <w:next w:val="Normal"/>
    <w:link w:val="Ttulo7Car"/>
    <w:qFormat/>
    <w:rsid w:val="00227C46"/>
    <w:pPr>
      <w:keepNext/>
      <w:outlineLvl w:val="6"/>
    </w:pPr>
    <w:rPr>
      <w:b/>
      <w:bCs/>
    </w:rPr>
  </w:style>
  <w:style w:type="paragraph" w:styleId="Ttulo8">
    <w:name w:val="heading 8"/>
    <w:basedOn w:val="Normal"/>
    <w:next w:val="Normal"/>
    <w:link w:val="Ttulo8Car"/>
    <w:unhideWhenUsed/>
    <w:qFormat/>
    <w:rsid w:val="000923DC"/>
    <w:pPr>
      <w:spacing w:before="240"/>
      <w:outlineLvl w:val="7"/>
    </w:pPr>
    <w:rPr>
      <w:i/>
      <w:iCs/>
    </w:rPr>
  </w:style>
  <w:style w:type="paragraph" w:styleId="Ttulo9">
    <w:name w:val="heading 9"/>
    <w:basedOn w:val="Normal"/>
    <w:next w:val="Normal"/>
    <w:link w:val="Ttulo9Car"/>
    <w:qFormat/>
    <w:rsid w:val="00227C46"/>
    <w:pPr>
      <w:keepNext/>
      <w:framePr w:w="3801" w:h="4681" w:hSpace="180" w:wrap="around" w:vAnchor="text" w:hAnchor="page" w:x="7141" w:y="1441"/>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260B0"/>
    <w:rPr>
      <w:rFonts w:ascii="Tahoma" w:hAnsi="Tahoma" w:cs="Tahoma"/>
      <w:sz w:val="16"/>
      <w:szCs w:val="16"/>
    </w:rPr>
  </w:style>
  <w:style w:type="character" w:customStyle="1" w:styleId="Ttulo1Car">
    <w:name w:val="Título 1 Car"/>
    <w:link w:val="Ttulo1"/>
    <w:uiPriority w:val="9"/>
    <w:locked/>
    <w:rsid w:val="00901804"/>
    <w:rPr>
      <w:rFonts w:asciiTheme="majorHAnsi" w:eastAsia="Times New Roman" w:hAnsiTheme="majorHAnsi"/>
      <w:b/>
      <w:smallCaps/>
      <w:spacing w:val="-2"/>
      <w:sz w:val="28"/>
    </w:rPr>
  </w:style>
  <w:style w:type="character" w:customStyle="1" w:styleId="Ttulo2Car">
    <w:name w:val="Título 2 Car"/>
    <w:link w:val="Ttulo2"/>
    <w:uiPriority w:val="9"/>
    <w:locked/>
    <w:rsid w:val="00CB0802"/>
    <w:rPr>
      <w:rFonts w:ascii="Cambria" w:hAnsi="Cambria" w:cs="Times New Roman"/>
      <w:b/>
      <w:bCs/>
      <w:i/>
      <w:iCs/>
      <w:sz w:val="28"/>
      <w:szCs w:val="28"/>
      <w:lang w:val="en-GB"/>
    </w:rPr>
  </w:style>
  <w:style w:type="character" w:customStyle="1" w:styleId="Ttulo3Car">
    <w:name w:val="Título 3 Car"/>
    <w:link w:val="Ttulo3"/>
    <w:uiPriority w:val="9"/>
    <w:locked/>
    <w:rsid w:val="00CB0802"/>
    <w:rPr>
      <w:rFonts w:ascii="Cambria" w:hAnsi="Cambria" w:cs="Times New Roman"/>
      <w:b/>
      <w:bCs/>
      <w:sz w:val="26"/>
      <w:szCs w:val="26"/>
      <w:lang w:val="en-GB"/>
    </w:rPr>
  </w:style>
  <w:style w:type="character" w:customStyle="1" w:styleId="Ttulo4Car">
    <w:name w:val="Título 4 Car"/>
    <w:link w:val="Ttulo4"/>
    <w:uiPriority w:val="9"/>
    <w:locked/>
    <w:rsid w:val="00CB0802"/>
    <w:rPr>
      <w:rFonts w:ascii="Calibri" w:hAnsi="Calibri" w:cs="Times New Roman"/>
      <w:b/>
      <w:bCs/>
      <w:sz w:val="28"/>
      <w:szCs w:val="28"/>
      <w:lang w:val="en-GB"/>
    </w:rPr>
  </w:style>
  <w:style w:type="character" w:customStyle="1" w:styleId="Ttulo5Car">
    <w:name w:val="Título 5 Car"/>
    <w:link w:val="Ttulo5"/>
    <w:uiPriority w:val="9"/>
    <w:locked/>
    <w:rsid w:val="00CB0802"/>
    <w:rPr>
      <w:rFonts w:ascii="Calibri" w:hAnsi="Calibri" w:cs="Times New Roman"/>
      <w:b/>
      <w:bCs/>
      <w:i/>
      <w:iCs/>
      <w:sz w:val="26"/>
      <w:szCs w:val="26"/>
      <w:lang w:val="en-GB"/>
    </w:rPr>
  </w:style>
  <w:style w:type="paragraph" w:styleId="Encabezado">
    <w:name w:val="header"/>
    <w:basedOn w:val="Normal"/>
    <w:link w:val="EncabezadoCar"/>
    <w:uiPriority w:val="99"/>
    <w:rsid w:val="00E93DC1"/>
    <w:pPr>
      <w:tabs>
        <w:tab w:val="center" w:pos="4153"/>
        <w:tab w:val="right" w:pos="8306"/>
      </w:tabs>
    </w:pPr>
  </w:style>
  <w:style w:type="character" w:customStyle="1" w:styleId="EncabezadoCar">
    <w:name w:val="Encabezado Car"/>
    <w:link w:val="Encabezado"/>
    <w:uiPriority w:val="99"/>
    <w:locked/>
    <w:rsid w:val="00CB0802"/>
    <w:rPr>
      <w:rFonts w:ascii="Arial" w:hAnsi="Arial" w:cs="Times New Roman"/>
      <w:sz w:val="24"/>
      <w:szCs w:val="24"/>
      <w:lang w:val="en-GB"/>
    </w:rPr>
  </w:style>
  <w:style w:type="paragraph" w:styleId="Piedepgina">
    <w:name w:val="footer"/>
    <w:basedOn w:val="Normal"/>
    <w:link w:val="PiedepginaCar"/>
    <w:uiPriority w:val="99"/>
    <w:rsid w:val="00E93DC1"/>
    <w:pPr>
      <w:tabs>
        <w:tab w:val="center" w:pos="4153"/>
        <w:tab w:val="right" w:pos="8306"/>
      </w:tabs>
    </w:pPr>
  </w:style>
  <w:style w:type="character" w:customStyle="1" w:styleId="PiedepginaCar">
    <w:name w:val="Pie de página Car"/>
    <w:link w:val="Piedepgina"/>
    <w:uiPriority w:val="99"/>
    <w:locked/>
    <w:rsid w:val="00CB0802"/>
    <w:rPr>
      <w:rFonts w:ascii="Arial" w:hAnsi="Arial" w:cs="Times New Roman"/>
      <w:sz w:val="24"/>
      <w:szCs w:val="24"/>
      <w:lang w:val="en-GB"/>
    </w:rPr>
  </w:style>
  <w:style w:type="character" w:styleId="Nmerodepgina">
    <w:name w:val="page number"/>
    <w:uiPriority w:val="99"/>
    <w:rsid w:val="00E93DC1"/>
    <w:rPr>
      <w:rFonts w:cs="Times New Roman"/>
    </w:rPr>
  </w:style>
  <w:style w:type="paragraph" w:styleId="Textonotapie">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TextonotapieCar"/>
    <w:uiPriority w:val="99"/>
    <w:qFormat/>
    <w:rsid w:val="00901804"/>
    <w:pPr>
      <w:widowControl w:val="0"/>
    </w:pPr>
    <w:rPr>
      <w:rFonts w:asciiTheme="minorHAnsi" w:hAnsiTheme="minorHAnsi"/>
      <w:sz w:val="18"/>
      <w:szCs w:val="20"/>
    </w:rPr>
  </w:style>
  <w:style w:type="character" w:customStyle="1" w:styleId="TextonotapieCar">
    <w:name w:val="Texto nota pie Car"/>
    <w:aliases w:val="Geneva 9 Car,Font: Geneva 9 Car,Boston 10 Car,f Car,single space Car,footnote text Car,Footnote Car,otnote Text Car,Footnote Text Char Char Char Car,Footnote Text Char Char Char Char Char Char Char Car,Footnotes Car,fn Car"/>
    <w:link w:val="Textonotapie"/>
    <w:uiPriority w:val="99"/>
    <w:locked/>
    <w:rsid w:val="00901804"/>
    <w:rPr>
      <w:rFonts w:asciiTheme="minorHAnsi" w:hAnsiTheme="minorHAnsi"/>
      <w:sz w:val="18"/>
    </w:rPr>
  </w:style>
  <w:style w:type="paragraph" w:styleId="Textoindependiente3">
    <w:name w:val="Body Text 3"/>
    <w:basedOn w:val="Normal"/>
    <w:link w:val="Textoindependiente3Car"/>
    <w:rsid w:val="00E93DC1"/>
    <w:rPr>
      <w:szCs w:val="20"/>
    </w:rPr>
  </w:style>
  <w:style w:type="character" w:customStyle="1" w:styleId="Textoindependiente3Car">
    <w:name w:val="Texto independiente 3 Car"/>
    <w:link w:val="Textoindependiente3"/>
    <w:locked/>
    <w:rsid w:val="00CB0802"/>
    <w:rPr>
      <w:rFonts w:ascii="Arial" w:hAnsi="Arial" w:cs="Times New Roman"/>
      <w:sz w:val="16"/>
      <w:szCs w:val="16"/>
      <w:lang w:val="en-GB"/>
    </w:rPr>
  </w:style>
  <w:style w:type="paragraph" w:styleId="Sangradetextonormal">
    <w:name w:val="Body Text Indent"/>
    <w:basedOn w:val="Normal"/>
    <w:link w:val="SangradetextonormalCar"/>
    <w:rsid w:val="00E93DC1"/>
    <w:pPr>
      <w:tabs>
        <w:tab w:val="left" w:pos="360"/>
      </w:tabs>
    </w:pPr>
    <w:rPr>
      <w:b/>
      <w:i/>
      <w:sz w:val="28"/>
      <w:szCs w:val="20"/>
    </w:rPr>
  </w:style>
  <w:style w:type="character" w:customStyle="1" w:styleId="SangradetextonormalCar">
    <w:name w:val="Sangría de texto normal Car"/>
    <w:link w:val="Sangradetextonormal"/>
    <w:locked/>
    <w:rsid w:val="00CB0802"/>
    <w:rPr>
      <w:rFonts w:ascii="Arial" w:hAnsi="Arial" w:cs="Times New Roman"/>
      <w:sz w:val="24"/>
      <w:szCs w:val="24"/>
      <w:lang w:val="en-GB"/>
    </w:rPr>
  </w:style>
  <w:style w:type="character" w:styleId="Hipervnculo">
    <w:name w:val="Hyperlink"/>
    <w:uiPriority w:val="99"/>
    <w:rsid w:val="00E93DC1"/>
    <w:rPr>
      <w:rFonts w:cs="Times New Roman"/>
      <w:color w:val="0000FF"/>
      <w:u w:val="single"/>
    </w:rPr>
  </w:style>
  <w:style w:type="character" w:styleId="Hipervnculovisitado">
    <w:name w:val="FollowedHyperlink"/>
    <w:rsid w:val="00E93DC1"/>
    <w:rPr>
      <w:rFonts w:cs="Times New Roman"/>
      <w:color w:val="800080"/>
      <w:u w:val="single"/>
    </w:rPr>
  </w:style>
  <w:style w:type="paragraph" w:styleId="Textoindependiente">
    <w:name w:val="Body Text"/>
    <w:basedOn w:val="Normal"/>
    <w:link w:val="TextoindependienteCar"/>
    <w:rsid w:val="00E93DC1"/>
    <w:pPr>
      <w:pBdr>
        <w:bottom w:val="single" w:sz="4" w:space="1" w:color="auto"/>
      </w:pBdr>
    </w:pPr>
    <w:rPr>
      <w:rFonts w:ascii="Arial Narrow" w:hAnsi="Arial Narrow"/>
      <w:i/>
      <w:iCs/>
    </w:rPr>
  </w:style>
  <w:style w:type="character" w:customStyle="1" w:styleId="TextoindependienteCar">
    <w:name w:val="Texto independiente Car"/>
    <w:link w:val="Textoindependiente"/>
    <w:locked/>
    <w:rsid w:val="00CB0802"/>
    <w:rPr>
      <w:rFonts w:ascii="Arial" w:hAnsi="Arial" w:cs="Times New Roman"/>
      <w:sz w:val="24"/>
      <w:szCs w:val="24"/>
      <w:lang w:val="en-GB"/>
    </w:rPr>
  </w:style>
  <w:style w:type="paragraph" w:styleId="Textoindependiente2">
    <w:name w:val="Body Text 2"/>
    <w:basedOn w:val="Normal"/>
    <w:link w:val="Textoindependiente2Car"/>
    <w:rsid w:val="00E93DC1"/>
    <w:pPr>
      <w:spacing w:before="120" w:after="120"/>
    </w:pPr>
    <w:rPr>
      <w:rFonts w:ascii="Arial Narrow" w:hAnsi="Arial Narrow"/>
    </w:rPr>
  </w:style>
  <w:style w:type="character" w:customStyle="1" w:styleId="Textoindependiente2Car">
    <w:name w:val="Texto independiente 2 Car"/>
    <w:link w:val="Textoindependiente2"/>
    <w:locked/>
    <w:rsid w:val="00CB0802"/>
    <w:rPr>
      <w:rFonts w:ascii="Arial" w:hAnsi="Arial" w:cs="Times New Roman"/>
      <w:sz w:val="24"/>
      <w:szCs w:val="24"/>
      <w:lang w:val="en-GB"/>
    </w:rPr>
  </w:style>
  <w:style w:type="character" w:customStyle="1" w:styleId="TextodegloboCar">
    <w:name w:val="Texto de globo Car"/>
    <w:link w:val="Textodeglobo"/>
    <w:uiPriority w:val="99"/>
    <w:semiHidden/>
    <w:locked/>
    <w:rsid w:val="00CB0802"/>
    <w:rPr>
      <w:rFonts w:cs="Times New Roman"/>
      <w:sz w:val="2"/>
      <w:lang w:val="en-GB"/>
    </w:rPr>
  </w:style>
  <w:style w:type="character" w:styleId="Refdecomentario">
    <w:name w:val="annotation reference"/>
    <w:uiPriority w:val="99"/>
    <w:rsid w:val="00EF6275"/>
    <w:rPr>
      <w:rFonts w:cs="Times New Roman"/>
      <w:sz w:val="16"/>
      <w:szCs w:val="16"/>
    </w:rPr>
  </w:style>
  <w:style w:type="paragraph" w:styleId="Textocomentario">
    <w:name w:val="annotation text"/>
    <w:basedOn w:val="Normal"/>
    <w:link w:val="TextocomentarioCar"/>
    <w:uiPriority w:val="99"/>
    <w:rsid w:val="00EF6275"/>
    <w:rPr>
      <w:szCs w:val="20"/>
    </w:rPr>
  </w:style>
  <w:style w:type="character" w:customStyle="1" w:styleId="TextocomentarioCar">
    <w:name w:val="Texto comentario Car"/>
    <w:link w:val="Textocomentario"/>
    <w:uiPriority w:val="99"/>
    <w:locked/>
    <w:rsid w:val="00CB0802"/>
    <w:rPr>
      <w:rFonts w:ascii="Arial" w:hAnsi="Arial" w:cs="Times New Roman"/>
      <w:lang w:val="en-GB"/>
    </w:rPr>
  </w:style>
  <w:style w:type="paragraph" w:styleId="Asuntodelcomentario">
    <w:name w:val="annotation subject"/>
    <w:basedOn w:val="Textocomentario"/>
    <w:next w:val="Textocomentario"/>
    <w:link w:val="AsuntodelcomentarioCar"/>
    <w:uiPriority w:val="99"/>
    <w:rsid w:val="00EF6275"/>
    <w:rPr>
      <w:b/>
      <w:bCs/>
    </w:rPr>
  </w:style>
  <w:style w:type="character" w:customStyle="1" w:styleId="AsuntodelcomentarioCar">
    <w:name w:val="Asunto del comentario Car"/>
    <w:link w:val="Asuntodelcomentario"/>
    <w:uiPriority w:val="99"/>
    <w:locked/>
    <w:rsid w:val="00CB0802"/>
    <w:rPr>
      <w:rFonts w:ascii="Arial" w:hAnsi="Arial" w:cs="Times New Roman"/>
      <w:b/>
      <w:bCs/>
      <w:lang w:val="en-GB"/>
    </w:rPr>
  </w:style>
  <w:style w:type="table" w:styleId="Tablaconcuadrcula">
    <w:name w:val="Table Grid"/>
    <w:basedOn w:val="Tabla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style>
  <w:style w:type="character" w:styleId="nfasis">
    <w:name w:val="Emphasis"/>
    <w:qFormat/>
    <w:rsid w:val="00F30150"/>
    <w:rPr>
      <w:rFonts w:cs="Times New Roman"/>
      <w:i/>
      <w:iCs/>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Ref,num"/>
    <w:link w:val="CharCharCharCharCarChar"/>
    <w:uiPriority w:val="99"/>
    <w:rsid w:val="00BF50E7"/>
    <w:rPr>
      <w:rFonts w:ascii="Arial" w:hAnsi="Arial" w:cs="Times New Roman"/>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rrafodelista">
    <w:name w:val="List Paragraph"/>
    <w:aliases w:val="List Paragraph1,Project Profile name,Paragraphe de liste1,Numbered paragraph,Paragraphe de liste,Medium Grid 1 - Accent 21,List Paragraph (numbered (a)),Numbered List Paragraph,References,ReferencesCxSpLast,Table/Figure Heading"/>
    <w:basedOn w:val="Normal"/>
    <w:link w:val="PrrafodelistaCar"/>
    <w:uiPriority w:val="34"/>
    <w:qFormat/>
    <w:rsid w:val="00DB520F"/>
    <w:pPr>
      <w:ind w:left="720"/>
    </w:pPr>
  </w:style>
  <w:style w:type="paragraph" w:styleId="Ttulo">
    <w:name w:val="Title"/>
    <w:basedOn w:val="Normal"/>
    <w:link w:val="TtuloCar"/>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tuloCar">
    <w:name w:val="Título Car"/>
    <w:link w:val="Ttulo"/>
    <w:uiPriority w:val="10"/>
    <w:locked/>
    <w:rsid w:val="00CB0802"/>
    <w:rPr>
      <w:rFonts w:ascii="Cambria" w:hAnsi="Cambria" w:cs="Times New Roman"/>
      <w:b/>
      <w:bCs/>
      <w:kern w:val="28"/>
      <w:sz w:val="32"/>
      <w:szCs w:val="32"/>
      <w:lang w:val="en-GB"/>
    </w:rPr>
  </w:style>
  <w:style w:type="paragraph" w:customStyle="1" w:styleId="CharCharChar1">
    <w:name w:val="Char Char Char1"/>
    <w:basedOn w:val="Normal"/>
    <w:uiPriority w:val="99"/>
    <w:rsid w:val="00340E23"/>
    <w:pPr>
      <w:spacing w:after="160" w:line="240" w:lineRule="exact"/>
    </w:pPr>
    <w:rPr>
      <w:rFonts w:cs="Arial"/>
      <w:szCs w:val="20"/>
    </w:rPr>
  </w:style>
  <w:style w:type="paragraph" w:customStyle="1" w:styleId="JFHeading3">
    <w:name w:val="JF Heading 3"/>
    <w:basedOn w:val="Ttulo3"/>
    <w:rsid w:val="0015737E"/>
    <w:pPr>
      <w:keepNext w:val="0"/>
      <w:widowControl/>
      <w:pBdr>
        <w:bottom w:val="dotted" w:sz="4" w:space="2" w:color="666666"/>
      </w:pBdr>
      <w:tabs>
        <w:tab w:val="clear" w:pos="2160"/>
        <w:tab w:val="clear" w:pos="9360"/>
      </w:tabs>
    </w:pPr>
    <w:rPr>
      <w:rFonts w:ascii="Times New Roman" w:eastAsia="MS Mincho" w:hAnsi="Times New Roman"/>
      <w:b w:val="0"/>
      <w:i/>
      <w:sz w:val="22"/>
      <w:szCs w:val="22"/>
      <w:lang w:eastAsia="ja-JP"/>
    </w:rPr>
  </w:style>
  <w:style w:type="character" w:styleId="Textoennegrita">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pPr>
    <w:rPr>
      <w:rFonts w:eastAsia="MS Mincho" w:cs="Arial"/>
      <w:sz w:val="12"/>
      <w:szCs w:val="12"/>
      <w:lang w:eastAsia="ja-JP"/>
    </w:rPr>
  </w:style>
  <w:style w:type="paragraph" w:customStyle="1" w:styleId="JFHeading1">
    <w:name w:val="JF Heading 1"/>
    <w:basedOn w:val="Ttulo1"/>
    <w:rsid w:val="00724288"/>
    <w:pPr>
      <w:pBdr>
        <w:top w:val="none" w:sz="0" w:space="0" w:color="auto"/>
      </w:pBdr>
      <w:suppressAutoHyphens w:val="0"/>
      <w:spacing w:before="240" w:after="60"/>
    </w:pPr>
    <w:rPr>
      <w:rFonts w:ascii="Times New Roman" w:hAnsi="Times New Roman" w:cs="Arial"/>
      <w:bCs/>
      <w:smallCaps w:val="0"/>
      <w:spacing w:val="0"/>
      <w:kern w:val="32"/>
      <w:sz w:val="24"/>
      <w:szCs w:val="32"/>
      <w:u w:val="single"/>
    </w:rPr>
  </w:style>
  <w:style w:type="paragraph" w:customStyle="1" w:styleId="Pa2">
    <w:name w:val="Pa2"/>
    <w:basedOn w:val="Default"/>
    <w:next w:val="Default"/>
    <w:uiPriority w:val="99"/>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Textonotaalfinal">
    <w:name w:val="endnote text"/>
    <w:aliases w:val=" Char"/>
    <w:basedOn w:val="Normal"/>
    <w:link w:val="TextonotaalfinalCar"/>
    <w:semiHidden/>
    <w:rsid w:val="00D37FAF"/>
    <w:rPr>
      <w:rFonts w:eastAsia="MS Mincho"/>
      <w:szCs w:val="20"/>
      <w:lang w:eastAsia="ja-JP"/>
    </w:rPr>
  </w:style>
  <w:style w:type="character" w:customStyle="1" w:styleId="TextonotaalfinalCar">
    <w:name w:val="Texto nota al final Car"/>
    <w:aliases w:val=" Char Car"/>
    <w:link w:val="Textonotaalfinal"/>
    <w:semiHidden/>
    <w:locked/>
    <w:rsid w:val="00CB0802"/>
    <w:rPr>
      <w:rFonts w:ascii="Arial" w:hAnsi="Arial" w:cs="Times New Roman"/>
      <w:lang w:val="en-GB"/>
    </w:rPr>
  </w:style>
  <w:style w:type="character" w:styleId="Refdenotaalfinal">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Ttulo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Ttulo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pPr>
    <w:rPr>
      <w:rFonts w:cs="Angsana New"/>
      <w:noProof/>
      <w:szCs w:val="22"/>
    </w:rPr>
  </w:style>
  <w:style w:type="character" w:customStyle="1" w:styleId="ParagraphChar">
    <w:name w:val="Paragraph Char"/>
    <w:link w:val="Paragraph"/>
    <w:rsid w:val="000D00F9"/>
    <w:rPr>
      <w:rFonts w:ascii="Times New Roman" w:eastAsia="Times New Roman" w:hAnsi="Times New Roman" w:cs="Angsana New"/>
      <w:noProof/>
      <w:sz w:val="24"/>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eastAsia="Times New Roman" w:hAnsi="Times New Roman" w:cs="Angsana New"/>
      <w:noProof/>
      <w:sz w:val="24"/>
      <w:szCs w:val="22"/>
    </w:rPr>
  </w:style>
  <w:style w:type="paragraph" w:styleId="TDC2">
    <w:name w:val="toc 2"/>
    <w:basedOn w:val="Normal"/>
    <w:next w:val="Normal"/>
    <w:autoRedefine/>
    <w:uiPriority w:val="39"/>
    <w:locked/>
    <w:rsid w:val="00F05FF2"/>
    <w:pPr>
      <w:tabs>
        <w:tab w:val="right" w:leader="dot" w:pos="9350"/>
      </w:tabs>
      <w:ind w:left="220"/>
    </w:pPr>
  </w:style>
  <w:style w:type="paragraph" w:styleId="TDC1">
    <w:name w:val="toc 1"/>
    <w:basedOn w:val="Normal"/>
    <w:next w:val="Normal"/>
    <w:autoRedefine/>
    <w:uiPriority w:val="39"/>
    <w:locked/>
    <w:rsid w:val="00EB303B"/>
    <w:pPr>
      <w:tabs>
        <w:tab w:val="left" w:pos="540"/>
        <w:tab w:val="right" w:leader="dot" w:pos="9304"/>
      </w:tabs>
    </w:pPr>
    <w:rPr>
      <w:rFonts w:ascii="Calibri" w:hAnsi="Calibri" w:cs="Calibri"/>
      <w:bCs/>
      <w:smallCaps/>
      <w:noProof/>
      <w:spacing w:val="-2"/>
      <w:lang w:val="es-AR"/>
    </w:rPr>
  </w:style>
  <w:style w:type="character" w:customStyle="1" w:styleId="Heading2Char">
    <w:name w:val="Heading 2 Char"/>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line="252" w:lineRule="auto"/>
    </w:pPr>
    <w:rPr>
      <w:szCs w:val="20"/>
    </w:rPr>
  </w:style>
  <w:style w:type="paragraph" w:customStyle="1" w:styleId="CharCharChar11">
    <w:name w:val="Char Char Char11"/>
    <w:basedOn w:val="Normal"/>
    <w:rsid w:val="00B27E19"/>
    <w:pPr>
      <w:spacing w:after="160" w:line="240" w:lineRule="exact"/>
    </w:pPr>
    <w:rPr>
      <w:rFonts w:cs="Arial"/>
      <w:szCs w:val="20"/>
    </w:rPr>
  </w:style>
  <w:style w:type="paragraph" w:customStyle="1" w:styleId="BodyText23">
    <w:name w:val="Body Text 23"/>
    <w:basedOn w:val="Normal"/>
    <w:rsid w:val="00B27E19"/>
    <w:pPr>
      <w:widowControl w:val="0"/>
      <w:tabs>
        <w:tab w:val="left" w:pos="547"/>
      </w:tabs>
    </w:pPr>
    <w:rPr>
      <w:snapToGrid w:val="0"/>
      <w:szCs w:val="20"/>
    </w:rPr>
  </w:style>
  <w:style w:type="paragraph" w:styleId="Descripcin">
    <w:name w:val="caption"/>
    <w:basedOn w:val="Normal"/>
    <w:next w:val="Normal"/>
    <w:uiPriority w:val="99"/>
    <w:qFormat/>
    <w:rsid w:val="0070606B"/>
    <w:rPr>
      <w:b/>
      <w:bCs/>
      <w:sz w:val="28"/>
    </w:rPr>
  </w:style>
  <w:style w:type="paragraph" w:customStyle="1" w:styleId="TableT">
    <w:name w:val="TableT"/>
    <w:basedOn w:val="Normal"/>
    <w:autoRedefine/>
    <w:rsid w:val="00550BAE"/>
    <w:rPr>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pPr>
    <w:rPr>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Ttulo8Car">
    <w:name w:val="Título 8 Car"/>
    <w:link w:val="Ttulo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style>
  <w:style w:type="paragraph" w:customStyle="1" w:styleId="NumberedList2">
    <w:name w:val="Numbered List 2"/>
    <w:aliases w:val="nl2"/>
    <w:basedOn w:val="Normal"/>
    <w:rsid w:val="00CA725C"/>
    <w:pPr>
      <w:spacing w:line="240" w:lineRule="atLeast"/>
      <w:ind w:hanging="360"/>
    </w:pPr>
    <w:rPr>
      <w:rFonts w:ascii="Arial Unicode MS" w:hAnsi="Arial Unicode MS"/>
      <w:szCs w:val="22"/>
    </w:rPr>
  </w:style>
  <w:style w:type="paragraph" w:customStyle="1" w:styleId="CharChar">
    <w:name w:val="Char Char Знак Знак"/>
    <w:basedOn w:val="Normal"/>
    <w:rsid w:val="00E61BB0"/>
    <w:pPr>
      <w:spacing w:after="160" w:line="240" w:lineRule="exact"/>
    </w:pPr>
    <w:rPr>
      <w:rFonts w:cs="Arial"/>
      <w:szCs w:val="20"/>
      <w:lang w:val="de-CH" w:eastAsia="de-CH"/>
    </w:rPr>
  </w:style>
  <w:style w:type="paragraph" w:styleId="Textosinformato">
    <w:name w:val="Plain Text"/>
    <w:basedOn w:val="Normal"/>
    <w:link w:val="TextosinformatoCar"/>
    <w:uiPriority w:val="99"/>
    <w:unhideWhenUsed/>
    <w:rsid w:val="00FC1F80"/>
    <w:rPr>
      <w:rFonts w:ascii="Consolas" w:eastAsia="Calibri" w:hAnsi="Consolas"/>
      <w:sz w:val="21"/>
      <w:szCs w:val="21"/>
    </w:rPr>
  </w:style>
  <w:style w:type="character" w:customStyle="1" w:styleId="TextosinformatoCar">
    <w:name w:val="Texto sin formato Car"/>
    <w:link w:val="Textosinformato"/>
    <w:uiPriority w:val="99"/>
    <w:rsid w:val="00FC1F80"/>
    <w:rPr>
      <w:rFonts w:ascii="Consolas" w:eastAsia="Calibri" w:hAnsi="Consolas"/>
      <w:sz w:val="21"/>
      <w:szCs w:val="21"/>
    </w:rPr>
  </w:style>
  <w:style w:type="paragraph" w:styleId="TtuloTDC">
    <w:name w:val="TOC Heading"/>
    <w:basedOn w:val="Ttulo1"/>
    <w:next w:val="Normal"/>
    <w:uiPriority w:val="39"/>
    <w:unhideWhenUsed/>
    <w:qFormat/>
    <w:rsid w:val="006B67FA"/>
    <w:pPr>
      <w:keepLines/>
      <w:numPr>
        <w:numId w:val="0"/>
      </w:numPr>
      <w:pBdr>
        <w:top w:val="none" w:sz="0" w:space="0" w:color="auto"/>
      </w:pBdr>
      <w:suppressAutoHyphens w:val="0"/>
      <w:spacing w:before="480" w:after="0" w:line="276" w:lineRule="auto"/>
      <w:outlineLvl w:val="9"/>
    </w:pPr>
    <w:rPr>
      <w:rFonts w:ascii="Cambria" w:hAnsi="Cambria"/>
      <w:bCs/>
      <w:smallCaps w:val="0"/>
      <w:color w:val="365F91"/>
      <w:spacing w:val="0"/>
      <w:szCs w:val="28"/>
    </w:rPr>
  </w:style>
  <w:style w:type="paragraph" w:styleId="Sinespaciado">
    <w:name w:val="No Spacing"/>
    <w:link w:val="SinespaciadoCar"/>
    <w:uiPriority w:val="1"/>
    <w:qFormat/>
    <w:rsid w:val="004C454A"/>
    <w:rPr>
      <w:rFonts w:ascii="Times" w:eastAsia="Times" w:hAnsi="Times"/>
      <w:sz w:val="24"/>
      <w:szCs w:val="24"/>
    </w:rPr>
  </w:style>
  <w:style w:type="character" w:customStyle="1" w:styleId="SinespaciadoCar">
    <w:name w:val="Sin espaciado Car"/>
    <w:link w:val="Sinespaciado"/>
    <w:uiPriority w:val="1"/>
    <w:rsid w:val="004C454A"/>
    <w:rPr>
      <w:rFonts w:ascii="Times" w:eastAsia="Times" w:hAnsi="Times"/>
      <w:sz w:val="24"/>
    </w:rPr>
  </w:style>
  <w:style w:type="character" w:customStyle="1" w:styleId="PrrafodelistaCar">
    <w:name w:val="Párrafo de lista Car"/>
    <w:aliases w:val="List Paragraph1 Car,Project Profile name Car,Paragraphe de liste1 Car,Numbered paragraph Car,Paragraphe de liste Car,Medium Grid 1 - Accent 21 Car,List Paragraph (numbered (a)) Car,Numbered List Paragraph Car,References Car"/>
    <w:link w:val="Prrafodelista"/>
    <w:uiPriority w:val="34"/>
    <w:qFormat/>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Referenciaintensa">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Fuentedeprrafopredeter"/>
    <w:rsid w:val="00655B9D"/>
  </w:style>
  <w:style w:type="paragraph" w:customStyle="1" w:styleId="Normal1">
    <w:name w:val="Normal1"/>
    <w:basedOn w:val="Normal"/>
    <w:next w:val="Normal"/>
    <w:rsid w:val="00901804"/>
    <w:pPr>
      <w:numPr>
        <w:numId w:val="6"/>
      </w:numPr>
    </w:pPr>
    <w:rPr>
      <w:noProof/>
      <w:lang w:eastAsia="ja-JP"/>
    </w:rPr>
  </w:style>
  <w:style w:type="character" w:customStyle="1" w:styleId="ColorfulList-Accent1Char">
    <w:name w:val="Colorful List - Accent 1 Char"/>
    <w:link w:val="ColorfulList-Accent12"/>
    <w:uiPriority w:val="34"/>
    <w:locked/>
    <w:rsid w:val="00007B01"/>
  </w:style>
  <w:style w:type="paragraph" w:customStyle="1" w:styleId="ColorfulList-Accent12">
    <w:name w:val="Colorful List - Accent 12"/>
    <w:basedOn w:val="Normal"/>
    <w:link w:val="ColorfulList-Accent1Char"/>
    <w:uiPriority w:val="34"/>
    <w:rsid w:val="00007B01"/>
    <w:pPr>
      <w:ind w:left="720"/>
    </w:pPr>
    <w:rPr>
      <w:szCs w:val="20"/>
    </w:rPr>
  </w:style>
  <w:style w:type="paragraph" w:styleId="TDC3">
    <w:name w:val="toc 3"/>
    <w:basedOn w:val="Normal"/>
    <w:next w:val="Normal"/>
    <w:autoRedefine/>
    <w:uiPriority w:val="39"/>
    <w:unhideWhenUsed/>
    <w:rsid w:val="006957EB"/>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872F38"/>
    <w:pPr>
      <w:spacing w:after="160" w:line="240" w:lineRule="exact"/>
    </w:pPr>
    <w:rPr>
      <w:rFonts w:ascii="Arial" w:hAnsi="Arial"/>
      <w:sz w:val="18"/>
      <w:szCs w:val="20"/>
      <w:vertAlign w:val="superscript"/>
    </w:rPr>
  </w:style>
  <w:style w:type="character" w:customStyle="1" w:styleId="Mencionar1">
    <w:name w:val="Mencionar1"/>
    <w:uiPriority w:val="99"/>
    <w:semiHidden/>
    <w:unhideWhenUsed/>
    <w:rsid w:val="00254E0E"/>
    <w:rPr>
      <w:color w:val="2B579A"/>
      <w:shd w:val="clear" w:color="auto" w:fill="E6E6E6"/>
    </w:rPr>
  </w:style>
  <w:style w:type="paragraph" w:customStyle="1" w:styleId="xmsonormal">
    <w:name w:val="x_msonormal"/>
    <w:basedOn w:val="Normal"/>
    <w:rsid w:val="00564787"/>
    <w:pPr>
      <w:spacing w:before="100" w:beforeAutospacing="1" w:after="100" w:afterAutospacing="1"/>
    </w:pPr>
    <w:rPr>
      <w:lang w:val="es-ES" w:eastAsia="es-ES"/>
    </w:rPr>
  </w:style>
  <w:style w:type="character" w:customStyle="1" w:styleId="Mencinsinresolver1">
    <w:name w:val="Mención sin resolver1"/>
    <w:uiPriority w:val="99"/>
    <w:semiHidden/>
    <w:unhideWhenUsed/>
    <w:rsid w:val="00871632"/>
    <w:rPr>
      <w:color w:val="605E5C"/>
      <w:shd w:val="clear" w:color="auto" w:fill="E1DFDD"/>
    </w:rPr>
  </w:style>
  <w:style w:type="paragraph" w:customStyle="1" w:styleId="GEFQuestion">
    <w:name w:val="GEF Question"/>
    <w:basedOn w:val="Normal"/>
    <w:next w:val="Normal"/>
    <w:qFormat/>
    <w:rsid w:val="00E349BA"/>
    <w:pPr>
      <w:ind w:left="-720"/>
    </w:pPr>
    <w:rPr>
      <w:sz w:val="22"/>
    </w:rPr>
  </w:style>
  <w:style w:type="character" w:customStyle="1" w:styleId="GEFFieldtoFilloutChar">
    <w:name w:val="GEF Field to Fill out Char"/>
    <w:link w:val="GEFFieldtoFillout"/>
    <w:locked/>
    <w:rsid w:val="00E349BA"/>
    <w:rPr>
      <w:rFonts w:ascii="Times New Roman" w:eastAsia="Times New Roman" w:hAnsi="Times New Roman"/>
      <w:color w:val="000000"/>
      <w:sz w:val="22"/>
      <w:szCs w:val="22"/>
    </w:rPr>
  </w:style>
  <w:style w:type="paragraph" w:customStyle="1" w:styleId="GEFFieldtoFillout">
    <w:name w:val="GEF Field to Fill out"/>
    <w:basedOn w:val="Normal"/>
    <w:link w:val="GEFFieldtoFilloutChar"/>
    <w:qFormat/>
    <w:rsid w:val="00E349BA"/>
    <w:pPr>
      <w:ind w:left="-720"/>
    </w:pPr>
    <w:rPr>
      <w:color w:val="000000"/>
      <w:sz w:val="22"/>
      <w:szCs w:val="22"/>
    </w:rPr>
  </w:style>
  <w:style w:type="numbering" w:customStyle="1" w:styleId="NoList1">
    <w:name w:val="No List1"/>
    <w:next w:val="Sinlista"/>
    <w:uiPriority w:val="99"/>
    <w:semiHidden/>
    <w:unhideWhenUsed/>
    <w:rsid w:val="007F5638"/>
  </w:style>
  <w:style w:type="paragraph" w:customStyle="1" w:styleId="GEFTableHeading">
    <w:name w:val="GEF Table Heading"/>
    <w:basedOn w:val="Normal"/>
    <w:next w:val="Normal"/>
    <w:qFormat/>
    <w:rsid w:val="007F5638"/>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7F5638"/>
    <w:pPr>
      <w:ind w:left="-540"/>
    </w:pPr>
  </w:style>
  <w:style w:type="table" w:customStyle="1" w:styleId="TableGrid1">
    <w:name w:val="Table Grid1"/>
    <w:basedOn w:val="Tablanormal"/>
    <w:next w:val="Tablaconcuadrcula"/>
    <w:uiPriority w:val="39"/>
    <w:rsid w:val="007F56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470E9A"/>
    <w:pPr>
      <w:spacing w:before="60" w:line="260" w:lineRule="exact"/>
      <w:ind w:left="720" w:hanging="360"/>
    </w:pPr>
    <w:rPr>
      <w:lang w:eastAsia="ja-JP"/>
    </w:rPr>
  </w:style>
  <w:style w:type="table" w:customStyle="1" w:styleId="TableGrid2">
    <w:name w:val="Table Grid2"/>
    <w:basedOn w:val="Tablanormal"/>
    <w:next w:val="Tablaconcuadrcula"/>
    <w:uiPriority w:val="59"/>
    <w:rsid w:val="009B17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solistparagraph">
    <w:name w:val="x_gmail-msolistparagraph"/>
    <w:basedOn w:val="Normal"/>
    <w:rsid w:val="008A273B"/>
    <w:pPr>
      <w:spacing w:before="100" w:beforeAutospacing="1" w:after="100" w:afterAutospacing="1"/>
    </w:pPr>
  </w:style>
  <w:style w:type="character" w:customStyle="1" w:styleId="Ttulo6Car">
    <w:name w:val="Título 6 Car"/>
    <w:basedOn w:val="Fuentedeprrafopredeter"/>
    <w:link w:val="Ttulo6"/>
    <w:uiPriority w:val="9"/>
    <w:rsid w:val="00207EB2"/>
    <w:rPr>
      <w:rFonts w:eastAsia="Calibri" w:cs="Calibri"/>
      <w:b/>
    </w:rPr>
  </w:style>
  <w:style w:type="numbering" w:customStyle="1" w:styleId="NoList2">
    <w:name w:val="No List2"/>
    <w:next w:val="Sinlista"/>
    <w:uiPriority w:val="99"/>
    <w:semiHidden/>
    <w:unhideWhenUsed/>
    <w:rsid w:val="00207EB2"/>
  </w:style>
  <w:style w:type="paragraph" w:styleId="Subttulo">
    <w:name w:val="Subtitle"/>
    <w:basedOn w:val="Normal"/>
    <w:next w:val="Normal"/>
    <w:link w:val="SubttuloCar"/>
    <w:uiPriority w:val="11"/>
    <w:qFormat/>
    <w:rsid w:val="00207EB2"/>
    <w:pPr>
      <w:keepNext/>
      <w:keepLines/>
      <w:spacing w:before="360" w:after="80" w:line="259"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7EB2"/>
    <w:rPr>
      <w:rFonts w:ascii="Georgia" w:eastAsia="Georgia" w:hAnsi="Georgia" w:cs="Georgia"/>
      <w:i/>
      <w:color w:val="666666"/>
      <w:sz w:val="48"/>
      <w:szCs w:val="48"/>
    </w:rPr>
  </w:style>
  <w:style w:type="character" w:customStyle="1" w:styleId="Ttulo7Car">
    <w:name w:val="Título 7 Car"/>
    <w:basedOn w:val="Fuentedeprrafopredeter"/>
    <w:link w:val="Ttulo7"/>
    <w:rsid w:val="00227C46"/>
    <w:rPr>
      <w:rFonts w:ascii="Times New Roman" w:eastAsia="Times New Roman" w:hAnsi="Times New Roman"/>
      <w:b/>
      <w:bCs/>
      <w:szCs w:val="24"/>
    </w:rPr>
  </w:style>
  <w:style w:type="character" w:customStyle="1" w:styleId="Ttulo9Car">
    <w:name w:val="Título 9 Car"/>
    <w:basedOn w:val="Fuentedeprrafopredeter"/>
    <w:link w:val="Ttulo9"/>
    <w:rsid w:val="00227C46"/>
    <w:rPr>
      <w:rFonts w:ascii="Times New Roman" w:eastAsia="Times New Roman" w:hAnsi="Times New Roman"/>
      <w:b/>
      <w:bCs/>
      <w:sz w:val="24"/>
      <w:szCs w:val="24"/>
    </w:rPr>
  </w:style>
  <w:style w:type="numbering" w:customStyle="1" w:styleId="NoList3">
    <w:name w:val="No List3"/>
    <w:next w:val="Sinlista"/>
    <w:uiPriority w:val="99"/>
    <w:semiHidden/>
    <w:unhideWhenUsed/>
    <w:rsid w:val="00227C46"/>
  </w:style>
  <w:style w:type="paragraph" w:customStyle="1" w:styleId="Outline">
    <w:name w:val="Outline"/>
    <w:basedOn w:val="Normal"/>
    <w:rsid w:val="00227C46"/>
    <w:pPr>
      <w:spacing w:before="240"/>
    </w:pPr>
    <w:rPr>
      <w:kern w:val="28"/>
      <w:szCs w:val="20"/>
    </w:rPr>
  </w:style>
  <w:style w:type="paragraph" w:styleId="Sangra2detindependiente">
    <w:name w:val="Body Text Indent 2"/>
    <w:basedOn w:val="Normal"/>
    <w:link w:val="Sangra2detindependienteCar"/>
    <w:rsid w:val="00227C46"/>
    <w:pPr>
      <w:ind w:left="360"/>
    </w:pPr>
    <w:rPr>
      <w:i/>
      <w:iCs/>
      <w:sz w:val="22"/>
    </w:rPr>
  </w:style>
  <w:style w:type="character" w:customStyle="1" w:styleId="Sangra2detindependienteCar">
    <w:name w:val="Sangría 2 de t. independiente Car"/>
    <w:basedOn w:val="Fuentedeprrafopredeter"/>
    <w:link w:val="Sangra2detindependiente"/>
    <w:rsid w:val="00227C46"/>
    <w:rPr>
      <w:rFonts w:ascii="Times New Roman" w:eastAsia="Times New Roman" w:hAnsi="Times New Roman"/>
      <w:i/>
      <w:iCs/>
      <w:sz w:val="22"/>
      <w:szCs w:val="24"/>
    </w:rPr>
  </w:style>
  <w:style w:type="paragraph" w:styleId="Sangra3detindependiente">
    <w:name w:val="Body Text Indent 3"/>
    <w:basedOn w:val="Normal"/>
    <w:link w:val="Sangra3detindependienteCar"/>
    <w:rsid w:val="00227C46"/>
    <w:pPr>
      <w:ind w:left="540"/>
    </w:pPr>
  </w:style>
  <w:style w:type="character" w:customStyle="1" w:styleId="Sangra3detindependienteCar">
    <w:name w:val="Sangría 3 de t. independiente Car"/>
    <w:basedOn w:val="Fuentedeprrafopredeter"/>
    <w:link w:val="Sangra3detindependiente"/>
    <w:rsid w:val="00227C46"/>
    <w:rPr>
      <w:rFonts w:ascii="Times New Roman" w:eastAsia="Times New Roman" w:hAnsi="Times New Roman"/>
      <w:sz w:val="24"/>
      <w:szCs w:val="24"/>
    </w:rPr>
  </w:style>
  <w:style w:type="table" w:customStyle="1" w:styleId="TableGrid3">
    <w:name w:val="Table Grid3"/>
    <w:basedOn w:val="Tablanormal"/>
    <w:next w:val="Tablaconcuadrcula"/>
    <w:uiPriority w:val="59"/>
    <w:rsid w:val="00227C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227C46"/>
    <w:pPr>
      <w:shd w:val="clear" w:color="auto" w:fill="000080"/>
    </w:pPr>
    <w:rPr>
      <w:rFonts w:ascii="Tahoma" w:hAnsi="Tahoma" w:cs="Tahoma"/>
      <w:szCs w:val="20"/>
    </w:rPr>
  </w:style>
  <w:style w:type="character" w:customStyle="1" w:styleId="MapadeldocumentoCar">
    <w:name w:val="Mapa del documento Car"/>
    <w:basedOn w:val="Fuentedeprrafopredeter"/>
    <w:link w:val="Mapadeldocumento"/>
    <w:semiHidden/>
    <w:rsid w:val="00227C46"/>
    <w:rPr>
      <w:rFonts w:ascii="Tahoma" w:eastAsia="Times New Roman" w:hAnsi="Tahoma" w:cs="Tahoma"/>
      <w:shd w:val="clear" w:color="auto" w:fill="000080"/>
    </w:rPr>
  </w:style>
  <w:style w:type="paragraph" w:customStyle="1" w:styleId="MainParanoChapter">
    <w:name w:val="Main Para no Chapter #"/>
    <w:basedOn w:val="Normal"/>
    <w:link w:val="MainParanoChapterChar"/>
    <w:autoRedefine/>
    <w:uiPriority w:val="99"/>
    <w:qFormat/>
    <w:rsid w:val="00227C46"/>
    <w:pPr>
      <w:numPr>
        <w:numId w:val="13"/>
      </w:numPr>
      <w:spacing w:before="120" w:after="240"/>
      <w:ind w:left="0" w:firstLine="0"/>
      <w:outlineLvl w:val="1"/>
    </w:pPr>
    <w:rPr>
      <w:color w:val="000000"/>
      <w:lang w:val="x-none" w:eastAsia="x-none"/>
    </w:rPr>
  </w:style>
  <w:style w:type="character" w:customStyle="1" w:styleId="MainParanoChapterChar">
    <w:name w:val="Main Para no Chapter # Char"/>
    <w:link w:val="MainParanoChapter"/>
    <w:uiPriority w:val="99"/>
    <w:locked/>
    <w:rsid w:val="00227C46"/>
    <w:rPr>
      <w:rFonts w:ascii="Times New Roman" w:eastAsia="Times New Roman" w:hAnsi="Times New Roman"/>
      <w:color w:val="000000"/>
      <w:sz w:val="24"/>
      <w:szCs w:val="24"/>
      <w:lang w:val="x-none" w:eastAsia="x-none"/>
    </w:rPr>
  </w:style>
  <w:style w:type="character" w:styleId="Textodelmarcadordeposicin">
    <w:name w:val="Placeholder Text"/>
    <w:uiPriority w:val="99"/>
    <w:semiHidden/>
    <w:rsid w:val="00227C46"/>
    <w:rPr>
      <w:color w:val="808080"/>
    </w:rPr>
  </w:style>
  <w:style w:type="paragraph" w:customStyle="1" w:styleId="GEFPartHeading">
    <w:name w:val="GEF Part Heading"/>
    <w:basedOn w:val="Prrafodelista"/>
    <w:qFormat/>
    <w:rsid w:val="00227C46"/>
    <w:pPr>
      <w:snapToGrid w:val="0"/>
      <w:spacing w:before="120" w:after="120"/>
      <w:ind w:left="0" w:hanging="547"/>
      <w:jc w:val="both"/>
      <w:outlineLvl w:val="0"/>
    </w:pPr>
    <w:rPr>
      <w:b/>
      <w:caps/>
      <w:sz w:val="22"/>
      <w:u w:val="single"/>
    </w:rPr>
  </w:style>
  <w:style w:type="paragraph" w:styleId="Revisin">
    <w:name w:val="Revision"/>
    <w:hidden/>
    <w:uiPriority w:val="99"/>
    <w:semiHidden/>
    <w:rsid w:val="00227C46"/>
    <w:rPr>
      <w:rFonts w:ascii="Times New Roman" w:eastAsia="Times New Roman" w:hAnsi="Times New Roman"/>
      <w:sz w:val="24"/>
      <w:szCs w:val="24"/>
    </w:rPr>
  </w:style>
  <w:style w:type="character" w:customStyle="1" w:styleId="UnresolvedMention1">
    <w:name w:val="Unresolved Mention1"/>
    <w:uiPriority w:val="99"/>
    <w:semiHidden/>
    <w:unhideWhenUsed/>
    <w:rsid w:val="00227C46"/>
    <w:rPr>
      <w:color w:val="808080"/>
      <w:shd w:val="clear" w:color="auto" w:fill="E6E6E6"/>
    </w:rPr>
  </w:style>
  <w:style w:type="numbering" w:customStyle="1" w:styleId="NoList11">
    <w:name w:val="No List11"/>
    <w:next w:val="Sinlista"/>
    <w:uiPriority w:val="99"/>
    <w:semiHidden/>
    <w:unhideWhenUsed/>
    <w:rsid w:val="00227C46"/>
  </w:style>
  <w:style w:type="numbering" w:customStyle="1" w:styleId="NoList21">
    <w:name w:val="No List21"/>
    <w:next w:val="Sinlista"/>
    <w:uiPriority w:val="99"/>
    <w:semiHidden/>
    <w:unhideWhenUsed/>
    <w:rsid w:val="00227C46"/>
  </w:style>
  <w:style w:type="table" w:customStyle="1" w:styleId="TableGrid11">
    <w:name w:val="Table Grid11"/>
    <w:basedOn w:val="Tablanormal"/>
    <w:next w:val="Tablaconcuadrcula"/>
    <w:uiPriority w:val="39"/>
    <w:rsid w:val="00227C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uiPriority w:val="99"/>
    <w:rsid w:val="00227C46"/>
    <w:pPr>
      <w:spacing w:after="160" w:line="240" w:lineRule="exact"/>
    </w:pPr>
    <w:rPr>
      <w:szCs w:val="20"/>
      <w:vertAlign w:val="superscript"/>
    </w:rPr>
  </w:style>
  <w:style w:type="paragraph" w:customStyle="1" w:styleId="ColorfulList-Accent11">
    <w:name w:val="Colorful List - Accent 11"/>
    <w:basedOn w:val="Normal"/>
    <w:autoRedefine/>
    <w:uiPriority w:val="34"/>
    <w:qFormat/>
    <w:rsid w:val="00227C46"/>
    <w:pPr>
      <w:snapToGrid w:val="0"/>
      <w:spacing w:after="120"/>
      <w:ind w:left="-630"/>
    </w:pPr>
    <w:rPr>
      <w:rFonts w:ascii="Times New Roman Bold" w:hAnsi="Times New Roman Bold"/>
      <w:b/>
      <w:smallCaps/>
      <w:noProof/>
      <w:color w:val="000000"/>
      <w:sz w:val="22"/>
      <w:szCs w:val="22"/>
      <w:lang w:val="en-GB"/>
    </w:rPr>
  </w:style>
  <w:style w:type="paragraph" w:customStyle="1" w:styleId="MediumGrid21">
    <w:name w:val="Medium Grid 21"/>
    <w:uiPriority w:val="1"/>
    <w:qFormat/>
    <w:rsid w:val="00227C46"/>
    <w:rPr>
      <w:rFonts w:eastAsia="Times New Roman"/>
      <w:sz w:val="22"/>
      <w:szCs w:val="22"/>
    </w:rPr>
  </w:style>
  <w:style w:type="character" w:customStyle="1" w:styleId="MediumGrid11">
    <w:name w:val="Medium Grid 11"/>
    <w:uiPriority w:val="99"/>
    <w:semiHidden/>
    <w:rsid w:val="00227C46"/>
    <w:rPr>
      <w:color w:val="808080"/>
    </w:rPr>
  </w:style>
  <w:style w:type="character" w:customStyle="1" w:styleId="CommentTextChar1">
    <w:name w:val="Comment Text Char1"/>
    <w:basedOn w:val="Fuentedeprrafopredeter"/>
    <w:rsid w:val="00227C46"/>
    <w:rPr>
      <w:rFonts w:ascii="Times New Roman" w:eastAsia="Times New Roman" w:hAnsi="Times New Roman" w:cs="Times New Roman"/>
      <w:sz w:val="20"/>
      <w:szCs w:val="20"/>
      <w:lang w:val="es-AR"/>
    </w:rPr>
  </w:style>
  <w:style w:type="character" w:customStyle="1" w:styleId="FooterChar1">
    <w:name w:val="Footer Char1"/>
    <w:uiPriority w:val="99"/>
    <w:locked/>
    <w:rsid w:val="00227C46"/>
    <w:rPr>
      <w:rFonts w:ascii="Times New Roman" w:eastAsia="Times New Roman" w:hAnsi="Times New Roman" w:cs="Times New Roman"/>
      <w:sz w:val="24"/>
      <w:szCs w:val="24"/>
    </w:rPr>
  </w:style>
  <w:style w:type="character" w:customStyle="1" w:styleId="st">
    <w:name w:val="st"/>
    <w:basedOn w:val="Fuentedeprrafopredeter"/>
    <w:rsid w:val="00227C46"/>
  </w:style>
  <w:style w:type="numbering" w:customStyle="1" w:styleId="ImportedStyle51">
    <w:name w:val="Imported Style 51"/>
    <w:rsid w:val="00227C46"/>
    <w:pPr>
      <w:numPr>
        <w:numId w:val="14"/>
      </w:numPr>
    </w:pPr>
  </w:style>
  <w:style w:type="paragraph" w:customStyle="1" w:styleId="aviso-norma">
    <w:name w:val="aviso-norma"/>
    <w:basedOn w:val="Normal"/>
    <w:uiPriority w:val="99"/>
    <w:rsid w:val="00227C46"/>
    <w:pPr>
      <w:spacing w:before="100" w:beforeAutospacing="1" w:after="100" w:afterAutospacing="1"/>
    </w:pPr>
    <w:rPr>
      <w:rFonts w:eastAsia="Calibri"/>
      <w:lang w:val="es-ES" w:eastAsia="es-ES"/>
    </w:rPr>
  </w:style>
  <w:style w:type="numbering" w:customStyle="1" w:styleId="ImportedStyle511">
    <w:name w:val="Imported Style 511"/>
    <w:rsid w:val="00227C46"/>
  </w:style>
  <w:style w:type="numbering" w:customStyle="1" w:styleId="ImportedStyle512">
    <w:name w:val="Imported Style 512"/>
    <w:rsid w:val="00227C46"/>
  </w:style>
  <w:style w:type="character" w:customStyle="1" w:styleId="Mencinsinresolver2">
    <w:name w:val="Mención sin resolver2"/>
    <w:basedOn w:val="Fuentedeprrafopredeter"/>
    <w:uiPriority w:val="99"/>
    <w:semiHidden/>
    <w:unhideWhenUsed/>
    <w:rsid w:val="00A833E7"/>
    <w:rPr>
      <w:color w:val="605E5C"/>
      <w:shd w:val="clear" w:color="auto" w:fill="E1DFDD"/>
    </w:rPr>
  </w:style>
  <w:style w:type="table" w:customStyle="1" w:styleId="TableGrid4">
    <w:name w:val="Table Grid4"/>
    <w:basedOn w:val="Tablanormal"/>
    <w:next w:val="Tablaconcuadrcula"/>
    <w:uiPriority w:val="39"/>
    <w:rsid w:val="006C31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Sinlista"/>
    <w:uiPriority w:val="99"/>
    <w:semiHidden/>
    <w:unhideWhenUsed/>
    <w:rsid w:val="007E2736"/>
  </w:style>
  <w:style w:type="character" w:customStyle="1" w:styleId="A2">
    <w:name w:val="A2"/>
    <w:uiPriority w:val="99"/>
    <w:rsid w:val="007E2736"/>
    <w:rPr>
      <w:rFonts w:cs="Myriad Pro"/>
      <w:color w:val="000000"/>
      <w:sz w:val="18"/>
      <w:szCs w:val="18"/>
    </w:rPr>
  </w:style>
  <w:style w:type="character" w:customStyle="1" w:styleId="Caracteresdenotaalpie">
    <w:name w:val="Caracteres de nota al pie"/>
    <w:rsid w:val="0006234E"/>
  </w:style>
  <w:style w:type="table" w:customStyle="1" w:styleId="TableGrid5">
    <w:name w:val="Table Grid5"/>
    <w:basedOn w:val="Tablanormal"/>
    <w:next w:val="Tablaconcuadrcula"/>
    <w:uiPriority w:val="39"/>
    <w:rsid w:val="00951ADA"/>
    <w:rPr>
      <w:rFonts w:eastAsia="Calibri"/>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59"/>
    <w:qFormat/>
    <w:rsid w:val="00C753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5F6ADC"/>
    <w:rPr>
      <w:rFonts w:eastAsia="Calibri"/>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rsid w:val="00611609"/>
    <w:rPr>
      <w:color w:val="605E5C"/>
      <w:shd w:val="clear" w:color="auto" w:fill="E1DFDD"/>
    </w:rPr>
  </w:style>
  <w:style w:type="table" w:customStyle="1" w:styleId="TableGrid12">
    <w:name w:val="Table Grid12"/>
    <w:basedOn w:val="Tablanormal"/>
    <w:next w:val="Tablaconcuadrcula"/>
    <w:uiPriority w:val="39"/>
    <w:rsid w:val="00281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Sinlista"/>
    <w:uiPriority w:val="99"/>
    <w:semiHidden/>
    <w:unhideWhenUsed/>
    <w:rsid w:val="00166F42"/>
  </w:style>
  <w:style w:type="paragraph" w:customStyle="1" w:styleId="Pa8">
    <w:name w:val="Pa8"/>
    <w:basedOn w:val="Default"/>
    <w:next w:val="Default"/>
    <w:uiPriority w:val="99"/>
    <w:rsid w:val="00A14D64"/>
    <w:pPr>
      <w:spacing w:line="161" w:lineRule="atLeast"/>
    </w:pPr>
    <w:rPr>
      <w:rFonts w:ascii="Myriad Pro Light" w:eastAsia="Calibri" w:hAnsi="Myriad Pro Light" w:cs="Times New Roman"/>
      <w:color w:val="auto"/>
      <w:lang w:eastAsia="en-US"/>
    </w:rPr>
  </w:style>
  <w:style w:type="table" w:customStyle="1" w:styleId="TableGrid8">
    <w:name w:val="Table Grid8"/>
    <w:basedOn w:val="Tablanormal"/>
    <w:next w:val="Tablaconcuadrcula"/>
    <w:uiPriority w:val="39"/>
    <w:rsid w:val="00502EB4"/>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39"/>
    <w:rsid w:val="0012284B"/>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260D3"/>
    <w:rPr>
      <w:rFonts w:eastAsia="Times New Roman"/>
      <w:sz w:val="22"/>
      <w:szCs w:val="22"/>
    </w:rPr>
    <w:tblPr>
      <w:tblCellMar>
        <w:top w:w="0" w:type="dxa"/>
        <w:left w:w="0" w:type="dxa"/>
        <w:bottom w:w="0" w:type="dxa"/>
        <w:right w:w="0" w:type="dxa"/>
      </w:tblCellMar>
    </w:tblPr>
  </w:style>
  <w:style w:type="character" w:customStyle="1" w:styleId="Mencinsinresolver30">
    <w:name w:val="Mención sin resolver3"/>
    <w:basedOn w:val="Fuentedeprrafopredeter"/>
    <w:rsid w:val="00112435"/>
    <w:rPr>
      <w:color w:val="605E5C"/>
      <w:shd w:val="clear" w:color="auto" w:fill="E1DFDD"/>
    </w:rPr>
  </w:style>
  <w:style w:type="numbering" w:customStyle="1" w:styleId="Sinlista1">
    <w:name w:val="Sin lista1"/>
    <w:next w:val="Sinlista"/>
    <w:uiPriority w:val="99"/>
    <w:semiHidden/>
    <w:unhideWhenUsed/>
    <w:rsid w:val="00C23937"/>
  </w:style>
  <w:style w:type="table" w:customStyle="1" w:styleId="Tablaconcuadrcula1">
    <w:name w:val="Tabla con cuadrícula1"/>
    <w:basedOn w:val="Tablanormal"/>
    <w:next w:val="Tablaconcuadrcula"/>
    <w:uiPriority w:val="39"/>
    <w:rsid w:val="00C2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Sinlista"/>
    <w:uiPriority w:val="99"/>
    <w:semiHidden/>
    <w:unhideWhenUsed/>
    <w:rsid w:val="00C23937"/>
  </w:style>
  <w:style w:type="table" w:customStyle="1" w:styleId="TableGrid13">
    <w:name w:val="Table Grid13"/>
    <w:basedOn w:val="Tablanormal"/>
    <w:next w:val="Tablaconcuadrcula"/>
    <w:uiPriority w:val="39"/>
    <w:rsid w:val="00C239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next w:val="Tablaconcuadrcula"/>
    <w:uiPriority w:val="59"/>
    <w:rsid w:val="00C239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Sinlista"/>
    <w:uiPriority w:val="99"/>
    <w:semiHidden/>
    <w:unhideWhenUsed/>
    <w:rsid w:val="00C23937"/>
  </w:style>
  <w:style w:type="numbering" w:customStyle="1" w:styleId="NoList31">
    <w:name w:val="No List31"/>
    <w:next w:val="Sinlista"/>
    <w:uiPriority w:val="99"/>
    <w:semiHidden/>
    <w:unhideWhenUsed/>
    <w:rsid w:val="00C23937"/>
  </w:style>
  <w:style w:type="table" w:customStyle="1" w:styleId="TableGrid31">
    <w:name w:val="Table Grid31"/>
    <w:basedOn w:val="Tablanormal"/>
    <w:next w:val="Tablaconcuadrcula"/>
    <w:uiPriority w:val="59"/>
    <w:rsid w:val="00C239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Sinlista"/>
    <w:uiPriority w:val="99"/>
    <w:semiHidden/>
    <w:unhideWhenUsed/>
    <w:rsid w:val="00C23937"/>
  </w:style>
  <w:style w:type="numbering" w:customStyle="1" w:styleId="NoList211">
    <w:name w:val="No List211"/>
    <w:next w:val="Sinlista"/>
    <w:uiPriority w:val="99"/>
    <w:semiHidden/>
    <w:unhideWhenUsed/>
    <w:rsid w:val="00C23937"/>
  </w:style>
  <w:style w:type="table" w:customStyle="1" w:styleId="TableGrid111">
    <w:name w:val="Table Grid111"/>
    <w:basedOn w:val="Tablanormal"/>
    <w:next w:val="Tablaconcuadrcula"/>
    <w:uiPriority w:val="39"/>
    <w:rsid w:val="00C2393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111">
    <w:name w:val="Imported Style 5111"/>
    <w:rsid w:val="00C23937"/>
  </w:style>
  <w:style w:type="numbering" w:customStyle="1" w:styleId="ImportedStyle5121">
    <w:name w:val="Imported Style 5121"/>
    <w:rsid w:val="00C23937"/>
  </w:style>
  <w:style w:type="table" w:customStyle="1" w:styleId="TableGrid41">
    <w:name w:val="Table Grid41"/>
    <w:basedOn w:val="Tablanormal"/>
    <w:next w:val="Tablaconcuadrcula"/>
    <w:uiPriority w:val="39"/>
    <w:rsid w:val="00C239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Sinlista"/>
    <w:uiPriority w:val="99"/>
    <w:semiHidden/>
    <w:unhideWhenUsed/>
    <w:rsid w:val="00C23937"/>
  </w:style>
  <w:style w:type="table" w:customStyle="1" w:styleId="TableGrid51">
    <w:name w:val="Table Grid51"/>
    <w:basedOn w:val="Tablanormal"/>
    <w:next w:val="Tablaconcuadrcula"/>
    <w:uiPriority w:val="39"/>
    <w:rsid w:val="00C23937"/>
    <w:rPr>
      <w:rFonts w:eastAsia="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anormal"/>
    <w:next w:val="Tablaconcuadrcula"/>
    <w:uiPriority w:val="59"/>
    <w:qFormat/>
    <w:rsid w:val="00C2393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anormal"/>
    <w:next w:val="Tablaconcuadrcula"/>
    <w:uiPriority w:val="59"/>
    <w:rsid w:val="00C23937"/>
    <w:rPr>
      <w:rFonts w:eastAsia="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anormal"/>
    <w:next w:val="Tablaconcuadrcula"/>
    <w:uiPriority w:val="39"/>
    <w:rsid w:val="00C239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Sinlista"/>
    <w:uiPriority w:val="99"/>
    <w:semiHidden/>
    <w:unhideWhenUsed/>
    <w:rsid w:val="00C23937"/>
  </w:style>
  <w:style w:type="table" w:customStyle="1" w:styleId="TableGrid81">
    <w:name w:val="Table Grid81"/>
    <w:basedOn w:val="Tablanormal"/>
    <w:next w:val="Tablaconcuadrcula"/>
    <w:uiPriority w:val="39"/>
    <w:rsid w:val="00C23937"/>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anormal"/>
    <w:next w:val="Tablaconcuadrcula"/>
    <w:uiPriority w:val="39"/>
    <w:rsid w:val="00C23937"/>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23937"/>
    <w:rPr>
      <w:rFonts w:eastAsia="Times New Roman"/>
      <w:sz w:val="22"/>
      <w:szCs w:val="22"/>
    </w:rPr>
    <w:tblPr>
      <w:tblCellMar>
        <w:top w:w="0" w:type="dxa"/>
        <w:left w:w="0" w:type="dxa"/>
        <w:bottom w:w="0" w:type="dxa"/>
        <w:right w:w="0" w:type="dxa"/>
      </w:tblCellMar>
    </w:tblPr>
  </w:style>
  <w:style w:type="paragraph" w:customStyle="1" w:styleId="Heading11">
    <w:name w:val="Heading 11"/>
    <w:basedOn w:val="Normal"/>
    <w:next w:val="Normal"/>
    <w:link w:val="Heading1Char"/>
    <w:uiPriority w:val="9"/>
    <w:qFormat/>
    <w:rsid w:val="00C23937"/>
    <w:pPr>
      <w:keepNext/>
      <w:pBdr>
        <w:top w:val="single" w:sz="4" w:space="1" w:color="auto"/>
      </w:pBdr>
      <w:tabs>
        <w:tab w:val="num" w:pos="720"/>
      </w:tabs>
      <w:suppressAutoHyphens/>
      <w:spacing w:before="104" w:after="226"/>
      <w:ind w:left="720" w:hanging="720"/>
      <w:outlineLvl w:val="0"/>
    </w:pPr>
    <w:rPr>
      <w:rFonts w:ascii="Calibri" w:hAnsi="Calibri" w:cstheme="minorBidi"/>
      <w:b/>
      <w:smallCaps/>
      <w:spacing w:val="-2"/>
      <w:sz w:val="28"/>
      <w:szCs w:val="22"/>
      <w:lang w:val="es-ES"/>
    </w:rPr>
  </w:style>
  <w:style w:type="character" w:customStyle="1" w:styleId="Heading1Char">
    <w:name w:val="Heading 1 Char"/>
    <w:link w:val="Heading11"/>
    <w:uiPriority w:val="9"/>
    <w:locked/>
    <w:rsid w:val="00C23937"/>
    <w:rPr>
      <w:rFonts w:eastAsia="Times New Roman" w:cstheme="minorBidi"/>
      <w:b/>
      <w:smallCaps/>
      <w:spacing w:val="-2"/>
      <w:sz w:val="28"/>
      <w:szCs w:val="22"/>
      <w:lang w:val="es-ES"/>
    </w:rPr>
  </w:style>
  <w:style w:type="paragraph" w:customStyle="1" w:styleId="fn1">
    <w:name w:val="fn1"/>
    <w:basedOn w:val="Normal"/>
    <w:next w:val="Textonotapie"/>
    <w:link w:val="FootnoteTextChar1"/>
    <w:uiPriority w:val="99"/>
    <w:qFormat/>
    <w:rsid w:val="00C23937"/>
    <w:pPr>
      <w:widowControl w:val="0"/>
    </w:pPr>
    <w:rPr>
      <w:rFonts w:ascii="Calibri" w:eastAsiaTheme="minorHAnsi" w:hAnsi="Calibri" w:cstheme="minorBidi"/>
      <w:sz w:val="18"/>
      <w:szCs w:val="22"/>
      <w:lang w:val="es-ES"/>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n1"/>
    <w:uiPriority w:val="99"/>
    <w:locked/>
    <w:rsid w:val="00C23937"/>
    <w:rPr>
      <w:rFonts w:eastAsiaTheme="minorHAnsi" w:cstheme="minorBidi"/>
      <w:sz w:val="18"/>
      <w:szCs w:val="22"/>
      <w:lang w:val="es-ES"/>
    </w:rPr>
  </w:style>
  <w:style w:type="numbering" w:customStyle="1" w:styleId="NoList1111">
    <w:name w:val="No List1111"/>
    <w:next w:val="Sinlista"/>
    <w:uiPriority w:val="99"/>
    <w:semiHidden/>
    <w:unhideWhenUsed/>
    <w:rsid w:val="00C23937"/>
  </w:style>
  <w:style w:type="numbering" w:customStyle="1" w:styleId="Sinlista2">
    <w:name w:val="Sin lista2"/>
    <w:next w:val="Sinlista"/>
    <w:uiPriority w:val="99"/>
    <w:semiHidden/>
    <w:unhideWhenUsed/>
    <w:rsid w:val="00AE5957"/>
  </w:style>
  <w:style w:type="table" w:customStyle="1" w:styleId="Tablaconcuadrcula2">
    <w:name w:val="Tabla con cuadrícula2"/>
    <w:basedOn w:val="Tablanormal"/>
    <w:next w:val="Tablaconcuadrcula"/>
    <w:uiPriority w:val="39"/>
    <w:rsid w:val="00AE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Sinlista"/>
    <w:uiPriority w:val="99"/>
    <w:semiHidden/>
    <w:unhideWhenUsed/>
    <w:rsid w:val="00AE5957"/>
  </w:style>
  <w:style w:type="table" w:customStyle="1" w:styleId="TableGrid14">
    <w:name w:val="Table Grid14"/>
    <w:basedOn w:val="Tablanormal"/>
    <w:next w:val="Tablaconcuadrcula"/>
    <w:uiPriority w:val="39"/>
    <w:rsid w:val="00AE59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anormal"/>
    <w:next w:val="Tablaconcuadrcula"/>
    <w:uiPriority w:val="59"/>
    <w:rsid w:val="00AE59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Sinlista"/>
    <w:uiPriority w:val="99"/>
    <w:semiHidden/>
    <w:unhideWhenUsed/>
    <w:rsid w:val="00AE5957"/>
  </w:style>
  <w:style w:type="numbering" w:customStyle="1" w:styleId="NoList32">
    <w:name w:val="No List32"/>
    <w:next w:val="Sinlista"/>
    <w:uiPriority w:val="99"/>
    <w:semiHidden/>
    <w:unhideWhenUsed/>
    <w:rsid w:val="00AE5957"/>
  </w:style>
  <w:style w:type="table" w:customStyle="1" w:styleId="TableGrid32">
    <w:name w:val="Table Grid32"/>
    <w:basedOn w:val="Tablanormal"/>
    <w:next w:val="Tablaconcuadrcula"/>
    <w:uiPriority w:val="59"/>
    <w:rsid w:val="00AE59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Sinlista"/>
    <w:uiPriority w:val="99"/>
    <w:semiHidden/>
    <w:unhideWhenUsed/>
    <w:rsid w:val="00AE5957"/>
  </w:style>
  <w:style w:type="numbering" w:customStyle="1" w:styleId="NoList212">
    <w:name w:val="No List212"/>
    <w:next w:val="Sinlista"/>
    <w:uiPriority w:val="99"/>
    <w:semiHidden/>
    <w:unhideWhenUsed/>
    <w:rsid w:val="00AE5957"/>
  </w:style>
  <w:style w:type="table" w:customStyle="1" w:styleId="TableGrid112">
    <w:name w:val="Table Grid112"/>
    <w:basedOn w:val="Tablanormal"/>
    <w:next w:val="Tablaconcuadrcula"/>
    <w:uiPriority w:val="39"/>
    <w:rsid w:val="00AE59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112">
    <w:name w:val="Imported Style 5112"/>
    <w:rsid w:val="00AE5957"/>
  </w:style>
  <w:style w:type="numbering" w:customStyle="1" w:styleId="ImportedStyle5122">
    <w:name w:val="Imported Style 5122"/>
    <w:rsid w:val="00AE5957"/>
  </w:style>
  <w:style w:type="table" w:customStyle="1" w:styleId="TableGrid42">
    <w:name w:val="Table Grid42"/>
    <w:basedOn w:val="Tablanormal"/>
    <w:next w:val="Tablaconcuadrcula"/>
    <w:uiPriority w:val="39"/>
    <w:rsid w:val="00AE59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Sinlista"/>
    <w:uiPriority w:val="99"/>
    <w:semiHidden/>
    <w:unhideWhenUsed/>
    <w:rsid w:val="00AE5957"/>
  </w:style>
  <w:style w:type="table" w:customStyle="1" w:styleId="TableGrid52">
    <w:name w:val="Table Grid52"/>
    <w:basedOn w:val="Tablanormal"/>
    <w:next w:val="Tablaconcuadrcula"/>
    <w:uiPriority w:val="39"/>
    <w:rsid w:val="00AE5957"/>
    <w:rPr>
      <w:rFonts w:eastAsia="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anormal"/>
    <w:next w:val="Tablaconcuadrcula"/>
    <w:uiPriority w:val="59"/>
    <w:qFormat/>
    <w:rsid w:val="00AE59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anormal"/>
    <w:next w:val="Tablaconcuadrcula"/>
    <w:uiPriority w:val="59"/>
    <w:rsid w:val="00AE5957"/>
    <w:rPr>
      <w:rFonts w:eastAsia="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Fuentedeprrafopredeter"/>
    <w:rsid w:val="00AE5957"/>
    <w:rPr>
      <w:color w:val="605E5C"/>
      <w:shd w:val="clear" w:color="auto" w:fill="E1DFDD"/>
    </w:rPr>
  </w:style>
  <w:style w:type="table" w:customStyle="1" w:styleId="TableGrid122">
    <w:name w:val="Table Grid122"/>
    <w:basedOn w:val="Tablanormal"/>
    <w:next w:val="Tablaconcuadrcula"/>
    <w:uiPriority w:val="39"/>
    <w:rsid w:val="00AE59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Sinlista"/>
    <w:uiPriority w:val="99"/>
    <w:semiHidden/>
    <w:unhideWhenUsed/>
    <w:rsid w:val="00AE5957"/>
  </w:style>
  <w:style w:type="table" w:customStyle="1" w:styleId="TableGrid82">
    <w:name w:val="Table Grid82"/>
    <w:basedOn w:val="Tablanormal"/>
    <w:next w:val="Tablaconcuadrcula"/>
    <w:uiPriority w:val="39"/>
    <w:rsid w:val="00AE5957"/>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anormal"/>
    <w:next w:val="Tablaconcuadrcula"/>
    <w:uiPriority w:val="39"/>
    <w:rsid w:val="00AE5957"/>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AE5957"/>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674985">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44720242">
      <w:bodyDiv w:val="1"/>
      <w:marLeft w:val="0"/>
      <w:marRight w:val="0"/>
      <w:marTop w:val="0"/>
      <w:marBottom w:val="0"/>
      <w:divBdr>
        <w:top w:val="none" w:sz="0" w:space="0" w:color="auto"/>
        <w:left w:val="none" w:sz="0" w:space="0" w:color="auto"/>
        <w:bottom w:val="none" w:sz="0" w:space="0" w:color="auto"/>
        <w:right w:val="none" w:sz="0" w:space="0" w:color="auto"/>
      </w:divBdr>
    </w:div>
    <w:div w:id="50425720">
      <w:bodyDiv w:val="1"/>
      <w:marLeft w:val="0"/>
      <w:marRight w:val="0"/>
      <w:marTop w:val="0"/>
      <w:marBottom w:val="0"/>
      <w:divBdr>
        <w:top w:val="none" w:sz="0" w:space="0" w:color="auto"/>
        <w:left w:val="none" w:sz="0" w:space="0" w:color="auto"/>
        <w:bottom w:val="none" w:sz="0" w:space="0" w:color="auto"/>
        <w:right w:val="none" w:sz="0" w:space="0" w:color="auto"/>
      </w:divBdr>
    </w:div>
    <w:div w:id="71858850">
      <w:bodyDiv w:val="1"/>
      <w:marLeft w:val="0"/>
      <w:marRight w:val="0"/>
      <w:marTop w:val="0"/>
      <w:marBottom w:val="0"/>
      <w:divBdr>
        <w:top w:val="none" w:sz="0" w:space="0" w:color="auto"/>
        <w:left w:val="none" w:sz="0" w:space="0" w:color="auto"/>
        <w:bottom w:val="none" w:sz="0" w:space="0" w:color="auto"/>
        <w:right w:val="none" w:sz="0" w:space="0" w:color="auto"/>
      </w:divBdr>
    </w:div>
    <w:div w:id="72776916">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85735271">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8160730">
      <w:bodyDiv w:val="1"/>
      <w:marLeft w:val="0"/>
      <w:marRight w:val="0"/>
      <w:marTop w:val="0"/>
      <w:marBottom w:val="0"/>
      <w:divBdr>
        <w:top w:val="none" w:sz="0" w:space="0" w:color="auto"/>
        <w:left w:val="none" w:sz="0" w:space="0" w:color="auto"/>
        <w:bottom w:val="none" w:sz="0" w:space="0" w:color="auto"/>
        <w:right w:val="none" w:sz="0" w:space="0" w:color="auto"/>
      </w:divBdr>
    </w:div>
    <w:div w:id="15835460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71341941">
      <w:bodyDiv w:val="1"/>
      <w:marLeft w:val="0"/>
      <w:marRight w:val="0"/>
      <w:marTop w:val="0"/>
      <w:marBottom w:val="0"/>
      <w:divBdr>
        <w:top w:val="none" w:sz="0" w:space="0" w:color="auto"/>
        <w:left w:val="none" w:sz="0" w:space="0" w:color="auto"/>
        <w:bottom w:val="none" w:sz="0" w:space="0" w:color="auto"/>
        <w:right w:val="none" w:sz="0" w:space="0" w:color="auto"/>
      </w:divBdr>
    </w:div>
    <w:div w:id="191920869">
      <w:bodyDiv w:val="1"/>
      <w:marLeft w:val="0"/>
      <w:marRight w:val="0"/>
      <w:marTop w:val="0"/>
      <w:marBottom w:val="0"/>
      <w:divBdr>
        <w:top w:val="none" w:sz="0" w:space="0" w:color="auto"/>
        <w:left w:val="none" w:sz="0" w:space="0" w:color="auto"/>
        <w:bottom w:val="none" w:sz="0" w:space="0" w:color="auto"/>
        <w:right w:val="none" w:sz="0" w:space="0" w:color="auto"/>
      </w:divBdr>
    </w:div>
    <w:div w:id="22206585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103554">
      <w:bodyDiv w:val="1"/>
      <w:marLeft w:val="0"/>
      <w:marRight w:val="0"/>
      <w:marTop w:val="0"/>
      <w:marBottom w:val="0"/>
      <w:divBdr>
        <w:top w:val="none" w:sz="0" w:space="0" w:color="auto"/>
        <w:left w:val="none" w:sz="0" w:space="0" w:color="auto"/>
        <w:bottom w:val="none" w:sz="0" w:space="0" w:color="auto"/>
        <w:right w:val="none" w:sz="0" w:space="0" w:color="auto"/>
      </w:divBdr>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61256725">
      <w:bodyDiv w:val="1"/>
      <w:marLeft w:val="0"/>
      <w:marRight w:val="0"/>
      <w:marTop w:val="0"/>
      <w:marBottom w:val="0"/>
      <w:divBdr>
        <w:top w:val="none" w:sz="0" w:space="0" w:color="auto"/>
        <w:left w:val="none" w:sz="0" w:space="0" w:color="auto"/>
        <w:bottom w:val="none" w:sz="0" w:space="0" w:color="auto"/>
        <w:right w:val="none" w:sz="0" w:space="0" w:color="auto"/>
      </w:divBdr>
    </w:div>
    <w:div w:id="330989471">
      <w:bodyDiv w:val="1"/>
      <w:marLeft w:val="0"/>
      <w:marRight w:val="0"/>
      <w:marTop w:val="0"/>
      <w:marBottom w:val="0"/>
      <w:divBdr>
        <w:top w:val="none" w:sz="0" w:space="0" w:color="auto"/>
        <w:left w:val="none" w:sz="0" w:space="0" w:color="auto"/>
        <w:bottom w:val="none" w:sz="0" w:space="0" w:color="auto"/>
        <w:right w:val="none" w:sz="0" w:space="0" w:color="auto"/>
      </w:divBdr>
    </w:div>
    <w:div w:id="336005278">
      <w:bodyDiv w:val="1"/>
      <w:marLeft w:val="0"/>
      <w:marRight w:val="0"/>
      <w:marTop w:val="0"/>
      <w:marBottom w:val="0"/>
      <w:divBdr>
        <w:top w:val="none" w:sz="0" w:space="0" w:color="auto"/>
        <w:left w:val="none" w:sz="0" w:space="0" w:color="auto"/>
        <w:bottom w:val="none" w:sz="0" w:space="0" w:color="auto"/>
        <w:right w:val="none" w:sz="0" w:space="0" w:color="auto"/>
      </w:divBdr>
    </w:div>
    <w:div w:id="348801007">
      <w:bodyDiv w:val="1"/>
      <w:marLeft w:val="0"/>
      <w:marRight w:val="0"/>
      <w:marTop w:val="0"/>
      <w:marBottom w:val="0"/>
      <w:divBdr>
        <w:top w:val="none" w:sz="0" w:space="0" w:color="auto"/>
        <w:left w:val="none" w:sz="0" w:space="0" w:color="auto"/>
        <w:bottom w:val="none" w:sz="0" w:space="0" w:color="auto"/>
        <w:right w:val="none" w:sz="0" w:space="0" w:color="auto"/>
      </w:divBdr>
    </w:div>
    <w:div w:id="35239051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87413365">
      <w:bodyDiv w:val="1"/>
      <w:marLeft w:val="0"/>
      <w:marRight w:val="0"/>
      <w:marTop w:val="0"/>
      <w:marBottom w:val="0"/>
      <w:divBdr>
        <w:top w:val="none" w:sz="0" w:space="0" w:color="auto"/>
        <w:left w:val="none" w:sz="0" w:space="0" w:color="auto"/>
        <w:bottom w:val="none" w:sz="0" w:space="0" w:color="auto"/>
        <w:right w:val="none" w:sz="0" w:space="0" w:color="auto"/>
      </w:divBdr>
    </w:div>
    <w:div w:id="416293935">
      <w:bodyDiv w:val="1"/>
      <w:marLeft w:val="0"/>
      <w:marRight w:val="0"/>
      <w:marTop w:val="0"/>
      <w:marBottom w:val="0"/>
      <w:divBdr>
        <w:top w:val="none" w:sz="0" w:space="0" w:color="auto"/>
        <w:left w:val="none" w:sz="0" w:space="0" w:color="auto"/>
        <w:bottom w:val="none" w:sz="0" w:space="0" w:color="auto"/>
        <w:right w:val="none" w:sz="0" w:space="0" w:color="auto"/>
      </w:divBdr>
    </w:div>
    <w:div w:id="444351544">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88983485">
      <w:bodyDiv w:val="1"/>
      <w:marLeft w:val="0"/>
      <w:marRight w:val="0"/>
      <w:marTop w:val="0"/>
      <w:marBottom w:val="0"/>
      <w:divBdr>
        <w:top w:val="none" w:sz="0" w:space="0" w:color="auto"/>
        <w:left w:val="none" w:sz="0" w:space="0" w:color="auto"/>
        <w:bottom w:val="none" w:sz="0" w:space="0" w:color="auto"/>
        <w:right w:val="none" w:sz="0" w:space="0" w:color="auto"/>
      </w:divBdr>
    </w:div>
    <w:div w:id="490172939">
      <w:bodyDiv w:val="1"/>
      <w:marLeft w:val="0"/>
      <w:marRight w:val="0"/>
      <w:marTop w:val="0"/>
      <w:marBottom w:val="0"/>
      <w:divBdr>
        <w:top w:val="none" w:sz="0" w:space="0" w:color="auto"/>
        <w:left w:val="none" w:sz="0" w:space="0" w:color="auto"/>
        <w:bottom w:val="none" w:sz="0" w:space="0" w:color="auto"/>
        <w:right w:val="none" w:sz="0" w:space="0" w:color="auto"/>
      </w:divBdr>
    </w:div>
    <w:div w:id="493254710">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00388239">
      <w:bodyDiv w:val="1"/>
      <w:marLeft w:val="0"/>
      <w:marRight w:val="0"/>
      <w:marTop w:val="0"/>
      <w:marBottom w:val="0"/>
      <w:divBdr>
        <w:top w:val="none" w:sz="0" w:space="0" w:color="auto"/>
        <w:left w:val="none" w:sz="0" w:space="0" w:color="auto"/>
        <w:bottom w:val="none" w:sz="0" w:space="0" w:color="auto"/>
        <w:right w:val="none" w:sz="0" w:space="0" w:color="auto"/>
      </w:divBdr>
    </w:div>
    <w:div w:id="511653511">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73977814">
      <w:bodyDiv w:val="1"/>
      <w:marLeft w:val="0"/>
      <w:marRight w:val="0"/>
      <w:marTop w:val="0"/>
      <w:marBottom w:val="0"/>
      <w:divBdr>
        <w:top w:val="none" w:sz="0" w:space="0" w:color="auto"/>
        <w:left w:val="none" w:sz="0" w:space="0" w:color="auto"/>
        <w:bottom w:val="none" w:sz="0" w:space="0" w:color="auto"/>
        <w:right w:val="none" w:sz="0" w:space="0" w:color="auto"/>
      </w:divBdr>
      <w:divsChild>
        <w:div w:id="595597118">
          <w:marLeft w:val="-115"/>
          <w:marRight w:val="0"/>
          <w:marTop w:val="0"/>
          <w:marBottom w:val="0"/>
          <w:divBdr>
            <w:top w:val="none" w:sz="0" w:space="0" w:color="auto"/>
            <w:left w:val="none" w:sz="0" w:space="0" w:color="auto"/>
            <w:bottom w:val="none" w:sz="0" w:space="0" w:color="auto"/>
            <w:right w:val="none" w:sz="0" w:space="0" w:color="auto"/>
          </w:divBdr>
        </w:div>
      </w:divsChild>
    </w:div>
    <w:div w:id="585918058">
      <w:bodyDiv w:val="1"/>
      <w:marLeft w:val="0"/>
      <w:marRight w:val="0"/>
      <w:marTop w:val="0"/>
      <w:marBottom w:val="0"/>
      <w:divBdr>
        <w:top w:val="none" w:sz="0" w:space="0" w:color="auto"/>
        <w:left w:val="none" w:sz="0" w:space="0" w:color="auto"/>
        <w:bottom w:val="none" w:sz="0" w:space="0" w:color="auto"/>
        <w:right w:val="none" w:sz="0" w:space="0" w:color="auto"/>
      </w:divBdr>
    </w:div>
    <w:div w:id="590285052">
      <w:bodyDiv w:val="1"/>
      <w:marLeft w:val="0"/>
      <w:marRight w:val="0"/>
      <w:marTop w:val="0"/>
      <w:marBottom w:val="0"/>
      <w:divBdr>
        <w:top w:val="none" w:sz="0" w:space="0" w:color="auto"/>
        <w:left w:val="none" w:sz="0" w:space="0" w:color="auto"/>
        <w:bottom w:val="none" w:sz="0" w:space="0" w:color="auto"/>
        <w:right w:val="none" w:sz="0" w:space="0" w:color="auto"/>
      </w:divBdr>
    </w:div>
    <w:div w:id="596912015">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7080796">
      <w:bodyDiv w:val="1"/>
      <w:marLeft w:val="0"/>
      <w:marRight w:val="0"/>
      <w:marTop w:val="0"/>
      <w:marBottom w:val="0"/>
      <w:divBdr>
        <w:top w:val="none" w:sz="0" w:space="0" w:color="auto"/>
        <w:left w:val="none" w:sz="0" w:space="0" w:color="auto"/>
        <w:bottom w:val="none" w:sz="0" w:space="0" w:color="auto"/>
        <w:right w:val="none" w:sz="0" w:space="0" w:color="auto"/>
      </w:divBdr>
    </w:div>
    <w:div w:id="699815418">
      <w:bodyDiv w:val="1"/>
      <w:marLeft w:val="0"/>
      <w:marRight w:val="0"/>
      <w:marTop w:val="0"/>
      <w:marBottom w:val="0"/>
      <w:divBdr>
        <w:top w:val="none" w:sz="0" w:space="0" w:color="auto"/>
        <w:left w:val="none" w:sz="0" w:space="0" w:color="auto"/>
        <w:bottom w:val="none" w:sz="0" w:space="0" w:color="auto"/>
        <w:right w:val="none" w:sz="0" w:space="0" w:color="auto"/>
      </w:divBdr>
    </w:div>
    <w:div w:id="706833528">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22405982">
      <w:bodyDiv w:val="1"/>
      <w:marLeft w:val="0"/>
      <w:marRight w:val="0"/>
      <w:marTop w:val="0"/>
      <w:marBottom w:val="0"/>
      <w:divBdr>
        <w:top w:val="none" w:sz="0" w:space="0" w:color="auto"/>
        <w:left w:val="none" w:sz="0" w:space="0" w:color="auto"/>
        <w:bottom w:val="none" w:sz="0" w:space="0" w:color="auto"/>
        <w:right w:val="none" w:sz="0" w:space="0" w:color="auto"/>
      </w:divBdr>
    </w:div>
    <w:div w:id="723600151">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59135813">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80947203">
      <w:bodyDiv w:val="1"/>
      <w:marLeft w:val="0"/>
      <w:marRight w:val="0"/>
      <w:marTop w:val="0"/>
      <w:marBottom w:val="0"/>
      <w:divBdr>
        <w:top w:val="none" w:sz="0" w:space="0" w:color="auto"/>
        <w:left w:val="none" w:sz="0" w:space="0" w:color="auto"/>
        <w:bottom w:val="none" w:sz="0" w:space="0" w:color="auto"/>
        <w:right w:val="none" w:sz="0" w:space="0" w:color="auto"/>
      </w:divBdr>
    </w:div>
    <w:div w:id="892276096">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2810161">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24924740">
      <w:bodyDiv w:val="1"/>
      <w:marLeft w:val="0"/>
      <w:marRight w:val="0"/>
      <w:marTop w:val="0"/>
      <w:marBottom w:val="0"/>
      <w:divBdr>
        <w:top w:val="none" w:sz="0" w:space="0" w:color="auto"/>
        <w:left w:val="none" w:sz="0" w:space="0" w:color="auto"/>
        <w:bottom w:val="none" w:sz="0" w:space="0" w:color="auto"/>
        <w:right w:val="none" w:sz="0" w:space="0" w:color="auto"/>
      </w:divBdr>
    </w:div>
    <w:div w:id="934558066">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50474578">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6228565">
      <w:bodyDiv w:val="1"/>
      <w:marLeft w:val="0"/>
      <w:marRight w:val="0"/>
      <w:marTop w:val="0"/>
      <w:marBottom w:val="0"/>
      <w:divBdr>
        <w:top w:val="none" w:sz="0" w:space="0" w:color="auto"/>
        <w:left w:val="none" w:sz="0" w:space="0" w:color="auto"/>
        <w:bottom w:val="none" w:sz="0" w:space="0" w:color="auto"/>
        <w:right w:val="none" w:sz="0" w:space="0" w:color="auto"/>
      </w:divBdr>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248806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2042613">
      <w:bodyDiv w:val="1"/>
      <w:marLeft w:val="0"/>
      <w:marRight w:val="0"/>
      <w:marTop w:val="0"/>
      <w:marBottom w:val="0"/>
      <w:divBdr>
        <w:top w:val="none" w:sz="0" w:space="0" w:color="auto"/>
        <w:left w:val="none" w:sz="0" w:space="0" w:color="auto"/>
        <w:bottom w:val="none" w:sz="0" w:space="0" w:color="auto"/>
        <w:right w:val="none" w:sz="0" w:space="0" w:color="auto"/>
      </w:divBdr>
    </w:div>
    <w:div w:id="1092245270">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27895166">
      <w:bodyDiv w:val="1"/>
      <w:marLeft w:val="0"/>
      <w:marRight w:val="0"/>
      <w:marTop w:val="0"/>
      <w:marBottom w:val="0"/>
      <w:divBdr>
        <w:top w:val="none" w:sz="0" w:space="0" w:color="auto"/>
        <w:left w:val="none" w:sz="0" w:space="0" w:color="auto"/>
        <w:bottom w:val="none" w:sz="0" w:space="0" w:color="auto"/>
        <w:right w:val="none" w:sz="0" w:space="0" w:color="auto"/>
      </w:divBdr>
    </w:div>
    <w:div w:id="1139416348">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39830331">
      <w:bodyDiv w:val="1"/>
      <w:marLeft w:val="0"/>
      <w:marRight w:val="0"/>
      <w:marTop w:val="0"/>
      <w:marBottom w:val="0"/>
      <w:divBdr>
        <w:top w:val="none" w:sz="0" w:space="0" w:color="auto"/>
        <w:left w:val="none" w:sz="0" w:space="0" w:color="auto"/>
        <w:bottom w:val="none" w:sz="0" w:space="0" w:color="auto"/>
        <w:right w:val="none" w:sz="0" w:space="0" w:color="auto"/>
      </w:divBdr>
    </w:div>
    <w:div w:id="1245799529">
      <w:bodyDiv w:val="1"/>
      <w:marLeft w:val="0"/>
      <w:marRight w:val="0"/>
      <w:marTop w:val="0"/>
      <w:marBottom w:val="0"/>
      <w:divBdr>
        <w:top w:val="none" w:sz="0" w:space="0" w:color="auto"/>
        <w:left w:val="none" w:sz="0" w:space="0" w:color="auto"/>
        <w:bottom w:val="none" w:sz="0" w:space="0" w:color="auto"/>
        <w:right w:val="none" w:sz="0" w:space="0" w:color="auto"/>
      </w:divBdr>
    </w:div>
    <w:div w:id="1252469899">
      <w:bodyDiv w:val="1"/>
      <w:marLeft w:val="0"/>
      <w:marRight w:val="0"/>
      <w:marTop w:val="0"/>
      <w:marBottom w:val="0"/>
      <w:divBdr>
        <w:top w:val="none" w:sz="0" w:space="0" w:color="auto"/>
        <w:left w:val="none" w:sz="0" w:space="0" w:color="auto"/>
        <w:bottom w:val="none" w:sz="0" w:space="0" w:color="auto"/>
        <w:right w:val="none" w:sz="0" w:space="0" w:color="auto"/>
      </w:divBdr>
      <w:divsChild>
        <w:div w:id="479352412">
          <w:marLeft w:val="0"/>
          <w:marRight w:val="0"/>
          <w:marTop w:val="0"/>
          <w:marBottom w:val="0"/>
          <w:divBdr>
            <w:top w:val="none" w:sz="0" w:space="0" w:color="auto"/>
            <w:left w:val="none" w:sz="0" w:space="0" w:color="auto"/>
            <w:bottom w:val="none" w:sz="0" w:space="0" w:color="auto"/>
            <w:right w:val="none" w:sz="0" w:space="0" w:color="auto"/>
          </w:divBdr>
        </w:div>
        <w:div w:id="1539128886">
          <w:marLeft w:val="0"/>
          <w:marRight w:val="0"/>
          <w:marTop w:val="0"/>
          <w:marBottom w:val="0"/>
          <w:divBdr>
            <w:top w:val="none" w:sz="0" w:space="0" w:color="auto"/>
            <w:left w:val="none" w:sz="0" w:space="0" w:color="auto"/>
            <w:bottom w:val="none" w:sz="0" w:space="0" w:color="auto"/>
            <w:right w:val="none" w:sz="0" w:space="0" w:color="auto"/>
          </w:divBdr>
        </w:div>
      </w:divsChild>
    </w:div>
    <w:div w:id="1264221960">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6402165">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298995408">
      <w:bodyDiv w:val="1"/>
      <w:marLeft w:val="0"/>
      <w:marRight w:val="0"/>
      <w:marTop w:val="0"/>
      <w:marBottom w:val="0"/>
      <w:divBdr>
        <w:top w:val="none" w:sz="0" w:space="0" w:color="auto"/>
        <w:left w:val="none" w:sz="0" w:space="0" w:color="auto"/>
        <w:bottom w:val="none" w:sz="0" w:space="0" w:color="auto"/>
        <w:right w:val="none" w:sz="0" w:space="0" w:color="auto"/>
      </w:divBdr>
    </w:div>
    <w:div w:id="1310594149">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150846">
      <w:bodyDiv w:val="1"/>
      <w:marLeft w:val="0"/>
      <w:marRight w:val="0"/>
      <w:marTop w:val="0"/>
      <w:marBottom w:val="0"/>
      <w:divBdr>
        <w:top w:val="none" w:sz="0" w:space="0" w:color="auto"/>
        <w:left w:val="none" w:sz="0" w:space="0" w:color="auto"/>
        <w:bottom w:val="none" w:sz="0" w:space="0" w:color="auto"/>
        <w:right w:val="none" w:sz="0" w:space="0" w:color="auto"/>
      </w:divBdr>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9065660">
      <w:bodyDiv w:val="1"/>
      <w:marLeft w:val="0"/>
      <w:marRight w:val="0"/>
      <w:marTop w:val="0"/>
      <w:marBottom w:val="0"/>
      <w:divBdr>
        <w:top w:val="none" w:sz="0" w:space="0" w:color="auto"/>
        <w:left w:val="none" w:sz="0" w:space="0" w:color="auto"/>
        <w:bottom w:val="none" w:sz="0" w:space="0" w:color="auto"/>
        <w:right w:val="none" w:sz="0" w:space="0" w:color="auto"/>
      </w:divBdr>
    </w:div>
    <w:div w:id="1375815237">
      <w:bodyDiv w:val="1"/>
      <w:marLeft w:val="0"/>
      <w:marRight w:val="0"/>
      <w:marTop w:val="0"/>
      <w:marBottom w:val="0"/>
      <w:divBdr>
        <w:top w:val="none" w:sz="0" w:space="0" w:color="auto"/>
        <w:left w:val="none" w:sz="0" w:space="0" w:color="auto"/>
        <w:bottom w:val="none" w:sz="0" w:space="0" w:color="auto"/>
        <w:right w:val="none" w:sz="0" w:space="0" w:color="auto"/>
      </w:divBdr>
    </w:div>
    <w:div w:id="1383796207">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1581098">
      <w:bodyDiv w:val="1"/>
      <w:marLeft w:val="0"/>
      <w:marRight w:val="0"/>
      <w:marTop w:val="0"/>
      <w:marBottom w:val="0"/>
      <w:divBdr>
        <w:top w:val="none" w:sz="0" w:space="0" w:color="auto"/>
        <w:left w:val="none" w:sz="0" w:space="0" w:color="auto"/>
        <w:bottom w:val="none" w:sz="0" w:space="0" w:color="auto"/>
        <w:right w:val="none" w:sz="0" w:space="0" w:color="auto"/>
      </w:divBdr>
    </w:div>
    <w:div w:id="1417284991">
      <w:bodyDiv w:val="1"/>
      <w:marLeft w:val="0"/>
      <w:marRight w:val="0"/>
      <w:marTop w:val="0"/>
      <w:marBottom w:val="0"/>
      <w:divBdr>
        <w:top w:val="none" w:sz="0" w:space="0" w:color="auto"/>
        <w:left w:val="none" w:sz="0" w:space="0" w:color="auto"/>
        <w:bottom w:val="none" w:sz="0" w:space="0" w:color="auto"/>
        <w:right w:val="none" w:sz="0" w:space="0" w:color="auto"/>
      </w:divBdr>
    </w:div>
    <w:div w:id="1417820666">
      <w:bodyDiv w:val="1"/>
      <w:marLeft w:val="0"/>
      <w:marRight w:val="0"/>
      <w:marTop w:val="0"/>
      <w:marBottom w:val="0"/>
      <w:divBdr>
        <w:top w:val="none" w:sz="0" w:space="0" w:color="auto"/>
        <w:left w:val="none" w:sz="0" w:space="0" w:color="auto"/>
        <w:bottom w:val="none" w:sz="0" w:space="0" w:color="auto"/>
        <w:right w:val="none" w:sz="0" w:space="0" w:color="auto"/>
      </w:divBdr>
    </w:div>
    <w:div w:id="1420911724">
      <w:bodyDiv w:val="1"/>
      <w:marLeft w:val="0"/>
      <w:marRight w:val="0"/>
      <w:marTop w:val="0"/>
      <w:marBottom w:val="0"/>
      <w:divBdr>
        <w:top w:val="none" w:sz="0" w:space="0" w:color="auto"/>
        <w:left w:val="none" w:sz="0" w:space="0" w:color="auto"/>
        <w:bottom w:val="none" w:sz="0" w:space="0" w:color="auto"/>
        <w:right w:val="none" w:sz="0" w:space="0" w:color="auto"/>
      </w:divBdr>
    </w:div>
    <w:div w:id="1425422653">
      <w:bodyDiv w:val="1"/>
      <w:marLeft w:val="0"/>
      <w:marRight w:val="0"/>
      <w:marTop w:val="0"/>
      <w:marBottom w:val="0"/>
      <w:divBdr>
        <w:top w:val="none" w:sz="0" w:space="0" w:color="auto"/>
        <w:left w:val="none" w:sz="0" w:space="0" w:color="auto"/>
        <w:bottom w:val="none" w:sz="0" w:space="0" w:color="auto"/>
        <w:right w:val="none" w:sz="0" w:space="0" w:color="auto"/>
      </w:divBdr>
      <w:divsChild>
        <w:div w:id="1042633119">
          <w:marLeft w:val="-546"/>
          <w:marRight w:val="0"/>
          <w:marTop w:val="0"/>
          <w:marBottom w:val="0"/>
          <w:divBdr>
            <w:top w:val="none" w:sz="0" w:space="0" w:color="auto"/>
            <w:left w:val="none" w:sz="0" w:space="0" w:color="auto"/>
            <w:bottom w:val="none" w:sz="0" w:space="0" w:color="auto"/>
            <w:right w:val="none" w:sz="0" w:space="0" w:color="auto"/>
          </w:divBdr>
        </w:div>
      </w:divsChild>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8352568">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3594000">
      <w:bodyDiv w:val="1"/>
      <w:marLeft w:val="0"/>
      <w:marRight w:val="0"/>
      <w:marTop w:val="0"/>
      <w:marBottom w:val="0"/>
      <w:divBdr>
        <w:top w:val="none" w:sz="0" w:space="0" w:color="auto"/>
        <w:left w:val="none" w:sz="0" w:space="0" w:color="auto"/>
        <w:bottom w:val="none" w:sz="0" w:space="0" w:color="auto"/>
        <w:right w:val="none" w:sz="0" w:space="0" w:color="auto"/>
      </w:divBdr>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61220419">
      <w:bodyDiv w:val="1"/>
      <w:marLeft w:val="0"/>
      <w:marRight w:val="0"/>
      <w:marTop w:val="0"/>
      <w:marBottom w:val="0"/>
      <w:divBdr>
        <w:top w:val="none" w:sz="0" w:space="0" w:color="auto"/>
        <w:left w:val="none" w:sz="0" w:space="0" w:color="auto"/>
        <w:bottom w:val="none" w:sz="0" w:space="0" w:color="auto"/>
        <w:right w:val="none" w:sz="0" w:space="0" w:color="auto"/>
      </w:divBdr>
    </w:div>
    <w:div w:id="1466433898">
      <w:bodyDiv w:val="1"/>
      <w:marLeft w:val="0"/>
      <w:marRight w:val="0"/>
      <w:marTop w:val="0"/>
      <w:marBottom w:val="0"/>
      <w:divBdr>
        <w:top w:val="none" w:sz="0" w:space="0" w:color="auto"/>
        <w:left w:val="none" w:sz="0" w:space="0" w:color="auto"/>
        <w:bottom w:val="none" w:sz="0" w:space="0" w:color="auto"/>
        <w:right w:val="none" w:sz="0" w:space="0" w:color="auto"/>
      </w:divBdr>
    </w:div>
    <w:div w:id="1477144636">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494831757">
      <w:bodyDiv w:val="1"/>
      <w:marLeft w:val="0"/>
      <w:marRight w:val="0"/>
      <w:marTop w:val="0"/>
      <w:marBottom w:val="0"/>
      <w:divBdr>
        <w:top w:val="none" w:sz="0" w:space="0" w:color="auto"/>
        <w:left w:val="none" w:sz="0" w:space="0" w:color="auto"/>
        <w:bottom w:val="none" w:sz="0" w:space="0" w:color="auto"/>
        <w:right w:val="none" w:sz="0" w:space="0" w:color="auto"/>
      </w:divBdr>
    </w:div>
    <w:div w:id="1499925580">
      <w:bodyDiv w:val="1"/>
      <w:marLeft w:val="0"/>
      <w:marRight w:val="0"/>
      <w:marTop w:val="0"/>
      <w:marBottom w:val="0"/>
      <w:divBdr>
        <w:top w:val="none" w:sz="0" w:space="0" w:color="auto"/>
        <w:left w:val="none" w:sz="0" w:space="0" w:color="auto"/>
        <w:bottom w:val="none" w:sz="0" w:space="0" w:color="auto"/>
        <w:right w:val="none" w:sz="0" w:space="0" w:color="auto"/>
      </w:divBdr>
      <w:divsChild>
        <w:div w:id="1219169957">
          <w:marLeft w:val="0"/>
          <w:marRight w:val="0"/>
          <w:marTop w:val="0"/>
          <w:marBottom w:val="0"/>
          <w:divBdr>
            <w:top w:val="none" w:sz="0" w:space="0" w:color="auto"/>
            <w:left w:val="none" w:sz="0" w:space="0" w:color="auto"/>
            <w:bottom w:val="none" w:sz="0" w:space="0" w:color="auto"/>
            <w:right w:val="none" w:sz="0" w:space="0" w:color="auto"/>
          </w:divBdr>
        </w:div>
        <w:div w:id="1601644202">
          <w:marLeft w:val="0"/>
          <w:marRight w:val="0"/>
          <w:marTop w:val="0"/>
          <w:marBottom w:val="0"/>
          <w:divBdr>
            <w:top w:val="none" w:sz="0" w:space="0" w:color="auto"/>
            <w:left w:val="none" w:sz="0" w:space="0" w:color="auto"/>
            <w:bottom w:val="none" w:sz="0" w:space="0" w:color="auto"/>
            <w:right w:val="none" w:sz="0" w:space="0" w:color="auto"/>
          </w:divBdr>
        </w:div>
      </w:divsChild>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16192900">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40896475">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81914691">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18834754">
      <w:bodyDiv w:val="1"/>
      <w:marLeft w:val="0"/>
      <w:marRight w:val="0"/>
      <w:marTop w:val="0"/>
      <w:marBottom w:val="0"/>
      <w:divBdr>
        <w:top w:val="none" w:sz="0" w:space="0" w:color="auto"/>
        <w:left w:val="none" w:sz="0" w:space="0" w:color="auto"/>
        <w:bottom w:val="none" w:sz="0" w:space="0" w:color="auto"/>
        <w:right w:val="none" w:sz="0" w:space="0" w:color="auto"/>
      </w:divBdr>
    </w:div>
    <w:div w:id="1622611364">
      <w:bodyDiv w:val="1"/>
      <w:marLeft w:val="0"/>
      <w:marRight w:val="0"/>
      <w:marTop w:val="0"/>
      <w:marBottom w:val="0"/>
      <w:divBdr>
        <w:top w:val="none" w:sz="0" w:space="0" w:color="auto"/>
        <w:left w:val="none" w:sz="0" w:space="0" w:color="auto"/>
        <w:bottom w:val="none" w:sz="0" w:space="0" w:color="auto"/>
        <w:right w:val="none" w:sz="0" w:space="0" w:color="auto"/>
      </w:divBdr>
    </w:div>
    <w:div w:id="1631746174">
      <w:bodyDiv w:val="1"/>
      <w:marLeft w:val="0"/>
      <w:marRight w:val="0"/>
      <w:marTop w:val="0"/>
      <w:marBottom w:val="0"/>
      <w:divBdr>
        <w:top w:val="none" w:sz="0" w:space="0" w:color="auto"/>
        <w:left w:val="none" w:sz="0" w:space="0" w:color="auto"/>
        <w:bottom w:val="none" w:sz="0" w:space="0" w:color="auto"/>
        <w:right w:val="none" w:sz="0" w:space="0" w:color="auto"/>
      </w:divBdr>
    </w:div>
    <w:div w:id="1633515365">
      <w:bodyDiv w:val="1"/>
      <w:marLeft w:val="0"/>
      <w:marRight w:val="0"/>
      <w:marTop w:val="0"/>
      <w:marBottom w:val="0"/>
      <w:divBdr>
        <w:top w:val="none" w:sz="0" w:space="0" w:color="auto"/>
        <w:left w:val="none" w:sz="0" w:space="0" w:color="auto"/>
        <w:bottom w:val="none" w:sz="0" w:space="0" w:color="auto"/>
        <w:right w:val="none" w:sz="0" w:space="0" w:color="auto"/>
      </w:divBdr>
    </w:div>
    <w:div w:id="1640577304">
      <w:bodyDiv w:val="1"/>
      <w:marLeft w:val="0"/>
      <w:marRight w:val="0"/>
      <w:marTop w:val="0"/>
      <w:marBottom w:val="0"/>
      <w:divBdr>
        <w:top w:val="none" w:sz="0" w:space="0" w:color="auto"/>
        <w:left w:val="none" w:sz="0" w:space="0" w:color="auto"/>
        <w:bottom w:val="none" w:sz="0" w:space="0" w:color="auto"/>
        <w:right w:val="none" w:sz="0" w:space="0" w:color="auto"/>
      </w:divBdr>
    </w:div>
    <w:div w:id="1665011115">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6589668">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34162452">
      <w:bodyDiv w:val="1"/>
      <w:marLeft w:val="0"/>
      <w:marRight w:val="0"/>
      <w:marTop w:val="0"/>
      <w:marBottom w:val="0"/>
      <w:divBdr>
        <w:top w:val="none" w:sz="0" w:space="0" w:color="auto"/>
        <w:left w:val="none" w:sz="0" w:space="0" w:color="auto"/>
        <w:bottom w:val="none" w:sz="0" w:space="0" w:color="auto"/>
        <w:right w:val="none" w:sz="0" w:space="0" w:color="auto"/>
      </w:divBdr>
    </w:div>
    <w:div w:id="1734890787">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667389">
      <w:bodyDiv w:val="1"/>
      <w:marLeft w:val="0"/>
      <w:marRight w:val="0"/>
      <w:marTop w:val="0"/>
      <w:marBottom w:val="0"/>
      <w:divBdr>
        <w:top w:val="none" w:sz="0" w:space="0" w:color="auto"/>
        <w:left w:val="none" w:sz="0" w:space="0" w:color="auto"/>
        <w:bottom w:val="none" w:sz="0" w:space="0" w:color="auto"/>
        <w:right w:val="none" w:sz="0" w:space="0" w:color="auto"/>
      </w:divBdr>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7990137">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189963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39345784">
      <w:bodyDiv w:val="1"/>
      <w:marLeft w:val="0"/>
      <w:marRight w:val="0"/>
      <w:marTop w:val="0"/>
      <w:marBottom w:val="0"/>
      <w:divBdr>
        <w:top w:val="none" w:sz="0" w:space="0" w:color="auto"/>
        <w:left w:val="none" w:sz="0" w:space="0" w:color="auto"/>
        <w:bottom w:val="none" w:sz="0" w:space="0" w:color="auto"/>
        <w:right w:val="none" w:sz="0" w:space="0" w:color="auto"/>
      </w:divBdr>
    </w:div>
    <w:div w:id="1855420535">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2520860">
      <w:bodyDiv w:val="1"/>
      <w:marLeft w:val="0"/>
      <w:marRight w:val="0"/>
      <w:marTop w:val="0"/>
      <w:marBottom w:val="0"/>
      <w:divBdr>
        <w:top w:val="none" w:sz="0" w:space="0" w:color="auto"/>
        <w:left w:val="none" w:sz="0" w:space="0" w:color="auto"/>
        <w:bottom w:val="none" w:sz="0" w:space="0" w:color="auto"/>
        <w:right w:val="none" w:sz="0" w:space="0" w:color="auto"/>
      </w:divBdr>
    </w:div>
    <w:div w:id="1908877663">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9314873">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2958257">
      <w:bodyDiv w:val="1"/>
      <w:marLeft w:val="0"/>
      <w:marRight w:val="0"/>
      <w:marTop w:val="0"/>
      <w:marBottom w:val="0"/>
      <w:divBdr>
        <w:top w:val="none" w:sz="0" w:space="0" w:color="auto"/>
        <w:left w:val="none" w:sz="0" w:space="0" w:color="auto"/>
        <w:bottom w:val="none" w:sz="0" w:space="0" w:color="auto"/>
        <w:right w:val="none" w:sz="0" w:space="0" w:color="auto"/>
      </w:divBdr>
    </w:div>
    <w:div w:id="1968123693">
      <w:bodyDiv w:val="1"/>
      <w:marLeft w:val="0"/>
      <w:marRight w:val="0"/>
      <w:marTop w:val="0"/>
      <w:marBottom w:val="0"/>
      <w:divBdr>
        <w:top w:val="none" w:sz="0" w:space="0" w:color="auto"/>
        <w:left w:val="none" w:sz="0" w:space="0" w:color="auto"/>
        <w:bottom w:val="none" w:sz="0" w:space="0" w:color="auto"/>
        <w:right w:val="none" w:sz="0" w:space="0" w:color="auto"/>
      </w:divBdr>
    </w:div>
    <w:div w:id="1985812135">
      <w:bodyDiv w:val="1"/>
      <w:marLeft w:val="0"/>
      <w:marRight w:val="0"/>
      <w:marTop w:val="0"/>
      <w:marBottom w:val="0"/>
      <w:divBdr>
        <w:top w:val="none" w:sz="0" w:space="0" w:color="auto"/>
        <w:left w:val="none" w:sz="0" w:space="0" w:color="auto"/>
        <w:bottom w:val="none" w:sz="0" w:space="0" w:color="auto"/>
        <w:right w:val="none" w:sz="0" w:space="0" w:color="auto"/>
      </w:divBdr>
    </w:div>
    <w:div w:id="2027827431">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37851985">
      <w:bodyDiv w:val="1"/>
      <w:marLeft w:val="0"/>
      <w:marRight w:val="0"/>
      <w:marTop w:val="0"/>
      <w:marBottom w:val="0"/>
      <w:divBdr>
        <w:top w:val="none" w:sz="0" w:space="0" w:color="auto"/>
        <w:left w:val="none" w:sz="0" w:space="0" w:color="auto"/>
        <w:bottom w:val="none" w:sz="0" w:space="0" w:color="auto"/>
        <w:right w:val="none" w:sz="0" w:space="0" w:color="auto"/>
      </w:divBdr>
      <w:divsChild>
        <w:div w:id="239799633">
          <w:marLeft w:val="0"/>
          <w:marRight w:val="0"/>
          <w:marTop w:val="0"/>
          <w:marBottom w:val="0"/>
          <w:divBdr>
            <w:top w:val="none" w:sz="0" w:space="0" w:color="auto"/>
            <w:left w:val="none" w:sz="0" w:space="0" w:color="auto"/>
            <w:bottom w:val="none" w:sz="0" w:space="0" w:color="auto"/>
            <w:right w:val="none" w:sz="0" w:space="0" w:color="auto"/>
          </w:divBdr>
        </w:div>
        <w:div w:id="1289094267">
          <w:marLeft w:val="0"/>
          <w:marRight w:val="0"/>
          <w:marTop w:val="0"/>
          <w:marBottom w:val="0"/>
          <w:divBdr>
            <w:top w:val="none" w:sz="0" w:space="0" w:color="auto"/>
            <w:left w:val="none" w:sz="0" w:space="0" w:color="auto"/>
            <w:bottom w:val="none" w:sz="0" w:space="0" w:color="auto"/>
            <w:right w:val="none" w:sz="0" w:space="0" w:color="auto"/>
          </w:divBdr>
        </w:div>
        <w:div w:id="1750729428">
          <w:marLeft w:val="0"/>
          <w:marRight w:val="0"/>
          <w:marTop w:val="0"/>
          <w:marBottom w:val="0"/>
          <w:divBdr>
            <w:top w:val="none" w:sz="0" w:space="0" w:color="auto"/>
            <w:left w:val="none" w:sz="0" w:space="0" w:color="auto"/>
            <w:bottom w:val="none" w:sz="0" w:space="0" w:color="auto"/>
            <w:right w:val="none" w:sz="0" w:space="0" w:color="auto"/>
          </w:divBdr>
        </w:div>
      </w:divsChild>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096169330">
      <w:bodyDiv w:val="1"/>
      <w:marLeft w:val="0"/>
      <w:marRight w:val="0"/>
      <w:marTop w:val="0"/>
      <w:marBottom w:val="0"/>
      <w:divBdr>
        <w:top w:val="none" w:sz="0" w:space="0" w:color="auto"/>
        <w:left w:val="none" w:sz="0" w:space="0" w:color="auto"/>
        <w:bottom w:val="none" w:sz="0" w:space="0" w:color="auto"/>
        <w:right w:val="none" w:sz="0" w:space="0" w:color="auto"/>
      </w:divBdr>
    </w:div>
    <w:div w:id="2100171126">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thegef.org/documents/policies-guidelin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eb.undp.org/evaluation/guidance.s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hegef.org/sites/default/files/council-meeting-documents/EN_GEF.ME_C56_02_GEF_Evaluation_Policy_May_2019_0.pdf" TargetMode="External"/><Relationship Id="rId25" Type="http://schemas.openxmlformats.org/officeDocument/2006/relationships/hyperlink" Target="http://www.undp.org" TargetMode="External"/><Relationship Id="rId2" Type="http://schemas.openxmlformats.org/officeDocument/2006/relationships/customXml" Target="../customXml/item2.xml"/><Relationship Id="rId16" Type="http://schemas.openxmlformats.org/officeDocument/2006/relationships/hyperlink" Target="https://www.thegef.org/sites/default/files/council-meeting-documents/GEF-C.56-03,%20Policy%20on%20Monitoring.pdf" TargetMode="External"/><Relationship Id="rId20" Type="http://schemas.openxmlformats.org/officeDocument/2006/relationships/hyperlink" Target="http://web.undp.org/evaluation/guidan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sc/committees/1267/aq_sanctions_list.shtml" TargetMode="External"/><Relationship Id="rId5" Type="http://schemas.openxmlformats.org/officeDocument/2006/relationships/customXml" Target="../customXml/item5.xml"/><Relationship Id="rId15" Type="http://schemas.openxmlformats.org/officeDocument/2006/relationships/hyperlink" Target="http://www.undp.org/content/undp/en/home/operations/accountability/evaluation/evaluation_policyofundp.htm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ef.org/sites/default/files/documents/Results_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accountability/programme_and_operationspoliciesandprocedures.htm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pp.undp.org/_layouts/15/WopiFrame.aspx?sourcedoc=/UNDP_POPP_DOCUMENT_LIBRARY/Public/PPM_Project%20Management_Closing.docx&amp;action=default" TargetMode="External"/><Relationship Id="rId1" Type="http://schemas.openxmlformats.org/officeDocument/2006/relationships/hyperlink" Target="https://www.thegef.org/gef/policies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2" ma:contentTypeDescription="Crear nuevo documento." ma:contentTypeScope="" ma:versionID="530283cc4deb77e540d181fbb969eda5">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56140c87cc21a950b1bfabdb790ee388"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A2A93A5-6807-45B9-8F63-DB321E1A9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CB953-4BBD-4B78-BD76-050C868AE80F}">
  <ds:schemaRefs>
    <ds:schemaRef ds:uri="http://schemas.microsoft.com/sharepoint/v3/contenttype/forms"/>
  </ds:schemaRefs>
</ds:datastoreItem>
</file>

<file path=customXml/itemProps3.xml><?xml version="1.0" encoding="utf-8"?>
<ds:datastoreItem xmlns:ds="http://schemas.openxmlformats.org/officeDocument/2006/customXml" ds:itemID="{7068F269-D9A0-4AA3-86A9-1264FBA34F1F}">
  <ds:schemaRefs>
    <ds:schemaRef ds:uri="http://schemas.openxmlformats.org/officeDocument/2006/bibliography"/>
  </ds:schemaRefs>
</ds:datastoreItem>
</file>

<file path=customXml/itemProps4.xml><?xml version="1.0" encoding="utf-8"?>
<ds:datastoreItem xmlns:ds="http://schemas.openxmlformats.org/officeDocument/2006/customXml" ds:itemID="{D468FE88-3E83-4472-A4DB-FD91FF72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9d78-896d-40e7-bd34-ba4c321c1243"/>
    <ds:schemaRef ds:uri="ad0d438f-e724-4e96-b52a-9b9e20ac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64EF3-4CD3-4BF1-A9FF-63FFD01E18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14880</Words>
  <Characters>81840</Characters>
  <Application>Microsoft Office Word</Application>
  <DocSecurity>0</DocSecurity>
  <Lines>682</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blank - 4 September 2019</vt:lpstr>
      <vt:lpstr>Project Document blank - 4 September 2019</vt:lpstr>
    </vt:vector>
  </TitlesOfParts>
  <Company>Microsoft</Company>
  <LinksUpToDate>false</LinksUpToDate>
  <CharactersWithSpaces>96527</CharactersWithSpaces>
  <SharedDoc>false</SharedDoc>
  <HLinks>
    <vt:vector size="480" baseType="variant">
      <vt:variant>
        <vt:i4>2883633</vt:i4>
      </vt:variant>
      <vt:variant>
        <vt:i4>318</vt:i4>
      </vt:variant>
      <vt:variant>
        <vt:i4>0</vt:i4>
      </vt:variant>
      <vt:variant>
        <vt:i4>5</vt:i4>
      </vt:variant>
      <vt:variant>
        <vt:lpwstr>http://www.thegef.org/</vt:lpwstr>
      </vt:variant>
      <vt:variant>
        <vt:lpwstr/>
      </vt:variant>
      <vt:variant>
        <vt:i4>2883633</vt:i4>
      </vt:variant>
      <vt:variant>
        <vt:i4>315</vt:i4>
      </vt:variant>
      <vt:variant>
        <vt:i4>0</vt:i4>
      </vt:variant>
      <vt:variant>
        <vt:i4>5</vt:i4>
      </vt:variant>
      <vt:variant>
        <vt:lpwstr>http://www.thegef.org/</vt:lpwstr>
      </vt:variant>
      <vt:variant>
        <vt:lpwstr/>
      </vt:variant>
      <vt:variant>
        <vt:i4>4784198</vt:i4>
      </vt:variant>
      <vt:variant>
        <vt:i4>312</vt:i4>
      </vt:variant>
      <vt:variant>
        <vt:i4>0</vt:i4>
      </vt:variant>
      <vt:variant>
        <vt:i4>5</vt:i4>
      </vt:variant>
      <vt:variant>
        <vt:lpwstr>http://www.undp.org/</vt:lpwstr>
      </vt:variant>
      <vt:variant>
        <vt:lpwstr/>
      </vt:variant>
      <vt:variant>
        <vt:i4>18</vt:i4>
      </vt:variant>
      <vt:variant>
        <vt:i4>309</vt:i4>
      </vt:variant>
      <vt:variant>
        <vt:i4>0</vt:i4>
      </vt:variant>
      <vt:variant>
        <vt:i4>5</vt:i4>
      </vt:variant>
      <vt:variant>
        <vt:lpwstr>http://www.un.org/sc/committees/1267/aq_sanctions_list.shtml</vt:lpwstr>
      </vt:variant>
      <vt:variant>
        <vt:lpwstr/>
      </vt:variant>
      <vt:variant>
        <vt:i4>18</vt:i4>
      </vt:variant>
      <vt:variant>
        <vt:i4>306</vt:i4>
      </vt:variant>
      <vt:variant>
        <vt:i4>0</vt:i4>
      </vt:variant>
      <vt:variant>
        <vt:i4>5</vt:i4>
      </vt:variant>
      <vt:variant>
        <vt:lpwstr>http://www.un.org/sc/committees/1267/aq_sanctions_list.shtml</vt:lpwstr>
      </vt:variant>
      <vt:variant>
        <vt:lpwstr/>
      </vt:variant>
      <vt:variant>
        <vt:i4>18</vt:i4>
      </vt:variant>
      <vt:variant>
        <vt:i4>303</vt:i4>
      </vt:variant>
      <vt:variant>
        <vt:i4>0</vt:i4>
      </vt:variant>
      <vt:variant>
        <vt:i4>5</vt:i4>
      </vt:variant>
      <vt:variant>
        <vt:lpwstr>http://www.un.org/sc/committees/1267/aq_sanctions_list.shtml</vt:lpwstr>
      </vt:variant>
      <vt:variant>
        <vt:lpwstr/>
      </vt:variant>
      <vt:variant>
        <vt:i4>18</vt:i4>
      </vt:variant>
      <vt:variant>
        <vt:i4>300</vt:i4>
      </vt:variant>
      <vt:variant>
        <vt:i4>0</vt:i4>
      </vt:variant>
      <vt:variant>
        <vt:i4>5</vt:i4>
      </vt:variant>
      <vt:variant>
        <vt:lpwstr>http://www.un.org/sc/committees/1267/aq_sanctions_list.shtml</vt:lpwstr>
      </vt:variant>
      <vt:variant>
        <vt:lpwstr/>
      </vt:variant>
      <vt:variant>
        <vt:i4>3801137</vt:i4>
      </vt:variant>
      <vt:variant>
        <vt:i4>297</vt:i4>
      </vt:variant>
      <vt:variant>
        <vt:i4>0</vt:i4>
      </vt:variant>
      <vt:variant>
        <vt:i4>5</vt:i4>
      </vt:variant>
      <vt:variant>
        <vt:lpwstr>https://intranet.undp.org/global/documents/ppm/Supplemental.pdf</vt:lpwstr>
      </vt:variant>
      <vt:variant>
        <vt:lpwstr/>
      </vt:variant>
      <vt:variant>
        <vt:i4>3801137</vt:i4>
      </vt:variant>
      <vt:variant>
        <vt:i4>294</vt:i4>
      </vt:variant>
      <vt:variant>
        <vt:i4>0</vt:i4>
      </vt:variant>
      <vt:variant>
        <vt:i4>5</vt:i4>
      </vt:variant>
      <vt:variant>
        <vt:lpwstr>https://intranet.undp.org/global/documents/ppm/Supplemental.pdf</vt:lpwstr>
      </vt:variant>
      <vt:variant>
        <vt:lpwstr/>
      </vt:variant>
      <vt:variant>
        <vt:i4>5505088</vt:i4>
      </vt:variant>
      <vt:variant>
        <vt:i4>291</vt:i4>
      </vt:variant>
      <vt:variant>
        <vt:i4>0</vt:i4>
      </vt:variant>
      <vt:variant>
        <vt:i4>5</vt:i4>
      </vt:variant>
      <vt:variant>
        <vt:lpwstr>http://intra.undp.org/bdp/archive-programming-manual/docs/reference-centre/chapter6/sbaa.pdf</vt:lpwstr>
      </vt:variant>
      <vt:variant>
        <vt:lpwstr/>
      </vt:variant>
      <vt:variant>
        <vt:i4>5505088</vt:i4>
      </vt:variant>
      <vt:variant>
        <vt:i4>288</vt:i4>
      </vt:variant>
      <vt:variant>
        <vt:i4>0</vt:i4>
      </vt:variant>
      <vt:variant>
        <vt:i4>5</vt:i4>
      </vt:variant>
      <vt:variant>
        <vt:lpwstr>http://intra.undp.org/bdp/archive-programming-manual/docs/reference-centre/chapter6/sbaa.pdf</vt:lpwstr>
      </vt:variant>
      <vt:variant>
        <vt:lpwstr/>
      </vt:variant>
      <vt:variant>
        <vt:i4>393246</vt:i4>
      </vt:variant>
      <vt:variant>
        <vt:i4>279</vt:i4>
      </vt:variant>
      <vt:variant>
        <vt:i4>0</vt:i4>
      </vt:variant>
      <vt:variant>
        <vt:i4>5</vt:i4>
      </vt:variant>
      <vt:variant>
        <vt:lpwstr>https://popp.undp.org/_layouts/15/WopiFrame.aspx?sourcedoc=/UNDP_POPP_DOCUMENT_LIBRARY/Public/PPM_Project%20Management_Standard%20LOA%20between%20UNDP%20and%20the%20Government%20for%20the%20Provision%20of%20Support%20Services.docx&amp;action=default</vt:lpwstr>
      </vt:variant>
      <vt:variant>
        <vt:lpwstr/>
      </vt:variant>
      <vt:variant>
        <vt:i4>7536690</vt:i4>
      </vt:variant>
      <vt:variant>
        <vt:i4>276</vt:i4>
      </vt:variant>
      <vt:variant>
        <vt:i4>0</vt:i4>
      </vt:variant>
      <vt:variant>
        <vt:i4>5</vt:i4>
      </vt:variant>
      <vt:variant>
        <vt:lpwstr>https://popp.undp.org/SitePages/POPPSubject.aspx?SBJID=452&amp;Menu=BusinessUnit&amp;Beta=0</vt:lpwstr>
      </vt:variant>
      <vt:variant>
        <vt:lpwstr/>
      </vt:variant>
      <vt:variant>
        <vt:i4>6422635</vt:i4>
      </vt:variant>
      <vt:variant>
        <vt:i4>258</vt:i4>
      </vt:variant>
      <vt:variant>
        <vt:i4>0</vt:i4>
      </vt:variant>
      <vt:variant>
        <vt:i4>5</vt:i4>
      </vt:variant>
      <vt:variant>
        <vt:lpwstr>http://web.undp.org/evaluation/guidance.shtml</vt:lpwstr>
      </vt:variant>
      <vt:variant>
        <vt:lpwstr>gef</vt:lpwstr>
      </vt:variant>
      <vt:variant>
        <vt:i4>6422635</vt:i4>
      </vt:variant>
      <vt:variant>
        <vt:i4>255</vt:i4>
      </vt:variant>
      <vt:variant>
        <vt:i4>0</vt:i4>
      </vt:variant>
      <vt:variant>
        <vt:i4>5</vt:i4>
      </vt:variant>
      <vt:variant>
        <vt:lpwstr>http://web.undp.org/evaluation/guidance.shtml</vt:lpwstr>
      </vt:variant>
      <vt:variant>
        <vt:lpwstr>gef</vt:lpwstr>
      </vt:variant>
      <vt:variant>
        <vt:i4>6488079</vt:i4>
      </vt:variant>
      <vt:variant>
        <vt:i4>252</vt:i4>
      </vt:variant>
      <vt:variant>
        <vt:i4>0</vt:i4>
      </vt:variant>
      <vt:variant>
        <vt:i4>5</vt:i4>
      </vt:variant>
      <vt:variant>
        <vt:lpwstr>https://www.thegef.org/sites/default/files/documents/Results_Guidelines.pdf</vt:lpwstr>
      </vt:variant>
      <vt:variant>
        <vt:lpwstr/>
      </vt:variant>
      <vt:variant>
        <vt:i4>589848</vt:i4>
      </vt:variant>
      <vt:variant>
        <vt:i4>249</vt:i4>
      </vt:variant>
      <vt:variant>
        <vt:i4>0</vt:i4>
      </vt:variant>
      <vt:variant>
        <vt:i4>5</vt:i4>
      </vt:variant>
      <vt:variant>
        <vt:lpwstr>https://www.thegef.org/documents/policies-guidelines</vt:lpwstr>
      </vt:variant>
      <vt:variant>
        <vt:lpwstr/>
      </vt:variant>
      <vt:variant>
        <vt:i4>1441919</vt:i4>
      </vt:variant>
      <vt:variant>
        <vt:i4>246</vt:i4>
      </vt:variant>
      <vt:variant>
        <vt:i4>0</vt:i4>
      </vt:variant>
      <vt:variant>
        <vt:i4>5</vt:i4>
      </vt:variant>
      <vt:variant>
        <vt:lpwstr>https://www.thegef.org/sites/default/files/council-meeting-documents/EN_GEF.ME_C56_02_GEF_Evaluation_Policy_May_2019_0.pdf</vt:lpwstr>
      </vt:variant>
      <vt:variant>
        <vt:lpwstr/>
      </vt:variant>
      <vt:variant>
        <vt:i4>5570565</vt:i4>
      </vt:variant>
      <vt:variant>
        <vt:i4>243</vt:i4>
      </vt:variant>
      <vt:variant>
        <vt:i4>0</vt:i4>
      </vt:variant>
      <vt:variant>
        <vt:i4>5</vt:i4>
      </vt:variant>
      <vt:variant>
        <vt:lpwstr>https://www.thegef.org/sites/default/files/council-meeting-documents/GEF-C.56-03%2C Policy on Monitoring.pdf</vt:lpwstr>
      </vt:variant>
      <vt:variant>
        <vt:lpwstr/>
      </vt:variant>
      <vt:variant>
        <vt:i4>7995479</vt:i4>
      </vt:variant>
      <vt:variant>
        <vt:i4>240</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237</vt:i4>
      </vt:variant>
      <vt:variant>
        <vt:i4>0</vt:i4>
      </vt:variant>
      <vt:variant>
        <vt:i4>5</vt:i4>
      </vt:variant>
      <vt:variant>
        <vt:lpwstr>http://www.undp.org/content/undp/en/home/operations/accountability/programme_and_operationspoliciesandprocedures.html</vt:lpwstr>
      </vt:variant>
      <vt:variant>
        <vt:lpwstr/>
      </vt:variant>
      <vt:variant>
        <vt:i4>6488079</vt:i4>
      </vt:variant>
      <vt:variant>
        <vt:i4>234</vt:i4>
      </vt:variant>
      <vt:variant>
        <vt:i4>0</vt:i4>
      </vt:variant>
      <vt:variant>
        <vt:i4>5</vt:i4>
      </vt:variant>
      <vt:variant>
        <vt:lpwstr>https://www.thegef.org/sites/default/files/documents/Results_Guidelines.pdf</vt:lpwstr>
      </vt:variant>
      <vt:variant>
        <vt:lpwstr/>
      </vt:variant>
      <vt:variant>
        <vt:i4>6160460</vt:i4>
      </vt:variant>
      <vt:variant>
        <vt:i4>231</vt:i4>
      </vt:variant>
      <vt:variant>
        <vt:i4>0</vt:i4>
      </vt:variant>
      <vt:variant>
        <vt:i4>5</vt:i4>
      </vt:variant>
      <vt:variant>
        <vt:lpwstr>http://www.undp.org/content/undp/en/home/ourwork/development-impact/south-south-cooperation.html</vt:lpwstr>
      </vt:variant>
      <vt:variant>
        <vt:lpwstr/>
      </vt:variant>
      <vt:variant>
        <vt:i4>2097162</vt:i4>
      </vt:variant>
      <vt:variant>
        <vt:i4>224</vt:i4>
      </vt:variant>
      <vt:variant>
        <vt:i4>0</vt:i4>
      </vt:variant>
      <vt:variant>
        <vt:i4>5</vt:i4>
      </vt:variant>
      <vt:variant>
        <vt:lpwstr/>
      </vt:variant>
      <vt:variant>
        <vt:lpwstr>_Toc9344703</vt:lpwstr>
      </vt:variant>
      <vt:variant>
        <vt:i4>2097162</vt:i4>
      </vt:variant>
      <vt:variant>
        <vt:i4>218</vt:i4>
      </vt:variant>
      <vt:variant>
        <vt:i4>0</vt:i4>
      </vt:variant>
      <vt:variant>
        <vt:i4>5</vt:i4>
      </vt:variant>
      <vt:variant>
        <vt:lpwstr/>
      </vt:variant>
      <vt:variant>
        <vt:lpwstr>_Toc9344702</vt:lpwstr>
      </vt:variant>
      <vt:variant>
        <vt:i4>2097162</vt:i4>
      </vt:variant>
      <vt:variant>
        <vt:i4>212</vt:i4>
      </vt:variant>
      <vt:variant>
        <vt:i4>0</vt:i4>
      </vt:variant>
      <vt:variant>
        <vt:i4>5</vt:i4>
      </vt:variant>
      <vt:variant>
        <vt:lpwstr/>
      </vt:variant>
      <vt:variant>
        <vt:lpwstr>_Toc9344701</vt:lpwstr>
      </vt:variant>
      <vt:variant>
        <vt:i4>2097162</vt:i4>
      </vt:variant>
      <vt:variant>
        <vt:i4>206</vt:i4>
      </vt:variant>
      <vt:variant>
        <vt:i4>0</vt:i4>
      </vt:variant>
      <vt:variant>
        <vt:i4>5</vt:i4>
      </vt:variant>
      <vt:variant>
        <vt:lpwstr/>
      </vt:variant>
      <vt:variant>
        <vt:lpwstr>_Toc9344700</vt:lpwstr>
      </vt:variant>
      <vt:variant>
        <vt:i4>2686987</vt:i4>
      </vt:variant>
      <vt:variant>
        <vt:i4>200</vt:i4>
      </vt:variant>
      <vt:variant>
        <vt:i4>0</vt:i4>
      </vt:variant>
      <vt:variant>
        <vt:i4>5</vt:i4>
      </vt:variant>
      <vt:variant>
        <vt:lpwstr/>
      </vt:variant>
      <vt:variant>
        <vt:lpwstr>_Toc9344699</vt:lpwstr>
      </vt:variant>
      <vt:variant>
        <vt:i4>2686987</vt:i4>
      </vt:variant>
      <vt:variant>
        <vt:i4>194</vt:i4>
      </vt:variant>
      <vt:variant>
        <vt:i4>0</vt:i4>
      </vt:variant>
      <vt:variant>
        <vt:i4>5</vt:i4>
      </vt:variant>
      <vt:variant>
        <vt:lpwstr/>
      </vt:variant>
      <vt:variant>
        <vt:lpwstr>_Toc9344698</vt:lpwstr>
      </vt:variant>
      <vt:variant>
        <vt:i4>2686987</vt:i4>
      </vt:variant>
      <vt:variant>
        <vt:i4>188</vt:i4>
      </vt:variant>
      <vt:variant>
        <vt:i4>0</vt:i4>
      </vt:variant>
      <vt:variant>
        <vt:i4>5</vt:i4>
      </vt:variant>
      <vt:variant>
        <vt:lpwstr/>
      </vt:variant>
      <vt:variant>
        <vt:lpwstr>_Toc9344697</vt:lpwstr>
      </vt:variant>
      <vt:variant>
        <vt:i4>2686987</vt:i4>
      </vt:variant>
      <vt:variant>
        <vt:i4>182</vt:i4>
      </vt:variant>
      <vt:variant>
        <vt:i4>0</vt:i4>
      </vt:variant>
      <vt:variant>
        <vt:i4>5</vt:i4>
      </vt:variant>
      <vt:variant>
        <vt:lpwstr/>
      </vt:variant>
      <vt:variant>
        <vt:lpwstr>_Toc9344696</vt:lpwstr>
      </vt:variant>
      <vt:variant>
        <vt:i4>2686987</vt:i4>
      </vt:variant>
      <vt:variant>
        <vt:i4>176</vt:i4>
      </vt:variant>
      <vt:variant>
        <vt:i4>0</vt:i4>
      </vt:variant>
      <vt:variant>
        <vt:i4>5</vt:i4>
      </vt:variant>
      <vt:variant>
        <vt:lpwstr/>
      </vt:variant>
      <vt:variant>
        <vt:lpwstr>_Toc9344695</vt:lpwstr>
      </vt:variant>
      <vt:variant>
        <vt:i4>2686987</vt:i4>
      </vt:variant>
      <vt:variant>
        <vt:i4>170</vt:i4>
      </vt:variant>
      <vt:variant>
        <vt:i4>0</vt:i4>
      </vt:variant>
      <vt:variant>
        <vt:i4>5</vt:i4>
      </vt:variant>
      <vt:variant>
        <vt:lpwstr/>
      </vt:variant>
      <vt:variant>
        <vt:lpwstr>_Toc9344694</vt:lpwstr>
      </vt:variant>
      <vt:variant>
        <vt:i4>2686987</vt:i4>
      </vt:variant>
      <vt:variant>
        <vt:i4>164</vt:i4>
      </vt:variant>
      <vt:variant>
        <vt:i4>0</vt:i4>
      </vt:variant>
      <vt:variant>
        <vt:i4>5</vt:i4>
      </vt:variant>
      <vt:variant>
        <vt:lpwstr/>
      </vt:variant>
      <vt:variant>
        <vt:lpwstr>_Toc9344693</vt:lpwstr>
      </vt:variant>
      <vt:variant>
        <vt:i4>2686987</vt:i4>
      </vt:variant>
      <vt:variant>
        <vt:i4>158</vt:i4>
      </vt:variant>
      <vt:variant>
        <vt:i4>0</vt:i4>
      </vt:variant>
      <vt:variant>
        <vt:i4>5</vt:i4>
      </vt:variant>
      <vt:variant>
        <vt:lpwstr/>
      </vt:variant>
      <vt:variant>
        <vt:lpwstr>_Toc9344692</vt:lpwstr>
      </vt:variant>
      <vt:variant>
        <vt:i4>2686987</vt:i4>
      </vt:variant>
      <vt:variant>
        <vt:i4>152</vt:i4>
      </vt:variant>
      <vt:variant>
        <vt:i4>0</vt:i4>
      </vt:variant>
      <vt:variant>
        <vt:i4>5</vt:i4>
      </vt:variant>
      <vt:variant>
        <vt:lpwstr/>
      </vt:variant>
      <vt:variant>
        <vt:lpwstr>_Toc9344691</vt:lpwstr>
      </vt:variant>
      <vt:variant>
        <vt:i4>2686987</vt:i4>
      </vt:variant>
      <vt:variant>
        <vt:i4>146</vt:i4>
      </vt:variant>
      <vt:variant>
        <vt:i4>0</vt:i4>
      </vt:variant>
      <vt:variant>
        <vt:i4>5</vt:i4>
      </vt:variant>
      <vt:variant>
        <vt:lpwstr/>
      </vt:variant>
      <vt:variant>
        <vt:lpwstr>_Toc9344690</vt:lpwstr>
      </vt:variant>
      <vt:variant>
        <vt:i4>2621451</vt:i4>
      </vt:variant>
      <vt:variant>
        <vt:i4>140</vt:i4>
      </vt:variant>
      <vt:variant>
        <vt:i4>0</vt:i4>
      </vt:variant>
      <vt:variant>
        <vt:i4>5</vt:i4>
      </vt:variant>
      <vt:variant>
        <vt:lpwstr/>
      </vt:variant>
      <vt:variant>
        <vt:lpwstr>_Toc9344689</vt:lpwstr>
      </vt:variant>
      <vt:variant>
        <vt:i4>2621451</vt:i4>
      </vt:variant>
      <vt:variant>
        <vt:i4>134</vt:i4>
      </vt:variant>
      <vt:variant>
        <vt:i4>0</vt:i4>
      </vt:variant>
      <vt:variant>
        <vt:i4>5</vt:i4>
      </vt:variant>
      <vt:variant>
        <vt:lpwstr/>
      </vt:variant>
      <vt:variant>
        <vt:lpwstr>_Toc9344688</vt:lpwstr>
      </vt:variant>
      <vt:variant>
        <vt:i4>2621451</vt:i4>
      </vt:variant>
      <vt:variant>
        <vt:i4>128</vt:i4>
      </vt:variant>
      <vt:variant>
        <vt:i4>0</vt:i4>
      </vt:variant>
      <vt:variant>
        <vt:i4>5</vt:i4>
      </vt:variant>
      <vt:variant>
        <vt:lpwstr/>
      </vt:variant>
      <vt:variant>
        <vt:lpwstr>_Toc9344687</vt:lpwstr>
      </vt:variant>
      <vt:variant>
        <vt:i4>2621451</vt:i4>
      </vt:variant>
      <vt:variant>
        <vt:i4>122</vt:i4>
      </vt:variant>
      <vt:variant>
        <vt:i4>0</vt:i4>
      </vt:variant>
      <vt:variant>
        <vt:i4>5</vt:i4>
      </vt:variant>
      <vt:variant>
        <vt:lpwstr/>
      </vt:variant>
      <vt:variant>
        <vt:lpwstr>_Toc9344686</vt:lpwstr>
      </vt:variant>
      <vt:variant>
        <vt:i4>2621451</vt:i4>
      </vt:variant>
      <vt:variant>
        <vt:i4>116</vt:i4>
      </vt:variant>
      <vt:variant>
        <vt:i4>0</vt:i4>
      </vt:variant>
      <vt:variant>
        <vt:i4>5</vt:i4>
      </vt:variant>
      <vt:variant>
        <vt:lpwstr/>
      </vt:variant>
      <vt:variant>
        <vt:lpwstr>_Toc9344685</vt:lpwstr>
      </vt:variant>
      <vt:variant>
        <vt:i4>2621451</vt:i4>
      </vt:variant>
      <vt:variant>
        <vt:i4>110</vt:i4>
      </vt:variant>
      <vt:variant>
        <vt:i4>0</vt:i4>
      </vt:variant>
      <vt:variant>
        <vt:i4>5</vt:i4>
      </vt:variant>
      <vt:variant>
        <vt:lpwstr/>
      </vt:variant>
      <vt:variant>
        <vt:lpwstr>_Toc9344684</vt:lpwstr>
      </vt:variant>
      <vt:variant>
        <vt:i4>2621451</vt:i4>
      </vt:variant>
      <vt:variant>
        <vt:i4>104</vt:i4>
      </vt:variant>
      <vt:variant>
        <vt:i4>0</vt:i4>
      </vt:variant>
      <vt:variant>
        <vt:i4>5</vt:i4>
      </vt:variant>
      <vt:variant>
        <vt:lpwstr/>
      </vt:variant>
      <vt:variant>
        <vt:lpwstr>_Toc9344683</vt:lpwstr>
      </vt:variant>
      <vt:variant>
        <vt:i4>2621451</vt:i4>
      </vt:variant>
      <vt:variant>
        <vt:i4>98</vt:i4>
      </vt:variant>
      <vt:variant>
        <vt:i4>0</vt:i4>
      </vt:variant>
      <vt:variant>
        <vt:i4>5</vt:i4>
      </vt:variant>
      <vt:variant>
        <vt:lpwstr/>
      </vt:variant>
      <vt:variant>
        <vt:lpwstr>_Toc9344682</vt:lpwstr>
      </vt:variant>
      <vt:variant>
        <vt:i4>2621451</vt:i4>
      </vt:variant>
      <vt:variant>
        <vt:i4>92</vt:i4>
      </vt:variant>
      <vt:variant>
        <vt:i4>0</vt:i4>
      </vt:variant>
      <vt:variant>
        <vt:i4>5</vt:i4>
      </vt:variant>
      <vt:variant>
        <vt:lpwstr/>
      </vt:variant>
      <vt:variant>
        <vt:lpwstr>_Toc9344681</vt:lpwstr>
      </vt:variant>
      <vt:variant>
        <vt:i4>5439511</vt:i4>
      </vt:variant>
      <vt:variant>
        <vt:i4>87</vt:i4>
      </vt:variant>
      <vt:variant>
        <vt:i4>0</vt:i4>
      </vt:variant>
      <vt:variant>
        <vt:i4>5</vt:i4>
      </vt:variant>
      <vt:variant>
        <vt:lpwstr>https://intranet.undp.org/unit/bpps/sdev/gef/default.aspx</vt:lpwstr>
      </vt:variant>
      <vt:variant>
        <vt:lpwstr/>
      </vt:variant>
      <vt:variant>
        <vt:i4>4718685</vt:i4>
      </vt:variant>
      <vt:variant>
        <vt:i4>84</vt:i4>
      </vt:variant>
      <vt:variant>
        <vt:i4>0</vt:i4>
      </vt:variant>
      <vt:variant>
        <vt:i4>5</vt:i4>
      </vt:variant>
      <vt:variant>
        <vt:lpwstr>http://www.undp.org/content/undp/en/home/operations/social-and-environmental-sustainability-in-undp/SES.html</vt:lpwstr>
      </vt:variant>
      <vt:variant>
        <vt:lpwstr/>
      </vt:variant>
      <vt:variant>
        <vt:i4>3604595</vt:i4>
      </vt:variant>
      <vt:variant>
        <vt:i4>81</vt:i4>
      </vt:variant>
      <vt:variant>
        <vt:i4>0</vt:i4>
      </vt:variant>
      <vt:variant>
        <vt:i4>5</vt:i4>
      </vt:variant>
      <vt:variant>
        <vt:lpwstr>https://info.undp.org/global/popp/ppm/Pages/Defining-a-Project.aspx</vt:lpwstr>
      </vt:variant>
      <vt:variant>
        <vt:lpwstr/>
      </vt:variant>
      <vt:variant>
        <vt:i4>5046281</vt:i4>
      </vt:variant>
      <vt:variant>
        <vt:i4>78</vt:i4>
      </vt:variant>
      <vt:variant>
        <vt:i4>0</vt:i4>
      </vt:variant>
      <vt:variant>
        <vt:i4>5</vt:i4>
      </vt:variant>
      <vt:variant>
        <vt:lpwstr>https://info.undp.org/global/popp/frm/Pages/Direct-Project-Costs.aspx</vt:lpwstr>
      </vt:variant>
      <vt:variant>
        <vt:lpwstr/>
      </vt:variant>
      <vt:variant>
        <vt:i4>8060979</vt:i4>
      </vt:variant>
      <vt:variant>
        <vt:i4>75</vt:i4>
      </vt:variant>
      <vt:variant>
        <vt:i4>0</vt:i4>
      </vt:variant>
      <vt:variant>
        <vt:i4>5</vt:i4>
      </vt:variant>
      <vt:variant>
        <vt:lpwstr>https://intranet.undp.org/unit/office/exo/IRRF/default.aspx</vt:lpwstr>
      </vt:variant>
      <vt:variant>
        <vt:lpwstr/>
      </vt:variant>
      <vt:variant>
        <vt:i4>6553609</vt:i4>
      </vt:variant>
      <vt:variant>
        <vt:i4>72</vt:i4>
      </vt:variant>
      <vt:variant>
        <vt:i4>0</vt:i4>
      </vt:variant>
      <vt:variant>
        <vt:i4>5</vt:i4>
      </vt:variant>
      <vt:variant>
        <vt:lpwstr>https://www.thegef.org/gef/tracking_tools</vt:lpwstr>
      </vt:variant>
      <vt:variant>
        <vt:lpwstr/>
      </vt:variant>
      <vt:variant>
        <vt:i4>65644</vt:i4>
      </vt:variant>
      <vt:variant>
        <vt:i4>69</vt:i4>
      </vt:variant>
      <vt:variant>
        <vt:i4>0</vt:i4>
      </vt:variant>
      <vt:variant>
        <vt:i4>5</vt:i4>
      </vt:variant>
      <vt:variant>
        <vt:lpwstr>https://www.thegef.org/gef/guidelines_templates</vt:lpwstr>
      </vt:variant>
      <vt:variant>
        <vt:lpwstr/>
      </vt:variant>
      <vt:variant>
        <vt:i4>5177411</vt:i4>
      </vt:variant>
      <vt:variant>
        <vt:i4>66</vt:i4>
      </vt:variant>
      <vt:variant>
        <vt:i4>0</vt:i4>
      </vt:variant>
      <vt:variant>
        <vt:i4>5</vt:i4>
      </vt:variant>
      <vt:variant>
        <vt:lpwstr>http://erc.undp.org/</vt:lpwstr>
      </vt:variant>
      <vt:variant>
        <vt:lpwstr/>
      </vt:variant>
      <vt:variant>
        <vt:i4>3604595</vt:i4>
      </vt:variant>
      <vt:variant>
        <vt:i4>63</vt:i4>
      </vt:variant>
      <vt:variant>
        <vt:i4>0</vt:i4>
      </vt:variant>
      <vt:variant>
        <vt:i4>5</vt:i4>
      </vt:variant>
      <vt:variant>
        <vt:lpwstr>https://info.undp.org/global/popp/ppm/Pages/Defining-a-Project.aspx</vt:lpwstr>
      </vt:variant>
      <vt:variant>
        <vt:lpwstr/>
      </vt:variant>
      <vt:variant>
        <vt:i4>917570</vt:i4>
      </vt:variant>
      <vt:variant>
        <vt:i4>60</vt:i4>
      </vt:variant>
      <vt:variant>
        <vt:i4>0</vt:i4>
      </vt:variant>
      <vt:variant>
        <vt:i4>5</vt:i4>
      </vt:variant>
      <vt:variant>
        <vt:lpwstr>https://info.undp.org/global/popp/frm/Pages/direct-agency-implementation.aspx</vt:lpwstr>
      </vt:variant>
      <vt:variant>
        <vt:lpwstr/>
      </vt:variant>
      <vt:variant>
        <vt:i4>852086</vt:i4>
      </vt:variant>
      <vt:variant>
        <vt:i4>57</vt:i4>
      </vt:variant>
      <vt:variant>
        <vt:i4>0</vt:i4>
      </vt:variant>
      <vt:variant>
        <vt:i4>5</vt:i4>
      </vt:variant>
      <vt:variant>
        <vt:lpwstr>https://www.thegef.org/gef/policies_guidelines</vt:lpwstr>
      </vt:variant>
      <vt:variant>
        <vt:lpwstr/>
      </vt:variant>
      <vt:variant>
        <vt:i4>5505096</vt:i4>
      </vt:variant>
      <vt:variant>
        <vt:i4>54</vt:i4>
      </vt:variant>
      <vt:variant>
        <vt:i4>0</vt:i4>
      </vt:variant>
      <vt:variant>
        <vt:i4>5</vt:i4>
      </vt:variant>
      <vt:variant>
        <vt:lpwstr>https://www.thegef.org/gef/sites/thegef.org/files/Gender_Mainstreaming_Policy.pdf</vt:lpwstr>
      </vt:variant>
      <vt:variant>
        <vt:lpwstr/>
      </vt:variant>
      <vt:variant>
        <vt:i4>3866736</vt:i4>
      </vt:variant>
      <vt:variant>
        <vt:i4>51</vt:i4>
      </vt:variant>
      <vt:variant>
        <vt:i4>0</vt:i4>
      </vt:variant>
      <vt:variant>
        <vt:i4>5</vt:i4>
      </vt:variant>
      <vt:variant>
        <vt:lpwstr>http://www.undp.org/content/undp/en/home/librarypage/womens-empowerment/gender-equality-strategy-2014-2017/</vt:lpwstr>
      </vt:variant>
      <vt:variant>
        <vt:lpwstr/>
      </vt:variant>
      <vt:variant>
        <vt:i4>3539014</vt:i4>
      </vt:variant>
      <vt:variant>
        <vt:i4>48</vt:i4>
      </vt:variant>
      <vt:variant>
        <vt:i4>0</vt:i4>
      </vt:variant>
      <vt:variant>
        <vt:i4>5</vt:i4>
      </vt:variant>
      <vt:variant>
        <vt:lpwstr>http://www.undp.org/content/undp/en/home/operations/transparency/information_disclosurepolicy/</vt:lpwstr>
      </vt:variant>
      <vt:variant>
        <vt:lpwstr/>
      </vt:variant>
      <vt:variant>
        <vt:i4>4456564</vt:i4>
      </vt:variant>
      <vt:variant>
        <vt:i4>45</vt:i4>
      </vt:variant>
      <vt:variant>
        <vt:i4>0</vt:i4>
      </vt:variant>
      <vt:variant>
        <vt:i4>5</vt:i4>
      </vt:variant>
      <vt:variant>
        <vt:lpwstr>https://info.undp.org/sites/bpps/SES_Toolkit/default.aspx</vt:lpwstr>
      </vt:variant>
      <vt:variant>
        <vt:lpwstr/>
      </vt:variant>
      <vt:variant>
        <vt:i4>1769560</vt:i4>
      </vt:variant>
      <vt:variant>
        <vt:i4>42</vt:i4>
      </vt:variant>
      <vt:variant>
        <vt:i4>0</vt:i4>
      </vt:variant>
      <vt:variant>
        <vt:i4>5</vt:i4>
      </vt:variant>
      <vt:variant>
        <vt:lpwstr>http://www.undp.org/content/undp/en/home/operations/social-and-environmental-sustainability-in-undp/</vt:lpwstr>
      </vt:variant>
      <vt:variant>
        <vt:lpwstr/>
      </vt:variant>
      <vt:variant>
        <vt:i4>6488153</vt:i4>
      </vt:variant>
      <vt:variant>
        <vt:i4>39</vt:i4>
      </vt:variant>
      <vt:variant>
        <vt:i4>0</vt:i4>
      </vt:variant>
      <vt:variant>
        <vt:i4>5</vt:i4>
      </vt:variant>
      <vt:variant>
        <vt:lpwstr>https://www.thegef.org/gef/sites/thegef.org/files/documents/document/GEF6 Results Framework for GEFTF and LDCF.SCCF_.pdf</vt:lpwstr>
      </vt:variant>
      <vt:variant>
        <vt:lpwstr/>
      </vt:variant>
      <vt:variant>
        <vt:i4>4128875</vt:i4>
      </vt:variant>
      <vt:variant>
        <vt:i4>36</vt:i4>
      </vt:variant>
      <vt:variant>
        <vt:i4>0</vt:i4>
      </vt:variant>
      <vt:variant>
        <vt:i4>5</vt:i4>
      </vt:variant>
      <vt:variant>
        <vt:lpwstr>http://www.undp.org/content/undp/en/home/mdgoverview/post-2015-development-agenda.html</vt:lpwstr>
      </vt:variant>
      <vt:variant>
        <vt:lpwstr/>
      </vt:variant>
      <vt:variant>
        <vt:i4>7995450</vt:i4>
      </vt:variant>
      <vt:variant>
        <vt:i4>33</vt:i4>
      </vt:variant>
      <vt:variant>
        <vt:i4>0</vt:i4>
      </vt:variant>
      <vt:variant>
        <vt:i4>5</vt:i4>
      </vt:variant>
      <vt:variant>
        <vt:lpwstr>http://www.undp.org/content/dam/undp/library/corporate/UNDP_strategic-plan_14-17_v9_web.pdf</vt:lpwstr>
      </vt:variant>
      <vt:variant>
        <vt:lpwstr/>
      </vt:variant>
      <vt:variant>
        <vt:i4>1376269</vt:i4>
      </vt:variant>
      <vt:variant>
        <vt:i4>30</vt:i4>
      </vt:variant>
      <vt:variant>
        <vt:i4>0</vt:i4>
      </vt:variant>
      <vt:variant>
        <vt:i4>5</vt:i4>
      </vt:variant>
      <vt:variant>
        <vt:lpwstr>http://www.adb.org/documents/guidelines-preparing-design-and-monitoring-framework</vt:lpwstr>
      </vt:variant>
      <vt:variant>
        <vt:lpwstr/>
      </vt:variant>
      <vt:variant>
        <vt:i4>2031703</vt:i4>
      </vt:variant>
      <vt:variant>
        <vt:i4>27</vt:i4>
      </vt:variant>
      <vt:variant>
        <vt:i4>0</vt:i4>
      </vt:variant>
      <vt:variant>
        <vt:i4>5</vt:i4>
      </vt:variant>
      <vt:variant>
        <vt:lpwstr>http://siteresources.worldbank.org/EXTEVACAPDEV/Resources/designing_results_framework.pdf</vt:lpwstr>
      </vt:variant>
      <vt:variant>
        <vt:lpwstr/>
      </vt:variant>
      <vt:variant>
        <vt:i4>7209076</vt:i4>
      </vt:variant>
      <vt:variant>
        <vt:i4>24</vt:i4>
      </vt:variant>
      <vt:variant>
        <vt:i4>0</vt:i4>
      </vt:variant>
      <vt:variant>
        <vt:i4>5</vt:i4>
      </vt:variant>
      <vt:variant>
        <vt:lpwstr>http://wbi.worldbank.org/wbi/document/designing-multi-stakeholder-results-framework</vt:lpwstr>
      </vt:variant>
      <vt:variant>
        <vt:lpwstr/>
      </vt:variant>
      <vt:variant>
        <vt:i4>5701655</vt:i4>
      </vt:variant>
      <vt:variant>
        <vt:i4>21</vt:i4>
      </vt:variant>
      <vt:variant>
        <vt:i4>0</vt:i4>
      </vt:variant>
      <vt:variant>
        <vt:i4>5</vt:i4>
      </vt:variant>
      <vt:variant>
        <vt:lpwstr>http://www.undg.org/docs/12316/UNDG-RBM Handbook-2012.pdf</vt:lpwstr>
      </vt:variant>
      <vt:variant>
        <vt:lpwstr/>
      </vt:variant>
      <vt:variant>
        <vt:i4>3145837</vt:i4>
      </vt:variant>
      <vt:variant>
        <vt:i4>18</vt:i4>
      </vt:variant>
      <vt:variant>
        <vt:i4>0</vt:i4>
      </vt:variant>
      <vt:variant>
        <vt:i4>5</vt:i4>
      </vt:variant>
      <vt:variant>
        <vt:lpwstr>http://www.stapgef.org/</vt:lpwstr>
      </vt:variant>
      <vt:variant>
        <vt:lpwstr/>
      </vt:variant>
      <vt:variant>
        <vt:i4>4063291</vt:i4>
      </vt:variant>
      <vt:variant>
        <vt:i4>15</vt:i4>
      </vt:variant>
      <vt:variant>
        <vt:i4>0</vt:i4>
      </vt:variant>
      <vt:variant>
        <vt:i4>5</vt:i4>
      </vt:variant>
      <vt:variant>
        <vt:lpwstr>http://www.gefieo.org/ops/ops-6</vt:lpwstr>
      </vt:variant>
      <vt:variant>
        <vt:lpwstr/>
      </vt:variant>
      <vt:variant>
        <vt:i4>2293804</vt:i4>
      </vt:variant>
      <vt:variant>
        <vt:i4>12</vt:i4>
      </vt:variant>
      <vt:variant>
        <vt:i4>0</vt:i4>
      </vt:variant>
      <vt:variant>
        <vt:i4>5</vt:i4>
      </vt:variant>
      <vt:variant>
        <vt:lpwstr>http://www.thegef.org/gef/OPS5</vt:lpwstr>
      </vt:variant>
      <vt:variant>
        <vt:lpwstr/>
      </vt:variant>
      <vt:variant>
        <vt:i4>7536690</vt:i4>
      </vt:variant>
      <vt:variant>
        <vt:i4>9</vt:i4>
      </vt:variant>
      <vt:variant>
        <vt:i4>0</vt:i4>
      </vt:variant>
      <vt:variant>
        <vt:i4>5</vt:i4>
      </vt:variant>
      <vt:variant>
        <vt:lpwstr>https://popp.undp.org/SitePages/POPPSubject.aspx?SBJID=452&amp;Menu=BusinessUnit&amp;Beta=0</vt:lpwstr>
      </vt:variant>
      <vt:variant>
        <vt:lpwstr/>
      </vt:variant>
      <vt:variant>
        <vt:i4>2818130</vt:i4>
      </vt:variant>
      <vt:variant>
        <vt:i4>6</vt:i4>
      </vt:variant>
      <vt:variant>
        <vt:i4>0</vt:i4>
      </vt:variant>
      <vt:variant>
        <vt:i4>5</vt:i4>
      </vt:variant>
      <vt:variant>
        <vt:lpwstr>https://www.thegef.org/sites/default/files/documents/Project_Cancellation_Policy_20181220.pdf</vt:lpwstr>
      </vt:variant>
      <vt:variant>
        <vt:lpwstr/>
      </vt:variant>
      <vt:variant>
        <vt:i4>7864419</vt:i4>
      </vt:variant>
      <vt:variant>
        <vt:i4>3</vt:i4>
      </vt:variant>
      <vt:variant>
        <vt:i4>0</vt:i4>
      </vt:variant>
      <vt:variant>
        <vt:i4>5</vt:i4>
      </vt:variant>
      <vt:variant>
        <vt:lpwstr>https://info.undp.org/global/popp/ppm/Pages/Project-Management.aspx</vt:lpwstr>
      </vt:variant>
      <vt:variant>
        <vt:lpwstr/>
      </vt:variant>
      <vt:variant>
        <vt:i4>5570560</vt:i4>
      </vt:variant>
      <vt:variant>
        <vt:i4>0</vt:i4>
      </vt:variant>
      <vt:variant>
        <vt:i4>0</vt:i4>
      </vt:variant>
      <vt:variant>
        <vt:i4>5</vt:i4>
      </vt:variant>
      <vt:variant>
        <vt:lpwstr>https://www.thegef.org/about/funding</vt:lpwstr>
      </vt:variant>
      <vt:variant>
        <vt:lpwstr/>
      </vt:variant>
      <vt:variant>
        <vt:i4>6881390</vt:i4>
      </vt:variant>
      <vt:variant>
        <vt:i4>9</vt:i4>
      </vt:variant>
      <vt:variant>
        <vt:i4>0</vt:i4>
      </vt:variant>
      <vt:variant>
        <vt:i4>5</vt:i4>
      </vt:variant>
      <vt:variant>
        <vt:lpwstr>https://popp.undp.org/_layouts/15/WopiFrame.aspx?sourcedoc=/UNDP_POPP_DOCUMENT_LIBRARY/Public/PPM_Project%20Management_Closing.docx&amp;action=default</vt:lpwstr>
      </vt:variant>
      <vt:variant>
        <vt:lpwstr/>
      </vt:variant>
      <vt:variant>
        <vt:i4>6553643</vt:i4>
      </vt:variant>
      <vt:variant>
        <vt:i4>6</vt:i4>
      </vt:variant>
      <vt:variant>
        <vt:i4>0</vt:i4>
      </vt:variant>
      <vt:variant>
        <vt:i4>5</vt:i4>
      </vt:variant>
      <vt:variant>
        <vt:lpwstr>https://info.undp.org/global/popp/ppm/Pages/Closing-a-Project.aspx</vt:lpwstr>
      </vt:variant>
      <vt:variant>
        <vt:lpwstr/>
      </vt:variant>
      <vt:variant>
        <vt:i4>852086</vt:i4>
      </vt:variant>
      <vt:variant>
        <vt:i4>3</vt:i4>
      </vt:variant>
      <vt:variant>
        <vt:i4>0</vt:i4>
      </vt:variant>
      <vt:variant>
        <vt:i4>5</vt:i4>
      </vt:variant>
      <vt:variant>
        <vt:lpwstr>https://www.thegef.org/gef/policies_guidelines</vt:lpwstr>
      </vt:variant>
      <vt:variant>
        <vt:lpwstr/>
      </vt:variant>
      <vt:variant>
        <vt:i4>5</vt:i4>
      </vt:variant>
      <vt:variant>
        <vt:i4>0</vt:i4>
      </vt:variant>
      <vt:variant>
        <vt:i4>0</vt:i4>
      </vt:variant>
      <vt:variant>
        <vt:i4>5</vt:i4>
      </vt:variant>
      <vt:variant>
        <vt:lpwstr>https://www.thegef.org/council-meeting-documents/guidelines-project-and-program-cycle-policy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blank - 4 September 2019</dc:title>
  <dc:subject>Project Management</dc:subject>
  <dc:creator>nancy.bennet@undp.org</dc:creator>
  <cp:keywords/>
  <dc:description/>
  <cp:lastModifiedBy>Cecilia del Rio</cp:lastModifiedBy>
  <cp:revision>2</cp:revision>
  <cp:lastPrinted>2020-04-23T13:03:00Z</cp:lastPrinted>
  <dcterms:created xsi:type="dcterms:W3CDTF">2022-01-19T14:18:00Z</dcterms:created>
  <dcterms:modified xsi:type="dcterms:W3CDTF">2022-01-19T14:18:00Z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y fmtid="{D5CDD505-2E9C-101B-9397-08002B2CF9AE}" pid="3" name="_dlc_DocIdItemGuid">
    <vt:lpwstr>3c2f18a2-213f-4d77-9534-be52576a6393</vt:lpwstr>
  </property>
  <property fmtid="{D5CDD505-2E9C-101B-9397-08002B2CF9AE}" pid="4" name="_dlc_DocId">
    <vt:lpwstr>KKKATZMDSDUY-340-120</vt:lpwstr>
  </property>
  <property fmtid="{D5CDD505-2E9C-101B-9397-08002B2CF9AE}" pid="5" name="_dlc_DocIdUrl">
    <vt:lpwstr>https://intranet.undp.org/unit/bpps/sdev/gef/_layouts/15/DocIdRedir.aspx?ID=KKKATZMDSDUY-340-120, KKKATZMDSDUY-340-120</vt:lpwstr>
  </property>
  <property fmtid="{D5CDD505-2E9C-101B-9397-08002B2CF9AE}" pid="6" name="Description0">
    <vt:lpwstr/>
  </property>
  <property fmtid="{D5CDD505-2E9C-101B-9397-08002B2CF9AE}" pid="7" name="Category">
    <vt:lpwstr>Concept Design Phase</vt:lpwstr>
  </property>
</Properties>
</file>