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1803" w:rsidRPr="00156BEC" w:rsidRDefault="00E01DBD" w:rsidP="00312F84">
      <w:pPr>
        <w:tabs>
          <w:tab w:val="left" w:pos="0"/>
          <w:tab w:val="left" w:pos="264"/>
          <w:tab w:val="left" w:pos="720"/>
        </w:tabs>
        <w:ind w:hanging="2"/>
        <w:jc w:val="right"/>
        <w:rPr>
          <w:rFonts w:asciiTheme="majorHAnsi" w:hAnsiTheme="majorHAnsi" w:cstheme="majorHAnsi"/>
          <w:sz w:val="24"/>
          <w:szCs w:val="24"/>
        </w:rPr>
      </w:pPr>
      <w:r w:rsidRPr="00156BEC">
        <w:rPr>
          <w:rFonts w:asciiTheme="majorHAnsi" w:hAnsiTheme="majorHAnsi" w:cstheme="majorHAnsi"/>
          <w:b/>
          <w:sz w:val="24"/>
          <w:szCs w:val="24"/>
        </w:rPr>
        <w:t>ANEXO A.9</w:t>
      </w:r>
    </w:p>
    <w:p w14:paraId="00000003" w14:textId="77777777" w:rsidR="00181803" w:rsidRPr="00156BEC" w:rsidRDefault="00181803">
      <w:pPr>
        <w:spacing w:line="360" w:lineRule="auto"/>
        <w:ind w:hanging="2"/>
        <w:jc w:val="right"/>
        <w:rPr>
          <w:rFonts w:asciiTheme="majorHAnsi" w:hAnsiTheme="majorHAnsi" w:cstheme="majorHAnsi"/>
          <w:sz w:val="24"/>
          <w:szCs w:val="24"/>
        </w:rPr>
      </w:pPr>
    </w:p>
    <w:p w14:paraId="00000004" w14:textId="77777777" w:rsidR="00181803" w:rsidRPr="00156BEC" w:rsidRDefault="00E01DBD">
      <w:pPr>
        <w:keepNext/>
        <w:pBdr>
          <w:top w:val="nil"/>
          <w:left w:val="nil"/>
          <w:bottom w:val="nil"/>
          <w:right w:val="nil"/>
          <w:between w:val="nil"/>
        </w:pBdr>
        <w:spacing w:line="240" w:lineRule="auto"/>
        <w:ind w:hanging="2"/>
        <w:jc w:val="center"/>
        <w:rPr>
          <w:rFonts w:asciiTheme="majorHAnsi" w:hAnsiTheme="majorHAnsi" w:cstheme="majorHAnsi"/>
          <w:b/>
          <w:color w:val="000000"/>
          <w:sz w:val="24"/>
          <w:szCs w:val="24"/>
          <w:u w:val="single"/>
        </w:rPr>
      </w:pPr>
      <w:r w:rsidRPr="00156BEC">
        <w:rPr>
          <w:rFonts w:asciiTheme="majorHAnsi" w:hAnsiTheme="majorHAnsi" w:cstheme="majorHAnsi"/>
          <w:b/>
          <w:color w:val="000000"/>
          <w:sz w:val="24"/>
          <w:szCs w:val="24"/>
          <w:u w:val="single"/>
        </w:rPr>
        <w:t>A</w:t>
      </w:r>
      <w:sdt>
        <w:sdtPr>
          <w:rPr>
            <w:rFonts w:asciiTheme="majorHAnsi" w:hAnsiTheme="majorHAnsi" w:cstheme="majorHAnsi"/>
          </w:rPr>
          <w:tag w:val="goog_rdk_0"/>
          <w:id w:val="-1154447915"/>
        </w:sdtPr>
        <w:sdtEndPr/>
        <w:sdtContent/>
      </w:sdt>
      <w:r w:rsidRPr="00156BEC">
        <w:rPr>
          <w:rFonts w:asciiTheme="majorHAnsi" w:hAnsiTheme="majorHAnsi" w:cstheme="majorHAnsi"/>
          <w:b/>
          <w:color w:val="000000"/>
          <w:sz w:val="24"/>
          <w:szCs w:val="24"/>
          <w:u w:val="single"/>
        </w:rPr>
        <w:t xml:space="preserve">CTA DE APERTURA DE OFERTAS </w:t>
      </w:r>
    </w:p>
    <w:p w14:paraId="66E8EC27" w14:textId="1F45138F" w:rsidR="00C26663" w:rsidRPr="00156BEC" w:rsidRDefault="00FE7F76">
      <w:pPr>
        <w:ind w:hanging="2"/>
        <w:jc w:val="center"/>
        <w:rPr>
          <w:rFonts w:asciiTheme="majorHAnsi" w:hAnsiTheme="majorHAnsi" w:cstheme="majorHAnsi"/>
          <w:sz w:val="20"/>
          <w:szCs w:val="20"/>
        </w:rPr>
      </w:pPr>
      <w:r w:rsidRPr="00156BEC">
        <w:rPr>
          <w:rFonts w:asciiTheme="majorHAnsi" w:hAnsiTheme="majorHAnsi" w:cstheme="majorHAnsi"/>
          <w:sz w:val="20"/>
          <w:szCs w:val="20"/>
        </w:rPr>
        <w:t xml:space="preserve">  </w:t>
      </w:r>
    </w:p>
    <w:p w14:paraId="00000005" w14:textId="1337DD41" w:rsidR="00181803" w:rsidRPr="00156BEC" w:rsidRDefault="00C26663" w:rsidP="00FE7F76">
      <w:pPr>
        <w:ind w:hanging="2"/>
        <w:rPr>
          <w:rFonts w:asciiTheme="majorHAnsi" w:hAnsiTheme="majorHAnsi" w:cstheme="majorHAnsi"/>
          <w:sz w:val="20"/>
          <w:szCs w:val="20"/>
        </w:rPr>
      </w:pPr>
      <w:r w:rsidRPr="00156BEC">
        <w:rPr>
          <w:rFonts w:asciiTheme="majorHAnsi" w:hAnsiTheme="majorHAnsi" w:cstheme="majorHAnsi"/>
          <w:sz w:val="20"/>
          <w:szCs w:val="20"/>
        </w:rPr>
        <w:t>Tipo de Proceso:</w:t>
      </w:r>
      <w:r w:rsidR="00FE7F76" w:rsidRPr="00156BEC">
        <w:rPr>
          <w:rFonts w:asciiTheme="majorHAnsi" w:hAnsiTheme="majorHAnsi" w:cstheme="majorHAnsi"/>
          <w:sz w:val="20"/>
          <w:szCs w:val="20"/>
        </w:rPr>
        <w:t xml:space="preserve">          </w:t>
      </w:r>
      <w:r w:rsidRPr="00156BEC">
        <w:rPr>
          <w:rFonts w:asciiTheme="majorHAnsi" w:hAnsiTheme="majorHAnsi" w:cstheme="majorHAnsi"/>
          <w:sz w:val="20"/>
          <w:szCs w:val="20"/>
          <w:bdr w:val="single" w:sz="4" w:space="0" w:color="auto"/>
        </w:rPr>
        <w:t xml:space="preserve"> </w:t>
      </w:r>
      <w:r w:rsidR="000C66DE" w:rsidRPr="00156BEC">
        <w:rPr>
          <w:rFonts w:asciiTheme="majorHAnsi" w:hAnsiTheme="majorHAnsi" w:cstheme="majorHAnsi"/>
          <w:sz w:val="20"/>
          <w:szCs w:val="20"/>
          <w:bdr w:val="single" w:sz="4" w:space="0" w:color="auto"/>
        </w:rPr>
        <w:t xml:space="preserve">   </w:t>
      </w:r>
      <w:r w:rsidRPr="00156BEC">
        <w:rPr>
          <w:rFonts w:asciiTheme="majorHAnsi" w:hAnsiTheme="majorHAnsi" w:cstheme="majorHAnsi"/>
          <w:sz w:val="20"/>
          <w:szCs w:val="20"/>
        </w:rPr>
        <w:t xml:space="preserve"> </w:t>
      </w:r>
      <w:r w:rsidR="00E01DBD" w:rsidRPr="00156BEC">
        <w:rPr>
          <w:rFonts w:asciiTheme="majorHAnsi" w:hAnsiTheme="majorHAnsi" w:cstheme="majorHAnsi"/>
          <w:sz w:val="20"/>
          <w:szCs w:val="20"/>
        </w:rPr>
        <w:t xml:space="preserve">Licitación Pública </w:t>
      </w:r>
      <w:r w:rsidR="00FE7F76" w:rsidRPr="00156BEC">
        <w:rPr>
          <w:rFonts w:asciiTheme="majorHAnsi" w:hAnsiTheme="majorHAnsi" w:cstheme="majorHAnsi"/>
          <w:sz w:val="20"/>
          <w:szCs w:val="20"/>
        </w:rPr>
        <w:t xml:space="preserve">       </w:t>
      </w:r>
      <w:r w:rsidR="00FE7F76" w:rsidRPr="00156BEC">
        <w:rPr>
          <w:rFonts w:asciiTheme="majorHAnsi" w:hAnsiTheme="majorHAnsi" w:cstheme="majorHAnsi"/>
          <w:sz w:val="20"/>
          <w:szCs w:val="20"/>
          <w:bdr w:val="single" w:sz="4" w:space="0" w:color="auto"/>
        </w:rPr>
        <w:t xml:space="preserve">    </w:t>
      </w:r>
      <w:r w:rsidR="00FE7F76" w:rsidRPr="00156BEC">
        <w:rPr>
          <w:rFonts w:asciiTheme="majorHAnsi" w:hAnsiTheme="majorHAnsi" w:cstheme="majorHAnsi"/>
          <w:sz w:val="20"/>
          <w:szCs w:val="20"/>
        </w:rPr>
        <w:t xml:space="preserve">  </w:t>
      </w:r>
      <w:r w:rsidR="00E01DBD" w:rsidRPr="00156BEC">
        <w:rPr>
          <w:rFonts w:asciiTheme="majorHAnsi" w:hAnsiTheme="majorHAnsi" w:cstheme="majorHAnsi"/>
          <w:sz w:val="20"/>
          <w:szCs w:val="20"/>
        </w:rPr>
        <w:t>Solicitud de Propuestas</w:t>
      </w:r>
      <w:r w:rsidR="00FE7F76" w:rsidRPr="00156BEC">
        <w:rPr>
          <w:rFonts w:asciiTheme="majorHAnsi" w:hAnsiTheme="majorHAnsi" w:cstheme="majorHAnsi"/>
          <w:sz w:val="20"/>
          <w:szCs w:val="20"/>
        </w:rPr>
        <w:t xml:space="preserve">                   </w:t>
      </w:r>
      <w:r w:rsidR="00FE7F76" w:rsidRPr="00156BEC">
        <w:rPr>
          <w:rFonts w:asciiTheme="majorHAnsi" w:hAnsiTheme="majorHAnsi" w:cstheme="majorHAnsi"/>
          <w:sz w:val="20"/>
          <w:szCs w:val="20"/>
          <w:bdr w:val="single" w:sz="4" w:space="0" w:color="auto"/>
        </w:rPr>
        <w:t xml:space="preserve">     </w:t>
      </w:r>
      <w:r w:rsidR="00E01DBD" w:rsidRPr="00156BEC">
        <w:rPr>
          <w:rFonts w:asciiTheme="majorHAnsi" w:hAnsiTheme="majorHAnsi" w:cstheme="majorHAnsi"/>
          <w:sz w:val="20"/>
          <w:szCs w:val="20"/>
        </w:rPr>
        <w:t>Solicitud de Cotización</w:t>
      </w:r>
    </w:p>
    <w:p w14:paraId="4A54D6C6" w14:textId="77777777" w:rsidR="00D24B91" w:rsidRPr="00156BEC" w:rsidRDefault="00D24B91">
      <w:pPr>
        <w:ind w:hanging="2"/>
        <w:jc w:val="center"/>
        <w:rPr>
          <w:rFonts w:asciiTheme="majorHAnsi" w:hAnsiTheme="majorHAnsi" w:cstheme="majorHAnsi"/>
          <w:sz w:val="20"/>
          <w:szCs w:val="20"/>
        </w:rPr>
      </w:pPr>
    </w:p>
    <w:p w14:paraId="00000006" w14:textId="702A9195"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"(Título o nombre de la compra o contrato</w:t>
      </w:r>
      <w:r w:rsidR="00FE7F76" w:rsidRPr="00156BEC">
        <w:rPr>
          <w:rFonts w:asciiTheme="majorHAnsi" w:hAnsiTheme="majorHAnsi" w:cstheme="majorHAnsi"/>
          <w:b/>
          <w:i/>
          <w:sz w:val="20"/>
          <w:szCs w:val="20"/>
        </w:rPr>
        <w:t xml:space="preserve"> y número</w:t>
      </w:r>
      <w:r w:rsidRPr="00156BEC">
        <w:rPr>
          <w:rFonts w:asciiTheme="majorHAnsi" w:hAnsiTheme="majorHAnsi" w:cstheme="majorHAnsi"/>
          <w:b/>
          <w:i/>
          <w:sz w:val="20"/>
          <w:szCs w:val="20"/>
        </w:rPr>
        <w:t>)"</w:t>
      </w:r>
    </w:p>
    <w:p w14:paraId="00000007" w14:textId="77777777" w:rsidR="00181803" w:rsidRPr="00156BEC" w:rsidRDefault="00181803">
      <w:pPr>
        <w:ind w:hanging="2"/>
        <w:jc w:val="center"/>
        <w:rPr>
          <w:rFonts w:asciiTheme="majorHAnsi" w:hAnsiTheme="majorHAnsi" w:cstheme="majorHAnsi"/>
          <w:sz w:val="24"/>
          <w:szCs w:val="24"/>
        </w:rPr>
      </w:pPr>
    </w:p>
    <w:p w14:paraId="00000008" w14:textId="1A839290" w:rsidR="00181803"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sz w:val="20"/>
          <w:szCs w:val="20"/>
        </w:rPr>
        <w:t xml:space="preserve">En la Ciudad de ..., República Argentina, a los .... días del mes de ... de ..., se constituyen las autoridades del (Asociado en la Implementación) en el marco </w:t>
      </w:r>
      <w:r w:rsidR="00AC2B12" w:rsidRPr="00156BEC">
        <w:rPr>
          <w:rFonts w:asciiTheme="majorHAnsi" w:hAnsiTheme="majorHAnsi" w:cstheme="majorHAnsi"/>
          <w:sz w:val="20"/>
          <w:szCs w:val="20"/>
        </w:rPr>
        <w:t>del</w:t>
      </w:r>
      <w:r w:rsidR="00AC2B12" w:rsidRPr="00156BEC">
        <w:rPr>
          <w:rFonts w:asciiTheme="majorHAnsi" w:hAnsiTheme="majorHAnsi" w:cstheme="majorHAnsi"/>
          <w:b/>
          <w:i/>
          <w:sz w:val="20"/>
          <w:szCs w:val="20"/>
        </w:rPr>
        <w:t xml:space="preserve"> “Proyecto</w:t>
      </w:r>
      <w:r w:rsidRPr="00156BEC">
        <w:rPr>
          <w:rFonts w:asciiTheme="majorHAnsi" w:hAnsiTheme="majorHAnsi" w:cstheme="majorHAnsi"/>
          <w:b/>
          <w:i/>
          <w:sz w:val="20"/>
          <w:szCs w:val="20"/>
        </w:rPr>
        <w:t xml:space="preserve"> ...";</w:t>
      </w:r>
      <w:r w:rsidRPr="00156BEC">
        <w:rPr>
          <w:rFonts w:asciiTheme="majorHAnsi" w:hAnsiTheme="majorHAnsi" w:cstheme="majorHAnsi"/>
          <w:sz w:val="20"/>
          <w:szCs w:val="20"/>
        </w:rPr>
        <w:t xml:space="preserve"> Convenio de Préstamo ..., Proyecto PNUD ARG/..., encabezadas por su Director Nacional (Coordinador) ..., en</w:t>
      </w:r>
      <w:proofErr w:type="gramStart"/>
      <w:r w:rsidRPr="00156BEC">
        <w:rPr>
          <w:rFonts w:asciiTheme="majorHAnsi" w:hAnsiTheme="majorHAnsi" w:cstheme="majorHAnsi"/>
          <w:sz w:val="20"/>
          <w:szCs w:val="20"/>
        </w:rPr>
        <w:t xml:space="preserve"> ....</w:t>
      </w:r>
      <w:proofErr w:type="gramEnd"/>
      <w:r w:rsidRPr="00156BEC">
        <w:rPr>
          <w:rFonts w:asciiTheme="majorHAnsi" w:hAnsiTheme="majorHAnsi" w:cstheme="majorHAnsi"/>
          <w:sz w:val="20"/>
          <w:szCs w:val="20"/>
        </w:rPr>
        <w:t xml:space="preserve">, para el ACTO DE APERTURA DE OFERTAS (SOBRES </w:t>
      </w:r>
      <w:proofErr w:type="spellStart"/>
      <w:r w:rsidRPr="00156BEC">
        <w:rPr>
          <w:rFonts w:asciiTheme="majorHAnsi" w:hAnsiTheme="majorHAnsi" w:cstheme="majorHAnsi"/>
          <w:sz w:val="20"/>
          <w:szCs w:val="20"/>
        </w:rPr>
        <w:t>Nº</w:t>
      </w:r>
      <w:proofErr w:type="spellEnd"/>
      <w:r w:rsidRPr="00156BEC">
        <w:rPr>
          <w:rFonts w:asciiTheme="majorHAnsi" w:hAnsiTheme="majorHAnsi" w:cstheme="majorHAnsi"/>
          <w:sz w:val="20"/>
          <w:szCs w:val="20"/>
        </w:rPr>
        <w:t xml:space="preserve"> 1/SOBRES </w:t>
      </w:r>
      <w:proofErr w:type="spellStart"/>
      <w:r w:rsidRPr="00156BEC">
        <w:rPr>
          <w:rFonts w:asciiTheme="majorHAnsi" w:hAnsiTheme="majorHAnsi" w:cstheme="majorHAnsi"/>
          <w:sz w:val="20"/>
          <w:szCs w:val="20"/>
        </w:rPr>
        <w:t>Nº</w:t>
      </w:r>
      <w:proofErr w:type="spellEnd"/>
      <w:r w:rsidRPr="00156BEC">
        <w:rPr>
          <w:rFonts w:asciiTheme="majorHAnsi" w:hAnsiTheme="majorHAnsi" w:cstheme="majorHAnsi"/>
          <w:sz w:val="20"/>
          <w:szCs w:val="20"/>
        </w:rPr>
        <w:t xml:space="preserve"> 2) correspondiente a</w:t>
      </w:r>
      <w:r w:rsidR="00F51C80" w:rsidRPr="00156BEC">
        <w:rPr>
          <w:rFonts w:asciiTheme="majorHAnsi" w:hAnsiTheme="majorHAnsi" w:cstheme="majorHAnsi"/>
          <w:sz w:val="20"/>
          <w:szCs w:val="20"/>
        </w:rPr>
        <w:t xml:space="preserve">l tipo de proceso identificado en el encabezado </w:t>
      </w:r>
      <w:r w:rsidRPr="00156BEC">
        <w:rPr>
          <w:rFonts w:asciiTheme="majorHAnsi" w:hAnsiTheme="majorHAnsi" w:cstheme="majorHAnsi"/>
          <w:sz w:val="20"/>
          <w:szCs w:val="20"/>
        </w:rPr>
        <w:t xml:space="preserve"> </w:t>
      </w:r>
      <w:proofErr w:type="spellStart"/>
      <w:r w:rsidRPr="00156BEC">
        <w:rPr>
          <w:rFonts w:asciiTheme="majorHAnsi" w:hAnsiTheme="majorHAnsi" w:cstheme="majorHAnsi"/>
          <w:sz w:val="20"/>
          <w:szCs w:val="20"/>
        </w:rPr>
        <w:t>Nº</w:t>
      </w:r>
      <w:proofErr w:type="spellEnd"/>
      <w:r w:rsidRPr="00156BEC">
        <w:rPr>
          <w:rFonts w:asciiTheme="majorHAnsi" w:hAnsiTheme="majorHAnsi" w:cstheme="majorHAnsi"/>
          <w:sz w:val="20"/>
          <w:szCs w:val="20"/>
        </w:rPr>
        <w:t xml:space="preserve"> ... </w:t>
      </w:r>
      <w:r w:rsidRPr="00156BEC">
        <w:rPr>
          <w:rFonts w:asciiTheme="majorHAnsi" w:hAnsiTheme="majorHAnsi" w:cstheme="majorHAnsi"/>
          <w:b/>
          <w:sz w:val="20"/>
          <w:szCs w:val="20"/>
        </w:rPr>
        <w:t>PRESENTES AL ACTO ....</w:t>
      </w:r>
    </w:p>
    <w:p w14:paraId="00000009" w14:textId="77777777" w:rsidR="00181803" w:rsidRPr="00156BEC" w:rsidRDefault="00181803">
      <w:pPr>
        <w:ind w:hanging="2"/>
        <w:jc w:val="both"/>
        <w:rPr>
          <w:rFonts w:asciiTheme="majorHAnsi" w:hAnsiTheme="majorHAnsi" w:cstheme="majorHAnsi"/>
          <w:sz w:val="20"/>
          <w:szCs w:val="20"/>
        </w:rPr>
      </w:pPr>
    </w:p>
    <w:p w14:paraId="0000000A" w14:textId="77777777" w:rsidR="00181803"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b/>
          <w:sz w:val="20"/>
          <w:szCs w:val="20"/>
        </w:rPr>
        <w:t xml:space="preserve">SE DEJA CONSTANCIA </w:t>
      </w:r>
      <w:proofErr w:type="gramStart"/>
      <w:r w:rsidRPr="00156BEC">
        <w:rPr>
          <w:rFonts w:asciiTheme="majorHAnsi" w:hAnsiTheme="majorHAnsi" w:cstheme="majorHAnsi"/>
          <w:sz w:val="20"/>
          <w:szCs w:val="20"/>
        </w:rPr>
        <w:t>que</w:t>
      </w:r>
      <w:proofErr w:type="gramEnd"/>
      <w:r w:rsidRPr="00156BEC">
        <w:rPr>
          <w:rFonts w:asciiTheme="majorHAnsi" w:hAnsiTheme="majorHAnsi" w:cstheme="majorHAnsi"/>
          <w:b/>
          <w:sz w:val="20"/>
          <w:szCs w:val="20"/>
        </w:rPr>
        <w:t xml:space="preserve"> </w:t>
      </w:r>
      <w:r w:rsidRPr="00156BEC">
        <w:rPr>
          <w:rFonts w:asciiTheme="majorHAnsi" w:hAnsiTheme="majorHAnsi" w:cstheme="majorHAnsi"/>
          <w:sz w:val="20"/>
          <w:szCs w:val="20"/>
        </w:rPr>
        <w:t>en el día de la fecha, siendo las .... horas, se cerró el período de recepción de ofertas (propuestas),</w:t>
      </w:r>
      <w:r w:rsidRPr="00156BEC">
        <w:rPr>
          <w:rFonts w:asciiTheme="majorHAnsi" w:hAnsiTheme="majorHAnsi" w:cstheme="majorHAnsi"/>
          <w:b/>
          <w:sz w:val="20"/>
          <w:szCs w:val="20"/>
        </w:rPr>
        <w:t xml:space="preserve"> </w:t>
      </w:r>
      <w:r w:rsidRPr="00156BEC">
        <w:rPr>
          <w:rFonts w:asciiTheme="majorHAnsi" w:hAnsiTheme="majorHAnsi" w:cstheme="majorHAnsi"/>
          <w:sz w:val="20"/>
          <w:szCs w:val="20"/>
        </w:rPr>
        <w:t>según lo establecido en los documentos de licitación (convocatoria), habiéndose recibido las siguientes ofertas que son numeradas en el orden en que fueron recibidas:</w:t>
      </w:r>
    </w:p>
    <w:p w14:paraId="0000000B" w14:textId="77777777" w:rsidR="00181803" w:rsidRPr="00156BEC" w:rsidRDefault="00181803">
      <w:pPr>
        <w:ind w:hanging="2"/>
        <w:jc w:val="both"/>
        <w:rPr>
          <w:rFonts w:asciiTheme="majorHAnsi" w:hAnsiTheme="majorHAnsi" w:cstheme="majorHAnsi"/>
          <w:sz w:val="20"/>
          <w:szCs w:val="20"/>
        </w:rPr>
      </w:pPr>
    </w:p>
    <w:p w14:paraId="0000000C" w14:textId="77777777" w:rsidR="00181803"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sz w:val="20"/>
          <w:szCs w:val="20"/>
        </w:rPr>
        <w:t xml:space="preserve">Oferta </w:t>
      </w:r>
      <w:proofErr w:type="spellStart"/>
      <w:r w:rsidRPr="00156BEC">
        <w:rPr>
          <w:rFonts w:asciiTheme="majorHAnsi" w:hAnsiTheme="majorHAnsi" w:cstheme="majorHAnsi"/>
          <w:sz w:val="20"/>
          <w:szCs w:val="20"/>
        </w:rPr>
        <w:t>N°</w:t>
      </w:r>
      <w:proofErr w:type="spellEnd"/>
      <w:r w:rsidRPr="00156BEC">
        <w:rPr>
          <w:rFonts w:asciiTheme="majorHAnsi" w:hAnsiTheme="majorHAnsi" w:cstheme="majorHAnsi"/>
          <w:sz w:val="20"/>
          <w:szCs w:val="20"/>
        </w:rPr>
        <w:t xml:space="preserve"> 1: </w:t>
      </w:r>
      <w:r w:rsidRPr="00156BEC">
        <w:rPr>
          <w:rFonts w:asciiTheme="majorHAnsi" w:hAnsiTheme="majorHAnsi" w:cstheme="majorHAnsi"/>
          <w:sz w:val="20"/>
          <w:szCs w:val="20"/>
        </w:rPr>
        <w:tab/>
        <w:t>...</w:t>
      </w:r>
      <w:r w:rsidRPr="00156BEC">
        <w:rPr>
          <w:rFonts w:asciiTheme="majorHAnsi" w:hAnsiTheme="majorHAnsi" w:cstheme="majorHAnsi"/>
          <w:sz w:val="20"/>
          <w:szCs w:val="20"/>
        </w:rPr>
        <w:tab/>
      </w:r>
      <w:r w:rsidRPr="00156BEC">
        <w:rPr>
          <w:rFonts w:asciiTheme="majorHAnsi" w:hAnsiTheme="majorHAnsi" w:cstheme="majorHAnsi"/>
          <w:sz w:val="20"/>
          <w:szCs w:val="20"/>
        </w:rPr>
        <w:tab/>
        <w:t xml:space="preserve"> </w:t>
      </w:r>
    </w:p>
    <w:p w14:paraId="0000000D" w14:textId="77777777" w:rsidR="00181803"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sz w:val="20"/>
          <w:szCs w:val="20"/>
        </w:rPr>
        <w:t xml:space="preserve">Oferta </w:t>
      </w:r>
      <w:proofErr w:type="spellStart"/>
      <w:r w:rsidRPr="00156BEC">
        <w:rPr>
          <w:rFonts w:asciiTheme="majorHAnsi" w:hAnsiTheme="majorHAnsi" w:cstheme="majorHAnsi"/>
          <w:sz w:val="20"/>
          <w:szCs w:val="20"/>
        </w:rPr>
        <w:t>N°</w:t>
      </w:r>
      <w:proofErr w:type="spellEnd"/>
      <w:r w:rsidRPr="00156BEC">
        <w:rPr>
          <w:rFonts w:asciiTheme="majorHAnsi" w:hAnsiTheme="majorHAnsi" w:cstheme="majorHAnsi"/>
          <w:sz w:val="20"/>
          <w:szCs w:val="20"/>
        </w:rPr>
        <w:t xml:space="preserve"> 2: ...</w:t>
      </w:r>
    </w:p>
    <w:p w14:paraId="0000000E" w14:textId="77777777" w:rsidR="00181803"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sz w:val="20"/>
          <w:szCs w:val="20"/>
        </w:rPr>
        <w:t xml:space="preserve">Oferta </w:t>
      </w:r>
      <w:proofErr w:type="spellStart"/>
      <w:r w:rsidRPr="00156BEC">
        <w:rPr>
          <w:rFonts w:asciiTheme="majorHAnsi" w:hAnsiTheme="majorHAnsi" w:cstheme="majorHAnsi"/>
          <w:sz w:val="20"/>
          <w:szCs w:val="20"/>
        </w:rPr>
        <w:t>N°</w:t>
      </w:r>
      <w:proofErr w:type="spellEnd"/>
      <w:r w:rsidRPr="00156BEC">
        <w:rPr>
          <w:rFonts w:asciiTheme="majorHAnsi" w:hAnsiTheme="majorHAnsi" w:cstheme="majorHAnsi"/>
          <w:sz w:val="20"/>
          <w:szCs w:val="20"/>
        </w:rPr>
        <w:t xml:space="preserve"> 3: ...</w:t>
      </w:r>
    </w:p>
    <w:p w14:paraId="0000000F" w14:textId="77777777" w:rsidR="00181803" w:rsidRPr="00156BEC" w:rsidRDefault="00181803">
      <w:pPr>
        <w:ind w:hanging="2"/>
        <w:jc w:val="both"/>
        <w:rPr>
          <w:rFonts w:asciiTheme="majorHAnsi" w:hAnsiTheme="majorHAnsi" w:cstheme="majorHAnsi"/>
          <w:sz w:val="20"/>
          <w:szCs w:val="20"/>
        </w:rPr>
      </w:pPr>
    </w:p>
    <w:p w14:paraId="65ADFF80" w14:textId="26236472" w:rsidR="006A6A70"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b/>
          <w:sz w:val="20"/>
          <w:szCs w:val="20"/>
        </w:rPr>
        <w:t xml:space="preserve">ACTO SEGUIDO, </w:t>
      </w:r>
      <w:r w:rsidRPr="00156BEC">
        <w:rPr>
          <w:rFonts w:asciiTheme="majorHAnsi" w:hAnsiTheme="majorHAnsi" w:cstheme="majorHAnsi"/>
          <w:sz w:val="20"/>
          <w:szCs w:val="20"/>
        </w:rPr>
        <w:t xml:space="preserve">siendo las ... horas, se procede a leer en alta voz los nombres de los oferentes y a su Apertura en el orden de su presentación; en la planilla que se adjunta y forma parte integrante de la presente, se deja constancia de la presentación de los elementos que prevé el </w:t>
      </w:r>
      <w:sdt>
        <w:sdtPr>
          <w:rPr>
            <w:rFonts w:asciiTheme="majorHAnsi" w:hAnsiTheme="majorHAnsi" w:cstheme="majorHAnsi"/>
          </w:rPr>
          <w:tag w:val="goog_rdk_1"/>
          <w:id w:val="1035314219"/>
        </w:sdtPr>
        <w:sdtEndPr/>
        <w:sdtContent/>
      </w:sdt>
      <w:r w:rsidRPr="00156BEC">
        <w:rPr>
          <w:rFonts w:asciiTheme="majorHAnsi" w:hAnsiTheme="majorHAnsi" w:cstheme="majorHAnsi"/>
          <w:sz w:val="20"/>
          <w:szCs w:val="20"/>
        </w:rPr>
        <w:t xml:space="preserve">Pliego </w:t>
      </w:r>
      <w:r w:rsidR="00981C29" w:rsidRPr="00156BEC">
        <w:rPr>
          <w:rFonts w:asciiTheme="majorHAnsi" w:hAnsiTheme="majorHAnsi" w:cstheme="majorHAnsi"/>
          <w:sz w:val="20"/>
          <w:szCs w:val="20"/>
        </w:rPr>
        <w:t xml:space="preserve"> del tipo de proceso del </w:t>
      </w:r>
      <w:r w:rsidR="00452EE5" w:rsidRPr="00156BEC">
        <w:rPr>
          <w:rFonts w:asciiTheme="majorHAnsi" w:hAnsiTheme="majorHAnsi" w:cstheme="majorHAnsi"/>
          <w:sz w:val="20"/>
          <w:szCs w:val="20"/>
        </w:rPr>
        <w:t xml:space="preserve">encabezado cuyo número es </w:t>
      </w:r>
      <w:proofErr w:type="spellStart"/>
      <w:r w:rsidRPr="00156BEC">
        <w:rPr>
          <w:rFonts w:asciiTheme="majorHAnsi" w:hAnsiTheme="majorHAnsi" w:cstheme="majorHAnsi"/>
          <w:sz w:val="20"/>
          <w:szCs w:val="20"/>
        </w:rPr>
        <w:t>Nº</w:t>
      </w:r>
      <w:proofErr w:type="spellEnd"/>
      <w:r w:rsidRPr="00156BEC">
        <w:rPr>
          <w:rFonts w:asciiTheme="majorHAnsi" w:hAnsiTheme="majorHAnsi" w:cstheme="majorHAnsi"/>
          <w:sz w:val="20"/>
          <w:szCs w:val="20"/>
        </w:rPr>
        <w:t xml:space="preserve"> ... para este acto y la cantidad de hojas que componen cada una, sin que ello represente expedirse sobre el cumplimiento de los extremos exigidos por dicho Documento, lo que el ente convocante formulará una vez analizada la documentación.  </w:t>
      </w:r>
    </w:p>
    <w:p w14:paraId="445F682C" w14:textId="77777777" w:rsidR="006A6A70" w:rsidRPr="00156BEC" w:rsidRDefault="006A6A70">
      <w:pPr>
        <w:ind w:hanging="2"/>
        <w:jc w:val="both"/>
        <w:rPr>
          <w:rFonts w:asciiTheme="majorHAnsi" w:hAnsiTheme="majorHAnsi" w:cstheme="majorHAnsi"/>
          <w:sz w:val="20"/>
          <w:szCs w:val="20"/>
        </w:rPr>
      </w:pPr>
    </w:p>
    <w:p w14:paraId="710DD6BA" w14:textId="1C875749" w:rsidR="006A6A70" w:rsidRPr="00156BEC" w:rsidRDefault="00AC2B12">
      <w:pPr>
        <w:ind w:hanging="2"/>
        <w:jc w:val="both"/>
        <w:rPr>
          <w:rFonts w:asciiTheme="majorHAnsi" w:hAnsiTheme="majorHAnsi" w:cstheme="majorHAnsi"/>
          <w:b/>
          <w:bCs/>
          <w:i/>
          <w:iCs/>
          <w:color w:val="8DB3E2" w:themeColor="text2" w:themeTint="66"/>
          <w:sz w:val="20"/>
          <w:szCs w:val="20"/>
        </w:rPr>
      </w:pPr>
      <w:r w:rsidRPr="00156BEC">
        <w:rPr>
          <w:rFonts w:asciiTheme="majorHAnsi" w:hAnsiTheme="majorHAnsi" w:cstheme="majorHAnsi"/>
          <w:b/>
          <w:bCs/>
          <w:i/>
          <w:iCs/>
          <w:color w:val="8DB3E2" w:themeColor="text2" w:themeTint="66"/>
          <w:sz w:val="20"/>
          <w:szCs w:val="20"/>
        </w:rPr>
        <w:t>PÁRRAFO SIGUIENTE</w:t>
      </w:r>
      <w:r w:rsidR="006A6A70" w:rsidRPr="00156BEC">
        <w:rPr>
          <w:rFonts w:asciiTheme="majorHAnsi" w:hAnsiTheme="majorHAnsi" w:cstheme="majorHAnsi"/>
          <w:b/>
          <w:bCs/>
          <w:i/>
          <w:iCs/>
          <w:color w:val="8DB3E2" w:themeColor="text2" w:themeTint="66"/>
          <w:sz w:val="20"/>
          <w:szCs w:val="20"/>
        </w:rPr>
        <w:t xml:space="preserve"> SOLO APLICABLE PARA LA SOLICITUD DE PROPUESTA</w:t>
      </w:r>
    </w:p>
    <w:p w14:paraId="2F40635F" w14:textId="77777777" w:rsidR="006A6A70" w:rsidRPr="00156BEC" w:rsidRDefault="006A6A70">
      <w:pPr>
        <w:ind w:hanging="2"/>
        <w:jc w:val="both"/>
        <w:rPr>
          <w:rFonts w:asciiTheme="majorHAnsi" w:hAnsiTheme="majorHAnsi" w:cstheme="majorHAnsi"/>
          <w:sz w:val="20"/>
          <w:szCs w:val="20"/>
        </w:rPr>
      </w:pPr>
    </w:p>
    <w:p w14:paraId="00000010" w14:textId="3AF39FA5" w:rsidR="00181803"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sz w:val="20"/>
          <w:szCs w:val="20"/>
        </w:rPr>
        <w:t>(</w:t>
      </w:r>
      <w:sdt>
        <w:sdtPr>
          <w:rPr>
            <w:rFonts w:asciiTheme="majorHAnsi" w:hAnsiTheme="majorHAnsi" w:cstheme="majorHAnsi"/>
          </w:rPr>
          <w:tag w:val="goog_rdk_2"/>
          <w:id w:val="715858225"/>
        </w:sdtPr>
        <w:sdtEndPr/>
        <w:sdtContent/>
      </w:sdt>
      <w:r w:rsidRPr="00156BEC">
        <w:rPr>
          <w:rFonts w:asciiTheme="majorHAnsi" w:hAnsiTheme="majorHAnsi" w:cstheme="majorHAnsi"/>
          <w:sz w:val="20"/>
          <w:szCs w:val="20"/>
        </w:rPr>
        <w:t>Los Sobres Número 2, Propuesta económica, de las ofertas mencionadas son intervenidos con las firmas por las autoridades presentes y por los representantes de los oferentes y son entregados a</w:t>
      </w:r>
      <w:proofErr w:type="gramStart"/>
      <w:r w:rsidRPr="00156BEC">
        <w:rPr>
          <w:rFonts w:asciiTheme="majorHAnsi" w:hAnsiTheme="majorHAnsi" w:cstheme="majorHAnsi"/>
          <w:sz w:val="20"/>
          <w:szCs w:val="20"/>
        </w:rPr>
        <w:t xml:space="preserve"> ....</w:t>
      </w:r>
      <w:proofErr w:type="gramEnd"/>
      <w:r w:rsidRPr="00156BEC">
        <w:rPr>
          <w:rFonts w:asciiTheme="majorHAnsi" w:hAnsiTheme="majorHAnsi" w:cstheme="majorHAnsi"/>
          <w:sz w:val="20"/>
          <w:szCs w:val="20"/>
        </w:rPr>
        <w:t>. para su depósito hasta su apertura).</w:t>
      </w:r>
    </w:p>
    <w:p w14:paraId="00000011" w14:textId="77777777" w:rsidR="00181803" w:rsidRPr="00156BEC" w:rsidRDefault="00181803">
      <w:pPr>
        <w:ind w:hanging="2"/>
        <w:jc w:val="both"/>
        <w:rPr>
          <w:rFonts w:asciiTheme="majorHAnsi" w:hAnsiTheme="majorHAnsi" w:cstheme="majorHAnsi"/>
          <w:sz w:val="20"/>
          <w:szCs w:val="20"/>
        </w:rPr>
      </w:pPr>
    </w:p>
    <w:p w14:paraId="00000012" w14:textId="77777777" w:rsidR="00181803"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b/>
          <w:sz w:val="20"/>
          <w:szCs w:val="20"/>
        </w:rPr>
        <w:t>PRESENTES AL ACTO</w:t>
      </w:r>
      <w:r w:rsidRPr="00156BEC">
        <w:rPr>
          <w:rFonts w:asciiTheme="majorHAnsi" w:hAnsiTheme="majorHAnsi" w:cstheme="majorHAnsi"/>
          <w:sz w:val="20"/>
          <w:szCs w:val="20"/>
        </w:rPr>
        <w:t xml:space="preserve"> el Sr. .... quien manifiesta actuar como representante del oferente ...; Sr. ... quien manifiesta actuar como representante del oferente ...</w:t>
      </w:r>
    </w:p>
    <w:p w14:paraId="00000013" w14:textId="77777777" w:rsidR="00181803" w:rsidRPr="00156BEC" w:rsidRDefault="00181803">
      <w:pPr>
        <w:ind w:hanging="2"/>
        <w:jc w:val="both"/>
        <w:rPr>
          <w:rFonts w:asciiTheme="majorHAnsi" w:hAnsiTheme="majorHAnsi" w:cstheme="majorHAnsi"/>
          <w:sz w:val="20"/>
          <w:szCs w:val="20"/>
        </w:rPr>
      </w:pPr>
    </w:p>
    <w:p w14:paraId="00000015" w14:textId="77777777" w:rsidR="00181803" w:rsidRPr="00156BEC" w:rsidRDefault="00E01DBD">
      <w:pPr>
        <w:ind w:hanging="2"/>
        <w:jc w:val="both"/>
        <w:rPr>
          <w:rFonts w:asciiTheme="majorHAnsi" w:hAnsiTheme="majorHAnsi" w:cstheme="majorHAnsi"/>
          <w:sz w:val="20"/>
          <w:szCs w:val="20"/>
        </w:rPr>
      </w:pPr>
      <w:r w:rsidRPr="00156BEC">
        <w:rPr>
          <w:rFonts w:asciiTheme="majorHAnsi" w:hAnsiTheme="majorHAnsi" w:cstheme="majorHAnsi"/>
          <w:b/>
          <w:sz w:val="20"/>
          <w:szCs w:val="20"/>
        </w:rPr>
        <w:t xml:space="preserve">SIENDO LAS ... </w:t>
      </w:r>
      <w:proofErr w:type="spellStart"/>
      <w:r w:rsidRPr="00156BEC">
        <w:rPr>
          <w:rFonts w:asciiTheme="majorHAnsi" w:hAnsiTheme="majorHAnsi" w:cstheme="majorHAnsi"/>
          <w:b/>
          <w:sz w:val="20"/>
          <w:szCs w:val="20"/>
        </w:rPr>
        <w:t>hs</w:t>
      </w:r>
      <w:proofErr w:type="spellEnd"/>
      <w:r w:rsidRPr="00156BEC">
        <w:rPr>
          <w:rFonts w:asciiTheme="majorHAnsi" w:hAnsiTheme="majorHAnsi" w:cstheme="majorHAnsi"/>
          <w:b/>
          <w:sz w:val="20"/>
          <w:szCs w:val="20"/>
        </w:rPr>
        <w:t>.,</w:t>
      </w:r>
      <w:r w:rsidRPr="00156BEC">
        <w:rPr>
          <w:rFonts w:asciiTheme="majorHAnsi" w:hAnsiTheme="majorHAnsi" w:cstheme="majorHAnsi"/>
          <w:sz w:val="20"/>
          <w:szCs w:val="20"/>
        </w:rPr>
        <w:t xml:space="preserve"> se da por finalizado el acto previa lectura a las personas mencionadas, quienes firman la presente.</w:t>
      </w:r>
    </w:p>
    <w:p w14:paraId="00000016" w14:textId="77777777" w:rsidR="00181803" w:rsidRPr="00156BEC" w:rsidRDefault="00181803">
      <w:pPr>
        <w:ind w:hanging="2"/>
        <w:jc w:val="both"/>
        <w:rPr>
          <w:rFonts w:asciiTheme="majorHAnsi" w:hAnsiTheme="majorHAnsi" w:cstheme="majorHAnsi"/>
          <w:sz w:val="20"/>
          <w:szCs w:val="20"/>
        </w:rPr>
      </w:pPr>
    </w:p>
    <w:p w14:paraId="00000019" w14:textId="77777777" w:rsidR="00181803" w:rsidRPr="00156BEC" w:rsidRDefault="00E01DBD">
      <w:pPr>
        <w:ind w:hanging="2"/>
        <w:jc w:val="center"/>
        <w:rPr>
          <w:rFonts w:asciiTheme="majorHAnsi" w:hAnsiTheme="majorHAnsi" w:cstheme="majorHAnsi"/>
          <w:sz w:val="20"/>
          <w:szCs w:val="20"/>
          <w:u w:val="single"/>
        </w:rPr>
      </w:pPr>
      <w:r w:rsidRPr="00156BEC">
        <w:rPr>
          <w:rFonts w:asciiTheme="majorHAnsi" w:hAnsiTheme="majorHAnsi" w:cstheme="majorHAnsi"/>
          <w:b/>
          <w:i/>
          <w:sz w:val="20"/>
          <w:szCs w:val="20"/>
          <w:u w:val="single"/>
        </w:rPr>
        <w:t>PLANILLA ANEXA</w:t>
      </w:r>
    </w:p>
    <w:p w14:paraId="02028B76" w14:textId="77777777" w:rsidR="00452EE5" w:rsidRPr="00156BEC" w:rsidRDefault="00452EE5">
      <w:pPr>
        <w:ind w:hanging="2"/>
        <w:jc w:val="center"/>
        <w:rPr>
          <w:rFonts w:asciiTheme="majorHAnsi" w:hAnsiTheme="majorHAnsi" w:cstheme="majorHAnsi"/>
          <w:b/>
          <w:i/>
          <w:sz w:val="20"/>
          <w:szCs w:val="20"/>
        </w:rPr>
      </w:pPr>
    </w:p>
    <w:p w14:paraId="0000001B" w14:textId="344624E7"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"(Título o nombre de la compra o contrato)"</w:t>
      </w:r>
    </w:p>
    <w:p w14:paraId="0000001C" w14:textId="77777777" w:rsidR="00181803" w:rsidRPr="00156BEC" w:rsidRDefault="00181803">
      <w:pPr>
        <w:ind w:hanging="2"/>
        <w:jc w:val="center"/>
        <w:rPr>
          <w:rFonts w:asciiTheme="majorHAnsi" w:hAnsiTheme="majorHAnsi" w:cstheme="majorHAnsi"/>
          <w:sz w:val="20"/>
          <w:szCs w:val="20"/>
          <w:u w:val="single"/>
        </w:rPr>
      </w:pPr>
    </w:p>
    <w:p w14:paraId="0000001D" w14:textId="77777777" w:rsidR="00181803" w:rsidRPr="00156BEC" w:rsidRDefault="00181803">
      <w:pPr>
        <w:ind w:hanging="2"/>
        <w:jc w:val="center"/>
        <w:rPr>
          <w:rFonts w:asciiTheme="majorHAnsi" w:hAnsiTheme="majorHAnsi" w:cstheme="majorHAnsi"/>
          <w:sz w:val="20"/>
          <w:szCs w:val="20"/>
          <w:u w:val="single"/>
        </w:rPr>
      </w:pPr>
    </w:p>
    <w:tbl>
      <w:tblPr>
        <w:tblStyle w:val="a"/>
        <w:tblW w:w="8980"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6"/>
        <w:gridCol w:w="1953"/>
        <w:gridCol w:w="1757"/>
        <w:gridCol w:w="1757"/>
        <w:gridCol w:w="1757"/>
      </w:tblGrid>
      <w:tr w:rsidR="00181803" w:rsidRPr="00156BEC" w14:paraId="29B236A9" w14:textId="77777777">
        <w:tc>
          <w:tcPr>
            <w:tcW w:w="1756" w:type="dxa"/>
          </w:tcPr>
          <w:p w14:paraId="0000001E" w14:textId="77777777"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Número de Orden</w:t>
            </w:r>
          </w:p>
        </w:tc>
        <w:tc>
          <w:tcPr>
            <w:tcW w:w="1953" w:type="dxa"/>
          </w:tcPr>
          <w:p w14:paraId="0000001F" w14:textId="77777777"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Nombre de Oferente</w:t>
            </w:r>
          </w:p>
        </w:tc>
        <w:tc>
          <w:tcPr>
            <w:tcW w:w="1757" w:type="dxa"/>
          </w:tcPr>
          <w:p w14:paraId="00000020" w14:textId="77777777"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 xml:space="preserve">(Sobre </w:t>
            </w:r>
            <w:proofErr w:type="spellStart"/>
            <w:r w:rsidRPr="00156BEC">
              <w:rPr>
                <w:rFonts w:asciiTheme="majorHAnsi" w:hAnsiTheme="majorHAnsi" w:cstheme="majorHAnsi"/>
                <w:b/>
                <w:i/>
                <w:sz w:val="20"/>
                <w:szCs w:val="20"/>
              </w:rPr>
              <w:t>Nº</w:t>
            </w:r>
            <w:proofErr w:type="spellEnd"/>
            <w:r w:rsidRPr="00156BEC">
              <w:rPr>
                <w:rFonts w:asciiTheme="majorHAnsi" w:hAnsiTheme="majorHAnsi" w:cstheme="majorHAnsi"/>
                <w:b/>
                <w:i/>
                <w:sz w:val="20"/>
                <w:szCs w:val="20"/>
              </w:rPr>
              <w:t xml:space="preserve"> 2)</w:t>
            </w:r>
          </w:p>
        </w:tc>
        <w:tc>
          <w:tcPr>
            <w:tcW w:w="1757" w:type="dxa"/>
          </w:tcPr>
          <w:p w14:paraId="00000021" w14:textId="77777777"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 xml:space="preserve">Documento de Garantía </w:t>
            </w:r>
          </w:p>
        </w:tc>
        <w:tc>
          <w:tcPr>
            <w:tcW w:w="1757" w:type="dxa"/>
          </w:tcPr>
          <w:p w14:paraId="00000022" w14:textId="77777777"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Folios</w:t>
            </w:r>
          </w:p>
        </w:tc>
      </w:tr>
      <w:tr w:rsidR="00181803" w:rsidRPr="00156BEC" w14:paraId="34E7B189" w14:textId="77777777">
        <w:tc>
          <w:tcPr>
            <w:tcW w:w="1756" w:type="dxa"/>
          </w:tcPr>
          <w:p w14:paraId="00000023" w14:textId="77777777" w:rsidR="00181803" w:rsidRPr="00156BEC" w:rsidRDefault="00181803">
            <w:pPr>
              <w:ind w:hanging="2"/>
              <w:jc w:val="center"/>
              <w:rPr>
                <w:rFonts w:asciiTheme="majorHAnsi" w:hAnsiTheme="majorHAnsi" w:cstheme="majorHAnsi"/>
                <w:sz w:val="20"/>
                <w:szCs w:val="20"/>
              </w:rPr>
            </w:pPr>
          </w:p>
          <w:p w14:paraId="00000024" w14:textId="77777777"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1</w:t>
            </w:r>
          </w:p>
          <w:p w14:paraId="00000025" w14:textId="77777777" w:rsidR="00181803" w:rsidRPr="00156BEC" w:rsidRDefault="00181803">
            <w:pPr>
              <w:ind w:hanging="2"/>
              <w:jc w:val="center"/>
              <w:rPr>
                <w:rFonts w:asciiTheme="majorHAnsi" w:hAnsiTheme="majorHAnsi" w:cstheme="majorHAnsi"/>
                <w:sz w:val="20"/>
                <w:szCs w:val="20"/>
              </w:rPr>
            </w:pPr>
          </w:p>
        </w:tc>
        <w:tc>
          <w:tcPr>
            <w:tcW w:w="1953" w:type="dxa"/>
          </w:tcPr>
          <w:p w14:paraId="00000026" w14:textId="77777777" w:rsidR="00181803" w:rsidRPr="00156BEC" w:rsidRDefault="00181803">
            <w:pPr>
              <w:ind w:hanging="2"/>
              <w:jc w:val="both"/>
              <w:rPr>
                <w:rFonts w:asciiTheme="majorHAnsi" w:hAnsiTheme="majorHAnsi" w:cstheme="majorHAnsi"/>
                <w:sz w:val="20"/>
                <w:szCs w:val="20"/>
              </w:rPr>
            </w:pPr>
          </w:p>
          <w:p w14:paraId="00000027" w14:textId="77777777" w:rsidR="00181803" w:rsidRPr="00156BEC" w:rsidRDefault="00181803">
            <w:pPr>
              <w:ind w:hanging="2"/>
              <w:jc w:val="both"/>
              <w:rPr>
                <w:rFonts w:asciiTheme="majorHAnsi" w:hAnsiTheme="majorHAnsi" w:cstheme="majorHAnsi"/>
                <w:sz w:val="20"/>
                <w:szCs w:val="20"/>
              </w:rPr>
            </w:pPr>
          </w:p>
        </w:tc>
        <w:tc>
          <w:tcPr>
            <w:tcW w:w="1757" w:type="dxa"/>
          </w:tcPr>
          <w:p w14:paraId="00000028" w14:textId="77777777" w:rsidR="00181803" w:rsidRPr="00156BEC" w:rsidRDefault="00181803">
            <w:pPr>
              <w:ind w:hanging="2"/>
              <w:jc w:val="both"/>
              <w:rPr>
                <w:rFonts w:asciiTheme="majorHAnsi" w:hAnsiTheme="majorHAnsi" w:cstheme="majorHAnsi"/>
                <w:sz w:val="20"/>
                <w:szCs w:val="20"/>
              </w:rPr>
            </w:pPr>
          </w:p>
          <w:p w14:paraId="00000029" w14:textId="77777777" w:rsidR="00181803" w:rsidRPr="00156BEC" w:rsidRDefault="00181803">
            <w:pPr>
              <w:ind w:hanging="2"/>
              <w:jc w:val="both"/>
              <w:rPr>
                <w:rFonts w:asciiTheme="majorHAnsi" w:hAnsiTheme="majorHAnsi" w:cstheme="majorHAnsi"/>
                <w:sz w:val="20"/>
                <w:szCs w:val="20"/>
              </w:rPr>
            </w:pPr>
          </w:p>
        </w:tc>
        <w:tc>
          <w:tcPr>
            <w:tcW w:w="1757" w:type="dxa"/>
          </w:tcPr>
          <w:p w14:paraId="0000002A" w14:textId="77777777" w:rsidR="00181803" w:rsidRPr="00156BEC" w:rsidRDefault="00181803">
            <w:pPr>
              <w:ind w:hanging="2"/>
              <w:jc w:val="both"/>
              <w:rPr>
                <w:rFonts w:asciiTheme="majorHAnsi" w:hAnsiTheme="majorHAnsi" w:cstheme="majorHAnsi"/>
                <w:sz w:val="20"/>
                <w:szCs w:val="20"/>
              </w:rPr>
            </w:pPr>
          </w:p>
        </w:tc>
        <w:tc>
          <w:tcPr>
            <w:tcW w:w="1757" w:type="dxa"/>
          </w:tcPr>
          <w:p w14:paraId="0000002B" w14:textId="77777777" w:rsidR="00181803" w:rsidRPr="00156BEC" w:rsidRDefault="00181803">
            <w:pPr>
              <w:ind w:hanging="2"/>
              <w:jc w:val="both"/>
              <w:rPr>
                <w:rFonts w:asciiTheme="majorHAnsi" w:hAnsiTheme="majorHAnsi" w:cstheme="majorHAnsi"/>
                <w:sz w:val="20"/>
                <w:szCs w:val="20"/>
              </w:rPr>
            </w:pPr>
          </w:p>
        </w:tc>
      </w:tr>
      <w:tr w:rsidR="00181803" w:rsidRPr="00156BEC" w14:paraId="37929AD4" w14:textId="77777777">
        <w:tc>
          <w:tcPr>
            <w:tcW w:w="1756" w:type="dxa"/>
          </w:tcPr>
          <w:p w14:paraId="0000002C" w14:textId="77777777" w:rsidR="00181803" w:rsidRPr="00156BEC" w:rsidRDefault="00181803">
            <w:pPr>
              <w:ind w:hanging="2"/>
              <w:jc w:val="center"/>
              <w:rPr>
                <w:rFonts w:asciiTheme="majorHAnsi" w:hAnsiTheme="majorHAnsi" w:cstheme="majorHAnsi"/>
                <w:sz w:val="20"/>
                <w:szCs w:val="20"/>
              </w:rPr>
            </w:pPr>
          </w:p>
          <w:p w14:paraId="0000002D" w14:textId="77777777" w:rsidR="00181803" w:rsidRPr="00156BEC" w:rsidRDefault="00E01DBD">
            <w:pPr>
              <w:ind w:hanging="2"/>
              <w:jc w:val="center"/>
              <w:rPr>
                <w:rFonts w:asciiTheme="majorHAnsi" w:hAnsiTheme="majorHAnsi" w:cstheme="majorHAnsi"/>
                <w:sz w:val="20"/>
                <w:szCs w:val="20"/>
              </w:rPr>
            </w:pPr>
            <w:r w:rsidRPr="00156BEC">
              <w:rPr>
                <w:rFonts w:asciiTheme="majorHAnsi" w:hAnsiTheme="majorHAnsi" w:cstheme="majorHAnsi"/>
                <w:b/>
                <w:i/>
                <w:sz w:val="20"/>
                <w:szCs w:val="20"/>
              </w:rPr>
              <w:t>2</w:t>
            </w:r>
          </w:p>
          <w:p w14:paraId="0000002E" w14:textId="77777777" w:rsidR="00181803" w:rsidRPr="00156BEC" w:rsidRDefault="00181803">
            <w:pPr>
              <w:ind w:hanging="2"/>
              <w:jc w:val="center"/>
              <w:rPr>
                <w:rFonts w:asciiTheme="majorHAnsi" w:hAnsiTheme="majorHAnsi" w:cstheme="majorHAnsi"/>
                <w:sz w:val="20"/>
                <w:szCs w:val="20"/>
              </w:rPr>
            </w:pPr>
          </w:p>
        </w:tc>
        <w:tc>
          <w:tcPr>
            <w:tcW w:w="1953" w:type="dxa"/>
          </w:tcPr>
          <w:p w14:paraId="0000002F" w14:textId="77777777" w:rsidR="00181803" w:rsidRPr="00156BEC" w:rsidRDefault="00181803">
            <w:pPr>
              <w:ind w:hanging="2"/>
              <w:jc w:val="both"/>
              <w:rPr>
                <w:rFonts w:asciiTheme="majorHAnsi" w:hAnsiTheme="majorHAnsi" w:cstheme="majorHAnsi"/>
                <w:sz w:val="20"/>
                <w:szCs w:val="20"/>
              </w:rPr>
            </w:pPr>
          </w:p>
          <w:p w14:paraId="00000030" w14:textId="77777777" w:rsidR="00181803" w:rsidRPr="00156BEC" w:rsidRDefault="00181803">
            <w:pPr>
              <w:ind w:hanging="2"/>
              <w:jc w:val="both"/>
              <w:rPr>
                <w:rFonts w:asciiTheme="majorHAnsi" w:hAnsiTheme="majorHAnsi" w:cstheme="majorHAnsi"/>
                <w:sz w:val="20"/>
                <w:szCs w:val="20"/>
              </w:rPr>
            </w:pPr>
          </w:p>
          <w:p w14:paraId="00000031" w14:textId="77777777" w:rsidR="00181803" w:rsidRPr="00156BEC" w:rsidRDefault="00181803">
            <w:pPr>
              <w:ind w:hanging="2"/>
              <w:jc w:val="both"/>
              <w:rPr>
                <w:rFonts w:asciiTheme="majorHAnsi" w:hAnsiTheme="majorHAnsi" w:cstheme="majorHAnsi"/>
                <w:sz w:val="20"/>
                <w:szCs w:val="20"/>
              </w:rPr>
            </w:pPr>
          </w:p>
        </w:tc>
        <w:tc>
          <w:tcPr>
            <w:tcW w:w="1757" w:type="dxa"/>
          </w:tcPr>
          <w:p w14:paraId="00000032" w14:textId="77777777" w:rsidR="00181803" w:rsidRPr="00156BEC" w:rsidRDefault="00181803">
            <w:pPr>
              <w:ind w:hanging="2"/>
              <w:jc w:val="both"/>
              <w:rPr>
                <w:rFonts w:asciiTheme="majorHAnsi" w:hAnsiTheme="majorHAnsi" w:cstheme="majorHAnsi"/>
                <w:sz w:val="20"/>
                <w:szCs w:val="20"/>
              </w:rPr>
            </w:pPr>
          </w:p>
          <w:p w14:paraId="00000033" w14:textId="77777777" w:rsidR="00181803" w:rsidRPr="00156BEC" w:rsidRDefault="00181803">
            <w:pPr>
              <w:ind w:hanging="2"/>
              <w:jc w:val="both"/>
              <w:rPr>
                <w:rFonts w:asciiTheme="majorHAnsi" w:hAnsiTheme="majorHAnsi" w:cstheme="majorHAnsi"/>
                <w:sz w:val="20"/>
                <w:szCs w:val="20"/>
              </w:rPr>
            </w:pPr>
          </w:p>
        </w:tc>
        <w:tc>
          <w:tcPr>
            <w:tcW w:w="1757" w:type="dxa"/>
          </w:tcPr>
          <w:p w14:paraId="00000034" w14:textId="77777777" w:rsidR="00181803" w:rsidRPr="00156BEC" w:rsidRDefault="00181803">
            <w:pPr>
              <w:ind w:hanging="2"/>
              <w:jc w:val="both"/>
              <w:rPr>
                <w:rFonts w:asciiTheme="majorHAnsi" w:hAnsiTheme="majorHAnsi" w:cstheme="majorHAnsi"/>
                <w:sz w:val="20"/>
                <w:szCs w:val="20"/>
              </w:rPr>
            </w:pPr>
          </w:p>
        </w:tc>
        <w:tc>
          <w:tcPr>
            <w:tcW w:w="1757" w:type="dxa"/>
          </w:tcPr>
          <w:p w14:paraId="00000035" w14:textId="77777777" w:rsidR="00181803" w:rsidRPr="00156BEC" w:rsidRDefault="00181803">
            <w:pPr>
              <w:ind w:hanging="2"/>
              <w:jc w:val="both"/>
              <w:rPr>
                <w:rFonts w:asciiTheme="majorHAnsi" w:hAnsiTheme="majorHAnsi" w:cstheme="majorHAnsi"/>
                <w:sz w:val="20"/>
                <w:szCs w:val="20"/>
              </w:rPr>
            </w:pPr>
          </w:p>
        </w:tc>
      </w:tr>
    </w:tbl>
    <w:p w14:paraId="00000037" w14:textId="77777777" w:rsidR="00181803" w:rsidRPr="00156BEC" w:rsidRDefault="00181803">
      <w:pPr>
        <w:keepNext/>
        <w:pBdr>
          <w:top w:val="nil"/>
          <w:left w:val="nil"/>
          <w:bottom w:val="nil"/>
          <w:right w:val="nil"/>
          <w:between w:val="nil"/>
        </w:pBdr>
        <w:spacing w:line="240" w:lineRule="auto"/>
        <w:ind w:hanging="2"/>
        <w:jc w:val="both"/>
        <w:rPr>
          <w:rFonts w:asciiTheme="majorHAnsi" w:hAnsiTheme="majorHAnsi" w:cstheme="majorHAnsi"/>
          <w:b/>
          <w:color w:val="000000"/>
          <w:sz w:val="24"/>
          <w:szCs w:val="24"/>
          <w:u w:val="single"/>
        </w:rPr>
      </w:pPr>
    </w:p>
    <w:p w14:paraId="00000038" w14:textId="77777777" w:rsidR="00181803" w:rsidRPr="00156BEC" w:rsidRDefault="00181803">
      <w:pPr>
        <w:ind w:hanging="2"/>
        <w:jc w:val="both"/>
        <w:rPr>
          <w:rFonts w:asciiTheme="majorHAnsi" w:hAnsiTheme="majorHAnsi" w:cstheme="majorHAnsi"/>
          <w:sz w:val="24"/>
          <w:szCs w:val="24"/>
        </w:rPr>
      </w:pPr>
    </w:p>
    <w:sectPr w:rsidR="00181803" w:rsidRPr="00156BEC">
      <w:headerReference w:type="even" r:id="rId7"/>
      <w:headerReference w:type="default" r:id="rId8"/>
      <w:footerReference w:type="even" r:id="rId9"/>
      <w:footerReference w:type="default" r:id="rId10"/>
      <w:headerReference w:type="first" r:id="rId11"/>
      <w:footerReference w:type="first" r:id="rId12"/>
      <w:pgSz w:w="12242" w:h="15842"/>
      <w:pgMar w:top="851"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A5F1" w14:textId="77777777" w:rsidR="00D02104" w:rsidRDefault="00D02104" w:rsidP="00312F84">
      <w:pPr>
        <w:spacing w:line="240" w:lineRule="auto"/>
        <w:ind w:left="0" w:hanging="3"/>
      </w:pPr>
      <w:r>
        <w:separator/>
      </w:r>
    </w:p>
  </w:endnote>
  <w:endnote w:type="continuationSeparator" w:id="0">
    <w:p w14:paraId="17527003" w14:textId="77777777" w:rsidR="00D02104" w:rsidRDefault="00D02104" w:rsidP="00312F84">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89A6" w14:textId="77777777" w:rsidR="00312F84" w:rsidRDefault="00312F84">
    <w:pPr>
      <w:pStyle w:val="Piedepgina"/>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9A27" w14:textId="32187EF1" w:rsidR="00312F84" w:rsidRPr="00312F84" w:rsidRDefault="00312F84" w:rsidP="00312F84">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3AA5" w14:textId="77777777" w:rsidR="00312F84" w:rsidRDefault="00312F84">
    <w:pPr>
      <w:pStyle w:val="Piedepgina"/>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11D4" w14:textId="77777777" w:rsidR="00D02104" w:rsidRDefault="00D02104" w:rsidP="00312F84">
      <w:pPr>
        <w:spacing w:line="240" w:lineRule="auto"/>
        <w:ind w:left="0" w:hanging="3"/>
      </w:pPr>
      <w:r>
        <w:separator/>
      </w:r>
    </w:p>
  </w:footnote>
  <w:footnote w:type="continuationSeparator" w:id="0">
    <w:p w14:paraId="3970A395" w14:textId="77777777" w:rsidR="00D02104" w:rsidRDefault="00D02104" w:rsidP="00312F84">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DFA3" w14:textId="77777777" w:rsidR="00312F84" w:rsidRDefault="00312F84">
    <w:pPr>
      <w:pStyle w:val="Encabezado"/>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9B0B" w14:textId="77777777" w:rsidR="00312F84" w:rsidRDefault="00312F84">
    <w:pPr>
      <w:pStyle w:val="Encabezado"/>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1D05" w14:textId="77777777" w:rsidR="00312F84" w:rsidRDefault="00312F84">
    <w:pPr>
      <w:pStyle w:val="Encabezado"/>
      <w:ind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03"/>
    <w:rsid w:val="000C66DE"/>
    <w:rsid w:val="00156BEC"/>
    <w:rsid w:val="00181803"/>
    <w:rsid w:val="001C47F3"/>
    <w:rsid w:val="00224DBC"/>
    <w:rsid w:val="00312F84"/>
    <w:rsid w:val="00452EE5"/>
    <w:rsid w:val="00556EF6"/>
    <w:rsid w:val="00685D1C"/>
    <w:rsid w:val="006A6A70"/>
    <w:rsid w:val="00981C29"/>
    <w:rsid w:val="00A91925"/>
    <w:rsid w:val="00AC2B12"/>
    <w:rsid w:val="00C26663"/>
    <w:rsid w:val="00C75D85"/>
    <w:rsid w:val="00D02104"/>
    <w:rsid w:val="00D24B91"/>
    <w:rsid w:val="00DF3E76"/>
    <w:rsid w:val="00E01DBD"/>
    <w:rsid w:val="00F51C80"/>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8DF4"/>
  <w15:docId w15:val="{599EB643-4BEF-4746-B81C-8EC3914C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sz w:val="24"/>
    </w:rPr>
  </w:style>
  <w:style w:type="paragraph" w:styleId="Ttulo2">
    <w:name w:val="heading 2"/>
    <w:basedOn w:val="Normal"/>
    <w:next w:val="Normal"/>
    <w:uiPriority w:val="9"/>
    <w:semiHidden/>
    <w:unhideWhenUsed/>
    <w:qFormat/>
    <w:pPr>
      <w:keepNext/>
      <w:jc w:val="both"/>
      <w:outlineLvl w:val="1"/>
    </w:pPr>
    <w:rPr>
      <w:rFonts w:ascii="Comic Sans MS" w:hAnsi="Comic Sans MS"/>
      <w:b/>
      <w:sz w:val="22"/>
    </w:rPr>
  </w:style>
  <w:style w:type="paragraph" w:styleId="Ttulo3">
    <w:name w:val="heading 3"/>
    <w:basedOn w:val="Normal"/>
    <w:next w:val="Normal"/>
    <w:uiPriority w:val="9"/>
    <w:semiHidden/>
    <w:unhideWhenUsed/>
    <w:qFormat/>
    <w:pPr>
      <w:keepNext/>
      <w:jc w:val="center"/>
      <w:outlineLvl w:val="2"/>
    </w:pPr>
    <w:rPr>
      <w:sz w:val="28"/>
    </w:rPr>
  </w:style>
  <w:style w:type="paragraph" w:styleId="Ttulo4">
    <w:name w:val="heading 4"/>
    <w:basedOn w:val="Normal"/>
    <w:next w:val="Normal"/>
    <w:uiPriority w:val="9"/>
    <w:semiHidden/>
    <w:unhideWhenUsed/>
    <w:qFormat/>
    <w:pPr>
      <w:keepNext/>
      <w:jc w:val="both"/>
      <w:outlineLvl w:val="3"/>
    </w:pPr>
    <w:rPr>
      <w:rFonts w:ascii="Comic Sans MS" w:hAnsi="Comic Sans MS"/>
      <w:b/>
      <w:sz w:val="22"/>
      <w:u w:val="single"/>
    </w:rPr>
  </w:style>
  <w:style w:type="paragraph" w:styleId="Ttulo5">
    <w:name w:val="heading 5"/>
    <w:basedOn w:val="Normal"/>
    <w:next w:val="Normal"/>
    <w:uiPriority w:val="9"/>
    <w:semiHidden/>
    <w:unhideWhenUsed/>
    <w:qFormat/>
    <w:pPr>
      <w:keepNext/>
      <w:jc w:val="both"/>
      <w:outlineLvl w:val="4"/>
    </w:pPr>
    <w:rPr>
      <w:b/>
      <w:u w:val="single"/>
    </w:rPr>
  </w:style>
  <w:style w:type="paragraph" w:styleId="Ttulo6">
    <w:name w:val="heading 6"/>
    <w:basedOn w:val="Normal"/>
    <w:next w:val="Normal"/>
    <w:uiPriority w:val="9"/>
    <w:semiHidden/>
    <w:unhideWhenUsed/>
    <w:qFormat/>
    <w:pPr>
      <w:keepNext/>
      <w:jc w:val="center"/>
      <w:outlineLvl w:val="5"/>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jc w:val="both"/>
    </w:pPr>
    <w:rPr>
      <w:sz w:val="24"/>
      <w:lang w:val="es-AR"/>
    </w:rPr>
  </w:style>
  <w:style w:type="paragraph" w:styleId="Encabezado">
    <w:name w:val="header"/>
    <w:basedOn w:val="Normal"/>
    <w:pPr>
      <w:tabs>
        <w:tab w:val="center" w:pos="4252"/>
        <w:tab w:val="right" w:pos="8504"/>
      </w:tabs>
    </w:pPr>
    <w:rPr>
      <w:sz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52EE5"/>
    <w:rPr>
      <w:b/>
      <w:bCs/>
    </w:rPr>
  </w:style>
  <w:style w:type="character" w:customStyle="1" w:styleId="AsuntodelcomentarioCar">
    <w:name w:val="Asunto del comentario Car"/>
    <w:basedOn w:val="TextocomentarioCar"/>
    <w:link w:val="Asuntodelcomentario"/>
    <w:uiPriority w:val="99"/>
    <w:semiHidden/>
    <w:rsid w:val="00452EE5"/>
    <w:rPr>
      <w:b/>
      <w:bCs/>
      <w:position w:val="-1"/>
      <w:sz w:val="20"/>
      <w:szCs w:val="20"/>
      <w:lang w:eastAsia="es-ES"/>
    </w:rPr>
  </w:style>
  <w:style w:type="paragraph" w:styleId="Piedepgina">
    <w:name w:val="footer"/>
    <w:basedOn w:val="Normal"/>
    <w:link w:val="PiedepginaCar"/>
    <w:uiPriority w:val="99"/>
    <w:unhideWhenUsed/>
    <w:rsid w:val="00312F8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12F84"/>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7Be1zMzabEbS+aSGoNHPIFugwA==">AMUW2mUgLxLZkbFJFz9cFI8gowiK/C+P4grGyiMgopVvsqhOcECecvwyWaRaN0MjHPv+reASo4sUecaM507ZDrwbqdE1RBvK3xELiaUmmuG8Q6aIkxBgyhZlnRxy6Gi1TdYr4FJ8BH746aRCfs52J+QybaRejVt717IPKcpCZkCYwYQw+EMOV1VY6YCfkCHMEJ7pDQKEuPTU23ouM6b/xfCYmxO2PxD8onD/ujzR89YtusLWYkf/fDtdfSaKCu/DNlxOAfgzZMxXI7Q7QvTvJwL+/3vVW4SVZSWHvfsCEerVVZzo+HImgoEnyL9lMAWLyDEdFmtD1dnGczNVVeTLWFM/b+gRpGn70Q7LYdNIyDlR+Idh+tVZY+MGTHaWevro2jdqGXoQkXSRajEaEmoQwd2h1gAitq5RFrGI8L442vzD3qgy4iiOnyjdBiZq6P6I+21zaXrUnXFEFkBfNCRa/v3NKb0dTpUPHLTu/MO9ageTrCvZmjUA1HV2wUMFo0Juy4NrExdRjp4KfV/K+d9Yf/abinxSyerQBrjBNT0+fkYHxqwCscjgvwoy6wwJPRp7fj+xxBiGlVGAS3YjYHYXNPfzxxn0NJOIDvf1ZOXpn+WRnxW7RYB+p0mpXJM7yq4cR7vnkINJwcvLHPYl0tRwQDS0gbGvl0RYDyp0vNqIqJO0/B2A29CEFpJnq8t63FipBjeW61Vf7072O8zlS3YO5Y+a04EqJHk+F8nrzTCwrPiH6r+wu5sClXvGoaEigKiNs8fEj1qvHZgEKpYk27DJ/zbBZm2ZiEUVCMum2SMPRuYsJoJ+ilg96/Fk053vDogOxxYpuuFz1mabP0RnLrykcHDgNmAn8Wjhk6uYP7MYbAd9VLHLCu/ACcHHgHuwLnM4pUYpqUcIe6Fnphb3ikB1jLOQwL13zAAos58T16W7TpE4GkHy6hKyCtpCUYRK17mM/fAiCrCBFICNVxQg5FI/WcyNL46RpPf/hmPhWcULF1SWldX3+ZzYFD/b3/s4UzceXgizb6qfwD9Ynv355l+KESW82x91DjSg3q8KPl5otf9rB+FBzteHx3RBh2E6sDWFvu7l4SZOb0jXea+mUpvYqb4EMYRmihIElRldJQ2TeOcYM0hSHU2bjbG1Alf2+ESipfNKE4y3fVuu+WKw6JorFiy9R0xsGn8w8ETGO6lKx7Y81w/rL3jYh7y0h8qlfPg/RUTVB35s7IQR/MJbli5CNULq5NKpAkzwAZXfj1dly2oCblShWFSiyb3bExYlh1G+guHDhRmun2ldCa+OHqxP2MF5cM70+b5n4+m0Y0io8wT+yh5a+PCiBY3YDi/DRh0Oooofid4aZkyAgFWFPiww35llnP26qZtadaFXm4+hYC3cYq435l3pj/cGlzsiVUb1uPnyV3nNKQu0/yw5NR4k3ZLvdTUnJC1xkgnA/e6A5HJKcWiN2KGM4sqUanDPY23xwO3psc1iB0FgCUYL0IwHQTyrQgT+5BMwQgoVYQ6diqcDNiYdIRHGvPmAG66Sgn7OdenKJd2H2eHQ56A4YDOw3rrkPr+JxTkVt5v9F+zuSlXcbVequkdTHd8I5G++pzRo7sSbmcNyjSSrq25Jri50Bf4vC4awYyza62Zxm1owNUAvcUJYi96W5wzUSBBWsPE5M5Y+Z28AgbWVpugymjbipceMmDuZjnkwAdp1yjaeN/3jKa0tn8gGpvSE4entNJY9/I1FKCoEAiwYwhKgCUo5kovMQUHcaoqkeD2MyFK+G+sJFKx59hbJIb2apFEPyVf8YKmroHx/TvWsQ6i4ps80tytVwZJZO40S+x2MX+GMgb09AhUb2QHXjwO5v8WLqU5oP+cw4QyCejKj0WV+1QPTdvLhoJd4wpv9pOyKoNNx+ERRNIYXk3CXdM7y6pvGVQ/6zhsTRValxo+xt2jHLkfXnw3WVmJo0NQn8LBzk536PkFslOrYsMHuLU71BN1fUHUQXdwSwutdzrf5k8lfTqMt0bpOoS9WJkEbV/LoGbYuu/lWPh0dFyoWot2zDsNjeUJKCLKwW9uVZFEbSuaoZsMA0aym4Pe5jMpdFUV+boJgOJfjt7KsNioEPPpCDQ/CYT9JWVra8AZIttwpYoSDwaCN+gRCsJPJXdl92wd4RpFp6D9w0y63p4ExZO97BvZZv1kWDuogHYNF6EMfXCps82AOqK/Qj7KrSEPkqcjZ6nVmR+aWUXrbJmJrmCk5JWEIyrP1NWZUULbQZyOMH5u4Ky5s/DqTa93AbfeQ7jnC35mnbAdmXE7IxGk0r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2011</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Cecilia del Rio</cp:lastModifiedBy>
  <cp:revision>4</cp:revision>
  <dcterms:created xsi:type="dcterms:W3CDTF">2022-01-19T15:23:00Z</dcterms:created>
  <dcterms:modified xsi:type="dcterms:W3CDTF">2022-01-20T19:08:00Z</dcterms:modified>
</cp:coreProperties>
</file>