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5F9574" w:rsidR="00B4108A" w:rsidRPr="00F97119" w:rsidRDefault="004E7E0C" w:rsidP="00F97119">
      <w:pPr>
        <w:jc w:val="right"/>
        <w:rPr>
          <w:b/>
          <w:sz w:val="24"/>
          <w:szCs w:val="24"/>
        </w:rPr>
      </w:pPr>
      <w:r w:rsidRPr="00F97119">
        <w:rPr>
          <w:b/>
          <w:sz w:val="24"/>
          <w:szCs w:val="24"/>
        </w:rPr>
        <w:t>ANEXO A.7</w:t>
      </w:r>
    </w:p>
    <w:p w14:paraId="1F564A03" w14:textId="77777777" w:rsidR="00F97119" w:rsidRDefault="00F97119">
      <w:pPr>
        <w:jc w:val="center"/>
        <w:rPr>
          <w:b/>
          <w:sz w:val="24"/>
          <w:szCs w:val="24"/>
        </w:rPr>
      </w:pPr>
    </w:p>
    <w:p w14:paraId="00000002" w14:textId="6BC929D2" w:rsidR="00B4108A" w:rsidRPr="00F97119" w:rsidRDefault="004E7E0C">
      <w:pPr>
        <w:jc w:val="center"/>
        <w:rPr>
          <w:b/>
          <w:sz w:val="24"/>
          <w:szCs w:val="24"/>
        </w:rPr>
      </w:pPr>
      <w:r w:rsidRPr="00F97119">
        <w:rPr>
          <w:b/>
          <w:sz w:val="24"/>
          <w:szCs w:val="24"/>
        </w:rPr>
        <w:t>TÉRMINOS Y CONDICIONES GENERALES PARA LA PRESTACIÓN DE SERVICIOS COMERCIALES</w:t>
      </w:r>
    </w:p>
    <w:p w14:paraId="00000003" w14:textId="77777777" w:rsidR="00B4108A" w:rsidRPr="00F97119" w:rsidRDefault="00B4108A">
      <w:pPr>
        <w:jc w:val="both"/>
        <w:rPr>
          <w:sz w:val="24"/>
          <w:szCs w:val="24"/>
        </w:rPr>
      </w:pPr>
    </w:p>
    <w:p w14:paraId="00000004" w14:textId="77777777" w:rsidR="00B4108A" w:rsidRDefault="004E7E0C">
      <w:pPr>
        <w:jc w:val="both"/>
        <w:rPr>
          <w:b/>
        </w:rPr>
      </w:pPr>
      <w:r>
        <w:rPr>
          <w:b/>
        </w:rPr>
        <w:t>1. SITUACIÓN LEGAL</w:t>
      </w:r>
    </w:p>
    <w:p w14:paraId="00000005" w14:textId="77777777" w:rsidR="00B4108A" w:rsidRDefault="004E7E0C">
      <w:pPr>
        <w:jc w:val="both"/>
      </w:pPr>
      <w:r>
        <w:t xml:space="preserve">El Contratista deberá contar con la situación legal de proveedor independiente del Asociado en la Implementación. </w:t>
      </w:r>
      <w:proofErr w:type="gramStart"/>
      <w:r>
        <w:t>Bajo ninguna circunstancia</w:t>
      </w:r>
      <w:proofErr w:type="gramEnd"/>
      <w:r>
        <w:t xml:space="preserve"> será el personal del Contratista o sus subcontratados considerados como empleados o funcionarios del Asociado en la Implementación.</w:t>
      </w:r>
    </w:p>
    <w:p w14:paraId="00000006" w14:textId="77777777" w:rsidR="00B4108A" w:rsidRDefault="004E7E0C">
      <w:pPr>
        <w:jc w:val="both"/>
        <w:rPr>
          <w:b/>
        </w:rPr>
      </w:pPr>
      <w:r>
        <w:rPr>
          <w:b/>
        </w:rPr>
        <w:t>2. ORIGEN DE LAS INSTRUCCIONES</w:t>
      </w:r>
    </w:p>
    <w:p w14:paraId="00000007" w14:textId="77777777" w:rsidR="00B4108A" w:rsidRDefault="004E7E0C">
      <w:pPr>
        <w:jc w:val="both"/>
      </w:pPr>
      <w:r>
        <w:t>El Contratista no pedirá ni aceptará instrucciones de ninguna autoridad externa al Asociado en la Implementación en relación con la prestación de los servicios estipulados en este Contrato. El Contratista se abstendrá de toda acción que pueda afectar de manera negativa al Asociado en la Implementación y cumplirá sus obligaciones con plena atención a los intereses del Asociado en la Implementación.</w:t>
      </w:r>
    </w:p>
    <w:p w14:paraId="00000008" w14:textId="77777777" w:rsidR="00B4108A" w:rsidRDefault="004E7E0C">
      <w:pPr>
        <w:jc w:val="both"/>
        <w:rPr>
          <w:b/>
        </w:rPr>
      </w:pPr>
      <w:r>
        <w:rPr>
          <w:b/>
        </w:rPr>
        <w:t>3. RESPONSABILIDAD DEL CONTRATISTA ANTE SUS EMPLEADOS</w:t>
      </w:r>
    </w:p>
    <w:p w14:paraId="00000009" w14:textId="77777777" w:rsidR="00B4108A" w:rsidRDefault="004E7E0C">
      <w:pPr>
        <w:jc w:val="both"/>
      </w:pPr>
      <w:r>
        <w:t>El Contratista será responsable de la competencia técnica y profesional de sus empleados y seleccionará, para la prestación de servicios estipulados en este Contrato, a individuos confiables capaces de implementar los servicios de este Contrato de manera efectiva, con respeto a las costumbres locales y a una conducta moral y ética.</w:t>
      </w:r>
    </w:p>
    <w:p w14:paraId="0000000A" w14:textId="77777777" w:rsidR="00B4108A" w:rsidRDefault="004E7E0C">
      <w:pPr>
        <w:jc w:val="both"/>
        <w:rPr>
          <w:b/>
        </w:rPr>
      </w:pPr>
      <w:r>
        <w:rPr>
          <w:b/>
        </w:rPr>
        <w:t>4. TRANSFERENCIAS</w:t>
      </w:r>
    </w:p>
    <w:p w14:paraId="0000000B" w14:textId="77777777" w:rsidR="00B4108A" w:rsidRDefault="004E7E0C">
      <w:pPr>
        <w:jc w:val="both"/>
      </w:pPr>
      <w:r>
        <w:t>El Contratista no podrá, excepto previa autorización por escrito del Asociado en la Implementación, ceder, transferir, comprometer o disponer de cualquier otra manera de este Contrato, o parte de él, o de sus derechos u obligaciones establecidos en este Contrato.</w:t>
      </w:r>
    </w:p>
    <w:p w14:paraId="0000000C" w14:textId="77777777" w:rsidR="00B4108A" w:rsidRDefault="004E7E0C">
      <w:pPr>
        <w:jc w:val="both"/>
        <w:rPr>
          <w:b/>
        </w:rPr>
      </w:pPr>
      <w:r>
        <w:rPr>
          <w:b/>
        </w:rPr>
        <w:t>5. SUBCONTRATACIÓN</w:t>
      </w:r>
    </w:p>
    <w:p w14:paraId="0000000D" w14:textId="77777777" w:rsidR="00B4108A" w:rsidRDefault="004E7E0C">
      <w:pPr>
        <w:jc w:val="both"/>
      </w:pPr>
      <w:r>
        <w:t>En caso de que el Contratista requiera los servicios de subcontratistas, éste deberá obtener previamente y por escrito la aprobación y autorización del Asociado en la Implementación para todos los subcontratistas. Esta aprobación de los subcontratistas no exime al Contratista de las obligaciones establecidas en este Contrato. Los términos de los subcontratos deberán someterse y ajustarse a las disposiciones de este Contrato.</w:t>
      </w:r>
    </w:p>
    <w:p w14:paraId="0000000E" w14:textId="42B6DF6F" w:rsidR="00B4108A" w:rsidRDefault="004E7E0C">
      <w:pPr>
        <w:jc w:val="both"/>
        <w:rPr>
          <w:b/>
        </w:rPr>
      </w:pPr>
      <w:r>
        <w:rPr>
          <w:b/>
        </w:rPr>
        <w:t>6. PROHIBICIÓN DE BENEFICIAR A FUNCIONARIOS</w:t>
      </w:r>
      <w:r w:rsidR="00F97119">
        <w:rPr>
          <w:b/>
        </w:rPr>
        <w:t>/AS</w:t>
      </w:r>
    </w:p>
    <w:p w14:paraId="0000000F" w14:textId="1DC39FE6" w:rsidR="00B4108A" w:rsidRDefault="004E7E0C">
      <w:pPr>
        <w:jc w:val="both"/>
      </w:pPr>
      <w:r>
        <w:t>El Contratista declara que ningún funcionario del Asociado en la Implementación ha recibido o se le ofrecerá beneficio alguno, directo o indirecto, por motivo de la adjudicación de este Contrato al Contratista. El Contratista concuerda con que el incumplimiento de esta disposición contraviene una condición básica del Contrato.</w:t>
      </w:r>
    </w:p>
    <w:p w14:paraId="74DA0A47" w14:textId="77777777" w:rsidR="00F97119" w:rsidRDefault="00F97119">
      <w:pPr>
        <w:jc w:val="both"/>
      </w:pPr>
    </w:p>
    <w:p w14:paraId="00000010" w14:textId="77777777" w:rsidR="00B4108A" w:rsidRDefault="004E7E0C">
      <w:pPr>
        <w:jc w:val="both"/>
        <w:rPr>
          <w:b/>
        </w:rPr>
      </w:pPr>
      <w:r>
        <w:rPr>
          <w:b/>
        </w:rPr>
        <w:lastRenderedPageBreak/>
        <w:t>7. INDEMNIZACIÓN</w:t>
      </w:r>
    </w:p>
    <w:p w14:paraId="00000011" w14:textId="77777777" w:rsidR="00B4108A" w:rsidRDefault="004E7E0C">
      <w:pPr>
        <w:jc w:val="both"/>
      </w:pPr>
      <w:r>
        <w:t>El Contratista indemnizará, eximirá de responsabilidad y defenderá, por cuenta propia, al Asociado en la Implementación, sus funcionarios, agentes, servidores y empleados de toda reclamación, querella, demanda y responsabilidad de cualquier naturaleza o índole, incluyendo las costas y gastos que de ellas deriven, y que surjan por motivo de un acto u omisión del Contratista o sus empleados, funcionarios, agentes o subcontratistas, en virtud de este Contrato. Esta disposición se extenderá, entre otros, a las reclamaciones y la responsabilidad en casos de compensaciones a trabajadores, responsabilidad por productos y por el uso de dispositivos e inventos patentados, material protegido por derechos de autor u otra propiedad intelectual por parte del Contratista, sus empleados, funcionarios, agentes, servidores o subcontratistas. La vigencia de las obligaciones establecidas en este Artículo prevalecerá aún después de la terminación del Contrato.</w:t>
      </w:r>
    </w:p>
    <w:p w14:paraId="00000012" w14:textId="77777777" w:rsidR="00B4108A" w:rsidRDefault="004E7E0C">
      <w:pPr>
        <w:jc w:val="both"/>
        <w:rPr>
          <w:b/>
        </w:rPr>
      </w:pPr>
      <w:r>
        <w:rPr>
          <w:b/>
        </w:rPr>
        <w:t>8. SEGUROS Y RESPONSABILIDAD ANTE TERCEROS</w:t>
      </w:r>
    </w:p>
    <w:p w14:paraId="00000013" w14:textId="77777777" w:rsidR="00B4108A" w:rsidRDefault="004E7E0C">
      <w:pPr>
        <w:jc w:val="both"/>
      </w:pPr>
      <w:r>
        <w:t>8.1 El Contratista obtendrá y mantendrá una póliza de seguro contra todo riesgo con cobertura de su propiedad y de todos los equipos que utilice en la ejecución de este Contrato.</w:t>
      </w:r>
    </w:p>
    <w:p w14:paraId="00000014" w14:textId="77777777" w:rsidR="00B4108A" w:rsidRDefault="004E7E0C">
      <w:pPr>
        <w:jc w:val="both"/>
      </w:pPr>
      <w:r>
        <w:t>8.2 El Contratista obtendrá y mantendrá todas las pólizas pertinentes para la compensación de trabajadores, o su equivalente, con cobertura para sus empleados que presenten una reclamación en caso de lesiones personales o muerte en el ejercicio de sus funciones relativas a este Contrato.</w:t>
      </w:r>
    </w:p>
    <w:p w14:paraId="00000015" w14:textId="77777777" w:rsidR="00B4108A" w:rsidRDefault="004E7E0C">
      <w:pPr>
        <w:jc w:val="both"/>
      </w:pPr>
      <w:r>
        <w:t>8.3 El Contratista también obtendrá y mantendrá una póliza por responsabilidad civil, por un monto correspondiente a una tercera parte de las posibles reclamaciones por lesiones personales o muerte, o pérdida y daño a la propiedad, que surgiesen con motivo de o en relación con la prestación de los servicios establecidos en este Contrato, o en la operación de vehículos, naves, aeronaves u otros equipos de los cuales el Contratista o sus agentes, servidores, empleados o subcontratistas son propietarios o usuarios en régimen de alquiler y que los utilicen en la prestación de los servicios establecidos en este Contrato.</w:t>
      </w:r>
    </w:p>
    <w:p w14:paraId="00000016" w14:textId="77777777" w:rsidR="00B4108A" w:rsidRDefault="004E7E0C">
      <w:pPr>
        <w:jc w:val="both"/>
      </w:pPr>
      <w:r>
        <w:t>8.4 Con excepción de la póliza de seguro para la compensación de trabajadores, todas las pólizas mencionadas en este Artículo deberán indicar lo siguiente:</w:t>
      </w:r>
    </w:p>
    <w:p w14:paraId="00000017" w14:textId="77777777" w:rsidR="00B4108A" w:rsidRDefault="004E7E0C">
      <w:pPr>
        <w:jc w:val="both"/>
      </w:pPr>
      <w:r>
        <w:t>(i) Asegurado adicional: nombre del Asociado en la Implementación;</w:t>
      </w:r>
    </w:p>
    <w:p w14:paraId="00000018" w14:textId="77777777" w:rsidR="00B4108A" w:rsidRDefault="004E7E0C">
      <w:pPr>
        <w:jc w:val="both"/>
      </w:pPr>
      <w:r>
        <w:t>(ii) Incluir una exención de la subrogación de los derechos del Contratista al asegurador del Asociado en la Implementación;</w:t>
      </w:r>
    </w:p>
    <w:p w14:paraId="00000019" w14:textId="77777777" w:rsidR="00B4108A" w:rsidRDefault="004E7E0C">
      <w:pPr>
        <w:jc w:val="both"/>
      </w:pPr>
      <w:r>
        <w:t>(iii) Disponer que el Asociado en la Implementación reciba una notificación de parte del asegurador con treinta (30) días de anticipación en caso de cualquier tipo de cancelación o cambio en la cobertura.</w:t>
      </w:r>
    </w:p>
    <w:p w14:paraId="0000001A" w14:textId="77777777" w:rsidR="00B4108A" w:rsidRDefault="004E7E0C">
      <w:pPr>
        <w:jc w:val="both"/>
      </w:pPr>
      <w:r>
        <w:t>8.5 El Contratista deberá proporcionar al Asociado en la Implementación pruebas satisfactorias de que cuenta con las pólizas requeridas en este Artículo, si éste así lo solicita.</w:t>
      </w:r>
    </w:p>
    <w:p w14:paraId="0000001B" w14:textId="77777777" w:rsidR="00B4108A" w:rsidRDefault="004E7E0C">
      <w:pPr>
        <w:jc w:val="both"/>
        <w:rPr>
          <w:b/>
        </w:rPr>
      </w:pPr>
      <w:r>
        <w:rPr>
          <w:b/>
        </w:rPr>
        <w:t>9. GRAVÁMENES</w:t>
      </w:r>
    </w:p>
    <w:p w14:paraId="0000001C" w14:textId="77777777" w:rsidR="00B4108A" w:rsidRDefault="004E7E0C">
      <w:pPr>
        <w:jc w:val="both"/>
      </w:pPr>
      <w:r>
        <w:t xml:space="preserve">El Contratista no ocasionará ni permitirá que ningún tipo de gravamen quede registrado o permanezca registrado en ninguna oficina pública o en el Asociado en la Implementación en relación con dineros adeudados o cuyo plazo de pago esté próximo a expirar por trabajos </w:t>
      </w:r>
      <w:r>
        <w:lastRenderedPageBreak/>
        <w:t>realizados o por materiales adquiridos en la ejecución de este Contrato o por cualquier motivo o razón por la cual se presente una reclamación o demanda contra el Contratista.</w:t>
      </w:r>
    </w:p>
    <w:p w14:paraId="0000001D" w14:textId="77777777" w:rsidR="00B4108A" w:rsidRDefault="004E7E0C">
      <w:pPr>
        <w:jc w:val="both"/>
        <w:rPr>
          <w:b/>
        </w:rPr>
      </w:pPr>
      <w:r>
        <w:rPr>
          <w:b/>
        </w:rPr>
        <w:t>10. TITULARIDAD DE EQUIPOS</w:t>
      </w:r>
    </w:p>
    <w:p w14:paraId="0000001E" w14:textId="77777777" w:rsidR="00B4108A" w:rsidRDefault="004E7E0C">
      <w:pPr>
        <w:jc w:val="both"/>
      </w:pPr>
      <w:r>
        <w:t>La titularidad de los equipos e insumos que proporcione el Asociado en la Implementación seguirá perteneciendo al Asociado en la Implementación y todos dichos equipos e insumos deberán ser devueltos al Asociado en la Implementación al finalizar este Contrato o cuando el Contratista ya no necesite hacer uso de ellos. El Contratista deberá devolver al Asociado en la Implementación los equipos proporcionados en las mismas condiciones en las que les fueron entregado, excepto por el desgaste normal de los equipos. El Contratista tendrá la obligación de compensar al Asociado en la Implementación en caso de que los equipos proporcionados presenten daños o deterioro superior al esperado por el desgaste normal.</w:t>
      </w:r>
    </w:p>
    <w:p w14:paraId="0000001F" w14:textId="77777777" w:rsidR="00B4108A" w:rsidRPr="00F97119" w:rsidRDefault="004E7E0C">
      <w:pPr>
        <w:jc w:val="both"/>
        <w:rPr>
          <w:b/>
        </w:rPr>
      </w:pPr>
      <w:r w:rsidRPr="00F97119">
        <w:rPr>
          <w:b/>
        </w:rPr>
        <w:t>11. DERECHOS DE AUTOR, PATENTES Y OTROS DERECHOS DE PROPIEDAD</w:t>
      </w:r>
    </w:p>
    <w:p w14:paraId="00000020" w14:textId="77777777" w:rsidR="00B4108A" w:rsidRDefault="004E7E0C">
      <w:pPr>
        <w:jc w:val="both"/>
      </w:pPr>
      <w:r>
        <w:t xml:space="preserve">En concordancia con el Acuerdo Básico Modelo de Asistencia firmado entre el Gobierno de Argentina y el PNUD, prevalecerá lo establecido en dicho Acuerdo Básico Artículo III.8. </w:t>
      </w:r>
      <w:proofErr w:type="gramStart"/>
      <w:r>
        <w:t>Los  derechos</w:t>
      </w:r>
      <w:proofErr w:type="gramEnd"/>
      <w:r>
        <w:t xml:space="preserve"> de propiedad intelectual y de otros derechos propietarios, incluyendo pero sin limitarse a, patentes, derechos de autor y marcas registradas, relacionadas con productos, documentos o modificaciones de éstos, que se produzcan, preparen o recopilen como consecuencia de o en el desarrollo de la ejecución de este Contrato serán propiedad del PNUD. Sin embargo, a menos que las Partes, en cada caso, convengan expresamente lo contrario, el Gobierno tendrá derecho a utilizar tales invenciones o procedimientos libres de regalías u otro gravamen similar. Ante la solicitud del Asociado en la Implementación, el Contratista tomará las medidas necesarias, producirá todos los documentos necesarios y asistirá en términos generales para velar por que dichos derechos queden o sean transferidos al PNUD en cumplimiento de la ley vigente</w:t>
      </w:r>
      <w:sdt>
        <w:sdtPr>
          <w:tag w:val="goog_rdk_0"/>
          <w:id w:val="1800414204"/>
        </w:sdtPr>
        <w:sdtEndPr/>
        <w:sdtContent/>
      </w:sdt>
      <w:r>
        <w:t>.</w:t>
      </w:r>
    </w:p>
    <w:p w14:paraId="00000021" w14:textId="77777777" w:rsidR="00B4108A" w:rsidRDefault="004E7E0C">
      <w:pPr>
        <w:jc w:val="both"/>
        <w:rPr>
          <w:b/>
        </w:rPr>
      </w:pPr>
      <w:r>
        <w:rPr>
          <w:b/>
        </w:rPr>
        <w:t>12. USO DEL NOMBRE O SÍMBOLOS DEL ASOCIADO EN LA IMPLEMENTACIÓN, DEL PNUD O DE LAS NACIONES UNIDAS</w:t>
      </w:r>
    </w:p>
    <w:p w14:paraId="00000022" w14:textId="77777777" w:rsidR="00B4108A" w:rsidRDefault="004E7E0C">
      <w:pPr>
        <w:jc w:val="both"/>
      </w:pPr>
      <w:r>
        <w:t xml:space="preserve">El Contratista no dará publicidad ni hará público de ninguna manera el hecho de que es Contratista del Asociado en la Implementación. Tampoco podrá utilizar el nombre, emblema o sello oficial del Asociado en la Implementación, del PNUD o de Naciones Unidas </w:t>
      </w:r>
      <w:proofErr w:type="gramStart"/>
      <w:r>
        <w:t>bajo ninguna circunstancia</w:t>
      </w:r>
      <w:proofErr w:type="gramEnd"/>
      <w:r>
        <w:t>.</w:t>
      </w:r>
    </w:p>
    <w:p w14:paraId="00000023" w14:textId="77777777" w:rsidR="00B4108A" w:rsidRDefault="004E7E0C">
      <w:pPr>
        <w:jc w:val="both"/>
        <w:rPr>
          <w:b/>
        </w:rPr>
      </w:pPr>
      <w:r>
        <w:rPr>
          <w:b/>
        </w:rPr>
        <w:t>13. NATURALEZA CONFIDENCIAL DE LA DOCUMENTACIÓN Y LA INFORMACIÓN</w:t>
      </w:r>
    </w:p>
    <w:p w14:paraId="00000024" w14:textId="77777777" w:rsidR="00B4108A" w:rsidRDefault="004E7E0C">
      <w:pPr>
        <w:jc w:val="both"/>
      </w:pPr>
      <w:r>
        <w:t>13.1 Todos los mapas, dibujos, fotografías, mosaicos, planos, informes, recomendaciones, estimaciones, documentos y todo otro tipo de datos recopilados o proporcionados al Contratista en el marco de este Contrato serán propiedad del Asociado en la Implementación, serán tratados como información confidencial y serán comunicados o entregados sólo a los funcionarios autorizados del Asociado en la Implementación al finalizar los trabajos realizados en el marco de este Contrato.</w:t>
      </w:r>
    </w:p>
    <w:p w14:paraId="00000025" w14:textId="77777777" w:rsidR="00B4108A" w:rsidRDefault="004E7E0C">
      <w:pPr>
        <w:jc w:val="both"/>
      </w:pPr>
      <w:r>
        <w:t xml:space="preserve">13.2 El Contratista no comunicará </w:t>
      </w:r>
      <w:proofErr w:type="gramStart"/>
      <w:r>
        <w:t>bajo ninguna circunstancia</w:t>
      </w:r>
      <w:proofErr w:type="gramEnd"/>
      <w:r>
        <w:t xml:space="preserve"> a otra persona, gobierno o autoridad externa al Asociado en la Implementación cualquier tipo de información obtenida con motivo de su relación con el Asociado en la Implementación y que no se haya hecho pública, excepto si cuenta con la autorización del Asociado en la Implementación para ello. El Contratista tampoco utilizará dicha información para su beneficio propio </w:t>
      </w:r>
      <w:proofErr w:type="gramStart"/>
      <w:r>
        <w:t>bajo ninguna circunstancia</w:t>
      </w:r>
      <w:proofErr w:type="gramEnd"/>
      <w:r>
        <w:t xml:space="preserve">. La </w:t>
      </w:r>
      <w:r>
        <w:lastRenderedPageBreak/>
        <w:t>vigencia de las obligaciones establecidas en este Artículo prevalecerá aún después de la cancelación del Contrato.</w:t>
      </w:r>
    </w:p>
    <w:p w14:paraId="00000026" w14:textId="77777777" w:rsidR="00B4108A" w:rsidRDefault="004E7E0C">
      <w:pPr>
        <w:jc w:val="both"/>
        <w:rPr>
          <w:b/>
        </w:rPr>
      </w:pPr>
      <w:r>
        <w:rPr>
          <w:b/>
        </w:rPr>
        <w:t>14. FUERZA MAYOR Y OTROS CAMBIOS EN LAS CONDICIONES</w:t>
      </w:r>
    </w:p>
    <w:p w14:paraId="00000027" w14:textId="77777777" w:rsidR="00B4108A" w:rsidRDefault="004E7E0C">
      <w:pPr>
        <w:jc w:val="both"/>
      </w:pPr>
      <w:r>
        <w:t>14.1 En este Artículo, el término “Fuerza mayor” se refiere a actos fortuitos, guerra (declarada o no), invasión, revolución, insurrección u otros actos de índole similar o fuerzas que actúen fuera del control de las Partes.</w:t>
      </w:r>
    </w:p>
    <w:p w14:paraId="00000028" w14:textId="77777777" w:rsidR="00B4108A" w:rsidRDefault="004E7E0C">
      <w:pPr>
        <w:jc w:val="both"/>
      </w:pPr>
      <w:r>
        <w:t>14.2 En caso de ocurrencia de cualquier acto constitutivo de fuerza mayor o tan pronto como se pueda después de éste, el Contratista deberá notificar por escrito al Asociado en la Implementación sobre los detalles de dicho evento o las modificaciones en las condiciones por las cuales el Contratista no podrá, en todo o en parte, cumplir las obligaciones y responsabilidades adquiridas en virtud de este Contrato. El Contratista también habrá de notificar al Asociado en la Implementación sobre cualquier otro tipo de cambio en las condiciones o la ocurrencia de cualquier tipo de evento que entorpezca o amenace con entorpecer el desarrollo de las actividades establecidas en este Contrato. En dicha notificación, el Contratista deberá proponer medidas alternativas razonables para continuar con las actividades que no estén afectadas por la fuerza mayor. Al recibir la notificación requerida en este Artículo, el Asociado en la Implementación tomará las medidas que considere necesarias o adecuadas conforme a las circunstancias, incluyendo el otorgamiento de una extensión razonable del plazo en el cual cumplir las obligaciones adquiridas en el marco de este Contrato.</w:t>
      </w:r>
    </w:p>
    <w:p w14:paraId="00000029" w14:textId="77777777" w:rsidR="00B4108A" w:rsidRDefault="004E7E0C">
      <w:pPr>
        <w:jc w:val="both"/>
      </w:pPr>
      <w:r>
        <w:t>14.3 Si por motivo de la fuerza mayor, el Contratista se viera incapacitado de forma permanente de cumplir con las obligaciones y responsabilidad adquiridas en virtud de este Contrato, el Asociado en la Implementación tendrá el derecho a suspender o rescindir este Contrato basándose en los términos y condiciones establecidos en el Artículo 15, Cancelación, con la excepción de que el período de notificación se reducirá de treinta (30) días a siete (7) días.</w:t>
      </w:r>
    </w:p>
    <w:p w14:paraId="0000002A" w14:textId="77777777" w:rsidR="00B4108A" w:rsidRDefault="004E7E0C">
      <w:pPr>
        <w:jc w:val="both"/>
        <w:rPr>
          <w:b/>
        </w:rPr>
      </w:pPr>
      <w:r>
        <w:rPr>
          <w:b/>
        </w:rPr>
        <w:t>15. TERMINACIÓN DEL CONTRATO</w:t>
      </w:r>
    </w:p>
    <w:p w14:paraId="0000002B" w14:textId="77777777" w:rsidR="00B4108A" w:rsidRDefault="004E7E0C">
      <w:pPr>
        <w:jc w:val="both"/>
      </w:pPr>
      <w:r>
        <w:t>15.1 Cualquiera de las partes podrá rescindir este Contrato, la totalidad o parte de éste, en cualquier momento, previa notificación entregada por escrito con 30 días de antelación a la otra parte. El inicio de un procedimiento arbitral, en conformidad con el Artículo 16 “Resolución de controversias” no constituye la terminación del Contrato.</w:t>
      </w:r>
    </w:p>
    <w:p w14:paraId="0000002C" w14:textId="77777777" w:rsidR="00B4108A" w:rsidRDefault="004E7E0C">
      <w:pPr>
        <w:jc w:val="both"/>
      </w:pPr>
      <w:r>
        <w:t>15.2 El Asociado en la Implementación se reserva el derecho de rescindir este Contrato en cualquier momento y sin una causa determinada, previa notificación por escrito con 15 días de antelación al Contratista, en cuyo caso, el Asociado en la Implementación reembolsará al Contratista todos los costos razonables en que hubiera incurrido antes de recibir la notificación de cancelación.</w:t>
      </w:r>
    </w:p>
    <w:p w14:paraId="0000002D" w14:textId="77777777" w:rsidR="00B4108A" w:rsidRDefault="004E7E0C">
      <w:pPr>
        <w:jc w:val="both"/>
      </w:pPr>
      <w:r>
        <w:t>15.3 En caso de cancelación por parte del Asociado en la Implementación en virtud de este Artículo, el Asociado en la Implementación no adeudará ningún pago al Contratista excepto los correspondientes a los trabajos y servicios prestados satisfactoriamente en conformidad con los términos establecidos en este Contrato. El Contratista tomará las medidas inmediatas para terminar los trabajos y servicios de manera oportuna y ordenada y para minimizar las pérdidas y otros gastos.</w:t>
      </w:r>
    </w:p>
    <w:p w14:paraId="0000002E" w14:textId="77777777" w:rsidR="00B4108A" w:rsidRDefault="004E7E0C">
      <w:pPr>
        <w:jc w:val="both"/>
      </w:pPr>
      <w:r>
        <w:t xml:space="preserve">15.4 Si el Contratista se declarara en bancarrota o insolvente, o si el Contratista hiciera una cesión en beneficio de sus acreedores o si se nombrara a un Síndico por motivo de la insolvencia </w:t>
      </w:r>
      <w:r>
        <w:lastRenderedPageBreak/>
        <w:t>del Contratista, el Asociado en la Implementación podrá, sin perjuicio de otros derechos o recurso, cancelar este Contrato. El Contratista deberá informar inmediatamente al Asociado en la Implementación en caso de que ocurran los eventos descritos arriba.</w:t>
      </w:r>
    </w:p>
    <w:p w14:paraId="0000002F" w14:textId="77777777" w:rsidR="00B4108A" w:rsidRDefault="004E7E0C">
      <w:pPr>
        <w:jc w:val="both"/>
        <w:rPr>
          <w:b/>
        </w:rPr>
      </w:pPr>
      <w:r>
        <w:rPr>
          <w:b/>
        </w:rPr>
        <w:t>16. RESOLUCIÓN DE CONTROVERSIAS</w:t>
      </w:r>
    </w:p>
    <w:p w14:paraId="00000030" w14:textId="77777777" w:rsidR="00B4108A" w:rsidRDefault="004E7E0C">
      <w:pPr>
        <w:jc w:val="both"/>
      </w:pPr>
      <w:r>
        <w:t>16.1 Solución amistosa</w:t>
      </w:r>
    </w:p>
    <w:p w14:paraId="00000031" w14:textId="77777777" w:rsidR="00B4108A" w:rsidRDefault="004E7E0C">
      <w:pPr>
        <w:jc w:val="both"/>
      </w:pPr>
      <w:r>
        <w:t>Las Partes harán su máximo esfuerzo por solucionar en términos amistosos toda controversia o discrepancia que surja en relación con este Contrato o el incumplimiento, cancelación o pérdida de validez de éste. Si las Partes quisieran alcanzar una solución amistosa por medio de un arbitraje, éste se llevará a cabo en conformidad con el Reglamento de Arbitraje de la Comisión de las Naciones Unidas para el Derecho Mercantil Internacional o conforme a cualquier otro procedimiento acordado por las Partes.</w:t>
      </w:r>
    </w:p>
    <w:p w14:paraId="00000032" w14:textId="77777777" w:rsidR="00B4108A" w:rsidRDefault="004E7E0C">
      <w:pPr>
        <w:jc w:val="both"/>
      </w:pPr>
      <w:r>
        <w:t>16.2 Arbitraje</w:t>
      </w:r>
    </w:p>
    <w:p w14:paraId="00000033" w14:textId="77777777" w:rsidR="00B4108A" w:rsidRDefault="004E7E0C">
      <w:pPr>
        <w:jc w:val="both"/>
      </w:pPr>
      <w:r>
        <w:t>En caso de que surja cualquier tipo de controversia o discrepancia entre las Partes por motivo de o relacionado con este Contrato o el incumplimiento, cancelación o pérdida de validez de éste que no sea resuelta de manera amistosa conforme al párrafo anterior de esta Sección dentro de sesenta (60) días tras la recepción por una de las Partes de la solicitud de la otra Parte de resolver el asunto de manera amistosa, dicha controversia o discrepancia podrá ser remitida por cualquiera de las Partes a arbitraje conforme a las reglas pertinentes del Reglamento de Arbitraje de la Comisión de las Naciones Unidas para el Derecho Mercantil Internacional, incluyendo sus disposiciones en conformidad con la ley vigente. El tribunal arbitral no tendrá autoridad para otorgar compensación por daños punitivos. La decisión del tribunal arbitral, como resultado del arbitraje, será vinculante para las Partes y constituirá la resolución final de la controversia o discrepancia.</w:t>
      </w:r>
    </w:p>
    <w:p w14:paraId="00000034" w14:textId="77777777" w:rsidR="00B4108A" w:rsidRDefault="004E7E0C">
      <w:pPr>
        <w:jc w:val="both"/>
        <w:rPr>
          <w:b/>
        </w:rPr>
      </w:pPr>
      <w:r>
        <w:rPr>
          <w:b/>
        </w:rPr>
        <w:t>17. PRERROGATIVAS E INMUNIDADES DEL PNUD O DE LAS NACIONES UNIDAS</w:t>
      </w:r>
    </w:p>
    <w:p w14:paraId="00000035" w14:textId="77777777" w:rsidR="00B4108A" w:rsidRDefault="004E7E0C">
      <w:pPr>
        <w:jc w:val="both"/>
      </w:pPr>
      <w:r>
        <w:t>Ninguna parte de este Contrato podrá constituir una exención de ninguno de las prerrogativas e inmunidades de las Naciones Unidas ni de sus organizaciones subsidiarias.</w:t>
      </w:r>
    </w:p>
    <w:p w14:paraId="00000036" w14:textId="77777777" w:rsidR="00B4108A" w:rsidRDefault="004E7E0C">
      <w:pPr>
        <w:jc w:val="both"/>
        <w:rPr>
          <w:b/>
        </w:rPr>
      </w:pPr>
      <w:r>
        <w:rPr>
          <w:b/>
        </w:rPr>
        <w:t>18. EXENCIÓN TRIBUTARIA</w:t>
      </w:r>
    </w:p>
    <w:p w14:paraId="00000037" w14:textId="77777777" w:rsidR="00B4108A" w:rsidRDefault="004E7E0C">
      <w:pPr>
        <w:jc w:val="both"/>
      </w:pPr>
      <w:r>
        <w:t>Este Contrato está amparado por el PNUD, organización subsidiaria de Naciones Unidas. La Sección 7 de la Convención sobre Prerrogativas e Inmunidades de las Naciones Unidas indica, entre otras cosas, que las Naciones Unidas y sus organizaciones filiales, están exentas del pago de impuestos directos, con la excepción de los cargos por servicios básicos, y del pago de aranceles aduaneros o de índole similar por la importación o exportación de artículos para su uso oficial. En caso de que la autoridad gubernamental se rehúse a reconocer la exención del pago de impuestos, aranceles u otros cargos de la que goza el PNUD, el Proveedor deberá consultar inmediatamente con el Asociado en la Implementación a fin de acordar un procedimiento aceptable para ambas partes.</w:t>
      </w:r>
    </w:p>
    <w:p w14:paraId="00000038" w14:textId="77777777" w:rsidR="00B4108A" w:rsidRDefault="004E7E0C">
      <w:pPr>
        <w:jc w:val="both"/>
      </w:pPr>
      <w:r>
        <w:t xml:space="preserve">Por consiguiente, el Proveedor autoriza al Asociado en la Implementación a deducir de la factura que éste emita todos los montos correspondientes a dichos impuestos, aranceles o cargos, excepto si hubiera consultado previamente con el Asociado en la Implementación, y éste, en cada caso haya autorizado al Proveedor a pagar dichos impuestos, aranceles o cargos bajo protesta. En este caso, el Proveedor deberá presentar al Asociado en la Implementación </w:t>
      </w:r>
      <w:r>
        <w:lastRenderedPageBreak/>
        <w:t>evidencia por escrito de que el pago de dichos impuestos, aranceles o cargos se ha realizado y autorizado apropiadamente.</w:t>
      </w:r>
    </w:p>
    <w:p w14:paraId="00000039" w14:textId="77777777" w:rsidR="00B4108A" w:rsidRDefault="004E7E0C">
      <w:pPr>
        <w:jc w:val="both"/>
        <w:rPr>
          <w:b/>
        </w:rPr>
      </w:pPr>
      <w:r>
        <w:rPr>
          <w:b/>
        </w:rPr>
        <w:t>19. TRABAJO INFANTIL</w:t>
      </w:r>
    </w:p>
    <w:p w14:paraId="0000003A" w14:textId="77777777" w:rsidR="00B4108A" w:rsidRDefault="004E7E0C">
      <w:pPr>
        <w:jc w:val="both"/>
      </w:pPr>
      <w:r>
        <w:t>El Contratista declara y afirma que no participa, así como tampoco ninguno de sus afiliados, en ninguna práctica que vulnera los derechos establecidos en la Convención de Derechos del Niño, incluyendo el Artículo 32 de dicha convención, en el que, entre otras cosas, se reconoce el derecho del niño a estar protegido contra cualquier tipo de trabajo peligroso o que interfiera con su educación, que se sea nocivo para su salud o desarrollo físico, mental, espiritual, moral o social.</w:t>
      </w:r>
    </w:p>
    <w:p w14:paraId="0000003B" w14:textId="77777777" w:rsidR="00B4108A" w:rsidRDefault="004E7E0C">
      <w:pPr>
        <w:jc w:val="both"/>
      </w:pPr>
      <w:r>
        <w:t>El incumplimiento de esta declaración y afirmación será causa para que el Asociado en la Implementación rescinda este Contrato inmediatamente, previa notificación al Contratista, quedando el Asociado en la Implementación libre del pago de cualquier obligación por dicha cancelación o cualquier otra obligación.</w:t>
      </w:r>
    </w:p>
    <w:p w14:paraId="0000003C" w14:textId="77777777" w:rsidR="00B4108A" w:rsidRDefault="004E7E0C">
      <w:pPr>
        <w:jc w:val="both"/>
        <w:rPr>
          <w:b/>
        </w:rPr>
      </w:pPr>
      <w:r>
        <w:rPr>
          <w:b/>
        </w:rPr>
        <w:t>20. MINAS</w:t>
      </w:r>
    </w:p>
    <w:p w14:paraId="0000003D" w14:textId="77777777" w:rsidR="00B4108A" w:rsidRDefault="004E7E0C">
      <w:pPr>
        <w:jc w:val="both"/>
      </w:pPr>
      <w:r>
        <w:t>El Contratista declara y afirma que no participa, así como tampoco ninguna de sus filiales, directa o activamente en actividades relacionadas el registro, ni desarrollo, ensamblaje, producción, comercialización o manufactura de minas, ni en las actividades relacionadas con los principales componentes utilizados en su manufactura. El término “Mina” se refiere a los dispositivos definidos en el Artículo 2, párrafos 1, 4, y 5 del Protocolo II adjunto a la Convención sobre prohibiciones</w:t>
      </w:r>
    </w:p>
    <w:p w14:paraId="0000003E" w14:textId="77777777" w:rsidR="00B4108A" w:rsidRDefault="004E7E0C">
      <w:pPr>
        <w:jc w:val="both"/>
      </w:pPr>
      <w:r>
        <w:t>o restricciones del empleo de ciertas armas convencionales que puedan considerarse excesivamente nocivas o de efectos indiscriminados de 1980.</w:t>
      </w:r>
    </w:p>
    <w:p w14:paraId="0000003F" w14:textId="77777777" w:rsidR="00B4108A" w:rsidRDefault="004E7E0C">
      <w:pPr>
        <w:jc w:val="both"/>
      </w:pPr>
      <w:r>
        <w:t>El incumplimiento de esta norma será causa para que el Asociado en la Implementación cancele este Contrato inmediatamente, previa notificación al Contratista, quedando el Asociado en la Implementación libre del pago de cualquier obligación por dicha cancelación o cualquier otra obligación.</w:t>
      </w:r>
    </w:p>
    <w:p w14:paraId="00000040" w14:textId="77777777" w:rsidR="00B4108A" w:rsidRDefault="004E7E0C">
      <w:pPr>
        <w:jc w:val="both"/>
        <w:rPr>
          <w:b/>
        </w:rPr>
      </w:pPr>
      <w:r>
        <w:rPr>
          <w:b/>
        </w:rPr>
        <w:t>21. CUMPLIMIENTO DE LA LEY</w:t>
      </w:r>
    </w:p>
    <w:p w14:paraId="00000041" w14:textId="77777777" w:rsidR="00B4108A" w:rsidRDefault="004E7E0C">
      <w:pPr>
        <w:jc w:val="both"/>
      </w:pPr>
      <w:r>
        <w:t>El Contratista observará todas las leyes, ordenanzas, reglas y reglamentos relacionados con el cumplimiento de sus obligaciones, establecidas en este Contrato.</w:t>
      </w:r>
    </w:p>
    <w:p w14:paraId="00000042" w14:textId="77777777" w:rsidR="00B4108A" w:rsidRDefault="004E7E0C">
      <w:pPr>
        <w:jc w:val="both"/>
        <w:rPr>
          <w:b/>
        </w:rPr>
      </w:pPr>
      <w:r>
        <w:rPr>
          <w:b/>
        </w:rPr>
        <w:t>22. MODIFICACIONES</w:t>
      </w:r>
    </w:p>
    <w:p w14:paraId="00000043" w14:textId="77777777" w:rsidR="00B4108A" w:rsidRDefault="004E7E0C">
      <w:pPr>
        <w:jc w:val="both"/>
      </w:pPr>
      <w:r>
        <w:t>Ningún cambio o modificación a este Contrato, así como ninguna exención de ninguna de sus disposiciones, ni otras relaciones contractuales adicionales, serán válidas o exigibles al Asociado en la Implementación, excepto si se realiza en la forma de una enmienda firmada por el Contratista y el Asociado en la Implementación.</w:t>
      </w:r>
    </w:p>
    <w:sectPr w:rsidR="00B4108A">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7913" w14:textId="77777777" w:rsidR="00EA163A" w:rsidRDefault="00EA163A" w:rsidP="00F97119">
      <w:pPr>
        <w:spacing w:after="0" w:line="240" w:lineRule="auto"/>
      </w:pPr>
      <w:r>
        <w:separator/>
      </w:r>
    </w:p>
  </w:endnote>
  <w:endnote w:type="continuationSeparator" w:id="0">
    <w:p w14:paraId="6E726BCF" w14:textId="77777777" w:rsidR="00EA163A" w:rsidRDefault="00EA163A" w:rsidP="00F9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ADE1" w14:textId="77777777" w:rsidR="00F97119" w:rsidRDefault="00F97119" w:rsidP="00F97119">
    <w:pPr>
      <w:tabs>
        <w:tab w:val="left" w:pos="-1440"/>
        <w:tab w:val="left" w:pos="-720"/>
        <w:tab w:val="left" w:pos="0"/>
        <w:tab w:val="left" w:pos="312"/>
        <w:tab w:val="left" w:pos="720"/>
      </w:tabs>
      <w:ind w:hanging="2"/>
      <w:jc w:val="right"/>
      <w:rPr>
        <w:rFonts w:asciiTheme="majorHAnsi" w:eastAsia="Arial" w:hAnsiTheme="majorHAnsi" w:cs="Arial"/>
        <w:i/>
        <w:iCs/>
        <w:sz w:val="20"/>
        <w:szCs w:val="20"/>
      </w:rPr>
    </w:pPr>
  </w:p>
  <w:p w14:paraId="2DB6CA28" w14:textId="07147239" w:rsidR="00F97119" w:rsidRPr="00752412" w:rsidRDefault="00F97119" w:rsidP="00F97119">
    <w:pPr>
      <w:tabs>
        <w:tab w:val="left" w:pos="-1440"/>
        <w:tab w:val="left" w:pos="-720"/>
        <w:tab w:val="left" w:pos="0"/>
        <w:tab w:val="left" w:pos="312"/>
        <w:tab w:val="left" w:pos="720"/>
      </w:tabs>
      <w:ind w:hanging="2"/>
      <w:jc w:val="right"/>
      <w:rPr>
        <w:rFonts w:asciiTheme="majorHAnsi" w:eastAsia="Arial" w:hAnsiTheme="majorHAnsi" w:cs="Arial"/>
        <w:i/>
        <w:iCs/>
        <w:sz w:val="20"/>
        <w:szCs w:val="20"/>
      </w:rPr>
    </w:pPr>
    <w:r>
      <w:rPr>
        <w:rFonts w:asciiTheme="majorHAnsi" w:eastAsia="Arial" w:hAnsiTheme="majorHAnsi" w:cs="Arial"/>
        <w:i/>
        <w:iCs/>
        <w:sz w:val="20"/>
        <w:szCs w:val="20"/>
      </w:rPr>
      <w:t xml:space="preserve">Versión revisada </w:t>
    </w:r>
    <w:proofErr w:type="gramStart"/>
    <w:r>
      <w:rPr>
        <w:rFonts w:asciiTheme="majorHAnsi" w:eastAsia="Arial" w:hAnsiTheme="majorHAnsi" w:cs="Arial"/>
        <w:i/>
        <w:iCs/>
        <w:sz w:val="20"/>
        <w:szCs w:val="20"/>
      </w:rPr>
      <w:t>Di</w:t>
    </w:r>
    <w:r w:rsidRPr="00E433BD">
      <w:rPr>
        <w:rFonts w:asciiTheme="majorHAnsi" w:eastAsia="Arial" w:hAnsiTheme="majorHAnsi" w:cs="Arial"/>
        <w:i/>
        <w:iCs/>
        <w:sz w:val="20"/>
        <w:szCs w:val="20"/>
      </w:rPr>
      <w:t>ciembre</w:t>
    </w:r>
    <w:proofErr w:type="gramEnd"/>
    <w:r w:rsidRPr="00E433BD">
      <w:rPr>
        <w:rFonts w:asciiTheme="majorHAnsi" w:eastAsia="Arial" w:hAnsiTheme="majorHAnsi" w:cs="Arial"/>
        <w:i/>
        <w:iCs/>
        <w:sz w:val="20"/>
        <w:szCs w:val="20"/>
      </w:rPr>
      <w:t xml:space="preserve"> 2021</w:t>
    </w:r>
  </w:p>
  <w:p w14:paraId="2DA3CEC6" w14:textId="77777777" w:rsidR="00F97119" w:rsidRDefault="00F971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9397" w14:textId="77777777" w:rsidR="00EA163A" w:rsidRDefault="00EA163A" w:rsidP="00F97119">
      <w:pPr>
        <w:spacing w:after="0" w:line="240" w:lineRule="auto"/>
      </w:pPr>
      <w:r>
        <w:separator/>
      </w:r>
    </w:p>
  </w:footnote>
  <w:footnote w:type="continuationSeparator" w:id="0">
    <w:p w14:paraId="6707D0B6" w14:textId="77777777" w:rsidR="00EA163A" w:rsidRDefault="00EA163A" w:rsidP="00F97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366DD5"/>
    <w:rsid w:val="004E7E0C"/>
    <w:rsid w:val="0064174A"/>
    <w:rsid w:val="00B4108A"/>
    <w:rsid w:val="00BD5ADF"/>
    <w:rsid w:val="00EA163A"/>
    <w:rsid w:val="00F971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56C7B"/>
  <w15:docId w15:val="{3ED1B80B-E6A7-4459-AEFE-CFCB83EC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F97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7119"/>
  </w:style>
  <w:style w:type="paragraph" w:styleId="Piedepgina">
    <w:name w:val="footer"/>
    <w:basedOn w:val="Normal"/>
    <w:link w:val="PiedepginaCar"/>
    <w:uiPriority w:val="99"/>
    <w:unhideWhenUsed/>
    <w:rsid w:val="00F97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JCFcWaENvcM6i9Ieu6k7d9hWhg==">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2763</Words>
  <Characters>15200</Characters>
  <Application>Microsoft Office Word</Application>
  <DocSecurity>0</DocSecurity>
  <Lines>126</Lines>
  <Paragraphs>35</Paragraphs>
  <ScaleCrop>false</ScaleCrop>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Ovalle</dc:creator>
  <cp:lastModifiedBy>Cecilia del Rio</cp:lastModifiedBy>
  <cp:revision>4</cp:revision>
  <dcterms:created xsi:type="dcterms:W3CDTF">2022-01-19T15:21:00Z</dcterms:created>
  <dcterms:modified xsi:type="dcterms:W3CDTF">2022-01-19T19:18:00Z</dcterms:modified>
</cp:coreProperties>
</file>