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8019" w14:textId="77777777" w:rsidR="00AC3B80" w:rsidRPr="002070A2" w:rsidRDefault="00AC3B80" w:rsidP="00AC3B80">
      <w:pPr>
        <w:pStyle w:val="Default"/>
        <w:spacing w:before="120" w:after="120"/>
        <w:rPr>
          <w:rFonts w:ascii="Times New Roman" w:hAnsi="Times New Roman" w:cs="Times New Roman"/>
          <w:b/>
          <w:bCs/>
          <w:u w:val="single"/>
          <w:lang w:val="en-GB"/>
        </w:rPr>
      </w:pPr>
    </w:p>
    <w:p w14:paraId="505A291B" w14:textId="0B7E4220" w:rsidR="00AC3B80" w:rsidRPr="002070A2" w:rsidRDefault="00AC3B80" w:rsidP="00AC3B80">
      <w:pPr>
        <w:pStyle w:val="Default"/>
        <w:spacing w:before="120" w:after="120"/>
        <w:jc w:val="center"/>
        <w:rPr>
          <w:rFonts w:ascii="Times New Roman" w:hAnsi="Times New Roman" w:cs="Times New Roman"/>
          <w:b/>
          <w:bCs/>
          <w:u w:val="single"/>
          <w:lang w:val="en-GB"/>
        </w:rPr>
      </w:pPr>
      <w:r w:rsidRPr="002070A2">
        <w:rPr>
          <w:rFonts w:ascii="Times New Roman" w:hAnsi="Times New Roman" w:cs="Times New Roman"/>
          <w:b/>
          <w:bCs/>
          <w:u w:val="single"/>
          <w:lang w:val="en-GB"/>
        </w:rPr>
        <w:t>Annex I - Terms of Reference</w:t>
      </w:r>
    </w:p>
    <w:p w14:paraId="2DE7CB8C" w14:textId="77777777" w:rsidR="00AC3B80" w:rsidRPr="002070A2" w:rsidRDefault="00AC3B80" w:rsidP="002070A2">
      <w:pPr>
        <w:pStyle w:val="BodyText"/>
        <w:spacing w:before="178" w:line="360" w:lineRule="auto"/>
        <w:ind w:left="0"/>
        <w:jc w:val="both"/>
        <w:rPr>
          <w:rFonts w:ascii="Times New Roman" w:hAnsi="Times New Roman" w:cs="Times New Roman"/>
          <w:sz w:val="24"/>
          <w:szCs w:val="24"/>
        </w:rPr>
      </w:pPr>
      <w:r w:rsidRPr="002070A2">
        <w:rPr>
          <w:rFonts w:ascii="Times New Roman" w:hAnsi="Times New Roman" w:cs="Times New Roman"/>
          <w:b/>
          <w:sz w:val="24"/>
          <w:szCs w:val="24"/>
        </w:rPr>
        <w:t>Project</w:t>
      </w:r>
      <w:r w:rsidRPr="002070A2">
        <w:rPr>
          <w:rFonts w:ascii="Times New Roman" w:hAnsi="Times New Roman" w:cs="Times New Roman"/>
          <w:b/>
          <w:spacing w:val="-5"/>
          <w:sz w:val="24"/>
          <w:szCs w:val="24"/>
        </w:rPr>
        <w:t xml:space="preserve"> </w:t>
      </w:r>
      <w:r w:rsidRPr="002070A2">
        <w:rPr>
          <w:rFonts w:ascii="Times New Roman" w:hAnsi="Times New Roman" w:cs="Times New Roman"/>
          <w:b/>
          <w:sz w:val="24"/>
          <w:szCs w:val="24"/>
        </w:rPr>
        <w:t>title:</w:t>
      </w:r>
      <w:r w:rsidRPr="002070A2">
        <w:rPr>
          <w:rFonts w:ascii="Times New Roman" w:hAnsi="Times New Roman" w:cs="Times New Roman"/>
          <w:b/>
          <w:spacing w:val="-1"/>
          <w:sz w:val="24"/>
          <w:szCs w:val="24"/>
        </w:rPr>
        <w:t xml:space="preserve"> </w:t>
      </w:r>
      <w:r w:rsidRPr="002070A2">
        <w:rPr>
          <w:rFonts w:ascii="Times New Roman" w:hAnsi="Times New Roman" w:cs="Times New Roman"/>
          <w:sz w:val="24"/>
          <w:szCs w:val="24"/>
        </w:rPr>
        <w:t>UNDP Strengthening Local Capacities for Resilience and Recovery Project (Top-Up)</w:t>
      </w:r>
    </w:p>
    <w:p w14:paraId="3078926D" w14:textId="13D85E53" w:rsidR="00AC3B80" w:rsidRPr="00522289" w:rsidRDefault="00AC3B80" w:rsidP="00522289">
      <w:pPr>
        <w:pStyle w:val="BodyText"/>
        <w:spacing w:before="178" w:line="360" w:lineRule="auto"/>
        <w:ind w:left="0"/>
        <w:jc w:val="both"/>
        <w:rPr>
          <w:rFonts w:ascii="Times New Roman" w:hAnsi="Times New Roman" w:cs="Times New Roman"/>
          <w:bCs/>
          <w:sz w:val="24"/>
          <w:szCs w:val="24"/>
        </w:rPr>
      </w:pPr>
      <w:r w:rsidRPr="00522289">
        <w:rPr>
          <w:rFonts w:ascii="Times New Roman" w:hAnsi="Times New Roman" w:cs="Times New Roman"/>
          <w:b/>
          <w:sz w:val="24"/>
          <w:szCs w:val="24"/>
        </w:rPr>
        <w:t>Description of the assignment:</w:t>
      </w:r>
      <w:r w:rsidRPr="00522289">
        <w:rPr>
          <w:rFonts w:ascii="Times New Roman" w:hAnsi="Times New Roman" w:cs="Times New Roman"/>
          <w:bCs/>
          <w:sz w:val="24"/>
          <w:szCs w:val="24"/>
        </w:rPr>
        <w:t xml:space="preserve"> </w:t>
      </w:r>
      <w:r w:rsidR="00522289" w:rsidRPr="00522289">
        <w:rPr>
          <w:rFonts w:ascii="Times New Roman" w:hAnsi="Times New Roman" w:cs="Times New Roman"/>
          <w:bCs/>
          <w:sz w:val="24"/>
          <w:szCs w:val="24"/>
        </w:rPr>
        <w:t xml:space="preserve">Supporting the Creation of Small Businesses and Strengthening the Livelihoods of </w:t>
      </w:r>
      <w:r w:rsidR="00111EDD">
        <w:rPr>
          <w:rFonts w:ascii="Times New Roman" w:hAnsi="Times New Roman" w:cs="Times New Roman"/>
          <w:bCs/>
          <w:sz w:val="24"/>
          <w:szCs w:val="24"/>
        </w:rPr>
        <w:t>affected population</w:t>
      </w:r>
      <w:r w:rsidR="00111EDD" w:rsidRPr="00522289">
        <w:rPr>
          <w:rFonts w:ascii="Times New Roman" w:hAnsi="Times New Roman" w:cs="Times New Roman"/>
          <w:bCs/>
          <w:sz w:val="24"/>
          <w:szCs w:val="24"/>
        </w:rPr>
        <w:t xml:space="preserve"> </w:t>
      </w:r>
      <w:r w:rsidR="00522289" w:rsidRPr="00522289">
        <w:rPr>
          <w:rFonts w:ascii="Times New Roman" w:hAnsi="Times New Roman" w:cs="Times New Roman"/>
          <w:bCs/>
          <w:sz w:val="24"/>
          <w:szCs w:val="24"/>
        </w:rPr>
        <w:t xml:space="preserve">in </w:t>
      </w:r>
      <w:proofErr w:type="spellStart"/>
      <w:r w:rsidR="00111EDD">
        <w:rPr>
          <w:rFonts w:ascii="Times New Roman" w:hAnsi="Times New Roman" w:cs="Times New Roman"/>
          <w:bCs/>
          <w:sz w:val="24"/>
          <w:szCs w:val="24"/>
        </w:rPr>
        <w:t>Kikla</w:t>
      </w:r>
      <w:proofErr w:type="spellEnd"/>
      <w:r w:rsidR="00111EDD" w:rsidRPr="00522289">
        <w:rPr>
          <w:rFonts w:ascii="Times New Roman" w:hAnsi="Times New Roman" w:cs="Times New Roman"/>
          <w:bCs/>
          <w:sz w:val="24"/>
          <w:szCs w:val="24"/>
        </w:rPr>
        <w:t xml:space="preserve"> </w:t>
      </w:r>
      <w:r w:rsidR="00522289" w:rsidRPr="00522289">
        <w:rPr>
          <w:rFonts w:ascii="Times New Roman" w:hAnsi="Times New Roman" w:cs="Times New Roman"/>
          <w:bCs/>
          <w:sz w:val="24"/>
          <w:szCs w:val="24"/>
        </w:rPr>
        <w:t>through Asset Recovery</w:t>
      </w:r>
    </w:p>
    <w:p w14:paraId="1C962DE6" w14:textId="4BAEFC4C" w:rsidR="00AC3B80" w:rsidRPr="002070A2" w:rsidRDefault="00AC3B80" w:rsidP="002070A2">
      <w:pPr>
        <w:pStyle w:val="Heading1"/>
        <w:spacing w:before="120" w:line="360" w:lineRule="auto"/>
        <w:jc w:val="both"/>
        <w:rPr>
          <w:rFonts w:ascii="Times New Roman" w:hAnsi="Times New Roman" w:cs="Times New Roman"/>
          <w:b w:val="0"/>
          <w:sz w:val="24"/>
          <w:szCs w:val="24"/>
        </w:rPr>
      </w:pPr>
      <w:r w:rsidRPr="002070A2">
        <w:rPr>
          <w:rFonts w:ascii="Times New Roman" w:hAnsi="Times New Roman" w:cs="Times New Roman"/>
          <w:sz w:val="24"/>
          <w:szCs w:val="24"/>
        </w:rPr>
        <w:t>Country/place</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implementation:</w:t>
      </w:r>
      <w:r w:rsidRPr="002070A2">
        <w:rPr>
          <w:rFonts w:ascii="Times New Roman" w:hAnsi="Times New Roman" w:cs="Times New Roman"/>
          <w:spacing w:val="-2"/>
          <w:sz w:val="24"/>
          <w:szCs w:val="24"/>
        </w:rPr>
        <w:t xml:space="preserve"> </w:t>
      </w:r>
      <w:r w:rsidRPr="002070A2">
        <w:rPr>
          <w:rFonts w:ascii="Times New Roman" w:hAnsi="Times New Roman" w:cs="Times New Roman"/>
          <w:b w:val="0"/>
          <w:sz w:val="24"/>
          <w:szCs w:val="24"/>
        </w:rPr>
        <w:t>Libya, municipalit</w:t>
      </w:r>
      <w:r w:rsidR="002239A5">
        <w:rPr>
          <w:rFonts w:ascii="Times New Roman" w:hAnsi="Times New Roman" w:cs="Times New Roman"/>
          <w:b w:val="0"/>
          <w:sz w:val="24"/>
          <w:szCs w:val="24"/>
        </w:rPr>
        <w:t>y</w:t>
      </w:r>
      <w:r w:rsidRPr="002070A2">
        <w:rPr>
          <w:rFonts w:ascii="Times New Roman" w:hAnsi="Times New Roman" w:cs="Times New Roman"/>
          <w:b w:val="0"/>
          <w:sz w:val="24"/>
          <w:szCs w:val="24"/>
        </w:rPr>
        <w:t xml:space="preserve"> of </w:t>
      </w:r>
      <w:proofErr w:type="spellStart"/>
      <w:r w:rsidR="00111EDD">
        <w:rPr>
          <w:rFonts w:ascii="Times New Roman" w:hAnsi="Times New Roman" w:cs="Times New Roman"/>
          <w:b w:val="0"/>
          <w:sz w:val="24"/>
          <w:szCs w:val="24"/>
        </w:rPr>
        <w:t>Kikla</w:t>
      </w:r>
      <w:proofErr w:type="spellEnd"/>
    </w:p>
    <w:p w14:paraId="486BA346" w14:textId="377C3EEE" w:rsidR="00AC3B80" w:rsidRPr="00522289" w:rsidRDefault="00AC3B80" w:rsidP="002070A2">
      <w:pPr>
        <w:spacing w:line="360" w:lineRule="auto"/>
        <w:jc w:val="both"/>
        <w:rPr>
          <w:rFonts w:ascii="Times New Roman" w:hAnsi="Times New Roman" w:cs="Times New Roman"/>
          <w:sz w:val="24"/>
          <w:szCs w:val="24"/>
        </w:rPr>
      </w:pPr>
      <w:r w:rsidRPr="002070A2">
        <w:rPr>
          <w:rFonts w:ascii="Times New Roman" w:eastAsia="Calibri" w:hAnsi="Times New Roman" w:cs="Times New Roman"/>
          <w:b/>
          <w:color w:val="000000"/>
          <w:sz w:val="24"/>
          <w:szCs w:val="24"/>
        </w:rPr>
        <w:t xml:space="preserve">Beneficiaries: </w:t>
      </w:r>
      <w:r w:rsidR="00522289" w:rsidRPr="004A25C5">
        <w:rPr>
          <w:rFonts w:ascii="Times New Roman" w:eastAsia="Calibri" w:hAnsi="Times New Roman" w:cs="Times New Roman"/>
          <w:bCs/>
          <w:color w:val="000000"/>
          <w:sz w:val="24"/>
          <w:szCs w:val="24"/>
        </w:rPr>
        <w:t>f</w:t>
      </w:r>
      <w:r w:rsidR="00522289">
        <w:rPr>
          <w:rFonts w:ascii="Times New Roman" w:eastAsia="Calibri" w:hAnsi="Times New Roman" w:cs="Times New Roman"/>
          <w:bCs/>
          <w:color w:val="000000"/>
          <w:sz w:val="24"/>
          <w:szCs w:val="24"/>
        </w:rPr>
        <w:t>rom 80 to 120 households</w:t>
      </w:r>
    </w:p>
    <w:p w14:paraId="0068313D" w14:textId="3377EE2F" w:rsidR="00DD3108" w:rsidRPr="00612CFA" w:rsidRDefault="00AC3B80" w:rsidP="00612CFA">
      <w:pPr>
        <w:pStyle w:val="Heading1"/>
        <w:spacing w:before="120" w:line="360" w:lineRule="auto"/>
        <w:jc w:val="both"/>
        <w:rPr>
          <w:rFonts w:ascii="Times New Roman" w:hAnsi="Times New Roman" w:cs="Times New Roman"/>
          <w:b w:val="0"/>
          <w:bCs/>
          <w:sz w:val="24"/>
          <w:szCs w:val="24"/>
        </w:rPr>
      </w:pPr>
      <w:r w:rsidRPr="002070A2">
        <w:rPr>
          <w:rFonts w:ascii="Times New Roman" w:hAnsi="Times New Roman" w:cs="Times New Roman"/>
          <w:sz w:val="24"/>
          <w:szCs w:val="24"/>
        </w:rPr>
        <w:t>Duration</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assignment: </w:t>
      </w:r>
      <w:r w:rsidR="00EC3E9D">
        <w:rPr>
          <w:rFonts w:ascii="Times New Roman" w:hAnsi="Times New Roman" w:cs="Times New Roman"/>
          <w:b w:val="0"/>
          <w:bCs/>
          <w:sz w:val="24"/>
          <w:szCs w:val="24"/>
        </w:rPr>
        <w:t>7</w:t>
      </w:r>
      <w:r w:rsidRPr="002070A2">
        <w:rPr>
          <w:rFonts w:ascii="Times New Roman" w:hAnsi="Times New Roman" w:cs="Times New Roman"/>
          <w:b w:val="0"/>
          <w:bCs/>
          <w:spacing w:val="-4"/>
          <w:sz w:val="24"/>
          <w:szCs w:val="24"/>
        </w:rPr>
        <w:t xml:space="preserve"> </w:t>
      </w:r>
      <w:r w:rsidRPr="002070A2">
        <w:rPr>
          <w:rFonts w:ascii="Times New Roman" w:hAnsi="Times New Roman" w:cs="Times New Roman"/>
          <w:b w:val="0"/>
          <w:bCs/>
          <w:sz w:val="24"/>
          <w:szCs w:val="24"/>
        </w:rPr>
        <w:t xml:space="preserve">months </w:t>
      </w:r>
    </w:p>
    <w:p w14:paraId="3C1EC0E8" w14:textId="6F9F45F5" w:rsidR="00522289" w:rsidRPr="002070A2" w:rsidRDefault="00522289" w:rsidP="00522289">
      <w:pPr>
        <w:pStyle w:val="Heading1"/>
        <w:keepNext w:val="0"/>
        <w:keepLines w:val="0"/>
        <w:widowControl w:val="0"/>
        <w:numPr>
          <w:ilvl w:val="0"/>
          <w:numId w:val="9"/>
        </w:numPr>
        <w:tabs>
          <w:tab w:val="left" w:pos="430"/>
        </w:tabs>
        <w:autoSpaceDE w:val="0"/>
        <w:autoSpaceDN w:val="0"/>
        <w:spacing w:before="82" w:after="0" w:line="240" w:lineRule="auto"/>
        <w:ind w:right="0"/>
        <w:jc w:val="both"/>
        <w:rPr>
          <w:rFonts w:ascii="Times New Roman" w:hAnsi="Times New Roman" w:cs="Times New Roman"/>
          <w:sz w:val="24"/>
          <w:szCs w:val="24"/>
        </w:rPr>
      </w:pPr>
      <w:r>
        <w:rPr>
          <w:rFonts w:ascii="Times New Roman" w:hAnsi="Times New Roman" w:cs="Times New Roman"/>
          <w:sz w:val="24"/>
          <w:szCs w:val="24"/>
        </w:rPr>
        <w:t>Scope of work</w:t>
      </w:r>
      <w:r w:rsidR="00612CFA">
        <w:rPr>
          <w:rFonts w:ascii="Times New Roman" w:hAnsi="Times New Roman" w:cs="Times New Roman"/>
          <w:sz w:val="24"/>
          <w:szCs w:val="24"/>
        </w:rPr>
        <w:t xml:space="preserve">. </w:t>
      </w:r>
      <w:r>
        <w:rPr>
          <w:rFonts w:ascii="Times New Roman" w:hAnsi="Times New Roman" w:cs="Times New Roman"/>
          <w:sz w:val="24"/>
          <w:szCs w:val="24"/>
        </w:rPr>
        <w:t>expected outcomes</w:t>
      </w:r>
      <w:r w:rsidR="00612CFA">
        <w:rPr>
          <w:rFonts w:ascii="Times New Roman" w:hAnsi="Times New Roman" w:cs="Times New Roman"/>
          <w:sz w:val="24"/>
          <w:szCs w:val="24"/>
        </w:rPr>
        <w:t>, outputs and activities</w:t>
      </w:r>
    </w:p>
    <w:p w14:paraId="02DB62B2" w14:textId="67D22874" w:rsidR="00522289" w:rsidRDefault="00522289" w:rsidP="00522289">
      <w:pPr>
        <w:pStyle w:val="BodyText"/>
        <w:spacing w:before="5"/>
        <w:rPr>
          <w:rFonts w:ascii="Times New Roman" w:hAnsi="Times New Roman" w:cs="Times New Roman"/>
          <w:b/>
          <w:sz w:val="24"/>
          <w:szCs w:val="24"/>
        </w:rPr>
      </w:pPr>
    </w:p>
    <w:p w14:paraId="298CDB37" w14:textId="2D5B8796" w:rsidR="00522289" w:rsidRPr="00522289" w:rsidRDefault="00522289" w:rsidP="00522289">
      <w:pPr>
        <w:pStyle w:val="NoSpacing"/>
        <w:jc w:val="both"/>
        <w:rPr>
          <w:rFonts w:ascii="Times New Roman" w:eastAsia="Calibri" w:hAnsi="Times New Roman" w:cs="Times New Roman"/>
          <w:sz w:val="24"/>
          <w:szCs w:val="24"/>
          <w:lang w:bidi="en-US"/>
        </w:rPr>
      </w:pPr>
      <w:r w:rsidRPr="00522289">
        <w:rPr>
          <w:rFonts w:ascii="Times New Roman" w:eastAsia="Calibri" w:hAnsi="Times New Roman" w:cs="Times New Roman"/>
          <w:sz w:val="24"/>
          <w:szCs w:val="24"/>
          <w:lang w:bidi="en-US"/>
        </w:rPr>
        <w:t xml:space="preserve">The project will take place in </w:t>
      </w:r>
      <w:proofErr w:type="spellStart"/>
      <w:r w:rsidR="00111EDD">
        <w:rPr>
          <w:rFonts w:ascii="Times New Roman" w:eastAsia="Calibri" w:hAnsi="Times New Roman" w:cs="Times New Roman"/>
          <w:sz w:val="24"/>
          <w:szCs w:val="24"/>
          <w:lang w:bidi="en-US"/>
        </w:rPr>
        <w:t>Kikla</w:t>
      </w:r>
      <w:proofErr w:type="spellEnd"/>
      <w:r w:rsidRPr="00522289">
        <w:rPr>
          <w:rFonts w:ascii="Times New Roman" w:eastAsia="Calibri" w:hAnsi="Times New Roman" w:cs="Times New Roman"/>
          <w:sz w:val="24"/>
          <w:szCs w:val="24"/>
          <w:lang w:bidi="en-US"/>
        </w:rPr>
        <w:t xml:space="preserve"> responding to the needs of returnees, and people who have remained in conflict areas</w:t>
      </w:r>
      <w:r>
        <w:rPr>
          <w:rFonts w:ascii="Times New Roman" w:eastAsia="Calibri" w:hAnsi="Times New Roman" w:cs="Times New Roman"/>
          <w:sz w:val="24"/>
          <w:szCs w:val="24"/>
          <w:lang w:bidi="en-US"/>
        </w:rPr>
        <w:t>, and lost their economic opportunities.</w:t>
      </w:r>
    </w:p>
    <w:p w14:paraId="1BC28481" w14:textId="77777777" w:rsidR="00522289" w:rsidRPr="00522289" w:rsidRDefault="00522289" w:rsidP="00522289">
      <w:pPr>
        <w:pStyle w:val="NoSpacing"/>
        <w:jc w:val="both"/>
        <w:rPr>
          <w:rFonts w:ascii="Times New Roman" w:eastAsia="Calibri" w:hAnsi="Times New Roman" w:cs="Times New Roman"/>
          <w:sz w:val="24"/>
          <w:szCs w:val="24"/>
          <w:lang w:bidi="en-US"/>
        </w:rPr>
      </w:pPr>
    </w:p>
    <w:p w14:paraId="10621332" w14:textId="61BEDF80" w:rsidR="00522289" w:rsidRPr="00522289" w:rsidRDefault="00522289" w:rsidP="00522289">
      <w:pPr>
        <w:pStyle w:val="NoSpacing"/>
        <w:jc w:val="both"/>
        <w:rPr>
          <w:rFonts w:ascii="Times New Roman" w:eastAsia="Calibri" w:hAnsi="Times New Roman" w:cs="Times New Roman"/>
          <w:sz w:val="24"/>
          <w:szCs w:val="24"/>
          <w:lang w:bidi="en-US"/>
        </w:rPr>
      </w:pPr>
      <w:r w:rsidRPr="00522289">
        <w:rPr>
          <w:rFonts w:ascii="Times New Roman" w:eastAsia="Calibri" w:hAnsi="Times New Roman" w:cs="Times New Roman"/>
          <w:sz w:val="24"/>
          <w:szCs w:val="24"/>
          <w:lang w:bidi="en-US"/>
        </w:rPr>
        <w:t xml:space="preserve">The organization that will implement this project needs to develop and submit a proposal with a clear approach, methodology, implementation and monitoring plan, budget and other relevant strategies (such as accountability to communities, </w:t>
      </w:r>
      <w:r w:rsidR="00612CFA">
        <w:rPr>
          <w:rFonts w:ascii="Times New Roman" w:eastAsia="Calibri" w:hAnsi="Times New Roman" w:cs="Times New Roman"/>
          <w:sz w:val="24"/>
          <w:szCs w:val="24"/>
          <w:lang w:bidi="en-US"/>
        </w:rPr>
        <w:t>inclusive beneficiaries’ targeting, defining relevant assets linked to livelihoods</w:t>
      </w:r>
      <w:r w:rsidRPr="00522289">
        <w:rPr>
          <w:rFonts w:ascii="Times New Roman" w:eastAsia="Calibri" w:hAnsi="Times New Roman" w:cs="Times New Roman"/>
          <w:sz w:val="24"/>
          <w:szCs w:val="24"/>
          <w:lang w:bidi="en-US"/>
        </w:rPr>
        <w:t xml:space="preserve">) to be able to cover the scope of work and deliver quality </w:t>
      </w:r>
      <w:r w:rsidR="00965A5A">
        <w:rPr>
          <w:rFonts w:ascii="Times New Roman" w:eastAsia="Calibri" w:hAnsi="Times New Roman" w:cs="Times New Roman"/>
          <w:sz w:val="24"/>
          <w:szCs w:val="24"/>
          <w:lang w:bidi="en-US"/>
        </w:rPr>
        <w:t>results.</w:t>
      </w:r>
    </w:p>
    <w:p w14:paraId="1D871FD6" w14:textId="77777777" w:rsidR="00522289" w:rsidRPr="000C4B3D" w:rsidRDefault="00522289" w:rsidP="00522289">
      <w:pPr>
        <w:pStyle w:val="NoSpacing"/>
        <w:jc w:val="both"/>
        <w:rPr>
          <w:rFonts w:cstheme="minorHAnsi"/>
          <w:b/>
        </w:rPr>
      </w:pPr>
    </w:p>
    <w:p w14:paraId="0EF0F199" w14:textId="7EF31CC9" w:rsidR="00612CFA" w:rsidRPr="00E73200" w:rsidRDefault="00522289" w:rsidP="00E73200">
      <w:pPr>
        <w:pStyle w:val="Default"/>
        <w:jc w:val="both"/>
        <w:outlineLvl w:val="0"/>
        <w:rPr>
          <w:rFonts w:ascii="Times New Roman" w:eastAsia="Calibri" w:hAnsi="Times New Roman" w:cs="Times New Roman"/>
          <w:b/>
          <w:bCs/>
          <w:color w:val="auto"/>
          <w:lang w:bidi="en-US"/>
        </w:rPr>
      </w:pPr>
      <w:r w:rsidRPr="00612CFA">
        <w:rPr>
          <w:rFonts w:ascii="Times New Roman" w:eastAsia="Calibri" w:hAnsi="Times New Roman" w:cs="Times New Roman"/>
          <w:b/>
          <w:bCs/>
          <w:color w:val="auto"/>
          <w:lang w:bidi="en-US"/>
        </w:rPr>
        <w:t>Expected Outcome:</w:t>
      </w:r>
    </w:p>
    <w:p w14:paraId="60C6D093" w14:textId="1DBB53E2" w:rsidR="00F82DB1" w:rsidRPr="00F46BB6" w:rsidRDefault="00522289" w:rsidP="00F46BB6">
      <w:pPr>
        <w:pStyle w:val="NoSpacing"/>
        <w:jc w:val="both"/>
        <w:rPr>
          <w:rFonts w:ascii="Times New Roman" w:eastAsia="Calibri" w:hAnsi="Times New Roman" w:cs="Times New Roman"/>
          <w:sz w:val="24"/>
          <w:szCs w:val="24"/>
          <w:lang w:bidi="en-US"/>
        </w:rPr>
      </w:pPr>
      <w:r w:rsidRPr="00612CFA">
        <w:rPr>
          <w:rFonts w:ascii="Times New Roman" w:eastAsia="Calibri" w:hAnsi="Times New Roman" w:cs="Times New Roman"/>
          <w:sz w:val="24"/>
          <w:szCs w:val="24"/>
          <w:lang w:bidi="en-US"/>
        </w:rPr>
        <w:t xml:space="preserve">Access to sustainable income generating activities </w:t>
      </w:r>
      <w:r w:rsidR="00612CFA">
        <w:rPr>
          <w:rFonts w:ascii="Times New Roman" w:eastAsia="Calibri" w:hAnsi="Times New Roman" w:cs="Times New Roman"/>
          <w:sz w:val="24"/>
          <w:szCs w:val="24"/>
          <w:lang w:bidi="en-US"/>
        </w:rPr>
        <w:t>and livelihoods is</w:t>
      </w:r>
      <w:r w:rsidRPr="00612CFA">
        <w:rPr>
          <w:rFonts w:ascii="Times New Roman" w:eastAsia="Calibri" w:hAnsi="Times New Roman" w:cs="Times New Roman"/>
          <w:sz w:val="24"/>
          <w:szCs w:val="24"/>
          <w:lang w:bidi="en-US"/>
        </w:rPr>
        <w:t xml:space="preserve"> increased in </w:t>
      </w:r>
      <w:proofErr w:type="spellStart"/>
      <w:r w:rsidR="00111EDD">
        <w:rPr>
          <w:rFonts w:ascii="Times New Roman" w:eastAsia="Calibri" w:hAnsi="Times New Roman" w:cs="Times New Roman"/>
          <w:sz w:val="24"/>
          <w:szCs w:val="24"/>
          <w:lang w:bidi="en-US"/>
        </w:rPr>
        <w:t>Kikla</w:t>
      </w:r>
      <w:proofErr w:type="spellEnd"/>
      <w:r w:rsidRPr="00612CFA">
        <w:rPr>
          <w:rFonts w:ascii="Times New Roman" w:eastAsia="Calibri" w:hAnsi="Times New Roman" w:cs="Times New Roman"/>
          <w:sz w:val="24"/>
          <w:szCs w:val="24"/>
          <w:lang w:bidi="en-US"/>
        </w:rPr>
        <w:t xml:space="preserve"> through asset recovery</w:t>
      </w:r>
      <w:r w:rsidR="00612CFA">
        <w:rPr>
          <w:rFonts w:ascii="Times New Roman" w:eastAsia="Calibri" w:hAnsi="Times New Roman" w:cs="Times New Roman"/>
          <w:sz w:val="24"/>
          <w:szCs w:val="24"/>
          <w:lang w:bidi="en-US"/>
        </w:rPr>
        <w:t>.</w:t>
      </w:r>
    </w:p>
    <w:p w14:paraId="2695B139" w14:textId="177E5F62" w:rsidR="00F82DB1" w:rsidRPr="002070A2" w:rsidRDefault="00F82DB1" w:rsidP="00F82DB1">
      <w:pPr>
        <w:pStyle w:val="Heading1"/>
        <w:keepNext w:val="0"/>
        <w:keepLines w:val="0"/>
        <w:widowControl w:val="0"/>
        <w:tabs>
          <w:tab w:val="left" w:pos="331"/>
        </w:tabs>
        <w:autoSpaceDE w:val="0"/>
        <w:autoSpaceDN w:val="0"/>
        <w:spacing w:before="194" w:after="0" w:line="240" w:lineRule="auto"/>
        <w:ind w:right="0"/>
        <w:jc w:val="both"/>
        <w:rPr>
          <w:rFonts w:ascii="Times New Roman" w:hAnsi="Times New Roman" w:cs="Times New Roman"/>
          <w:sz w:val="24"/>
          <w:szCs w:val="24"/>
        </w:rPr>
      </w:pPr>
      <w:r w:rsidRPr="002070A2">
        <w:rPr>
          <w:rFonts w:ascii="Times New Roman" w:hAnsi="Times New Roman" w:cs="Times New Roman"/>
          <w:sz w:val="24"/>
          <w:szCs w:val="24"/>
        </w:rPr>
        <w:t>Output #1. Implementation design is prep</w:t>
      </w:r>
      <w:r w:rsidR="001C2595">
        <w:rPr>
          <w:rFonts w:ascii="Times New Roman" w:hAnsi="Times New Roman" w:cs="Times New Roman"/>
          <w:sz w:val="24"/>
          <w:szCs w:val="24"/>
        </w:rPr>
        <w:t>ared.</w:t>
      </w:r>
    </w:p>
    <w:p w14:paraId="57BCA45C" w14:textId="77777777" w:rsidR="00F82DB1" w:rsidRPr="002070A2" w:rsidRDefault="00F82DB1" w:rsidP="00F82DB1">
      <w:pPr>
        <w:rPr>
          <w:rFonts w:ascii="Times New Roman" w:hAnsi="Times New Roman" w:cs="Times New Roman"/>
          <w:i/>
          <w:iCs/>
          <w:sz w:val="24"/>
          <w:szCs w:val="24"/>
        </w:rPr>
      </w:pPr>
      <w:r w:rsidRPr="002070A2">
        <w:rPr>
          <w:rFonts w:ascii="Times New Roman" w:hAnsi="Times New Roman" w:cs="Times New Roman"/>
          <w:i/>
          <w:iCs/>
          <w:sz w:val="24"/>
          <w:szCs w:val="24"/>
        </w:rPr>
        <w:t>Activities:</w:t>
      </w:r>
    </w:p>
    <w:p w14:paraId="6907E1D3" w14:textId="5085B768" w:rsidR="001C2595" w:rsidRDefault="001C2595"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Pr>
          <w:rFonts w:ascii="Times New Roman" w:hAnsi="Times New Roman" w:cs="Times New Roman"/>
          <w:sz w:val="24"/>
          <w:szCs w:val="24"/>
        </w:rPr>
        <w:t>Conduct rapid livelihoods assessment and define the commonly used economically productive assets</w:t>
      </w:r>
      <w:r w:rsidR="00D10619">
        <w:rPr>
          <w:rFonts w:ascii="Times New Roman" w:hAnsi="Times New Roman" w:cs="Times New Roman"/>
          <w:sz w:val="24"/>
          <w:szCs w:val="24"/>
        </w:rPr>
        <w:t xml:space="preserve"> (u</w:t>
      </w:r>
      <w:r w:rsidR="00D10619" w:rsidRPr="00F82DB1">
        <w:rPr>
          <w:rFonts w:ascii="Times New Roman" w:hAnsi="Times New Roman" w:cs="Times New Roman"/>
          <w:sz w:val="24"/>
          <w:szCs w:val="24"/>
        </w:rPr>
        <w:t xml:space="preserve">se public studies </w:t>
      </w:r>
      <w:r w:rsidR="00D10619">
        <w:rPr>
          <w:rFonts w:ascii="Times New Roman" w:hAnsi="Times New Roman" w:cs="Times New Roman"/>
          <w:sz w:val="24"/>
          <w:szCs w:val="24"/>
        </w:rPr>
        <w:t>in target municipality</w:t>
      </w:r>
      <w:r w:rsidR="00D10619" w:rsidRPr="00F82DB1">
        <w:rPr>
          <w:rFonts w:ascii="Times New Roman" w:hAnsi="Times New Roman" w:cs="Times New Roman"/>
          <w:sz w:val="24"/>
          <w:szCs w:val="24"/>
        </w:rPr>
        <w:t xml:space="preserve"> </w:t>
      </w:r>
      <w:r w:rsidR="00D10619">
        <w:rPr>
          <w:rFonts w:ascii="Times New Roman" w:hAnsi="Times New Roman" w:cs="Times New Roman"/>
          <w:sz w:val="24"/>
          <w:szCs w:val="24"/>
        </w:rPr>
        <w:t xml:space="preserve">on the asset </w:t>
      </w:r>
      <w:r w:rsidR="00D10619" w:rsidRPr="00F82DB1">
        <w:rPr>
          <w:rFonts w:ascii="Times New Roman" w:hAnsi="Times New Roman" w:cs="Times New Roman"/>
          <w:sz w:val="24"/>
          <w:szCs w:val="24"/>
        </w:rPr>
        <w:t>need</w:t>
      </w:r>
      <w:r w:rsidR="00D10619">
        <w:rPr>
          <w:rFonts w:ascii="Times New Roman" w:hAnsi="Times New Roman" w:cs="Times New Roman"/>
          <w:sz w:val="24"/>
          <w:szCs w:val="24"/>
        </w:rPr>
        <w:t>s</w:t>
      </w:r>
      <w:r w:rsidR="00D10619" w:rsidRPr="00F82DB1">
        <w:rPr>
          <w:rFonts w:ascii="Times New Roman" w:hAnsi="Times New Roman" w:cs="Times New Roman"/>
          <w:sz w:val="24"/>
          <w:szCs w:val="24"/>
        </w:rPr>
        <w:t xml:space="preserve"> for livelihoods assistance</w:t>
      </w:r>
      <w:r w:rsidR="00D10619">
        <w:rPr>
          <w:rFonts w:ascii="Times New Roman" w:hAnsi="Times New Roman" w:cs="Times New Roman"/>
          <w:sz w:val="24"/>
          <w:szCs w:val="24"/>
        </w:rPr>
        <w:t>, if available)</w:t>
      </w:r>
      <w:r w:rsidR="00BF2BCA">
        <w:rPr>
          <w:rFonts w:ascii="Times New Roman" w:hAnsi="Times New Roman" w:cs="Times New Roman"/>
          <w:sz w:val="24"/>
          <w:szCs w:val="24"/>
        </w:rPr>
        <w:t>.</w:t>
      </w:r>
    </w:p>
    <w:p w14:paraId="34D9F8C8" w14:textId="5717FE6A" w:rsidR="00BF2BCA" w:rsidRDefault="00BF2BCA"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Pr>
          <w:rFonts w:ascii="Times New Roman" w:hAnsi="Times New Roman" w:cs="Times New Roman"/>
          <w:sz w:val="24"/>
          <w:szCs w:val="24"/>
        </w:rPr>
        <w:t>In consultation with UNDP, s</w:t>
      </w:r>
      <w:r w:rsidRPr="00BF2BCA">
        <w:rPr>
          <w:rFonts w:ascii="Times New Roman" w:hAnsi="Times New Roman" w:cs="Times New Roman"/>
          <w:sz w:val="24"/>
          <w:szCs w:val="24"/>
        </w:rPr>
        <w:t>et-up community platforms (in collaboration with community leaders and local authorities where there is equal representation of inhabitants) to enable a feedback and accountability loop between beneficiaries and the project management team</w:t>
      </w:r>
      <w:r w:rsidR="00017B3A">
        <w:rPr>
          <w:rFonts w:ascii="Times New Roman" w:hAnsi="Times New Roman" w:cs="Times New Roman"/>
          <w:sz w:val="24"/>
          <w:szCs w:val="24"/>
        </w:rPr>
        <w:t>.</w:t>
      </w:r>
    </w:p>
    <w:p w14:paraId="7A8A4E89" w14:textId="3930E9FF" w:rsidR="001C2595" w:rsidRPr="002070A2" w:rsidRDefault="001C2595" w:rsidP="001C2595">
      <w:pPr>
        <w:pStyle w:val="ListParagraph"/>
        <w:widowControl w:val="0"/>
        <w:numPr>
          <w:ilvl w:val="1"/>
          <w:numId w:val="7"/>
        </w:numPr>
        <w:tabs>
          <w:tab w:val="left" w:pos="821"/>
        </w:tabs>
        <w:autoSpaceDE w:val="0"/>
        <w:autoSpaceDN w:val="0"/>
        <w:spacing w:after="0" w:line="240" w:lineRule="atLeast"/>
        <w:ind w:right="394"/>
        <w:contextualSpacing w:val="0"/>
        <w:jc w:val="both"/>
        <w:rPr>
          <w:rFonts w:ascii="Times New Roman" w:hAnsi="Times New Roman" w:cs="Times New Roman"/>
          <w:sz w:val="24"/>
          <w:szCs w:val="24"/>
        </w:rPr>
      </w:pPr>
      <w:r w:rsidRPr="002070A2">
        <w:rPr>
          <w:rFonts w:ascii="Times New Roman" w:hAnsi="Times New Roman" w:cs="Times New Roman"/>
          <w:sz w:val="24"/>
          <w:szCs w:val="24"/>
        </w:rPr>
        <w:t>Prepare a beneficiary selection criterion (exemplary vulnerability criteria</w:t>
      </w:r>
      <w:r>
        <w:rPr>
          <w:rFonts w:ascii="Times New Roman" w:hAnsi="Times New Roman" w:cs="Times New Roman"/>
          <w:sz w:val="24"/>
          <w:szCs w:val="24"/>
        </w:rPr>
        <w:t xml:space="preserve"> in relation to socio-economic status and potential economic opportunities</w:t>
      </w:r>
      <w:r w:rsidRPr="002070A2">
        <w:rPr>
          <w:rFonts w:ascii="Times New Roman" w:hAnsi="Times New Roman" w:cs="Times New Roman"/>
          <w:sz w:val="24"/>
          <w:szCs w:val="24"/>
        </w:rPr>
        <w:t>)</w:t>
      </w:r>
      <w:r w:rsidR="00BF2BCA">
        <w:rPr>
          <w:rFonts w:ascii="Times New Roman" w:hAnsi="Times New Roman" w:cs="Times New Roman"/>
          <w:sz w:val="24"/>
          <w:szCs w:val="24"/>
        </w:rPr>
        <w:t xml:space="preserve"> with focus on women and female headed households, youth and people with disabilities,</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define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the target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beneficiaries’</w:t>
      </w:r>
      <w:r w:rsidRPr="002070A2">
        <w:rPr>
          <w:rFonts w:ascii="Times New Roman" w:hAnsi="Times New Roman" w:cs="Times New Roman"/>
          <w:spacing w:val="-2"/>
          <w:sz w:val="24"/>
          <w:szCs w:val="24"/>
        </w:rPr>
        <w:t xml:space="preserve"> sub-</w:t>
      </w:r>
      <w:r w:rsidRPr="002070A2">
        <w:rPr>
          <w:rFonts w:ascii="Times New Roman" w:hAnsi="Times New Roman" w:cs="Times New Roman"/>
          <w:sz w:val="24"/>
          <w:szCs w:val="24"/>
        </w:rPr>
        <w:t xml:space="preserve">groups in consultation with </w:t>
      </w:r>
      <w:r w:rsidR="00E73200">
        <w:rPr>
          <w:rFonts w:ascii="Times New Roman" w:hAnsi="Times New Roman" w:cs="Times New Roman"/>
          <w:sz w:val="24"/>
          <w:szCs w:val="24"/>
        </w:rPr>
        <w:t xml:space="preserve">local authorities and </w:t>
      </w:r>
      <w:r w:rsidRPr="002070A2">
        <w:rPr>
          <w:rFonts w:ascii="Times New Roman" w:hAnsi="Times New Roman" w:cs="Times New Roman"/>
          <w:sz w:val="24"/>
          <w:szCs w:val="24"/>
        </w:rPr>
        <w:t>UNDP Libya</w:t>
      </w:r>
      <w:r>
        <w:rPr>
          <w:rFonts w:ascii="Times New Roman" w:hAnsi="Times New Roman" w:cs="Times New Roman"/>
          <w:sz w:val="24"/>
          <w:szCs w:val="24"/>
        </w:rPr>
        <w:t>;</w:t>
      </w:r>
    </w:p>
    <w:p w14:paraId="76635682" w14:textId="00620B26" w:rsidR="001C2595" w:rsidRDefault="001C2595"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sidRPr="001C2595">
        <w:rPr>
          <w:rFonts w:ascii="Times New Roman" w:hAnsi="Times New Roman" w:cs="Times New Roman"/>
          <w:sz w:val="24"/>
          <w:szCs w:val="24"/>
        </w:rPr>
        <w:t>Develop a complete workplan/timeline for the assignment implementation, including a description of the method and the mechanism of</w:t>
      </w:r>
      <w:r w:rsidRPr="001C2595">
        <w:rPr>
          <w:rFonts w:ascii="Times New Roman" w:hAnsi="Times New Roman" w:cs="Times New Roman"/>
          <w:spacing w:val="1"/>
          <w:sz w:val="24"/>
          <w:szCs w:val="24"/>
        </w:rPr>
        <w:t xml:space="preserve"> </w:t>
      </w:r>
      <w:r w:rsidRPr="001C2595">
        <w:rPr>
          <w:rFonts w:ascii="Times New Roman" w:hAnsi="Times New Roman" w:cs="Times New Roman"/>
          <w:sz w:val="24"/>
          <w:szCs w:val="24"/>
        </w:rPr>
        <w:t>providing</w:t>
      </w:r>
      <w:r w:rsidRPr="001C2595">
        <w:rPr>
          <w:rFonts w:ascii="Times New Roman" w:hAnsi="Times New Roman" w:cs="Times New Roman"/>
          <w:spacing w:val="1"/>
          <w:sz w:val="24"/>
          <w:szCs w:val="24"/>
        </w:rPr>
        <w:t xml:space="preserve"> </w:t>
      </w:r>
      <w:r w:rsidRPr="001C2595">
        <w:rPr>
          <w:rFonts w:ascii="Times New Roman" w:hAnsi="Times New Roman" w:cs="Times New Roman"/>
          <w:sz w:val="24"/>
          <w:szCs w:val="24"/>
        </w:rPr>
        <w:t>assets with secured supply of identified assets generating</w:t>
      </w:r>
      <w:r w:rsidRPr="001C2595">
        <w:rPr>
          <w:rFonts w:ascii="Times New Roman" w:hAnsi="Times New Roman" w:cs="Times New Roman"/>
          <w:spacing w:val="1"/>
          <w:sz w:val="24"/>
          <w:szCs w:val="24"/>
        </w:rPr>
        <w:t xml:space="preserve"> </w:t>
      </w:r>
      <w:r w:rsidRPr="001C2595">
        <w:rPr>
          <w:rFonts w:ascii="Times New Roman" w:hAnsi="Times New Roman" w:cs="Times New Roman"/>
          <w:sz w:val="24"/>
          <w:szCs w:val="24"/>
        </w:rPr>
        <w:t>income for the</w:t>
      </w:r>
      <w:r w:rsidRPr="001C2595">
        <w:rPr>
          <w:rFonts w:ascii="Times New Roman" w:hAnsi="Times New Roman" w:cs="Times New Roman"/>
          <w:spacing w:val="-2"/>
          <w:sz w:val="24"/>
          <w:szCs w:val="24"/>
        </w:rPr>
        <w:t xml:space="preserve"> </w:t>
      </w:r>
      <w:r w:rsidRPr="001C2595">
        <w:rPr>
          <w:rFonts w:ascii="Times New Roman" w:hAnsi="Times New Roman" w:cs="Times New Roman"/>
          <w:sz w:val="24"/>
          <w:szCs w:val="24"/>
        </w:rPr>
        <w:t>vulnerable population;</w:t>
      </w:r>
    </w:p>
    <w:p w14:paraId="2E79FD68" w14:textId="70B7DFE1" w:rsidR="00883215" w:rsidRDefault="00883215"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sidRPr="00883215">
        <w:rPr>
          <w:rFonts w:ascii="Times New Roman" w:hAnsi="Times New Roman" w:cs="Times New Roman"/>
          <w:sz w:val="24"/>
          <w:szCs w:val="24"/>
        </w:rPr>
        <w:t>Define and verify the target beneficiary group using the previously prepared selection (vulnerability) criteria</w:t>
      </w:r>
      <w:r w:rsidR="00017B3A">
        <w:rPr>
          <w:rFonts w:ascii="Times New Roman" w:hAnsi="Times New Roman" w:cs="Times New Roman"/>
          <w:sz w:val="24"/>
          <w:szCs w:val="24"/>
        </w:rPr>
        <w:t>;</w:t>
      </w:r>
    </w:p>
    <w:p w14:paraId="59149EB1" w14:textId="0F80D5BA" w:rsidR="00017B3A" w:rsidRPr="000A5122" w:rsidRDefault="00017B3A"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F82DB1">
        <w:rPr>
          <w:rFonts w:ascii="Times New Roman" w:hAnsi="Times New Roman" w:cs="Times New Roman"/>
          <w:sz w:val="24"/>
          <w:szCs w:val="24"/>
        </w:rPr>
        <w:lastRenderedPageBreak/>
        <w:t>Conduct skills needs assessment to establish asset value needs of each beneficiary according to their business activity proposal</w:t>
      </w:r>
      <w:r>
        <w:rPr>
          <w:rFonts w:ascii="Times New Roman" w:hAnsi="Times New Roman" w:cs="Times New Roman"/>
          <w:sz w:val="24"/>
          <w:szCs w:val="24"/>
        </w:rPr>
        <w:t>;</w:t>
      </w:r>
    </w:p>
    <w:p w14:paraId="789323A8" w14:textId="659CC1AB" w:rsidR="00883215" w:rsidRDefault="00017B3A" w:rsidP="001C259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Pr>
          <w:rFonts w:ascii="Times New Roman" w:hAnsi="Times New Roman" w:cs="Times New Roman"/>
          <w:sz w:val="24"/>
          <w:szCs w:val="24"/>
        </w:rPr>
        <w:t>For</w:t>
      </w:r>
      <w:r w:rsidR="00883215">
        <w:rPr>
          <w:rFonts w:ascii="Times New Roman" w:hAnsi="Times New Roman" w:cs="Times New Roman"/>
          <w:sz w:val="24"/>
          <w:szCs w:val="24"/>
        </w:rPr>
        <w:t xml:space="preserve"> direct assets purchase</w:t>
      </w:r>
      <w:r>
        <w:rPr>
          <w:rFonts w:ascii="Times New Roman" w:hAnsi="Times New Roman" w:cs="Times New Roman"/>
          <w:sz w:val="24"/>
          <w:szCs w:val="24"/>
        </w:rPr>
        <w:t>, i</w:t>
      </w:r>
      <w:r w:rsidR="00883215" w:rsidRPr="00883215">
        <w:rPr>
          <w:rFonts w:ascii="Times New Roman" w:hAnsi="Times New Roman" w:cs="Times New Roman"/>
          <w:sz w:val="24"/>
          <w:szCs w:val="24"/>
        </w:rPr>
        <w:t>dentify suppliers of a range of assets including</w:t>
      </w:r>
      <w:r w:rsidR="00883215">
        <w:rPr>
          <w:sz w:val="20"/>
          <w:szCs w:val="20"/>
        </w:rPr>
        <w:t xml:space="preserve">, </w:t>
      </w:r>
      <w:r w:rsidR="00883215" w:rsidRPr="00883215">
        <w:rPr>
          <w:rFonts w:ascii="Times New Roman" w:hAnsi="Times New Roman" w:cs="Times New Roman"/>
          <w:sz w:val="24"/>
          <w:szCs w:val="24"/>
        </w:rPr>
        <w:t xml:space="preserve">and agree on a </w:t>
      </w:r>
      <w:r>
        <w:rPr>
          <w:rFonts w:ascii="Times New Roman" w:hAnsi="Times New Roman" w:cs="Times New Roman"/>
          <w:sz w:val="24"/>
          <w:szCs w:val="24"/>
        </w:rPr>
        <w:t xml:space="preserve">distribution </w:t>
      </w:r>
      <w:r w:rsidR="00883215" w:rsidRPr="00883215">
        <w:rPr>
          <w:rFonts w:ascii="Times New Roman" w:hAnsi="Times New Roman" w:cs="Times New Roman"/>
          <w:sz w:val="24"/>
          <w:szCs w:val="24"/>
        </w:rPr>
        <w:t>modality</w:t>
      </w:r>
      <w:r>
        <w:rPr>
          <w:rFonts w:ascii="Times New Roman" w:hAnsi="Times New Roman" w:cs="Times New Roman"/>
          <w:sz w:val="24"/>
          <w:szCs w:val="24"/>
        </w:rPr>
        <w:t xml:space="preserve"> depending on economic activities identified in </w:t>
      </w:r>
      <w:r w:rsidR="00C42B64">
        <w:rPr>
          <w:rFonts w:ascii="Times New Roman" w:hAnsi="Times New Roman" w:cs="Times New Roman"/>
          <w:sz w:val="24"/>
          <w:szCs w:val="24"/>
        </w:rPr>
        <w:t>Kikla</w:t>
      </w:r>
      <w:r>
        <w:rPr>
          <w:rFonts w:ascii="Times New Roman" w:hAnsi="Times New Roman" w:cs="Times New Roman"/>
          <w:sz w:val="24"/>
          <w:szCs w:val="24"/>
        </w:rPr>
        <w:t>;</w:t>
      </w:r>
    </w:p>
    <w:p w14:paraId="173D3179" w14:textId="332B3645" w:rsidR="00883215" w:rsidRDefault="00883215" w:rsidP="001C259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sidRPr="00883215">
        <w:rPr>
          <w:rFonts w:ascii="Times New Roman" w:hAnsi="Times New Roman" w:cs="Times New Roman"/>
          <w:sz w:val="24"/>
          <w:szCs w:val="24"/>
        </w:rPr>
        <w:t>Prepare visibility, communication materials, including banners with logos, beneficiary information sheets</w:t>
      </w:r>
      <w:r w:rsidR="00017B3A">
        <w:rPr>
          <w:rFonts w:ascii="Times New Roman" w:hAnsi="Times New Roman" w:cs="Times New Roman"/>
          <w:sz w:val="24"/>
          <w:szCs w:val="24"/>
        </w:rPr>
        <w:t>;</w:t>
      </w:r>
    </w:p>
    <w:p w14:paraId="4045ACE5" w14:textId="648C8C66" w:rsidR="00E73200" w:rsidRPr="002070A2" w:rsidRDefault="00E73200" w:rsidP="001C259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Pr>
          <w:rFonts w:ascii="Times New Roman" w:hAnsi="Times New Roman" w:cs="Times New Roman"/>
          <w:sz w:val="24"/>
          <w:szCs w:val="24"/>
        </w:rPr>
        <w:t xml:space="preserve">Develop proposal template for the community to participate in Asset Recovery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w:t>
      </w:r>
    </w:p>
    <w:p w14:paraId="2E8CBDD4" w14:textId="0B105F09" w:rsidR="00F82DB1" w:rsidRPr="001C2595" w:rsidRDefault="00F82DB1" w:rsidP="001C2595">
      <w:pPr>
        <w:pStyle w:val="ListParagraph"/>
        <w:widowControl w:val="0"/>
        <w:numPr>
          <w:ilvl w:val="1"/>
          <w:numId w:val="7"/>
        </w:numPr>
        <w:tabs>
          <w:tab w:val="left" w:pos="821"/>
        </w:tabs>
        <w:autoSpaceDE w:val="0"/>
        <w:autoSpaceDN w:val="0"/>
        <w:spacing w:after="0" w:line="240" w:lineRule="auto"/>
        <w:ind w:hanging="361"/>
        <w:contextualSpacing w:val="0"/>
        <w:jc w:val="both"/>
        <w:rPr>
          <w:rFonts w:ascii="Times New Roman" w:hAnsi="Times New Roman" w:cs="Times New Roman"/>
          <w:sz w:val="24"/>
          <w:szCs w:val="24"/>
        </w:rPr>
      </w:pPr>
      <w:r w:rsidRPr="002070A2">
        <w:rPr>
          <w:rFonts w:ascii="Times New Roman" w:hAnsi="Times New Roman" w:cs="Times New Roman"/>
          <w:sz w:val="24"/>
          <w:szCs w:val="24"/>
        </w:rPr>
        <w:t>Develop</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risk</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assessment method and risk mitigation plan</w:t>
      </w:r>
      <w:r w:rsidRPr="002070A2">
        <w:rPr>
          <w:rFonts w:ascii="Times New Roman" w:hAnsi="Times New Roman" w:cs="Times New Roman"/>
          <w:spacing w:val="-3"/>
          <w:sz w:val="24"/>
          <w:szCs w:val="24"/>
        </w:rPr>
        <w:t>;</w:t>
      </w:r>
    </w:p>
    <w:p w14:paraId="685B36FE" w14:textId="77777777" w:rsidR="00F82DB1" w:rsidRPr="002070A2" w:rsidRDefault="00F82DB1" w:rsidP="00F82DB1">
      <w:pPr>
        <w:pStyle w:val="ListParagraph"/>
        <w:widowControl w:val="0"/>
        <w:numPr>
          <w:ilvl w:val="1"/>
          <w:numId w:val="7"/>
        </w:numPr>
        <w:tabs>
          <w:tab w:val="left" w:pos="821"/>
        </w:tabs>
        <w:autoSpaceDE w:val="0"/>
        <w:autoSpaceDN w:val="0"/>
        <w:spacing w:after="0" w:line="269" w:lineRule="exact"/>
        <w:ind w:hanging="361"/>
        <w:contextualSpacing w:val="0"/>
        <w:jc w:val="both"/>
        <w:rPr>
          <w:rFonts w:ascii="Times New Roman" w:hAnsi="Times New Roman" w:cs="Times New Roman"/>
          <w:sz w:val="24"/>
          <w:szCs w:val="24"/>
        </w:rPr>
      </w:pPr>
      <w:r w:rsidRPr="002070A2">
        <w:rPr>
          <w:rFonts w:ascii="Times New Roman" w:hAnsi="Times New Roman" w:cs="Times New Roman"/>
          <w:sz w:val="24"/>
          <w:szCs w:val="24"/>
        </w:rPr>
        <w:t>Sign</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framework</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agreements</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with</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stakeholders,</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partners;</w:t>
      </w:r>
    </w:p>
    <w:p w14:paraId="47873D41" w14:textId="1BCDBA4D" w:rsidR="00F82DB1" w:rsidRPr="002070A2" w:rsidRDefault="00F82DB1" w:rsidP="000A5122">
      <w:pPr>
        <w:pStyle w:val="ListParagraph"/>
        <w:widowControl w:val="0"/>
        <w:numPr>
          <w:ilvl w:val="1"/>
          <w:numId w:val="7"/>
        </w:numPr>
        <w:tabs>
          <w:tab w:val="left" w:pos="820"/>
          <w:tab w:val="left" w:pos="821"/>
        </w:tabs>
        <w:autoSpaceDE w:val="0"/>
        <w:autoSpaceDN w:val="0"/>
        <w:spacing w:after="0" w:line="240" w:lineRule="auto"/>
        <w:ind w:right="399"/>
        <w:contextualSpacing w:val="0"/>
        <w:rPr>
          <w:rFonts w:ascii="Times New Roman" w:hAnsi="Times New Roman" w:cs="Times New Roman"/>
          <w:sz w:val="24"/>
          <w:szCs w:val="24"/>
        </w:rPr>
      </w:pPr>
      <w:r w:rsidRPr="002070A2">
        <w:rPr>
          <w:rFonts w:ascii="Times New Roman" w:hAnsi="Times New Roman" w:cs="Times New Roman"/>
          <w:sz w:val="24"/>
          <w:szCs w:val="24"/>
        </w:rPr>
        <w:t>Define</w:t>
      </w:r>
      <w:r w:rsidRPr="002070A2">
        <w:rPr>
          <w:rFonts w:ascii="Times New Roman" w:hAnsi="Times New Roman" w:cs="Times New Roman"/>
          <w:spacing w:val="38"/>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monitoring</w:t>
      </w:r>
      <w:r w:rsidRPr="002070A2">
        <w:rPr>
          <w:rFonts w:ascii="Times New Roman" w:hAnsi="Times New Roman" w:cs="Times New Roman"/>
          <w:spacing w:val="40"/>
          <w:sz w:val="24"/>
          <w:szCs w:val="24"/>
        </w:rPr>
        <w:t xml:space="preserve"> </w:t>
      </w:r>
      <w:r w:rsidRPr="002070A2">
        <w:rPr>
          <w:rFonts w:ascii="Times New Roman" w:hAnsi="Times New Roman" w:cs="Times New Roman"/>
          <w:sz w:val="24"/>
          <w:szCs w:val="24"/>
        </w:rPr>
        <w:t>framework</w:t>
      </w:r>
      <w:r w:rsidRPr="002070A2">
        <w:rPr>
          <w:rFonts w:ascii="Times New Roman" w:hAnsi="Times New Roman" w:cs="Times New Roman"/>
          <w:spacing w:val="38"/>
          <w:sz w:val="24"/>
          <w:szCs w:val="24"/>
        </w:rPr>
        <w:t xml:space="preserve"> </w:t>
      </w:r>
      <w:r w:rsidRPr="002070A2">
        <w:rPr>
          <w:rFonts w:ascii="Times New Roman" w:hAnsi="Times New Roman" w:cs="Times New Roman"/>
          <w:sz w:val="24"/>
          <w:szCs w:val="24"/>
        </w:rPr>
        <w:t>(set</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up</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indicators</w:t>
      </w:r>
      <w:r w:rsidRPr="002070A2">
        <w:rPr>
          <w:rFonts w:ascii="Times New Roman" w:hAnsi="Times New Roman" w:cs="Times New Roman"/>
          <w:spacing w:val="40"/>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38"/>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monitored</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related</w:t>
      </w:r>
      <w:r w:rsidRPr="002070A2">
        <w:rPr>
          <w:rFonts w:ascii="Times New Roman" w:hAnsi="Times New Roman" w:cs="Times New Roman"/>
          <w:spacing w:val="40"/>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activities)</w:t>
      </w:r>
      <w:r w:rsidR="00D10619">
        <w:rPr>
          <w:rFonts w:ascii="Times New Roman" w:hAnsi="Times New Roman" w:cs="Times New Roman"/>
          <w:sz w:val="24"/>
          <w:szCs w:val="24"/>
        </w:rPr>
        <w:t xml:space="preserve"> and conduct a baseline survey</w:t>
      </w:r>
      <w:r w:rsidR="00017B3A">
        <w:rPr>
          <w:rFonts w:ascii="Times New Roman" w:hAnsi="Times New Roman" w:cs="Times New Roman"/>
          <w:sz w:val="24"/>
          <w:szCs w:val="24"/>
        </w:rPr>
        <w:t>,</w:t>
      </w:r>
    </w:p>
    <w:p w14:paraId="529B80CD" w14:textId="455DB27E" w:rsidR="00F82DB1" w:rsidRPr="002070A2" w:rsidRDefault="00F82DB1" w:rsidP="00F82DB1">
      <w:pPr>
        <w:spacing w:before="179"/>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5"/>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2"/>
          <w:sz w:val="24"/>
          <w:szCs w:val="24"/>
        </w:rPr>
        <w:t xml:space="preserve"> </w:t>
      </w:r>
      <w:r w:rsidR="00E73200">
        <w:rPr>
          <w:rFonts w:ascii="Times New Roman" w:hAnsi="Times New Roman" w:cs="Times New Roman"/>
          <w:i/>
          <w:sz w:val="24"/>
          <w:szCs w:val="24"/>
        </w:rPr>
        <w:t>60</w:t>
      </w:r>
      <w:r w:rsidRPr="002070A2">
        <w:rPr>
          <w:rFonts w:ascii="Times New Roman" w:hAnsi="Times New Roman" w:cs="Times New Roman"/>
          <w:i/>
          <w:sz w:val="24"/>
          <w:szCs w:val="24"/>
        </w:rPr>
        <w:t xml:space="preserve"> days</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32A919E1" w14:textId="77777777" w:rsidR="00F82DB1" w:rsidRPr="002070A2" w:rsidRDefault="00F82DB1" w:rsidP="00F82DB1">
      <w:pPr>
        <w:pStyle w:val="Heading1"/>
        <w:keepNext w:val="0"/>
        <w:keepLines w:val="0"/>
        <w:widowControl w:val="0"/>
        <w:tabs>
          <w:tab w:val="left" w:pos="331"/>
        </w:tabs>
        <w:autoSpaceDE w:val="0"/>
        <w:autoSpaceDN w:val="0"/>
        <w:spacing w:after="0" w:line="240" w:lineRule="auto"/>
        <w:ind w:right="0"/>
        <w:jc w:val="both"/>
        <w:rPr>
          <w:rFonts w:ascii="Times New Roman" w:hAnsi="Times New Roman" w:cs="Times New Roman"/>
          <w:sz w:val="24"/>
          <w:szCs w:val="24"/>
        </w:rPr>
      </w:pPr>
      <w:r w:rsidRPr="002070A2">
        <w:rPr>
          <w:rFonts w:ascii="Times New Roman" w:hAnsi="Times New Roman" w:cs="Times New Roman"/>
          <w:sz w:val="24"/>
          <w:szCs w:val="24"/>
        </w:rPr>
        <w:t>Output #2. Completed targeting and selection process.</w:t>
      </w:r>
    </w:p>
    <w:p w14:paraId="1C52ABAD" w14:textId="77777777" w:rsidR="00F82DB1" w:rsidRPr="002070A2" w:rsidRDefault="00F82DB1" w:rsidP="00F82DB1">
      <w:pPr>
        <w:rPr>
          <w:rFonts w:ascii="Times New Roman" w:hAnsi="Times New Roman" w:cs="Times New Roman"/>
          <w:bCs/>
          <w:i/>
          <w:iCs/>
          <w:sz w:val="24"/>
          <w:szCs w:val="24"/>
        </w:rPr>
      </w:pPr>
      <w:r w:rsidRPr="002070A2">
        <w:rPr>
          <w:rFonts w:ascii="Times New Roman" w:eastAsia="Calibri" w:hAnsi="Times New Roman" w:cs="Times New Roman"/>
          <w:bCs/>
          <w:i/>
          <w:iCs/>
          <w:color w:val="000000"/>
          <w:sz w:val="24"/>
          <w:szCs w:val="24"/>
        </w:rPr>
        <w:t>Activities:</w:t>
      </w:r>
    </w:p>
    <w:p w14:paraId="7CE176EF" w14:textId="4657DF33" w:rsidR="00E73200" w:rsidRDefault="00E73200"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Launch the call for proposals in the community for economic projects;</w:t>
      </w:r>
    </w:p>
    <w:p w14:paraId="341A8830" w14:textId="29B9A492" w:rsidR="00D10619" w:rsidRPr="00D10619" w:rsidRDefault="00D10619"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2070A2">
        <w:rPr>
          <w:rFonts w:ascii="Times New Roman" w:hAnsi="Times New Roman" w:cs="Times New Roman"/>
          <w:sz w:val="24"/>
          <w:szCs w:val="24"/>
        </w:rPr>
        <w:t>Organize meetings, or use other methods of engagement to ensure enrollment and interest of the potential beneficiaries – in the municipalities;</w:t>
      </w:r>
    </w:p>
    <w:p w14:paraId="2A90C4A5" w14:textId="3AF263A4" w:rsidR="00F82DB1" w:rsidRDefault="00F82DB1"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2070A2">
        <w:rPr>
          <w:rFonts w:ascii="Times New Roman" w:hAnsi="Times New Roman" w:cs="Times New Roman"/>
          <w:sz w:val="24"/>
          <w:szCs w:val="24"/>
        </w:rPr>
        <w:t>Select the beneficiaries using the previously prepared selection criteria</w:t>
      </w:r>
      <w:r w:rsidR="00D10619">
        <w:rPr>
          <w:rFonts w:ascii="Times New Roman" w:hAnsi="Times New Roman" w:cs="Times New Roman"/>
          <w:sz w:val="24"/>
          <w:szCs w:val="24"/>
        </w:rPr>
        <w:t xml:space="preserve"> and through the evaluation of the applications</w:t>
      </w:r>
      <w:r w:rsidR="00017B3A">
        <w:rPr>
          <w:rFonts w:ascii="Times New Roman" w:hAnsi="Times New Roman" w:cs="Times New Roman"/>
          <w:sz w:val="24"/>
          <w:szCs w:val="24"/>
        </w:rPr>
        <w:t xml:space="preserve"> using the evaluation criteria submitted and cleared by UNDP</w:t>
      </w:r>
      <w:r w:rsidRPr="002070A2">
        <w:rPr>
          <w:rFonts w:ascii="Times New Roman" w:hAnsi="Times New Roman" w:cs="Times New Roman"/>
          <w:sz w:val="24"/>
          <w:szCs w:val="24"/>
        </w:rPr>
        <w:t>;</w:t>
      </w:r>
    </w:p>
    <w:p w14:paraId="5AC7782A" w14:textId="13D237A2" w:rsidR="00E73200" w:rsidRDefault="00E73200" w:rsidP="000A5122">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A</w:t>
      </w:r>
      <w:r w:rsidRPr="002070A2">
        <w:rPr>
          <w:rFonts w:ascii="Times New Roman" w:hAnsi="Times New Roman" w:cs="Times New Roman"/>
          <w:sz w:val="24"/>
          <w:szCs w:val="24"/>
        </w:rPr>
        <w:t>cquire</w:t>
      </w:r>
      <w:r w:rsidRPr="002070A2">
        <w:rPr>
          <w:rFonts w:ascii="Times New Roman" w:hAnsi="Times New Roman" w:cs="Times New Roman"/>
          <w:spacing w:val="30"/>
          <w:sz w:val="24"/>
          <w:szCs w:val="24"/>
        </w:rPr>
        <w:t xml:space="preserve"> </w:t>
      </w:r>
      <w:r>
        <w:rPr>
          <w:rFonts w:ascii="Times New Roman" w:hAnsi="Times New Roman" w:cs="Times New Roman"/>
          <w:sz w:val="24"/>
          <w:szCs w:val="24"/>
        </w:rPr>
        <w:t>assets</w:t>
      </w:r>
      <w:r w:rsidRPr="002070A2">
        <w:rPr>
          <w:rFonts w:ascii="Times New Roman" w:hAnsi="Times New Roman" w:cs="Times New Roman"/>
          <w:spacing w:val="28"/>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8"/>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30"/>
          <w:sz w:val="24"/>
          <w:szCs w:val="24"/>
        </w:rPr>
        <w:t xml:space="preserve"> </w:t>
      </w:r>
      <w:r>
        <w:rPr>
          <w:rFonts w:ascii="Times New Roman" w:hAnsi="Times New Roman" w:cs="Times New Roman"/>
          <w:sz w:val="24"/>
          <w:szCs w:val="24"/>
        </w:rPr>
        <w:t>distributed throughout the project</w:t>
      </w:r>
      <w:r w:rsidRPr="002070A2">
        <w:rPr>
          <w:rFonts w:ascii="Times New Roman" w:hAnsi="Times New Roman" w:cs="Times New Roman"/>
          <w:sz w:val="24"/>
          <w:szCs w:val="24"/>
        </w:rPr>
        <w:t>;</w:t>
      </w:r>
    </w:p>
    <w:p w14:paraId="33DB7AF5" w14:textId="26E81E41" w:rsidR="001638D8" w:rsidRDefault="001638D8" w:rsidP="000A5122">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Design training curriculum for business training;</w:t>
      </w:r>
    </w:p>
    <w:p w14:paraId="43A49734" w14:textId="4997E682" w:rsidR="00F82DB1" w:rsidRPr="002070A2" w:rsidRDefault="00D10619" w:rsidP="000A5122">
      <w:pPr>
        <w:pStyle w:val="ListParagraph"/>
        <w:widowControl w:val="0"/>
        <w:numPr>
          <w:ilvl w:val="1"/>
          <w:numId w:val="7"/>
        </w:numPr>
        <w:autoSpaceDE w:val="0"/>
        <w:autoSpaceDN w:val="0"/>
        <w:spacing w:before="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 xml:space="preserve">Sign </w:t>
      </w:r>
      <w:r w:rsidR="00F82DB1" w:rsidRPr="002070A2">
        <w:rPr>
          <w:rFonts w:ascii="Times New Roman" w:hAnsi="Times New Roman" w:cs="Times New Roman"/>
          <w:sz w:val="24"/>
          <w:szCs w:val="24"/>
        </w:rPr>
        <w:t>contracts</w:t>
      </w:r>
      <w:r w:rsidR="00F82DB1" w:rsidRPr="00D10619">
        <w:rPr>
          <w:rFonts w:ascii="Times New Roman" w:hAnsi="Times New Roman" w:cs="Times New Roman"/>
          <w:sz w:val="24"/>
          <w:szCs w:val="24"/>
        </w:rPr>
        <w:t xml:space="preserve"> </w:t>
      </w:r>
      <w:r w:rsidR="00F82DB1" w:rsidRPr="002070A2">
        <w:rPr>
          <w:rFonts w:ascii="Times New Roman" w:hAnsi="Times New Roman" w:cs="Times New Roman"/>
          <w:sz w:val="24"/>
          <w:szCs w:val="24"/>
        </w:rPr>
        <w:t>with</w:t>
      </w:r>
      <w:r w:rsidR="00F82DB1" w:rsidRPr="00D10619">
        <w:rPr>
          <w:rFonts w:ascii="Times New Roman" w:hAnsi="Times New Roman" w:cs="Times New Roman"/>
          <w:sz w:val="24"/>
          <w:szCs w:val="24"/>
        </w:rPr>
        <w:t xml:space="preserve"> </w:t>
      </w:r>
      <w:r w:rsidR="00F82DB1" w:rsidRPr="002070A2">
        <w:rPr>
          <w:rFonts w:ascii="Times New Roman" w:hAnsi="Times New Roman" w:cs="Times New Roman"/>
          <w:sz w:val="24"/>
          <w:szCs w:val="24"/>
        </w:rPr>
        <w:t>beneficiaries</w:t>
      </w:r>
      <w:r>
        <w:rPr>
          <w:rFonts w:ascii="Times New Roman" w:hAnsi="Times New Roman" w:cs="Times New Roman"/>
          <w:sz w:val="24"/>
          <w:szCs w:val="24"/>
        </w:rPr>
        <w:t xml:space="preserve"> incorporating risks mitigation strategy and standard practices for asset maintenance, troubleshooting, theft.</w:t>
      </w:r>
    </w:p>
    <w:p w14:paraId="2D483B5D" w14:textId="6372D2E1" w:rsidR="00F82DB1" w:rsidRPr="00D10619" w:rsidRDefault="00F82DB1" w:rsidP="00D10619">
      <w:pPr>
        <w:spacing w:before="197"/>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90 calendar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days</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2159DA25" w14:textId="2BCB3174" w:rsidR="00F82DB1" w:rsidRDefault="00F82DB1" w:rsidP="00F82DB1">
      <w:pPr>
        <w:pStyle w:val="ListParagraph"/>
        <w:ind w:left="0"/>
        <w:contextualSpacing w:val="0"/>
        <w:rPr>
          <w:rFonts w:asciiTheme="majorBidi" w:hAnsiTheme="majorBidi" w:cstheme="majorBidi"/>
          <w:bCs/>
          <w:sz w:val="24"/>
          <w:szCs w:val="24"/>
          <w:lang w:eastAsia="en-GB"/>
        </w:rPr>
      </w:pPr>
      <w:r w:rsidRPr="00F82DB1">
        <w:rPr>
          <w:rFonts w:asciiTheme="majorBidi" w:hAnsiTheme="majorBidi" w:cstheme="majorBidi"/>
          <w:b/>
          <w:bCs/>
          <w:sz w:val="24"/>
          <w:szCs w:val="24"/>
        </w:rPr>
        <w:t xml:space="preserve">Output </w:t>
      </w:r>
      <w:r w:rsidR="00D10619">
        <w:rPr>
          <w:rFonts w:asciiTheme="majorBidi" w:hAnsiTheme="majorBidi" w:cstheme="majorBidi"/>
          <w:b/>
          <w:bCs/>
          <w:sz w:val="24"/>
          <w:szCs w:val="24"/>
        </w:rPr>
        <w:t>#3</w:t>
      </w:r>
      <w:r w:rsidRPr="00F82DB1">
        <w:rPr>
          <w:rFonts w:asciiTheme="majorBidi" w:hAnsiTheme="majorBidi" w:cstheme="majorBidi"/>
          <w:b/>
          <w:bCs/>
          <w:sz w:val="24"/>
          <w:szCs w:val="24"/>
        </w:rPr>
        <w:t>:</w:t>
      </w:r>
      <w:r w:rsidRPr="00F82DB1">
        <w:rPr>
          <w:rFonts w:asciiTheme="majorBidi" w:hAnsiTheme="majorBidi" w:cstheme="majorBidi"/>
          <w:b/>
          <w:bCs/>
          <w:sz w:val="24"/>
          <w:szCs w:val="24"/>
          <w:lang w:eastAsia="en-GB"/>
        </w:rPr>
        <w:t xml:space="preserve"> </w:t>
      </w:r>
      <w:r w:rsidRPr="00F82DB1">
        <w:rPr>
          <w:rFonts w:asciiTheme="majorBidi" w:hAnsiTheme="majorBidi" w:cstheme="majorBidi"/>
          <w:bCs/>
          <w:sz w:val="24"/>
          <w:szCs w:val="24"/>
          <w:lang w:eastAsia="en-GB"/>
        </w:rPr>
        <w:t>Asset r</w:t>
      </w:r>
      <w:r>
        <w:rPr>
          <w:rFonts w:asciiTheme="majorBidi" w:hAnsiTheme="majorBidi" w:cstheme="majorBidi"/>
          <w:bCs/>
          <w:sz w:val="24"/>
          <w:szCs w:val="24"/>
          <w:lang w:eastAsia="en-GB"/>
        </w:rPr>
        <w:t>ecovery in-kind</w:t>
      </w:r>
      <w:r w:rsidRPr="00F82DB1">
        <w:rPr>
          <w:rFonts w:asciiTheme="majorBidi" w:hAnsiTheme="majorBidi" w:cstheme="majorBidi"/>
          <w:bCs/>
          <w:sz w:val="24"/>
          <w:szCs w:val="24"/>
          <w:lang w:eastAsia="en-GB"/>
        </w:rPr>
        <w:t xml:space="preserve"> mechanism implemented for </w:t>
      </w:r>
      <w:r>
        <w:rPr>
          <w:rFonts w:asciiTheme="majorBidi" w:hAnsiTheme="majorBidi" w:cstheme="majorBidi"/>
          <w:bCs/>
          <w:sz w:val="24"/>
          <w:szCs w:val="24"/>
          <w:lang w:eastAsia="en-GB"/>
        </w:rPr>
        <w:t>80-120 returnee households pursuing to re-establish or start new income generating activity</w:t>
      </w:r>
    </w:p>
    <w:p w14:paraId="3E78B428" w14:textId="77777777" w:rsidR="00522289" w:rsidRPr="00F82DB1" w:rsidRDefault="00522289" w:rsidP="00522289">
      <w:pPr>
        <w:pStyle w:val="ListParagraph"/>
        <w:spacing w:after="0"/>
        <w:ind w:left="644"/>
        <w:jc w:val="both"/>
        <w:rPr>
          <w:rFonts w:ascii="Times New Roman" w:hAnsi="Times New Roman" w:cs="Times New Roman"/>
          <w:sz w:val="24"/>
          <w:szCs w:val="24"/>
        </w:rPr>
      </w:pPr>
    </w:p>
    <w:p w14:paraId="41575F1C" w14:textId="7B65A0DA" w:rsidR="00360D20" w:rsidRDefault="00965A5A" w:rsidP="00360D20">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Pr>
          <w:rFonts w:ascii="Times New Roman" w:hAnsi="Times New Roman" w:cs="Times New Roman"/>
          <w:sz w:val="24"/>
          <w:szCs w:val="24"/>
        </w:rPr>
        <w:t>P</w:t>
      </w:r>
      <w:r w:rsidR="004C266F">
        <w:rPr>
          <w:rFonts w:ascii="Times New Roman" w:hAnsi="Times New Roman" w:cs="Times New Roman"/>
          <w:sz w:val="24"/>
          <w:szCs w:val="24"/>
        </w:rPr>
        <w:t>rocure</w:t>
      </w:r>
      <w:r>
        <w:rPr>
          <w:rFonts w:ascii="Times New Roman" w:hAnsi="Times New Roman" w:cs="Times New Roman"/>
          <w:sz w:val="24"/>
          <w:szCs w:val="24"/>
        </w:rPr>
        <w:t xml:space="preserve"> and </w:t>
      </w:r>
      <w:r w:rsidR="006F3A4C">
        <w:rPr>
          <w:rFonts w:ascii="Times New Roman" w:hAnsi="Times New Roman" w:cs="Times New Roman"/>
          <w:sz w:val="24"/>
          <w:szCs w:val="24"/>
        </w:rPr>
        <w:t>d</w:t>
      </w:r>
      <w:r w:rsidR="00522289" w:rsidRPr="00F82DB1">
        <w:rPr>
          <w:rFonts w:ascii="Times New Roman" w:hAnsi="Times New Roman" w:cs="Times New Roman"/>
          <w:sz w:val="24"/>
          <w:szCs w:val="24"/>
        </w:rPr>
        <w:t>istribute livelihoods support packages</w:t>
      </w:r>
      <w:r w:rsidR="00360D20">
        <w:rPr>
          <w:rFonts w:ascii="Times New Roman" w:hAnsi="Times New Roman" w:cs="Times New Roman"/>
          <w:sz w:val="24"/>
          <w:szCs w:val="24"/>
        </w:rPr>
        <w:t>: assets</w:t>
      </w:r>
      <w:r w:rsidR="00017B3A">
        <w:rPr>
          <w:rFonts w:ascii="Times New Roman" w:hAnsi="Times New Roman" w:cs="Times New Roman"/>
          <w:sz w:val="24"/>
          <w:szCs w:val="24"/>
        </w:rPr>
        <w:t xml:space="preserve"> selected for each economic activity</w:t>
      </w:r>
      <w:r w:rsidR="00360D20">
        <w:rPr>
          <w:rFonts w:ascii="Times New Roman" w:hAnsi="Times New Roman" w:cs="Times New Roman"/>
          <w:sz w:val="24"/>
          <w:szCs w:val="24"/>
        </w:rPr>
        <w:t>;</w:t>
      </w:r>
    </w:p>
    <w:p w14:paraId="74CB8B66" w14:textId="77777777" w:rsidR="00360D20" w:rsidRDefault="00360D20" w:rsidP="00360D20">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Pr>
          <w:rFonts w:ascii="Times New Roman" w:hAnsi="Times New Roman" w:cs="Times New Roman"/>
          <w:sz w:val="24"/>
          <w:szCs w:val="24"/>
        </w:rPr>
        <w:t>Provide relevant business training for beneficiaries in groups of assets and lines of economic activity;</w:t>
      </w:r>
    </w:p>
    <w:p w14:paraId="02CDF233" w14:textId="0E553150" w:rsidR="00522289" w:rsidRPr="00360D20" w:rsidRDefault="00522289" w:rsidP="00522289">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sidRPr="00360D20">
        <w:rPr>
          <w:rFonts w:ascii="Times New Roman" w:hAnsi="Times New Roman" w:cs="Times New Roman"/>
          <w:sz w:val="24"/>
          <w:szCs w:val="24"/>
          <w:lang w:eastAsia="en-GB"/>
        </w:rPr>
        <w:t xml:space="preserve">Monitor the compliance to the </w:t>
      </w:r>
      <w:r w:rsidR="00017B3A">
        <w:rPr>
          <w:rFonts w:ascii="Times New Roman" w:hAnsi="Times New Roman" w:cs="Times New Roman"/>
          <w:sz w:val="24"/>
          <w:szCs w:val="24"/>
          <w:lang w:eastAsia="en-GB"/>
        </w:rPr>
        <w:t xml:space="preserve">signed </w:t>
      </w:r>
      <w:r w:rsidRPr="00360D20">
        <w:rPr>
          <w:rFonts w:ascii="Times New Roman" w:hAnsi="Times New Roman" w:cs="Times New Roman"/>
          <w:sz w:val="24"/>
          <w:szCs w:val="24"/>
          <w:lang w:eastAsia="en-GB"/>
        </w:rPr>
        <w:t>agreement</w:t>
      </w:r>
      <w:r w:rsidR="00017B3A">
        <w:rPr>
          <w:rFonts w:ascii="Times New Roman" w:hAnsi="Times New Roman" w:cs="Times New Roman"/>
          <w:sz w:val="24"/>
          <w:szCs w:val="24"/>
          <w:lang w:eastAsia="en-GB"/>
        </w:rPr>
        <w:t>s</w:t>
      </w:r>
      <w:r w:rsidRPr="00360D20">
        <w:rPr>
          <w:rFonts w:ascii="Times New Roman" w:hAnsi="Times New Roman" w:cs="Times New Roman"/>
          <w:sz w:val="24"/>
          <w:szCs w:val="24"/>
          <w:lang w:eastAsia="en-GB"/>
        </w:rPr>
        <w:t>.</w:t>
      </w:r>
    </w:p>
    <w:p w14:paraId="50B5BBD6" w14:textId="0E2059AE" w:rsidR="00F82DB1" w:rsidRPr="00360D20" w:rsidRDefault="00360D20" w:rsidP="00360D20">
      <w:pPr>
        <w:spacing w:before="197"/>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2"/>
          <w:sz w:val="24"/>
          <w:szCs w:val="24"/>
        </w:rPr>
        <w:t xml:space="preserve"> </w:t>
      </w:r>
      <w:r>
        <w:rPr>
          <w:rFonts w:ascii="Times New Roman" w:hAnsi="Times New Roman" w:cs="Times New Roman"/>
          <w:i/>
          <w:sz w:val="24"/>
          <w:szCs w:val="24"/>
        </w:rPr>
        <w:t>180</w:t>
      </w:r>
      <w:r w:rsidRPr="002070A2">
        <w:rPr>
          <w:rFonts w:ascii="Times New Roman" w:hAnsi="Times New Roman" w:cs="Times New Roman"/>
          <w:i/>
          <w:sz w:val="24"/>
          <w:szCs w:val="24"/>
        </w:rPr>
        <w:t xml:space="preserve"> calendar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days</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39AFF755" w14:textId="77777777" w:rsidR="00F82DB1" w:rsidRPr="002070A2" w:rsidRDefault="00F82DB1" w:rsidP="00F82DB1">
      <w:pPr>
        <w:pStyle w:val="Heading1"/>
        <w:keepNext w:val="0"/>
        <w:keepLines w:val="0"/>
        <w:widowControl w:val="0"/>
        <w:tabs>
          <w:tab w:val="left" w:pos="332"/>
        </w:tabs>
        <w:autoSpaceDE w:val="0"/>
        <w:autoSpaceDN w:val="0"/>
        <w:spacing w:after="0" w:line="240" w:lineRule="auto"/>
        <w:ind w:right="0"/>
        <w:jc w:val="left"/>
        <w:rPr>
          <w:rFonts w:ascii="Times New Roman" w:eastAsia="Cambria" w:hAnsi="Times New Roman" w:cs="Times New Roman"/>
          <w:bCs/>
          <w:color w:val="auto"/>
          <w:sz w:val="24"/>
          <w:szCs w:val="24"/>
        </w:rPr>
      </w:pPr>
      <w:r w:rsidRPr="002070A2">
        <w:rPr>
          <w:rFonts w:ascii="Times New Roman" w:hAnsi="Times New Roman" w:cs="Times New Roman"/>
          <w:sz w:val="24"/>
          <w:szCs w:val="24"/>
        </w:rPr>
        <w:t xml:space="preserve">Output #4. </w:t>
      </w:r>
      <w:r w:rsidRPr="002070A2">
        <w:rPr>
          <w:rFonts w:ascii="Times New Roman" w:eastAsia="Cambria" w:hAnsi="Times New Roman" w:cs="Times New Roman"/>
          <w:bCs/>
          <w:color w:val="auto"/>
          <w:sz w:val="24"/>
          <w:szCs w:val="24"/>
        </w:rPr>
        <w:t>Evaluation of the project completed.</w:t>
      </w:r>
    </w:p>
    <w:p w14:paraId="2EB04B5A" w14:textId="77777777" w:rsidR="00F82DB1" w:rsidRPr="002070A2" w:rsidRDefault="00F82DB1" w:rsidP="00F82DB1">
      <w:pPr>
        <w:rPr>
          <w:rFonts w:ascii="Times New Roman" w:hAnsi="Times New Roman" w:cs="Times New Roman"/>
          <w:bCs/>
          <w:i/>
          <w:iCs/>
          <w:sz w:val="24"/>
          <w:szCs w:val="24"/>
        </w:rPr>
      </w:pPr>
      <w:r w:rsidRPr="002070A2">
        <w:rPr>
          <w:rFonts w:ascii="Times New Roman" w:eastAsia="Calibri" w:hAnsi="Times New Roman" w:cs="Times New Roman"/>
          <w:bCs/>
          <w:i/>
          <w:iCs/>
          <w:color w:val="000000"/>
          <w:sz w:val="24"/>
          <w:szCs w:val="24"/>
        </w:rPr>
        <w:t>Activities:</w:t>
      </w:r>
    </w:p>
    <w:p w14:paraId="61C7F2F5" w14:textId="77777777" w:rsidR="00F82DB1" w:rsidRPr="002070A2" w:rsidRDefault="00F82DB1" w:rsidP="00F82DB1">
      <w:pPr>
        <w:pStyle w:val="ListParagraph"/>
        <w:widowControl w:val="0"/>
        <w:numPr>
          <w:ilvl w:val="1"/>
          <w:numId w:val="1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Undertake</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final</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evaluation</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measuring</w:t>
      </w:r>
      <w:r w:rsidRPr="002070A2">
        <w:rPr>
          <w:rFonts w:ascii="Times New Roman" w:hAnsi="Times New Roman" w:cs="Times New Roman"/>
          <w:spacing w:val="-2"/>
          <w:sz w:val="24"/>
          <w:szCs w:val="24"/>
        </w:rPr>
        <w:t xml:space="preserve"> the </w:t>
      </w:r>
      <w:r w:rsidRPr="002070A2">
        <w:rPr>
          <w:rFonts w:ascii="Times New Roman" w:hAnsi="Times New Roman" w:cs="Times New Roman"/>
          <w:sz w:val="24"/>
          <w:szCs w:val="24"/>
        </w:rPr>
        <w:t>immediate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impact</w:t>
      </w:r>
      <w:r w:rsidRPr="002070A2">
        <w:rPr>
          <w:rFonts w:ascii="Times New Roman" w:hAnsi="Times New Roman" w:cs="Times New Roman"/>
          <w:spacing w:val="-3"/>
          <w:sz w:val="24"/>
          <w:szCs w:val="24"/>
        </w:rPr>
        <w:t xml:space="preserve"> of the </w:t>
      </w:r>
      <w:r w:rsidRPr="002070A2">
        <w:rPr>
          <w:rFonts w:ascii="Times New Roman" w:hAnsi="Times New Roman" w:cs="Times New Roman"/>
          <w:sz w:val="24"/>
          <w:szCs w:val="24"/>
        </w:rPr>
        <w:t>project</w:t>
      </w:r>
      <w:r w:rsidRPr="002070A2">
        <w:rPr>
          <w:rFonts w:ascii="Times New Roman" w:hAnsi="Times New Roman" w:cs="Times New Roman"/>
          <w:spacing w:val="-4"/>
          <w:sz w:val="24"/>
          <w:szCs w:val="24"/>
        </w:rPr>
        <w:t>;</w:t>
      </w:r>
    </w:p>
    <w:p w14:paraId="4EC08B8D" w14:textId="77777777" w:rsidR="00F82DB1" w:rsidRPr="002070A2" w:rsidRDefault="00F82DB1" w:rsidP="00F82DB1">
      <w:pPr>
        <w:pStyle w:val="ListParagraph"/>
        <w:widowControl w:val="0"/>
        <w:numPr>
          <w:ilvl w:val="1"/>
          <w:numId w:val="1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Final Report Document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including sharing the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lessons</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learned.</w:t>
      </w:r>
    </w:p>
    <w:p w14:paraId="4BB6854D" w14:textId="77777777" w:rsidR="00F82DB1" w:rsidRPr="002070A2" w:rsidRDefault="00F82DB1" w:rsidP="00F82DB1">
      <w:pPr>
        <w:pStyle w:val="BodyText"/>
        <w:spacing w:before="10"/>
        <w:rPr>
          <w:rFonts w:ascii="Times New Roman" w:hAnsi="Times New Roman" w:cs="Times New Roman"/>
          <w:sz w:val="24"/>
          <w:szCs w:val="24"/>
        </w:rPr>
      </w:pPr>
    </w:p>
    <w:p w14:paraId="3424B616" w14:textId="75C3E1B5" w:rsidR="00F82DB1" w:rsidRPr="002070A2" w:rsidRDefault="00F82DB1" w:rsidP="00F82DB1">
      <w:pPr>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1"/>
          <w:sz w:val="24"/>
          <w:szCs w:val="24"/>
        </w:rPr>
        <w:t xml:space="preserve"> </w:t>
      </w:r>
      <w:r w:rsidR="001638D8">
        <w:rPr>
          <w:rFonts w:ascii="Times New Roman" w:hAnsi="Times New Roman" w:cs="Times New Roman"/>
          <w:i/>
          <w:sz w:val="24"/>
          <w:szCs w:val="24"/>
        </w:rPr>
        <w:t>210</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calendar</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days</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3256CC2D" w14:textId="77777777" w:rsidR="00522289" w:rsidRPr="002070A2" w:rsidRDefault="00522289" w:rsidP="00522289">
      <w:pPr>
        <w:pStyle w:val="BodyText"/>
        <w:spacing w:before="5"/>
        <w:rPr>
          <w:rFonts w:ascii="Times New Roman" w:hAnsi="Times New Roman" w:cs="Times New Roman"/>
          <w:b/>
          <w:sz w:val="24"/>
          <w:szCs w:val="24"/>
        </w:rPr>
      </w:pPr>
    </w:p>
    <w:p w14:paraId="1B940FAD" w14:textId="77777777" w:rsidR="00F82DB1" w:rsidRPr="002070A2" w:rsidRDefault="00F82DB1" w:rsidP="00F82DB1">
      <w:pPr>
        <w:pStyle w:val="Heading1"/>
        <w:numPr>
          <w:ilvl w:val="0"/>
          <w:numId w:val="9"/>
        </w:numPr>
        <w:jc w:val="left"/>
        <w:rPr>
          <w:rFonts w:ascii="Times New Roman" w:hAnsi="Times New Roman" w:cs="Times New Roman"/>
          <w:sz w:val="24"/>
          <w:szCs w:val="24"/>
        </w:rPr>
      </w:pPr>
      <w:r w:rsidRPr="002070A2">
        <w:rPr>
          <w:rFonts w:ascii="Times New Roman" w:hAnsi="Times New Roman" w:cs="Times New Roman"/>
          <w:sz w:val="24"/>
          <w:szCs w:val="24"/>
        </w:rPr>
        <w:t>R</w:t>
      </w:r>
      <w:r>
        <w:rPr>
          <w:rFonts w:ascii="Times New Roman" w:hAnsi="Times New Roman" w:cs="Times New Roman"/>
          <w:sz w:val="24"/>
          <w:szCs w:val="24"/>
        </w:rPr>
        <w:t xml:space="preserve">ecommendations to the methodology </w:t>
      </w:r>
    </w:p>
    <w:p w14:paraId="1A2A1280" w14:textId="77777777" w:rsidR="00F82DB1" w:rsidRPr="002070A2" w:rsidRDefault="00F82DB1" w:rsidP="00F82DB1">
      <w:pPr>
        <w:pStyle w:val="Heading1"/>
        <w:numPr>
          <w:ilvl w:val="1"/>
          <w:numId w:val="9"/>
        </w:numPr>
        <w:spacing w:before="155"/>
        <w:jc w:val="left"/>
        <w:rPr>
          <w:rFonts w:ascii="Times New Roman" w:hAnsi="Times New Roman" w:cs="Times New Roman"/>
          <w:sz w:val="24"/>
          <w:szCs w:val="24"/>
        </w:rPr>
      </w:pPr>
      <w:r w:rsidRPr="002070A2">
        <w:rPr>
          <w:rFonts w:ascii="Times New Roman" w:hAnsi="Times New Roman" w:cs="Times New Roman"/>
          <w:sz w:val="24"/>
          <w:szCs w:val="24"/>
        </w:rPr>
        <w:t>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 the</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team</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composition:</w:t>
      </w:r>
    </w:p>
    <w:p w14:paraId="5B148A3F" w14:textId="77777777" w:rsidR="00F82DB1" w:rsidRPr="002070A2" w:rsidRDefault="00F82DB1" w:rsidP="00F82DB1">
      <w:pPr>
        <w:pStyle w:val="BodyText"/>
        <w:spacing w:before="1"/>
        <w:ind w:left="0"/>
        <w:jc w:val="both"/>
        <w:rPr>
          <w:rFonts w:ascii="Times New Roman" w:hAnsi="Times New Roman" w:cs="Times New Roman"/>
          <w:sz w:val="24"/>
          <w:szCs w:val="24"/>
        </w:rPr>
      </w:pPr>
    </w:p>
    <w:p w14:paraId="3E08733F" w14:textId="77777777" w:rsidR="00F82DB1" w:rsidRPr="002070A2" w:rsidRDefault="00F82DB1" w:rsidP="00F82DB1">
      <w:pPr>
        <w:pStyle w:val="BodyText"/>
        <w:spacing w:before="1"/>
        <w:ind w:left="0"/>
        <w:jc w:val="both"/>
        <w:rPr>
          <w:rFonts w:ascii="Times New Roman" w:hAnsi="Times New Roman" w:cs="Times New Roman"/>
          <w:sz w:val="24"/>
          <w:szCs w:val="24"/>
        </w:rPr>
      </w:pP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project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team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is required to have the minimum setup as:</w:t>
      </w:r>
    </w:p>
    <w:p w14:paraId="653A01FD" w14:textId="77777777" w:rsidR="00F82DB1" w:rsidRPr="002070A2" w:rsidRDefault="00F82DB1" w:rsidP="00F82DB1">
      <w:pPr>
        <w:pStyle w:val="Heading1"/>
        <w:keepNext w:val="0"/>
        <w:keepLines w:val="0"/>
        <w:widowControl w:val="0"/>
        <w:numPr>
          <w:ilvl w:val="0"/>
          <w:numId w:val="6"/>
        </w:numPr>
        <w:tabs>
          <w:tab w:val="left" w:pos="1540"/>
          <w:tab w:val="left" w:pos="1541"/>
        </w:tabs>
        <w:autoSpaceDE w:val="0"/>
        <w:autoSpaceDN w:val="0"/>
        <w:spacing w:after="0" w:line="240" w:lineRule="auto"/>
        <w:ind w:right="0" w:hanging="673"/>
        <w:jc w:val="both"/>
        <w:rPr>
          <w:rFonts w:ascii="Times New Roman" w:hAnsi="Times New Roman" w:cs="Times New Roman"/>
          <w:sz w:val="24"/>
          <w:szCs w:val="24"/>
        </w:rPr>
      </w:pPr>
      <w:r w:rsidRPr="002070A2">
        <w:rPr>
          <w:rFonts w:ascii="Times New Roman" w:hAnsi="Times New Roman" w:cs="Times New Roman"/>
          <w:sz w:val="24"/>
          <w:szCs w:val="24"/>
        </w:rPr>
        <w:t>Project Manager:</w:t>
      </w:r>
    </w:p>
    <w:p w14:paraId="7D6B3966" w14:textId="2279008B" w:rsidR="00F82DB1" w:rsidRPr="002070A2" w:rsidRDefault="00360D20" w:rsidP="00F82DB1">
      <w:pPr>
        <w:pStyle w:val="ListParagraph"/>
        <w:widowControl w:val="0"/>
        <w:numPr>
          <w:ilvl w:val="0"/>
          <w:numId w:val="5"/>
        </w:numPr>
        <w:tabs>
          <w:tab w:val="left" w:pos="1588"/>
          <w:tab w:val="left" w:pos="1589"/>
        </w:tabs>
        <w:autoSpaceDE w:val="0"/>
        <w:autoSpaceDN w:val="0"/>
        <w:spacing w:after="0"/>
        <w:ind w:right="395"/>
        <w:contextualSpacing w:val="0"/>
        <w:jc w:val="both"/>
        <w:rPr>
          <w:rFonts w:ascii="Times New Roman" w:hAnsi="Times New Roman" w:cs="Times New Roman"/>
          <w:sz w:val="24"/>
          <w:szCs w:val="24"/>
        </w:rPr>
      </w:pPr>
      <w:r>
        <w:rPr>
          <w:rFonts w:ascii="Times New Roman" w:hAnsi="Times New Roman" w:cs="Times New Roman"/>
          <w:sz w:val="24"/>
          <w:szCs w:val="24"/>
        </w:rPr>
        <w:t xml:space="preserve">Bachelor’s or </w:t>
      </w:r>
      <w:r w:rsidR="00F82DB1" w:rsidRPr="002070A2">
        <w:rPr>
          <w:rFonts w:ascii="Times New Roman" w:hAnsi="Times New Roman" w:cs="Times New Roman"/>
          <w:sz w:val="24"/>
          <w:szCs w:val="24"/>
        </w:rPr>
        <w:t>Master’s</w:t>
      </w:r>
      <w:r w:rsidR="00F82DB1" w:rsidRPr="002070A2">
        <w:rPr>
          <w:rFonts w:ascii="Times New Roman" w:hAnsi="Times New Roman" w:cs="Times New Roman"/>
          <w:spacing w:val="35"/>
          <w:sz w:val="24"/>
          <w:szCs w:val="24"/>
        </w:rPr>
        <w:t xml:space="preserve"> </w:t>
      </w:r>
      <w:r w:rsidR="00F82DB1" w:rsidRPr="002070A2">
        <w:rPr>
          <w:rFonts w:ascii="Times New Roman" w:hAnsi="Times New Roman" w:cs="Times New Roman"/>
          <w:sz w:val="24"/>
          <w:szCs w:val="24"/>
        </w:rPr>
        <w:t>degree</w:t>
      </w:r>
      <w:r w:rsidR="00F82DB1" w:rsidRPr="002070A2">
        <w:rPr>
          <w:rFonts w:ascii="Times New Roman" w:hAnsi="Times New Roman" w:cs="Times New Roman"/>
          <w:spacing w:val="34"/>
          <w:sz w:val="24"/>
          <w:szCs w:val="24"/>
        </w:rPr>
        <w:t xml:space="preserve"> </w:t>
      </w:r>
      <w:r w:rsidR="00F82DB1" w:rsidRPr="002070A2">
        <w:rPr>
          <w:rFonts w:ascii="Times New Roman" w:hAnsi="Times New Roman" w:cs="Times New Roman"/>
          <w:sz w:val="24"/>
          <w:szCs w:val="24"/>
        </w:rPr>
        <w:t>in</w:t>
      </w:r>
      <w:r w:rsidR="00F82DB1" w:rsidRPr="002070A2">
        <w:rPr>
          <w:rFonts w:ascii="Times New Roman" w:hAnsi="Times New Roman" w:cs="Times New Roman"/>
          <w:spacing w:val="33"/>
          <w:sz w:val="24"/>
          <w:szCs w:val="24"/>
        </w:rPr>
        <w:t xml:space="preserve"> </w:t>
      </w:r>
      <w:r w:rsidR="00F82DB1" w:rsidRPr="002070A2">
        <w:rPr>
          <w:rFonts w:ascii="Times New Roman" w:hAnsi="Times New Roman" w:cs="Times New Roman"/>
          <w:sz w:val="24"/>
          <w:szCs w:val="24"/>
        </w:rPr>
        <w:t>Economy,</w:t>
      </w:r>
      <w:r w:rsidR="00F82DB1" w:rsidRPr="002070A2">
        <w:rPr>
          <w:rFonts w:ascii="Times New Roman" w:hAnsi="Times New Roman" w:cs="Times New Roman"/>
          <w:spacing w:val="36"/>
          <w:sz w:val="24"/>
          <w:szCs w:val="24"/>
        </w:rPr>
        <w:t xml:space="preserve"> </w:t>
      </w:r>
      <w:r w:rsidR="00F82DB1" w:rsidRPr="002070A2">
        <w:rPr>
          <w:rFonts w:ascii="Times New Roman" w:hAnsi="Times New Roman" w:cs="Times New Roman"/>
          <w:sz w:val="24"/>
          <w:szCs w:val="24"/>
        </w:rPr>
        <w:t>Public</w:t>
      </w:r>
      <w:r w:rsidR="00F82DB1" w:rsidRPr="002070A2">
        <w:rPr>
          <w:rFonts w:ascii="Times New Roman" w:hAnsi="Times New Roman" w:cs="Times New Roman"/>
          <w:spacing w:val="35"/>
          <w:sz w:val="24"/>
          <w:szCs w:val="24"/>
        </w:rPr>
        <w:t xml:space="preserve"> </w:t>
      </w:r>
      <w:r w:rsidR="00F82DB1" w:rsidRPr="002070A2">
        <w:rPr>
          <w:rFonts w:ascii="Times New Roman" w:hAnsi="Times New Roman" w:cs="Times New Roman"/>
          <w:sz w:val="24"/>
          <w:szCs w:val="24"/>
        </w:rPr>
        <w:t xml:space="preserve">Administration, </w:t>
      </w:r>
      <w:proofErr w:type="gramStart"/>
      <w:r w:rsidR="00F82DB1" w:rsidRPr="002070A2">
        <w:rPr>
          <w:rFonts w:ascii="Times New Roman" w:hAnsi="Times New Roman" w:cs="Times New Roman"/>
          <w:sz w:val="24"/>
          <w:szCs w:val="24"/>
        </w:rPr>
        <w:t xml:space="preserve">Law, </w:t>
      </w:r>
      <w:r w:rsidR="00F82DB1" w:rsidRPr="002070A2">
        <w:rPr>
          <w:rFonts w:ascii="Times New Roman" w:hAnsi="Times New Roman" w:cs="Times New Roman"/>
          <w:spacing w:val="-46"/>
          <w:sz w:val="24"/>
          <w:szCs w:val="24"/>
        </w:rPr>
        <w:t xml:space="preserve">  </w:t>
      </w:r>
      <w:proofErr w:type="gramEnd"/>
      <w:r w:rsidR="00F82DB1" w:rsidRPr="002070A2">
        <w:rPr>
          <w:rFonts w:ascii="Times New Roman" w:hAnsi="Times New Roman" w:cs="Times New Roman"/>
          <w:sz w:val="24"/>
          <w:szCs w:val="24"/>
        </w:rPr>
        <w:t>Management</w:t>
      </w:r>
      <w:r>
        <w:rPr>
          <w:rFonts w:ascii="Times New Roman" w:hAnsi="Times New Roman" w:cs="Times New Roman"/>
          <w:sz w:val="24"/>
          <w:szCs w:val="24"/>
        </w:rPr>
        <w:t xml:space="preserve"> </w:t>
      </w:r>
      <w:r w:rsidR="00F82DB1" w:rsidRPr="002070A2">
        <w:rPr>
          <w:rFonts w:ascii="Times New Roman" w:hAnsi="Times New Roman" w:cs="Times New Roman"/>
          <w:sz w:val="24"/>
          <w:szCs w:val="24"/>
        </w:rPr>
        <w:t>or related</w:t>
      </w:r>
      <w:r w:rsidR="00F82DB1" w:rsidRPr="002070A2">
        <w:rPr>
          <w:rFonts w:ascii="Times New Roman" w:hAnsi="Times New Roman" w:cs="Times New Roman"/>
          <w:spacing w:val="-1"/>
          <w:sz w:val="24"/>
          <w:szCs w:val="24"/>
        </w:rPr>
        <w:t xml:space="preserve"> </w:t>
      </w:r>
      <w:r w:rsidR="00F82DB1" w:rsidRPr="002070A2">
        <w:rPr>
          <w:rFonts w:ascii="Times New Roman" w:hAnsi="Times New Roman" w:cs="Times New Roman"/>
          <w:sz w:val="24"/>
          <w:szCs w:val="24"/>
        </w:rPr>
        <w:t>field;</w:t>
      </w:r>
    </w:p>
    <w:p w14:paraId="1585ECE0"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after="0" w:line="258" w:lineRule="exact"/>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three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professional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project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management;</w:t>
      </w:r>
    </w:p>
    <w:p w14:paraId="4DDD19BA"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before="80" w:after="0"/>
        <w:ind w:right="39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 three</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10"/>
          <w:sz w:val="24"/>
          <w:szCs w:val="24"/>
        </w:rPr>
        <w:t xml:space="preserve"> </w:t>
      </w:r>
      <w:r w:rsidRPr="002070A2">
        <w:rPr>
          <w:rFonts w:ascii="Times New Roman" w:hAnsi="Times New Roman" w:cs="Times New Roman"/>
          <w:sz w:val="24"/>
          <w:szCs w:val="24"/>
        </w:rPr>
        <w:t>implementing</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projects/</w:t>
      </w:r>
      <w:proofErr w:type="spellStart"/>
      <w:r w:rsidRPr="002070A2">
        <w:rPr>
          <w:rFonts w:ascii="Times New Roman" w:hAnsi="Times New Roman" w:cs="Times New Roman"/>
          <w:sz w:val="24"/>
          <w:szCs w:val="24"/>
        </w:rPr>
        <w:t>programmes</w:t>
      </w:r>
      <w:proofErr w:type="spellEnd"/>
      <w:r w:rsidRPr="002070A2">
        <w:rPr>
          <w:rFonts w:ascii="Times New Roman" w:hAnsi="Times New Roman" w:cs="Times New Roman"/>
          <w:sz w:val="24"/>
          <w:szCs w:val="24"/>
        </w:rPr>
        <w:t xml:space="preserve"> in livelihoods, or other economic empowerment initiatives or</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any</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related</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projects;</w:t>
      </w:r>
    </w:p>
    <w:p w14:paraId="3630D1EF"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English.</w:t>
      </w:r>
    </w:p>
    <w:p w14:paraId="09F27DBE" w14:textId="33BE3989" w:rsidR="00F82DB1" w:rsidRPr="002070A2"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070A2">
        <w:rPr>
          <w:rFonts w:ascii="Times New Roman" w:hAnsi="Times New Roman" w:cs="Times New Roman"/>
          <w:sz w:val="24"/>
          <w:szCs w:val="24"/>
        </w:rPr>
        <w:t>Activity</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Supervisor or Area Manager</w:t>
      </w:r>
      <w:r w:rsidR="00360D20">
        <w:rPr>
          <w:rFonts w:ascii="Times New Roman" w:hAnsi="Times New Roman" w:cs="Times New Roman"/>
          <w:sz w:val="24"/>
          <w:szCs w:val="24"/>
        </w:rPr>
        <w:t>:</w:t>
      </w:r>
    </w:p>
    <w:p w14:paraId="36CE932D" w14:textId="34B8B836" w:rsidR="00F82DB1" w:rsidRPr="002070A2" w:rsidRDefault="00F82DB1" w:rsidP="00F82DB1">
      <w:pPr>
        <w:pStyle w:val="ListParagraph"/>
        <w:widowControl w:val="0"/>
        <w:numPr>
          <w:ilvl w:val="0"/>
          <w:numId w:val="5"/>
        </w:numPr>
        <w:tabs>
          <w:tab w:val="left" w:pos="1588"/>
          <w:tab w:val="left" w:pos="1589"/>
        </w:tabs>
        <w:autoSpaceDE w:val="0"/>
        <w:autoSpaceDN w:val="0"/>
        <w:spacing w:before="1"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pacing w:val="-1"/>
          <w:sz w:val="24"/>
          <w:szCs w:val="24"/>
        </w:rPr>
        <w:t>Bachelor’s</w:t>
      </w:r>
      <w:r w:rsidRPr="002070A2">
        <w:rPr>
          <w:rFonts w:ascii="Times New Roman" w:hAnsi="Times New Roman" w:cs="Times New Roman"/>
          <w:spacing w:val="-12"/>
          <w:sz w:val="24"/>
          <w:szCs w:val="24"/>
        </w:rPr>
        <w:t xml:space="preserve"> </w:t>
      </w:r>
      <w:r w:rsidRPr="002070A2">
        <w:rPr>
          <w:rFonts w:ascii="Times New Roman" w:hAnsi="Times New Roman" w:cs="Times New Roman"/>
          <w:spacing w:val="-1"/>
          <w:sz w:val="24"/>
          <w:szCs w:val="24"/>
        </w:rPr>
        <w:t>or</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high</w:t>
      </w:r>
      <w:r w:rsidR="00360D20">
        <w:rPr>
          <w:rFonts w:ascii="Times New Roman" w:hAnsi="Times New Roman" w:cs="Times New Roman"/>
          <w:sz w:val="24"/>
          <w:szCs w:val="24"/>
        </w:rPr>
        <w:t xml:space="preserve"> school</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degree</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14"/>
          <w:sz w:val="24"/>
          <w:szCs w:val="24"/>
        </w:rPr>
        <w:t xml:space="preserve"> </w:t>
      </w:r>
      <w:r w:rsidRPr="002070A2">
        <w:rPr>
          <w:rFonts w:ascii="Times New Roman" w:hAnsi="Times New Roman" w:cs="Times New Roman"/>
          <w:sz w:val="24"/>
          <w:szCs w:val="24"/>
        </w:rPr>
        <w:t>Economy,</w:t>
      </w:r>
      <w:r w:rsidRPr="002070A2">
        <w:rPr>
          <w:rFonts w:ascii="Times New Roman" w:hAnsi="Times New Roman" w:cs="Times New Roman"/>
          <w:spacing w:val="-13"/>
          <w:sz w:val="24"/>
          <w:szCs w:val="24"/>
        </w:rPr>
        <w:t xml:space="preserve"> </w:t>
      </w:r>
      <w:r w:rsidR="00360D20">
        <w:rPr>
          <w:rFonts w:ascii="Times New Roman" w:hAnsi="Times New Roman" w:cs="Times New Roman"/>
          <w:sz w:val="24"/>
          <w:szCs w:val="24"/>
        </w:rPr>
        <w:t xml:space="preserve">Engineering, </w:t>
      </w:r>
      <w:r w:rsidRPr="002070A2">
        <w:rPr>
          <w:rFonts w:ascii="Times New Roman" w:hAnsi="Times New Roman" w:cs="Times New Roman"/>
          <w:sz w:val="24"/>
          <w:szCs w:val="24"/>
        </w:rPr>
        <w:t>Management</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or</w:t>
      </w:r>
      <w:r w:rsidRPr="002070A2">
        <w:rPr>
          <w:rFonts w:ascii="Times New Roman" w:hAnsi="Times New Roman" w:cs="Times New Roman"/>
          <w:spacing w:val="-15"/>
          <w:sz w:val="24"/>
          <w:szCs w:val="24"/>
        </w:rPr>
        <w:t xml:space="preserve"> </w:t>
      </w:r>
      <w:r w:rsidRPr="002070A2">
        <w:rPr>
          <w:rFonts w:ascii="Times New Roman" w:hAnsi="Times New Roman" w:cs="Times New Roman"/>
          <w:sz w:val="24"/>
          <w:szCs w:val="24"/>
        </w:rPr>
        <w:t>related</w:t>
      </w:r>
    </w:p>
    <w:p w14:paraId="2DF1052F" w14:textId="77777777" w:rsidR="00F82DB1" w:rsidRPr="002070A2" w:rsidRDefault="00F82DB1" w:rsidP="00F82DB1">
      <w:pPr>
        <w:pStyle w:val="BodyText"/>
        <w:spacing w:before="20"/>
        <w:ind w:left="1588"/>
        <w:jc w:val="both"/>
        <w:rPr>
          <w:rFonts w:ascii="Times New Roman" w:hAnsi="Times New Roman" w:cs="Times New Roman"/>
          <w:sz w:val="24"/>
          <w:szCs w:val="24"/>
        </w:rPr>
      </w:pPr>
      <w:r w:rsidRPr="002070A2">
        <w:rPr>
          <w:rFonts w:ascii="Times New Roman" w:hAnsi="Times New Roman" w:cs="Times New Roman"/>
          <w:sz w:val="24"/>
          <w:szCs w:val="24"/>
        </w:rPr>
        <w:t>field;</w:t>
      </w:r>
    </w:p>
    <w:p w14:paraId="12609BC4" w14:textId="77ADBED0" w:rsidR="00F82DB1" w:rsidRPr="002070A2" w:rsidRDefault="00F82DB1" w:rsidP="00F82DB1">
      <w:pPr>
        <w:pStyle w:val="ListParagraph"/>
        <w:widowControl w:val="0"/>
        <w:numPr>
          <w:ilvl w:val="0"/>
          <w:numId w:val="5"/>
        </w:numPr>
        <w:tabs>
          <w:tab w:val="left" w:pos="1588"/>
          <w:tab w:val="left" w:pos="1589"/>
        </w:tabs>
        <w:autoSpaceDE w:val="0"/>
        <w:autoSpaceDN w:val="0"/>
        <w:spacing w:before="20" w:after="0"/>
        <w:ind w:right="396"/>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17"/>
          <w:sz w:val="24"/>
          <w:szCs w:val="24"/>
        </w:rPr>
        <w:t xml:space="preserve"> </w:t>
      </w:r>
      <w:r w:rsidRPr="002070A2">
        <w:rPr>
          <w:rFonts w:ascii="Times New Roman" w:hAnsi="Times New Roman" w:cs="Times New Roman"/>
          <w:sz w:val="24"/>
          <w:szCs w:val="24"/>
        </w:rPr>
        <w:t>two</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8"/>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17"/>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as</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local</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coordinator,</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monitoring</w:t>
      </w:r>
      <w:r w:rsidRPr="002070A2">
        <w:rPr>
          <w:rFonts w:ascii="Times New Roman" w:hAnsi="Times New Roman" w:cs="Times New Roman"/>
          <w:spacing w:val="24"/>
          <w:sz w:val="24"/>
          <w:szCs w:val="24"/>
        </w:rPr>
        <w:t xml:space="preserve"> </w:t>
      </w:r>
      <w:r w:rsidRPr="002070A2">
        <w:rPr>
          <w:rFonts w:ascii="Times New Roman" w:hAnsi="Times New Roman" w:cs="Times New Roman"/>
          <w:sz w:val="24"/>
          <w:szCs w:val="24"/>
        </w:rPr>
        <w:t>field</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activities</w:t>
      </w:r>
      <w:r w:rsidR="00360D20">
        <w:rPr>
          <w:rFonts w:ascii="Times New Roman" w:hAnsi="Times New Roman" w:cs="Times New Roman"/>
          <w:sz w:val="24"/>
          <w:szCs w:val="24"/>
        </w:rPr>
        <w:t xml:space="preserve"> with vulnerable groups</w:t>
      </w:r>
      <w:r w:rsidRPr="002070A2">
        <w:rPr>
          <w:rFonts w:ascii="Times New Roman" w:hAnsi="Times New Roman" w:cs="Times New Roman"/>
          <w:sz w:val="24"/>
          <w:szCs w:val="24"/>
        </w:rPr>
        <w:t>;</w:t>
      </w:r>
    </w:p>
    <w:p w14:paraId="1F4470D1" w14:textId="0EA4C62C" w:rsidR="00F82DB1" w:rsidRPr="002070A2" w:rsidRDefault="00F82DB1" w:rsidP="00F82DB1">
      <w:pPr>
        <w:pStyle w:val="ListParagraph"/>
        <w:widowControl w:val="0"/>
        <w:numPr>
          <w:ilvl w:val="0"/>
          <w:numId w:val="5"/>
        </w:numPr>
        <w:tabs>
          <w:tab w:val="left" w:pos="1588"/>
          <w:tab w:val="left" w:pos="1589"/>
        </w:tabs>
        <w:autoSpaceDE w:val="0"/>
        <w:autoSpaceDN w:val="0"/>
        <w:spacing w:after="0"/>
        <w:ind w:right="393"/>
        <w:contextualSpacing w:val="0"/>
        <w:jc w:val="both"/>
        <w:rPr>
          <w:rFonts w:ascii="Times New Roman" w:hAnsi="Times New Roman" w:cs="Times New Roman"/>
          <w:sz w:val="24"/>
          <w:szCs w:val="24"/>
        </w:rPr>
      </w:pPr>
      <w:r w:rsidRPr="002070A2">
        <w:rPr>
          <w:rFonts w:ascii="Times New Roman" w:hAnsi="Times New Roman" w:cs="Times New Roman"/>
          <w:sz w:val="24"/>
          <w:szCs w:val="24"/>
        </w:rPr>
        <w:t>Experience</w:t>
      </w:r>
      <w:r w:rsidRPr="002070A2">
        <w:rPr>
          <w:rFonts w:ascii="Times New Roman" w:hAnsi="Times New Roman" w:cs="Times New Roman"/>
          <w:spacing w:val="35"/>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35"/>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6"/>
          <w:sz w:val="24"/>
          <w:szCs w:val="24"/>
        </w:rPr>
        <w:t xml:space="preserve"> </w:t>
      </w:r>
      <w:r w:rsidRPr="002070A2">
        <w:rPr>
          <w:rFonts w:ascii="Times New Roman" w:hAnsi="Times New Roman" w:cs="Times New Roman"/>
          <w:sz w:val="24"/>
          <w:szCs w:val="24"/>
        </w:rPr>
        <w:t>field management of</w:t>
      </w:r>
      <w:r w:rsidRPr="002070A2">
        <w:rPr>
          <w:rFonts w:ascii="Times New Roman" w:hAnsi="Times New Roman" w:cs="Times New Roman"/>
          <w:spacing w:val="37"/>
          <w:sz w:val="24"/>
          <w:szCs w:val="24"/>
        </w:rPr>
        <w:t xml:space="preserve"> </w:t>
      </w:r>
      <w:r w:rsidR="00360D20">
        <w:rPr>
          <w:rFonts w:ascii="Times New Roman" w:hAnsi="Times New Roman" w:cs="Times New Roman"/>
          <w:sz w:val="24"/>
          <w:szCs w:val="24"/>
        </w:rPr>
        <w:t>Asset Recovery</w:t>
      </w:r>
      <w:r w:rsidR="00B96061">
        <w:rPr>
          <w:rFonts w:ascii="Times New Roman" w:hAnsi="Times New Roman" w:cs="Times New Roman"/>
          <w:sz w:val="24"/>
          <w:szCs w:val="24"/>
        </w:rPr>
        <w:t xml:space="preserve"> </w:t>
      </w:r>
      <w:r w:rsidR="00D22C73">
        <w:rPr>
          <w:rFonts w:ascii="Times New Roman" w:hAnsi="Times New Roman" w:cs="Times New Roman"/>
          <w:sz w:val="24"/>
          <w:szCs w:val="24"/>
        </w:rPr>
        <w:t xml:space="preserve">through </w:t>
      </w:r>
      <w:r w:rsidR="00B96061" w:rsidRPr="00B96061">
        <w:rPr>
          <w:rFonts w:ascii="Times New Roman" w:hAnsi="Times New Roman" w:cs="Times New Roman"/>
          <w:sz w:val="24"/>
          <w:szCs w:val="24"/>
        </w:rPr>
        <w:t>distribution-in-kind</w:t>
      </w:r>
      <w:r w:rsidR="00B96061">
        <w:rPr>
          <w:rFonts w:ascii="Times New Roman" w:hAnsi="Times New Roman" w:cs="Times New Roman"/>
          <w:sz w:val="24"/>
          <w:szCs w:val="24"/>
        </w:rPr>
        <w:t xml:space="preserve"> </w:t>
      </w:r>
      <w:r w:rsidR="00360D20">
        <w:rPr>
          <w:rFonts w:ascii="Times New Roman" w:hAnsi="Times New Roman" w:cs="Times New Roman"/>
          <w:sz w:val="24"/>
          <w:szCs w:val="24"/>
        </w:rPr>
        <w:t>or Cash grants</w:t>
      </w:r>
      <w:r w:rsidRPr="002070A2">
        <w:rPr>
          <w:rFonts w:ascii="Times New Roman" w:hAnsi="Times New Roman" w:cs="Times New Roman"/>
          <w:spacing w:val="37"/>
          <w:sz w:val="24"/>
          <w:szCs w:val="24"/>
        </w:rPr>
        <w:t xml:space="preserve"> </w:t>
      </w:r>
      <w:r w:rsidRPr="002070A2">
        <w:rPr>
          <w:rFonts w:ascii="Times New Roman" w:hAnsi="Times New Roman" w:cs="Times New Roman"/>
          <w:sz w:val="24"/>
          <w:szCs w:val="24"/>
        </w:rPr>
        <w:t>is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strong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asset;</w:t>
      </w:r>
    </w:p>
    <w:p w14:paraId="1FA8C7C3"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Arabic</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English is a strong asset.</w:t>
      </w:r>
    </w:p>
    <w:p w14:paraId="29044268" w14:textId="77777777" w:rsidR="00F82DB1" w:rsidRPr="002070A2"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070A2">
        <w:rPr>
          <w:rFonts w:ascii="Times New Roman" w:hAnsi="Times New Roman" w:cs="Times New Roman"/>
          <w:sz w:val="24"/>
          <w:szCs w:val="24"/>
        </w:rPr>
        <w:t>Administration &amp; Finance Staff:</w:t>
      </w:r>
    </w:p>
    <w:p w14:paraId="23745CF6" w14:textId="26C45749" w:rsidR="00F82DB1" w:rsidRPr="002070A2" w:rsidRDefault="00F82DB1" w:rsidP="00F82DB1">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2070A2">
        <w:rPr>
          <w:rFonts w:ascii="Times New Roman" w:hAnsi="Times New Roman" w:cs="Times New Roman"/>
          <w:sz w:val="24"/>
          <w:szCs w:val="24"/>
        </w:rPr>
        <w:t>Bachelor’s</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(or</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high</w:t>
      </w:r>
      <w:r w:rsidR="00795F13">
        <w:rPr>
          <w:rFonts w:ascii="Times New Roman" w:hAnsi="Times New Roman" w:cs="Times New Roman"/>
          <w:sz w:val="24"/>
          <w:szCs w:val="24"/>
        </w:rPr>
        <w:t xml:space="preserve"> school</w:t>
      </w:r>
      <w:r w:rsidRPr="002070A2">
        <w:rPr>
          <w:rFonts w:ascii="Times New Roman" w:hAnsi="Times New Roman" w:cs="Times New Roman"/>
          <w:sz w:val="24"/>
          <w:szCs w:val="24"/>
        </w:rPr>
        <w:t>)</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degree</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Economy,</w:t>
      </w:r>
      <w:r w:rsidRPr="002070A2">
        <w:rPr>
          <w:rFonts w:ascii="Times New Roman" w:hAnsi="Times New Roman" w:cs="Times New Roman"/>
          <w:spacing w:val="36"/>
          <w:sz w:val="24"/>
          <w:szCs w:val="24"/>
        </w:rPr>
        <w:t xml:space="preserve"> </w:t>
      </w:r>
      <w:r w:rsidRPr="002070A2">
        <w:rPr>
          <w:rFonts w:ascii="Times New Roman" w:hAnsi="Times New Roman" w:cs="Times New Roman"/>
          <w:sz w:val="24"/>
          <w:szCs w:val="24"/>
        </w:rPr>
        <w:t>Public</w:t>
      </w:r>
      <w:r w:rsidRPr="002070A2">
        <w:rPr>
          <w:rFonts w:ascii="Times New Roman" w:hAnsi="Times New Roman" w:cs="Times New Roman"/>
          <w:spacing w:val="35"/>
          <w:sz w:val="24"/>
          <w:szCs w:val="24"/>
        </w:rPr>
        <w:t xml:space="preserve"> </w:t>
      </w:r>
      <w:r w:rsidRPr="002070A2">
        <w:rPr>
          <w:rFonts w:ascii="Times New Roman" w:hAnsi="Times New Roman" w:cs="Times New Roman"/>
          <w:sz w:val="24"/>
          <w:szCs w:val="24"/>
        </w:rPr>
        <w:t xml:space="preserve">Administration, </w:t>
      </w:r>
      <w:r w:rsidR="00360D20" w:rsidRPr="002070A2">
        <w:rPr>
          <w:rFonts w:ascii="Times New Roman" w:hAnsi="Times New Roman" w:cs="Times New Roman"/>
          <w:sz w:val="24"/>
          <w:szCs w:val="24"/>
        </w:rPr>
        <w:t>Law,</w:t>
      </w:r>
      <w:r w:rsidR="00360D20" w:rsidRPr="002070A2">
        <w:rPr>
          <w:rFonts w:ascii="Times New Roman" w:hAnsi="Times New Roman" w:cs="Times New Roman"/>
          <w:spacing w:val="-46"/>
          <w:sz w:val="24"/>
          <w:szCs w:val="24"/>
        </w:rPr>
        <w:t xml:space="preserve"> </w:t>
      </w:r>
      <w:r w:rsidR="00360D20">
        <w:rPr>
          <w:rFonts w:ascii="Times New Roman" w:hAnsi="Times New Roman" w:cs="Times New Roman"/>
          <w:sz w:val="24"/>
          <w:szCs w:val="24"/>
        </w:rPr>
        <w:t xml:space="preserve">Finance </w:t>
      </w:r>
      <w:r w:rsidRPr="002070A2">
        <w:rPr>
          <w:rFonts w:ascii="Times New Roman" w:hAnsi="Times New Roman" w:cs="Times New Roman"/>
          <w:sz w:val="24"/>
          <w:szCs w:val="24"/>
        </w:rPr>
        <w:t>or related</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field;</w:t>
      </w:r>
    </w:p>
    <w:p w14:paraId="421F004A" w14:textId="77777777" w:rsidR="00F82DB1" w:rsidRPr="002070A2" w:rsidRDefault="00F82DB1" w:rsidP="00F82DB1">
      <w:pPr>
        <w:pStyle w:val="ListParagraph"/>
        <w:widowControl w:val="0"/>
        <w:numPr>
          <w:ilvl w:val="1"/>
          <w:numId w:val="4"/>
        </w:numPr>
        <w:tabs>
          <w:tab w:val="left" w:pos="1588"/>
          <w:tab w:val="left" w:pos="1589"/>
        </w:tabs>
        <w:autoSpaceDE w:val="0"/>
        <w:autoSpaceDN w:val="0"/>
        <w:spacing w:before="1"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two</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administrative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work;</w:t>
      </w:r>
    </w:p>
    <w:p w14:paraId="3A5AF631" w14:textId="77777777" w:rsidR="00F82DB1" w:rsidRPr="002070A2" w:rsidRDefault="00F82DB1" w:rsidP="00F82DB1">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Arabic,</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English</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will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strong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asset.</w:t>
      </w:r>
    </w:p>
    <w:p w14:paraId="4EA39170" w14:textId="77777777" w:rsidR="00F82DB1" w:rsidRPr="002070A2"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070A2">
        <w:rPr>
          <w:rFonts w:ascii="Times New Roman" w:hAnsi="Times New Roman" w:cs="Times New Roman"/>
          <w:sz w:val="24"/>
          <w:szCs w:val="24"/>
        </w:rPr>
        <w:t>Monitoring and Evaluation:</w:t>
      </w:r>
    </w:p>
    <w:p w14:paraId="740F5525" w14:textId="2E9F59F6" w:rsidR="00F82DB1" w:rsidRPr="002070A2" w:rsidRDefault="00F82DB1" w:rsidP="00F82DB1">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2070A2">
        <w:rPr>
          <w:rFonts w:ascii="Times New Roman" w:hAnsi="Times New Roman" w:cs="Times New Roman"/>
          <w:sz w:val="24"/>
          <w:szCs w:val="24"/>
        </w:rPr>
        <w:t>Bachelor’s</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or</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high</w:t>
      </w:r>
      <w:r w:rsidR="00360D20">
        <w:rPr>
          <w:rFonts w:ascii="Times New Roman" w:hAnsi="Times New Roman" w:cs="Times New Roman"/>
          <w:sz w:val="24"/>
          <w:szCs w:val="24"/>
        </w:rPr>
        <w:t xml:space="preserve"> school</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degree</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Economy,</w:t>
      </w:r>
      <w:r w:rsidRPr="002070A2">
        <w:rPr>
          <w:rFonts w:ascii="Times New Roman" w:hAnsi="Times New Roman" w:cs="Times New Roman"/>
          <w:spacing w:val="-5"/>
          <w:sz w:val="24"/>
          <w:szCs w:val="24"/>
        </w:rPr>
        <w:t xml:space="preserve"> Statistics, or </w:t>
      </w:r>
      <w:r w:rsidRPr="002070A2">
        <w:rPr>
          <w:rFonts w:ascii="Times New Roman" w:hAnsi="Times New Roman" w:cs="Times New Roman"/>
          <w:sz w:val="24"/>
          <w:szCs w:val="24"/>
        </w:rPr>
        <w:t>Public</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Administration;</w:t>
      </w:r>
    </w:p>
    <w:p w14:paraId="0B425605" w14:textId="77777777" w:rsidR="00F82DB1" w:rsidRPr="002070A2" w:rsidRDefault="00F82DB1" w:rsidP="00F82DB1">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two</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working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with Monitoring and Evaluation frameworks.</w:t>
      </w:r>
    </w:p>
    <w:p w14:paraId="515BD083" w14:textId="3D6B231C" w:rsidR="00DD3108" w:rsidRDefault="00F82DB1" w:rsidP="00DD3108">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Arabic,</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English</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will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strong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asset.</w:t>
      </w:r>
    </w:p>
    <w:p w14:paraId="4F68EE3A" w14:textId="0E78DEA3" w:rsidR="00360D20" w:rsidRPr="00360D20" w:rsidRDefault="00360D20" w:rsidP="00360D20">
      <w:pPr>
        <w:pStyle w:val="Heading1"/>
        <w:numPr>
          <w:ilvl w:val="1"/>
          <w:numId w:val="9"/>
        </w:numPr>
        <w:spacing w:before="155"/>
        <w:jc w:val="left"/>
        <w:rPr>
          <w:rFonts w:ascii="Times New Roman" w:hAnsi="Times New Roman" w:cs="Times New Roman"/>
          <w:sz w:val="24"/>
          <w:szCs w:val="24"/>
        </w:rPr>
      </w:pPr>
      <w:r w:rsidRPr="00360D20">
        <w:rPr>
          <w:rFonts w:ascii="Times New Roman" w:hAnsi="Times New Roman" w:cs="Times New Roman"/>
          <w:sz w:val="24"/>
          <w:szCs w:val="24"/>
        </w:rPr>
        <w:t xml:space="preserve">Recommendations on </w:t>
      </w:r>
      <w:r>
        <w:rPr>
          <w:rFonts w:ascii="Times New Roman" w:hAnsi="Times New Roman" w:cs="Times New Roman"/>
          <w:sz w:val="24"/>
          <w:szCs w:val="24"/>
        </w:rPr>
        <w:t>livelihoods assessment</w:t>
      </w:r>
      <w:r w:rsidRPr="00360D20">
        <w:rPr>
          <w:rFonts w:ascii="Times New Roman" w:hAnsi="Times New Roman" w:cs="Times New Roman"/>
          <w:sz w:val="24"/>
          <w:szCs w:val="24"/>
        </w:rPr>
        <w:t>:</w:t>
      </w:r>
    </w:p>
    <w:p w14:paraId="632048D0" w14:textId="04D8BC31" w:rsidR="00360D20" w:rsidRPr="00360D20" w:rsidRDefault="00360D20" w:rsidP="00360D20">
      <w:pPr>
        <w:spacing w:after="200"/>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At the design phase for an emergency livelihoods project that uses an assets recovery approach, the need for a </w:t>
      </w:r>
      <w:proofErr w:type="gramStart"/>
      <w:r>
        <w:rPr>
          <w:rFonts w:ascii="Times New Roman" w:eastAsia="Calibri" w:hAnsi="Times New Roman" w:cs="Times New Roman"/>
          <w:sz w:val="24"/>
          <w:szCs w:val="24"/>
          <w:lang w:bidi="en-US"/>
        </w:rPr>
        <w:t>livelihoods</w:t>
      </w:r>
      <w:proofErr w:type="gramEnd"/>
      <w:r>
        <w:rPr>
          <w:rFonts w:ascii="Times New Roman" w:eastAsia="Calibri" w:hAnsi="Times New Roman" w:cs="Times New Roman"/>
          <w:sz w:val="24"/>
          <w:szCs w:val="24"/>
          <w:lang w:bidi="en-US"/>
        </w:rPr>
        <w:t xml:space="preserve"> assessment</w:t>
      </w:r>
      <w:r w:rsidRPr="00360D20">
        <w:rPr>
          <w:rFonts w:ascii="Times New Roman" w:eastAsia="Calibri" w:hAnsi="Times New Roman" w:cs="Times New Roman"/>
          <w:sz w:val="24"/>
          <w:szCs w:val="24"/>
          <w:lang w:bidi="en-US"/>
        </w:rPr>
        <w:t xml:space="preserve"> is essential for three main reasons:</w:t>
      </w:r>
    </w:p>
    <w:p w14:paraId="68964826" w14:textId="77777777" w:rsidR="00360D20" w:rsidRPr="00360D20" w:rsidRDefault="00360D20" w:rsidP="00360D20">
      <w:pPr>
        <w:numPr>
          <w:ilvl w:val="0"/>
          <w:numId w:val="19"/>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Ensure contribution to the restoration of the community market that was affected by the conflict, displacement and return, damaged and lost assets, and skilled </w:t>
      </w:r>
      <w:proofErr w:type="spellStart"/>
      <w:r w:rsidRPr="00360D20">
        <w:rPr>
          <w:rFonts w:ascii="Times New Roman" w:eastAsia="Calibri" w:hAnsi="Times New Roman" w:cs="Times New Roman"/>
          <w:sz w:val="24"/>
          <w:szCs w:val="24"/>
          <w:lang w:bidi="en-US"/>
        </w:rPr>
        <w:t>labour</w:t>
      </w:r>
      <w:proofErr w:type="spellEnd"/>
      <w:r w:rsidRPr="00360D20">
        <w:rPr>
          <w:rFonts w:ascii="Times New Roman" w:eastAsia="Calibri" w:hAnsi="Times New Roman" w:cs="Times New Roman"/>
          <w:sz w:val="24"/>
          <w:szCs w:val="24"/>
          <w:lang w:bidi="en-US"/>
        </w:rPr>
        <w:t xml:space="preserve"> displacement or migration.</w:t>
      </w:r>
    </w:p>
    <w:p w14:paraId="685ACBEB" w14:textId="77777777" w:rsidR="00360D20" w:rsidRPr="00360D20" w:rsidRDefault="00360D20" w:rsidP="00360D20">
      <w:pPr>
        <w:numPr>
          <w:ilvl w:val="0"/>
          <w:numId w:val="19"/>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Ensure contribution to the market supply in a way that responds to the market demands without doing damage to the market mechanisms or affecting the existing market actors.</w:t>
      </w:r>
    </w:p>
    <w:p w14:paraId="0797BC52" w14:textId="3F1F0A76" w:rsidR="00360D20" w:rsidRPr="00134478" w:rsidRDefault="00360D20" w:rsidP="00360D20">
      <w:pPr>
        <w:numPr>
          <w:ilvl w:val="0"/>
          <w:numId w:val="19"/>
        </w:numPr>
        <w:spacing w:after="20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Identifying gaps in certain value chains, across which, support to assets and tools recovery would be of help to market restoration.</w:t>
      </w:r>
    </w:p>
    <w:p w14:paraId="7B163EED" w14:textId="21686603" w:rsidR="00360D20" w:rsidRPr="00360D20" w:rsidRDefault="00360D20" w:rsidP="00360D20">
      <w:pPr>
        <w:pStyle w:val="Heading1"/>
        <w:numPr>
          <w:ilvl w:val="1"/>
          <w:numId w:val="9"/>
        </w:numPr>
        <w:spacing w:before="155"/>
        <w:jc w:val="left"/>
        <w:rPr>
          <w:rFonts w:ascii="Times New Roman" w:hAnsi="Times New Roman" w:cs="Times New Roman"/>
          <w:sz w:val="24"/>
          <w:szCs w:val="24"/>
        </w:rPr>
      </w:pPr>
      <w:r w:rsidRPr="002070A2">
        <w:rPr>
          <w:rFonts w:ascii="Times New Roman" w:hAnsi="Times New Roman" w:cs="Times New Roman"/>
          <w:sz w:val="24"/>
          <w:szCs w:val="24"/>
        </w:rPr>
        <w:t>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the </w:t>
      </w:r>
      <w:r>
        <w:rPr>
          <w:rFonts w:ascii="Times New Roman" w:hAnsi="Times New Roman" w:cs="Times New Roman"/>
          <w:sz w:val="24"/>
          <w:szCs w:val="24"/>
        </w:rPr>
        <w:t>assets and value ranges</w:t>
      </w:r>
      <w:r w:rsidRPr="002070A2">
        <w:rPr>
          <w:rFonts w:ascii="Times New Roman" w:hAnsi="Times New Roman" w:cs="Times New Roman"/>
          <w:sz w:val="24"/>
          <w:szCs w:val="24"/>
        </w:rPr>
        <w:t>:</w:t>
      </w:r>
    </w:p>
    <w:p w14:paraId="4A58C518" w14:textId="728012D6" w:rsidR="00360D20" w:rsidRPr="00360D20" w:rsidRDefault="00360D20" w:rsidP="00360D20">
      <w:pPr>
        <w:spacing w:after="200"/>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Th</w:t>
      </w:r>
      <w:r>
        <w:rPr>
          <w:rFonts w:ascii="Times New Roman" w:eastAsia="Calibri" w:hAnsi="Times New Roman" w:cs="Times New Roman"/>
          <w:sz w:val="24"/>
          <w:szCs w:val="24"/>
          <w:lang w:bidi="en-US"/>
        </w:rPr>
        <w:t>e economically productive assets</w:t>
      </w:r>
      <w:r w:rsidRPr="00360D20">
        <w:rPr>
          <w:rFonts w:ascii="Times New Roman" w:eastAsia="Calibri" w:hAnsi="Times New Roman" w:cs="Times New Roman"/>
          <w:sz w:val="24"/>
          <w:szCs w:val="24"/>
          <w:lang w:bidi="en-US"/>
        </w:rPr>
        <w:t xml:space="preserve"> may include, but not restricted to, productive machines, tools, livestock, goods and supplies, that were lost along the displacement journey, or need to be recovered </w:t>
      </w:r>
      <w:r w:rsidRPr="00360D20">
        <w:rPr>
          <w:rFonts w:ascii="Times New Roman" w:eastAsia="Calibri" w:hAnsi="Times New Roman" w:cs="Times New Roman"/>
          <w:sz w:val="24"/>
          <w:szCs w:val="24"/>
          <w:lang w:bidi="en-US"/>
        </w:rPr>
        <w:lastRenderedPageBreak/>
        <w:t>upon return, to help returnees to resettle.</w:t>
      </w:r>
      <w:r>
        <w:rPr>
          <w:rFonts w:ascii="Times New Roman" w:eastAsia="Calibri" w:hAnsi="Times New Roman" w:cs="Times New Roman"/>
          <w:sz w:val="24"/>
          <w:szCs w:val="24"/>
          <w:lang w:bidi="en-US"/>
        </w:rPr>
        <w:t xml:space="preserve"> </w:t>
      </w:r>
      <w:r w:rsidRPr="00360D20">
        <w:rPr>
          <w:rFonts w:ascii="Times New Roman" w:eastAsia="Calibri" w:hAnsi="Times New Roman" w:cs="Times New Roman"/>
          <w:sz w:val="24"/>
          <w:szCs w:val="24"/>
          <w:lang w:bidi="en-US"/>
        </w:rPr>
        <w:t>Assets categories mentioned above can be explained with examples below:</w:t>
      </w:r>
    </w:p>
    <w:p w14:paraId="4A8E0727" w14:textId="77777777" w:rsidR="00360D20" w:rsidRP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Machines and tools may, for example, include tools that can help a carpenter, a construction contractor, an electrician, a plumber or a painter across a construction value chain, or even a tailor, an ironer, a hairdresser or a welding professional, who need to resume their skilled </w:t>
      </w:r>
      <w:proofErr w:type="spellStart"/>
      <w:r w:rsidRPr="00360D20">
        <w:rPr>
          <w:rFonts w:ascii="Times New Roman" w:eastAsia="Calibri" w:hAnsi="Times New Roman" w:cs="Times New Roman"/>
          <w:sz w:val="24"/>
          <w:szCs w:val="24"/>
          <w:lang w:bidi="en-US"/>
        </w:rPr>
        <w:t>labour</w:t>
      </w:r>
      <w:proofErr w:type="spellEnd"/>
      <w:r w:rsidRPr="00360D20">
        <w:rPr>
          <w:rFonts w:ascii="Times New Roman" w:eastAsia="Calibri" w:hAnsi="Times New Roman" w:cs="Times New Roman"/>
          <w:sz w:val="24"/>
          <w:szCs w:val="24"/>
          <w:lang w:bidi="en-US"/>
        </w:rPr>
        <w:t xml:space="preserve"> work as producers and service providers.</w:t>
      </w:r>
    </w:p>
    <w:p w14:paraId="45B5506A" w14:textId="2FD5B2DD" w:rsidR="00360D20" w:rsidRP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Machines and tools may also include hand tools for agricultural </w:t>
      </w:r>
      <w:proofErr w:type="spellStart"/>
      <w:r w:rsidRPr="00360D20">
        <w:rPr>
          <w:rFonts w:ascii="Times New Roman" w:eastAsia="Calibri" w:hAnsi="Times New Roman" w:cs="Times New Roman"/>
          <w:sz w:val="24"/>
          <w:szCs w:val="24"/>
          <w:lang w:bidi="en-US"/>
        </w:rPr>
        <w:t>labourers</w:t>
      </w:r>
      <w:proofErr w:type="spellEnd"/>
      <w:r w:rsidRPr="00360D20">
        <w:rPr>
          <w:rFonts w:ascii="Times New Roman" w:eastAsia="Calibri" w:hAnsi="Times New Roman" w:cs="Times New Roman"/>
          <w:sz w:val="24"/>
          <w:szCs w:val="24"/>
          <w:lang w:bidi="en-US"/>
        </w:rPr>
        <w:t xml:space="preserve">, a fridge, or a manual processing unit for vegetables, </w:t>
      </w:r>
      <w:r>
        <w:rPr>
          <w:rFonts w:ascii="Times New Roman" w:eastAsia="Calibri" w:hAnsi="Times New Roman" w:cs="Times New Roman"/>
          <w:sz w:val="24"/>
          <w:szCs w:val="24"/>
          <w:lang w:bidi="en-US"/>
        </w:rPr>
        <w:t>dates</w:t>
      </w:r>
      <w:r w:rsidRPr="00360D20">
        <w:rPr>
          <w:rFonts w:ascii="Times New Roman" w:eastAsia="Calibri" w:hAnsi="Times New Roman" w:cs="Times New Roman"/>
          <w:sz w:val="24"/>
          <w:szCs w:val="24"/>
          <w:lang w:bidi="en-US"/>
        </w:rPr>
        <w:t>, or olive oil production, that farmers used to have at home as productive assets for food processing and storing.</w:t>
      </w:r>
    </w:p>
    <w:p w14:paraId="57DAC5E7" w14:textId="77777777" w:rsidR="00360D20" w:rsidRP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Livestock are another type of lost assets, such as sheep and goats, or poultry. Supporting female or male farmers in restocking their lost flocks or chicken that they had to sacrifice during their displacement journey.</w:t>
      </w:r>
    </w:p>
    <w:p w14:paraId="5A2C444D" w14:textId="2571F70A" w:rsid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Small traders also face the displacement crisis of lost assets such as installations in their shops, goods and supplies that they used to trade in, and have otherwise lost during their displacement journey.</w:t>
      </w:r>
    </w:p>
    <w:p w14:paraId="201EF77A" w14:textId="318768E8" w:rsidR="00134478" w:rsidRDefault="00134478" w:rsidP="00134478">
      <w:p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Although the asset selection is based on beneficiary preference and relevance to income generation activity, however, all assets must be studied in line with related risks and safety measures. </w:t>
      </w:r>
    </w:p>
    <w:p w14:paraId="10A4E236" w14:textId="737BBFE2" w:rsidR="00134478" w:rsidRDefault="00134478" w:rsidP="00134478">
      <w:p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The asset values should be defined within the range of US Dollars </w:t>
      </w:r>
      <w:r w:rsidR="000A5122">
        <w:rPr>
          <w:rFonts w:ascii="Times New Roman" w:eastAsia="Calibri" w:hAnsi="Times New Roman" w:cs="Times New Roman"/>
          <w:sz w:val="24"/>
          <w:szCs w:val="24"/>
          <w:lang w:bidi="en-US"/>
        </w:rPr>
        <w:t xml:space="preserve">1,000 </w:t>
      </w:r>
      <w:r>
        <w:rPr>
          <w:rFonts w:ascii="Times New Roman" w:eastAsia="Calibri" w:hAnsi="Times New Roman" w:cs="Times New Roman"/>
          <w:sz w:val="24"/>
          <w:szCs w:val="24"/>
          <w:lang w:bidi="en-US"/>
        </w:rPr>
        <w:t xml:space="preserve">to </w:t>
      </w:r>
      <w:r w:rsidR="000A5122">
        <w:rPr>
          <w:rFonts w:ascii="Times New Roman" w:eastAsia="Calibri" w:hAnsi="Times New Roman" w:cs="Times New Roman"/>
          <w:sz w:val="24"/>
          <w:szCs w:val="24"/>
          <w:lang w:bidi="en-US"/>
        </w:rPr>
        <w:t>4,000</w:t>
      </w:r>
      <w:r>
        <w:rPr>
          <w:rFonts w:ascii="Times New Roman" w:eastAsia="Calibri" w:hAnsi="Times New Roman" w:cs="Times New Roman"/>
          <w:sz w:val="24"/>
          <w:szCs w:val="24"/>
          <w:lang w:bidi="en-US"/>
        </w:rPr>
        <w:t>.</w:t>
      </w:r>
    </w:p>
    <w:p w14:paraId="1C6D7E26" w14:textId="7873BD65" w:rsidR="00F46BB6" w:rsidRPr="002070A2" w:rsidRDefault="00F46BB6" w:rsidP="00F46BB6">
      <w:pPr>
        <w:pStyle w:val="Heading1"/>
        <w:spacing w:before="155"/>
        <w:jc w:val="left"/>
        <w:rPr>
          <w:rFonts w:ascii="Times New Roman" w:hAnsi="Times New Roman" w:cs="Times New Roman"/>
          <w:sz w:val="24"/>
          <w:szCs w:val="24"/>
        </w:rPr>
      </w:pPr>
      <w:r w:rsidRPr="002070A2">
        <w:rPr>
          <w:rFonts w:ascii="Times New Roman" w:hAnsi="Times New Roman" w:cs="Times New Roman"/>
          <w:sz w:val="24"/>
          <w:szCs w:val="24"/>
        </w:rPr>
        <w:t>2.</w:t>
      </w:r>
      <w:r w:rsidR="00134478">
        <w:rPr>
          <w:rFonts w:ascii="Times New Roman" w:hAnsi="Times New Roman" w:cs="Times New Roman"/>
          <w:sz w:val="24"/>
          <w:szCs w:val="24"/>
        </w:rPr>
        <w:t>4</w:t>
      </w:r>
      <w:r w:rsidRPr="002070A2">
        <w:rPr>
          <w:rFonts w:ascii="Times New Roman" w:hAnsi="Times New Roman" w:cs="Times New Roman"/>
          <w:sz w:val="24"/>
          <w:szCs w:val="24"/>
        </w:rPr>
        <w:t xml:space="preserve"> 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 selection of beneficiaries:</w:t>
      </w:r>
    </w:p>
    <w:p w14:paraId="3653E196" w14:textId="32050579" w:rsidR="00134478" w:rsidRDefault="00F46BB6" w:rsidP="00F46BB6">
      <w:pPr>
        <w:jc w:val="both"/>
        <w:rPr>
          <w:rFonts w:ascii="Times New Roman" w:eastAsia="Calibri" w:hAnsi="Times New Roman" w:cs="Times New Roman"/>
          <w:sz w:val="24"/>
          <w:szCs w:val="24"/>
          <w:lang w:bidi="en-US"/>
        </w:rPr>
      </w:pPr>
      <w:r w:rsidRPr="002070A2">
        <w:rPr>
          <w:rFonts w:ascii="Times New Roman" w:eastAsia="Calibri" w:hAnsi="Times New Roman" w:cs="Times New Roman"/>
          <w:sz w:val="24"/>
          <w:szCs w:val="24"/>
          <w:lang w:bidi="en-US"/>
        </w:rPr>
        <w:t>The Responsible Party should follow the defined household eligibility criteria which are meant to minimize beneficiary exclusion and should be used to prioritize vulnerable households.</w:t>
      </w:r>
      <w:r w:rsidR="00A7406A">
        <w:rPr>
          <w:rFonts w:ascii="Times New Roman" w:eastAsia="Calibri" w:hAnsi="Times New Roman" w:cs="Times New Roman"/>
          <w:sz w:val="24"/>
          <w:szCs w:val="24"/>
          <w:lang w:bidi="en-US"/>
        </w:rPr>
        <w:t xml:space="preserve"> The priority beneficiaries include:</w:t>
      </w:r>
    </w:p>
    <w:p w14:paraId="2D6CBEF5" w14:textId="74CF11AD" w:rsidR="00A7406A" w:rsidRPr="00A7406A"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w:t>
      </w:r>
      <w:r w:rsidR="00134478" w:rsidRPr="00A7406A">
        <w:rPr>
          <w:rFonts w:ascii="Times New Roman" w:eastAsia="Calibri" w:hAnsi="Times New Roman" w:cs="Times New Roman"/>
          <w:sz w:val="24"/>
          <w:szCs w:val="24"/>
          <w:lang w:bidi="en-US"/>
        </w:rPr>
        <w:t xml:space="preserve"> skilled </w:t>
      </w:r>
      <w:proofErr w:type="spellStart"/>
      <w:r w:rsidR="00134478" w:rsidRPr="00A7406A">
        <w:rPr>
          <w:rFonts w:ascii="Times New Roman" w:eastAsia="Calibri" w:hAnsi="Times New Roman" w:cs="Times New Roman"/>
          <w:sz w:val="24"/>
          <w:szCs w:val="24"/>
          <w:lang w:bidi="en-US"/>
        </w:rPr>
        <w:t>labourer</w:t>
      </w:r>
      <w:proofErr w:type="spellEnd"/>
      <w:r w:rsidR="00134478" w:rsidRPr="00A7406A">
        <w:rPr>
          <w:rFonts w:ascii="Times New Roman" w:eastAsia="Calibri" w:hAnsi="Times New Roman" w:cs="Times New Roman"/>
          <w:sz w:val="24"/>
          <w:szCs w:val="24"/>
          <w:lang w:bidi="en-US"/>
        </w:rPr>
        <w:t xml:space="preserve"> who had clients and now cannot provide them with products and services because of lost assets; </w:t>
      </w:r>
    </w:p>
    <w:p w14:paraId="6A4BB909" w14:textId="43D51CFB" w:rsidR="00A7406A"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H</w:t>
      </w:r>
      <w:r w:rsidR="00134478" w:rsidRPr="00A7406A">
        <w:rPr>
          <w:rFonts w:ascii="Times New Roman" w:eastAsia="Calibri" w:hAnsi="Times New Roman" w:cs="Times New Roman"/>
          <w:sz w:val="24"/>
          <w:szCs w:val="24"/>
          <w:lang w:bidi="en-US"/>
        </w:rPr>
        <w:t xml:space="preserve">aving existing assets that were broken or lost because of the crisis, such as an empty shop that they need to restock, broken machine that they need to repair; </w:t>
      </w:r>
    </w:p>
    <w:p w14:paraId="61C5B3CE" w14:textId="131D7607" w:rsidR="00A7406A"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Youth and Women.</w:t>
      </w:r>
    </w:p>
    <w:p w14:paraId="46A66DA9" w14:textId="79C9BFA3" w:rsidR="00A7406A" w:rsidRPr="002070A2" w:rsidRDefault="00A7406A" w:rsidP="00A7406A">
      <w:pPr>
        <w:pStyle w:val="Heading3"/>
        <w:spacing w:before="162" w:line="240" w:lineRule="auto"/>
        <w:jc w:val="both"/>
        <w:rPr>
          <w:rFonts w:ascii="Times New Roman" w:eastAsia="Calibri" w:hAnsi="Times New Roman" w:cs="Times New Roman"/>
          <w:color w:val="auto"/>
          <w:lang w:bidi="en-US"/>
        </w:rPr>
      </w:pPr>
      <w:r w:rsidRPr="002070A2">
        <w:rPr>
          <w:rFonts w:ascii="Times New Roman" w:eastAsia="Calibri" w:hAnsi="Times New Roman" w:cs="Times New Roman"/>
          <w:color w:val="auto"/>
          <w:lang w:bidi="en-US"/>
        </w:rPr>
        <w:t>With youth at particular risk of economic marginalization, it is especially important to target youth in intervention, providing a protective environment by which they can earn a livelihood, especially youth that may be the head of their household. The project is also an opportunity to provide on-the-job training and experience. This approach addresses the personal element of young people becoming problem solvers and engaged citizens, the education element of providing opportunities for training and skills development, the employment element of connecting to work opportunities, and the enterprise element of fostering an enterprise mindset.</w:t>
      </w:r>
      <w:r w:rsidRPr="00A7406A">
        <w:rPr>
          <w:rFonts w:ascii="Times New Roman" w:eastAsia="Calibri" w:hAnsi="Times New Roman" w:cs="Times New Roman"/>
          <w:color w:val="auto"/>
          <w:lang w:bidi="en-US"/>
        </w:rPr>
        <w:t xml:space="preserve"> </w:t>
      </w:r>
      <w:r w:rsidRPr="002070A2">
        <w:rPr>
          <w:rFonts w:ascii="Times New Roman" w:eastAsia="Calibri" w:hAnsi="Times New Roman" w:cs="Times New Roman"/>
          <w:color w:val="auto"/>
          <w:lang w:bidi="en-US"/>
        </w:rPr>
        <w:t>The Libyan Labor Code stipulates that children under 18 are not permitted to be employed.</w:t>
      </w:r>
    </w:p>
    <w:p w14:paraId="6C45A3B6" w14:textId="0D95E277" w:rsidR="00A7406A" w:rsidRDefault="00A7406A" w:rsidP="00A7406A">
      <w:pPr>
        <w:spacing w:after="0" w:line="276" w:lineRule="auto"/>
        <w:jc w:val="both"/>
        <w:rPr>
          <w:rFonts w:ascii="Times New Roman" w:eastAsia="Calibri" w:hAnsi="Times New Roman" w:cs="Times New Roman"/>
          <w:sz w:val="24"/>
          <w:szCs w:val="24"/>
          <w:lang w:bidi="en-US"/>
        </w:rPr>
      </w:pPr>
    </w:p>
    <w:p w14:paraId="4A1DA75A" w14:textId="7A0B35F9" w:rsidR="00A7406A" w:rsidRDefault="00A7406A" w:rsidP="00A7406A">
      <w:pPr>
        <w:spacing w:after="0" w:line="276" w:lineRule="auto"/>
        <w:jc w:val="both"/>
        <w:rPr>
          <w:rFonts w:ascii="Times New Roman" w:eastAsia="Calibri" w:hAnsi="Times New Roman" w:cs="Times New Roman"/>
          <w:sz w:val="24"/>
          <w:szCs w:val="24"/>
          <w:lang w:bidi="en-US"/>
        </w:rPr>
      </w:pPr>
      <w:r w:rsidRPr="002070A2">
        <w:rPr>
          <w:rFonts w:ascii="Times New Roman" w:eastAsia="Calibri" w:hAnsi="Times New Roman" w:cs="Times New Roman"/>
          <w:sz w:val="24"/>
          <w:szCs w:val="24"/>
          <w:lang w:bidi="en-US"/>
        </w:rPr>
        <w:t xml:space="preserve">The Responsible Party should propose a strategy of </w:t>
      </w:r>
      <w:r>
        <w:rPr>
          <w:rFonts w:ascii="Times New Roman" w:eastAsia="Calibri" w:hAnsi="Times New Roman" w:cs="Times New Roman"/>
          <w:sz w:val="24"/>
          <w:szCs w:val="24"/>
          <w:lang w:bidi="en-US"/>
        </w:rPr>
        <w:t xml:space="preserve">engaging not less than </w:t>
      </w:r>
      <w:r w:rsidR="000A5122">
        <w:rPr>
          <w:rFonts w:ascii="Times New Roman" w:eastAsia="Calibri" w:hAnsi="Times New Roman" w:cs="Times New Roman"/>
          <w:sz w:val="24"/>
          <w:szCs w:val="24"/>
          <w:lang w:bidi="en-US"/>
        </w:rPr>
        <w:t>3</w:t>
      </w:r>
      <w:r>
        <w:rPr>
          <w:rFonts w:ascii="Times New Roman" w:eastAsia="Calibri" w:hAnsi="Times New Roman" w:cs="Times New Roman"/>
          <w:sz w:val="24"/>
          <w:szCs w:val="24"/>
          <w:lang w:bidi="en-US"/>
        </w:rPr>
        <w:t>0% women or women-led households</w:t>
      </w:r>
      <w:r w:rsidRPr="002070A2">
        <w:rPr>
          <w:rFonts w:ascii="Times New Roman" w:eastAsia="Calibri" w:hAnsi="Times New Roman" w:cs="Times New Roman"/>
          <w:sz w:val="24"/>
          <w:szCs w:val="24"/>
          <w:lang w:bidi="en-US"/>
        </w:rPr>
        <w:t xml:space="preserve">, and options to promote participation of female </w:t>
      </w:r>
      <w:r>
        <w:rPr>
          <w:rFonts w:ascii="Times New Roman" w:eastAsia="Calibri" w:hAnsi="Times New Roman" w:cs="Times New Roman"/>
          <w:sz w:val="24"/>
          <w:szCs w:val="24"/>
          <w:lang w:bidi="en-US"/>
        </w:rPr>
        <w:t>in economic activities</w:t>
      </w:r>
      <w:r w:rsidRPr="002070A2">
        <w:rPr>
          <w:rFonts w:ascii="Times New Roman" w:eastAsia="Calibri" w:hAnsi="Times New Roman" w:cs="Times New Roman"/>
          <w:sz w:val="24"/>
          <w:szCs w:val="24"/>
          <w:lang w:bidi="en-US"/>
        </w:rPr>
        <w:t>.</w:t>
      </w:r>
    </w:p>
    <w:p w14:paraId="53893DC8" w14:textId="77777777" w:rsidR="00A7406A" w:rsidRPr="00A7406A" w:rsidRDefault="00A7406A" w:rsidP="00A7406A">
      <w:pPr>
        <w:spacing w:after="0" w:line="276" w:lineRule="auto"/>
        <w:jc w:val="both"/>
        <w:rPr>
          <w:rFonts w:ascii="Times New Roman" w:eastAsia="Calibri" w:hAnsi="Times New Roman" w:cs="Times New Roman"/>
          <w:sz w:val="24"/>
          <w:szCs w:val="24"/>
          <w:lang w:bidi="en-US"/>
        </w:rPr>
      </w:pPr>
    </w:p>
    <w:p w14:paraId="2F8D4103" w14:textId="7C022105" w:rsidR="00F46BB6" w:rsidRDefault="00A7406A" w:rsidP="001638D8">
      <w:pPr>
        <w:spacing w:after="20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T</w:t>
      </w:r>
      <w:r w:rsidR="00134478" w:rsidRPr="00134478">
        <w:rPr>
          <w:rFonts w:ascii="Times New Roman" w:eastAsia="Calibri" w:hAnsi="Times New Roman" w:cs="Times New Roman"/>
          <w:sz w:val="24"/>
          <w:szCs w:val="24"/>
          <w:lang w:bidi="en-US"/>
        </w:rPr>
        <w:t xml:space="preserve">he intervention of assets replacement should prove feasible in terms of income increase and profitability to the beneficiaries. the interested applicant also needs to have a viable business </w:t>
      </w:r>
      <w:r>
        <w:rPr>
          <w:rFonts w:ascii="Times New Roman" w:eastAsia="Calibri" w:hAnsi="Times New Roman" w:cs="Times New Roman"/>
          <w:sz w:val="24"/>
          <w:szCs w:val="24"/>
          <w:lang w:bidi="en-US"/>
        </w:rPr>
        <w:t xml:space="preserve">in community </w:t>
      </w:r>
      <w:r w:rsidR="00134478" w:rsidRPr="00134478">
        <w:rPr>
          <w:rFonts w:ascii="Times New Roman" w:eastAsia="Calibri" w:hAnsi="Times New Roman" w:cs="Times New Roman"/>
          <w:sz w:val="24"/>
          <w:szCs w:val="24"/>
          <w:lang w:bidi="en-US"/>
        </w:rPr>
        <w:t>demonstrat</w:t>
      </w:r>
      <w:r>
        <w:rPr>
          <w:rFonts w:ascii="Times New Roman" w:eastAsia="Calibri" w:hAnsi="Times New Roman" w:cs="Times New Roman"/>
          <w:sz w:val="24"/>
          <w:szCs w:val="24"/>
          <w:lang w:bidi="en-US"/>
        </w:rPr>
        <w:t>ing</w:t>
      </w:r>
      <w:r w:rsidR="00134478" w:rsidRPr="00134478">
        <w:rPr>
          <w:rFonts w:ascii="Times New Roman" w:eastAsia="Calibri" w:hAnsi="Times New Roman" w:cs="Times New Roman"/>
          <w:sz w:val="24"/>
          <w:szCs w:val="24"/>
          <w:lang w:bidi="en-US"/>
        </w:rPr>
        <w:t xml:space="preserve"> market demand</w:t>
      </w:r>
      <w:r>
        <w:rPr>
          <w:rFonts w:ascii="Times New Roman" w:eastAsia="Calibri" w:hAnsi="Times New Roman" w:cs="Times New Roman"/>
          <w:sz w:val="24"/>
          <w:szCs w:val="24"/>
          <w:lang w:bidi="en-US"/>
        </w:rPr>
        <w:t>.</w:t>
      </w:r>
    </w:p>
    <w:p w14:paraId="6D84AE23" w14:textId="089DDA41" w:rsidR="00134478" w:rsidRPr="00134478" w:rsidRDefault="00134478" w:rsidP="00134478">
      <w:pPr>
        <w:pStyle w:val="Heading1"/>
        <w:spacing w:before="155"/>
        <w:jc w:val="left"/>
        <w:rPr>
          <w:rFonts w:ascii="Times New Roman" w:hAnsi="Times New Roman" w:cs="Times New Roman"/>
          <w:sz w:val="24"/>
          <w:szCs w:val="24"/>
        </w:rPr>
      </w:pPr>
      <w:r w:rsidRPr="002070A2">
        <w:rPr>
          <w:rFonts w:ascii="Times New Roman" w:hAnsi="Times New Roman" w:cs="Times New Roman"/>
          <w:sz w:val="24"/>
          <w:szCs w:val="24"/>
        </w:rPr>
        <w:t>2.</w:t>
      </w:r>
      <w:r w:rsidR="001638D8">
        <w:rPr>
          <w:rFonts w:ascii="Times New Roman" w:hAnsi="Times New Roman" w:cs="Times New Roman"/>
          <w:sz w:val="24"/>
          <w:szCs w:val="24"/>
        </w:rPr>
        <w:t>5</w:t>
      </w:r>
      <w:r w:rsidRPr="002070A2">
        <w:rPr>
          <w:rFonts w:ascii="Times New Roman" w:hAnsi="Times New Roman" w:cs="Times New Roman"/>
          <w:sz w:val="24"/>
          <w:szCs w:val="24"/>
        </w:rPr>
        <w:t xml:space="preserve"> 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the </w:t>
      </w:r>
      <w:r>
        <w:rPr>
          <w:rFonts w:ascii="Times New Roman" w:hAnsi="Times New Roman" w:cs="Times New Roman"/>
          <w:sz w:val="24"/>
          <w:szCs w:val="24"/>
        </w:rPr>
        <w:t>business training</w:t>
      </w:r>
      <w:r w:rsidRPr="002070A2">
        <w:rPr>
          <w:rFonts w:ascii="Times New Roman" w:hAnsi="Times New Roman" w:cs="Times New Roman"/>
          <w:sz w:val="24"/>
          <w:szCs w:val="24"/>
        </w:rPr>
        <w:t>:</w:t>
      </w:r>
    </w:p>
    <w:p w14:paraId="668C9C95" w14:textId="3B0D78F5" w:rsidR="00134478" w:rsidRPr="00134478" w:rsidRDefault="00134478" w:rsidP="00134478">
      <w:pPr>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The most important element in the entire assets support </w:t>
      </w:r>
      <w:proofErr w:type="spellStart"/>
      <w:r w:rsidRPr="00134478">
        <w:rPr>
          <w:rFonts w:ascii="Times New Roman" w:eastAsia="Calibri" w:hAnsi="Times New Roman" w:cs="Times New Roman"/>
          <w:sz w:val="24"/>
          <w:szCs w:val="24"/>
          <w:lang w:bidi="en-US"/>
        </w:rPr>
        <w:t>program</w:t>
      </w:r>
      <w:r w:rsidR="001638D8">
        <w:rPr>
          <w:rFonts w:ascii="Times New Roman" w:eastAsia="Calibri" w:hAnsi="Times New Roman" w:cs="Times New Roman"/>
          <w:sz w:val="24"/>
          <w:szCs w:val="24"/>
          <w:lang w:bidi="en-US"/>
        </w:rPr>
        <w:t>me</w:t>
      </w:r>
      <w:proofErr w:type="spellEnd"/>
      <w:r w:rsidRPr="00134478">
        <w:rPr>
          <w:rFonts w:ascii="Times New Roman" w:eastAsia="Calibri" w:hAnsi="Times New Roman" w:cs="Times New Roman"/>
          <w:sz w:val="24"/>
          <w:szCs w:val="24"/>
          <w:lang w:bidi="en-US"/>
        </w:rPr>
        <w:t xml:space="preserve"> is to ensure the income productivity aspect of the proposed assets by the beneficiary. This requires providing close support to beneficiaries in the selection of assets in the form of coaching, advisory services in terms of market research, the relevance of the assets with emerging demands, end market preferences, and sales potential. There might be cases where groups of beneficiaries in the same area may propose the same type of assets which would not lead to any income generation for the family.</w:t>
      </w:r>
    </w:p>
    <w:p w14:paraId="3B5FE043" w14:textId="77777777" w:rsidR="00134478" w:rsidRPr="00134478" w:rsidRDefault="00134478" w:rsidP="00134478">
      <w:pPr>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The training topics include:</w:t>
      </w:r>
    </w:p>
    <w:p w14:paraId="682B45E6" w14:textId="0EE63330" w:rsidR="00134478" w:rsidRPr="00134478"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Introduction to small businesses, </w:t>
      </w:r>
      <w:proofErr w:type="spellStart"/>
      <w:r w:rsidRPr="00134478">
        <w:rPr>
          <w:rFonts w:ascii="Times New Roman" w:eastAsia="Calibri" w:hAnsi="Times New Roman" w:cs="Times New Roman"/>
          <w:sz w:val="24"/>
          <w:szCs w:val="24"/>
          <w:lang w:bidi="en-US"/>
        </w:rPr>
        <w:t>labour</w:t>
      </w:r>
      <w:proofErr w:type="spellEnd"/>
      <w:r w:rsidRPr="00134478">
        <w:rPr>
          <w:rFonts w:ascii="Times New Roman" w:eastAsia="Calibri" w:hAnsi="Times New Roman" w:cs="Times New Roman"/>
          <w:sz w:val="24"/>
          <w:szCs w:val="24"/>
          <w:lang w:bidi="en-US"/>
        </w:rPr>
        <w:t xml:space="preserve"> and types such as production, trading and service provision, and how to select a suitable business idea to the beneficiaries’ skills, assets and relations;</w:t>
      </w:r>
    </w:p>
    <w:p w14:paraId="5F258768" w14:textId="5F12B76B" w:rsidR="00134478" w:rsidRPr="00134478"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A feasibility study, to help </w:t>
      </w:r>
      <w:r w:rsidR="001638D8">
        <w:rPr>
          <w:rFonts w:ascii="Times New Roman" w:eastAsia="Calibri" w:hAnsi="Times New Roman" w:cs="Times New Roman"/>
          <w:sz w:val="24"/>
          <w:szCs w:val="24"/>
          <w:lang w:bidi="en-US"/>
        </w:rPr>
        <w:t>beneficiaries</w:t>
      </w:r>
      <w:r w:rsidRPr="00134478">
        <w:rPr>
          <w:rFonts w:ascii="Times New Roman" w:eastAsia="Calibri" w:hAnsi="Times New Roman" w:cs="Times New Roman"/>
          <w:sz w:val="24"/>
          <w:szCs w:val="24"/>
          <w:lang w:bidi="en-US"/>
        </w:rPr>
        <w:t xml:space="preserve"> to prepare business plans and ensure they plan for a profitable business;</w:t>
      </w:r>
    </w:p>
    <w:p w14:paraId="3DC88E7A" w14:textId="3C22C7DC" w:rsidR="00134478" w:rsidRPr="00134478"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Marketing and selling, which would help </w:t>
      </w:r>
      <w:r w:rsidR="001638D8">
        <w:rPr>
          <w:rFonts w:ascii="Times New Roman" w:eastAsia="Calibri" w:hAnsi="Times New Roman" w:cs="Times New Roman"/>
          <w:sz w:val="24"/>
          <w:szCs w:val="24"/>
          <w:lang w:bidi="en-US"/>
        </w:rPr>
        <w:t>beneficiaries</w:t>
      </w:r>
      <w:r w:rsidRPr="00134478">
        <w:rPr>
          <w:rFonts w:ascii="Times New Roman" w:eastAsia="Calibri" w:hAnsi="Times New Roman" w:cs="Times New Roman"/>
          <w:sz w:val="24"/>
          <w:szCs w:val="24"/>
          <w:lang w:bidi="en-US"/>
        </w:rPr>
        <w:t xml:space="preserve"> develop the optimal marketing mix of product, price, place and promotion; and</w:t>
      </w:r>
    </w:p>
    <w:p w14:paraId="520EB529" w14:textId="77777777" w:rsidR="00134478" w:rsidRPr="00134478" w:rsidRDefault="00134478" w:rsidP="00134478">
      <w:pPr>
        <w:numPr>
          <w:ilvl w:val="0"/>
          <w:numId w:val="23"/>
        </w:numPr>
        <w:spacing w:after="20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Bookkeeping, to help asset recovery beneficiaries keep a record of their costs and income, differentiate their home expenses from their small business expenses, and ensure proper enterprise management of their businesses.</w:t>
      </w:r>
    </w:p>
    <w:p w14:paraId="47DADE37" w14:textId="174A546E" w:rsidR="00AC3B80" w:rsidRDefault="00AC3B80" w:rsidP="00AC3B80">
      <w:pPr>
        <w:pStyle w:val="Heading1"/>
        <w:spacing w:before="155"/>
        <w:jc w:val="left"/>
        <w:rPr>
          <w:rFonts w:ascii="Times New Roman" w:hAnsi="Times New Roman" w:cs="Times New Roman"/>
          <w:sz w:val="24"/>
          <w:szCs w:val="24"/>
        </w:rPr>
      </w:pPr>
      <w:r w:rsidRPr="002070A2">
        <w:rPr>
          <w:rFonts w:ascii="Times New Roman" w:hAnsi="Times New Roman" w:cs="Times New Roman"/>
          <w:sz w:val="24"/>
          <w:szCs w:val="24"/>
        </w:rPr>
        <w:t>2.</w:t>
      </w:r>
      <w:r w:rsidR="001638D8">
        <w:rPr>
          <w:rFonts w:ascii="Times New Roman" w:hAnsi="Times New Roman" w:cs="Times New Roman"/>
          <w:sz w:val="24"/>
          <w:szCs w:val="24"/>
        </w:rPr>
        <w:t>6</w:t>
      </w:r>
      <w:r w:rsidRPr="002070A2">
        <w:rPr>
          <w:rFonts w:ascii="Times New Roman" w:hAnsi="Times New Roman" w:cs="Times New Roman"/>
          <w:sz w:val="24"/>
          <w:szCs w:val="24"/>
        </w:rPr>
        <w:t xml:space="preserve"> 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the communication </w:t>
      </w:r>
      <w:r w:rsidR="00134478">
        <w:rPr>
          <w:rFonts w:ascii="Times New Roman" w:hAnsi="Times New Roman" w:cs="Times New Roman"/>
          <w:sz w:val="24"/>
          <w:szCs w:val="24"/>
        </w:rPr>
        <w:t>and visibility</w:t>
      </w:r>
      <w:r w:rsidRPr="002070A2">
        <w:rPr>
          <w:rFonts w:ascii="Times New Roman" w:hAnsi="Times New Roman" w:cs="Times New Roman"/>
          <w:sz w:val="24"/>
          <w:szCs w:val="24"/>
        </w:rPr>
        <w:t>:</w:t>
      </w:r>
    </w:p>
    <w:p w14:paraId="57A13C06" w14:textId="5859726B" w:rsidR="001638D8" w:rsidRPr="001638D8" w:rsidRDefault="001638D8" w:rsidP="001638D8">
      <w:pPr>
        <w:pStyle w:val="NoSpacing"/>
        <w:jc w:val="both"/>
        <w:rPr>
          <w:rFonts w:ascii="Times New Roman" w:eastAsia="Calibri" w:hAnsi="Times New Roman" w:cs="Times New Roman"/>
          <w:sz w:val="24"/>
          <w:szCs w:val="24"/>
          <w:lang w:bidi="en-US"/>
        </w:rPr>
      </w:pPr>
      <w:r w:rsidRPr="001638D8">
        <w:rPr>
          <w:rFonts w:ascii="Times New Roman" w:eastAsia="Calibri" w:hAnsi="Times New Roman" w:cs="Times New Roman"/>
          <w:sz w:val="24"/>
          <w:szCs w:val="24"/>
          <w:lang w:bidi="en-US"/>
        </w:rPr>
        <w:t>The communication plan by the Responsible Party</w:t>
      </w:r>
      <w:r>
        <w:rPr>
          <w:rFonts w:ascii="Times New Roman" w:eastAsia="Calibri" w:hAnsi="Times New Roman" w:cs="Times New Roman"/>
          <w:sz w:val="24"/>
          <w:szCs w:val="24"/>
          <w:lang w:bidi="en-US"/>
        </w:rPr>
        <w:t xml:space="preserve"> should include activities to record stories through pictures,</w:t>
      </w:r>
      <w:r w:rsidRPr="001638D8">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videos, and case studies.</w:t>
      </w:r>
    </w:p>
    <w:p w14:paraId="1995BA8F" w14:textId="2022B513" w:rsidR="001638D8" w:rsidRDefault="001638D8" w:rsidP="001638D8"/>
    <w:p w14:paraId="6E896B6C" w14:textId="2022B513" w:rsidR="001638D8" w:rsidRPr="001638D8" w:rsidRDefault="001638D8" w:rsidP="001638D8"/>
    <w:p w14:paraId="193115C1" w14:textId="77777777" w:rsidR="00AC3B80" w:rsidRPr="002070A2" w:rsidRDefault="00AC3B80" w:rsidP="00AC3B80">
      <w:pPr>
        <w:pStyle w:val="BodyText"/>
        <w:spacing w:before="8"/>
        <w:rPr>
          <w:rFonts w:ascii="Times New Roman" w:hAnsi="Times New Roman" w:cs="Times New Roman"/>
          <w:sz w:val="24"/>
          <w:szCs w:val="24"/>
        </w:rPr>
      </w:pPr>
    </w:p>
    <w:p w14:paraId="0B1C5739" w14:textId="77777777" w:rsidR="00AC3B80" w:rsidRPr="002070A2" w:rsidRDefault="00AC3B80" w:rsidP="00AC3B80">
      <w:pPr>
        <w:pStyle w:val="BodyText"/>
        <w:spacing w:before="8"/>
        <w:rPr>
          <w:rFonts w:ascii="Times New Roman" w:hAnsi="Times New Roman" w:cs="Times New Roman"/>
          <w:sz w:val="24"/>
          <w:szCs w:val="24"/>
        </w:rPr>
      </w:pPr>
    </w:p>
    <w:p w14:paraId="594ACB78" w14:textId="77777777" w:rsidR="00AC3B80" w:rsidRPr="002070A2" w:rsidRDefault="00AC3B80" w:rsidP="00AC3B80">
      <w:pPr>
        <w:pStyle w:val="BodyText"/>
        <w:spacing w:before="8"/>
        <w:ind w:left="0"/>
        <w:rPr>
          <w:rFonts w:ascii="Times New Roman" w:hAnsi="Times New Roman" w:cs="Times New Roman"/>
          <w:sz w:val="24"/>
          <w:szCs w:val="24"/>
        </w:rPr>
      </w:pPr>
    </w:p>
    <w:p w14:paraId="54AC13C9" w14:textId="77777777" w:rsidR="00AC3B80" w:rsidRPr="002070A2" w:rsidRDefault="00AC3B80" w:rsidP="00AC3B80">
      <w:pPr>
        <w:rPr>
          <w:rFonts w:ascii="Times New Roman" w:hAnsi="Times New Roman" w:cs="Times New Roman"/>
          <w:sz w:val="24"/>
          <w:szCs w:val="24"/>
        </w:rPr>
        <w:sectPr w:rsidR="00AC3B80" w:rsidRPr="002070A2">
          <w:headerReference w:type="default" r:id="rId11"/>
          <w:pgSz w:w="12240" w:h="15840"/>
          <w:pgMar w:top="1360" w:right="1040" w:bottom="280" w:left="1340" w:header="720" w:footer="720" w:gutter="0"/>
          <w:cols w:space="720"/>
        </w:sectPr>
      </w:pPr>
    </w:p>
    <w:p w14:paraId="687FDC69" w14:textId="14FF62B8" w:rsidR="00AC3B80" w:rsidRPr="002070A2" w:rsidRDefault="00AC3B80" w:rsidP="00AC3B80">
      <w:pPr>
        <w:pStyle w:val="BodyText"/>
        <w:numPr>
          <w:ilvl w:val="0"/>
          <w:numId w:val="9"/>
        </w:numPr>
        <w:rPr>
          <w:rFonts w:ascii="Times New Roman" w:hAnsi="Times New Roman" w:cs="Times New Roman"/>
          <w:b/>
          <w:bCs/>
          <w:sz w:val="24"/>
          <w:szCs w:val="24"/>
        </w:rPr>
      </w:pPr>
      <w:r w:rsidRPr="002070A2">
        <w:rPr>
          <w:rFonts w:ascii="Times New Roman" w:hAnsi="Times New Roman" w:cs="Times New Roman"/>
          <w:b/>
          <w:bCs/>
          <w:sz w:val="24"/>
          <w:szCs w:val="24"/>
        </w:rPr>
        <w:lastRenderedPageBreak/>
        <w:t>S</w:t>
      </w:r>
      <w:r w:rsidR="002070A2">
        <w:rPr>
          <w:rFonts w:ascii="Times New Roman" w:hAnsi="Times New Roman" w:cs="Times New Roman"/>
          <w:b/>
          <w:bCs/>
          <w:sz w:val="24"/>
          <w:szCs w:val="24"/>
        </w:rPr>
        <w:t>chedule and payment plan</w:t>
      </w:r>
    </w:p>
    <w:p w14:paraId="0C37928C" w14:textId="77777777" w:rsidR="00AC3B80" w:rsidRPr="002070A2" w:rsidRDefault="00AC3B80" w:rsidP="00AC3B80">
      <w:pPr>
        <w:pStyle w:val="BodyText"/>
        <w:rPr>
          <w:rFonts w:ascii="Times New Roman" w:hAnsi="Times New Roman" w:cs="Times New Roman"/>
          <w:sz w:val="24"/>
          <w:szCs w:val="24"/>
        </w:rPr>
      </w:pPr>
    </w:p>
    <w:tbl>
      <w:tblPr>
        <w:tblW w:w="1010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038"/>
        <w:gridCol w:w="1686"/>
        <w:gridCol w:w="1686"/>
      </w:tblGrid>
      <w:tr w:rsidR="00CA28FF" w:rsidRPr="002070A2" w14:paraId="33B6BCF8" w14:textId="77777777" w:rsidTr="001C2821">
        <w:trPr>
          <w:trHeight w:val="891"/>
        </w:trPr>
        <w:tc>
          <w:tcPr>
            <w:tcW w:w="3696" w:type="dxa"/>
          </w:tcPr>
          <w:p w14:paraId="6C8D948B" w14:textId="77777777" w:rsidR="00CA28FF" w:rsidRPr="002070A2" w:rsidRDefault="00CA28FF" w:rsidP="001C2821">
            <w:pPr>
              <w:pStyle w:val="TableParagraph"/>
              <w:tabs>
                <w:tab w:val="left" w:pos="834"/>
                <w:tab w:val="left" w:pos="1796"/>
                <w:tab w:val="left" w:pos="2343"/>
                <w:tab w:val="left" w:pos="2916"/>
              </w:tabs>
              <w:ind w:left="108" w:right="93"/>
              <w:rPr>
                <w:rFonts w:ascii="Times New Roman" w:hAnsi="Times New Roman" w:cs="Times New Roman"/>
                <w:b/>
                <w:bCs/>
                <w:sz w:val="24"/>
                <w:szCs w:val="24"/>
              </w:rPr>
            </w:pPr>
            <w:r w:rsidRPr="002070A2">
              <w:rPr>
                <w:rFonts w:ascii="Times New Roman" w:hAnsi="Times New Roman" w:cs="Times New Roman"/>
                <w:b/>
                <w:bCs/>
                <w:sz w:val="24"/>
                <w:szCs w:val="24"/>
              </w:rPr>
              <w:t>Activity</w:t>
            </w:r>
          </w:p>
        </w:tc>
        <w:tc>
          <w:tcPr>
            <w:tcW w:w="3038" w:type="dxa"/>
          </w:tcPr>
          <w:p w14:paraId="0E888286" w14:textId="77777777" w:rsidR="00CA28FF" w:rsidRPr="002070A2" w:rsidRDefault="00CA28FF" w:rsidP="001C2821">
            <w:pPr>
              <w:pStyle w:val="TableParagraph"/>
              <w:ind w:left="108" w:right="92"/>
              <w:jc w:val="both"/>
              <w:rPr>
                <w:rFonts w:ascii="Times New Roman" w:hAnsi="Times New Roman" w:cs="Times New Roman"/>
                <w:b/>
                <w:bCs/>
                <w:sz w:val="24"/>
                <w:szCs w:val="24"/>
              </w:rPr>
            </w:pPr>
            <w:r w:rsidRPr="002070A2">
              <w:rPr>
                <w:rFonts w:ascii="Times New Roman" w:hAnsi="Times New Roman" w:cs="Times New Roman"/>
                <w:b/>
                <w:bCs/>
                <w:sz w:val="24"/>
                <w:szCs w:val="24"/>
              </w:rPr>
              <w:t>Deliverables</w:t>
            </w:r>
          </w:p>
        </w:tc>
        <w:tc>
          <w:tcPr>
            <w:tcW w:w="1686" w:type="dxa"/>
          </w:tcPr>
          <w:p w14:paraId="2604030E" w14:textId="77777777" w:rsidR="00CA28FF" w:rsidRPr="002070A2" w:rsidRDefault="00CA28FF" w:rsidP="001C2821">
            <w:pPr>
              <w:pStyle w:val="TableParagraph"/>
              <w:rPr>
                <w:rFonts w:ascii="Times New Roman" w:hAnsi="Times New Roman" w:cs="Times New Roman"/>
                <w:b/>
                <w:bCs/>
                <w:sz w:val="24"/>
                <w:szCs w:val="24"/>
              </w:rPr>
            </w:pPr>
            <w:r w:rsidRPr="002070A2">
              <w:rPr>
                <w:rFonts w:ascii="Times New Roman" w:hAnsi="Times New Roman" w:cs="Times New Roman"/>
                <w:b/>
                <w:bCs/>
                <w:sz w:val="24"/>
                <w:szCs w:val="24"/>
              </w:rPr>
              <w:t>Anticipated date of completion</w:t>
            </w:r>
          </w:p>
        </w:tc>
        <w:tc>
          <w:tcPr>
            <w:tcW w:w="1686" w:type="dxa"/>
          </w:tcPr>
          <w:p w14:paraId="02F608A8" w14:textId="77777777" w:rsidR="00CA28FF" w:rsidRPr="002070A2" w:rsidRDefault="00CA28FF" w:rsidP="001C2821">
            <w:pPr>
              <w:pStyle w:val="TableParagraph"/>
              <w:rPr>
                <w:rFonts w:ascii="Times New Roman" w:hAnsi="Times New Roman" w:cs="Times New Roman"/>
                <w:b/>
                <w:bCs/>
                <w:sz w:val="24"/>
                <w:szCs w:val="24"/>
              </w:rPr>
            </w:pPr>
            <w:r w:rsidRPr="002070A2">
              <w:rPr>
                <w:rFonts w:ascii="Times New Roman" w:hAnsi="Times New Roman" w:cs="Times New Roman"/>
                <w:b/>
                <w:bCs/>
                <w:sz w:val="24"/>
                <w:szCs w:val="24"/>
              </w:rPr>
              <w:t xml:space="preserve">     Payments</w:t>
            </w:r>
          </w:p>
        </w:tc>
      </w:tr>
      <w:tr w:rsidR="00CA28FF" w:rsidRPr="002070A2" w14:paraId="3E02F431" w14:textId="77777777" w:rsidTr="001C2821">
        <w:trPr>
          <w:trHeight w:val="891"/>
        </w:trPr>
        <w:tc>
          <w:tcPr>
            <w:tcW w:w="3696" w:type="dxa"/>
          </w:tcPr>
          <w:p w14:paraId="047C48D2" w14:textId="6CE1B024" w:rsidR="00CA28FF" w:rsidRPr="002070A2" w:rsidRDefault="001638D8" w:rsidP="001C2821">
            <w:pPr>
              <w:pStyle w:val="TableParagraph"/>
              <w:tabs>
                <w:tab w:val="left" w:pos="1200"/>
                <w:tab w:val="left" w:pos="2394"/>
                <w:tab w:val="left" w:pos="3649"/>
              </w:tabs>
              <w:spacing w:before="118"/>
              <w:ind w:left="108" w:right="95"/>
              <w:rPr>
                <w:rFonts w:ascii="Times New Roman" w:hAnsi="Times New Roman" w:cs="Times New Roman"/>
                <w:sz w:val="24"/>
                <w:szCs w:val="24"/>
              </w:rPr>
            </w:pPr>
            <w:r>
              <w:rPr>
                <w:rFonts w:ascii="Times New Roman" w:hAnsi="Times New Roman" w:cs="Times New Roman"/>
                <w:sz w:val="24"/>
                <w:szCs w:val="24"/>
              </w:rPr>
              <w:t xml:space="preserve">Output #1. </w:t>
            </w:r>
            <w:r w:rsidR="00CA28FF" w:rsidRPr="002070A2">
              <w:rPr>
                <w:rFonts w:ascii="Times New Roman" w:hAnsi="Times New Roman" w:cs="Times New Roman"/>
                <w:sz w:val="24"/>
                <w:szCs w:val="24"/>
              </w:rPr>
              <w:t>Implementation plan prepared</w:t>
            </w:r>
          </w:p>
          <w:p w14:paraId="2F0258C9" w14:textId="77777777" w:rsidR="00CA28FF" w:rsidRPr="002070A2" w:rsidRDefault="00CA28FF" w:rsidP="001C2821">
            <w:pPr>
              <w:pStyle w:val="TableParagraph"/>
              <w:tabs>
                <w:tab w:val="left" w:pos="834"/>
                <w:tab w:val="left" w:pos="1796"/>
                <w:tab w:val="left" w:pos="2343"/>
                <w:tab w:val="left" w:pos="2916"/>
              </w:tabs>
              <w:ind w:left="108" w:right="93"/>
              <w:rPr>
                <w:rFonts w:ascii="Times New Roman" w:hAnsi="Times New Roman" w:cs="Times New Roman"/>
                <w:sz w:val="24"/>
                <w:szCs w:val="24"/>
              </w:rPr>
            </w:pPr>
          </w:p>
        </w:tc>
        <w:tc>
          <w:tcPr>
            <w:tcW w:w="3038" w:type="dxa"/>
          </w:tcPr>
          <w:p w14:paraId="0814EF37" w14:textId="77777777" w:rsidR="00CA28FF" w:rsidRPr="002070A2" w:rsidRDefault="00CA28FF" w:rsidP="001C2821">
            <w:pPr>
              <w:pStyle w:val="TableParagraph"/>
              <w:spacing w:before="119"/>
              <w:ind w:left="108" w:right="92"/>
              <w:jc w:val="both"/>
              <w:rPr>
                <w:rFonts w:ascii="Times New Roman" w:hAnsi="Times New Roman" w:cs="Times New Roman"/>
                <w:sz w:val="24"/>
                <w:szCs w:val="24"/>
              </w:rPr>
            </w:pPr>
            <w:r w:rsidRPr="002070A2">
              <w:rPr>
                <w:rFonts w:ascii="Times New Roman" w:hAnsi="Times New Roman" w:cs="Times New Roman"/>
                <w:sz w:val="24"/>
                <w:szCs w:val="24"/>
              </w:rPr>
              <w:t>Submit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Inception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1"/>
                <w:sz w:val="24"/>
                <w:szCs w:val="24"/>
              </w:rPr>
              <w:t xml:space="preserve"> </w:t>
            </w:r>
            <w:r w:rsidRPr="002070A2">
              <w:rPr>
                <w:rFonts w:ascii="Times New Roman" w:hAnsi="Times New Roman" w:cs="Times New Roman"/>
                <w:spacing w:val="-1"/>
                <w:sz w:val="24"/>
                <w:szCs w:val="24"/>
              </w:rPr>
              <w:t>including</w:t>
            </w:r>
            <w:r w:rsidRPr="002070A2">
              <w:rPr>
                <w:rFonts w:ascii="Times New Roman" w:hAnsi="Times New Roman" w:cs="Times New Roman"/>
                <w:spacing w:val="-11"/>
                <w:sz w:val="24"/>
                <w:szCs w:val="24"/>
              </w:rPr>
              <w:t xml:space="preserve"> </w:t>
            </w:r>
            <w:r w:rsidRPr="002070A2">
              <w:rPr>
                <w:rFonts w:ascii="Times New Roman" w:hAnsi="Times New Roman" w:cs="Times New Roman"/>
                <w:spacing w:val="-1"/>
                <w:sz w:val="24"/>
                <w:szCs w:val="24"/>
              </w:rPr>
              <w:t>workplan,</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12"/>
                <w:sz w:val="24"/>
                <w:szCs w:val="24"/>
              </w:rPr>
              <w:t xml:space="preserve"> </w:t>
            </w:r>
            <w:r w:rsidRPr="002070A2">
              <w:rPr>
                <w:rFonts w:ascii="Times New Roman" w:hAnsi="Times New Roman" w:cs="Times New Roman"/>
                <w:sz w:val="24"/>
                <w:szCs w:val="24"/>
              </w:rPr>
              <w:t>beneficiary</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 xml:space="preserve">selection      </w:t>
            </w:r>
            <w:r w:rsidRPr="002070A2">
              <w:rPr>
                <w:rFonts w:ascii="Times New Roman" w:hAnsi="Times New Roman" w:cs="Times New Roman"/>
                <w:spacing w:val="9"/>
                <w:sz w:val="24"/>
                <w:szCs w:val="24"/>
              </w:rPr>
              <w:t xml:space="preserve"> </w:t>
            </w:r>
            <w:proofErr w:type="gramStart"/>
            <w:r w:rsidRPr="002070A2">
              <w:rPr>
                <w:rFonts w:ascii="Times New Roman" w:hAnsi="Times New Roman" w:cs="Times New Roman"/>
                <w:sz w:val="24"/>
                <w:szCs w:val="24"/>
              </w:rPr>
              <w:t xml:space="preserve">criteria,   </w:t>
            </w:r>
            <w:proofErr w:type="gramEnd"/>
            <w:r w:rsidRPr="002070A2">
              <w:rPr>
                <w:rFonts w:ascii="Times New Roman" w:hAnsi="Times New Roman" w:cs="Times New Roman"/>
                <w:sz w:val="24"/>
                <w:szCs w:val="24"/>
              </w:rPr>
              <w:t xml:space="preserve">a   </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risk</w:t>
            </w:r>
          </w:p>
          <w:p w14:paraId="2629BC71" w14:textId="564B6AAF" w:rsidR="00CA28FF" w:rsidRPr="002070A2" w:rsidRDefault="00CA28FF" w:rsidP="001C2821">
            <w:pPr>
              <w:pStyle w:val="TableParagraph"/>
              <w:ind w:left="108" w:right="92"/>
              <w:jc w:val="both"/>
              <w:rPr>
                <w:rFonts w:ascii="Times New Roman" w:hAnsi="Times New Roman" w:cs="Times New Roman"/>
                <w:sz w:val="24"/>
                <w:szCs w:val="24"/>
              </w:rPr>
            </w:pPr>
            <w:r w:rsidRPr="002070A2">
              <w:rPr>
                <w:rFonts w:ascii="Times New Roman" w:hAnsi="Times New Roman" w:cs="Times New Roman"/>
                <w:sz w:val="24"/>
                <w:szCs w:val="24"/>
              </w:rPr>
              <w:t>assessment,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1"/>
                <w:sz w:val="24"/>
                <w:szCs w:val="24"/>
              </w:rPr>
              <w:t xml:space="preserve"> </w:t>
            </w:r>
            <w:r w:rsidR="001638D8">
              <w:rPr>
                <w:rFonts w:ascii="Times New Roman" w:hAnsi="Times New Roman" w:cs="Times New Roman"/>
                <w:spacing w:val="1"/>
                <w:sz w:val="24"/>
                <w:szCs w:val="24"/>
              </w:rPr>
              <w:t xml:space="preserve">asset distribution or grant </w:t>
            </w:r>
            <w:r w:rsidRPr="002070A2">
              <w:rPr>
                <w:rFonts w:ascii="Times New Roman" w:hAnsi="Times New Roman" w:cs="Times New Roman"/>
                <w:sz w:val="24"/>
                <w:szCs w:val="24"/>
              </w:rPr>
              <w:t>payment</w:t>
            </w:r>
            <w:r w:rsidRPr="002070A2">
              <w:rPr>
                <w:rFonts w:ascii="Times New Roman" w:hAnsi="Times New Roman" w:cs="Times New Roman"/>
                <w:spacing w:val="1"/>
                <w:sz w:val="24"/>
                <w:szCs w:val="24"/>
              </w:rPr>
              <w:t xml:space="preserve"> </w:t>
            </w:r>
            <w:proofErr w:type="spellStart"/>
            <w:proofErr w:type="gramStart"/>
            <w:r w:rsidRPr="002070A2">
              <w:rPr>
                <w:rFonts w:ascii="Times New Roman" w:hAnsi="Times New Roman" w:cs="Times New Roman"/>
                <w:sz w:val="24"/>
                <w:szCs w:val="24"/>
              </w:rPr>
              <w:t>modality,and</w:t>
            </w:r>
            <w:proofErr w:type="spellEnd"/>
            <w:proofErr w:type="gramEnd"/>
            <w:r w:rsidRPr="002070A2">
              <w:rPr>
                <w:rFonts w:ascii="Times New Roman" w:hAnsi="Times New Roman" w:cs="Times New Roman"/>
                <w:sz w:val="24"/>
                <w:szCs w:val="24"/>
              </w:rPr>
              <w:t xml:space="preserve"> a rapid </w:t>
            </w:r>
            <w:r w:rsidR="001638D8">
              <w:rPr>
                <w:rFonts w:ascii="Times New Roman" w:hAnsi="Times New Roman" w:cs="Times New Roman"/>
                <w:sz w:val="24"/>
                <w:szCs w:val="24"/>
              </w:rPr>
              <w:t xml:space="preserve">livelihoods </w:t>
            </w:r>
            <w:r w:rsidRPr="002070A2">
              <w:rPr>
                <w:rFonts w:ascii="Times New Roman" w:hAnsi="Times New Roman" w:cs="Times New Roman"/>
                <w:sz w:val="24"/>
                <w:szCs w:val="24"/>
              </w:rPr>
              <w:t>assessment and monitoring</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framework.</w:t>
            </w:r>
          </w:p>
        </w:tc>
        <w:tc>
          <w:tcPr>
            <w:tcW w:w="1686" w:type="dxa"/>
          </w:tcPr>
          <w:p w14:paraId="2A2EFC04" w14:textId="2E8ACAEE" w:rsidR="00CA28FF" w:rsidRPr="002070A2" w:rsidRDefault="00CA28FF" w:rsidP="001C2821">
            <w:pPr>
              <w:pStyle w:val="TableParagraph"/>
              <w:rPr>
                <w:rFonts w:ascii="Times New Roman" w:hAnsi="Times New Roman" w:cs="Times New Roman"/>
                <w:sz w:val="24"/>
                <w:szCs w:val="24"/>
              </w:rPr>
            </w:pPr>
            <w:r w:rsidRPr="002070A2">
              <w:rPr>
                <w:rFonts w:ascii="Times New Roman" w:hAnsi="Times New Roman" w:cs="Times New Roman"/>
                <w:sz w:val="24"/>
                <w:szCs w:val="24"/>
              </w:rPr>
              <w:t xml:space="preserve"> Up to </w:t>
            </w:r>
            <w:r w:rsidR="001638D8">
              <w:rPr>
                <w:rFonts w:ascii="Times New Roman" w:hAnsi="Times New Roman" w:cs="Times New Roman"/>
                <w:sz w:val="24"/>
                <w:szCs w:val="24"/>
              </w:rPr>
              <w:t>60</w:t>
            </w:r>
            <w:r w:rsidRPr="002070A2">
              <w:rPr>
                <w:rFonts w:ascii="Times New Roman" w:hAnsi="Times New Roman" w:cs="Times New Roman"/>
                <w:sz w:val="24"/>
                <w:szCs w:val="24"/>
              </w:rPr>
              <w:t xml:space="preserve"> days after the start of the assignment</w:t>
            </w:r>
          </w:p>
        </w:tc>
        <w:tc>
          <w:tcPr>
            <w:tcW w:w="1686" w:type="dxa"/>
          </w:tcPr>
          <w:p w14:paraId="6786EB6F" w14:textId="77777777" w:rsidR="00CA28FF" w:rsidRPr="002070A2" w:rsidRDefault="00CA28FF" w:rsidP="001C2821">
            <w:pPr>
              <w:pStyle w:val="TableParagraph"/>
              <w:rPr>
                <w:rFonts w:ascii="Times New Roman" w:hAnsi="Times New Roman" w:cs="Times New Roman"/>
                <w:sz w:val="24"/>
                <w:szCs w:val="24"/>
              </w:rPr>
            </w:pPr>
            <w:r w:rsidRPr="002070A2">
              <w:rPr>
                <w:rFonts w:ascii="Times New Roman" w:hAnsi="Times New Roman" w:cs="Times New Roman"/>
                <w:sz w:val="24"/>
                <w:szCs w:val="24"/>
              </w:rPr>
              <w:t xml:space="preserve">           20%</w:t>
            </w:r>
          </w:p>
        </w:tc>
      </w:tr>
      <w:tr w:rsidR="00CA28FF" w:rsidRPr="002070A2" w14:paraId="74EAFDA3" w14:textId="77777777" w:rsidTr="001C2821">
        <w:trPr>
          <w:trHeight w:val="2229"/>
        </w:trPr>
        <w:tc>
          <w:tcPr>
            <w:tcW w:w="3696" w:type="dxa"/>
          </w:tcPr>
          <w:p w14:paraId="125EC0BD" w14:textId="18E6BA26" w:rsidR="00CA28FF" w:rsidRPr="002070A2" w:rsidRDefault="001638D8" w:rsidP="001C2821">
            <w:pPr>
              <w:pStyle w:val="TableParagraph"/>
              <w:spacing w:before="120" w:line="239" w:lineRule="exact"/>
              <w:ind w:left="108"/>
              <w:rPr>
                <w:rFonts w:ascii="Times New Roman" w:hAnsi="Times New Roman" w:cs="Times New Roman"/>
                <w:sz w:val="24"/>
                <w:szCs w:val="24"/>
              </w:rPr>
            </w:pPr>
            <w:r>
              <w:rPr>
                <w:rFonts w:ascii="Times New Roman" w:hAnsi="Times New Roman" w:cs="Times New Roman"/>
                <w:sz w:val="24"/>
                <w:szCs w:val="24"/>
              </w:rPr>
              <w:t xml:space="preserve">Output #2. </w:t>
            </w:r>
            <w:r w:rsidR="00CA28FF" w:rsidRPr="002070A2">
              <w:rPr>
                <w:rFonts w:ascii="Times New Roman" w:hAnsi="Times New Roman" w:cs="Times New Roman"/>
                <w:sz w:val="24"/>
                <w:szCs w:val="24"/>
              </w:rPr>
              <w:t>Completed targeting and selection process</w:t>
            </w:r>
          </w:p>
        </w:tc>
        <w:tc>
          <w:tcPr>
            <w:tcW w:w="3038" w:type="dxa"/>
          </w:tcPr>
          <w:p w14:paraId="5814CA55" w14:textId="192AEA52" w:rsidR="00CA28FF" w:rsidRPr="002070A2" w:rsidRDefault="00CA28FF" w:rsidP="001C2821">
            <w:pPr>
              <w:pStyle w:val="TableParagraph"/>
              <w:spacing w:before="122"/>
              <w:ind w:left="108" w:right="93"/>
              <w:jc w:val="both"/>
              <w:rPr>
                <w:rFonts w:ascii="Times New Roman" w:hAnsi="Times New Roman" w:cs="Times New Roman"/>
                <w:sz w:val="24"/>
                <w:szCs w:val="24"/>
              </w:rPr>
            </w:pPr>
            <w:r w:rsidRPr="002070A2">
              <w:rPr>
                <w:rFonts w:ascii="Times New Roman" w:hAnsi="Times New Roman" w:cs="Times New Roman"/>
                <w:sz w:val="24"/>
                <w:szCs w:val="24"/>
              </w:rPr>
              <w:t>Submit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first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Interim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list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1"/>
                <w:sz w:val="24"/>
                <w:szCs w:val="24"/>
              </w:rPr>
              <w:t xml:space="preserve"> </w:t>
            </w:r>
            <w:r w:rsidR="001638D8">
              <w:rPr>
                <w:rFonts w:ascii="Times New Roman" w:hAnsi="Times New Roman" w:cs="Times New Roman"/>
                <w:spacing w:val="1"/>
                <w:sz w:val="24"/>
                <w:szCs w:val="24"/>
              </w:rPr>
              <w:t xml:space="preserve">selected </w:t>
            </w:r>
            <w:r w:rsidRPr="002070A2">
              <w:rPr>
                <w:rFonts w:ascii="Times New Roman" w:hAnsi="Times New Roman" w:cs="Times New Roman"/>
                <w:sz w:val="24"/>
                <w:szCs w:val="24"/>
              </w:rPr>
              <w:t>beneficiaries,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training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curriculum,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signed</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contracts with beneficiaries.</w:t>
            </w:r>
          </w:p>
        </w:tc>
        <w:tc>
          <w:tcPr>
            <w:tcW w:w="1686" w:type="dxa"/>
          </w:tcPr>
          <w:p w14:paraId="30A2F725" w14:textId="77777777" w:rsidR="00CA28FF" w:rsidRPr="002070A2" w:rsidRDefault="00CA28FF" w:rsidP="001C2821">
            <w:pPr>
              <w:pStyle w:val="TableParagraph"/>
              <w:spacing w:before="122"/>
              <w:ind w:left="159" w:right="145" w:hanging="2"/>
              <w:jc w:val="center"/>
              <w:rPr>
                <w:rFonts w:ascii="Times New Roman" w:hAnsi="Times New Roman" w:cs="Times New Roman"/>
                <w:sz w:val="24"/>
                <w:szCs w:val="24"/>
              </w:rPr>
            </w:pPr>
            <w:r w:rsidRPr="002070A2">
              <w:rPr>
                <w:rFonts w:ascii="Times New Roman" w:hAnsi="Times New Roman" w:cs="Times New Roman"/>
                <w:sz w:val="24"/>
                <w:szCs w:val="24"/>
              </w:rPr>
              <w:t>Up to 90 days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after the start of</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assignment</w:t>
            </w:r>
          </w:p>
        </w:tc>
        <w:tc>
          <w:tcPr>
            <w:tcW w:w="1686" w:type="dxa"/>
          </w:tcPr>
          <w:p w14:paraId="76F01F3A" w14:textId="77777777" w:rsidR="00CA28FF" w:rsidRPr="002070A2" w:rsidRDefault="00CA28FF" w:rsidP="001C2821">
            <w:pPr>
              <w:pStyle w:val="TableParagraph"/>
              <w:spacing w:before="122"/>
              <w:ind w:left="159" w:right="145" w:hanging="2"/>
              <w:jc w:val="center"/>
              <w:rPr>
                <w:rFonts w:ascii="Times New Roman" w:hAnsi="Times New Roman" w:cs="Times New Roman"/>
                <w:sz w:val="24"/>
                <w:szCs w:val="24"/>
              </w:rPr>
            </w:pPr>
            <w:r w:rsidRPr="002070A2">
              <w:rPr>
                <w:rFonts w:ascii="Times New Roman" w:hAnsi="Times New Roman" w:cs="Times New Roman"/>
                <w:sz w:val="24"/>
                <w:szCs w:val="24"/>
              </w:rPr>
              <w:t>40%</w:t>
            </w:r>
          </w:p>
        </w:tc>
      </w:tr>
      <w:tr w:rsidR="00CA28FF" w:rsidRPr="002070A2" w14:paraId="414671D1" w14:textId="77777777" w:rsidTr="001C2821">
        <w:trPr>
          <w:trHeight w:val="1374"/>
        </w:trPr>
        <w:tc>
          <w:tcPr>
            <w:tcW w:w="3696" w:type="dxa"/>
          </w:tcPr>
          <w:p w14:paraId="0F41BA3F" w14:textId="1CDF4B6F" w:rsidR="00CA28FF" w:rsidRPr="002070A2" w:rsidRDefault="001638D8" w:rsidP="001C2821">
            <w:pPr>
              <w:pStyle w:val="TableParagraph"/>
              <w:spacing w:before="1"/>
              <w:ind w:left="108"/>
              <w:rPr>
                <w:rFonts w:ascii="Times New Roman" w:hAnsi="Times New Roman" w:cs="Times New Roman"/>
                <w:sz w:val="24"/>
                <w:szCs w:val="24"/>
              </w:rPr>
            </w:pPr>
            <w:r>
              <w:rPr>
                <w:rFonts w:asciiTheme="majorBidi" w:hAnsiTheme="majorBidi" w:cstheme="majorBidi"/>
                <w:bCs/>
                <w:sz w:val="24"/>
                <w:szCs w:val="24"/>
                <w:lang w:eastAsia="en-GB"/>
              </w:rPr>
              <w:t xml:space="preserve">Output #3. </w:t>
            </w:r>
            <w:r w:rsidRPr="00F82DB1">
              <w:rPr>
                <w:rFonts w:asciiTheme="majorBidi" w:hAnsiTheme="majorBidi" w:cstheme="majorBidi"/>
                <w:bCs/>
                <w:sz w:val="24"/>
                <w:szCs w:val="24"/>
                <w:lang w:eastAsia="en-GB"/>
              </w:rPr>
              <w:t>Asset r</w:t>
            </w:r>
            <w:r>
              <w:rPr>
                <w:rFonts w:asciiTheme="majorBidi" w:hAnsiTheme="majorBidi" w:cstheme="majorBidi"/>
                <w:bCs/>
                <w:sz w:val="24"/>
                <w:szCs w:val="24"/>
                <w:lang w:eastAsia="en-GB"/>
              </w:rPr>
              <w:t>ecovery in-kind</w:t>
            </w:r>
            <w:r w:rsidRPr="00F82DB1">
              <w:rPr>
                <w:rFonts w:asciiTheme="majorBidi" w:hAnsiTheme="majorBidi" w:cstheme="majorBidi"/>
                <w:bCs/>
                <w:sz w:val="24"/>
                <w:szCs w:val="24"/>
                <w:lang w:eastAsia="en-GB"/>
              </w:rPr>
              <w:t xml:space="preserve"> mechanism implemented for </w:t>
            </w:r>
            <w:r>
              <w:rPr>
                <w:rFonts w:asciiTheme="majorBidi" w:hAnsiTheme="majorBidi" w:cstheme="majorBidi"/>
                <w:bCs/>
                <w:sz w:val="24"/>
                <w:szCs w:val="24"/>
                <w:lang w:eastAsia="en-GB"/>
              </w:rPr>
              <w:t>80-120 returnee households pursuing to re-establish or start new income generating activity</w:t>
            </w:r>
            <w:r w:rsidRPr="002070A2">
              <w:rPr>
                <w:rFonts w:ascii="Times New Roman" w:hAnsi="Times New Roman" w:cs="Times New Roman"/>
                <w:sz w:val="24"/>
                <w:szCs w:val="24"/>
              </w:rPr>
              <w:t xml:space="preserve"> </w:t>
            </w:r>
          </w:p>
        </w:tc>
        <w:tc>
          <w:tcPr>
            <w:tcW w:w="3038" w:type="dxa"/>
          </w:tcPr>
          <w:p w14:paraId="6792BA42" w14:textId="69E949B1" w:rsidR="00CA28FF" w:rsidRPr="002070A2" w:rsidRDefault="00CA28FF" w:rsidP="001C2821">
            <w:pPr>
              <w:pStyle w:val="TableParagraph"/>
              <w:spacing w:before="119"/>
              <w:ind w:left="108" w:right="92"/>
              <w:jc w:val="both"/>
              <w:rPr>
                <w:rFonts w:ascii="Times New Roman" w:hAnsi="Times New Roman" w:cs="Times New Roman"/>
                <w:sz w:val="24"/>
                <w:szCs w:val="24"/>
              </w:rPr>
            </w:pPr>
            <w:r w:rsidRPr="002070A2">
              <w:rPr>
                <w:rFonts w:ascii="Times New Roman" w:hAnsi="Times New Roman" w:cs="Times New Roman"/>
                <w:sz w:val="24"/>
                <w:szCs w:val="24"/>
              </w:rPr>
              <w:t>Submit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second</w:t>
            </w:r>
            <w:r w:rsidRPr="002070A2">
              <w:rPr>
                <w:rFonts w:ascii="Times New Roman" w:hAnsi="Times New Roman" w:cs="Times New Roman"/>
                <w:spacing w:val="1"/>
                <w:position w:val="5"/>
                <w:sz w:val="24"/>
                <w:szCs w:val="24"/>
              </w:rPr>
              <w:t xml:space="preserve"> </w:t>
            </w:r>
            <w:r w:rsidRPr="002070A2">
              <w:rPr>
                <w:rFonts w:ascii="Times New Roman" w:hAnsi="Times New Roman" w:cs="Times New Roman"/>
                <w:sz w:val="24"/>
                <w:szCs w:val="24"/>
              </w:rPr>
              <w:t>Interim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1"/>
                <w:sz w:val="24"/>
                <w:szCs w:val="24"/>
              </w:rPr>
              <w:t xml:space="preserve"> </w:t>
            </w:r>
            <w:r w:rsidR="001638D8">
              <w:rPr>
                <w:rFonts w:ascii="Times New Roman" w:hAnsi="Times New Roman" w:cs="Times New Roman"/>
                <w:spacing w:val="1"/>
                <w:sz w:val="24"/>
                <w:szCs w:val="24"/>
              </w:rPr>
              <w:t xml:space="preserve">achieved </w:t>
            </w:r>
            <w:r w:rsidRPr="002070A2">
              <w:rPr>
                <w:rFonts w:ascii="Times New Roman" w:hAnsi="Times New Roman" w:cs="Times New Roman"/>
                <w:sz w:val="24"/>
                <w:szCs w:val="24"/>
              </w:rPr>
              <w:t>progress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implementation.</w:t>
            </w:r>
          </w:p>
          <w:p w14:paraId="030058BC" w14:textId="77777777" w:rsidR="00CA28FF" w:rsidRPr="002070A2" w:rsidRDefault="00CA28FF" w:rsidP="001C2821">
            <w:pPr>
              <w:pStyle w:val="TableParagraph"/>
              <w:spacing w:before="1" w:line="237" w:lineRule="exact"/>
              <w:ind w:left="108"/>
              <w:jc w:val="both"/>
              <w:rPr>
                <w:rFonts w:ascii="Times New Roman" w:hAnsi="Times New Roman" w:cs="Times New Roman"/>
                <w:sz w:val="24"/>
                <w:szCs w:val="24"/>
              </w:rPr>
            </w:pPr>
            <w:r w:rsidRPr="002070A2">
              <w:rPr>
                <w:rFonts w:ascii="Times New Roman" w:hAnsi="Times New Roman" w:cs="Times New Roman"/>
                <w:sz w:val="24"/>
                <w:szCs w:val="24"/>
              </w:rPr>
              <w:t>.</w:t>
            </w:r>
          </w:p>
        </w:tc>
        <w:tc>
          <w:tcPr>
            <w:tcW w:w="1686" w:type="dxa"/>
          </w:tcPr>
          <w:p w14:paraId="3F58E735" w14:textId="2DC7BDD5" w:rsidR="00CA28FF" w:rsidRPr="002070A2" w:rsidRDefault="00CA28FF" w:rsidP="001C2821">
            <w:pPr>
              <w:pStyle w:val="TableParagraph"/>
              <w:spacing w:before="119"/>
              <w:ind w:left="159" w:right="147" w:hanging="1"/>
              <w:jc w:val="center"/>
              <w:rPr>
                <w:rFonts w:ascii="Times New Roman" w:hAnsi="Times New Roman" w:cs="Times New Roman"/>
                <w:sz w:val="24"/>
                <w:szCs w:val="24"/>
              </w:rPr>
            </w:pPr>
            <w:r w:rsidRPr="002070A2">
              <w:rPr>
                <w:rFonts w:ascii="Times New Roman" w:hAnsi="Times New Roman" w:cs="Times New Roman"/>
                <w:sz w:val="24"/>
                <w:szCs w:val="24"/>
              </w:rPr>
              <w:t>Up to 1</w:t>
            </w:r>
            <w:r w:rsidR="001638D8">
              <w:rPr>
                <w:rFonts w:ascii="Times New Roman" w:hAnsi="Times New Roman" w:cs="Times New Roman"/>
                <w:sz w:val="24"/>
                <w:szCs w:val="24"/>
              </w:rPr>
              <w:t>80</w:t>
            </w:r>
            <w:r w:rsidRPr="002070A2">
              <w:rPr>
                <w:rFonts w:ascii="Times New Roman" w:hAnsi="Times New Roman" w:cs="Times New Roman"/>
                <w:sz w:val="24"/>
                <w:szCs w:val="24"/>
              </w:rPr>
              <w:t xml:space="preserve"> days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after the start of</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assignment</w:t>
            </w:r>
          </w:p>
        </w:tc>
        <w:tc>
          <w:tcPr>
            <w:tcW w:w="1686" w:type="dxa"/>
          </w:tcPr>
          <w:p w14:paraId="50AABDF6" w14:textId="77777777" w:rsidR="00CA28FF" w:rsidRPr="002070A2" w:rsidRDefault="00CA28FF" w:rsidP="001C2821">
            <w:pPr>
              <w:pStyle w:val="TableParagraph"/>
              <w:spacing w:before="119"/>
              <w:ind w:left="159" w:right="147" w:hanging="1"/>
              <w:jc w:val="center"/>
              <w:rPr>
                <w:rFonts w:ascii="Times New Roman" w:hAnsi="Times New Roman" w:cs="Times New Roman"/>
                <w:sz w:val="24"/>
                <w:szCs w:val="24"/>
              </w:rPr>
            </w:pPr>
            <w:r w:rsidRPr="002070A2">
              <w:rPr>
                <w:rFonts w:ascii="Times New Roman" w:hAnsi="Times New Roman" w:cs="Times New Roman"/>
                <w:sz w:val="24"/>
                <w:szCs w:val="24"/>
              </w:rPr>
              <w:t>20%</w:t>
            </w:r>
          </w:p>
        </w:tc>
      </w:tr>
      <w:tr w:rsidR="00CA28FF" w:rsidRPr="002070A2" w14:paraId="6D72E1B7" w14:textId="77777777" w:rsidTr="001C2821">
        <w:trPr>
          <w:trHeight w:val="2617"/>
        </w:trPr>
        <w:tc>
          <w:tcPr>
            <w:tcW w:w="3696" w:type="dxa"/>
          </w:tcPr>
          <w:p w14:paraId="46892489" w14:textId="77777777" w:rsidR="00CA28FF" w:rsidRPr="002070A2" w:rsidRDefault="00CA28FF" w:rsidP="001C2821">
            <w:pPr>
              <w:pStyle w:val="TableParagraph"/>
              <w:spacing w:line="258" w:lineRule="exact"/>
              <w:ind w:left="108" w:right="95"/>
              <w:jc w:val="both"/>
              <w:rPr>
                <w:rFonts w:ascii="Times New Roman" w:hAnsi="Times New Roman" w:cs="Times New Roman"/>
                <w:sz w:val="24"/>
                <w:szCs w:val="24"/>
              </w:rPr>
            </w:pPr>
          </w:p>
          <w:p w14:paraId="164B6BCC" w14:textId="29ACE589" w:rsidR="00CA28FF" w:rsidRPr="002070A2" w:rsidRDefault="001638D8" w:rsidP="001C2821">
            <w:pPr>
              <w:pStyle w:val="TableParagraph"/>
              <w:spacing w:line="258" w:lineRule="exact"/>
              <w:ind w:left="108" w:right="95"/>
              <w:jc w:val="both"/>
              <w:rPr>
                <w:rFonts w:ascii="Times New Roman" w:hAnsi="Times New Roman" w:cs="Times New Roman"/>
                <w:sz w:val="24"/>
                <w:szCs w:val="24"/>
              </w:rPr>
            </w:pPr>
            <w:r>
              <w:rPr>
                <w:rFonts w:ascii="Times New Roman" w:hAnsi="Times New Roman" w:cs="Times New Roman"/>
                <w:sz w:val="24"/>
                <w:szCs w:val="24"/>
              </w:rPr>
              <w:t xml:space="preserve">Output 4: </w:t>
            </w:r>
            <w:r w:rsidR="00CA28FF" w:rsidRPr="002070A2">
              <w:rPr>
                <w:rFonts w:ascii="Times New Roman" w:hAnsi="Times New Roman" w:cs="Times New Roman"/>
                <w:sz w:val="24"/>
                <w:szCs w:val="24"/>
              </w:rPr>
              <w:t>Evaluation of the project completed</w:t>
            </w:r>
          </w:p>
        </w:tc>
        <w:tc>
          <w:tcPr>
            <w:tcW w:w="3038" w:type="dxa"/>
          </w:tcPr>
          <w:p w14:paraId="66732449" w14:textId="5B67079A" w:rsidR="00CA28FF" w:rsidRPr="002070A2" w:rsidRDefault="00CA28FF" w:rsidP="001C2821">
            <w:pPr>
              <w:pStyle w:val="TableParagraph"/>
              <w:spacing w:before="122"/>
              <w:ind w:left="108" w:right="94"/>
              <w:jc w:val="both"/>
              <w:rPr>
                <w:rFonts w:ascii="Times New Roman" w:hAnsi="Times New Roman" w:cs="Times New Roman"/>
                <w:sz w:val="24"/>
                <w:szCs w:val="24"/>
              </w:rPr>
            </w:pPr>
            <w:r w:rsidRPr="002070A2">
              <w:rPr>
                <w:rFonts w:ascii="Times New Roman" w:hAnsi="Times New Roman" w:cs="Times New Roman"/>
                <w:spacing w:val="-1"/>
                <w:sz w:val="24"/>
                <w:szCs w:val="24"/>
              </w:rPr>
              <w:t>Submit</w:t>
            </w:r>
            <w:r w:rsidRPr="002070A2">
              <w:rPr>
                <w:rFonts w:ascii="Times New Roman" w:hAnsi="Times New Roman" w:cs="Times New Roman"/>
                <w:spacing w:val="-9"/>
                <w:sz w:val="24"/>
                <w:szCs w:val="24"/>
              </w:rPr>
              <w:t xml:space="preserve"> </w:t>
            </w:r>
            <w:r w:rsidRPr="002070A2">
              <w:rPr>
                <w:rFonts w:ascii="Times New Roman" w:hAnsi="Times New Roman" w:cs="Times New Roman"/>
                <w:spacing w:val="-1"/>
                <w:sz w:val="24"/>
                <w:szCs w:val="24"/>
              </w:rPr>
              <w:t>Final</w:t>
            </w:r>
            <w:r w:rsidRPr="002070A2">
              <w:rPr>
                <w:rFonts w:ascii="Times New Roman" w:hAnsi="Times New Roman" w:cs="Times New Roman"/>
                <w:spacing w:val="-1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12"/>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7"/>
                <w:sz w:val="24"/>
                <w:szCs w:val="24"/>
              </w:rPr>
              <w:t xml:space="preserve"> </w:t>
            </w:r>
            <w:r w:rsidRPr="002070A2">
              <w:rPr>
                <w:rFonts w:ascii="Times New Roman" w:hAnsi="Times New Roman" w:cs="Times New Roman"/>
                <w:sz w:val="24"/>
                <w:szCs w:val="24"/>
              </w:rPr>
              <w:t>all</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activities,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deliverables,</w:t>
            </w:r>
            <w:r w:rsidRPr="002070A2">
              <w:rPr>
                <w:rFonts w:ascii="Times New Roman" w:hAnsi="Times New Roman" w:cs="Times New Roman"/>
                <w:spacing w:val="1"/>
                <w:sz w:val="24"/>
                <w:szCs w:val="24"/>
              </w:rPr>
              <w:t xml:space="preserve"> evaluation, </w:t>
            </w:r>
            <w:r w:rsidRPr="002070A2">
              <w:rPr>
                <w:rFonts w:ascii="Times New Roman" w:hAnsi="Times New Roman" w:cs="Times New Roman"/>
                <w:sz w:val="24"/>
                <w:szCs w:val="24"/>
              </w:rPr>
              <w:t>lessons</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 xml:space="preserve">learned </w:t>
            </w:r>
            <w:r w:rsidR="001638D8">
              <w:rPr>
                <w:rFonts w:ascii="Times New Roman" w:hAnsi="Times New Roman" w:cs="Times New Roman"/>
                <w:sz w:val="24"/>
                <w:szCs w:val="24"/>
              </w:rPr>
              <w:t>and communication materials</w:t>
            </w:r>
            <w:r w:rsidRPr="002070A2">
              <w:rPr>
                <w:rFonts w:ascii="Times New Roman" w:hAnsi="Times New Roman" w:cs="Times New Roman"/>
                <w:sz w:val="24"/>
                <w:szCs w:val="24"/>
              </w:rPr>
              <w:t>.</w:t>
            </w:r>
          </w:p>
        </w:tc>
        <w:tc>
          <w:tcPr>
            <w:tcW w:w="1686" w:type="dxa"/>
          </w:tcPr>
          <w:p w14:paraId="6A43E0AE" w14:textId="036044BA" w:rsidR="00CA28FF" w:rsidRPr="002070A2" w:rsidRDefault="00CA28FF" w:rsidP="001C2821">
            <w:pPr>
              <w:pStyle w:val="TableParagraph"/>
              <w:spacing w:before="122"/>
              <w:ind w:left="159" w:right="147" w:firstLine="60"/>
              <w:jc w:val="both"/>
              <w:rPr>
                <w:rFonts w:ascii="Times New Roman" w:hAnsi="Times New Roman" w:cs="Times New Roman"/>
                <w:sz w:val="24"/>
                <w:szCs w:val="24"/>
              </w:rPr>
            </w:pPr>
            <w:r w:rsidRPr="002070A2">
              <w:rPr>
                <w:rFonts w:ascii="Times New Roman" w:hAnsi="Times New Roman" w:cs="Times New Roman"/>
                <w:sz w:val="24"/>
                <w:szCs w:val="24"/>
              </w:rPr>
              <w:t xml:space="preserve">Up to </w:t>
            </w:r>
            <w:r w:rsidR="001638D8">
              <w:rPr>
                <w:rFonts w:ascii="Times New Roman" w:hAnsi="Times New Roman" w:cs="Times New Roman"/>
                <w:sz w:val="24"/>
                <w:szCs w:val="24"/>
              </w:rPr>
              <w:t>210</w:t>
            </w:r>
            <w:r w:rsidRPr="002070A2">
              <w:rPr>
                <w:rFonts w:ascii="Times New Roman" w:hAnsi="Times New Roman" w:cs="Times New Roman"/>
                <w:sz w:val="24"/>
                <w:szCs w:val="24"/>
              </w:rPr>
              <w:t xml:space="preserve"> days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after the start of</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assignment</w:t>
            </w:r>
          </w:p>
        </w:tc>
        <w:tc>
          <w:tcPr>
            <w:tcW w:w="1686" w:type="dxa"/>
          </w:tcPr>
          <w:p w14:paraId="490F5D16" w14:textId="77777777" w:rsidR="00CA28FF" w:rsidRPr="002070A2" w:rsidRDefault="00CA28FF" w:rsidP="001C2821">
            <w:pPr>
              <w:pStyle w:val="TableParagraph"/>
              <w:spacing w:before="122"/>
              <w:ind w:left="159" w:right="147" w:firstLine="60"/>
              <w:jc w:val="both"/>
              <w:rPr>
                <w:rFonts w:ascii="Times New Roman" w:hAnsi="Times New Roman" w:cs="Times New Roman"/>
                <w:sz w:val="24"/>
                <w:szCs w:val="24"/>
              </w:rPr>
            </w:pPr>
            <w:r w:rsidRPr="002070A2">
              <w:rPr>
                <w:rFonts w:ascii="Times New Roman" w:hAnsi="Times New Roman" w:cs="Times New Roman"/>
                <w:sz w:val="24"/>
                <w:szCs w:val="24"/>
              </w:rPr>
              <w:t xml:space="preserve">         20%</w:t>
            </w:r>
          </w:p>
        </w:tc>
      </w:tr>
    </w:tbl>
    <w:p w14:paraId="2A2F43B9" w14:textId="77777777" w:rsidR="00AC3B80" w:rsidRPr="002070A2" w:rsidRDefault="00AC3B80" w:rsidP="001638D8">
      <w:pPr>
        <w:pStyle w:val="BodyText"/>
        <w:spacing w:before="120"/>
        <w:ind w:left="0"/>
        <w:rPr>
          <w:rFonts w:ascii="Times New Roman" w:hAnsi="Times New Roman" w:cs="Times New Roman"/>
          <w:sz w:val="24"/>
          <w:szCs w:val="24"/>
        </w:rPr>
      </w:pPr>
    </w:p>
    <w:p w14:paraId="7245EA31" w14:textId="421CAF41" w:rsidR="00AC3B80" w:rsidRPr="002070A2" w:rsidRDefault="00AC3B80" w:rsidP="00AC3B80">
      <w:pPr>
        <w:pStyle w:val="BodyText"/>
        <w:numPr>
          <w:ilvl w:val="0"/>
          <w:numId w:val="9"/>
        </w:numPr>
        <w:spacing w:before="7"/>
        <w:jc w:val="both"/>
        <w:rPr>
          <w:rFonts w:ascii="Times New Roman" w:hAnsi="Times New Roman" w:cs="Times New Roman"/>
          <w:b/>
          <w:bCs/>
          <w:sz w:val="24"/>
          <w:szCs w:val="24"/>
        </w:rPr>
      </w:pPr>
      <w:r w:rsidRPr="002070A2">
        <w:rPr>
          <w:rFonts w:ascii="Times New Roman" w:hAnsi="Times New Roman" w:cs="Times New Roman"/>
          <w:b/>
          <w:bCs/>
          <w:sz w:val="24"/>
          <w:szCs w:val="24"/>
        </w:rPr>
        <w:t>I</w:t>
      </w:r>
      <w:r w:rsidR="002070A2">
        <w:rPr>
          <w:rFonts w:ascii="Times New Roman" w:hAnsi="Times New Roman" w:cs="Times New Roman"/>
          <w:b/>
          <w:bCs/>
          <w:sz w:val="24"/>
          <w:szCs w:val="24"/>
        </w:rPr>
        <w:t xml:space="preserve">nstitutional engagement </w:t>
      </w:r>
    </w:p>
    <w:p w14:paraId="7F365FC5" w14:textId="083F1845" w:rsidR="00AC3B80" w:rsidRPr="002070A2" w:rsidRDefault="00AC3B80" w:rsidP="00AC3B80">
      <w:pPr>
        <w:pStyle w:val="BodyText"/>
        <w:spacing w:before="82"/>
        <w:ind w:left="100"/>
        <w:jc w:val="both"/>
        <w:rPr>
          <w:rFonts w:ascii="Times New Roman" w:hAnsi="Times New Roman" w:cs="Times New Roman"/>
          <w:sz w:val="24"/>
          <w:szCs w:val="24"/>
        </w:rPr>
      </w:pPr>
      <w:r w:rsidRPr="002070A2">
        <w:rPr>
          <w:rFonts w:ascii="Times New Roman" w:hAnsi="Times New Roman" w:cs="Times New Roman"/>
          <w:sz w:val="24"/>
          <w:szCs w:val="24"/>
        </w:rPr>
        <w:t>Roles and Responsibilities 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00CA28FF" w:rsidRPr="002070A2">
        <w:rPr>
          <w:rFonts w:ascii="Times New Roman" w:hAnsi="Times New Roman" w:cs="Times New Roman"/>
          <w:sz w:val="24"/>
          <w:szCs w:val="24"/>
        </w:rPr>
        <w:t>Responsible Party</w:t>
      </w:r>
      <w:r w:rsidRPr="002070A2">
        <w:rPr>
          <w:rFonts w:ascii="Times New Roman" w:hAnsi="Times New Roman" w:cs="Times New Roman"/>
          <w:sz w:val="24"/>
          <w:szCs w:val="24"/>
        </w:rPr>
        <w:t>:</w:t>
      </w:r>
    </w:p>
    <w:p w14:paraId="64050013"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Allocate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proper</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needed</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skilled</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personnel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carry</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out</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project’s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outputs;</w:t>
      </w:r>
    </w:p>
    <w:p w14:paraId="2EE0CE51"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21" w:after="0"/>
        <w:ind w:right="393"/>
        <w:contextualSpacing w:val="0"/>
        <w:jc w:val="both"/>
        <w:rPr>
          <w:rFonts w:ascii="Times New Roman" w:hAnsi="Times New Roman" w:cs="Times New Roman"/>
          <w:sz w:val="24"/>
          <w:szCs w:val="24"/>
        </w:rPr>
      </w:pPr>
      <w:r w:rsidRPr="002070A2">
        <w:rPr>
          <w:rFonts w:ascii="Times New Roman" w:hAnsi="Times New Roman" w:cs="Times New Roman"/>
          <w:sz w:val="24"/>
          <w:szCs w:val="24"/>
        </w:rPr>
        <w:lastRenderedPageBreak/>
        <w:t>Be responsible of all logistics related to the completion of this assignment including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remuneration of staff /experts / administrative issues related to implementation of</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activities; all materials and tools required for activities completion; transportation;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rental;</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communication;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allowances etc.;</w:t>
      </w:r>
    </w:p>
    <w:p w14:paraId="0157C51C"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after="0" w:line="257" w:lineRule="exact"/>
        <w:contextualSpacing w:val="0"/>
        <w:jc w:val="both"/>
        <w:rPr>
          <w:rFonts w:ascii="Times New Roman" w:hAnsi="Times New Roman" w:cs="Times New Roman"/>
          <w:sz w:val="24"/>
          <w:szCs w:val="24"/>
        </w:rPr>
      </w:pPr>
      <w:r w:rsidRPr="002070A2">
        <w:rPr>
          <w:rFonts w:ascii="Times New Roman" w:hAnsi="Times New Roman" w:cs="Times New Roman"/>
          <w:sz w:val="24"/>
          <w:szCs w:val="24"/>
        </w:rPr>
        <w:t>Ensure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proper</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reach</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out</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beneficiaries;</w:t>
      </w:r>
    </w:p>
    <w:p w14:paraId="1F3161D2"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8"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Implement</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constantly</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monitor</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activities;</w:t>
      </w:r>
    </w:p>
    <w:p w14:paraId="448273EE"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20" w:after="0" w:line="261" w:lineRule="auto"/>
        <w:ind w:right="404"/>
        <w:contextualSpacing w:val="0"/>
        <w:jc w:val="both"/>
        <w:rPr>
          <w:rFonts w:ascii="Times New Roman" w:hAnsi="Times New Roman" w:cs="Times New Roman"/>
          <w:sz w:val="24"/>
          <w:szCs w:val="24"/>
        </w:rPr>
      </w:pPr>
      <w:r w:rsidRPr="002070A2">
        <w:rPr>
          <w:rFonts w:ascii="Times New Roman" w:hAnsi="Times New Roman" w:cs="Times New Roman"/>
          <w:sz w:val="24"/>
          <w:szCs w:val="24"/>
        </w:rPr>
        <w:t>Provide required and ad-hoc comprehensive reports on a timely manner.</w:t>
      </w:r>
    </w:p>
    <w:p w14:paraId="5BA6511B" w14:textId="77777777" w:rsidR="00AC3B80" w:rsidRPr="002070A2" w:rsidRDefault="00AC3B80" w:rsidP="00AC3B80">
      <w:pPr>
        <w:pStyle w:val="BodyText"/>
        <w:spacing w:before="158"/>
        <w:ind w:left="100"/>
        <w:jc w:val="both"/>
        <w:rPr>
          <w:rFonts w:ascii="Times New Roman" w:hAnsi="Times New Roman" w:cs="Times New Roman"/>
          <w:sz w:val="24"/>
          <w:szCs w:val="24"/>
        </w:rPr>
      </w:pPr>
      <w:r w:rsidRPr="002070A2">
        <w:rPr>
          <w:rFonts w:ascii="Times New Roman" w:hAnsi="Times New Roman" w:cs="Times New Roman"/>
          <w:sz w:val="24"/>
          <w:szCs w:val="24"/>
        </w:rPr>
        <w:t>Role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UNDP</w:t>
      </w:r>
    </w:p>
    <w:p w14:paraId="168260A9" w14:textId="757BDC9C"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 xml:space="preserve">Provide access to the administrative leadership </w:t>
      </w:r>
      <w:r w:rsidR="00896EE5">
        <w:rPr>
          <w:rFonts w:ascii="Times New Roman" w:hAnsi="Times New Roman" w:cs="Times New Roman"/>
          <w:sz w:val="24"/>
          <w:szCs w:val="24"/>
        </w:rPr>
        <w:t xml:space="preserve">with municipalities in </w:t>
      </w:r>
      <w:proofErr w:type="spellStart"/>
      <w:r w:rsidR="00111EDD">
        <w:rPr>
          <w:rFonts w:ascii="Times New Roman" w:hAnsi="Times New Roman" w:cs="Times New Roman"/>
          <w:sz w:val="24"/>
          <w:szCs w:val="24"/>
        </w:rPr>
        <w:t>Kikla</w:t>
      </w:r>
      <w:proofErr w:type="spellEnd"/>
      <w:r w:rsidRPr="002070A2">
        <w:rPr>
          <w:rFonts w:ascii="Times New Roman" w:hAnsi="Times New Roman" w:cs="Times New Roman"/>
          <w:sz w:val="24"/>
          <w:szCs w:val="24"/>
        </w:rPr>
        <w:t>, and participate in consultations to set of priorities for rehabilitation projects;</w:t>
      </w:r>
    </w:p>
    <w:p w14:paraId="22C303CB"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Provide field supervision and quality assurance by UNDP’s personnel;</w:t>
      </w:r>
    </w:p>
    <w:p w14:paraId="2E7558C4"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Follow up, monitor and evaluate the progress of implementation of activities and manage/mitigate potential risks;</w:t>
      </w:r>
    </w:p>
    <w:p w14:paraId="66DB1EC2"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Approve interim progress/final reports.</w:t>
      </w:r>
    </w:p>
    <w:p w14:paraId="7F37E438" w14:textId="77777777" w:rsidR="00AC3B80" w:rsidRPr="002070A2" w:rsidRDefault="00AC3B80" w:rsidP="00AC3B80">
      <w:pPr>
        <w:pStyle w:val="BodyText"/>
        <w:spacing w:before="6"/>
        <w:jc w:val="both"/>
        <w:rPr>
          <w:rFonts w:ascii="Times New Roman" w:hAnsi="Times New Roman" w:cs="Times New Roman"/>
          <w:sz w:val="24"/>
          <w:szCs w:val="24"/>
        </w:rPr>
      </w:pPr>
    </w:p>
    <w:p w14:paraId="628BEBC2" w14:textId="77777777" w:rsidR="00F46BB6" w:rsidRPr="000C4B3D" w:rsidRDefault="00F46BB6" w:rsidP="00F46BB6">
      <w:pPr>
        <w:pStyle w:val="NoSpacing"/>
        <w:jc w:val="both"/>
        <w:rPr>
          <w:rFonts w:cstheme="minorHAnsi"/>
        </w:rPr>
      </w:pPr>
    </w:p>
    <w:p w14:paraId="5ABDF168" w14:textId="77777777" w:rsidR="00F46BB6" w:rsidRPr="002070A2" w:rsidRDefault="00F46BB6">
      <w:pPr>
        <w:rPr>
          <w:rFonts w:ascii="Times New Roman" w:hAnsi="Times New Roman" w:cs="Times New Roman"/>
          <w:sz w:val="24"/>
          <w:szCs w:val="24"/>
        </w:rPr>
      </w:pPr>
    </w:p>
    <w:sectPr w:rsidR="00F46BB6" w:rsidRPr="002070A2" w:rsidSect="00AC3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1269C" w14:textId="77777777" w:rsidR="00B3623E" w:rsidRDefault="00B3623E" w:rsidP="00AC3B80">
      <w:pPr>
        <w:spacing w:after="0" w:line="240" w:lineRule="auto"/>
      </w:pPr>
      <w:r>
        <w:separator/>
      </w:r>
    </w:p>
  </w:endnote>
  <w:endnote w:type="continuationSeparator" w:id="0">
    <w:p w14:paraId="5E8ED5A0" w14:textId="77777777" w:rsidR="00B3623E" w:rsidRDefault="00B3623E" w:rsidP="00AC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alibri"/>
    <w:panose1 w:val="020B0604020202020204"/>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2215" w14:textId="77777777" w:rsidR="00B3623E" w:rsidRDefault="00B3623E" w:rsidP="00AC3B80">
      <w:pPr>
        <w:spacing w:after="0" w:line="240" w:lineRule="auto"/>
      </w:pPr>
      <w:r>
        <w:separator/>
      </w:r>
    </w:p>
  </w:footnote>
  <w:footnote w:type="continuationSeparator" w:id="0">
    <w:p w14:paraId="6FC66DD9" w14:textId="77777777" w:rsidR="00B3623E" w:rsidRDefault="00B3623E" w:rsidP="00AC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5F84" w14:textId="1E37AE7A" w:rsidR="004810BD" w:rsidRDefault="00B94F21">
    <w:pPr>
      <w:pStyle w:val="Header"/>
    </w:pPr>
    <w:r>
      <w:rPr>
        <w:noProof/>
      </w:rPr>
      <w:drawing>
        <wp:inline distT="0" distB="0" distL="0" distR="0" wp14:anchorId="5F3B823C" wp14:editId="4667A5B9">
          <wp:extent cx="1206500" cy="1048727"/>
          <wp:effectExtent l="0" t="0" r="0" b="5715"/>
          <wp:docPr id="1" name="Picture 1"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7910" cy="1049952"/>
                  </a:xfrm>
                  <a:prstGeom prst="rect">
                    <a:avLst/>
                  </a:prstGeom>
                </pic:spPr>
              </pic:pic>
            </a:graphicData>
          </a:graphic>
        </wp:inline>
      </w:drawing>
    </w:r>
    <w:r w:rsidR="007C57E6">
      <w:t xml:space="preserve">                                                                                           </w:t>
    </w:r>
    <w:r w:rsidR="00AC3B80">
      <w:t xml:space="preserve">                 </w:t>
    </w:r>
    <w:r w:rsidR="007C57E6">
      <w:t xml:space="preserve">                 </w:t>
    </w:r>
    <w:r w:rsidR="007C57E6">
      <w:rPr>
        <w:noProof/>
      </w:rPr>
      <w:drawing>
        <wp:inline distT="0" distB="0" distL="0" distR="0" wp14:anchorId="00F42095" wp14:editId="3092AB34">
          <wp:extent cx="685800" cy="110490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8247198"/>
    <w:multiLevelType w:val="multilevel"/>
    <w:tmpl w:val="DE3056FE"/>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low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A1D1D3F"/>
    <w:multiLevelType w:val="multilevel"/>
    <w:tmpl w:val="610EC17A"/>
    <w:lvl w:ilvl="0">
      <w:numFmt w:val="bullet"/>
      <w:lvlText w:val="-"/>
      <w:lvlJc w:val="left"/>
      <w:pPr>
        <w:ind w:left="460" w:hanging="360"/>
      </w:pPr>
      <w:rPr>
        <w:rFonts w:ascii="Myriad Pro" w:eastAsia="Times New Roman" w:hAnsi="Myriad Pro"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4"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6"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7"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11"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3"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16"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8"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19"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0" w15:restartNumberingAfterBreak="0">
    <w:nsid w:val="68AA7CDE"/>
    <w:multiLevelType w:val="hybridMultilevel"/>
    <w:tmpl w:val="0C32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77808"/>
    <w:multiLevelType w:val="multilevel"/>
    <w:tmpl w:val="2A66049E"/>
    <w:lvl w:ilvl="0">
      <w:start w:val="1"/>
      <w:numFmt w:val="bullet"/>
      <w:lvlText w:val=""/>
      <w:lvlJc w:val="left"/>
      <w:pPr>
        <w:ind w:left="720" w:hanging="360"/>
      </w:pPr>
      <w:rPr>
        <w:rFonts w:ascii="Symbol" w:hAnsi="Symbol" w:hint="default"/>
      </w:rPr>
    </w:lvl>
    <w:lvl w:ilvl="1">
      <w:start w:val="1"/>
      <w:numFmt w:val="bullet"/>
      <w:lvlText w:val=""/>
      <w:lvlJc w:val="left"/>
      <w:pPr>
        <w:ind w:left="98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20FEB"/>
    <w:multiLevelType w:val="hybridMultilevel"/>
    <w:tmpl w:val="CD605678"/>
    <w:lvl w:ilvl="0" w:tplc="FEACC4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9"/>
  </w:num>
  <w:num w:numId="3">
    <w:abstractNumId w:val="23"/>
  </w:num>
  <w:num w:numId="4">
    <w:abstractNumId w:val="18"/>
  </w:num>
  <w:num w:numId="5">
    <w:abstractNumId w:val="1"/>
  </w:num>
  <w:num w:numId="6">
    <w:abstractNumId w:val="10"/>
  </w:num>
  <w:num w:numId="7">
    <w:abstractNumId w:val="12"/>
  </w:num>
  <w:num w:numId="8">
    <w:abstractNumId w:val="15"/>
  </w:num>
  <w:num w:numId="9">
    <w:abstractNumId w:val="8"/>
  </w:num>
  <w:num w:numId="10">
    <w:abstractNumId w:val="19"/>
  </w:num>
  <w:num w:numId="11">
    <w:abstractNumId w:val="6"/>
  </w:num>
  <w:num w:numId="12">
    <w:abstractNumId w:val="26"/>
  </w:num>
  <w:num w:numId="13">
    <w:abstractNumId w:val="17"/>
  </w:num>
  <w:num w:numId="14">
    <w:abstractNumId w:val="5"/>
  </w:num>
  <w:num w:numId="15">
    <w:abstractNumId w:val="25"/>
  </w:num>
  <w:num w:numId="16">
    <w:abstractNumId w:val="22"/>
  </w:num>
  <w:num w:numId="17">
    <w:abstractNumId w:val="7"/>
  </w:num>
  <w:num w:numId="18">
    <w:abstractNumId w:val="16"/>
  </w:num>
  <w:num w:numId="19">
    <w:abstractNumId w:val="11"/>
  </w:num>
  <w:num w:numId="20">
    <w:abstractNumId w:val="27"/>
  </w:num>
  <w:num w:numId="21">
    <w:abstractNumId w:val="13"/>
  </w:num>
  <w:num w:numId="22">
    <w:abstractNumId w:val="0"/>
  </w:num>
  <w:num w:numId="23">
    <w:abstractNumId w:val="4"/>
  </w:num>
  <w:num w:numId="24">
    <w:abstractNumId w:val="2"/>
  </w:num>
  <w:num w:numId="25">
    <w:abstractNumId w:val="20"/>
  </w:num>
  <w:num w:numId="26">
    <w:abstractNumId w:val="24"/>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0"/>
    <w:rsid w:val="00015B3F"/>
    <w:rsid w:val="00017B3A"/>
    <w:rsid w:val="00022ADF"/>
    <w:rsid w:val="00041892"/>
    <w:rsid w:val="000A5122"/>
    <w:rsid w:val="000B2C9E"/>
    <w:rsid w:val="00111EDD"/>
    <w:rsid w:val="00134478"/>
    <w:rsid w:val="001543D8"/>
    <w:rsid w:val="001638D8"/>
    <w:rsid w:val="00196733"/>
    <w:rsid w:val="001B572C"/>
    <w:rsid w:val="001B747A"/>
    <w:rsid w:val="001C2595"/>
    <w:rsid w:val="001D37E6"/>
    <w:rsid w:val="002070A2"/>
    <w:rsid w:val="002239A5"/>
    <w:rsid w:val="00360D20"/>
    <w:rsid w:val="00483D8B"/>
    <w:rsid w:val="004A25C5"/>
    <w:rsid w:val="004C266F"/>
    <w:rsid w:val="004F2C1C"/>
    <w:rsid w:val="00522289"/>
    <w:rsid w:val="00612CFA"/>
    <w:rsid w:val="006F3A4C"/>
    <w:rsid w:val="0076216D"/>
    <w:rsid w:val="00795F13"/>
    <w:rsid w:val="007B2916"/>
    <w:rsid w:val="007C57E6"/>
    <w:rsid w:val="007C58AE"/>
    <w:rsid w:val="00883215"/>
    <w:rsid w:val="00896EE5"/>
    <w:rsid w:val="008C310B"/>
    <w:rsid w:val="008E5440"/>
    <w:rsid w:val="0090003B"/>
    <w:rsid w:val="00914739"/>
    <w:rsid w:val="00965A5A"/>
    <w:rsid w:val="009F45D4"/>
    <w:rsid w:val="009F7D3E"/>
    <w:rsid w:val="00A7406A"/>
    <w:rsid w:val="00AC3B80"/>
    <w:rsid w:val="00B3623E"/>
    <w:rsid w:val="00B5761F"/>
    <w:rsid w:val="00B614D1"/>
    <w:rsid w:val="00B94F21"/>
    <w:rsid w:val="00B96061"/>
    <w:rsid w:val="00BA2317"/>
    <w:rsid w:val="00BE73D3"/>
    <w:rsid w:val="00BF2BCA"/>
    <w:rsid w:val="00C17305"/>
    <w:rsid w:val="00C42B64"/>
    <w:rsid w:val="00C76E85"/>
    <w:rsid w:val="00CA28FF"/>
    <w:rsid w:val="00D10619"/>
    <w:rsid w:val="00D22C73"/>
    <w:rsid w:val="00DD3108"/>
    <w:rsid w:val="00E73200"/>
    <w:rsid w:val="00EB7A7D"/>
    <w:rsid w:val="00EC3E9D"/>
    <w:rsid w:val="00EC4EAC"/>
    <w:rsid w:val="00EF15F1"/>
    <w:rsid w:val="00F46BB6"/>
    <w:rsid w:val="00F72085"/>
    <w:rsid w:val="00F82DB1"/>
    <w:rsid w:val="00FF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102F"/>
  <w15:chartTrackingRefBased/>
  <w15:docId w15:val="{EA3AD7DB-9655-4345-AF41-B79E23AD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80"/>
    <w:pPr>
      <w:spacing w:after="160" w:line="259" w:lineRule="auto"/>
    </w:pPr>
    <w:rPr>
      <w:sz w:val="22"/>
      <w:szCs w:val="22"/>
    </w:rPr>
  </w:style>
  <w:style w:type="paragraph" w:styleId="Heading1">
    <w:name w:val="heading 1"/>
    <w:next w:val="Normal"/>
    <w:link w:val="Heading1Char"/>
    <w:uiPriority w:val="9"/>
    <w:qFormat/>
    <w:rsid w:val="00AC3B80"/>
    <w:pPr>
      <w:keepNext/>
      <w:keepLines/>
      <w:spacing w:after="11" w:line="251" w:lineRule="auto"/>
      <w:ind w:left="10" w:right="79" w:hanging="10"/>
      <w:jc w:val="center"/>
      <w:outlineLvl w:val="0"/>
    </w:pPr>
    <w:rPr>
      <w:rFonts w:ascii="Calibri" w:eastAsia="Calibri" w:hAnsi="Calibri" w:cs="Calibri"/>
      <w:b/>
      <w:color w:val="000000"/>
      <w:sz w:val="32"/>
      <w:szCs w:val="22"/>
    </w:rPr>
  </w:style>
  <w:style w:type="paragraph" w:styleId="Heading3">
    <w:name w:val="heading 3"/>
    <w:basedOn w:val="Normal"/>
    <w:next w:val="Normal"/>
    <w:link w:val="Heading3Char"/>
    <w:uiPriority w:val="9"/>
    <w:unhideWhenUsed/>
    <w:qFormat/>
    <w:rsid w:val="00AC3B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80"/>
    <w:rPr>
      <w:rFonts w:ascii="Calibri" w:eastAsia="Calibri" w:hAnsi="Calibri" w:cs="Calibri"/>
      <w:b/>
      <w:color w:val="000000"/>
      <w:sz w:val="32"/>
      <w:szCs w:val="22"/>
    </w:rPr>
  </w:style>
  <w:style w:type="character" w:customStyle="1" w:styleId="Heading3Char">
    <w:name w:val="Heading 3 Char"/>
    <w:basedOn w:val="DefaultParagraphFont"/>
    <w:link w:val="Heading3"/>
    <w:uiPriority w:val="9"/>
    <w:rsid w:val="00AC3B80"/>
    <w:rPr>
      <w:rFonts w:asciiTheme="majorHAnsi" w:eastAsiaTheme="majorEastAsia" w:hAnsiTheme="majorHAnsi" w:cstheme="majorBidi"/>
      <w:color w:val="1F3763" w:themeColor="accent1" w:themeShade="7F"/>
    </w:rPr>
  </w:style>
  <w:style w:type="table" w:styleId="TableGrid">
    <w:name w:val="Table Grid"/>
    <w:basedOn w:val="TableNormal"/>
    <w:rsid w:val="00AC3B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AC3B80"/>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AC3B8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AC3B80"/>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AC3B80"/>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AC3B80"/>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AC3B8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C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80"/>
    <w:rPr>
      <w:sz w:val="22"/>
      <w:szCs w:val="22"/>
    </w:rPr>
  </w:style>
  <w:style w:type="paragraph" w:styleId="Footer">
    <w:name w:val="footer"/>
    <w:basedOn w:val="Normal"/>
    <w:link w:val="FooterChar"/>
    <w:uiPriority w:val="99"/>
    <w:unhideWhenUsed/>
    <w:rsid w:val="00AC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80"/>
    <w:rPr>
      <w:sz w:val="22"/>
      <w:szCs w:val="22"/>
    </w:rPr>
  </w:style>
  <w:style w:type="paragraph" w:styleId="BalloonText">
    <w:name w:val="Balloon Text"/>
    <w:basedOn w:val="Normal"/>
    <w:link w:val="BalloonTextChar"/>
    <w:uiPriority w:val="99"/>
    <w:semiHidden/>
    <w:unhideWhenUsed/>
    <w:rsid w:val="00AC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80"/>
    <w:rPr>
      <w:rFonts w:ascii="Segoe UI" w:hAnsi="Segoe UI" w:cs="Segoe UI"/>
      <w:sz w:val="18"/>
      <w:szCs w:val="18"/>
    </w:rPr>
  </w:style>
  <w:style w:type="character" w:customStyle="1" w:styleId="tlid-translation">
    <w:name w:val="tlid-translation"/>
    <w:basedOn w:val="DefaultParagraphFont"/>
    <w:rsid w:val="00AC3B8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qFormat/>
    <w:rsid w:val="00AC3B80"/>
    <w:pPr>
      <w:ind w:left="720"/>
      <w:contextualSpacing/>
    </w:pPr>
  </w:style>
  <w:style w:type="character" w:styleId="CommentReference">
    <w:name w:val="annotation reference"/>
    <w:basedOn w:val="DefaultParagraphFont"/>
    <w:uiPriority w:val="99"/>
    <w:semiHidden/>
    <w:unhideWhenUsed/>
    <w:rsid w:val="00AC3B80"/>
    <w:rPr>
      <w:sz w:val="16"/>
      <w:szCs w:val="16"/>
    </w:rPr>
  </w:style>
  <w:style w:type="paragraph" w:styleId="CommentText">
    <w:name w:val="annotation text"/>
    <w:basedOn w:val="Normal"/>
    <w:link w:val="CommentTextChar"/>
    <w:uiPriority w:val="99"/>
    <w:unhideWhenUsed/>
    <w:rsid w:val="00AC3B80"/>
    <w:pPr>
      <w:spacing w:line="240" w:lineRule="auto"/>
    </w:pPr>
    <w:rPr>
      <w:sz w:val="20"/>
      <w:szCs w:val="20"/>
    </w:rPr>
  </w:style>
  <w:style w:type="character" w:customStyle="1" w:styleId="CommentTextChar">
    <w:name w:val="Comment Text Char"/>
    <w:basedOn w:val="DefaultParagraphFont"/>
    <w:link w:val="CommentText"/>
    <w:uiPriority w:val="99"/>
    <w:rsid w:val="00AC3B80"/>
    <w:rPr>
      <w:sz w:val="20"/>
      <w:szCs w:val="20"/>
    </w:rPr>
  </w:style>
  <w:style w:type="paragraph" w:styleId="CommentSubject">
    <w:name w:val="annotation subject"/>
    <w:basedOn w:val="CommentText"/>
    <w:next w:val="CommentText"/>
    <w:link w:val="CommentSubjectChar"/>
    <w:uiPriority w:val="99"/>
    <w:semiHidden/>
    <w:unhideWhenUsed/>
    <w:rsid w:val="00AC3B80"/>
    <w:rPr>
      <w:b/>
      <w:bCs/>
    </w:rPr>
  </w:style>
  <w:style w:type="character" w:customStyle="1" w:styleId="CommentSubjectChar">
    <w:name w:val="Comment Subject Char"/>
    <w:basedOn w:val="CommentTextChar"/>
    <w:link w:val="CommentSubject"/>
    <w:uiPriority w:val="99"/>
    <w:semiHidden/>
    <w:rsid w:val="00AC3B80"/>
    <w:rPr>
      <w:b/>
      <w:bCs/>
      <w:sz w:val="20"/>
      <w:szCs w:val="20"/>
    </w:rPr>
  </w:style>
  <w:style w:type="character" w:styleId="Hyperlink">
    <w:name w:val="Hyperlink"/>
    <w:basedOn w:val="DefaultParagraphFont"/>
    <w:uiPriority w:val="99"/>
    <w:unhideWhenUsed/>
    <w:rsid w:val="00AC3B80"/>
    <w:rPr>
      <w:color w:val="0563C1"/>
      <w:u w:val="single"/>
    </w:rPr>
  </w:style>
  <w:style w:type="paragraph" w:customStyle="1" w:styleId="Default">
    <w:name w:val="Default"/>
    <w:rsid w:val="00AC3B80"/>
    <w:pPr>
      <w:widowControl w:val="0"/>
      <w:autoSpaceDE w:val="0"/>
      <w:autoSpaceDN w:val="0"/>
      <w:adjustRightInd w:val="0"/>
    </w:pPr>
    <w:rPr>
      <w:rFonts w:ascii="Cambria" w:eastAsiaTheme="minorEastAsia" w:hAnsi="Cambria" w:cs="Cambria"/>
      <w:color w:val="000000"/>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qFormat/>
    <w:locked/>
    <w:rsid w:val="00AC3B80"/>
    <w:rPr>
      <w:sz w:val="22"/>
      <w:szCs w:val="22"/>
    </w:rPr>
  </w:style>
  <w:style w:type="paragraph" w:customStyle="1" w:styleId="NoSpacing1">
    <w:name w:val="No Spacing1"/>
    <w:qFormat/>
    <w:rsid w:val="00AC3B80"/>
    <w:rPr>
      <w:rFonts w:ascii="Calibri" w:eastAsia="Calibri" w:hAnsi="Calibri" w:cs="Times New Roman"/>
      <w:szCs w:val="22"/>
      <w:lang w:val="ru-RU" w:eastAsia="ru-RU"/>
    </w:rPr>
  </w:style>
  <w:style w:type="character" w:customStyle="1" w:styleId="Style1">
    <w:name w:val="Style1"/>
    <w:rsid w:val="00AC3B80"/>
    <w:rPr>
      <w:rFonts w:ascii="Myriad Pro" w:hAnsi="Myriad Pro" w:cs="Times New Roman"/>
    </w:rPr>
  </w:style>
  <w:style w:type="paragraph" w:styleId="Revision">
    <w:name w:val="Revision"/>
    <w:hidden/>
    <w:uiPriority w:val="99"/>
    <w:semiHidden/>
    <w:rsid w:val="00AC3B80"/>
    <w:rPr>
      <w:sz w:val="22"/>
      <w:szCs w:val="22"/>
    </w:rPr>
  </w:style>
  <w:style w:type="paragraph" w:styleId="BodyText">
    <w:name w:val="Body Text"/>
    <w:basedOn w:val="Normal"/>
    <w:link w:val="BodyTextChar"/>
    <w:uiPriority w:val="1"/>
    <w:qFormat/>
    <w:rsid w:val="00AC3B80"/>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AC3B80"/>
    <w:rPr>
      <w:rFonts w:ascii="Calibri" w:eastAsia="Calibri" w:hAnsi="Calibri" w:cs="Calibri"/>
      <w:sz w:val="22"/>
      <w:szCs w:val="22"/>
      <w:lang w:bidi="en-US"/>
    </w:rPr>
  </w:style>
  <w:style w:type="paragraph" w:styleId="NormalWeb">
    <w:name w:val="Normal (Web)"/>
    <w:basedOn w:val="Normal"/>
    <w:uiPriority w:val="99"/>
    <w:unhideWhenUsed/>
    <w:rsid w:val="00AC3B80"/>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AC3B80"/>
    <w:rPr>
      <w:sz w:val="22"/>
      <w:szCs w:val="22"/>
    </w:r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AC3B80"/>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AC3B80"/>
    <w:rPr>
      <w:rFonts w:ascii="Courier" w:eastAsia="Times New Roman" w:hAnsi="Courier" w:cs="Times New Roman"/>
      <w:sz w:val="22"/>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AC3B80"/>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AC3B80"/>
    <w:pPr>
      <w:spacing w:line="240" w:lineRule="exact"/>
    </w:pPr>
    <w:rPr>
      <w:rFonts w:ascii="Arial" w:hAnsi="Arial"/>
      <w:sz w:val="18"/>
      <w:szCs w:val="24"/>
      <w:vertAlign w:val="superscript"/>
    </w:rPr>
  </w:style>
  <w:style w:type="character" w:customStyle="1" w:styleId="normaltextrun">
    <w:name w:val="normaltextrun"/>
    <w:basedOn w:val="DefaultParagraphFont"/>
    <w:rsid w:val="00AC3B80"/>
  </w:style>
  <w:style w:type="character" w:styleId="Strong">
    <w:name w:val="Strong"/>
    <w:basedOn w:val="DefaultParagraphFont"/>
    <w:uiPriority w:val="22"/>
    <w:rsid w:val="00AC3B80"/>
    <w:rPr>
      <w:rFonts w:cs="Times New Roman"/>
      <w:b/>
    </w:rPr>
  </w:style>
  <w:style w:type="paragraph" w:customStyle="1" w:styleId="TableParagraph">
    <w:name w:val="Table Paragraph"/>
    <w:basedOn w:val="Normal"/>
    <w:uiPriority w:val="1"/>
    <w:qFormat/>
    <w:rsid w:val="00AC3B80"/>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AC3B80"/>
    <w:rPr>
      <w:color w:val="954F72" w:themeColor="followedHyperlink"/>
      <w:u w:val="single"/>
    </w:rPr>
  </w:style>
  <w:style w:type="character" w:styleId="UnresolvedMention">
    <w:name w:val="Unresolved Mention"/>
    <w:basedOn w:val="DefaultParagraphFont"/>
    <w:uiPriority w:val="99"/>
    <w:semiHidden/>
    <w:unhideWhenUsed/>
    <w:rsid w:val="00AC3B80"/>
    <w:rPr>
      <w:color w:val="605E5C"/>
      <w:shd w:val="clear" w:color="auto" w:fill="E1DFDD"/>
    </w:rPr>
  </w:style>
  <w:style w:type="character" w:styleId="Emphasis">
    <w:name w:val="Emphasis"/>
    <w:basedOn w:val="DefaultParagraphFont"/>
    <w:uiPriority w:val="20"/>
    <w:qFormat/>
    <w:rsid w:val="00B96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D7AF6-69AD-4F45-AB50-4F2D66C0FF46}">
  <ds:schemaRefs>
    <ds:schemaRef ds:uri="http://schemas.openxmlformats.org/officeDocument/2006/bibliography"/>
  </ds:schemaRefs>
</ds:datastoreItem>
</file>

<file path=customXml/itemProps2.xml><?xml version="1.0" encoding="utf-8"?>
<ds:datastoreItem xmlns:ds="http://schemas.openxmlformats.org/officeDocument/2006/customXml" ds:itemID="{521C431B-1D87-437E-ABBF-E4FBBEA8D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A5A33-AF16-4E3C-9964-50836EEF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015D-AECC-4FB4-82EF-BA5F995C8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Grosheva</dc:creator>
  <cp:keywords/>
  <dc:description/>
  <cp:lastModifiedBy>Karina Grosheva</cp:lastModifiedBy>
  <cp:revision>6</cp:revision>
  <dcterms:created xsi:type="dcterms:W3CDTF">2022-06-13T14:53:00Z</dcterms:created>
  <dcterms:modified xsi:type="dcterms:W3CDTF">2022-06-14T11:40:00Z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