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D2A9F2" w:rsidR="00A820E5" w:rsidRDefault="000A3830">
      <w:pPr>
        <w:pBdr>
          <w:top w:val="nil"/>
          <w:left w:val="nil"/>
          <w:bottom w:val="nil"/>
          <w:right w:val="nil"/>
          <w:between w:val="nil"/>
        </w:pBdr>
        <w:spacing w:line="276" w:lineRule="auto"/>
      </w:pPr>
      <w:r>
        <w:rPr>
          <w:noProof/>
        </w:rPr>
        <w:drawing>
          <wp:anchor distT="0" distB="0" distL="114300" distR="114300" simplePos="0" relativeHeight="251658240" behindDoc="0" locked="0" layoutInCell="1" hidden="0" allowOverlap="1" wp14:anchorId="584AE1D0" wp14:editId="62D78975">
            <wp:simplePos x="0" y="0"/>
            <wp:positionH relativeFrom="column">
              <wp:posOffset>4375150</wp:posOffset>
            </wp:positionH>
            <wp:positionV relativeFrom="paragraph">
              <wp:posOffset>-282575</wp:posOffset>
            </wp:positionV>
            <wp:extent cx="723900" cy="1009650"/>
            <wp:effectExtent l="0" t="0" r="0" b="0"/>
            <wp:wrapNone/>
            <wp:docPr id="2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9"/>
                    <a:srcRect b="20301"/>
                    <a:stretch/>
                  </pic:blipFill>
                  <pic:spPr bwMode="auto">
                    <a:xfrm>
                      <a:off x="0" y="0"/>
                      <a:ext cx="723900"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1371F">
        <w:rPr>
          <w:noProof/>
        </w:rPr>
        <w:drawing>
          <wp:anchor distT="0" distB="0" distL="114300" distR="114300" simplePos="0" relativeHeight="251664384" behindDoc="0" locked="0" layoutInCell="1" allowOverlap="1" wp14:anchorId="7CFAE66D" wp14:editId="20E75251">
            <wp:simplePos x="0" y="0"/>
            <wp:positionH relativeFrom="column">
              <wp:posOffset>974725</wp:posOffset>
            </wp:positionH>
            <wp:positionV relativeFrom="paragraph">
              <wp:posOffset>-234950</wp:posOffset>
            </wp:positionV>
            <wp:extent cx="923925" cy="909955"/>
            <wp:effectExtent l="0" t="0" r="952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909955"/>
                    </a:xfrm>
                    <a:prstGeom prst="rect">
                      <a:avLst/>
                    </a:prstGeom>
                    <a:noFill/>
                    <a:ln>
                      <a:noFill/>
                    </a:ln>
                  </pic:spPr>
                </pic:pic>
              </a:graphicData>
            </a:graphic>
          </wp:anchor>
        </w:drawing>
      </w:r>
    </w:p>
    <w:p w14:paraId="00000002" w14:textId="09B53E97" w:rsidR="00A820E5" w:rsidRDefault="00A820E5">
      <w:pPr>
        <w:pStyle w:val="Heading1"/>
        <w:spacing w:before="87"/>
        <w:ind w:left="2160"/>
        <w:jc w:val="center"/>
        <w:rPr>
          <w:rFonts w:ascii="Calibri" w:eastAsia="Calibri" w:hAnsi="Calibri" w:cs="Calibri"/>
          <w:color w:val="0070C0"/>
        </w:rPr>
      </w:pPr>
    </w:p>
    <w:p w14:paraId="00000003" w14:textId="77777777" w:rsidR="00A820E5" w:rsidRDefault="00A820E5">
      <w:pPr>
        <w:pBdr>
          <w:top w:val="nil"/>
          <w:left w:val="nil"/>
          <w:bottom w:val="nil"/>
          <w:right w:val="nil"/>
          <w:between w:val="nil"/>
        </w:pBdr>
        <w:jc w:val="center"/>
        <w:rPr>
          <w:rFonts w:ascii="Gill Sans" w:eastAsia="Gill Sans" w:hAnsi="Gill Sans" w:cs="Gill Sans"/>
          <w:color w:val="000000"/>
          <w:sz w:val="52"/>
          <w:szCs w:val="52"/>
        </w:rPr>
      </w:pPr>
    </w:p>
    <w:p w14:paraId="00000004" w14:textId="77777777" w:rsidR="00A820E5" w:rsidRPr="00262AC9" w:rsidRDefault="008635C5">
      <w:pPr>
        <w:spacing w:before="1"/>
        <w:jc w:val="center"/>
        <w:rPr>
          <w:rFonts w:asciiTheme="minorHAnsi" w:hAnsiTheme="minorHAnsi" w:cstheme="minorHAnsi"/>
          <w:b/>
          <w:bCs/>
          <w:sz w:val="32"/>
          <w:szCs w:val="32"/>
        </w:rPr>
      </w:pPr>
      <w:r w:rsidRPr="00262AC9">
        <w:rPr>
          <w:rFonts w:asciiTheme="minorHAnsi" w:hAnsiTheme="minorHAnsi" w:cstheme="minorHAnsi"/>
          <w:b/>
          <w:bCs/>
          <w:color w:val="0070C0"/>
          <w:sz w:val="32"/>
          <w:szCs w:val="32"/>
        </w:rPr>
        <w:t xml:space="preserve">Building Back Blue – Blue Accelerator Grant Scheme (Fiji) - 2022 </w:t>
      </w:r>
    </w:p>
    <w:p w14:paraId="00000005" w14:textId="77777777" w:rsidR="00A820E5" w:rsidRPr="00262AC9" w:rsidRDefault="00A820E5">
      <w:pPr>
        <w:pBdr>
          <w:top w:val="nil"/>
          <w:left w:val="nil"/>
          <w:bottom w:val="nil"/>
          <w:right w:val="nil"/>
          <w:between w:val="nil"/>
        </w:pBdr>
        <w:spacing w:before="9"/>
        <w:rPr>
          <w:rFonts w:asciiTheme="minorHAnsi" w:eastAsia="Gill Sans" w:hAnsiTheme="minorHAnsi" w:cstheme="minorHAnsi"/>
          <w:color w:val="000000"/>
          <w:sz w:val="60"/>
          <w:szCs w:val="60"/>
        </w:rPr>
      </w:pPr>
    </w:p>
    <w:p w14:paraId="00000006" w14:textId="15789ED5" w:rsidR="00A820E5" w:rsidRPr="00262AC9" w:rsidRDefault="008635C5">
      <w:pPr>
        <w:tabs>
          <w:tab w:val="left" w:pos="3620"/>
        </w:tabs>
        <w:ind w:left="200"/>
        <w:rPr>
          <w:rFonts w:asciiTheme="minorHAnsi" w:hAnsiTheme="minorHAnsi" w:cstheme="minorHAnsi"/>
        </w:rPr>
      </w:pPr>
      <w:r w:rsidRPr="00262AC9">
        <w:rPr>
          <w:rFonts w:asciiTheme="minorHAnsi" w:hAnsiTheme="minorHAnsi" w:cstheme="minorHAnsi"/>
          <w:b/>
        </w:rPr>
        <w:t>Issuance Date:</w:t>
      </w:r>
      <w:r w:rsidRPr="00262AC9">
        <w:rPr>
          <w:rFonts w:asciiTheme="minorHAnsi" w:hAnsiTheme="minorHAnsi" w:cstheme="minorHAnsi"/>
          <w:b/>
        </w:rPr>
        <w:tab/>
      </w:r>
      <w:r w:rsidR="003C1629" w:rsidRPr="00262AC9">
        <w:rPr>
          <w:rFonts w:asciiTheme="minorHAnsi" w:hAnsiTheme="minorHAnsi" w:cstheme="minorHAnsi"/>
        </w:rPr>
        <w:t>31</w:t>
      </w:r>
      <w:r w:rsidRPr="00262AC9">
        <w:rPr>
          <w:rFonts w:asciiTheme="minorHAnsi" w:hAnsiTheme="minorHAnsi" w:cstheme="minorHAnsi"/>
        </w:rPr>
        <w:t xml:space="preserve"> </w:t>
      </w:r>
      <w:r w:rsidR="003C1629" w:rsidRPr="00262AC9">
        <w:rPr>
          <w:rFonts w:asciiTheme="minorHAnsi" w:hAnsiTheme="minorHAnsi" w:cstheme="minorHAnsi"/>
        </w:rPr>
        <w:t>May</w:t>
      </w:r>
      <w:r w:rsidRPr="00262AC9">
        <w:rPr>
          <w:rFonts w:asciiTheme="minorHAnsi" w:hAnsiTheme="minorHAnsi" w:cstheme="minorHAnsi"/>
        </w:rPr>
        <w:t xml:space="preserve"> 2022</w:t>
      </w:r>
    </w:p>
    <w:p w14:paraId="00000007" w14:textId="77777777" w:rsidR="00A820E5" w:rsidRPr="00262AC9" w:rsidRDefault="00A820E5">
      <w:pPr>
        <w:pBdr>
          <w:top w:val="nil"/>
          <w:left w:val="nil"/>
          <w:bottom w:val="nil"/>
          <w:right w:val="nil"/>
          <w:between w:val="nil"/>
        </w:pBdr>
        <w:spacing w:before="8"/>
        <w:rPr>
          <w:rFonts w:asciiTheme="minorHAnsi" w:eastAsia="Gill Sans" w:hAnsiTheme="minorHAnsi" w:cstheme="minorHAnsi"/>
          <w:color w:val="000000"/>
        </w:rPr>
      </w:pPr>
    </w:p>
    <w:p w14:paraId="00000008" w14:textId="77777777" w:rsidR="00A820E5" w:rsidRPr="00262AC9" w:rsidRDefault="008635C5">
      <w:pPr>
        <w:tabs>
          <w:tab w:val="left" w:pos="3620"/>
        </w:tabs>
        <w:ind w:left="200"/>
        <w:rPr>
          <w:rFonts w:asciiTheme="minorHAnsi" w:hAnsiTheme="minorHAnsi" w:cstheme="minorHAnsi"/>
        </w:rPr>
      </w:pPr>
      <w:r w:rsidRPr="00262AC9">
        <w:rPr>
          <w:rFonts w:asciiTheme="minorHAnsi" w:hAnsiTheme="minorHAnsi" w:cstheme="minorHAnsi"/>
          <w:b/>
        </w:rPr>
        <w:t>Type of Solicitation:</w:t>
      </w:r>
      <w:r w:rsidRPr="00262AC9">
        <w:rPr>
          <w:rFonts w:asciiTheme="minorHAnsi" w:hAnsiTheme="minorHAnsi" w:cstheme="minorHAnsi"/>
          <w:b/>
        </w:rPr>
        <w:tab/>
      </w:r>
      <w:r w:rsidRPr="00262AC9">
        <w:rPr>
          <w:rFonts w:asciiTheme="minorHAnsi" w:hAnsiTheme="minorHAnsi" w:cstheme="minorHAnsi"/>
        </w:rPr>
        <w:t>Funding Proposals</w:t>
      </w:r>
    </w:p>
    <w:p w14:paraId="00000009" w14:textId="77777777" w:rsidR="00A820E5" w:rsidRPr="00262AC9" w:rsidRDefault="00A820E5">
      <w:pPr>
        <w:pBdr>
          <w:top w:val="nil"/>
          <w:left w:val="nil"/>
          <w:bottom w:val="nil"/>
          <w:right w:val="nil"/>
          <w:between w:val="nil"/>
        </w:pBdr>
        <w:spacing w:before="7"/>
        <w:rPr>
          <w:rFonts w:asciiTheme="minorHAnsi" w:eastAsia="Gill Sans" w:hAnsiTheme="minorHAnsi" w:cstheme="minorHAnsi"/>
          <w:color w:val="000000"/>
        </w:rPr>
      </w:pPr>
    </w:p>
    <w:p w14:paraId="0000000A" w14:textId="4F721D48" w:rsidR="00A820E5" w:rsidRPr="00262AC9" w:rsidRDefault="008635C5">
      <w:pPr>
        <w:ind w:firstLine="200"/>
        <w:rPr>
          <w:rFonts w:asciiTheme="minorHAnsi" w:hAnsiTheme="minorHAnsi" w:cstheme="minorHAnsi"/>
        </w:rPr>
      </w:pPr>
      <w:r w:rsidRPr="00262AC9">
        <w:rPr>
          <w:rFonts w:asciiTheme="minorHAnsi" w:hAnsiTheme="minorHAnsi" w:cstheme="minorHAnsi"/>
          <w:b/>
        </w:rPr>
        <w:t>Closing Date and Time:</w:t>
      </w:r>
      <w:r w:rsidRPr="00262AC9">
        <w:rPr>
          <w:rFonts w:asciiTheme="minorHAnsi" w:hAnsiTheme="minorHAnsi" w:cstheme="minorHAnsi"/>
          <w:b/>
        </w:rPr>
        <w:tab/>
      </w:r>
      <w:r w:rsidRPr="00262AC9">
        <w:rPr>
          <w:rFonts w:asciiTheme="minorHAnsi" w:hAnsiTheme="minorHAnsi" w:cstheme="minorHAnsi"/>
          <w:b/>
        </w:rPr>
        <w:tab/>
      </w:r>
      <w:r w:rsidR="003C1629" w:rsidRPr="00262AC9">
        <w:rPr>
          <w:rFonts w:asciiTheme="minorHAnsi" w:hAnsiTheme="minorHAnsi" w:cstheme="minorHAnsi"/>
        </w:rPr>
        <w:t>30</w:t>
      </w:r>
      <w:r w:rsidRPr="00262AC9">
        <w:rPr>
          <w:rFonts w:asciiTheme="minorHAnsi" w:hAnsiTheme="minorHAnsi" w:cstheme="minorHAnsi"/>
        </w:rPr>
        <w:t xml:space="preserve"> </w:t>
      </w:r>
      <w:r w:rsidR="003C1629" w:rsidRPr="00262AC9">
        <w:rPr>
          <w:rFonts w:asciiTheme="minorHAnsi" w:hAnsiTheme="minorHAnsi" w:cstheme="minorHAnsi"/>
        </w:rPr>
        <w:t>June</w:t>
      </w:r>
      <w:r w:rsidRPr="00262AC9">
        <w:rPr>
          <w:rFonts w:asciiTheme="minorHAnsi" w:hAnsiTheme="minorHAnsi" w:cstheme="minorHAnsi"/>
        </w:rPr>
        <w:t xml:space="preserve"> 2022 at 5:00 PM, Fiji Time Zone </w:t>
      </w:r>
    </w:p>
    <w:p w14:paraId="0000000B" w14:textId="77777777" w:rsidR="00A820E5" w:rsidRPr="00262AC9" w:rsidRDefault="00A820E5">
      <w:pPr>
        <w:rPr>
          <w:rFonts w:asciiTheme="minorHAnsi" w:hAnsiTheme="minorHAnsi" w:cstheme="minorHAnsi"/>
        </w:rPr>
      </w:pPr>
    </w:p>
    <w:p w14:paraId="0000000C" w14:textId="3DBBB24A" w:rsidR="00A820E5" w:rsidRPr="00262AC9" w:rsidRDefault="008635C5">
      <w:pPr>
        <w:ind w:firstLine="200"/>
        <w:rPr>
          <w:rFonts w:asciiTheme="minorHAnsi" w:eastAsia="Calibri" w:hAnsiTheme="minorHAnsi" w:cstheme="minorHAnsi"/>
          <w:lang w:val="fr-CH"/>
        </w:rPr>
      </w:pPr>
      <w:proofErr w:type="spellStart"/>
      <w:r w:rsidRPr="00262AC9">
        <w:rPr>
          <w:rFonts w:asciiTheme="minorHAnsi" w:hAnsiTheme="minorHAnsi" w:cstheme="minorHAnsi"/>
          <w:b/>
          <w:lang w:val="fr-CH"/>
        </w:rPr>
        <w:t>Submit</w:t>
      </w:r>
      <w:proofErr w:type="spellEnd"/>
      <w:r w:rsidRPr="00262AC9">
        <w:rPr>
          <w:rFonts w:asciiTheme="minorHAnsi" w:hAnsiTheme="minorHAnsi" w:cstheme="minorHAnsi"/>
          <w:b/>
          <w:lang w:val="fr-CH"/>
        </w:rPr>
        <w:t xml:space="preserve"> Questions </w:t>
      </w:r>
      <w:proofErr w:type="gramStart"/>
      <w:r w:rsidRPr="00262AC9">
        <w:rPr>
          <w:rFonts w:asciiTheme="minorHAnsi" w:hAnsiTheme="minorHAnsi" w:cstheme="minorHAnsi"/>
          <w:b/>
          <w:lang w:val="fr-CH"/>
        </w:rPr>
        <w:t>to:</w:t>
      </w:r>
      <w:proofErr w:type="gramEnd"/>
      <w:r w:rsidRPr="00262AC9">
        <w:rPr>
          <w:rFonts w:asciiTheme="minorHAnsi" w:hAnsiTheme="minorHAnsi" w:cstheme="minorHAnsi"/>
          <w:b/>
          <w:lang w:val="fr-CH"/>
        </w:rPr>
        <w:tab/>
      </w:r>
      <w:r w:rsidRPr="00262AC9">
        <w:rPr>
          <w:rFonts w:asciiTheme="minorHAnsi" w:hAnsiTheme="minorHAnsi" w:cstheme="minorHAnsi"/>
          <w:color w:val="0462C1"/>
          <w:lang w:val="fr-CH"/>
        </w:rPr>
        <w:tab/>
      </w:r>
      <w:r w:rsidR="00262AC9">
        <w:rPr>
          <w:rFonts w:asciiTheme="minorHAnsi" w:hAnsiTheme="minorHAnsi" w:cstheme="minorHAnsi"/>
          <w:color w:val="0462C1"/>
          <w:lang w:val="fr-CH"/>
        </w:rPr>
        <w:tab/>
      </w:r>
      <w:hyperlink r:id="rId11" w:history="1">
        <w:r w:rsidR="00262AC9" w:rsidRPr="000F3F8D">
          <w:rPr>
            <w:rStyle w:val="Hyperlink"/>
            <w:rFonts w:asciiTheme="minorHAnsi" w:hAnsiTheme="minorHAnsi" w:cstheme="minorHAnsi"/>
            <w:spacing w:val="3"/>
            <w:shd w:val="clear" w:color="auto" w:fill="FFFFFF"/>
          </w:rPr>
          <w:t>blueacceleratorgrantscheme@gmail.com</w:t>
        </w:r>
      </w:hyperlink>
      <w:r w:rsidR="003C1629" w:rsidRPr="00262AC9">
        <w:rPr>
          <w:rFonts w:asciiTheme="minorHAnsi" w:hAnsiTheme="minorHAnsi" w:cstheme="minorHAnsi"/>
          <w:color w:val="5F6368"/>
          <w:spacing w:val="3"/>
          <w:shd w:val="clear" w:color="auto" w:fill="FFFFFF"/>
        </w:rPr>
        <w:t xml:space="preserve"> </w:t>
      </w:r>
    </w:p>
    <w:p w14:paraId="0000000D" w14:textId="77777777" w:rsidR="00A820E5" w:rsidRPr="00262AC9" w:rsidRDefault="00A820E5">
      <w:pPr>
        <w:ind w:firstLine="200"/>
        <w:rPr>
          <w:rFonts w:asciiTheme="minorHAnsi" w:eastAsia="Calibri" w:hAnsiTheme="minorHAnsi" w:cstheme="minorHAnsi"/>
          <w:lang w:val="fr-CH"/>
        </w:rPr>
      </w:pPr>
    </w:p>
    <w:p w14:paraId="0000000F" w14:textId="23A30871" w:rsidR="00A820E5" w:rsidRPr="00262AC9" w:rsidRDefault="008635C5">
      <w:pPr>
        <w:ind w:firstLine="200"/>
        <w:rPr>
          <w:rFonts w:asciiTheme="minorHAnsi" w:hAnsiTheme="minorHAnsi" w:cstheme="minorHAnsi"/>
          <w:color w:val="5F6368"/>
          <w:spacing w:val="3"/>
          <w:shd w:val="clear" w:color="auto" w:fill="FFFFFF"/>
        </w:rPr>
      </w:pPr>
      <w:r w:rsidRPr="00262AC9">
        <w:rPr>
          <w:rFonts w:asciiTheme="minorHAnsi" w:hAnsiTheme="minorHAnsi" w:cstheme="minorHAnsi"/>
          <w:b/>
        </w:rPr>
        <w:t>Submit Concept Papers to:</w:t>
      </w:r>
      <w:r w:rsidRPr="00262AC9">
        <w:rPr>
          <w:rFonts w:asciiTheme="minorHAnsi" w:hAnsiTheme="minorHAnsi" w:cstheme="minorHAnsi"/>
          <w:b/>
        </w:rPr>
        <w:tab/>
      </w:r>
      <w:r w:rsidR="00262AC9" w:rsidRPr="00262AC9">
        <w:rPr>
          <w:rFonts w:asciiTheme="minorHAnsi" w:hAnsiTheme="minorHAnsi" w:cstheme="minorHAnsi"/>
          <w:b/>
        </w:rPr>
        <w:tab/>
      </w:r>
      <w:hyperlink r:id="rId12" w:history="1">
        <w:r w:rsidR="00262AC9" w:rsidRPr="00262AC9">
          <w:rPr>
            <w:rStyle w:val="Hyperlink"/>
            <w:rFonts w:asciiTheme="minorHAnsi" w:hAnsiTheme="minorHAnsi" w:cstheme="minorHAnsi"/>
            <w:spacing w:val="3"/>
            <w:shd w:val="clear" w:color="auto" w:fill="FFFFFF"/>
          </w:rPr>
          <w:t>blueacceleratorgrantscheme@gmail.com</w:t>
        </w:r>
      </w:hyperlink>
      <w:r w:rsidR="003C1629" w:rsidRPr="00262AC9">
        <w:rPr>
          <w:rFonts w:asciiTheme="minorHAnsi" w:hAnsiTheme="minorHAnsi" w:cstheme="minorHAnsi"/>
          <w:color w:val="5F6368"/>
          <w:spacing w:val="3"/>
          <w:shd w:val="clear" w:color="auto" w:fill="FFFFFF"/>
        </w:rPr>
        <w:t xml:space="preserve"> </w:t>
      </w:r>
    </w:p>
    <w:p w14:paraId="00516993" w14:textId="77777777" w:rsidR="003C1629" w:rsidRPr="00262AC9" w:rsidRDefault="003C1629">
      <w:pPr>
        <w:ind w:firstLine="200"/>
        <w:rPr>
          <w:rFonts w:asciiTheme="minorHAnsi" w:eastAsia="Calibri" w:hAnsiTheme="minorHAnsi" w:cstheme="minorHAnsi"/>
        </w:rPr>
      </w:pPr>
    </w:p>
    <w:p w14:paraId="00000010" w14:textId="116D432F" w:rsidR="00A820E5" w:rsidRPr="00262AC9" w:rsidRDefault="008635C5">
      <w:pPr>
        <w:tabs>
          <w:tab w:val="left" w:pos="3620"/>
        </w:tabs>
        <w:spacing w:before="1" w:line="465" w:lineRule="auto"/>
        <w:ind w:left="200" w:right="3401"/>
        <w:rPr>
          <w:rFonts w:asciiTheme="minorHAnsi" w:hAnsiTheme="minorHAnsi" w:cstheme="minorHAnsi"/>
        </w:rPr>
      </w:pPr>
      <w:r w:rsidRPr="00262AC9">
        <w:rPr>
          <w:rFonts w:asciiTheme="minorHAnsi" w:hAnsiTheme="minorHAnsi" w:cstheme="minorHAnsi"/>
          <w:b/>
        </w:rPr>
        <w:t xml:space="preserve">Number of </w:t>
      </w:r>
      <w:r w:rsidR="000A3830" w:rsidRPr="00262AC9">
        <w:rPr>
          <w:rFonts w:asciiTheme="minorHAnsi" w:hAnsiTheme="minorHAnsi" w:cstheme="minorHAnsi"/>
          <w:b/>
        </w:rPr>
        <w:t>A</w:t>
      </w:r>
      <w:r w:rsidRPr="00262AC9">
        <w:rPr>
          <w:rFonts w:asciiTheme="minorHAnsi" w:hAnsiTheme="minorHAnsi" w:cstheme="minorHAnsi"/>
          <w:b/>
        </w:rPr>
        <w:t xml:space="preserve">wards </w:t>
      </w:r>
      <w:r w:rsidR="000A3830" w:rsidRPr="00262AC9">
        <w:rPr>
          <w:rFonts w:asciiTheme="minorHAnsi" w:hAnsiTheme="minorHAnsi" w:cstheme="minorHAnsi"/>
          <w:b/>
        </w:rPr>
        <w:t>A</w:t>
      </w:r>
      <w:r w:rsidRPr="00262AC9">
        <w:rPr>
          <w:rFonts w:asciiTheme="minorHAnsi" w:hAnsiTheme="minorHAnsi" w:cstheme="minorHAnsi"/>
          <w:b/>
        </w:rPr>
        <w:t>nticipated:</w:t>
      </w:r>
      <w:r w:rsidRPr="00262AC9">
        <w:rPr>
          <w:rFonts w:asciiTheme="minorHAnsi" w:hAnsiTheme="minorHAnsi" w:cstheme="minorHAnsi"/>
          <w:b/>
        </w:rPr>
        <w:tab/>
      </w:r>
      <w:r w:rsidRPr="00262AC9">
        <w:rPr>
          <w:rFonts w:asciiTheme="minorHAnsi" w:hAnsiTheme="minorHAnsi" w:cstheme="minorHAnsi"/>
        </w:rPr>
        <w:t>Multiple</w:t>
      </w:r>
    </w:p>
    <w:p w14:paraId="00000011" w14:textId="77777777" w:rsidR="00A820E5" w:rsidRPr="00262AC9" w:rsidRDefault="008635C5">
      <w:pPr>
        <w:tabs>
          <w:tab w:val="left" w:pos="3620"/>
        </w:tabs>
        <w:spacing w:before="2" w:line="465" w:lineRule="auto"/>
        <w:ind w:left="200" w:right="637"/>
        <w:rPr>
          <w:rFonts w:asciiTheme="minorHAnsi" w:hAnsiTheme="minorHAnsi" w:cstheme="minorHAnsi"/>
        </w:rPr>
      </w:pPr>
      <w:r w:rsidRPr="00262AC9">
        <w:rPr>
          <w:rFonts w:asciiTheme="minorHAnsi" w:hAnsiTheme="minorHAnsi" w:cstheme="minorHAnsi"/>
          <w:b/>
        </w:rPr>
        <w:t>Supported by:</w:t>
      </w:r>
      <w:r w:rsidRPr="00262AC9">
        <w:rPr>
          <w:rFonts w:asciiTheme="minorHAnsi" w:hAnsiTheme="minorHAnsi" w:cstheme="minorHAnsi"/>
          <w:b/>
        </w:rPr>
        <w:tab/>
      </w:r>
      <w:r w:rsidRPr="00262AC9">
        <w:rPr>
          <w:rFonts w:asciiTheme="minorHAnsi" w:hAnsiTheme="minorHAnsi" w:cstheme="minorHAnsi"/>
        </w:rPr>
        <w:t>United Nations Development Programme (UNDP)</w:t>
      </w:r>
    </w:p>
    <w:p w14:paraId="00000012" w14:textId="4B4059E4" w:rsidR="00A820E5" w:rsidRPr="00262AC9" w:rsidRDefault="008635C5" w:rsidP="000A3830">
      <w:pPr>
        <w:tabs>
          <w:tab w:val="left" w:pos="3620"/>
        </w:tabs>
        <w:spacing w:before="2" w:line="465" w:lineRule="auto"/>
        <w:ind w:left="200" w:right="-1"/>
        <w:rPr>
          <w:rFonts w:asciiTheme="minorHAnsi" w:hAnsiTheme="minorHAnsi" w:cstheme="minorHAnsi"/>
        </w:rPr>
      </w:pPr>
      <w:r w:rsidRPr="00262AC9">
        <w:rPr>
          <w:rFonts w:asciiTheme="minorHAnsi" w:hAnsiTheme="minorHAnsi" w:cstheme="minorHAnsi"/>
          <w:b/>
        </w:rPr>
        <w:t xml:space="preserve">Managed and </w:t>
      </w:r>
      <w:r w:rsidR="000E3FD8" w:rsidRPr="00262AC9">
        <w:rPr>
          <w:rFonts w:asciiTheme="minorHAnsi" w:hAnsiTheme="minorHAnsi" w:cstheme="minorHAnsi"/>
          <w:b/>
        </w:rPr>
        <w:t>i</w:t>
      </w:r>
      <w:r w:rsidRPr="00262AC9">
        <w:rPr>
          <w:rFonts w:asciiTheme="minorHAnsi" w:hAnsiTheme="minorHAnsi" w:cstheme="minorHAnsi"/>
          <w:b/>
        </w:rPr>
        <w:t>mplemented by:</w:t>
      </w:r>
      <w:r w:rsidRPr="00262AC9">
        <w:rPr>
          <w:rFonts w:asciiTheme="minorHAnsi" w:hAnsiTheme="minorHAnsi" w:cstheme="minorHAnsi"/>
          <w:b/>
        </w:rPr>
        <w:tab/>
      </w:r>
      <w:r w:rsidR="0021371F" w:rsidRPr="00262AC9">
        <w:rPr>
          <w:rFonts w:asciiTheme="minorHAnsi" w:hAnsiTheme="minorHAnsi" w:cstheme="minorHAnsi"/>
        </w:rPr>
        <w:t>Dura Incubator – Ministry of Economy in collaboration with UNDP</w:t>
      </w:r>
    </w:p>
    <w:p w14:paraId="00000013" w14:textId="77777777" w:rsidR="00A820E5" w:rsidRPr="00262AC9" w:rsidRDefault="00A820E5">
      <w:pPr>
        <w:rPr>
          <w:sz w:val="20"/>
          <w:szCs w:val="20"/>
        </w:rPr>
      </w:pPr>
    </w:p>
    <w:p w14:paraId="00000014" w14:textId="77777777" w:rsidR="00A820E5" w:rsidRDefault="00A820E5"/>
    <w:p w14:paraId="00000015" w14:textId="2F22F146" w:rsidR="00A820E5" w:rsidRDefault="00D76E00">
      <w:pPr>
        <w:sectPr w:rsidR="00A820E5">
          <w:headerReference w:type="even" r:id="rId13"/>
          <w:headerReference w:type="default" r:id="rId14"/>
          <w:footerReference w:type="even" r:id="rId15"/>
          <w:footerReference w:type="default" r:id="rId16"/>
          <w:headerReference w:type="first" r:id="rId17"/>
          <w:footerReference w:type="first" r:id="rId18"/>
          <w:pgSz w:w="12240" w:h="15840"/>
          <w:pgMar w:top="1300" w:right="1220" w:bottom="820" w:left="1240" w:header="720" w:footer="639" w:gutter="0"/>
          <w:pgNumType w:start="1"/>
          <w:cols w:space="720"/>
        </w:sectPr>
      </w:pPr>
      <w:r>
        <w:rPr>
          <w:noProof/>
        </w:rPr>
        <w:drawing>
          <wp:anchor distT="0" distB="0" distL="114300" distR="114300" simplePos="0" relativeHeight="251669504" behindDoc="0" locked="0" layoutInCell="1" allowOverlap="1" wp14:anchorId="29331828" wp14:editId="76287D9E">
            <wp:simplePos x="0" y="0"/>
            <wp:positionH relativeFrom="margin">
              <wp:align>center</wp:align>
            </wp:positionH>
            <wp:positionV relativeFrom="paragraph">
              <wp:posOffset>2975610</wp:posOffset>
            </wp:positionV>
            <wp:extent cx="1819275" cy="93572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9275" cy="9357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016" w14:textId="77777777" w:rsidR="00A820E5" w:rsidRPr="00262AC9" w:rsidRDefault="008635C5">
      <w:pPr>
        <w:pStyle w:val="Heading2"/>
        <w:tabs>
          <w:tab w:val="left" w:pos="2704"/>
        </w:tabs>
        <w:spacing w:before="80"/>
        <w:ind w:hanging="2413"/>
        <w:rPr>
          <w:rFonts w:asciiTheme="minorHAnsi" w:hAnsiTheme="minorHAnsi" w:cstheme="minorHAnsi"/>
          <w:sz w:val="28"/>
          <w:szCs w:val="28"/>
        </w:rPr>
      </w:pPr>
      <w:bookmarkStart w:id="0" w:name="bookmark=id.gjdgxs" w:colFirst="0" w:colLast="0"/>
      <w:bookmarkEnd w:id="0"/>
      <w:r w:rsidRPr="00262AC9">
        <w:rPr>
          <w:rFonts w:asciiTheme="minorHAnsi" w:hAnsiTheme="minorHAnsi" w:cstheme="minorHAnsi"/>
          <w:sz w:val="28"/>
          <w:szCs w:val="28"/>
        </w:rPr>
        <w:lastRenderedPageBreak/>
        <w:t>SECTION 1.</w:t>
      </w:r>
      <w:r w:rsidRPr="00262AC9">
        <w:rPr>
          <w:rFonts w:asciiTheme="minorHAnsi" w:hAnsiTheme="minorHAnsi" w:cstheme="minorHAnsi"/>
          <w:sz w:val="28"/>
          <w:szCs w:val="28"/>
        </w:rPr>
        <w:tab/>
        <w:t>DESCRIPTION OF THIS FUNDING OPPORTUNITY</w:t>
      </w:r>
    </w:p>
    <w:p w14:paraId="00000017" w14:textId="77777777" w:rsidR="00A820E5" w:rsidRPr="001255EB" w:rsidRDefault="008635C5">
      <w:pPr>
        <w:numPr>
          <w:ilvl w:val="1"/>
          <w:numId w:val="2"/>
        </w:numPr>
        <w:pBdr>
          <w:top w:val="nil"/>
          <w:left w:val="nil"/>
          <w:bottom w:val="nil"/>
          <w:right w:val="nil"/>
          <w:between w:val="nil"/>
        </w:pBdr>
        <w:tabs>
          <w:tab w:val="left" w:pos="1011"/>
          <w:tab w:val="left" w:pos="1012"/>
        </w:tabs>
        <w:spacing w:before="379"/>
        <w:ind w:hanging="721"/>
        <w:rPr>
          <w:rFonts w:asciiTheme="minorHAnsi" w:eastAsia="Gill Sans" w:hAnsiTheme="minorHAnsi" w:cstheme="minorHAnsi"/>
          <w:b/>
          <w:color w:val="000000"/>
          <w:sz w:val="20"/>
          <w:szCs w:val="20"/>
        </w:rPr>
      </w:pPr>
      <w:bookmarkStart w:id="1" w:name="bookmark=id.30j0zll" w:colFirst="0" w:colLast="0"/>
      <w:bookmarkEnd w:id="1"/>
      <w:r w:rsidRPr="001255EB">
        <w:rPr>
          <w:rFonts w:asciiTheme="minorHAnsi" w:eastAsia="Gill Sans" w:hAnsiTheme="minorHAnsi" w:cstheme="minorHAnsi"/>
          <w:b/>
          <w:color w:val="000000"/>
          <w:sz w:val="20"/>
          <w:szCs w:val="20"/>
        </w:rPr>
        <w:t xml:space="preserve">BACKGROUND </w:t>
      </w:r>
    </w:p>
    <w:p w14:paraId="00000018" w14:textId="77777777" w:rsidR="00A820E5" w:rsidRPr="001255EB" w:rsidRDefault="00A820E5">
      <w:pPr>
        <w:pBdr>
          <w:top w:val="nil"/>
          <w:left w:val="nil"/>
          <w:bottom w:val="nil"/>
          <w:right w:val="nil"/>
          <w:between w:val="nil"/>
        </w:pBdr>
        <w:spacing w:before="7"/>
        <w:rPr>
          <w:rFonts w:asciiTheme="minorHAnsi" w:eastAsia="Gill Sans" w:hAnsiTheme="minorHAnsi" w:cstheme="minorHAnsi"/>
          <w:b/>
          <w:color w:val="000000"/>
          <w:sz w:val="20"/>
          <w:szCs w:val="20"/>
        </w:rPr>
      </w:pPr>
    </w:p>
    <w:p w14:paraId="00000019" w14:textId="77777777" w:rsidR="00A820E5" w:rsidRPr="001255EB" w:rsidRDefault="008635C5">
      <w:pPr>
        <w:ind w:left="290"/>
        <w:jc w:val="both"/>
        <w:rPr>
          <w:rFonts w:asciiTheme="minorHAnsi" w:hAnsiTheme="minorHAnsi" w:cstheme="minorHAnsi"/>
          <w:sz w:val="20"/>
          <w:szCs w:val="20"/>
        </w:rPr>
      </w:pPr>
      <w:r w:rsidRPr="001255EB">
        <w:rPr>
          <w:rFonts w:asciiTheme="minorHAnsi" w:hAnsiTheme="minorHAnsi" w:cstheme="minorHAnsi"/>
          <w:sz w:val="20"/>
          <w:szCs w:val="20"/>
        </w:rPr>
        <w:t xml:space="preserve">Fiji’s Exclusive Economic Zone is 70% larger than its landmass and is ranked the 26th largest sovereign ocean space in the world. It is also home to 3.5% of the world’s coral reefs and over 65,000 hectares of mangroves that make up some of the many features of its rich marine biodiversity. In this regard, Fiji is keen to </w:t>
      </w:r>
      <w:proofErr w:type="spellStart"/>
      <w:r w:rsidRPr="001255EB">
        <w:rPr>
          <w:rFonts w:asciiTheme="minorHAnsi" w:hAnsiTheme="minorHAnsi" w:cstheme="minorHAnsi"/>
          <w:sz w:val="20"/>
          <w:szCs w:val="20"/>
        </w:rPr>
        <w:t>operationalise</w:t>
      </w:r>
      <w:proofErr w:type="spellEnd"/>
      <w:r w:rsidRPr="001255EB">
        <w:rPr>
          <w:rFonts w:asciiTheme="minorHAnsi" w:hAnsiTheme="minorHAnsi" w:cstheme="minorHAnsi"/>
          <w:sz w:val="20"/>
          <w:szCs w:val="20"/>
        </w:rPr>
        <w:t xml:space="preserve"> its blue economy ambitions</w:t>
      </w:r>
      <w:r w:rsidRPr="001255EB">
        <w:rPr>
          <w:rFonts w:asciiTheme="minorHAnsi" w:hAnsiTheme="minorHAnsi" w:cstheme="minorHAnsi"/>
          <w:sz w:val="20"/>
          <w:szCs w:val="20"/>
          <w:vertAlign w:val="superscript"/>
        </w:rPr>
        <w:footnoteReference w:id="1"/>
      </w:r>
      <w:r w:rsidRPr="001255EB">
        <w:rPr>
          <w:rFonts w:asciiTheme="minorHAnsi" w:hAnsiTheme="minorHAnsi" w:cstheme="minorHAnsi"/>
          <w:sz w:val="20"/>
          <w:szCs w:val="20"/>
        </w:rPr>
        <w:t xml:space="preserve"> and sustainably leverage its ocean-based resources to support its post-pandemic recovery and economic diversification. </w:t>
      </w:r>
    </w:p>
    <w:p w14:paraId="0000001A" w14:textId="77777777" w:rsidR="00A820E5" w:rsidRPr="001255EB" w:rsidRDefault="00A820E5">
      <w:pPr>
        <w:jc w:val="both"/>
        <w:rPr>
          <w:rFonts w:asciiTheme="minorHAnsi" w:hAnsiTheme="minorHAnsi" w:cstheme="minorHAnsi"/>
          <w:sz w:val="20"/>
          <w:szCs w:val="20"/>
        </w:rPr>
      </w:pPr>
    </w:p>
    <w:p w14:paraId="0000001B" w14:textId="2DBDEC8E" w:rsidR="00A820E5" w:rsidRPr="001255EB" w:rsidRDefault="008635C5">
      <w:pPr>
        <w:ind w:left="290"/>
        <w:jc w:val="both"/>
        <w:rPr>
          <w:rFonts w:asciiTheme="minorHAnsi" w:hAnsiTheme="minorHAnsi" w:cstheme="minorHAnsi"/>
          <w:sz w:val="20"/>
          <w:szCs w:val="20"/>
        </w:rPr>
      </w:pPr>
      <w:bookmarkStart w:id="2" w:name="_heading=h.1fob9te" w:colFirst="0" w:colLast="0"/>
      <w:bookmarkEnd w:id="2"/>
      <w:r w:rsidRPr="001255EB">
        <w:rPr>
          <w:rFonts w:asciiTheme="minorHAnsi" w:hAnsiTheme="minorHAnsi" w:cstheme="minorHAnsi"/>
          <w:sz w:val="20"/>
          <w:szCs w:val="20"/>
        </w:rPr>
        <w:t xml:space="preserve">The Fijian Government, with technical support from the United Nations Development Programme (UNDP), </w:t>
      </w:r>
      <w:r w:rsidR="00AD53CD" w:rsidRPr="001255EB">
        <w:rPr>
          <w:rFonts w:asciiTheme="minorHAnsi" w:hAnsiTheme="minorHAnsi" w:cstheme="minorHAnsi"/>
          <w:sz w:val="20"/>
          <w:szCs w:val="20"/>
        </w:rPr>
        <w:t xml:space="preserve">and the UK Government, </w:t>
      </w:r>
      <w:r w:rsidRPr="001255EB">
        <w:rPr>
          <w:rFonts w:asciiTheme="minorHAnsi" w:hAnsiTheme="minorHAnsi" w:cstheme="minorHAnsi"/>
          <w:sz w:val="20"/>
          <w:szCs w:val="20"/>
        </w:rPr>
        <w:t xml:space="preserve">will be issuing Fiji’s first sovereign blue bond in its 2022-2023 financial year. The issuance will focus on raising capital market finance to support projects in four priority sectors. These are ‘Blue Shipping’, ‘Sustainable Fisheries’, ‘Blue Investments </w:t>
      </w:r>
      <w:r w:rsidR="00AD53CD" w:rsidRPr="001255EB">
        <w:rPr>
          <w:rFonts w:asciiTheme="minorHAnsi" w:hAnsiTheme="minorHAnsi" w:cstheme="minorHAnsi"/>
          <w:sz w:val="20"/>
          <w:szCs w:val="20"/>
        </w:rPr>
        <w:t>Fund</w:t>
      </w:r>
      <w:r w:rsidRPr="001255EB">
        <w:rPr>
          <w:rFonts w:asciiTheme="minorHAnsi" w:hAnsiTheme="minorHAnsi" w:cstheme="minorHAnsi"/>
          <w:sz w:val="20"/>
          <w:szCs w:val="20"/>
        </w:rPr>
        <w:t xml:space="preserve">’ and ‘Sustainable Waste Management’. </w:t>
      </w:r>
    </w:p>
    <w:p w14:paraId="0000001C" w14:textId="77777777" w:rsidR="00A820E5" w:rsidRPr="001255EB" w:rsidRDefault="00A820E5">
      <w:pPr>
        <w:ind w:left="290"/>
        <w:jc w:val="both"/>
        <w:rPr>
          <w:rFonts w:asciiTheme="minorHAnsi" w:hAnsiTheme="minorHAnsi" w:cstheme="minorHAnsi"/>
          <w:sz w:val="20"/>
          <w:szCs w:val="20"/>
        </w:rPr>
      </w:pPr>
    </w:p>
    <w:p w14:paraId="0000001D" w14:textId="77777777" w:rsidR="00A820E5" w:rsidRPr="001255EB" w:rsidRDefault="008635C5">
      <w:pPr>
        <w:ind w:left="290"/>
        <w:jc w:val="both"/>
        <w:rPr>
          <w:rFonts w:asciiTheme="minorHAnsi" w:hAnsiTheme="minorHAnsi" w:cstheme="minorHAnsi"/>
          <w:sz w:val="20"/>
          <w:szCs w:val="20"/>
        </w:rPr>
      </w:pPr>
      <w:r w:rsidRPr="001255EB">
        <w:rPr>
          <w:rFonts w:asciiTheme="minorHAnsi" w:hAnsiTheme="minorHAnsi" w:cstheme="minorHAnsi"/>
          <w:sz w:val="20"/>
          <w:szCs w:val="20"/>
        </w:rPr>
        <w:t xml:space="preserve">While projects for the Blue Bond issuance have been identified and are being developed, there is a need to curate a pipeline of additional economically viable blue economy projects that could leverage related financing opportunities. Such projects have transformative potential and promising business models but need grant-based support to unlock new and additional financing to </w:t>
      </w:r>
      <w:proofErr w:type="spellStart"/>
      <w:r w:rsidRPr="001255EB">
        <w:rPr>
          <w:rFonts w:asciiTheme="minorHAnsi" w:hAnsiTheme="minorHAnsi" w:cstheme="minorHAnsi"/>
          <w:sz w:val="20"/>
          <w:szCs w:val="20"/>
        </w:rPr>
        <w:t>operationalise</w:t>
      </w:r>
      <w:proofErr w:type="spellEnd"/>
      <w:r w:rsidRPr="001255EB">
        <w:rPr>
          <w:rFonts w:asciiTheme="minorHAnsi" w:hAnsiTheme="minorHAnsi" w:cstheme="minorHAnsi"/>
          <w:sz w:val="20"/>
          <w:szCs w:val="20"/>
        </w:rPr>
        <w:t xml:space="preserve"> and scale.  </w:t>
      </w:r>
    </w:p>
    <w:p w14:paraId="0000001E" w14:textId="77777777" w:rsidR="00A820E5" w:rsidRPr="001255EB" w:rsidRDefault="00A820E5">
      <w:pPr>
        <w:ind w:left="290"/>
        <w:jc w:val="both"/>
        <w:rPr>
          <w:rFonts w:asciiTheme="minorHAnsi" w:hAnsiTheme="minorHAnsi" w:cstheme="minorHAnsi"/>
          <w:sz w:val="20"/>
          <w:szCs w:val="20"/>
        </w:rPr>
      </w:pPr>
    </w:p>
    <w:p w14:paraId="0000001F" w14:textId="2D111952" w:rsidR="00A820E5" w:rsidRPr="001255EB" w:rsidRDefault="008635C5">
      <w:pPr>
        <w:ind w:left="290"/>
        <w:jc w:val="both"/>
        <w:rPr>
          <w:rFonts w:asciiTheme="minorHAnsi" w:hAnsiTheme="minorHAnsi" w:cstheme="minorHAnsi"/>
          <w:sz w:val="20"/>
          <w:szCs w:val="20"/>
        </w:rPr>
      </w:pPr>
      <w:r w:rsidRPr="001255EB">
        <w:rPr>
          <w:rFonts w:asciiTheme="minorHAnsi" w:hAnsiTheme="minorHAnsi" w:cstheme="minorHAnsi"/>
          <w:sz w:val="20"/>
          <w:szCs w:val="20"/>
        </w:rPr>
        <w:t>The Blue Accelerator Grant Scheme</w:t>
      </w:r>
      <w:r w:rsidR="008A5844" w:rsidRPr="001255EB">
        <w:rPr>
          <w:rFonts w:asciiTheme="minorHAnsi" w:hAnsiTheme="minorHAnsi" w:cstheme="minorHAnsi"/>
          <w:sz w:val="20"/>
          <w:szCs w:val="20"/>
        </w:rPr>
        <w:t xml:space="preserve"> (BAGS)</w:t>
      </w:r>
      <w:r w:rsidR="00AD53CD" w:rsidRPr="001255EB">
        <w:rPr>
          <w:rFonts w:asciiTheme="minorHAnsi" w:hAnsiTheme="minorHAnsi" w:cstheme="minorHAnsi"/>
          <w:sz w:val="20"/>
          <w:szCs w:val="20"/>
        </w:rPr>
        <w:t>, funded by UNDP,</w:t>
      </w:r>
      <w:r w:rsidRPr="001255EB">
        <w:rPr>
          <w:rFonts w:asciiTheme="minorHAnsi" w:hAnsiTheme="minorHAnsi" w:cstheme="minorHAnsi"/>
          <w:sz w:val="20"/>
          <w:szCs w:val="20"/>
        </w:rPr>
        <w:t xml:space="preserve"> aims to support Statutory </w:t>
      </w:r>
      <w:r w:rsidR="008A5844" w:rsidRPr="001255EB">
        <w:rPr>
          <w:rFonts w:asciiTheme="minorHAnsi" w:hAnsiTheme="minorHAnsi" w:cstheme="minorHAnsi"/>
          <w:sz w:val="20"/>
          <w:szCs w:val="20"/>
        </w:rPr>
        <w:t>Organisations</w:t>
      </w:r>
      <w:r w:rsidRPr="001255EB">
        <w:rPr>
          <w:rFonts w:asciiTheme="minorHAnsi" w:hAnsiTheme="minorHAnsi" w:cstheme="minorHAnsi"/>
          <w:sz w:val="20"/>
          <w:szCs w:val="20"/>
        </w:rPr>
        <w:t xml:space="preserve">, Private Businesses (PBs), Cooperatives, Civil Society Organisations (CSOs), Non-Government Organisations (NGOs) and Community Based Organisations (CBOs), who have developed highly promising blue economy projects that are aligned to national development priorities and have a compelling business case to support either a pilot phase or a scale up phase. </w:t>
      </w:r>
      <w:r w:rsidR="00AD53CD" w:rsidRPr="001255EB">
        <w:rPr>
          <w:rFonts w:asciiTheme="minorHAnsi" w:hAnsiTheme="minorHAnsi" w:cstheme="minorHAnsi"/>
          <w:sz w:val="20"/>
          <w:szCs w:val="20"/>
        </w:rPr>
        <w:t xml:space="preserve">It is separate to the Blue Bond but is expected to create a pipeline of projects that could then be supported by the Blue Bond, such as through the Blue Investment Fund. </w:t>
      </w:r>
      <w:r w:rsidRPr="001255EB">
        <w:rPr>
          <w:rFonts w:asciiTheme="minorHAnsi" w:hAnsiTheme="minorHAnsi" w:cstheme="minorHAnsi"/>
          <w:sz w:val="20"/>
          <w:szCs w:val="20"/>
          <w:u w:val="single"/>
        </w:rPr>
        <w:t xml:space="preserve">This call for proposal seeks well developed funding proposals for projects that have already done substantial preparatory works and need financial support to rapidly </w:t>
      </w:r>
      <w:proofErr w:type="spellStart"/>
      <w:r w:rsidRPr="001255EB">
        <w:rPr>
          <w:rFonts w:asciiTheme="minorHAnsi" w:hAnsiTheme="minorHAnsi" w:cstheme="minorHAnsi"/>
          <w:sz w:val="20"/>
          <w:szCs w:val="20"/>
          <w:u w:val="single"/>
        </w:rPr>
        <w:t>operationalise</w:t>
      </w:r>
      <w:proofErr w:type="spellEnd"/>
      <w:r w:rsidRPr="001255EB">
        <w:rPr>
          <w:rFonts w:asciiTheme="minorHAnsi" w:hAnsiTheme="minorHAnsi" w:cstheme="minorHAnsi"/>
          <w:sz w:val="20"/>
          <w:szCs w:val="20"/>
          <w:u w:val="single"/>
        </w:rPr>
        <w:t xml:space="preserve"> or scale. Projects in conceptualization or concept stage are not being solicited by this call for proposal.</w:t>
      </w:r>
    </w:p>
    <w:p w14:paraId="00000020" w14:textId="77777777" w:rsidR="00A820E5" w:rsidRPr="001255EB" w:rsidRDefault="00A820E5">
      <w:pPr>
        <w:ind w:left="290"/>
        <w:jc w:val="both"/>
        <w:rPr>
          <w:rFonts w:asciiTheme="minorHAnsi" w:hAnsiTheme="minorHAnsi" w:cstheme="minorHAnsi"/>
          <w:sz w:val="20"/>
          <w:szCs w:val="20"/>
        </w:rPr>
      </w:pPr>
    </w:p>
    <w:p w14:paraId="00000021" w14:textId="31CEB6B1" w:rsidR="00A820E5" w:rsidRPr="001255EB" w:rsidRDefault="008635C5">
      <w:pPr>
        <w:ind w:left="290"/>
        <w:jc w:val="both"/>
        <w:rPr>
          <w:rFonts w:asciiTheme="minorHAnsi" w:hAnsiTheme="minorHAnsi" w:cstheme="minorHAnsi"/>
          <w:sz w:val="20"/>
          <w:szCs w:val="20"/>
        </w:rPr>
      </w:pPr>
      <w:r w:rsidRPr="001255EB">
        <w:rPr>
          <w:rFonts w:asciiTheme="minorHAnsi" w:hAnsiTheme="minorHAnsi" w:cstheme="minorHAnsi"/>
          <w:sz w:val="20"/>
          <w:szCs w:val="20"/>
        </w:rPr>
        <w:t>Projects that are selected through the grant scheme will be given tailored support from</w:t>
      </w:r>
      <w:r w:rsidR="000A3830" w:rsidRPr="001255EB">
        <w:rPr>
          <w:rFonts w:asciiTheme="minorHAnsi" w:hAnsiTheme="minorHAnsi" w:cstheme="minorHAnsi"/>
          <w:sz w:val="20"/>
          <w:szCs w:val="20"/>
        </w:rPr>
        <w:t xml:space="preserve"> the </w:t>
      </w:r>
      <w:proofErr w:type="spellStart"/>
      <w:r w:rsidR="000A3830" w:rsidRPr="001255EB">
        <w:rPr>
          <w:rFonts w:asciiTheme="minorHAnsi" w:hAnsiTheme="minorHAnsi" w:cstheme="minorHAnsi"/>
          <w:sz w:val="20"/>
          <w:szCs w:val="20"/>
        </w:rPr>
        <w:t>Drua</w:t>
      </w:r>
      <w:proofErr w:type="spellEnd"/>
      <w:r w:rsidR="000A3830" w:rsidRPr="001255EB">
        <w:rPr>
          <w:rFonts w:asciiTheme="minorHAnsi" w:hAnsiTheme="minorHAnsi" w:cstheme="minorHAnsi"/>
          <w:sz w:val="20"/>
          <w:szCs w:val="20"/>
        </w:rPr>
        <w:t xml:space="preserve"> Incubator of the Fijian Government,</w:t>
      </w:r>
      <w:r w:rsidRPr="001255EB">
        <w:rPr>
          <w:rFonts w:asciiTheme="minorHAnsi" w:hAnsiTheme="minorHAnsi" w:cstheme="minorHAnsi"/>
          <w:sz w:val="20"/>
          <w:szCs w:val="20"/>
        </w:rPr>
        <w:t xml:space="preserve"> UNDP’s Inclusive Growth team, the Accelerator Lab in the Pacific, and established partners from the private sector. Apart from providing technical assistance, the grant scheme will also provide performance-based impact grants to respective project proponents</w:t>
      </w:r>
      <w:r w:rsidR="00D168A0" w:rsidRPr="001255EB">
        <w:rPr>
          <w:rFonts w:asciiTheme="minorHAnsi" w:hAnsiTheme="minorHAnsi" w:cstheme="minorHAnsi"/>
          <w:sz w:val="20"/>
          <w:szCs w:val="20"/>
        </w:rPr>
        <w:t xml:space="preserve"> and help attract private sector investor such as venture capitalists and angel investors</w:t>
      </w:r>
      <w:r w:rsidRPr="001255EB">
        <w:rPr>
          <w:rFonts w:asciiTheme="minorHAnsi" w:hAnsiTheme="minorHAnsi" w:cstheme="minorHAnsi"/>
          <w:sz w:val="20"/>
          <w:szCs w:val="20"/>
        </w:rPr>
        <w:t xml:space="preserve">. Each project will be required to work with the </w:t>
      </w:r>
      <w:proofErr w:type="spellStart"/>
      <w:r w:rsidR="000A3830" w:rsidRPr="001255EB">
        <w:rPr>
          <w:rFonts w:asciiTheme="minorHAnsi" w:hAnsiTheme="minorHAnsi" w:cstheme="minorHAnsi"/>
          <w:sz w:val="20"/>
          <w:szCs w:val="20"/>
        </w:rPr>
        <w:t>Drua</w:t>
      </w:r>
      <w:proofErr w:type="spellEnd"/>
      <w:r w:rsidR="000A3830" w:rsidRPr="001255EB">
        <w:rPr>
          <w:rFonts w:asciiTheme="minorHAnsi" w:hAnsiTheme="minorHAnsi" w:cstheme="minorHAnsi"/>
          <w:sz w:val="20"/>
          <w:szCs w:val="20"/>
        </w:rPr>
        <w:t xml:space="preserve"> Incubator</w:t>
      </w:r>
      <w:r w:rsidRPr="001255EB">
        <w:rPr>
          <w:rFonts w:asciiTheme="minorHAnsi" w:hAnsiTheme="minorHAnsi" w:cstheme="minorHAnsi"/>
          <w:sz w:val="20"/>
          <w:szCs w:val="20"/>
        </w:rPr>
        <w:t xml:space="preserve"> to establish robust impact indicators. The grant scheme will evaluate projects </w:t>
      </w:r>
      <w:sdt>
        <w:sdtPr>
          <w:rPr>
            <w:rFonts w:asciiTheme="minorHAnsi" w:hAnsiTheme="minorHAnsi" w:cstheme="minorHAnsi"/>
            <w:sz w:val="20"/>
            <w:szCs w:val="20"/>
          </w:rPr>
          <w:tag w:val="goog_rdk_0"/>
          <w:id w:val="526368506"/>
        </w:sdtPr>
        <w:sdtEndPr/>
        <w:sdtContent/>
      </w:sdt>
      <w:r w:rsidRPr="001255EB">
        <w:rPr>
          <w:rFonts w:asciiTheme="minorHAnsi" w:hAnsiTheme="minorHAnsi" w:cstheme="minorHAnsi"/>
          <w:sz w:val="20"/>
          <w:szCs w:val="20"/>
        </w:rPr>
        <w:t xml:space="preserve">relative to the Sustainable Development Goals (SDGs) with </w:t>
      </w:r>
      <w:proofErr w:type="gramStart"/>
      <w:r w:rsidRPr="001255EB">
        <w:rPr>
          <w:rFonts w:asciiTheme="minorHAnsi" w:hAnsiTheme="minorHAnsi" w:cstheme="minorHAnsi"/>
          <w:sz w:val="20"/>
          <w:szCs w:val="20"/>
        </w:rPr>
        <w:t>particular reference</w:t>
      </w:r>
      <w:proofErr w:type="gramEnd"/>
      <w:r w:rsidRPr="001255EB">
        <w:rPr>
          <w:rFonts w:asciiTheme="minorHAnsi" w:hAnsiTheme="minorHAnsi" w:cstheme="minorHAnsi"/>
          <w:sz w:val="20"/>
          <w:szCs w:val="20"/>
        </w:rPr>
        <w:t xml:space="preserve"> to SDG 14 targets</w:t>
      </w:r>
      <w:r w:rsidRPr="001255EB">
        <w:rPr>
          <w:rFonts w:asciiTheme="minorHAnsi" w:hAnsiTheme="minorHAnsi" w:cstheme="minorHAnsi"/>
          <w:sz w:val="20"/>
          <w:szCs w:val="20"/>
          <w:vertAlign w:val="superscript"/>
        </w:rPr>
        <w:footnoteReference w:id="2"/>
      </w:r>
      <w:r w:rsidRPr="001255EB">
        <w:rPr>
          <w:rFonts w:asciiTheme="minorHAnsi" w:hAnsiTheme="minorHAnsi" w:cstheme="minorHAnsi"/>
          <w:sz w:val="20"/>
          <w:szCs w:val="20"/>
        </w:rPr>
        <w:t>.</w:t>
      </w:r>
    </w:p>
    <w:p w14:paraId="00000022" w14:textId="77777777" w:rsidR="00A820E5" w:rsidRPr="001255EB" w:rsidRDefault="00A820E5">
      <w:pPr>
        <w:ind w:left="290"/>
        <w:jc w:val="both"/>
        <w:rPr>
          <w:rFonts w:asciiTheme="minorHAnsi" w:hAnsiTheme="minorHAnsi" w:cstheme="minorHAnsi"/>
          <w:sz w:val="20"/>
          <w:szCs w:val="20"/>
        </w:rPr>
      </w:pPr>
    </w:p>
    <w:p w14:paraId="00000025" w14:textId="1F37C549" w:rsidR="00A820E5" w:rsidRPr="001255EB" w:rsidRDefault="008635C5" w:rsidP="000A3830">
      <w:pPr>
        <w:ind w:left="290"/>
        <w:jc w:val="both"/>
        <w:rPr>
          <w:rFonts w:asciiTheme="minorHAnsi" w:hAnsiTheme="minorHAnsi" w:cstheme="minorHAnsi"/>
          <w:sz w:val="20"/>
          <w:szCs w:val="20"/>
        </w:rPr>
      </w:pPr>
      <w:r w:rsidRPr="001255EB">
        <w:rPr>
          <w:rFonts w:asciiTheme="minorHAnsi" w:hAnsiTheme="minorHAnsi" w:cstheme="minorHAnsi"/>
          <w:sz w:val="20"/>
          <w:szCs w:val="20"/>
        </w:rPr>
        <w:t>If the projects are successful enough and ready to scale after receiving the impact grants, the projects will be put through a graduation process that will link them up to accessing commercial debt financing from the Blue Investment Fund that will be created by Fiji’s Blue Bond Issuance. The United Nations Capital Development Fund</w:t>
      </w:r>
      <w:r w:rsidR="000A3830" w:rsidRPr="001255EB">
        <w:rPr>
          <w:rFonts w:asciiTheme="minorHAnsi" w:hAnsiTheme="minorHAnsi" w:cstheme="minorHAnsi"/>
          <w:sz w:val="20"/>
          <w:szCs w:val="20"/>
        </w:rPr>
        <w:t xml:space="preserve"> (UNCDF)</w:t>
      </w:r>
      <w:r w:rsidRPr="001255EB">
        <w:rPr>
          <w:rFonts w:asciiTheme="minorHAnsi" w:hAnsiTheme="minorHAnsi" w:cstheme="minorHAnsi"/>
          <w:sz w:val="20"/>
          <w:szCs w:val="20"/>
        </w:rPr>
        <w:t xml:space="preserve"> will coordinate with these successful projects to provide first-loss de-risking finance where possible, thereby helping reduce lending interest rates.</w:t>
      </w:r>
      <w:r w:rsidR="000A3830" w:rsidRPr="001255EB">
        <w:rPr>
          <w:rFonts w:asciiTheme="minorHAnsi" w:hAnsiTheme="minorHAnsi" w:cstheme="minorHAnsi"/>
          <w:sz w:val="20"/>
          <w:szCs w:val="20"/>
        </w:rPr>
        <w:t xml:space="preserve"> The illustration below shows the linkage of the BAGS to Fiji’s upcoming Sovereign Blue Bond.</w:t>
      </w:r>
    </w:p>
    <w:p w14:paraId="46E7C16E" w14:textId="77777777" w:rsidR="000A3830" w:rsidRPr="001255EB" w:rsidRDefault="000A3830" w:rsidP="000A3830">
      <w:pPr>
        <w:ind w:left="290"/>
        <w:jc w:val="both"/>
        <w:rPr>
          <w:rFonts w:asciiTheme="minorHAnsi" w:hAnsiTheme="minorHAnsi" w:cstheme="minorHAnsi"/>
          <w:sz w:val="20"/>
          <w:szCs w:val="20"/>
        </w:rPr>
      </w:pPr>
    </w:p>
    <w:p w14:paraId="00000027" w14:textId="25B1C653" w:rsidR="00A820E5" w:rsidRPr="001255EB" w:rsidRDefault="001255EB" w:rsidP="001255EB">
      <w:pPr>
        <w:ind w:left="290"/>
        <w:jc w:val="both"/>
        <w:rPr>
          <w:rFonts w:asciiTheme="minorHAnsi" w:hAnsiTheme="minorHAnsi" w:cstheme="minorHAnsi"/>
          <w:sz w:val="20"/>
          <w:szCs w:val="20"/>
        </w:rPr>
      </w:pPr>
      <w:r w:rsidRPr="001255EB">
        <w:rPr>
          <w:rFonts w:asciiTheme="minorHAnsi" w:hAnsiTheme="minorHAnsi" w:cstheme="minorHAnsi"/>
          <w:noProof/>
          <w:sz w:val="20"/>
          <w:szCs w:val="20"/>
        </w:rPr>
        <w:lastRenderedPageBreak/>
        <w:drawing>
          <wp:anchor distT="0" distB="0" distL="114300" distR="114300" simplePos="0" relativeHeight="251665408" behindDoc="0" locked="0" layoutInCell="1" allowOverlap="1" wp14:anchorId="0BED082E" wp14:editId="64883C02">
            <wp:simplePos x="0" y="0"/>
            <wp:positionH relativeFrom="column">
              <wp:posOffset>203200</wp:posOffset>
            </wp:positionH>
            <wp:positionV relativeFrom="paragraph">
              <wp:posOffset>514350</wp:posOffset>
            </wp:positionV>
            <wp:extent cx="6000750" cy="2974975"/>
            <wp:effectExtent l="0" t="0" r="0" b="0"/>
            <wp:wrapThrough wrapText="bothSides">
              <wp:wrapPolygon edited="0">
                <wp:start x="0" y="0"/>
                <wp:lineTo x="0" y="21439"/>
                <wp:lineTo x="21531" y="21439"/>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000750" cy="2974975"/>
                    </a:xfrm>
                    <a:prstGeom prst="rect">
                      <a:avLst/>
                    </a:prstGeom>
                  </pic:spPr>
                </pic:pic>
              </a:graphicData>
            </a:graphic>
            <wp14:sizeRelH relativeFrom="margin">
              <wp14:pctWidth>0</wp14:pctWidth>
            </wp14:sizeRelH>
            <wp14:sizeRelV relativeFrom="margin">
              <wp14:pctHeight>0</wp14:pctHeight>
            </wp14:sizeRelV>
          </wp:anchor>
        </w:drawing>
      </w:r>
      <w:r w:rsidR="008635C5" w:rsidRPr="001255EB">
        <w:rPr>
          <w:rFonts w:asciiTheme="minorHAnsi" w:hAnsiTheme="minorHAnsi" w:cstheme="minorHAnsi"/>
          <w:sz w:val="20"/>
          <w:szCs w:val="20"/>
        </w:rPr>
        <w:t xml:space="preserve">Kindly note that issuance of this call for funding proposals does not constitute an award commitment on the part of the Blue Accelerator Grant Scheme, nor does it commit the </w:t>
      </w:r>
      <w:r w:rsidR="000A3830" w:rsidRPr="001255EB">
        <w:rPr>
          <w:rFonts w:asciiTheme="minorHAnsi" w:hAnsiTheme="minorHAnsi" w:cstheme="minorHAnsi"/>
          <w:sz w:val="20"/>
          <w:szCs w:val="20"/>
        </w:rPr>
        <w:t>BAGS</w:t>
      </w:r>
      <w:r w:rsidR="008635C5" w:rsidRPr="001255EB">
        <w:rPr>
          <w:rFonts w:asciiTheme="minorHAnsi" w:hAnsiTheme="minorHAnsi" w:cstheme="minorHAnsi"/>
          <w:sz w:val="20"/>
          <w:szCs w:val="20"/>
        </w:rPr>
        <w:t xml:space="preserve"> to pay for costs incurred in the preparation and submission of funding proposals. </w:t>
      </w:r>
    </w:p>
    <w:p w14:paraId="00000028" w14:textId="77777777" w:rsidR="00A820E5" w:rsidRPr="001255EB" w:rsidRDefault="008635C5">
      <w:pPr>
        <w:numPr>
          <w:ilvl w:val="1"/>
          <w:numId w:val="2"/>
        </w:numPr>
        <w:pBdr>
          <w:top w:val="nil"/>
          <w:left w:val="nil"/>
          <w:bottom w:val="nil"/>
          <w:right w:val="nil"/>
          <w:between w:val="nil"/>
        </w:pBdr>
        <w:tabs>
          <w:tab w:val="left" w:pos="1011"/>
          <w:tab w:val="left" w:pos="1012"/>
        </w:tabs>
        <w:ind w:hanging="721"/>
        <w:jc w:val="both"/>
        <w:rPr>
          <w:rFonts w:asciiTheme="minorHAnsi" w:eastAsia="Gill Sans" w:hAnsiTheme="minorHAnsi" w:cstheme="minorHAnsi"/>
          <w:b/>
          <w:color w:val="000000"/>
          <w:sz w:val="20"/>
          <w:szCs w:val="20"/>
        </w:rPr>
      </w:pPr>
      <w:bookmarkStart w:id="3" w:name="bookmark=id.3znysh7" w:colFirst="0" w:colLast="0"/>
      <w:bookmarkEnd w:id="3"/>
      <w:r w:rsidRPr="001255EB">
        <w:rPr>
          <w:rFonts w:asciiTheme="minorHAnsi" w:eastAsia="Gill Sans" w:hAnsiTheme="minorHAnsi" w:cstheme="minorHAnsi"/>
          <w:b/>
          <w:color w:val="000000"/>
          <w:sz w:val="20"/>
          <w:szCs w:val="20"/>
        </w:rPr>
        <w:t>PURPOSE OF THE GRANT SCHEME</w:t>
      </w:r>
    </w:p>
    <w:p w14:paraId="00000029" w14:textId="77777777" w:rsidR="00A820E5" w:rsidRPr="001255EB" w:rsidRDefault="00A820E5" w:rsidP="001255EB">
      <w:pPr>
        <w:tabs>
          <w:tab w:val="left" w:pos="1011"/>
          <w:tab w:val="left" w:pos="1012"/>
        </w:tabs>
        <w:jc w:val="both"/>
        <w:rPr>
          <w:rFonts w:asciiTheme="minorHAnsi" w:hAnsiTheme="minorHAnsi" w:cstheme="minorHAnsi"/>
          <w:b/>
          <w:sz w:val="20"/>
          <w:szCs w:val="20"/>
        </w:rPr>
      </w:pPr>
    </w:p>
    <w:p w14:paraId="0000002A" w14:textId="1BF1077F" w:rsidR="00A820E5" w:rsidRPr="001255EB" w:rsidRDefault="008635C5">
      <w:pPr>
        <w:ind w:left="291"/>
        <w:jc w:val="both"/>
        <w:rPr>
          <w:rFonts w:asciiTheme="minorHAnsi" w:hAnsiTheme="minorHAnsi" w:cstheme="minorHAnsi"/>
          <w:sz w:val="20"/>
          <w:szCs w:val="20"/>
        </w:rPr>
      </w:pPr>
      <w:r w:rsidRPr="001255EB">
        <w:rPr>
          <w:rFonts w:asciiTheme="minorHAnsi" w:hAnsiTheme="minorHAnsi" w:cstheme="minorHAnsi"/>
          <w:sz w:val="20"/>
          <w:szCs w:val="20"/>
        </w:rPr>
        <w:t>The grant scheme is designed to address the challenge of developing and bringing to market new products, services, and business models that could ultimately catalyze commercially viable blue economy activities in Fiji.  In doing so, the grant scheme will support projects that accelerate innovation in Fiji’s blue economy space, demonstrate high potential in terms of business viability and growth underpinned by a strategic business plan</w:t>
      </w:r>
      <w:r w:rsidR="00BB0D0A" w:rsidRPr="001255EB">
        <w:rPr>
          <w:rFonts w:asciiTheme="minorHAnsi" w:hAnsiTheme="minorHAnsi" w:cstheme="minorHAnsi"/>
          <w:sz w:val="20"/>
          <w:szCs w:val="20"/>
        </w:rPr>
        <w:t>, financial analysis</w:t>
      </w:r>
      <w:r w:rsidR="00094BE7" w:rsidRPr="001255EB">
        <w:rPr>
          <w:rFonts w:asciiTheme="minorHAnsi" w:hAnsiTheme="minorHAnsi" w:cstheme="minorHAnsi"/>
          <w:sz w:val="20"/>
          <w:szCs w:val="20"/>
        </w:rPr>
        <w:t xml:space="preserve"> and</w:t>
      </w:r>
      <w:r w:rsidR="00BB0D0A" w:rsidRPr="001255EB">
        <w:rPr>
          <w:rFonts w:asciiTheme="minorHAnsi" w:hAnsiTheme="minorHAnsi" w:cstheme="minorHAnsi"/>
          <w:sz w:val="20"/>
          <w:szCs w:val="20"/>
        </w:rPr>
        <w:t xml:space="preserve"> positive financial </w:t>
      </w:r>
      <w:r w:rsidR="00262AC9" w:rsidRPr="001255EB">
        <w:rPr>
          <w:rFonts w:asciiTheme="minorHAnsi" w:hAnsiTheme="minorHAnsi" w:cstheme="minorHAnsi"/>
          <w:sz w:val="20"/>
          <w:szCs w:val="20"/>
        </w:rPr>
        <w:t>projections which</w:t>
      </w:r>
      <w:r w:rsidRPr="001255EB">
        <w:rPr>
          <w:rFonts w:asciiTheme="minorHAnsi" w:hAnsiTheme="minorHAnsi" w:cstheme="minorHAnsi"/>
          <w:sz w:val="20"/>
          <w:szCs w:val="20"/>
        </w:rPr>
        <w:t xml:space="preserve"> seek to create and maintain jobs in the blue economy. </w:t>
      </w:r>
      <w:r w:rsidR="00BB0D0A" w:rsidRPr="001255EB">
        <w:rPr>
          <w:rFonts w:asciiTheme="minorHAnsi" w:hAnsiTheme="minorHAnsi" w:cstheme="minorHAnsi"/>
          <w:sz w:val="20"/>
          <w:szCs w:val="20"/>
        </w:rPr>
        <w:t xml:space="preserve">The business will get mentorship </w:t>
      </w:r>
      <w:proofErr w:type="gramStart"/>
      <w:r w:rsidR="00BB0D0A" w:rsidRPr="001255EB">
        <w:rPr>
          <w:rFonts w:asciiTheme="minorHAnsi" w:hAnsiTheme="minorHAnsi" w:cstheme="minorHAnsi"/>
          <w:sz w:val="20"/>
          <w:szCs w:val="20"/>
        </w:rPr>
        <w:t>in order to</w:t>
      </w:r>
      <w:proofErr w:type="gramEnd"/>
      <w:r w:rsidR="00BB0D0A" w:rsidRPr="001255EB">
        <w:rPr>
          <w:rFonts w:asciiTheme="minorHAnsi" w:hAnsiTheme="minorHAnsi" w:cstheme="minorHAnsi"/>
          <w:sz w:val="20"/>
          <w:szCs w:val="20"/>
        </w:rPr>
        <w:t xml:space="preserve"> refine the business plan and the financial projections</w:t>
      </w:r>
      <w:r w:rsidR="00375BC4" w:rsidRPr="001255EB">
        <w:rPr>
          <w:rFonts w:asciiTheme="minorHAnsi" w:hAnsiTheme="minorHAnsi" w:cstheme="minorHAnsi"/>
          <w:sz w:val="20"/>
          <w:szCs w:val="20"/>
        </w:rPr>
        <w:t xml:space="preserve"> from BAGS</w:t>
      </w:r>
      <w:r w:rsidR="00BB0D0A" w:rsidRPr="001255EB">
        <w:rPr>
          <w:rFonts w:asciiTheme="minorHAnsi" w:hAnsiTheme="minorHAnsi" w:cstheme="minorHAnsi"/>
          <w:sz w:val="20"/>
          <w:szCs w:val="20"/>
        </w:rPr>
        <w:t>.</w:t>
      </w:r>
    </w:p>
    <w:p w14:paraId="0000002B" w14:textId="77777777" w:rsidR="00A820E5" w:rsidRPr="001255EB" w:rsidRDefault="00A820E5">
      <w:pPr>
        <w:ind w:left="291"/>
        <w:jc w:val="both"/>
        <w:rPr>
          <w:rFonts w:asciiTheme="minorHAnsi" w:hAnsiTheme="minorHAnsi" w:cstheme="minorHAnsi"/>
          <w:sz w:val="20"/>
          <w:szCs w:val="20"/>
        </w:rPr>
      </w:pPr>
    </w:p>
    <w:p w14:paraId="0000002C" w14:textId="32C914C1" w:rsidR="00A820E5" w:rsidRPr="001255EB" w:rsidRDefault="008635C5">
      <w:pPr>
        <w:ind w:left="291"/>
        <w:jc w:val="both"/>
        <w:rPr>
          <w:rFonts w:asciiTheme="minorHAnsi" w:hAnsiTheme="minorHAnsi" w:cstheme="minorHAnsi"/>
          <w:sz w:val="20"/>
          <w:szCs w:val="20"/>
        </w:rPr>
      </w:pPr>
      <w:r w:rsidRPr="001255EB">
        <w:rPr>
          <w:rFonts w:asciiTheme="minorHAnsi" w:hAnsiTheme="minorHAnsi" w:cstheme="minorHAnsi"/>
          <w:sz w:val="20"/>
          <w:szCs w:val="20"/>
        </w:rPr>
        <w:t>Projects seeking funding from the grant scheme need to sustainably use marine resources for innovative and/or circular economic activities and contribute to healthy oceans and/or coastal communities in accordance with national development priorities set by the Fijian Government</w:t>
      </w:r>
      <w:r w:rsidR="00375BC4" w:rsidRPr="001255EB">
        <w:rPr>
          <w:rFonts w:asciiTheme="minorHAnsi" w:hAnsiTheme="minorHAnsi" w:cstheme="minorHAnsi"/>
          <w:sz w:val="20"/>
          <w:szCs w:val="20"/>
        </w:rPr>
        <w:t xml:space="preserve"> and aligned with UNEPs Sustainable Blue Economy Finance Principles</w:t>
      </w:r>
      <w:r w:rsidRPr="001255EB">
        <w:rPr>
          <w:rFonts w:asciiTheme="minorHAnsi" w:hAnsiTheme="minorHAnsi" w:cstheme="minorHAnsi"/>
          <w:sz w:val="20"/>
          <w:szCs w:val="20"/>
        </w:rPr>
        <w:t>. They may include deploying, demonstrating, or scaling-up new solutions for the blue economy including technologies and service applications</w:t>
      </w:r>
      <w:r w:rsidR="00094BE7" w:rsidRPr="001255EB">
        <w:rPr>
          <w:rFonts w:asciiTheme="minorHAnsi" w:hAnsiTheme="minorHAnsi" w:cstheme="minorHAnsi"/>
          <w:sz w:val="20"/>
          <w:szCs w:val="20"/>
        </w:rPr>
        <w:t xml:space="preserve"> or building on existing solutions with potential for demonstrable impact</w:t>
      </w:r>
      <w:r w:rsidRPr="001255EB">
        <w:rPr>
          <w:rFonts w:asciiTheme="minorHAnsi" w:hAnsiTheme="minorHAnsi" w:cstheme="minorHAnsi"/>
          <w:sz w:val="20"/>
          <w:szCs w:val="20"/>
        </w:rPr>
        <w:t>. Emphasis is placed on the need for projects to be financially</w:t>
      </w:r>
      <w:r w:rsidR="0085508F" w:rsidRPr="001255EB">
        <w:rPr>
          <w:rFonts w:asciiTheme="minorHAnsi" w:hAnsiTheme="minorHAnsi" w:cstheme="minorHAnsi"/>
          <w:sz w:val="20"/>
          <w:szCs w:val="20"/>
        </w:rPr>
        <w:t xml:space="preserve"> sound,</w:t>
      </w:r>
      <w:r w:rsidRPr="001255EB">
        <w:rPr>
          <w:rFonts w:asciiTheme="minorHAnsi" w:hAnsiTheme="minorHAnsi" w:cstheme="minorHAnsi"/>
          <w:sz w:val="20"/>
          <w:szCs w:val="20"/>
        </w:rPr>
        <w:t xml:space="preserve"> </w:t>
      </w:r>
      <w:proofErr w:type="gramStart"/>
      <w:r w:rsidRPr="001255EB">
        <w:rPr>
          <w:rFonts w:asciiTheme="minorHAnsi" w:hAnsiTheme="minorHAnsi" w:cstheme="minorHAnsi"/>
          <w:sz w:val="20"/>
          <w:szCs w:val="20"/>
        </w:rPr>
        <w:t>sustainable</w:t>
      </w:r>
      <w:proofErr w:type="gramEnd"/>
      <w:r w:rsidRPr="001255EB">
        <w:rPr>
          <w:rFonts w:asciiTheme="minorHAnsi" w:hAnsiTheme="minorHAnsi" w:cstheme="minorHAnsi"/>
          <w:sz w:val="20"/>
          <w:szCs w:val="20"/>
        </w:rPr>
        <w:t xml:space="preserve"> and </w:t>
      </w:r>
      <w:r w:rsidR="0085508F" w:rsidRPr="001255EB">
        <w:rPr>
          <w:rFonts w:asciiTheme="minorHAnsi" w:hAnsiTheme="minorHAnsi" w:cstheme="minorHAnsi"/>
          <w:sz w:val="20"/>
          <w:szCs w:val="20"/>
        </w:rPr>
        <w:t xml:space="preserve">scalable </w:t>
      </w:r>
      <w:r w:rsidRPr="001255EB">
        <w:rPr>
          <w:rFonts w:asciiTheme="minorHAnsi" w:hAnsiTheme="minorHAnsi" w:cstheme="minorHAnsi"/>
          <w:sz w:val="20"/>
          <w:szCs w:val="20"/>
        </w:rPr>
        <w:t>to other parts of Fiji and eventually</w:t>
      </w:r>
      <w:r w:rsidR="00094BE7" w:rsidRPr="001255EB">
        <w:rPr>
          <w:rFonts w:asciiTheme="minorHAnsi" w:hAnsiTheme="minorHAnsi" w:cstheme="minorHAnsi"/>
          <w:sz w:val="20"/>
          <w:szCs w:val="20"/>
        </w:rPr>
        <w:t xml:space="preserve"> to</w:t>
      </w:r>
      <w:r w:rsidRPr="001255EB">
        <w:rPr>
          <w:rFonts w:asciiTheme="minorHAnsi" w:hAnsiTheme="minorHAnsi" w:cstheme="minorHAnsi"/>
          <w:sz w:val="20"/>
          <w:szCs w:val="20"/>
        </w:rPr>
        <w:t xml:space="preserve"> the region. Moreover, projects that support post-COVID recovery, community-based income generation, private sector led growth and sustainable economic diversification will be given priority. </w:t>
      </w:r>
    </w:p>
    <w:p w14:paraId="0000002D" w14:textId="77777777" w:rsidR="00A820E5" w:rsidRPr="001255EB" w:rsidRDefault="00A820E5">
      <w:pPr>
        <w:pBdr>
          <w:top w:val="nil"/>
          <w:left w:val="nil"/>
          <w:bottom w:val="nil"/>
          <w:right w:val="nil"/>
          <w:between w:val="nil"/>
        </w:pBdr>
        <w:ind w:left="291" w:right="397"/>
        <w:jc w:val="both"/>
        <w:rPr>
          <w:rFonts w:asciiTheme="minorHAnsi" w:eastAsia="Gill Sans" w:hAnsiTheme="minorHAnsi" w:cstheme="minorHAnsi"/>
          <w:color w:val="000000"/>
          <w:sz w:val="20"/>
          <w:szCs w:val="20"/>
        </w:rPr>
      </w:pPr>
    </w:p>
    <w:p w14:paraId="0000002E" w14:textId="04051F62" w:rsidR="00A820E5" w:rsidRPr="001255EB" w:rsidRDefault="008635C5">
      <w:pPr>
        <w:ind w:left="291"/>
        <w:jc w:val="both"/>
        <w:rPr>
          <w:rFonts w:asciiTheme="minorHAnsi" w:hAnsiTheme="minorHAnsi" w:cstheme="minorHAnsi"/>
          <w:sz w:val="20"/>
          <w:szCs w:val="20"/>
        </w:rPr>
      </w:pPr>
      <w:r w:rsidRPr="001255EB">
        <w:rPr>
          <w:rFonts w:asciiTheme="minorHAnsi" w:hAnsiTheme="minorHAnsi" w:cstheme="minorHAnsi"/>
          <w:sz w:val="20"/>
          <w:szCs w:val="20"/>
        </w:rPr>
        <w:t>The grant scheme is in line with UNDP’s Low Value Grants modality, whereby grants provided will help strengthen institutional capacities, entice private sector engagement, support community-based initiatives as well as support Statutory organisations, PBs, CSOs, NGOs, and CBOs involved in the blue economy space and supporting gender sensitized national development.</w:t>
      </w:r>
    </w:p>
    <w:p w14:paraId="0000002F" w14:textId="77777777" w:rsidR="00A820E5" w:rsidRPr="001255EB" w:rsidRDefault="00A820E5">
      <w:pPr>
        <w:ind w:left="291"/>
        <w:jc w:val="both"/>
        <w:rPr>
          <w:rFonts w:asciiTheme="minorHAnsi" w:hAnsiTheme="minorHAnsi" w:cstheme="minorHAnsi"/>
          <w:sz w:val="20"/>
          <w:szCs w:val="20"/>
        </w:rPr>
      </w:pPr>
    </w:p>
    <w:p w14:paraId="00000030" w14:textId="07BCD8C7" w:rsidR="00A820E5" w:rsidRPr="001255EB" w:rsidRDefault="008635C5">
      <w:pPr>
        <w:ind w:left="291"/>
        <w:jc w:val="both"/>
        <w:rPr>
          <w:rFonts w:asciiTheme="minorHAnsi" w:hAnsiTheme="minorHAnsi" w:cstheme="minorHAnsi"/>
          <w:sz w:val="20"/>
          <w:szCs w:val="20"/>
        </w:rPr>
      </w:pPr>
      <w:r w:rsidRPr="001255EB">
        <w:rPr>
          <w:rFonts w:asciiTheme="minorHAnsi" w:hAnsiTheme="minorHAnsi" w:cstheme="minorHAnsi"/>
          <w:sz w:val="20"/>
          <w:szCs w:val="20"/>
        </w:rPr>
        <w:t>The grant scheme will enable transformative blue economy projects to move beyond the conceptualization stage towards robust business development, preliminary market testing and feasibility, establishment of impact indicators, identification of co-investors, testing</w:t>
      </w:r>
      <w:r w:rsidR="0085508F" w:rsidRPr="001255EB">
        <w:rPr>
          <w:rFonts w:asciiTheme="minorHAnsi" w:hAnsiTheme="minorHAnsi" w:cstheme="minorHAnsi"/>
          <w:sz w:val="20"/>
          <w:szCs w:val="20"/>
        </w:rPr>
        <w:t>,</w:t>
      </w:r>
      <w:r w:rsidRPr="001255EB">
        <w:rPr>
          <w:rFonts w:asciiTheme="minorHAnsi" w:hAnsiTheme="minorHAnsi" w:cstheme="minorHAnsi"/>
          <w:sz w:val="20"/>
          <w:szCs w:val="20"/>
        </w:rPr>
        <w:t xml:space="preserve"> piloting</w:t>
      </w:r>
      <w:r w:rsidR="0085508F" w:rsidRPr="001255EB">
        <w:rPr>
          <w:rFonts w:asciiTheme="minorHAnsi" w:hAnsiTheme="minorHAnsi" w:cstheme="minorHAnsi"/>
          <w:sz w:val="20"/>
          <w:szCs w:val="20"/>
        </w:rPr>
        <w:t xml:space="preserve"> and finally scaling</w:t>
      </w:r>
      <w:r w:rsidRPr="001255EB">
        <w:rPr>
          <w:rFonts w:asciiTheme="minorHAnsi" w:hAnsiTheme="minorHAnsi" w:cstheme="minorHAnsi"/>
          <w:sz w:val="20"/>
          <w:szCs w:val="20"/>
        </w:rPr>
        <w:t xml:space="preserve">. The grant scheme will play a crucial de-risking role for the Blue Investment Facility helping to reduce lending risks. </w:t>
      </w:r>
    </w:p>
    <w:p w14:paraId="00000031" w14:textId="77777777" w:rsidR="00A820E5" w:rsidRPr="001255EB" w:rsidRDefault="00A820E5">
      <w:pPr>
        <w:ind w:left="291"/>
        <w:jc w:val="both"/>
        <w:rPr>
          <w:rFonts w:asciiTheme="minorHAnsi" w:hAnsiTheme="minorHAnsi" w:cstheme="minorHAnsi"/>
          <w:sz w:val="20"/>
          <w:szCs w:val="20"/>
        </w:rPr>
      </w:pPr>
    </w:p>
    <w:p w14:paraId="00000033" w14:textId="7CC77CE6" w:rsidR="00A820E5" w:rsidRPr="00262AC9" w:rsidRDefault="008635C5" w:rsidP="003C1629">
      <w:pPr>
        <w:ind w:left="291"/>
        <w:jc w:val="center"/>
        <w:rPr>
          <w:rFonts w:asciiTheme="minorHAnsi" w:hAnsiTheme="minorHAnsi" w:cstheme="minorHAnsi"/>
        </w:rPr>
      </w:pPr>
      <w:r w:rsidRPr="001255EB">
        <w:rPr>
          <w:rFonts w:asciiTheme="minorHAnsi" w:hAnsiTheme="minorHAnsi" w:cstheme="minorHAnsi"/>
          <w:sz w:val="20"/>
          <w:szCs w:val="20"/>
        </w:rPr>
        <w:t>[End of Section 1]</w:t>
      </w:r>
      <w:r w:rsidRPr="00262AC9">
        <w:rPr>
          <w:rFonts w:asciiTheme="minorHAnsi" w:hAnsiTheme="minorHAnsi" w:cstheme="minorHAnsi"/>
        </w:rPr>
        <w:br w:type="page"/>
      </w:r>
    </w:p>
    <w:p w14:paraId="00000035" w14:textId="32F85B2A" w:rsidR="00A820E5" w:rsidRPr="00262AC9" w:rsidRDefault="008635C5" w:rsidP="00262AC9">
      <w:pPr>
        <w:pStyle w:val="Heading2"/>
        <w:tabs>
          <w:tab w:val="left" w:pos="2704"/>
        </w:tabs>
        <w:spacing w:before="80"/>
        <w:ind w:hanging="2413"/>
        <w:rPr>
          <w:rFonts w:asciiTheme="minorHAnsi" w:hAnsiTheme="minorHAnsi" w:cstheme="minorHAnsi"/>
          <w:sz w:val="24"/>
          <w:szCs w:val="24"/>
        </w:rPr>
      </w:pPr>
      <w:r w:rsidRPr="00262AC9">
        <w:rPr>
          <w:rFonts w:asciiTheme="minorHAnsi" w:hAnsiTheme="minorHAnsi" w:cstheme="minorHAnsi"/>
          <w:sz w:val="24"/>
          <w:szCs w:val="24"/>
        </w:rPr>
        <w:lastRenderedPageBreak/>
        <w:t>SECTION 2.</w:t>
      </w:r>
      <w:r w:rsidRPr="00262AC9">
        <w:rPr>
          <w:rFonts w:asciiTheme="minorHAnsi" w:hAnsiTheme="minorHAnsi" w:cstheme="minorHAnsi"/>
          <w:sz w:val="24"/>
          <w:szCs w:val="24"/>
        </w:rPr>
        <w:tab/>
        <w:t>SECTORAL AND TECHNICAL PRIORITIES</w:t>
      </w:r>
    </w:p>
    <w:p w14:paraId="00000036" w14:textId="77777777" w:rsidR="00A820E5" w:rsidRPr="00262AC9" w:rsidRDefault="00A820E5">
      <w:pPr>
        <w:ind w:left="291"/>
        <w:jc w:val="both"/>
        <w:rPr>
          <w:rFonts w:asciiTheme="minorHAnsi" w:hAnsiTheme="minorHAnsi" w:cstheme="minorHAnsi"/>
          <w:sz w:val="20"/>
          <w:szCs w:val="20"/>
        </w:rPr>
      </w:pPr>
    </w:p>
    <w:p w14:paraId="00000037" w14:textId="77777777" w:rsidR="00A820E5" w:rsidRPr="00262AC9" w:rsidRDefault="008635C5">
      <w:pPr>
        <w:numPr>
          <w:ilvl w:val="1"/>
          <w:numId w:val="7"/>
        </w:numPr>
        <w:pBdr>
          <w:top w:val="nil"/>
          <w:left w:val="nil"/>
          <w:bottom w:val="nil"/>
          <w:right w:val="nil"/>
          <w:between w:val="nil"/>
        </w:pBdr>
        <w:tabs>
          <w:tab w:val="left" w:pos="1011"/>
          <w:tab w:val="left" w:pos="1012"/>
        </w:tabs>
        <w:ind w:left="1134" w:hanging="843"/>
        <w:jc w:val="both"/>
        <w:rPr>
          <w:rFonts w:asciiTheme="minorHAnsi" w:eastAsia="Quattrocento Sans" w:hAnsiTheme="minorHAnsi" w:cstheme="minorHAnsi"/>
          <w:b/>
          <w:color w:val="000000"/>
          <w:sz w:val="20"/>
          <w:szCs w:val="20"/>
        </w:rPr>
      </w:pPr>
      <w:r w:rsidRPr="00262AC9">
        <w:rPr>
          <w:rFonts w:asciiTheme="minorHAnsi" w:eastAsia="Quattrocento Sans" w:hAnsiTheme="minorHAnsi" w:cstheme="minorHAnsi"/>
          <w:b/>
          <w:color w:val="000000"/>
          <w:sz w:val="20"/>
          <w:szCs w:val="20"/>
        </w:rPr>
        <w:t xml:space="preserve">AREAS OF INTERVENTION </w:t>
      </w:r>
    </w:p>
    <w:p w14:paraId="00000038" w14:textId="77777777" w:rsidR="00A820E5" w:rsidRPr="00262AC9" w:rsidRDefault="00A820E5">
      <w:pPr>
        <w:tabs>
          <w:tab w:val="left" w:pos="1011"/>
          <w:tab w:val="left" w:pos="1012"/>
        </w:tabs>
        <w:rPr>
          <w:rFonts w:asciiTheme="minorHAnsi" w:hAnsiTheme="minorHAnsi" w:cstheme="minorHAnsi"/>
          <w:b/>
          <w:sz w:val="20"/>
          <w:szCs w:val="20"/>
        </w:rPr>
      </w:pPr>
    </w:p>
    <w:p w14:paraId="00000039" w14:textId="77777777" w:rsidR="00A820E5" w:rsidRPr="00262AC9" w:rsidRDefault="008635C5">
      <w:pPr>
        <w:pBdr>
          <w:top w:val="nil"/>
          <w:left w:val="nil"/>
          <w:bottom w:val="nil"/>
          <w:right w:val="nil"/>
          <w:between w:val="nil"/>
        </w:pBdr>
        <w:ind w:left="290"/>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Funds will be allocated to funding proposals that seek to address one or more of the following non-exhaustive priorities explained below and meet quality criteria and other conditions: </w:t>
      </w:r>
    </w:p>
    <w:p w14:paraId="0000003A" w14:textId="77777777" w:rsidR="00A820E5" w:rsidRPr="00262AC9" w:rsidRDefault="00A820E5">
      <w:pPr>
        <w:pBdr>
          <w:top w:val="nil"/>
          <w:left w:val="nil"/>
          <w:bottom w:val="nil"/>
          <w:right w:val="nil"/>
          <w:between w:val="nil"/>
        </w:pBdr>
        <w:ind w:left="290"/>
        <w:jc w:val="both"/>
        <w:rPr>
          <w:rFonts w:asciiTheme="minorHAnsi" w:eastAsia="Gill Sans" w:hAnsiTheme="minorHAnsi" w:cstheme="minorHAnsi"/>
          <w:color w:val="000000"/>
          <w:sz w:val="20"/>
          <w:szCs w:val="20"/>
        </w:rPr>
      </w:pPr>
    </w:p>
    <w:p w14:paraId="0000003B" w14:textId="77777777" w:rsidR="00A820E5" w:rsidRPr="00262AC9" w:rsidRDefault="008635C5">
      <w:pPr>
        <w:numPr>
          <w:ilvl w:val="0"/>
          <w:numId w:val="5"/>
        </w:numPr>
        <w:pBdr>
          <w:top w:val="nil"/>
          <w:left w:val="nil"/>
          <w:bottom w:val="nil"/>
          <w:right w:val="nil"/>
          <w:between w:val="nil"/>
        </w:pBdr>
        <w:ind w:left="1418" w:hanging="283"/>
        <w:jc w:val="both"/>
        <w:rPr>
          <w:rFonts w:asciiTheme="minorHAnsi" w:hAnsiTheme="minorHAnsi" w:cstheme="minorHAnsi"/>
          <w:sz w:val="20"/>
          <w:szCs w:val="20"/>
        </w:rPr>
      </w:pPr>
      <w:r w:rsidRPr="00262AC9">
        <w:rPr>
          <w:rFonts w:asciiTheme="minorHAnsi" w:eastAsia="Gill Sans" w:hAnsiTheme="minorHAnsi" w:cstheme="minorHAnsi"/>
          <w:b/>
          <w:color w:val="000000"/>
          <w:sz w:val="20"/>
          <w:szCs w:val="20"/>
        </w:rPr>
        <w:t>Sustainable Fisheries, Aquaculture/Mariculture:</w:t>
      </w:r>
      <w:r w:rsidRPr="00262AC9">
        <w:rPr>
          <w:rFonts w:asciiTheme="minorHAnsi" w:eastAsia="Gill Sans" w:hAnsiTheme="minorHAnsi" w:cstheme="minorHAnsi"/>
          <w:color w:val="000000"/>
          <w:sz w:val="20"/>
          <w:szCs w:val="20"/>
        </w:rPr>
        <w:t xml:space="preserve"> projects in this priority area can support initiatives such as integrated climate smart aquaculture/aquaponics, sustainable sourcing of non-endangered marine species, seaweed farming at commercial scale, and community-based fish sanctuaries and aqua-farms. Projects can also support conservation of natural fish stocks using new and innovative sustainable fishing methods, sustainable value chain development for commercial fisheries, and installation of community solar freezers.</w:t>
      </w:r>
    </w:p>
    <w:p w14:paraId="0000003C" w14:textId="77777777" w:rsidR="00A820E5" w:rsidRPr="00262AC9" w:rsidRDefault="00A820E5">
      <w:pPr>
        <w:pBdr>
          <w:top w:val="nil"/>
          <w:left w:val="nil"/>
          <w:bottom w:val="nil"/>
          <w:right w:val="nil"/>
          <w:between w:val="nil"/>
        </w:pBdr>
        <w:ind w:left="1418" w:hanging="283"/>
        <w:jc w:val="both"/>
        <w:rPr>
          <w:rFonts w:asciiTheme="minorHAnsi" w:eastAsia="Gill Sans" w:hAnsiTheme="minorHAnsi" w:cstheme="minorHAnsi"/>
          <w:color w:val="000000"/>
          <w:sz w:val="20"/>
          <w:szCs w:val="20"/>
        </w:rPr>
      </w:pPr>
    </w:p>
    <w:p w14:paraId="0000003D" w14:textId="66D0C5EC" w:rsidR="00A820E5" w:rsidRPr="00262AC9" w:rsidRDefault="008635C5">
      <w:pPr>
        <w:numPr>
          <w:ilvl w:val="0"/>
          <w:numId w:val="5"/>
        </w:numPr>
        <w:pBdr>
          <w:top w:val="nil"/>
          <w:left w:val="nil"/>
          <w:bottom w:val="nil"/>
          <w:right w:val="nil"/>
          <w:between w:val="nil"/>
        </w:pBdr>
        <w:ind w:left="1418" w:hanging="283"/>
        <w:jc w:val="both"/>
        <w:rPr>
          <w:rFonts w:asciiTheme="minorHAnsi" w:hAnsiTheme="minorHAnsi" w:cstheme="minorHAnsi"/>
          <w:sz w:val="20"/>
          <w:szCs w:val="20"/>
        </w:rPr>
      </w:pPr>
      <w:r w:rsidRPr="00262AC9">
        <w:rPr>
          <w:rFonts w:asciiTheme="minorHAnsi" w:eastAsia="Gill Sans" w:hAnsiTheme="minorHAnsi" w:cstheme="minorHAnsi"/>
          <w:b/>
          <w:color w:val="000000"/>
          <w:sz w:val="20"/>
          <w:szCs w:val="20"/>
        </w:rPr>
        <w:t>Marine Conservation and Protection:</w:t>
      </w:r>
      <w:r w:rsidRPr="00262AC9">
        <w:rPr>
          <w:rFonts w:asciiTheme="minorHAnsi" w:eastAsia="Gill Sans" w:hAnsiTheme="minorHAnsi" w:cstheme="minorHAnsi"/>
          <w:color w:val="000000"/>
          <w:sz w:val="20"/>
          <w:szCs w:val="20"/>
        </w:rPr>
        <w:t xml:space="preserve"> project in this priority area </w:t>
      </w:r>
      <w:r w:rsidR="00262AC9" w:rsidRPr="00262AC9">
        <w:rPr>
          <w:rFonts w:asciiTheme="minorHAnsi" w:eastAsia="Gill Sans" w:hAnsiTheme="minorHAnsi" w:cstheme="minorHAnsi"/>
          <w:color w:val="000000"/>
          <w:sz w:val="20"/>
          <w:szCs w:val="20"/>
        </w:rPr>
        <w:t>can support</w:t>
      </w:r>
      <w:r w:rsidRPr="00262AC9">
        <w:rPr>
          <w:rFonts w:asciiTheme="minorHAnsi" w:eastAsia="Gill Sans" w:hAnsiTheme="minorHAnsi" w:cstheme="minorHAnsi"/>
          <w:color w:val="000000"/>
          <w:sz w:val="20"/>
          <w:szCs w:val="20"/>
        </w:rPr>
        <w:t xml:space="preserve"> initiatives such as conservation and restoration of marine biodiversity including coral reef, blue carbon development (mangrove restoration initiatives), sustainable commercial activities in locally managed marine area networks, technology and training for enhanced maritime surveillance, and procurement of innovative drone technology for marmite surveillance.</w:t>
      </w:r>
    </w:p>
    <w:p w14:paraId="0000003E" w14:textId="77777777" w:rsidR="00A820E5" w:rsidRPr="00262AC9" w:rsidRDefault="00A820E5">
      <w:pPr>
        <w:pBdr>
          <w:top w:val="nil"/>
          <w:left w:val="nil"/>
          <w:bottom w:val="nil"/>
          <w:right w:val="nil"/>
          <w:between w:val="nil"/>
        </w:pBdr>
        <w:ind w:left="1418" w:hanging="283"/>
        <w:jc w:val="both"/>
        <w:rPr>
          <w:rFonts w:asciiTheme="minorHAnsi" w:eastAsia="Gill Sans" w:hAnsiTheme="minorHAnsi" w:cstheme="minorHAnsi"/>
          <w:color w:val="000000"/>
          <w:sz w:val="20"/>
          <w:szCs w:val="20"/>
        </w:rPr>
      </w:pPr>
    </w:p>
    <w:p w14:paraId="0000003F" w14:textId="77777777" w:rsidR="00A820E5" w:rsidRPr="00262AC9" w:rsidRDefault="008635C5">
      <w:pPr>
        <w:numPr>
          <w:ilvl w:val="0"/>
          <w:numId w:val="5"/>
        </w:numPr>
        <w:pBdr>
          <w:top w:val="nil"/>
          <w:left w:val="nil"/>
          <w:bottom w:val="nil"/>
          <w:right w:val="nil"/>
          <w:between w:val="nil"/>
        </w:pBdr>
        <w:ind w:left="1418" w:hanging="283"/>
        <w:jc w:val="both"/>
        <w:rPr>
          <w:rFonts w:asciiTheme="minorHAnsi" w:hAnsiTheme="minorHAnsi" w:cstheme="minorHAnsi"/>
          <w:sz w:val="20"/>
          <w:szCs w:val="20"/>
        </w:rPr>
      </w:pPr>
      <w:r w:rsidRPr="00262AC9">
        <w:rPr>
          <w:rFonts w:asciiTheme="minorHAnsi" w:eastAsia="Gill Sans" w:hAnsiTheme="minorHAnsi" w:cstheme="minorHAnsi"/>
          <w:b/>
          <w:color w:val="000000"/>
          <w:sz w:val="20"/>
          <w:szCs w:val="20"/>
        </w:rPr>
        <w:t>Blue Shipping and E-mobility:</w:t>
      </w:r>
      <w:r w:rsidRPr="00262AC9">
        <w:rPr>
          <w:rFonts w:asciiTheme="minorHAnsi" w:eastAsia="Gill Sans" w:hAnsiTheme="minorHAnsi" w:cstheme="minorHAnsi"/>
          <w:color w:val="000000"/>
          <w:sz w:val="20"/>
          <w:szCs w:val="20"/>
        </w:rPr>
        <w:t xml:space="preserve"> projects in this priority area can support small scale/pilot decarbonization of the domestic shipping and fishing sector. Transition to low carbon outboard motor technologies, piloting electric charging stations, retrofitting of ships with low carbon technology, transition to green port technologies, and supporting land-based innovation/pilots with spillover potential in maritime sector are just some of the eligible initiatives that can be supported.  </w:t>
      </w:r>
    </w:p>
    <w:p w14:paraId="00000040" w14:textId="77777777" w:rsidR="00A820E5" w:rsidRPr="00262AC9" w:rsidRDefault="00A820E5">
      <w:pPr>
        <w:pBdr>
          <w:top w:val="nil"/>
          <w:left w:val="nil"/>
          <w:bottom w:val="nil"/>
          <w:right w:val="nil"/>
          <w:between w:val="nil"/>
        </w:pBdr>
        <w:ind w:left="1418" w:hanging="283"/>
        <w:jc w:val="both"/>
        <w:rPr>
          <w:rFonts w:asciiTheme="minorHAnsi" w:eastAsia="Quattrocento Sans" w:hAnsiTheme="minorHAnsi" w:cstheme="minorHAnsi"/>
          <w:color w:val="000000"/>
          <w:sz w:val="20"/>
          <w:szCs w:val="20"/>
        </w:rPr>
      </w:pPr>
    </w:p>
    <w:p w14:paraId="00000041" w14:textId="77777777" w:rsidR="00A820E5" w:rsidRPr="00262AC9" w:rsidRDefault="008635C5">
      <w:pPr>
        <w:numPr>
          <w:ilvl w:val="0"/>
          <w:numId w:val="5"/>
        </w:numPr>
        <w:pBdr>
          <w:top w:val="nil"/>
          <w:left w:val="nil"/>
          <w:bottom w:val="nil"/>
          <w:right w:val="nil"/>
          <w:between w:val="nil"/>
        </w:pBdr>
        <w:ind w:left="1418" w:hanging="283"/>
        <w:jc w:val="both"/>
        <w:rPr>
          <w:rFonts w:asciiTheme="minorHAnsi" w:hAnsiTheme="minorHAnsi" w:cstheme="minorHAnsi"/>
          <w:sz w:val="20"/>
          <w:szCs w:val="20"/>
        </w:rPr>
      </w:pPr>
      <w:r w:rsidRPr="00262AC9">
        <w:rPr>
          <w:rFonts w:asciiTheme="minorHAnsi" w:eastAsia="Gill Sans" w:hAnsiTheme="minorHAnsi" w:cstheme="minorHAnsi"/>
          <w:b/>
          <w:color w:val="000000"/>
          <w:sz w:val="20"/>
          <w:szCs w:val="20"/>
        </w:rPr>
        <w:t>Ocean Based Renewable Energy</w:t>
      </w:r>
      <w:r w:rsidRPr="00262AC9">
        <w:rPr>
          <w:rFonts w:asciiTheme="minorHAnsi" w:eastAsia="Gill Sans" w:hAnsiTheme="minorHAnsi" w:cstheme="minorHAnsi"/>
          <w:color w:val="000000"/>
          <w:sz w:val="20"/>
          <w:szCs w:val="20"/>
        </w:rPr>
        <w:t>: projects in this priority area can support initiatives such as technical support for assessing marine energy potential, pilot testing of portable ocean current energy generation, pilot testing of tidal energy generation, pilot testing of off-grid hydro turbines, and setup of community based solar desalination plants.</w:t>
      </w:r>
    </w:p>
    <w:p w14:paraId="00000042" w14:textId="77777777" w:rsidR="00A820E5" w:rsidRPr="00262AC9" w:rsidRDefault="00A820E5">
      <w:pPr>
        <w:pBdr>
          <w:top w:val="nil"/>
          <w:left w:val="nil"/>
          <w:bottom w:val="nil"/>
          <w:right w:val="nil"/>
          <w:between w:val="nil"/>
        </w:pBdr>
        <w:ind w:left="1418" w:hanging="283"/>
        <w:jc w:val="both"/>
        <w:rPr>
          <w:rFonts w:asciiTheme="minorHAnsi" w:eastAsia="Gill Sans" w:hAnsiTheme="minorHAnsi" w:cstheme="minorHAnsi"/>
          <w:color w:val="000000"/>
          <w:sz w:val="20"/>
          <w:szCs w:val="20"/>
        </w:rPr>
      </w:pPr>
    </w:p>
    <w:p w14:paraId="00000043" w14:textId="7CE9E184" w:rsidR="00A820E5" w:rsidRPr="00262AC9" w:rsidRDefault="008635C5">
      <w:pPr>
        <w:numPr>
          <w:ilvl w:val="0"/>
          <w:numId w:val="5"/>
        </w:numPr>
        <w:pBdr>
          <w:top w:val="nil"/>
          <w:left w:val="nil"/>
          <w:bottom w:val="nil"/>
          <w:right w:val="nil"/>
          <w:between w:val="nil"/>
        </w:pBdr>
        <w:ind w:left="1418" w:hanging="283"/>
        <w:jc w:val="both"/>
        <w:rPr>
          <w:rFonts w:asciiTheme="minorHAnsi" w:hAnsiTheme="minorHAnsi" w:cstheme="minorHAnsi"/>
          <w:sz w:val="20"/>
          <w:szCs w:val="20"/>
        </w:rPr>
      </w:pPr>
      <w:r w:rsidRPr="00262AC9">
        <w:rPr>
          <w:rFonts w:asciiTheme="minorHAnsi" w:eastAsia="Gill Sans" w:hAnsiTheme="minorHAnsi" w:cstheme="minorHAnsi"/>
          <w:b/>
          <w:color w:val="000000"/>
          <w:sz w:val="20"/>
          <w:szCs w:val="20"/>
        </w:rPr>
        <w:t>Sustainable Waste Management</w:t>
      </w:r>
      <w:r w:rsidRPr="00262AC9">
        <w:rPr>
          <w:rFonts w:asciiTheme="minorHAnsi" w:eastAsia="Gill Sans" w:hAnsiTheme="minorHAnsi" w:cstheme="minorHAnsi"/>
          <w:color w:val="000000"/>
          <w:sz w:val="20"/>
          <w:szCs w:val="20"/>
        </w:rPr>
        <w:t xml:space="preserve">:  projects in this priority area </w:t>
      </w:r>
      <w:r w:rsidR="00262AC9" w:rsidRPr="00262AC9">
        <w:rPr>
          <w:rFonts w:asciiTheme="minorHAnsi" w:eastAsia="Gill Sans" w:hAnsiTheme="minorHAnsi" w:cstheme="minorHAnsi"/>
          <w:color w:val="000000"/>
          <w:sz w:val="20"/>
          <w:szCs w:val="20"/>
        </w:rPr>
        <w:t>can support</w:t>
      </w:r>
      <w:r w:rsidRPr="00262AC9">
        <w:rPr>
          <w:rFonts w:asciiTheme="minorHAnsi" w:eastAsia="Gill Sans" w:hAnsiTheme="minorHAnsi" w:cstheme="minorHAnsi"/>
          <w:color w:val="000000"/>
          <w:sz w:val="20"/>
          <w:szCs w:val="20"/>
        </w:rPr>
        <w:t xml:space="preserve"> initiatives such as circular economy initiatives to recycle waste, pilot online monitoring and tracking/waste management systems in local municipalities, development of biodegradable fertilizers, innovative alternatives to single use plastics and polystyrene, sustainable collection and recycling of tires, and related waste materials.</w:t>
      </w:r>
    </w:p>
    <w:p w14:paraId="00000044" w14:textId="77777777" w:rsidR="00A820E5" w:rsidRPr="00262AC9" w:rsidRDefault="00A820E5">
      <w:pPr>
        <w:pBdr>
          <w:top w:val="nil"/>
          <w:left w:val="nil"/>
          <w:bottom w:val="nil"/>
          <w:right w:val="nil"/>
          <w:between w:val="nil"/>
        </w:pBdr>
        <w:ind w:left="1418" w:hanging="283"/>
        <w:jc w:val="both"/>
        <w:rPr>
          <w:rFonts w:asciiTheme="minorHAnsi" w:eastAsia="Quattrocento Sans" w:hAnsiTheme="minorHAnsi" w:cstheme="minorHAnsi"/>
          <w:color w:val="000000"/>
          <w:sz w:val="20"/>
          <w:szCs w:val="20"/>
        </w:rPr>
      </w:pPr>
    </w:p>
    <w:p w14:paraId="00000045" w14:textId="70282FC3" w:rsidR="00A820E5" w:rsidRPr="00262AC9" w:rsidRDefault="008635C5">
      <w:pPr>
        <w:numPr>
          <w:ilvl w:val="0"/>
          <w:numId w:val="5"/>
        </w:numPr>
        <w:pBdr>
          <w:top w:val="nil"/>
          <w:left w:val="nil"/>
          <w:bottom w:val="nil"/>
          <w:right w:val="nil"/>
          <w:between w:val="nil"/>
        </w:pBdr>
        <w:ind w:left="1418" w:hanging="283"/>
        <w:jc w:val="both"/>
        <w:rPr>
          <w:rFonts w:asciiTheme="minorHAnsi" w:hAnsiTheme="minorHAnsi" w:cstheme="minorHAnsi"/>
          <w:sz w:val="20"/>
          <w:szCs w:val="20"/>
        </w:rPr>
      </w:pPr>
      <w:r w:rsidRPr="00262AC9">
        <w:rPr>
          <w:rFonts w:asciiTheme="minorHAnsi" w:eastAsia="Gill Sans" w:hAnsiTheme="minorHAnsi" w:cstheme="minorHAnsi"/>
          <w:b/>
          <w:color w:val="000000"/>
          <w:sz w:val="20"/>
          <w:szCs w:val="20"/>
        </w:rPr>
        <w:t>Sustainable and eco-tourism</w:t>
      </w:r>
      <w:r w:rsidRPr="00262AC9">
        <w:rPr>
          <w:rFonts w:asciiTheme="minorHAnsi" w:eastAsia="Gill Sans" w:hAnsiTheme="minorHAnsi" w:cstheme="minorHAnsi"/>
          <w:color w:val="000000"/>
          <w:sz w:val="20"/>
          <w:szCs w:val="20"/>
        </w:rPr>
        <w:t xml:space="preserve">: projects in this priority area </w:t>
      </w:r>
      <w:r w:rsidR="00262AC9" w:rsidRPr="00262AC9">
        <w:rPr>
          <w:rFonts w:asciiTheme="minorHAnsi" w:eastAsia="Gill Sans" w:hAnsiTheme="minorHAnsi" w:cstheme="minorHAnsi"/>
          <w:color w:val="000000"/>
          <w:sz w:val="20"/>
          <w:szCs w:val="20"/>
        </w:rPr>
        <w:t>can support</w:t>
      </w:r>
      <w:r w:rsidRPr="00262AC9">
        <w:rPr>
          <w:rFonts w:asciiTheme="minorHAnsi" w:eastAsia="Gill Sans" w:hAnsiTheme="minorHAnsi" w:cstheme="minorHAnsi"/>
          <w:color w:val="000000"/>
          <w:sz w:val="20"/>
          <w:szCs w:val="20"/>
        </w:rPr>
        <w:t xml:space="preserve"> initiatives such as designing innovative ecosystem payment schemes for marine conservation, supporting hotels with conservation activities, piloting biodegradable solutions for waste management, localization of production value chains supporting tourism-based micro, small and medium enterprises, sustainable vertical farms, and community-based aquaculture/mariculture, and eco-centric tourism packages. </w:t>
      </w:r>
    </w:p>
    <w:p w14:paraId="00000046" w14:textId="77777777" w:rsidR="00A820E5" w:rsidRPr="00262AC9" w:rsidRDefault="00A820E5">
      <w:pPr>
        <w:pBdr>
          <w:top w:val="nil"/>
          <w:left w:val="nil"/>
          <w:bottom w:val="nil"/>
          <w:right w:val="nil"/>
          <w:between w:val="nil"/>
        </w:pBdr>
        <w:ind w:left="1011" w:hanging="360"/>
        <w:rPr>
          <w:rFonts w:asciiTheme="minorHAnsi" w:eastAsia="Quattrocento Sans" w:hAnsiTheme="minorHAnsi" w:cstheme="minorHAnsi"/>
          <w:color w:val="000000"/>
          <w:sz w:val="20"/>
          <w:szCs w:val="20"/>
        </w:rPr>
      </w:pPr>
    </w:p>
    <w:p w14:paraId="00000047" w14:textId="77777777" w:rsidR="00A820E5" w:rsidRPr="00262AC9" w:rsidRDefault="008635C5">
      <w:pPr>
        <w:pBdr>
          <w:top w:val="nil"/>
          <w:left w:val="nil"/>
          <w:bottom w:val="nil"/>
          <w:right w:val="nil"/>
          <w:between w:val="nil"/>
        </w:pBdr>
        <w:ind w:left="290"/>
        <w:jc w:val="both"/>
        <w:rPr>
          <w:rFonts w:asciiTheme="minorHAnsi" w:eastAsia="Gill Sans" w:hAnsiTheme="minorHAnsi" w:cstheme="minorHAnsi"/>
          <w:color w:val="000000"/>
          <w:sz w:val="20"/>
          <w:szCs w:val="20"/>
        </w:rPr>
      </w:pPr>
      <w:bookmarkStart w:id="4" w:name="_heading=h.2et92p0" w:colFirst="0" w:colLast="0"/>
      <w:bookmarkEnd w:id="4"/>
      <w:r w:rsidRPr="00262AC9">
        <w:rPr>
          <w:rFonts w:asciiTheme="minorHAnsi" w:eastAsia="Gill Sans" w:hAnsiTheme="minorHAnsi" w:cstheme="minorHAnsi"/>
          <w:color w:val="000000"/>
          <w:sz w:val="20"/>
          <w:szCs w:val="20"/>
        </w:rPr>
        <w:t>The funding proposals should include a clearly articulated theory of change and a well-structured easy to understand business plan. Funding proposals should demonstrate how the lasting impact in each priority area is expected to be achieved. Particular attention will be paid to the financial and environmental sustainability of proposed actions. Central to all the submissions is the articulation of an inclusive and participatory process that is gender sensitive and socially inclusive. Where possible, applicants are urged to demonstrate opportunities for supporting the leadership of women, youth, people with disabilities leadership throughout the design and implementation process. </w:t>
      </w:r>
    </w:p>
    <w:p w14:paraId="00000048" w14:textId="77777777" w:rsidR="00A820E5" w:rsidRPr="00262AC9" w:rsidRDefault="00A820E5">
      <w:pPr>
        <w:pBdr>
          <w:top w:val="nil"/>
          <w:left w:val="nil"/>
          <w:bottom w:val="nil"/>
          <w:right w:val="nil"/>
          <w:between w:val="nil"/>
        </w:pBdr>
        <w:ind w:left="290"/>
        <w:jc w:val="both"/>
        <w:rPr>
          <w:rFonts w:asciiTheme="minorHAnsi" w:eastAsia="Gill Sans" w:hAnsiTheme="minorHAnsi" w:cstheme="minorHAnsi"/>
          <w:color w:val="000000"/>
          <w:sz w:val="20"/>
          <w:szCs w:val="20"/>
        </w:rPr>
      </w:pPr>
    </w:p>
    <w:p w14:paraId="00000049" w14:textId="15FA00AB" w:rsidR="00A820E5" w:rsidRPr="00262AC9" w:rsidRDefault="008635C5">
      <w:pPr>
        <w:pBdr>
          <w:top w:val="nil"/>
          <w:left w:val="nil"/>
          <w:bottom w:val="nil"/>
          <w:right w:val="nil"/>
          <w:between w:val="nil"/>
        </w:pBdr>
        <w:ind w:left="290"/>
        <w:jc w:val="both"/>
        <w:rPr>
          <w:rFonts w:asciiTheme="minorHAnsi" w:eastAsia="Gill Sans" w:hAnsiTheme="minorHAnsi" w:cstheme="minorHAnsi"/>
          <w:color w:val="000000"/>
          <w:sz w:val="20"/>
          <w:szCs w:val="20"/>
        </w:rPr>
      </w:pPr>
      <w:bookmarkStart w:id="5" w:name="_heading=h.tyjcwt" w:colFirst="0" w:colLast="0"/>
      <w:bookmarkEnd w:id="5"/>
      <w:r w:rsidRPr="00262AC9">
        <w:rPr>
          <w:rFonts w:asciiTheme="minorHAnsi" w:eastAsia="Gill Sans" w:hAnsiTheme="minorHAnsi" w:cstheme="minorHAnsi"/>
          <w:color w:val="000000"/>
          <w:sz w:val="20"/>
          <w:szCs w:val="20"/>
        </w:rPr>
        <w:t xml:space="preserve">Applicants are to state their contributions (either in </w:t>
      </w:r>
      <w:proofErr w:type="spellStart"/>
      <w:r w:rsidRPr="00262AC9">
        <w:rPr>
          <w:rFonts w:asciiTheme="minorHAnsi" w:eastAsia="Gill Sans" w:hAnsiTheme="minorHAnsi" w:cstheme="minorHAnsi"/>
          <w:color w:val="000000"/>
          <w:sz w:val="20"/>
          <w:szCs w:val="20"/>
        </w:rPr>
        <w:t>labour</w:t>
      </w:r>
      <w:proofErr w:type="spellEnd"/>
      <w:r w:rsidRPr="00262AC9">
        <w:rPr>
          <w:rFonts w:asciiTheme="minorHAnsi" w:eastAsia="Gill Sans" w:hAnsiTheme="minorHAnsi" w:cstheme="minorHAnsi"/>
          <w:color w:val="000000"/>
          <w:sz w:val="20"/>
          <w:szCs w:val="20"/>
        </w:rPr>
        <w:t xml:space="preserve">, materials, </w:t>
      </w:r>
      <w:r w:rsidR="00262AC9" w:rsidRPr="00262AC9">
        <w:rPr>
          <w:rFonts w:asciiTheme="minorHAnsi" w:eastAsia="Gill Sans" w:hAnsiTheme="minorHAnsi" w:cstheme="minorHAnsi"/>
          <w:color w:val="000000"/>
          <w:sz w:val="20"/>
          <w:szCs w:val="20"/>
        </w:rPr>
        <w:t>partnerships,</w:t>
      </w:r>
      <w:r w:rsidRPr="00262AC9">
        <w:rPr>
          <w:rFonts w:asciiTheme="minorHAnsi" w:eastAsia="Gill Sans" w:hAnsiTheme="minorHAnsi" w:cstheme="minorHAnsi"/>
          <w:color w:val="000000"/>
          <w:sz w:val="20"/>
          <w:szCs w:val="20"/>
        </w:rPr>
        <w:t xml:space="preserve"> or cash) to enhance the projects impacts to the community.   </w:t>
      </w:r>
    </w:p>
    <w:p w14:paraId="0000004A" w14:textId="77777777" w:rsidR="00A820E5" w:rsidRPr="00262AC9" w:rsidRDefault="00A820E5">
      <w:pPr>
        <w:tabs>
          <w:tab w:val="left" w:pos="1011"/>
          <w:tab w:val="left" w:pos="1012"/>
        </w:tabs>
        <w:rPr>
          <w:rFonts w:asciiTheme="minorHAnsi" w:hAnsiTheme="minorHAnsi" w:cstheme="minorHAnsi"/>
          <w:b/>
          <w:sz w:val="20"/>
          <w:szCs w:val="20"/>
        </w:rPr>
      </w:pPr>
    </w:p>
    <w:p w14:paraId="0000004B" w14:textId="77777777" w:rsidR="00A820E5" w:rsidRPr="00262AC9" w:rsidRDefault="008635C5">
      <w:pPr>
        <w:numPr>
          <w:ilvl w:val="1"/>
          <w:numId w:val="7"/>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OVERVIEW OF THE GRANT SELECTION PROCESS</w:t>
      </w:r>
    </w:p>
    <w:p w14:paraId="0000004C" w14:textId="77777777" w:rsidR="00A820E5" w:rsidRPr="00262AC9" w:rsidRDefault="00A820E5">
      <w:pPr>
        <w:pBdr>
          <w:top w:val="nil"/>
          <w:left w:val="nil"/>
          <w:bottom w:val="nil"/>
          <w:right w:val="nil"/>
          <w:between w:val="nil"/>
        </w:pBdr>
        <w:spacing w:before="9"/>
        <w:rPr>
          <w:rFonts w:asciiTheme="minorHAnsi" w:eastAsia="Gill Sans" w:hAnsiTheme="minorHAnsi" w:cstheme="minorHAnsi"/>
          <w:b/>
          <w:color w:val="000000"/>
          <w:sz w:val="20"/>
          <w:szCs w:val="20"/>
        </w:rPr>
      </w:pPr>
    </w:p>
    <w:p w14:paraId="0000004D" w14:textId="56FB8C82" w:rsidR="00A820E5" w:rsidRPr="00262AC9" w:rsidRDefault="008635C5">
      <w:pPr>
        <w:pBdr>
          <w:top w:val="nil"/>
          <w:left w:val="nil"/>
          <w:bottom w:val="nil"/>
          <w:right w:val="nil"/>
          <w:between w:val="nil"/>
        </w:pBdr>
        <w:ind w:left="290"/>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The </w:t>
      </w:r>
      <w:r w:rsidR="000A3830" w:rsidRPr="00262AC9">
        <w:rPr>
          <w:rFonts w:asciiTheme="minorHAnsi" w:eastAsia="Gill Sans" w:hAnsiTheme="minorHAnsi" w:cstheme="minorHAnsi"/>
          <w:color w:val="000000"/>
          <w:sz w:val="20"/>
          <w:szCs w:val="20"/>
        </w:rPr>
        <w:t>BAGS</w:t>
      </w:r>
      <w:r w:rsidRPr="00262AC9">
        <w:rPr>
          <w:rFonts w:asciiTheme="minorHAnsi" w:eastAsia="Gill Sans" w:hAnsiTheme="minorHAnsi" w:cstheme="minorHAnsi"/>
          <w:color w:val="000000"/>
          <w:sz w:val="20"/>
          <w:szCs w:val="20"/>
        </w:rPr>
        <w:t xml:space="preserve"> will follow a </w:t>
      </w:r>
      <w:r w:rsidR="002C1F91" w:rsidRPr="00262AC9">
        <w:rPr>
          <w:rFonts w:asciiTheme="minorHAnsi" w:eastAsia="Gill Sans" w:hAnsiTheme="minorHAnsi" w:cstheme="minorHAnsi"/>
          <w:b/>
          <w:color w:val="000000"/>
          <w:sz w:val="20"/>
          <w:szCs w:val="20"/>
        </w:rPr>
        <w:t>four</w:t>
      </w:r>
      <w:r w:rsidRPr="00262AC9">
        <w:rPr>
          <w:rFonts w:asciiTheme="minorHAnsi" w:eastAsia="Gill Sans" w:hAnsiTheme="minorHAnsi" w:cstheme="minorHAnsi"/>
          <w:b/>
          <w:color w:val="000000"/>
          <w:sz w:val="20"/>
          <w:szCs w:val="20"/>
        </w:rPr>
        <w:t xml:space="preserve">-phase </w:t>
      </w:r>
      <w:r w:rsidRPr="00262AC9">
        <w:rPr>
          <w:rFonts w:asciiTheme="minorHAnsi" w:eastAsia="Gill Sans" w:hAnsiTheme="minorHAnsi" w:cstheme="minorHAnsi"/>
          <w:color w:val="000000"/>
          <w:sz w:val="20"/>
          <w:szCs w:val="20"/>
        </w:rPr>
        <w:t>application process.</w:t>
      </w:r>
    </w:p>
    <w:p w14:paraId="0000004E" w14:textId="77777777" w:rsidR="00A820E5" w:rsidRPr="00262AC9" w:rsidRDefault="00A820E5">
      <w:pPr>
        <w:pBdr>
          <w:top w:val="nil"/>
          <w:left w:val="nil"/>
          <w:bottom w:val="nil"/>
          <w:right w:val="nil"/>
          <w:between w:val="nil"/>
        </w:pBdr>
        <w:spacing w:before="8"/>
        <w:rPr>
          <w:rFonts w:asciiTheme="minorHAnsi" w:eastAsia="Gill Sans" w:hAnsiTheme="minorHAnsi" w:cstheme="minorHAnsi"/>
          <w:color w:val="000000"/>
          <w:sz w:val="20"/>
          <w:szCs w:val="20"/>
        </w:rPr>
      </w:pPr>
    </w:p>
    <w:p w14:paraId="0000004F" w14:textId="2768D420" w:rsidR="00A820E5" w:rsidRPr="00262AC9" w:rsidRDefault="008635C5">
      <w:pPr>
        <w:pBdr>
          <w:top w:val="nil"/>
          <w:left w:val="nil"/>
          <w:bottom w:val="nil"/>
          <w:right w:val="nil"/>
          <w:between w:val="nil"/>
        </w:pBdr>
        <w:ind w:left="291"/>
        <w:jc w:val="both"/>
        <w:rPr>
          <w:rFonts w:asciiTheme="minorHAnsi" w:eastAsia="Gill Sans" w:hAnsiTheme="minorHAnsi" w:cstheme="minorHAnsi"/>
          <w:color w:val="000000"/>
          <w:sz w:val="20"/>
          <w:szCs w:val="20"/>
        </w:rPr>
      </w:pPr>
      <w:r w:rsidRPr="00262AC9">
        <w:rPr>
          <w:rFonts w:asciiTheme="minorHAnsi" w:eastAsia="Gill Sans" w:hAnsiTheme="minorHAnsi" w:cstheme="minorHAnsi"/>
          <w:b/>
          <w:color w:val="000000"/>
          <w:sz w:val="20"/>
          <w:szCs w:val="20"/>
        </w:rPr>
        <w:t xml:space="preserve">Phase one: </w:t>
      </w:r>
      <w:r w:rsidRPr="00262AC9">
        <w:rPr>
          <w:rFonts w:asciiTheme="minorHAnsi" w:eastAsia="Gill Sans" w:hAnsiTheme="minorHAnsi" w:cstheme="minorHAnsi"/>
          <w:color w:val="000000"/>
          <w:sz w:val="20"/>
          <w:szCs w:val="20"/>
        </w:rPr>
        <w:t xml:space="preserve">Applicants must submit funding proposals by the due date. The </w:t>
      </w:r>
      <w:proofErr w:type="spellStart"/>
      <w:r w:rsidR="000A3830" w:rsidRPr="00262AC9">
        <w:rPr>
          <w:rFonts w:asciiTheme="minorHAnsi" w:eastAsia="Gill Sans" w:hAnsiTheme="minorHAnsi" w:cstheme="minorHAnsi"/>
          <w:color w:val="000000"/>
          <w:sz w:val="20"/>
          <w:szCs w:val="20"/>
        </w:rPr>
        <w:t>Drua</w:t>
      </w:r>
      <w:proofErr w:type="spellEnd"/>
      <w:r w:rsidR="000A3830" w:rsidRPr="00262AC9">
        <w:rPr>
          <w:rFonts w:asciiTheme="minorHAnsi" w:eastAsia="Gill Sans" w:hAnsiTheme="minorHAnsi" w:cstheme="minorHAnsi"/>
          <w:color w:val="000000"/>
          <w:sz w:val="20"/>
          <w:szCs w:val="20"/>
        </w:rPr>
        <w:t xml:space="preserve"> Incubator, with assistance from UNDP,</w:t>
      </w:r>
      <w:r w:rsidRPr="00262AC9">
        <w:rPr>
          <w:rFonts w:asciiTheme="minorHAnsi" w:eastAsia="Gill Sans" w:hAnsiTheme="minorHAnsi" w:cstheme="minorHAnsi"/>
          <w:color w:val="000000"/>
          <w:sz w:val="20"/>
          <w:szCs w:val="20"/>
        </w:rPr>
        <w:t xml:space="preserve"> will screen all submitted funding proposals to check that eligibility criteria are met and that the proposed project fits with priorities of the Blue Accelerator Grant Scheme. Funding proposals will be further evaluated by a Grant Selection Committee (GSC) comprised of representatives from </w:t>
      </w:r>
      <w:r w:rsidR="000A3830" w:rsidRPr="00262AC9">
        <w:rPr>
          <w:rFonts w:asciiTheme="minorHAnsi" w:eastAsia="Gill Sans" w:hAnsiTheme="minorHAnsi" w:cstheme="minorHAnsi"/>
          <w:color w:val="000000"/>
          <w:sz w:val="20"/>
          <w:szCs w:val="20"/>
        </w:rPr>
        <w:t xml:space="preserve">the Ministry of Economy, </w:t>
      </w:r>
      <w:r w:rsidRPr="00262AC9">
        <w:rPr>
          <w:rFonts w:asciiTheme="minorHAnsi" w:eastAsia="Gill Sans" w:hAnsiTheme="minorHAnsi" w:cstheme="minorHAnsi"/>
          <w:color w:val="000000"/>
          <w:sz w:val="20"/>
          <w:szCs w:val="20"/>
        </w:rPr>
        <w:t xml:space="preserve">UNDP and other experts engaged in this process. </w:t>
      </w:r>
      <w:r w:rsidRPr="00262AC9">
        <w:rPr>
          <w:rFonts w:asciiTheme="minorHAnsi" w:eastAsia="Calibri" w:hAnsiTheme="minorHAnsi" w:cstheme="minorHAnsi"/>
          <w:color w:val="000000"/>
          <w:sz w:val="20"/>
          <w:szCs w:val="20"/>
          <w:highlight w:val="white"/>
        </w:rPr>
        <w:t xml:space="preserve">Attention will be paid to ensure there is diverse representation on the committee. </w:t>
      </w:r>
      <w:r w:rsidRPr="00262AC9">
        <w:rPr>
          <w:rFonts w:asciiTheme="minorHAnsi" w:eastAsia="Gill Sans" w:hAnsiTheme="minorHAnsi" w:cstheme="minorHAnsi"/>
          <w:color w:val="000000"/>
          <w:sz w:val="20"/>
          <w:szCs w:val="20"/>
        </w:rPr>
        <w:t>Organizations submitting unsuccessful funding proposals will be notified by email.</w:t>
      </w:r>
    </w:p>
    <w:p w14:paraId="00000050" w14:textId="77777777" w:rsidR="00A820E5" w:rsidRPr="00262AC9" w:rsidRDefault="00A820E5">
      <w:pPr>
        <w:pBdr>
          <w:top w:val="nil"/>
          <w:left w:val="nil"/>
          <w:bottom w:val="nil"/>
          <w:right w:val="nil"/>
          <w:between w:val="nil"/>
        </w:pBdr>
        <w:ind w:left="291"/>
        <w:jc w:val="both"/>
        <w:rPr>
          <w:rFonts w:asciiTheme="minorHAnsi" w:eastAsia="Gill Sans" w:hAnsiTheme="minorHAnsi" w:cstheme="minorHAnsi"/>
          <w:b/>
          <w:color w:val="000000"/>
          <w:sz w:val="20"/>
          <w:szCs w:val="20"/>
        </w:rPr>
      </w:pPr>
    </w:p>
    <w:p w14:paraId="11EE2572" w14:textId="32D5F4D5" w:rsidR="003C1629" w:rsidRPr="00262AC9" w:rsidRDefault="008635C5" w:rsidP="003C1629">
      <w:pPr>
        <w:pBdr>
          <w:top w:val="nil"/>
          <w:left w:val="nil"/>
          <w:bottom w:val="nil"/>
          <w:right w:val="nil"/>
          <w:between w:val="nil"/>
        </w:pBdr>
        <w:ind w:left="291"/>
        <w:jc w:val="both"/>
        <w:rPr>
          <w:rFonts w:asciiTheme="minorHAnsi" w:eastAsia="Gill Sans" w:hAnsiTheme="minorHAnsi" w:cstheme="minorHAnsi"/>
          <w:color w:val="000000"/>
          <w:sz w:val="20"/>
          <w:szCs w:val="20"/>
        </w:rPr>
      </w:pPr>
      <w:r w:rsidRPr="00262AC9">
        <w:rPr>
          <w:rFonts w:asciiTheme="minorHAnsi" w:eastAsia="Gill Sans" w:hAnsiTheme="minorHAnsi" w:cstheme="minorHAnsi"/>
          <w:b/>
          <w:color w:val="000000"/>
          <w:sz w:val="20"/>
          <w:szCs w:val="20"/>
        </w:rPr>
        <w:t>Phase two:</w:t>
      </w:r>
      <w:r w:rsidRPr="00262AC9">
        <w:rPr>
          <w:rFonts w:asciiTheme="minorHAnsi" w:eastAsia="Gill Sans" w:hAnsiTheme="minorHAnsi" w:cstheme="minorHAnsi"/>
          <w:color w:val="000000"/>
          <w:sz w:val="20"/>
          <w:szCs w:val="20"/>
        </w:rPr>
        <w:t xml:space="preserve"> Proponent</w:t>
      </w:r>
      <w:r w:rsidR="004160D8" w:rsidRPr="00262AC9">
        <w:rPr>
          <w:rFonts w:asciiTheme="minorHAnsi" w:eastAsia="Gill Sans" w:hAnsiTheme="minorHAnsi" w:cstheme="minorHAnsi"/>
          <w:color w:val="000000"/>
          <w:sz w:val="20"/>
          <w:szCs w:val="20"/>
        </w:rPr>
        <w:t>s</w:t>
      </w:r>
      <w:r w:rsidRPr="00262AC9">
        <w:rPr>
          <w:rFonts w:asciiTheme="minorHAnsi" w:eastAsia="Gill Sans" w:hAnsiTheme="minorHAnsi" w:cstheme="minorHAnsi"/>
          <w:color w:val="000000"/>
          <w:sz w:val="20"/>
          <w:szCs w:val="20"/>
        </w:rPr>
        <w:t xml:space="preserve"> of the successful funding proposals from phase one will be invited to meet and discuss their funding proposal in more detail with the </w:t>
      </w:r>
      <w:proofErr w:type="spellStart"/>
      <w:r w:rsidR="004160D8" w:rsidRPr="00262AC9">
        <w:rPr>
          <w:rFonts w:asciiTheme="minorHAnsi" w:eastAsia="Gill Sans" w:hAnsiTheme="minorHAnsi" w:cstheme="minorHAnsi"/>
          <w:color w:val="000000"/>
          <w:sz w:val="20"/>
          <w:szCs w:val="20"/>
        </w:rPr>
        <w:t>Drua</w:t>
      </w:r>
      <w:proofErr w:type="spellEnd"/>
      <w:r w:rsidR="004160D8" w:rsidRPr="00262AC9">
        <w:rPr>
          <w:rFonts w:asciiTheme="minorHAnsi" w:eastAsia="Gill Sans" w:hAnsiTheme="minorHAnsi" w:cstheme="minorHAnsi"/>
          <w:color w:val="000000"/>
          <w:sz w:val="20"/>
          <w:szCs w:val="20"/>
        </w:rPr>
        <w:t xml:space="preserve"> Incubator team</w:t>
      </w:r>
      <w:r w:rsidRPr="00262AC9">
        <w:rPr>
          <w:rFonts w:asciiTheme="minorHAnsi" w:eastAsia="Gill Sans" w:hAnsiTheme="minorHAnsi" w:cstheme="minorHAnsi"/>
          <w:color w:val="000000"/>
          <w:sz w:val="20"/>
          <w:szCs w:val="20"/>
        </w:rPr>
        <w:t xml:space="preserve"> and address any issues/clarifications highlighted by the GSC. </w:t>
      </w:r>
      <w:r w:rsidR="003C1629" w:rsidRPr="00262AC9">
        <w:rPr>
          <w:rFonts w:asciiTheme="minorHAnsi" w:eastAsia="Gill Sans" w:hAnsiTheme="minorHAnsi" w:cstheme="minorHAnsi"/>
          <w:color w:val="000000"/>
          <w:sz w:val="20"/>
          <w:szCs w:val="20"/>
        </w:rPr>
        <w:t xml:space="preserve">The </w:t>
      </w:r>
      <w:proofErr w:type="spellStart"/>
      <w:r w:rsidR="003C1629" w:rsidRPr="00262AC9">
        <w:rPr>
          <w:rFonts w:asciiTheme="minorHAnsi" w:eastAsia="Gill Sans" w:hAnsiTheme="minorHAnsi" w:cstheme="minorHAnsi"/>
          <w:color w:val="000000"/>
          <w:sz w:val="20"/>
          <w:szCs w:val="20"/>
        </w:rPr>
        <w:t>Drua</w:t>
      </w:r>
      <w:proofErr w:type="spellEnd"/>
      <w:r w:rsidR="003C1629" w:rsidRPr="00262AC9">
        <w:rPr>
          <w:rFonts w:asciiTheme="minorHAnsi" w:eastAsia="Gill Sans" w:hAnsiTheme="minorHAnsi" w:cstheme="minorHAnsi"/>
          <w:color w:val="000000"/>
          <w:sz w:val="20"/>
          <w:szCs w:val="20"/>
        </w:rPr>
        <w:t xml:space="preserve"> Incubator Team will evaluate the funding proposals and scores based on different aspects of the proposal. The team will rank all project applications according to their overarching score as achieved during Phase one. Depending on funding available, number of projects/funding needed and their respective ranking, the Team will select the projects to advance to the next stage. If the available funding is too small to fund all proposals, some proposals may be put on a reserve list – of proposals that may be offered funding if a higher-scoring project does not go </w:t>
      </w:r>
      <w:proofErr w:type="gramStart"/>
      <w:r w:rsidR="003C1629" w:rsidRPr="00262AC9">
        <w:rPr>
          <w:rFonts w:asciiTheme="minorHAnsi" w:eastAsia="Gill Sans" w:hAnsiTheme="minorHAnsi" w:cstheme="minorHAnsi"/>
          <w:color w:val="000000"/>
          <w:sz w:val="20"/>
          <w:szCs w:val="20"/>
        </w:rPr>
        <w:t>ahead</w:t>
      </w:r>
      <w:proofErr w:type="gramEnd"/>
      <w:r w:rsidR="003C1629" w:rsidRPr="00262AC9">
        <w:rPr>
          <w:rFonts w:asciiTheme="minorHAnsi" w:eastAsia="Gill Sans" w:hAnsiTheme="minorHAnsi" w:cstheme="minorHAnsi"/>
          <w:color w:val="000000"/>
          <w:sz w:val="20"/>
          <w:szCs w:val="20"/>
        </w:rPr>
        <w:t xml:space="preserve"> or additional funds become available.</w:t>
      </w:r>
    </w:p>
    <w:p w14:paraId="1AC1023E" w14:textId="01C0F042" w:rsidR="00272A6A" w:rsidRPr="00262AC9" w:rsidRDefault="00272A6A">
      <w:pPr>
        <w:pBdr>
          <w:top w:val="nil"/>
          <w:left w:val="nil"/>
          <w:bottom w:val="nil"/>
          <w:right w:val="nil"/>
          <w:between w:val="nil"/>
        </w:pBdr>
        <w:ind w:left="291"/>
        <w:jc w:val="both"/>
        <w:rPr>
          <w:rFonts w:asciiTheme="minorHAnsi" w:eastAsia="Gill Sans" w:hAnsiTheme="minorHAnsi" w:cstheme="minorHAnsi"/>
          <w:color w:val="000000"/>
          <w:sz w:val="20"/>
          <w:szCs w:val="20"/>
        </w:rPr>
      </w:pPr>
    </w:p>
    <w:p w14:paraId="02AC3926" w14:textId="42B9A7A8" w:rsidR="00BA2839" w:rsidRPr="00262AC9" w:rsidRDefault="00272A6A">
      <w:pPr>
        <w:pBdr>
          <w:top w:val="nil"/>
          <w:left w:val="nil"/>
          <w:bottom w:val="nil"/>
          <w:right w:val="nil"/>
          <w:between w:val="nil"/>
        </w:pBdr>
        <w:ind w:left="291"/>
        <w:jc w:val="both"/>
        <w:rPr>
          <w:rFonts w:asciiTheme="minorHAnsi" w:eastAsia="Gill Sans" w:hAnsiTheme="minorHAnsi" w:cstheme="minorHAnsi"/>
          <w:color w:val="000000"/>
          <w:sz w:val="20"/>
          <w:szCs w:val="20"/>
        </w:rPr>
      </w:pPr>
      <w:r w:rsidRPr="00262AC9">
        <w:rPr>
          <w:rFonts w:asciiTheme="minorHAnsi" w:eastAsia="Gill Sans" w:hAnsiTheme="minorHAnsi" w:cstheme="minorHAnsi"/>
          <w:b/>
          <w:bCs/>
          <w:color w:val="000000"/>
          <w:sz w:val="20"/>
          <w:szCs w:val="20"/>
        </w:rPr>
        <w:t xml:space="preserve">Phase three: </w:t>
      </w:r>
      <w:r w:rsidR="003C1629" w:rsidRPr="00262AC9">
        <w:rPr>
          <w:rFonts w:asciiTheme="minorHAnsi" w:eastAsia="Gill Sans" w:hAnsiTheme="minorHAnsi" w:cstheme="minorHAnsi"/>
          <w:color w:val="000000"/>
          <w:sz w:val="20"/>
          <w:szCs w:val="20"/>
        </w:rPr>
        <w:t xml:space="preserve">Once the funding proposal </w:t>
      </w:r>
      <w:r w:rsidR="00BB4FED" w:rsidRPr="00262AC9">
        <w:rPr>
          <w:rFonts w:asciiTheme="minorHAnsi" w:eastAsia="Gill Sans" w:hAnsiTheme="minorHAnsi" w:cstheme="minorHAnsi"/>
          <w:color w:val="000000"/>
          <w:sz w:val="20"/>
          <w:szCs w:val="20"/>
        </w:rPr>
        <w:t xml:space="preserve">are shortlisted in Phase one and funding proposals ranked according to the scoring matrix mentioned in Section 3.7 below, </w:t>
      </w:r>
      <w:r w:rsidR="003C1629" w:rsidRPr="00262AC9">
        <w:rPr>
          <w:rFonts w:asciiTheme="minorHAnsi" w:eastAsia="Gill Sans" w:hAnsiTheme="minorHAnsi" w:cstheme="minorHAnsi"/>
          <w:color w:val="000000"/>
          <w:sz w:val="20"/>
          <w:szCs w:val="20"/>
        </w:rPr>
        <w:t xml:space="preserve">the </w:t>
      </w:r>
      <w:r w:rsidR="00BB4FED" w:rsidRPr="00262AC9">
        <w:rPr>
          <w:rFonts w:asciiTheme="minorHAnsi" w:eastAsia="Gill Sans" w:hAnsiTheme="minorHAnsi" w:cstheme="minorHAnsi"/>
          <w:color w:val="000000"/>
          <w:sz w:val="20"/>
          <w:szCs w:val="20"/>
        </w:rPr>
        <w:t xml:space="preserve">shortlisted </w:t>
      </w:r>
      <w:r w:rsidR="003C1629" w:rsidRPr="00262AC9">
        <w:rPr>
          <w:rFonts w:asciiTheme="minorHAnsi" w:eastAsia="Gill Sans" w:hAnsiTheme="minorHAnsi" w:cstheme="minorHAnsi"/>
          <w:color w:val="000000"/>
          <w:sz w:val="20"/>
          <w:szCs w:val="20"/>
        </w:rPr>
        <w:t xml:space="preserve">project proponents will present their project to the GSC for conditional approval. </w:t>
      </w:r>
      <w:r w:rsidR="00BB4FED" w:rsidRPr="00262AC9">
        <w:rPr>
          <w:rFonts w:asciiTheme="minorHAnsi" w:eastAsia="Gill Sans" w:hAnsiTheme="minorHAnsi" w:cstheme="minorHAnsi"/>
          <w:color w:val="000000"/>
          <w:sz w:val="20"/>
          <w:szCs w:val="20"/>
        </w:rPr>
        <w:t xml:space="preserve">The GSC will give the final approval for projects they deem most appropriate to receive BAGS funding support. </w:t>
      </w:r>
    </w:p>
    <w:p w14:paraId="2471A78D" w14:textId="3AD80BC5" w:rsidR="00272A6A" w:rsidRPr="00262AC9" w:rsidRDefault="00272A6A">
      <w:pPr>
        <w:pBdr>
          <w:top w:val="nil"/>
          <w:left w:val="nil"/>
          <w:bottom w:val="nil"/>
          <w:right w:val="nil"/>
          <w:between w:val="nil"/>
        </w:pBdr>
        <w:ind w:left="291"/>
        <w:jc w:val="both"/>
        <w:rPr>
          <w:rFonts w:asciiTheme="minorHAnsi" w:eastAsia="Gill Sans" w:hAnsiTheme="minorHAnsi" w:cstheme="minorHAnsi"/>
          <w:color w:val="000000"/>
          <w:sz w:val="20"/>
          <w:szCs w:val="20"/>
        </w:rPr>
      </w:pPr>
    </w:p>
    <w:p w14:paraId="3E647AC6" w14:textId="77777777" w:rsidR="004160D8" w:rsidRPr="00262AC9" w:rsidRDefault="00272A6A" w:rsidP="004160D8">
      <w:pPr>
        <w:pBdr>
          <w:top w:val="nil"/>
          <w:left w:val="nil"/>
          <w:bottom w:val="nil"/>
          <w:right w:val="nil"/>
          <w:between w:val="nil"/>
        </w:pBdr>
        <w:ind w:left="291"/>
        <w:jc w:val="both"/>
        <w:rPr>
          <w:rFonts w:asciiTheme="minorHAnsi" w:eastAsia="Gill Sans" w:hAnsiTheme="minorHAnsi" w:cstheme="minorHAnsi"/>
          <w:color w:val="000000"/>
          <w:sz w:val="20"/>
          <w:szCs w:val="20"/>
        </w:rPr>
      </w:pPr>
      <w:r w:rsidRPr="00262AC9">
        <w:rPr>
          <w:rFonts w:asciiTheme="minorHAnsi" w:eastAsia="Gill Sans" w:hAnsiTheme="minorHAnsi" w:cstheme="minorHAnsi"/>
          <w:b/>
          <w:color w:val="000000"/>
          <w:sz w:val="20"/>
          <w:szCs w:val="20"/>
        </w:rPr>
        <w:t xml:space="preserve">Phase </w:t>
      </w:r>
      <w:r w:rsidR="008F24DA" w:rsidRPr="00262AC9">
        <w:rPr>
          <w:rFonts w:asciiTheme="minorHAnsi" w:eastAsia="Gill Sans" w:hAnsiTheme="minorHAnsi" w:cstheme="minorHAnsi"/>
          <w:b/>
          <w:color w:val="000000"/>
          <w:sz w:val="20"/>
          <w:szCs w:val="20"/>
        </w:rPr>
        <w:t>four</w:t>
      </w:r>
      <w:r w:rsidRPr="00262AC9">
        <w:rPr>
          <w:rFonts w:asciiTheme="minorHAnsi" w:eastAsia="Gill Sans" w:hAnsiTheme="minorHAnsi" w:cstheme="minorHAnsi"/>
          <w:b/>
          <w:color w:val="000000"/>
          <w:sz w:val="20"/>
          <w:szCs w:val="20"/>
        </w:rPr>
        <w:t>:</w:t>
      </w:r>
      <w:r w:rsidRPr="00262AC9">
        <w:rPr>
          <w:rFonts w:asciiTheme="minorHAnsi" w:eastAsia="Gill Sans" w:hAnsiTheme="minorHAnsi" w:cstheme="minorHAnsi"/>
          <w:color w:val="000000"/>
          <w:sz w:val="20"/>
          <w:szCs w:val="20"/>
        </w:rPr>
        <w:t xml:space="preserve"> Successful funding proposals will proceed to the due diligence and grant contracting stages of the application process. After the grants are issued and before the first tranche is disbursed, there will be onboarding sessions held to discuss the workplan and monitoring plan and agree on ways of working. Implementation commences after the onboarding process is completed. </w:t>
      </w:r>
    </w:p>
    <w:p w14:paraId="42E458C8" w14:textId="50158AD4" w:rsidR="00272A6A" w:rsidRPr="00262AC9" w:rsidRDefault="00272A6A" w:rsidP="004160D8">
      <w:pPr>
        <w:pBdr>
          <w:top w:val="nil"/>
          <w:left w:val="nil"/>
          <w:bottom w:val="nil"/>
          <w:right w:val="nil"/>
          <w:between w:val="nil"/>
        </w:pBdr>
        <w:ind w:left="291"/>
        <w:jc w:val="both"/>
        <w:rPr>
          <w:rFonts w:asciiTheme="minorHAnsi" w:eastAsia="Gill Sans" w:hAnsiTheme="minorHAnsi" w:cstheme="minorHAnsi"/>
          <w:color w:val="000000"/>
          <w:sz w:val="20"/>
          <w:szCs w:val="20"/>
        </w:rPr>
      </w:pPr>
    </w:p>
    <w:p w14:paraId="00000052" w14:textId="657BBF5B" w:rsidR="00A820E5" w:rsidRPr="00262AC9" w:rsidRDefault="00262AC9">
      <w:pPr>
        <w:rPr>
          <w:rFonts w:asciiTheme="minorHAnsi" w:hAnsiTheme="minorHAnsi" w:cstheme="minorHAnsi"/>
          <w:sz w:val="20"/>
          <w:szCs w:val="20"/>
        </w:rPr>
      </w:pPr>
      <w:r w:rsidRPr="00262AC9">
        <w:rPr>
          <w:rFonts w:asciiTheme="minorHAnsi" w:hAnsiTheme="minorHAnsi" w:cstheme="minorHAnsi"/>
          <w:noProof/>
          <w:sz w:val="20"/>
          <w:szCs w:val="20"/>
        </w:rPr>
        <mc:AlternateContent>
          <mc:Choice Requires="wps">
            <w:drawing>
              <wp:anchor distT="0" distB="0" distL="114300" distR="114300" simplePos="0" relativeHeight="251660288" behindDoc="0" locked="0" layoutInCell="1" hidden="0" allowOverlap="1" wp14:anchorId="412A048E" wp14:editId="775EE7DD">
                <wp:simplePos x="0" y="0"/>
                <wp:positionH relativeFrom="column">
                  <wp:posOffset>117475</wp:posOffset>
                </wp:positionH>
                <wp:positionV relativeFrom="paragraph">
                  <wp:posOffset>160020</wp:posOffset>
                </wp:positionV>
                <wp:extent cx="5988685" cy="1466850"/>
                <wp:effectExtent l="0" t="0" r="12065" b="19050"/>
                <wp:wrapSquare wrapText="bothSides" distT="0" distB="0" distL="114300" distR="114300"/>
                <wp:docPr id="203" name="Freeform: Shape 203"/>
                <wp:cNvGraphicFramePr/>
                <a:graphic xmlns:a="http://schemas.openxmlformats.org/drawingml/2006/main">
                  <a:graphicData uri="http://schemas.microsoft.com/office/word/2010/wordprocessingShape">
                    <wps:wsp>
                      <wps:cNvSpPr/>
                      <wps:spPr>
                        <a:xfrm>
                          <a:off x="0" y="0"/>
                          <a:ext cx="5988685" cy="1466850"/>
                        </a:xfrm>
                        <a:custGeom>
                          <a:avLst/>
                          <a:gdLst/>
                          <a:ahLst/>
                          <a:cxnLst/>
                          <a:rect l="l" t="t" r="r" b="b"/>
                          <a:pathLst>
                            <a:path w="5975985" h="1664970" extrusionOk="0">
                              <a:moveTo>
                                <a:pt x="0" y="0"/>
                              </a:moveTo>
                              <a:lnTo>
                                <a:pt x="0" y="1664970"/>
                              </a:lnTo>
                              <a:lnTo>
                                <a:pt x="5975985" y="1664970"/>
                              </a:lnTo>
                              <a:lnTo>
                                <a:pt x="597598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06EEE32" w14:textId="77777777" w:rsidR="00A820E5" w:rsidRPr="001255EB" w:rsidRDefault="008635C5">
                            <w:pPr>
                              <w:jc w:val="both"/>
                              <w:textDirection w:val="btLr"/>
                              <w:rPr>
                                <w:rFonts w:asciiTheme="minorHAnsi" w:hAnsiTheme="minorHAnsi" w:cstheme="minorHAnsi"/>
                                <w:sz w:val="20"/>
                                <w:szCs w:val="20"/>
                              </w:rPr>
                            </w:pPr>
                            <w:r w:rsidRPr="001255EB">
                              <w:rPr>
                                <w:rFonts w:asciiTheme="minorHAnsi" w:eastAsia="Gill Sans" w:hAnsiTheme="minorHAnsi" w:cstheme="minorHAnsi"/>
                                <w:b/>
                                <w:color w:val="000000"/>
                                <w:sz w:val="20"/>
                                <w:szCs w:val="20"/>
                              </w:rPr>
                              <w:t xml:space="preserve">Note: </w:t>
                            </w:r>
                            <w:r w:rsidRPr="001255EB">
                              <w:rPr>
                                <w:rFonts w:asciiTheme="minorHAnsi" w:eastAsia="Calibri" w:hAnsiTheme="minorHAnsi" w:cstheme="minorHAnsi"/>
                                <w:color w:val="000000"/>
                                <w:sz w:val="20"/>
                                <w:szCs w:val="20"/>
                                <w:highlight w:val="white"/>
                              </w:rPr>
                              <w:t>Successful applications will be prioritised based on overall merits (scores) of the project concepts.</w:t>
                            </w:r>
                            <w:r w:rsidRPr="001255EB">
                              <w:rPr>
                                <w:rFonts w:asciiTheme="minorHAnsi" w:eastAsia="Gill Sans" w:hAnsiTheme="minorHAnsi" w:cstheme="minorHAnsi"/>
                                <w:color w:val="000000"/>
                                <w:sz w:val="20"/>
                                <w:szCs w:val="20"/>
                              </w:rPr>
                              <w:t xml:space="preserve"> If the total cost of awards for successful applications exceeds the overall budgeted amount, GSC will award small grants according to the total score for each application, starting with the highest scored application, until the available budget has been fully committed. However, if there will still be a number of eligible applications for which small grants cannot be awarded due to the insufficient funds available, these non-funded applications will, upon the consent of the GSC, be placed on a reserve list, in descending order of their scores. In the cases where applications awarded small grants have subsequently been withdrawn or found non-compliant, applications will be replaced from the reserve list in order of their respective scores for funding. </w:t>
                            </w:r>
                          </w:p>
                          <w:p w14:paraId="4AB4DC50" w14:textId="77777777" w:rsidR="00A820E5" w:rsidRDefault="00A820E5">
                            <w:pPr>
                              <w:textDirection w:val="btLr"/>
                            </w:pPr>
                          </w:p>
                        </w:txbxContent>
                      </wps:txbx>
                      <wps:bodyPr spcFirstLastPara="1" wrap="square" lIns="114300" tIns="45700" rIns="114300" bIns="45700" anchor="t" anchorCtr="0">
                        <a:noAutofit/>
                      </wps:bodyPr>
                    </wps:wsp>
                  </a:graphicData>
                </a:graphic>
                <wp14:sizeRelV relativeFrom="margin">
                  <wp14:pctHeight>0</wp14:pctHeight>
                </wp14:sizeRelV>
              </wp:anchor>
            </w:drawing>
          </mc:Choice>
          <mc:Fallback>
            <w:pict>
              <v:shape w14:anchorId="412A048E" id="Freeform: Shape 203" o:spid="_x0000_s1026" style="position:absolute;margin-left:9.25pt;margin-top:12.6pt;width:471.55pt;height:11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975985,16649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" adj="-11796480,,5400" path="m,l,1664970r5975985,l5975985,,,xe" strokeweight="1pt">
                <v:stroke startarrowwidth="narrow" startarrowlength="short" endarrowwidth="narrow" endarrowlength="short" miterlimit="5243f" joinstyle="miter"/>
                <v:formulas/>
                <v:path arrowok="t" o:extrusionok="f" o:connecttype="custom" textboxrect="0,0,5975985,1664970"/>
                <v:textbox inset="9pt,1.2694mm,9pt,1.2694mm">
                  <w:txbxContent>
                    <w:p w14:paraId="506EEE32" w14:textId="77777777" w:rsidR="00A820E5" w:rsidRPr="001255EB" w:rsidRDefault="008635C5">
                      <w:pPr>
                        <w:jc w:val="both"/>
                        <w:textDirection w:val="btLr"/>
                        <w:rPr>
                          <w:rFonts w:asciiTheme="minorHAnsi" w:hAnsiTheme="minorHAnsi" w:cstheme="minorHAnsi"/>
                          <w:sz w:val="20"/>
                          <w:szCs w:val="20"/>
                        </w:rPr>
                      </w:pPr>
                      <w:r w:rsidRPr="001255EB">
                        <w:rPr>
                          <w:rFonts w:asciiTheme="minorHAnsi" w:eastAsia="Gill Sans" w:hAnsiTheme="minorHAnsi" w:cstheme="minorHAnsi"/>
                          <w:b/>
                          <w:color w:val="000000"/>
                          <w:sz w:val="20"/>
                          <w:szCs w:val="20"/>
                        </w:rPr>
                        <w:t xml:space="preserve">Note: </w:t>
                      </w:r>
                      <w:r w:rsidRPr="001255EB">
                        <w:rPr>
                          <w:rFonts w:asciiTheme="minorHAnsi" w:eastAsia="Calibri" w:hAnsiTheme="minorHAnsi" w:cstheme="minorHAnsi"/>
                          <w:color w:val="000000"/>
                          <w:sz w:val="20"/>
                          <w:szCs w:val="20"/>
                          <w:highlight w:val="white"/>
                        </w:rPr>
                        <w:t>Successful applications will be prioritised based on overall merits (scores) of the project concepts.</w:t>
                      </w:r>
                      <w:r w:rsidRPr="001255EB">
                        <w:rPr>
                          <w:rFonts w:asciiTheme="minorHAnsi" w:eastAsia="Gill Sans" w:hAnsiTheme="minorHAnsi" w:cstheme="minorHAnsi"/>
                          <w:color w:val="000000"/>
                          <w:sz w:val="20"/>
                          <w:szCs w:val="20"/>
                        </w:rPr>
                        <w:t xml:space="preserve"> If the total cost of awards for successful applications exceeds the overall budgeted amount, GSC will award small grants according to the total score for each application, starting with the highest scored application, until the available budget has been fully committed. However, if there will still be a number of eligible applications for which small grants cannot be awarded due to the insufficient funds available, these non-funded applications will, upon the consent of the GSC, be placed on a reserve list, in descending order of their scores. In the cases where applications awarded small grants have subsequently been withdrawn or found non-compliant, applications will be replaced from the reserve list in order of their respective scores for funding. </w:t>
                      </w:r>
                    </w:p>
                    <w:p w14:paraId="4AB4DC50" w14:textId="77777777" w:rsidR="00A820E5" w:rsidRDefault="00A820E5">
                      <w:pPr>
                        <w:textDirection w:val="btLr"/>
                      </w:pPr>
                    </w:p>
                  </w:txbxContent>
                </v:textbox>
                <w10:wrap type="square"/>
              </v:shape>
            </w:pict>
          </mc:Fallback>
        </mc:AlternateContent>
      </w:r>
    </w:p>
    <w:p w14:paraId="00000055" w14:textId="5768E5D1" w:rsidR="00A820E5" w:rsidRPr="00262AC9" w:rsidRDefault="00262AC9" w:rsidP="000A3830">
      <w:pPr>
        <w:ind w:left="291"/>
        <w:jc w:val="center"/>
        <w:rPr>
          <w:rFonts w:asciiTheme="minorHAnsi" w:hAnsiTheme="minorHAnsi" w:cstheme="minorHAnsi"/>
        </w:rPr>
      </w:pPr>
      <w:r w:rsidRPr="00262AC9">
        <w:rPr>
          <w:rFonts w:asciiTheme="minorHAnsi" w:hAnsiTheme="minorHAnsi" w:cstheme="minorHAnsi"/>
          <w:sz w:val="20"/>
          <w:szCs w:val="20"/>
        </w:rPr>
        <w:br/>
      </w:r>
      <w:r w:rsidR="008635C5" w:rsidRPr="00262AC9">
        <w:rPr>
          <w:rFonts w:asciiTheme="minorHAnsi" w:hAnsiTheme="minorHAnsi" w:cstheme="minorHAnsi"/>
          <w:sz w:val="20"/>
          <w:szCs w:val="20"/>
        </w:rPr>
        <w:t>[End of Section 2]</w:t>
      </w:r>
      <w:r w:rsidR="008635C5" w:rsidRPr="00262AC9">
        <w:rPr>
          <w:rFonts w:asciiTheme="minorHAnsi" w:hAnsiTheme="minorHAnsi" w:cstheme="minorHAnsi"/>
        </w:rPr>
        <w:br w:type="page"/>
      </w:r>
    </w:p>
    <w:p w14:paraId="00000056" w14:textId="77777777" w:rsidR="00A820E5" w:rsidRPr="00262AC9" w:rsidRDefault="008635C5">
      <w:pPr>
        <w:pStyle w:val="Heading2"/>
        <w:tabs>
          <w:tab w:val="left" w:pos="2704"/>
        </w:tabs>
        <w:spacing w:before="80"/>
        <w:ind w:hanging="2413"/>
        <w:rPr>
          <w:rFonts w:asciiTheme="minorHAnsi" w:hAnsiTheme="minorHAnsi" w:cstheme="minorHAnsi"/>
          <w:sz w:val="24"/>
          <w:szCs w:val="24"/>
        </w:rPr>
      </w:pPr>
      <w:r w:rsidRPr="00262AC9">
        <w:rPr>
          <w:rFonts w:asciiTheme="minorHAnsi" w:hAnsiTheme="minorHAnsi" w:cstheme="minorHAnsi"/>
          <w:sz w:val="24"/>
          <w:szCs w:val="24"/>
        </w:rPr>
        <w:lastRenderedPageBreak/>
        <w:t>SECTION 3.</w:t>
      </w:r>
      <w:r w:rsidRPr="00262AC9">
        <w:rPr>
          <w:rFonts w:asciiTheme="minorHAnsi" w:hAnsiTheme="minorHAnsi" w:cstheme="minorHAnsi"/>
          <w:sz w:val="24"/>
          <w:szCs w:val="24"/>
        </w:rPr>
        <w:tab/>
        <w:t>ELEGIBILITY, GRANT SIZE, AND PERIOD PERFORMANCE</w:t>
      </w:r>
    </w:p>
    <w:p w14:paraId="00000057" w14:textId="77777777" w:rsidR="00A820E5" w:rsidRPr="00262AC9" w:rsidRDefault="00A820E5">
      <w:pPr>
        <w:tabs>
          <w:tab w:val="left" w:pos="1011"/>
          <w:tab w:val="left" w:pos="1012"/>
        </w:tabs>
        <w:rPr>
          <w:rFonts w:asciiTheme="minorHAnsi" w:hAnsiTheme="minorHAnsi" w:cstheme="minorHAnsi"/>
          <w:b/>
          <w:sz w:val="20"/>
          <w:szCs w:val="20"/>
        </w:rPr>
      </w:pPr>
    </w:p>
    <w:p w14:paraId="00000058" w14:textId="77777777" w:rsidR="00A820E5" w:rsidRPr="00262AC9" w:rsidRDefault="008635C5">
      <w:pPr>
        <w:numPr>
          <w:ilvl w:val="1"/>
          <w:numId w:val="10"/>
        </w:numPr>
        <w:pBdr>
          <w:top w:val="nil"/>
          <w:left w:val="nil"/>
          <w:bottom w:val="nil"/>
          <w:right w:val="nil"/>
          <w:between w:val="nil"/>
        </w:pBdr>
        <w:tabs>
          <w:tab w:val="left" w:pos="1011"/>
          <w:tab w:val="left" w:pos="1012"/>
        </w:tabs>
        <w:ind w:left="1134" w:hanging="843"/>
        <w:jc w:val="both"/>
        <w:rPr>
          <w:rFonts w:asciiTheme="minorHAnsi" w:eastAsia="Quattrocento Sans" w:hAnsiTheme="minorHAnsi" w:cstheme="minorHAnsi"/>
          <w:b/>
          <w:color w:val="000000"/>
          <w:sz w:val="20"/>
          <w:szCs w:val="20"/>
        </w:rPr>
      </w:pPr>
      <w:r w:rsidRPr="00262AC9">
        <w:rPr>
          <w:rFonts w:asciiTheme="minorHAnsi" w:eastAsia="Quattrocento Sans" w:hAnsiTheme="minorHAnsi" w:cstheme="minorHAnsi"/>
          <w:b/>
          <w:color w:val="000000"/>
          <w:sz w:val="20"/>
          <w:szCs w:val="20"/>
        </w:rPr>
        <w:t>WHO CAN APPLY?</w:t>
      </w:r>
    </w:p>
    <w:p w14:paraId="00000059" w14:textId="77777777" w:rsidR="00A820E5" w:rsidRPr="00262AC9" w:rsidRDefault="00A820E5">
      <w:pPr>
        <w:tabs>
          <w:tab w:val="left" w:pos="1011"/>
          <w:tab w:val="left" w:pos="1012"/>
        </w:tabs>
        <w:rPr>
          <w:rFonts w:asciiTheme="minorHAnsi" w:hAnsiTheme="minorHAnsi" w:cstheme="minorHAnsi"/>
          <w:b/>
          <w:sz w:val="20"/>
          <w:szCs w:val="20"/>
        </w:rPr>
      </w:pPr>
    </w:p>
    <w:p w14:paraId="0000005A" w14:textId="539195BE" w:rsidR="00A820E5" w:rsidRPr="00262AC9" w:rsidRDefault="008635C5">
      <w:pPr>
        <w:widowControl/>
        <w:numPr>
          <w:ilvl w:val="0"/>
          <w:numId w:val="8"/>
        </w:numPr>
        <w:pBdr>
          <w:top w:val="nil"/>
          <w:left w:val="nil"/>
          <w:bottom w:val="nil"/>
          <w:right w:val="nil"/>
          <w:between w:val="nil"/>
        </w:pBdr>
        <w:spacing w:before="120"/>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Statutory organization, registered PBs, CSOs, NGOs, and CBOs in Fiji involved in the blue economy space and supporting gender sensitized national development or are either involved in community development in one or more of the priority areas for this grant scheme or are interested in integrating sustainable blue economy approaches into their existing programmes/projects/initiatives.</w:t>
      </w:r>
    </w:p>
    <w:p w14:paraId="0000005B" w14:textId="77777777" w:rsidR="00A820E5" w:rsidRPr="00262AC9" w:rsidRDefault="008635C5">
      <w:pPr>
        <w:widowControl/>
        <w:numPr>
          <w:ilvl w:val="0"/>
          <w:numId w:val="8"/>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Community Based Organisations (for example: youth groups, women’s groups, religious groups, as well as social enterprises) that are involved in community development, are encouraged to apply with a letter of support from local/subnational government partner or registered CSOs and NGOs.</w:t>
      </w:r>
    </w:p>
    <w:p w14:paraId="0000005C" w14:textId="77777777" w:rsidR="00A820E5" w:rsidRPr="00262AC9" w:rsidRDefault="008635C5">
      <w:pPr>
        <w:widowControl/>
        <w:numPr>
          <w:ilvl w:val="0"/>
          <w:numId w:val="8"/>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Applicants are encouraged to submit their letters of partnership with local/subnational government stakeholders, CSO/NGO partners, government gender machinery and government agencies responsible for climate change and disaster risk management. Selected applicants might be required to submit support letters from partner public agencies. Land access/ title rights may also need to be submitted where applicable.</w:t>
      </w:r>
    </w:p>
    <w:p w14:paraId="0000005D" w14:textId="77777777" w:rsidR="00A820E5" w:rsidRPr="00262AC9" w:rsidRDefault="00A820E5">
      <w:pPr>
        <w:widowControl/>
        <w:pBdr>
          <w:top w:val="nil"/>
          <w:left w:val="nil"/>
          <w:bottom w:val="nil"/>
          <w:right w:val="nil"/>
          <w:between w:val="nil"/>
        </w:pBdr>
        <w:ind w:left="360"/>
        <w:jc w:val="both"/>
        <w:rPr>
          <w:rFonts w:asciiTheme="minorHAnsi" w:eastAsia="Quattrocento Sans" w:hAnsiTheme="minorHAnsi" w:cstheme="minorHAnsi"/>
          <w:color w:val="000000"/>
          <w:sz w:val="20"/>
          <w:szCs w:val="20"/>
        </w:rPr>
      </w:pPr>
    </w:p>
    <w:p w14:paraId="0000005E"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INELIGIBLE ACTIVITIES</w:t>
      </w:r>
    </w:p>
    <w:p w14:paraId="0000005F" w14:textId="77777777" w:rsidR="00A820E5" w:rsidRPr="00262AC9" w:rsidRDefault="00A820E5">
      <w:pPr>
        <w:pBdr>
          <w:top w:val="nil"/>
          <w:left w:val="nil"/>
          <w:bottom w:val="nil"/>
          <w:right w:val="nil"/>
          <w:between w:val="nil"/>
        </w:pBdr>
        <w:tabs>
          <w:tab w:val="left" w:pos="1011"/>
          <w:tab w:val="left" w:pos="1012"/>
        </w:tabs>
        <w:ind w:left="1011"/>
        <w:rPr>
          <w:rFonts w:asciiTheme="minorHAnsi" w:eastAsia="Gill Sans" w:hAnsiTheme="minorHAnsi" w:cstheme="minorHAnsi"/>
          <w:b/>
          <w:color w:val="000000"/>
          <w:sz w:val="20"/>
          <w:szCs w:val="20"/>
        </w:rPr>
      </w:pPr>
    </w:p>
    <w:p w14:paraId="00000060" w14:textId="77777777" w:rsidR="00A820E5" w:rsidRPr="00262AC9" w:rsidRDefault="008635C5">
      <w:pPr>
        <w:widowControl/>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Support to individuals or families – such as scholarships or individual or family assistance payments.</w:t>
      </w:r>
    </w:p>
    <w:p w14:paraId="00000061" w14:textId="091EA66A" w:rsidR="00A820E5" w:rsidRPr="00262AC9" w:rsidRDefault="008635C5">
      <w:pPr>
        <w:widowControl/>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Religious or political activities, </w:t>
      </w:r>
      <w:r w:rsidR="00262AC9" w:rsidRPr="00262AC9">
        <w:rPr>
          <w:rFonts w:asciiTheme="minorHAnsi" w:eastAsia="Gill Sans" w:hAnsiTheme="minorHAnsi" w:cstheme="minorHAnsi"/>
          <w:color w:val="000000"/>
          <w:sz w:val="20"/>
          <w:szCs w:val="20"/>
        </w:rPr>
        <w:t>i.e.,</w:t>
      </w:r>
      <w:r w:rsidRPr="00262AC9">
        <w:rPr>
          <w:rFonts w:asciiTheme="minorHAnsi" w:eastAsia="Gill Sans" w:hAnsiTheme="minorHAnsi" w:cstheme="minorHAnsi"/>
          <w:color w:val="000000"/>
          <w:sz w:val="20"/>
          <w:szCs w:val="20"/>
        </w:rPr>
        <w:t xml:space="preserve"> grantees must adopt non-religious</w:t>
      </w:r>
      <w:r w:rsidRPr="00262AC9">
        <w:rPr>
          <w:rFonts w:asciiTheme="minorHAnsi" w:eastAsia="Gill Sans" w:hAnsiTheme="minorHAnsi" w:cstheme="minorHAnsi"/>
          <w:color w:val="000000"/>
          <w:sz w:val="20"/>
          <w:szCs w:val="20"/>
          <w:vertAlign w:val="superscript"/>
        </w:rPr>
        <w:footnoteReference w:id="3"/>
      </w:r>
      <w:r w:rsidRPr="00262AC9">
        <w:rPr>
          <w:rFonts w:asciiTheme="minorHAnsi" w:eastAsia="Gill Sans" w:hAnsiTheme="minorHAnsi" w:cstheme="minorHAnsi"/>
          <w:color w:val="000000"/>
          <w:sz w:val="20"/>
          <w:szCs w:val="20"/>
        </w:rPr>
        <w:t xml:space="preserve"> and non-political</w:t>
      </w:r>
      <w:r w:rsidRPr="00262AC9">
        <w:rPr>
          <w:rFonts w:asciiTheme="minorHAnsi" w:eastAsia="Gill Sans" w:hAnsiTheme="minorHAnsi" w:cstheme="minorHAnsi"/>
          <w:color w:val="000000"/>
          <w:sz w:val="20"/>
          <w:szCs w:val="20"/>
          <w:vertAlign w:val="superscript"/>
        </w:rPr>
        <w:footnoteReference w:id="4"/>
      </w:r>
      <w:r w:rsidRPr="00262AC9">
        <w:rPr>
          <w:rFonts w:asciiTheme="minorHAnsi" w:eastAsia="Gill Sans" w:hAnsiTheme="minorHAnsi" w:cstheme="minorHAnsi"/>
          <w:color w:val="000000"/>
          <w:sz w:val="20"/>
          <w:szCs w:val="20"/>
        </w:rPr>
        <w:t xml:space="preserve"> neutral approach.</w:t>
      </w:r>
    </w:p>
    <w:p w14:paraId="00000062" w14:textId="77777777" w:rsidR="00A820E5" w:rsidRPr="00262AC9" w:rsidRDefault="008635C5">
      <w:pPr>
        <w:widowControl/>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Fundraising, </w:t>
      </w:r>
      <w:proofErr w:type="gramStart"/>
      <w:r w:rsidRPr="00262AC9">
        <w:rPr>
          <w:rFonts w:asciiTheme="minorHAnsi" w:eastAsia="Gill Sans" w:hAnsiTheme="minorHAnsi" w:cstheme="minorHAnsi"/>
          <w:color w:val="000000"/>
          <w:sz w:val="20"/>
          <w:szCs w:val="20"/>
        </w:rPr>
        <w:t>donations</w:t>
      </w:r>
      <w:proofErr w:type="gramEnd"/>
      <w:r w:rsidRPr="00262AC9">
        <w:rPr>
          <w:rFonts w:asciiTheme="minorHAnsi" w:eastAsia="Gill Sans" w:hAnsiTheme="minorHAnsi" w:cstheme="minorHAnsi"/>
          <w:color w:val="000000"/>
          <w:sz w:val="20"/>
          <w:szCs w:val="20"/>
        </w:rPr>
        <w:t xml:space="preserve"> or prizes.</w:t>
      </w:r>
    </w:p>
    <w:p w14:paraId="00000063" w14:textId="77777777" w:rsidR="00A820E5" w:rsidRPr="00262AC9" w:rsidRDefault="008635C5">
      <w:pPr>
        <w:widowControl/>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Repayments of loans or bank overdrafts.</w:t>
      </w:r>
    </w:p>
    <w:p w14:paraId="00000064" w14:textId="77777777" w:rsidR="00A820E5" w:rsidRPr="00262AC9" w:rsidRDefault="008635C5">
      <w:pPr>
        <w:widowControl/>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Expenses which have already been paid for (retroactive funding).</w:t>
      </w:r>
    </w:p>
    <w:p w14:paraId="00000065" w14:textId="77777777" w:rsidR="00A820E5" w:rsidRPr="00262AC9" w:rsidRDefault="008635C5">
      <w:pPr>
        <w:widowControl/>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Purchase of assets, unless specified in the call for project concepts or demonstrated to be an essential for the success of the activity.</w:t>
      </w:r>
    </w:p>
    <w:p w14:paraId="00000066" w14:textId="0D1D138D" w:rsidR="00A820E5" w:rsidRPr="00262AC9" w:rsidRDefault="008635C5">
      <w:pPr>
        <w:widowControl/>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Activities which are contrary to </w:t>
      </w:r>
      <w:r w:rsidR="004160D8" w:rsidRPr="00262AC9">
        <w:rPr>
          <w:rFonts w:asciiTheme="minorHAnsi" w:eastAsia="Gill Sans" w:hAnsiTheme="minorHAnsi" w:cstheme="minorHAnsi"/>
          <w:color w:val="000000"/>
          <w:sz w:val="20"/>
          <w:szCs w:val="20"/>
        </w:rPr>
        <w:t>priorities</w:t>
      </w:r>
      <w:r w:rsidRPr="00262AC9">
        <w:rPr>
          <w:rFonts w:asciiTheme="minorHAnsi" w:eastAsia="Gill Sans" w:hAnsiTheme="minorHAnsi" w:cstheme="minorHAnsi"/>
          <w:color w:val="000000"/>
          <w:sz w:val="20"/>
          <w:szCs w:val="20"/>
        </w:rPr>
        <w:t xml:space="preserve"> of </w:t>
      </w:r>
      <w:r w:rsidR="004160D8" w:rsidRPr="00262AC9">
        <w:rPr>
          <w:rFonts w:asciiTheme="minorHAnsi" w:eastAsia="Gill Sans" w:hAnsiTheme="minorHAnsi" w:cstheme="minorHAnsi"/>
          <w:color w:val="000000"/>
          <w:sz w:val="20"/>
          <w:szCs w:val="20"/>
        </w:rPr>
        <w:t xml:space="preserve">the Fijian Government and the </w:t>
      </w:r>
      <w:r w:rsidRPr="00262AC9">
        <w:rPr>
          <w:rFonts w:asciiTheme="minorHAnsi" w:eastAsia="Gill Sans" w:hAnsiTheme="minorHAnsi" w:cstheme="minorHAnsi"/>
          <w:color w:val="000000"/>
          <w:sz w:val="20"/>
          <w:szCs w:val="20"/>
        </w:rPr>
        <w:t>UNDP.</w:t>
      </w:r>
    </w:p>
    <w:p w14:paraId="00000067" w14:textId="77777777" w:rsidR="00A820E5" w:rsidRPr="00262AC9" w:rsidRDefault="008635C5">
      <w:pPr>
        <w:widowControl/>
        <w:numPr>
          <w:ilvl w:val="0"/>
          <w:numId w:val="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Activities that have significant component of professional salaries.</w:t>
      </w:r>
    </w:p>
    <w:p w14:paraId="00000068" w14:textId="77777777" w:rsidR="00A820E5" w:rsidRPr="00262AC9" w:rsidRDefault="00A820E5">
      <w:pPr>
        <w:widowControl/>
        <w:pBdr>
          <w:top w:val="nil"/>
          <w:left w:val="nil"/>
          <w:bottom w:val="nil"/>
          <w:right w:val="nil"/>
          <w:between w:val="nil"/>
        </w:pBdr>
        <w:ind w:left="709"/>
        <w:jc w:val="both"/>
        <w:rPr>
          <w:rFonts w:asciiTheme="minorHAnsi" w:eastAsia="Gill Sans" w:hAnsiTheme="minorHAnsi" w:cstheme="minorHAnsi"/>
          <w:color w:val="000000"/>
          <w:sz w:val="20"/>
          <w:szCs w:val="20"/>
        </w:rPr>
      </w:pPr>
    </w:p>
    <w:p w14:paraId="00000069"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PROCEDURES OF GRANT PROJECT CONCEPT SUBMISSION</w:t>
      </w:r>
    </w:p>
    <w:p w14:paraId="0000006A" w14:textId="77777777" w:rsidR="00A820E5" w:rsidRPr="00262AC9" w:rsidRDefault="00A820E5">
      <w:pPr>
        <w:pBdr>
          <w:top w:val="nil"/>
          <w:left w:val="nil"/>
          <w:bottom w:val="nil"/>
          <w:right w:val="nil"/>
          <w:between w:val="nil"/>
        </w:pBdr>
        <w:tabs>
          <w:tab w:val="left" w:pos="1011"/>
          <w:tab w:val="left" w:pos="1012"/>
        </w:tabs>
        <w:ind w:left="1011"/>
        <w:rPr>
          <w:rFonts w:asciiTheme="minorHAnsi" w:eastAsia="Gill Sans" w:hAnsiTheme="minorHAnsi" w:cstheme="minorHAnsi"/>
          <w:b/>
          <w:color w:val="000000"/>
          <w:sz w:val="20"/>
          <w:szCs w:val="20"/>
        </w:rPr>
      </w:pPr>
    </w:p>
    <w:p w14:paraId="0000006B" w14:textId="77777777" w:rsidR="00A820E5" w:rsidRPr="00262AC9" w:rsidRDefault="008635C5">
      <w:pPr>
        <w:widowControl/>
        <w:numPr>
          <w:ilvl w:val="0"/>
          <w:numId w:val="1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Fill out the </w:t>
      </w:r>
      <w:r w:rsidRPr="00262AC9">
        <w:rPr>
          <w:rFonts w:asciiTheme="minorHAnsi" w:eastAsia="Gill Sans" w:hAnsiTheme="minorHAnsi" w:cstheme="minorHAnsi"/>
          <w:b/>
          <w:color w:val="000000"/>
          <w:sz w:val="20"/>
          <w:szCs w:val="20"/>
        </w:rPr>
        <w:t>Funding Proposal Template</w:t>
      </w:r>
      <w:r w:rsidRPr="00262AC9">
        <w:rPr>
          <w:rFonts w:asciiTheme="minorHAnsi" w:eastAsia="Gill Sans" w:hAnsiTheme="minorHAnsi" w:cstheme="minorHAnsi"/>
          <w:color w:val="000000"/>
          <w:sz w:val="20"/>
          <w:szCs w:val="20"/>
        </w:rPr>
        <w:t xml:space="preserve"> and relevant/supporting documents and attachments (see Annex A) </w:t>
      </w:r>
    </w:p>
    <w:p w14:paraId="0000006C" w14:textId="77777777" w:rsidR="00A820E5" w:rsidRPr="00262AC9" w:rsidRDefault="008635C5">
      <w:pPr>
        <w:widowControl/>
        <w:numPr>
          <w:ilvl w:val="0"/>
          <w:numId w:val="11"/>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Include the </w:t>
      </w:r>
      <w:r w:rsidRPr="00262AC9">
        <w:rPr>
          <w:rFonts w:asciiTheme="minorHAnsi" w:eastAsia="Gill Sans" w:hAnsiTheme="minorHAnsi" w:cstheme="minorHAnsi"/>
          <w:b/>
          <w:color w:val="000000"/>
          <w:sz w:val="20"/>
          <w:szCs w:val="20"/>
        </w:rPr>
        <w:t>CVs of lead implementing staff</w:t>
      </w:r>
    </w:p>
    <w:p w14:paraId="0000006D" w14:textId="3DB95002" w:rsidR="00A820E5" w:rsidRPr="00262AC9" w:rsidRDefault="008635C5">
      <w:pPr>
        <w:widowControl/>
        <w:numPr>
          <w:ilvl w:val="0"/>
          <w:numId w:val="11"/>
        </w:numPr>
        <w:pBdr>
          <w:top w:val="nil"/>
          <w:left w:val="nil"/>
          <w:bottom w:val="nil"/>
          <w:right w:val="nil"/>
          <w:between w:val="nil"/>
        </w:pBdr>
        <w:jc w:val="both"/>
        <w:rPr>
          <w:rFonts w:asciiTheme="minorHAnsi" w:eastAsia="Gill Sans" w:hAnsiTheme="minorHAnsi" w:cstheme="minorHAnsi"/>
          <w:b/>
          <w:color w:val="000000"/>
          <w:sz w:val="20"/>
          <w:szCs w:val="20"/>
        </w:rPr>
      </w:pPr>
      <w:r w:rsidRPr="00262AC9">
        <w:rPr>
          <w:rFonts w:asciiTheme="minorHAnsi" w:eastAsia="Quattrocento Sans" w:hAnsiTheme="minorHAnsi" w:cstheme="minorHAnsi"/>
          <w:color w:val="000000"/>
          <w:sz w:val="20"/>
          <w:szCs w:val="20"/>
        </w:rPr>
        <w:t>Please send 1 &amp; 2 above electronically in one file (pdf format) signed and scanned to the following email:</w:t>
      </w:r>
      <w:r w:rsidRPr="00262AC9">
        <w:rPr>
          <w:rFonts w:asciiTheme="minorHAnsi" w:eastAsia="Quattrocento Sans" w:hAnsiTheme="minorHAnsi" w:cstheme="minorHAnsi"/>
          <w:b/>
          <w:color w:val="000000"/>
          <w:sz w:val="20"/>
          <w:szCs w:val="20"/>
        </w:rPr>
        <w:t xml:space="preserve"> </w:t>
      </w:r>
      <w:hyperlink r:id="rId21" w:history="1">
        <w:r w:rsidR="003C1629" w:rsidRPr="00262AC9">
          <w:rPr>
            <w:rStyle w:val="Hyperlink"/>
            <w:rFonts w:asciiTheme="minorHAnsi" w:hAnsiTheme="minorHAnsi" w:cstheme="minorHAnsi"/>
            <w:spacing w:val="3"/>
            <w:sz w:val="20"/>
            <w:szCs w:val="20"/>
            <w:shd w:val="clear" w:color="auto" w:fill="FFFFFF"/>
          </w:rPr>
          <w:t>blueacceleratorgrantscheme@gmail.com</w:t>
        </w:r>
      </w:hyperlink>
      <w:r w:rsidRPr="00262AC9">
        <w:rPr>
          <w:rFonts w:asciiTheme="minorHAnsi" w:eastAsia="Quattrocento Sans" w:hAnsiTheme="minorHAnsi" w:cstheme="minorHAnsi"/>
          <w:color w:val="000000"/>
          <w:sz w:val="20"/>
          <w:szCs w:val="20"/>
        </w:rPr>
        <w:t xml:space="preserve">. </w:t>
      </w:r>
      <w:bookmarkStart w:id="6" w:name="_Hlk104819559"/>
      <w:r w:rsidRPr="00262AC9">
        <w:rPr>
          <w:rFonts w:asciiTheme="minorHAnsi" w:eastAsia="Quattrocento Sans" w:hAnsiTheme="minorHAnsi" w:cstheme="minorHAnsi"/>
          <w:color w:val="000000"/>
          <w:sz w:val="20"/>
          <w:szCs w:val="20"/>
        </w:rPr>
        <w:t xml:space="preserve">If additional clarifications are required, questions can be sent to the same email address indicated above by </w:t>
      </w:r>
      <w:r w:rsidR="00DF34E7">
        <w:rPr>
          <w:rFonts w:asciiTheme="minorHAnsi" w:eastAsia="Quattrocento Sans" w:hAnsiTheme="minorHAnsi" w:cstheme="minorHAnsi"/>
          <w:color w:val="000000"/>
          <w:sz w:val="20"/>
          <w:szCs w:val="20"/>
        </w:rPr>
        <w:t>27</w:t>
      </w:r>
      <w:r w:rsidRPr="00262AC9">
        <w:rPr>
          <w:rFonts w:asciiTheme="minorHAnsi" w:eastAsia="Quattrocento Sans" w:hAnsiTheme="minorHAnsi" w:cstheme="minorHAnsi"/>
          <w:color w:val="000000"/>
          <w:sz w:val="20"/>
          <w:szCs w:val="20"/>
        </w:rPr>
        <w:t xml:space="preserve"> </w:t>
      </w:r>
      <w:r w:rsidR="00DF34E7">
        <w:rPr>
          <w:rFonts w:asciiTheme="minorHAnsi" w:eastAsia="Quattrocento Sans" w:hAnsiTheme="minorHAnsi" w:cstheme="minorHAnsi"/>
          <w:color w:val="000000"/>
          <w:sz w:val="20"/>
          <w:szCs w:val="20"/>
        </w:rPr>
        <w:t>June</w:t>
      </w:r>
      <w:r w:rsidRPr="00262AC9">
        <w:rPr>
          <w:rFonts w:asciiTheme="minorHAnsi" w:eastAsia="Quattrocento Sans" w:hAnsiTheme="minorHAnsi" w:cstheme="minorHAnsi"/>
          <w:color w:val="000000"/>
          <w:sz w:val="20"/>
          <w:szCs w:val="20"/>
        </w:rPr>
        <w:t xml:space="preserve"> 2022</w:t>
      </w:r>
      <w:bookmarkEnd w:id="6"/>
      <w:r w:rsidRPr="00262AC9">
        <w:rPr>
          <w:rFonts w:asciiTheme="minorHAnsi" w:eastAsia="Quattrocento Sans" w:hAnsiTheme="minorHAnsi" w:cstheme="minorHAnsi"/>
          <w:color w:val="000000"/>
          <w:sz w:val="20"/>
          <w:szCs w:val="20"/>
        </w:rPr>
        <w:t xml:space="preserve">. Answers to questions will be provided within two working </w:t>
      </w:r>
      <w:r w:rsidR="00262AC9" w:rsidRPr="00262AC9">
        <w:rPr>
          <w:rFonts w:asciiTheme="minorHAnsi" w:eastAsia="Quattrocento Sans" w:hAnsiTheme="minorHAnsi" w:cstheme="minorHAnsi"/>
          <w:color w:val="000000"/>
          <w:sz w:val="20"/>
          <w:szCs w:val="20"/>
        </w:rPr>
        <w:t>days and</w:t>
      </w:r>
      <w:r w:rsidRPr="00262AC9">
        <w:rPr>
          <w:rFonts w:asciiTheme="minorHAnsi" w:eastAsia="Quattrocento Sans" w:hAnsiTheme="minorHAnsi" w:cstheme="minorHAnsi"/>
          <w:color w:val="000000"/>
          <w:sz w:val="20"/>
          <w:szCs w:val="20"/>
        </w:rPr>
        <w:t xml:space="preserve"> will be posted for the benefit of all applicants.</w:t>
      </w:r>
    </w:p>
    <w:p w14:paraId="0000006E" w14:textId="77777777" w:rsidR="00A820E5" w:rsidRPr="00262AC9" w:rsidRDefault="00A820E5">
      <w:pPr>
        <w:widowControl/>
        <w:pBdr>
          <w:top w:val="nil"/>
          <w:left w:val="nil"/>
          <w:bottom w:val="nil"/>
          <w:right w:val="nil"/>
          <w:between w:val="nil"/>
        </w:pBdr>
        <w:ind w:left="1371"/>
        <w:jc w:val="both"/>
        <w:rPr>
          <w:rFonts w:asciiTheme="minorHAnsi" w:eastAsia="Gill Sans" w:hAnsiTheme="minorHAnsi" w:cstheme="minorHAnsi"/>
          <w:b/>
          <w:color w:val="000000"/>
          <w:sz w:val="20"/>
          <w:szCs w:val="20"/>
        </w:rPr>
      </w:pPr>
    </w:p>
    <w:p w14:paraId="0000006F" w14:textId="77777777" w:rsidR="00A820E5" w:rsidRPr="00262AC9" w:rsidRDefault="00A820E5">
      <w:pPr>
        <w:pBdr>
          <w:top w:val="nil"/>
          <w:left w:val="nil"/>
          <w:bottom w:val="nil"/>
          <w:right w:val="nil"/>
          <w:between w:val="nil"/>
        </w:pBdr>
        <w:tabs>
          <w:tab w:val="left" w:pos="1011"/>
          <w:tab w:val="left" w:pos="1012"/>
        </w:tabs>
        <w:ind w:left="1011"/>
        <w:rPr>
          <w:rFonts w:asciiTheme="minorHAnsi" w:eastAsia="Gill Sans" w:hAnsiTheme="minorHAnsi" w:cstheme="minorHAnsi"/>
          <w:b/>
          <w:color w:val="000000"/>
          <w:sz w:val="20"/>
          <w:szCs w:val="20"/>
        </w:rPr>
      </w:pPr>
    </w:p>
    <w:p w14:paraId="00000070"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APPLICATION TIMELINE</w:t>
      </w:r>
    </w:p>
    <w:p w14:paraId="00000071" w14:textId="43770F8B" w:rsidR="00A820E5" w:rsidRPr="00262AC9" w:rsidRDefault="008635C5">
      <w:pPr>
        <w:spacing w:before="120" w:after="120"/>
        <w:ind w:left="290"/>
        <w:jc w:val="both"/>
        <w:rPr>
          <w:rFonts w:asciiTheme="minorHAnsi" w:hAnsiTheme="minorHAnsi" w:cstheme="minorHAnsi"/>
          <w:sz w:val="20"/>
          <w:szCs w:val="20"/>
        </w:rPr>
      </w:pPr>
      <w:r w:rsidRPr="00262AC9">
        <w:rPr>
          <w:rFonts w:asciiTheme="minorHAnsi" w:hAnsiTheme="minorHAnsi" w:cstheme="minorHAnsi"/>
          <w:sz w:val="20"/>
          <w:szCs w:val="20"/>
        </w:rPr>
        <w:t xml:space="preserve">Deadline for applications is </w:t>
      </w:r>
      <w:r w:rsidR="00CC30E5">
        <w:rPr>
          <w:rFonts w:asciiTheme="minorHAnsi" w:hAnsiTheme="minorHAnsi" w:cstheme="minorHAnsi"/>
          <w:b/>
          <w:sz w:val="20"/>
          <w:szCs w:val="20"/>
        </w:rPr>
        <w:t>30</w:t>
      </w:r>
      <w:r w:rsidRPr="00262AC9">
        <w:rPr>
          <w:rFonts w:asciiTheme="minorHAnsi" w:hAnsiTheme="minorHAnsi" w:cstheme="minorHAnsi"/>
          <w:b/>
          <w:sz w:val="20"/>
          <w:szCs w:val="20"/>
        </w:rPr>
        <w:t xml:space="preserve"> </w:t>
      </w:r>
      <w:r w:rsidR="00CC30E5">
        <w:rPr>
          <w:rFonts w:asciiTheme="minorHAnsi" w:hAnsiTheme="minorHAnsi" w:cstheme="minorHAnsi"/>
          <w:b/>
          <w:sz w:val="20"/>
          <w:szCs w:val="20"/>
        </w:rPr>
        <w:t>June</w:t>
      </w:r>
      <w:r w:rsidRPr="00262AC9">
        <w:rPr>
          <w:rFonts w:asciiTheme="minorHAnsi" w:hAnsiTheme="minorHAnsi" w:cstheme="minorHAnsi"/>
          <w:b/>
          <w:sz w:val="20"/>
          <w:szCs w:val="20"/>
        </w:rPr>
        <w:t xml:space="preserve"> 2022 5</w:t>
      </w:r>
      <w:r w:rsidRPr="00262AC9">
        <w:rPr>
          <w:rFonts w:asciiTheme="minorHAnsi" w:eastAsia="Quattrocento Sans" w:hAnsiTheme="minorHAnsi" w:cstheme="minorHAnsi"/>
          <w:b/>
          <w:sz w:val="20"/>
          <w:szCs w:val="20"/>
        </w:rPr>
        <w:t>:00PM</w:t>
      </w:r>
      <w:r w:rsidRPr="00262AC9">
        <w:rPr>
          <w:rFonts w:asciiTheme="minorHAnsi" w:hAnsiTheme="minorHAnsi" w:cstheme="minorHAnsi"/>
          <w:b/>
          <w:sz w:val="20"/>
          <w:szCs w:val="20"/>
        </w:rPr>
        <w:t xml:space="preserve"> Fiji time</w:t>
      </w:r>
      <w:r w:rsidRPr="00262AC9">
        <w:rPr>
          <w:rFonts w:asciiTheme="minorHAnsi" w:hAnsiTheme="minorHAnsi" w:cstheme="minorHAnsi"/>
          <w:sz w:val="20"/>
          <w:szCs w:val="20"/>
        </w:rPr>
        <w:t>. Applications received after the deadline will not be considered. Below please find the schedule and timelines for the application process.</w:t>
      </w:r>
    </w:p>
    <w:p w14:paraId="00000072" w14:textId="77777777" w:rsidR="00A820E5" w:rsidRPr="00262AC9" w:rsidRDefault="008635C5">
      <w:pPr>
        <w:keepNext/>
        <w:pBdr>
          <w:top w:val="nil"/>
          <w:left w:val="nil"/>
          <w:bottom w:val="nil"/>
          <w:right w:val="nil"/>
          <w:between w:val="nil"/>
        </w:pBdr>
        <w:jc w:val="center"/>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Table 1: Application Process Timeline</w:t>
      </w:r>
    </w:p>
    <w:tbl>
      <w:tblPr>
        <w:tblStyle w:val="a"/>
        <w:tblW w:w="7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2755"/>
      </w:tblGrid>
      <w:tr w:rsidR="00A820E5" w:rsidRPr="00262AC9" w14:paraId="5968E059" w14:textId="77777777">
        <w:trPr>
          <w:trHeight w:val="234"/>
          <w:jc w:val="center"/>
        </w:trPr>
        <w:tc>
          <w:tcPr>
            <w:tcW w:w="5103" w:type="dxa"/>
            <w:shd w:val="clear" w:color="auto" w:fill="0070C0"/>
          </w:tcPr>
          <w:p w14:paraId="00000073" w14:textId="77777777" w:rsidR="00A820E5" w:rsidRPr="00262AC9" w:rsidRDefault="008635C5">
            <w:pPr>
              <w:jc w:val="center"/>
              <w:rPr>
                <w:rFonts w:asciiTheme="minorHAnsi" w:hAnsiTheme="minorHAnsi" w:cstheme="minorHAnsi"/>
                <w:b/>
                <w:color w:val="FFFFFF"/>
                <w:sz w:val="20"/>
                <w:szCs w:val="20"/>
              </w:rPr>
            </w:pPr>
            <w:r w:rsidRPr="00262AC9">
              <w:rPr>
                <w:rFonts w:asciiTheme="minorHAnsi" w:hAnsiTheme="minorHAnsi" w:cstheme="minorHAnsi"/>
                <w:b/>
                <w:color w:val="FFFFFF"/>
                <w:sz w:val="20"/>
                <w:szCs w:val="20"/>
              </w:rPr>
              <w:t>Schedule</w:t>
            </w:r>
          </w:p>
        </w:tc>
        <w:tc>
          <w:tcPr>
            <w:tcW w:w="2755" w:type="dxa"/>
            <w:shd w:val="clear" w:color="auto" w:fill="0070C0"/>
          </w:tcPr>
          <w:p w14:paraId="00000074" w14:textId="77777777" w:rsidR="00A820E5" w:rsidRPr="00262AC9" w:rsidRDefault="008635C5">
            <w:pPr>
              <w:jc w:val="center"/>
              <w:rPr>
                <w:rFonts w:asciiTheme="minorHAnsi" w:hAnsiTheme="minorHAnsi" w:cstheme="minorHAnsi"/>
                <w:b/>
                <w:color w:val="FFFFFF"/>
                <w:sz w:val="20"/>
                <w:szCs w:val="20"/>
              </w:rPr>
            </w:pPr>
            <w:r w:rsidRPr="00262AC9">
              <w:rPr>
                <w:rFonts w:asciiTheme="minorHAnsi" w:hAnsiTheme="minorHAnsi" w:cstheme="minorHAnsi"/>
                <w:b/>
                <w:color w:val="FFFFFF"/>
                <w:sz w:val="20"/>
                <w:szCs w:val="20"/>
              </w:rPr>
              <w:t>Timelines*</w:t>
            </w:r>
          </w:p>
        </w:tc>
      </w:tr>
      <w:tr w:rsidR="00A820E5" w:rsidRPr="00262AC9" w14:paraId="27739412" w14:textId="77777777">
        <w:trPr>
          <w:trHeight w:val="394"/>
          <w:jc w:val="center"/>
        </w:trPr>
        <w:tc>
          <w:tcPr>
            <w:tcW w:w="5103" w:type="dxa"/>
            <w:vAlign w:val="center"/>
          </w:tcPr>
          <w:p w14:paraId="00000075" w14:textId="77777777" w:rsidR="00A820E5" w:rsidRPr="00262AC9" w:rsidRDefault="008635C5">
            <w:pPr>
              <w:rPr>
                <w:rFonts w:asciiTheme="minorHAnsi" w:hAnsiTheme="minorHAnsi" w:cstheme="minorHAnsi"/>
                <w:sz w:val="20"/>
                <w:szCs w:val="20"/>
              </w:rPr>
            </w:pPr>
            <w:r w:rsidRPr="00262AC9">
              <w:rPr>
                <w:rFonts w:asciiTheme="minorHAnsi" w:hAnsiTheme="minorHAnsi" w:cstheme="minorHAnsi"/>
                <w:sz w:val="20"/>
                <w:szCs w:val="20"/>
              </w:rPr>
              <w:t>Call for Funding Proposal Open</w:t>
            </w:r>
          </w:p>
        </w:tc>
        <w:tc>
          <w:tcPr>
            <w:tcW w:w="2755" w:type="dxa"/>
            <w:vAlign w:val="center"/>
          </w:tcPr>
          <w:p w14:paraId="00000076" w14:textId="01C0D555" w:rsidR="00A820E5" w:rsidRPr="00262AC9" w:rsidRDefault="003C1629">
            <w:pPr>
              <w:jc w:val="center"/>
              <w:rPr>
                <w:rFonts w:asciiTheme="minorHAnsi" w:hAnsiTheme="minorHAnsi" w:cstheme="minorHAnsi"/>
                <w:sz w:val="20"/>
                <w:szCs w:val="20"/>
              </w:rPr>
            </w:pPr>
            <w:r w:rsidRPr="00262AC9">
              <w:rPr>
                <w:rFonts w:asciiTheme="minorHAnsi" w:hAnsiTheme="minorHAnsi" w:cstheme="minorHAnsi"/>
                <w:sz w:val="20"/>
                <w:szCs w:val="20"/>
              </w:rPr>
              <w:t>31 May</w:t>
            </w:r>
            <w:r w:rsidR="008635C5" w:rsidRPr="00262AC9">
              <w:rPr>
                <w:rFonts w:asciiTheme="minorHAnsi" w:hAnsiTheme="minorHAnsi" w:cstheme="minorHAnsi"/>
                <w:sz w:val="20"/>
                <w:szCs w:val="20"/>
              </w:rPr>
              <w:t xml:space="preserve"> 2022</w:t>
            </w:r>
          </w:p>
        </w:tc>
      </w:tr>
      <w:tr w:rsidR="00A820E5" w:rsidRPr="00262AC9" w14:paraId="180432EF" w14:textId="77777777">
        <w:trPr>
          <w:trHeight w:val="394"/>
          <w:jc w:val="center"/>
        </w:trPr>
        <w:tc>
          <w:tcPr>
            <w:tcW w:w="5103" w:type="dxa"/>
            <w:vAlign w:val="center"/>
          </w:tcPr>
          <w:p w14:paraId="00000077" w14:textId="77777777" w:rsidR="00A820E5" w:rsidRPr="00262AC9" w:rsidRDefault="008635C5">
            <w:pPr>
              <w:rPr>
                <w:rFonts w:asciiTheme="minorHAnsi" w:hAnsiTheme="minorHAnsi" w:cstheme="minorHAnsi"/>
                <w:sz w:val="20"/>
                <w:szCs w:val="20"/>
              </w:rPr>
            </w:pPr>
            <w:r w:rsidRPr="00262AC9">
              <w:rPr>
                <w:rFonts w:asciiTheme="minorHAnsi" w:hAnsiTheme="minorHAnsi" w:cstheme="minorHAnsi"/>
                <w:sz w:val="20"/>
                <w:szCs w:val="20"/>
              </w:rPr>
              <w:lastRenderedPageBreak/>
              <w:t>Online information session for potential project proponents</w:t>
            </w:r>
          </w:p>
        </w:tc>
        <w:tc>
          <w:tcPr>
            <w:tcW w:w="2755" w:type="dxa"/>
            <w:vAlign w:val="center"/>
          </w:tcPr>
          <w:p w14:paraId="00000078" w14:textId="76C571BC" w:rsidR="00A820E5" w:rsidRPr="00262AC9" w:rsidRDefault="003C1629">
            <w:pPr>
              <w:jc w:val="center"/>
              <w:rPr>
                <w:rFonts w:asciiTheme="minorHAnsi" w:hAnsiTheme="minorHAnsi" w:cstheme="minorHAnsi"/>
                <w:sz w:val="20"/>
                <w:szCs w:val="20"/>
              </w:rPr>
            </w:pPr>
            <w:r w:rsidRPr="00262AC9">
              <w:rPr>
                <w:rFonts w:asciiTheme="minorHAnsi" w:hAnsiTheme="minorHAnsi" w:cstheme="minorHAnsi"/>
                <w:sz w:val="20"/>
                <w:szCs w:val="20"/>
              </w:rPr>
              <w:t>14</w:t>
            </w:r>
            <w:r w:rsidR="008635C5" w:rsidRPr="00262AC9">
              <w:rPr>
                <w:rFonts w:asciiTheme="minorHAnsi" w:hAnsiTheme="minorHAnsi" w:cstheme="minorHAnsi"/>
                <w:sz w:val="20"/>
                <w:szCs w:val="20"/>
              </w:rPr>
              <w:t xml:space="preserve"> </w:t>
            </w:r>
            <w:r w:rsidR="00AD53CD" w:rsidRPr="00262AC9">
              <w:rPr>
                <w:rFonts w:asciiTheme="minorHAnsi" w:hAnsiTheme="minorHAnsi" w:cstheme="minorHAnsi"/>
                <w:sz w:val="20"/>
                <w:szCs w:val="20"/>
              </w:rPr>
              <w:t xml:space="preserve">and </w:t>
            </w:r>
            <w:r w:rsidRPr="00262AC9">
              <w:rPr>
                <w:rFonts w:asciiTheme="minorHAnsi" w:hAnsiTheme="minorHAnsi" w:cstheme="minorHAnsi"/>
                <w:sz w:val="20"/>
                <w:szCs w:val="20"/>
              </w:rPr>
              <w:t>17 June</w:t>
            </w:r>
            <w:r w:rsidR="00AD53CD" w:rsidRPr="00262AC9">
              <w:rPr>
                <w:rFonts w:asciiTheme="minorHAnsi" w:hAnsiTheme="minorHAnsi" w:cstheme="minorHAnsi"/>
                <w:sz w:val="20"/>
                <w:szCs w:val="20"/>
              </w:rPr>
              <w:t xml:space="preserve"> </w:t>
            </w:r>
            <w:r w:rsidR="008635C5" w:rsidRPr="00262AC9">
              <w:rPr>
                <w:rFonts w:asciiTheme="minorHAnsi" w:hAnsiTheme="minorHAnsi" w:cstheme="minorHAnsi"/>
                <w:sz w:val="20"/>
                <w:szCs w:val="20"/>
              </w:rPr>
              <w:t>2022</w:t>
            </w:r>
          </w:p>
        </w:tc>
      </w:tr>
      <w:tr w:rsidR="00A820E5" w:rsidRPr="00262AC9" w14:paraId="7422BDBB" w14:textId="77777777">
        <w:trPr>
          <w:trHeight w:val="394"/>
          <w:jc w:val="center"/>
        </w:trPr>
        <w:tc>
          <w:tcPr>
            <w:tcW w:w="5103" w:type="dxa"/>
            <w:vAlign w:val="center"/>
          </w:tcPr>
          <w:p w14:paraId="00000079" w14:textId="77777777" w:rsidR="00A820E5" w:rsidRPr="00262AC9" w:rsidRDefault="008635C5">
            <w:pPr>
              <w:rPr>
                <w:rFonts w:asciiTheme="minorHAnsi" w:hAnsiTheme="minorHAnsi" w:cstheme="minorHAnsi"/>
                <w:sz w:val="20"/>
                <w:szCs w:val="20"/>
              </w:rPr>
            </w:pPr>
            <w:r w:rsidRPr="00262AC9">
              <w:rPr>
                <w:rFonts w:asciiTheme="minorHAnsi" w:hAnsiTheme="minorHAnsi" w:cstheme="minorHAnsi"/>
                <w:sz w:val="20"/>
                <w:szCs w:val="20"/>
              </w:rPr>
              <w:t>Deadline for applications</w:t>
            </w:r>
          </w:p>
        </w:tc>
        <w:tc>
          <w:tcPr>
            <w:tcW w:w="2755" w:type="dxa"/>
            <w:vAlign w:val="center"/>
          </w:tcPr>
          <w:p w14:paraId="0000007A" w14:textId="127E9C7B" w:rsidR="00A820E5" w:rsidRPr="00262AC9" w:rsidRDefault="003C1629" w:rsidP="003C1629">
            <w:pPr>
              <w:jc w:val="center"/>
              <w:rPr>
                <w:rFonts w:asciiTheme="minorHAnsi" w:hAnsiTheme="minorHAnsi" w:cstheme="minorHAnsi"/>
                <w:sz w:val="20"/>
                <w:szCs w:val="20"/>
              </w:rPr>
            </w:pPr>
            <w:r w:rsidRPr="00262AC9">
              <w:rPr>
                <w:rFonts w:asciiTheme="minorHAnsi" w:hAnsiTheme="minorHAnsi" w:cstheme="minorHAnsi"/>
                <w:sz w:val="20"/>
                <w:szCs w:val="20"/>
              </w:rPr>
              <w:t>30 June</w:t>
            </w:r>
            <w:r w:rsidR="008635C5" w:rsidRPr="00262AC9">
              <w:rPr>
                <w:rFonts w:asciiTheme="minorHAnsi" w:hAnsiTheme="minorHAnsi" w:cstheme="minorHAnsi"/>
                <w:sz w:val="20"/>
                <w:szCs w:val="20"/>
              </w:rPr>
              <w:t xml:space="preserve"> 2022</w:t>
            </w:r>
          </w:p>
        </w:tc>
      </w:tr>
      <w:tr w:rsidR="00A820E5" w:rsidRPr="00262AC9" w14:paraId="73D5B700" w14:textId="77777777">
        <w:trPr>
          <w:trHeight w:val="394"/>
          <w:jc w:val="center"/>
        </w:trPr>
        <w:tc>
          <w:tcPr>
            <w:tcW w:w="5103" w:type="dxa"/>
            <w:vAlign w:val="center"/>
          </w:tcPr>
          <w:p w14:paraId="0000007B" w14:textId="77777777" w:rsidR="00A820E5" w:rsidRPr="00262AC9" w:rsidRDefault="008635C5">
            <w:pPr>
              <w:rPr>
                <w:rFonts w:asciiTheme="minorHAnsi" w:hAnsiTheme="minorHAnsi" w:cstheme="minorHAnsi"/>
                <w:sz w:val="20"/>
                <w:szCs w:val="20"/>
              </w:rPr>
            </w:pPr>
            <w:r w:rsidRPr="00262AC9">
              <w:rPr>
                <w:rFonts w:asciiTheme="minorHAnsi" w:hAnsiTheme="minorHAnsi" w:cstheme="minorHAnsi"/>
                <w:sz w:val="20"/>
                <w:szCs w:val="20"/>
              </w:rPr>
              <w:t>Shortlisted applicants reviewed by GSC for Phase One</w:t>
            </w:r>
          </w:p>
        </w:tc>
        <w:tc>
          <w:tcPr>
            <w:tcW w:w="2755" w:type="dxa"/>
            <w:vAlign w:val="center"/>
          </w:tcPr>
          <w:p w14:paraId="0000007C" w14:textId="5ADC2861" w:rsidR="00A820E5" w:rsidRPr="00262AC9" w:rsidRDefault="00BB4FED">
            <w:pPr>
              <w:jc w:val="center"/>
              <w:rPr>
                <w:rFonts w:asciiTheme="minorHAnsi" w:hAnsiTheme="minorHAnsi" w:cstheme="minorHAnsi"/>
                <w:sz w:val="20"/>
                <w:szCs w:val="20"/>
              </w:rPr>
            </w:pPr>
            <w:r w:rsidRPr="00262AC9">
              <w:rPr>
                <w:rFonts w:asciiTheme="minorHAnsi" w:hAnsiTheme="minorHAnsi" w:cstheme="minorHAnsi"/>
                <w:sz w:val="20"/>
                <w:szCs w:val="20"/>
              </w:rPr>
              <w:t>11</w:t>
            </w:r>
            <w:r w:rsidR="00AD53CD" w:rsidRPr="00262AC9">
              <w:rPr>
                <w:rFonts w:asciiTheme="minorHAnsi" w:hAnsiTheme="minorHAnsi" w:cstheme="minorHAnsi"/>
                <w:sz w:val="20"/>
                <w:szCs w:val="20"/>
              </w:rPr>
              <w:t xml:space="preserve"> </w:t>
            </w:r>
            <w:r w:rsidR="008635C5" w:rsidRPr="00262AC9">
              <w:rPr>
                <w:rFonts w:asciiTheme="minorHAnsi" w:hAnsiTheme="minorHAnsi" w:cstheme="minorHAnsi"/>
                <w:sz w:val="20"/>
                <w:szCs w:val="20"/>
              </w:rPr>
              <w:t xml:space="preserve">– </w:t>
            </w:r>
            <w:r w:rsidRPr="00262AC9">
              <w:rPr>
                <w:rFonts w:asciiTheme="minorHAnsi" w:hAnsiTheme="minorHAnsi" w:cstheme="minorHAnsi"/>
                <w:sz w:val="20"/>
                <w:szCs w:val="20"/>
              </w:rPr>
              <w:t>14</w:t>
            </w:r>
            <w:r w:rsidR="008635C5" w:rsidRPr="00262AC9">
              <w:rPr>
                <w:rFonts w:asciiTheme="minorHAnsi" w:hAnsiTheme="minorHAnsi" w:cstheme="minorHAnsi"/>
                <w:sz w:val="20"/>
                <w:szCs w:val="20"/>
              </w:rPr>
              <w:t xml:space="preserve"> </w:t>
            </w:r>
            <w:r w:rsidR="009954A6">
              <w:rPr>
                <w:rFonts w:asciiTheme="minorHAnsi" w:hAnsiTheme="minorHAnsi" w:cstheme="minorHAnsi"/>
                <w:sz w:val="20"/>
                <w:szCs w:val="20"/>
              </w:rPr>
              <w:t>July</w:t>
            </w:r>
            <w:r w:rsidR="008635C5" w:rsidRPr="00262AC9">
              <w:rPr>
                <w:rFonts w:asciiTheme="minorHAnsi" w:hAnsiTheme="minorHAnsi" w:cstheme="minorHAnsi"/>
                <w:sz w:val="20"/>
                <w:szCs w:val="20"/>
              </w:rPr>
              <w:t xml:space="preserve"> 2022</w:t>
            </w:r>
          </w:p>
        </w:tc>
      </w:tr>
      <w:tr w:rsidR="00A820E5" w:rsidRPr="00262AC9" w14:paraId="68DA75CE" w14:textId="77777777">
        <w:trPr>
          <w:trHeight w:val="394"/>
          <w:jc w:val="center"/>
        </w:trPr>
        <w:tc>
          <w:tcPr>
            <w:tcW w:w="5103" w:type="dxa"/>
            <w:vAlign w:val="center"/>
          </w:tcPr>
          <w:p w14:paraId="0000007D" w14:textId="3C5EA8AE" w:rsidR="00A820E5" w:rsidRPr="00262AC9" w:rsidRDefault="008635C5">
            <w:pPr>
              <w:rPr>
                <w:rFonts w:asciiTheme="minorHAnsi" w:hAnsiTheme="minorHAnsi" w:cstheme="minorHAnsi"/>
                <w:sz w:val="20"/>
                <w:szCs w:val="20"/>
              </w:rPr>
            </w:pPr>
            <w:r w:rsidRPr="00262AC9">
              <w:rPr>
                <w:rFonts w:asciiTheme="minorHAnsi" w:hAnsiTheme="minorHAnsi" w:cstheme="minorHAnsi"/>
                <w:sz w:val="20"/>
                <w:szCs w:val="20"/>
              </w:rPr>
              <w:t>Detailed discussions with project proponents</w:t>
            </w:r>
            <w:r w:rsidR="00BB4FED" w:rsidRPr="00262AC9">
              <w:rPr>
                <w:rFonts w:asciiTheme="minorHAnsi" w:hAnsiTheme="minorHAnsi" w:cstheme="minorHAnsi"/>
                <w:sz w:val="20"/>
                <w:szCs w:val="20"/>
              </w:rPr>
              <w:t xml:space="preserve"> for Phase Two</w:t>
            </w:r>
          </w:p>
        </w:tc>
        <w:tc>
          <w:tcPr>
            <w:tcW w:w="2755" w:type="dxa"/>
            <w:vAlign w:val="center"/>
          </w:tcPr>
          <w:p w14:paraId="0000007E" w14:textId="3101B376" w:rsidR="00A820E5" w:rsidRPr="00262AC9" w:rsidRDefault="00BB4FED">
            <w:pPr>
              <w:jc w:val="center"/>
              <w:rPr>
                <w:rFonts w:asciiTheme="minorHAnsi" w:hAnsiTheme="minorHAnsi" w:cstheme="minorHAnsi"/>
                <w:sz w:val="20"/>
                <w:szCs w:val="20"/>
              </w:rPr>
            </w:pPr>
            <w:r w:rsidRPr="00262AC9">
              <w:rPr>
                <w:rFonts w:asciiTheme="minorHAnsi" w:hAnsiTheme="minorHAnsi" w:cstheme="minorHAnsi"/>
                <w:sz w:val="20"/>
                <w:szCs w:val="20"/>
              </w:rPr>
              <w:t>18</w:t>
            </w:r>
            <w:r w:rsidR="00AD53CD" w:rsidRPr="00262AC9">
              <w:rPr>
                <w:rFonts w:asciiTheme="minorHAnsi" w:hAnsiTheme="minorHAnsi" w:cstheme="minorHAnsi"/>
                <w:sz w:val="20"/>
                <w:szCs w:val="20"/>
              </w:rPr>
              <w:t xml:space="preserve"> </w:t>
            </w:r>
            <w:r w:rsidR="008635C5" w:rsidRPr="00262AC9">
              <w:rPr>
                <w:rFonts w:asciiTheme="minorHAnsi" w:hAnsiTheme="minorHAnsi" w:cstheme="minorHAnsi"/>
                <w:sz w:val="20"/>
                <w:szCs w:val="20"/>
              </w:rPr>
              <w:t xml:space="preserve">– </w:t>
            </w:r>
            <w:r w:rsidRPr="00262AC9">
              <w:rPr>
                <w:rFonts w:asciiTheme="minorHAnsi" w:hAnsiTheme="minorHAnsi" w:cstheme="minorHAnsi"/>
                <w:sz w:val="20"/>
                <w:szCs w:val="20"/>
              </w:rPr>
              <w:t>21</w:t>
            </w:r>
            <w:r w:rsidR="00AD53CD" w:rsidRPr="00262AC9">
              <w:rPr>
                <w:rFonts w:asciiTheme="minorHAnsi" w:hAnsiTheme="minorHAnsi" w:cstheme="minorHAnsi"/>
                <w:sz w:val="20"/>
                <w:szCs w:val="20"/>
              </w:rPr>
              <w:t xml:space="preserve"> </w:t>
            </w:r>
            <w:r w:rsidR="009954A6">
              <w:rPr>
                <w:rFonts w:asciiTheme="minorHAnsi" w:hAnsiTheme="minorHAnsi" w:cstheme="minorHAnsi"/>
                <w:sz w:val="20"/>
                <w:szCs w:val="20"/>
              </w:rPr>
              <w:t>July</w:t>
            </w:r>
            <w:r w:rsidR="008635C5" w:rsidRPr="00262AC9">
              <w:rPr>
                <w:rFonts w:asciiTheme="minorHAnsi" w:hAnsiTheme="minorHAnsi" w:cstheme="minorHAnsi"/>
                <w:sz w:val="20"/>
                <w:szCs w:val="20"/>
              </w:rPr>
              <w:t xml:space="preserve"> 2022</w:t>
            </w:r>
          </w:p>
        </w:tc>
      </w:tr>
      <w:tr w:rsidR="00A820E5" w:rsidRPr="00262AC9" w14:paraId="1FE654F3" w14:textId="77777777">
        <w:trPr>
          <w:trHeight w:val="394"/>
          <w:jc w:val="center"/>
        </w:trPr>
        <w:tc>
          <w:tcPr>
            <w:tcW w:w="5103" w:type="dxa"/>
            <w:vAlign w:val="center"/>
          </w:tcPr>
          <w:p w14:paraId="0000007F" w14:textId="14372C57" w:rsidR="00A820E5" w:rsidRPr="00262AC9" w:rsidRDefault="008635C5">
            <w:pPr>
              <w:rPr>
                <w:rFonts w:asciiTheme="minorHAnsi" w:hAnsiTheme="minorHAnsi" w:cstheme="minorHAnsi"/>
                <w:sz w:val="20"/>
                <w:szCs w:val="20"/>
              </w:rPr>
            </w:pPr>
            <w:r w:rsidRPr="00262AC9">
              <w:rPr>
                <w:rFonts w:asciiTheme="minorHAnsi" w:hAnsiTheme="minorHAnsi" w:cstheme="minorHAnsi"/>
                <w:sz w:val="20"/>
                <w:szCs w:val="20"/>
              </w:rPr>
              <w:t xml:space="preserve">Presentation of Funding Proposal to GSC </w:t>
            </w:r>
            <w:r w:rsidR="00BB4FED" w:rsidRPr="00262AC9">
              <w:rPr>
                <w:rFonts w:asciiTheme="minorHAnsi" w:hAnsiTheme="minorHAnsi" w:cstheme="minorHAnsi"/>
                <w:sz w:val="20"/>
                <w:szCs w:val="20"/>
              </w:rPr>
              <w:t>for Phase Three</w:t>
            </w:r>
          </w:p>
        </w:tc>
        <w:tc>
          <w:tcPr>
            <w:tcW w:w="2755" w:type="dxa"/>
            <w:vAlign w:val="center"/>
          </w:tcPr>
          <w:p w14:paraId="00000080" w14:textId="1AA07B4A" w:rsidR="00A820E5" w:rsidRPr="00262AC9" w:rsidRDefault="00BB4FED">
            <w:pPr>
              <w:jc w:val="center"/>
              <w:rPr>
                <w:rFonts w:asciiTheme="minorHAnsi" w:hAnsiTheme="minorHAnsi" w:cstheme="minorHAnsi"/>
                <w:sz w:val="20"/>
                <w:szCs w:val="20"/>
              </w:rPr>
            </w:pPr>
            <w:r w:rsidRPr="00262AC9">
              <w:rPr>
                <w:rFonts w:asciiTheme="minorHAnsi" w:hAnsiTheme="minorHAnsi" w:cstheme="minorHAnsi"/>
                <w:sz w:val="20"/>
                <w:szCs w:val="20"/>
              </w:rPr>
              <w:t>25</w:t>
            </w:r>
            <w:r w:rsidR="008635C5" w:rsidRPr="00262AC9">
              <w:rPr>
                <w:rFonts w:asciiTheme="minorHAnsi" w:hAnsiTheme="minorHAnsi" w:cstheme="minorHAnsi"/>
                <w:sz w:val="20"/>
                <w:szCs w:val="20"/>
              </w:rPr>
              <w:t xml:space="preserve"> – </w:t>
            </w:r>
            <w:r w:rsidRPr="00262AC9">
              <w:rPr>
                <w:rFonts w:asciiTheme="minorHAnsi" w:hAnsiTheme="minorHAnsi" w:cstheme="minorHAnsi"/>
                <w:sz w:val="20"/>
                <w:szCs w:val="20"/>
              </w:rPr>
              <w:t>29</w:t>
            </w:r>
            <w:r w:rsidR="008635C5" w:rsidRPr="00262AC9">
              <w:rPr>
                <w:rFonts w:asciiTheme="minorHAnsi" w:hAnsiTheme="minorHAnsi" w:cstheme="minorHAnsi"/>
                <w:sz w:val="20"/>
                <w:szCs w:val="20"/>
              </w:rPr>
              <w:t xml:space="preserve"> </w:t>
            </w:r>
            <w:r w:rsidR="009954A6">
              <w:rPr>
                <w:rFonts w:asciiTheme="minorHAnsi" w:hAnsiTheme="minorHAnsi" w:cstheme="minorHAnsi"/>
                <w:sz w:val="20"/>
                <w:szCs w:val="20"/>
              </w:rPr>
              <w:t>July</w:t>
            </w:r>
            <w:r w:rsidR="008635C5" w:rsidRPr="00262AC9">
              <w:rPr>
                <w:rFonts w:asciiTheme="minorHAnsi" w:hAnsiTheme="minorHAnsi" w:cstheme="minorHAnsi"/>
                <w:sz w:val="20"/>
                <w:szCs w:val="20"/>
              </w:rPr>
              <w:t xml:space="preserve"> 2022</w:t>
            </w:r>
          </w:p>
        </w:tc>
      </w:tr>
      <w:tr w:rsidR="00A820E5" w:rsidRPr="00262AC9" w14:paraId="6255C471" w14:textId="77777777">
        <w:trPr>
          <w:trHeight w:val="394"/>
          <w:jc w:val="center"/>
        </w:trPr>
        <w:tc>
          <w:tcPr>
            <w:tcW w:w="5103" w:type="dxa"/>
            <w:vAlign w:val="center"/>
          </w:tcPr>
          <w:p w14:paraId="00000081" w14:textId="77777777" w:rsidR="00A820E5" w:rsidRPr="00262AC9" w:rsidRDefault="008635C5">
            <w:pPr>
              <w:rPr>
                <w:rFonts w:asciiTheme="minorHAnsi" w:hAnsiTheme="minorHAnsi" w:cstheme="minorHAnsi"/>
                <w:sz w:val="20"/>
                <w:szCs w:val="20"/>
              </w:rPr>
            </w:pPr>
            <w:r w:rsidRPr="00262AC9">
              <w:rPr>
                <w:rFonts w:asciiTheme="minorHAnsi" w:hAnsiTheme="minorHAnsi" w:cstheme="minorHAnsi"/>
                <w:sz w:val="20"/>
                <w:szCs w:val="20"/>
              </w:rPr>
              <w:t xml:space="preserve">Screening and grant agreements </w:t>
            </w:r>
            <w:proofErr w:type="spellStart"/>
            <w:r w:rsidRPr="00262AC9">
              <w:rPr>
                <w:rFonts w:asciiTheme="minorHAnsi" w:hAnsiTheme="minorHAnsi" w:cstheme="minorHAnsi"/>
                <w:sz w:val="20"/>
                <w:szCs w:val="20"/>
              </w:rPr>
              <w:t>finalised</w:t>
            </w:r>
            <w:proofErr w:type="spellEnd"/>
          </w:p>
        </w:tc>
        <w:tc>
          <w:tcPr>
            <w:tcW w:w="2755" w:type="dxa"/>
            <w:vAlign w:val="center"/>
          </w:tcPr>
          <w:p w14:paraId="00000082" w14:textId="2EE2CD98" w:rsidR="00A820E5" w:rsidRPr="00262AC9" w:rsidRDefault="00BB4FED">
            <w:pPr>
              <w:jc w:val="center"/>
              <w:rPr>
                <w:rFonts w:asciiTheme="minorHAnsi" w:hAnsiTheme="minorHAnsi" w:cstheme="minorHAnsi"/>
                <w:sz w:val="20"/>
                <w:szCs w:val="20"/>
              </w:rPr>
            </w:pPr>
            <w:r w:rsidRPr="00262AC9">
              <w:rPr>
                <w:rFonts w:asciiTheme="minorHAnsi" w:hAnsiTheme="minorHAnsi" w:cstheme="minorHAnsi"/>
                <w:sz w:val="20"/>
                <w:szCs w:val="20"/>
              </w:rPr>
              <w:t>1</w:t>
            </w:r>
            <w:r w:rsidR="008635C5" w:rsidRPr="00262AC9">
              <w:rPr>
                <w:rFonts w:asciiTheme="minorHAnsi" w:hAnsiTheme="minorHAnsi" w:cstheme="minorHAnsi"/>
                <w:sz w:val="20"/>
                <w:szCs w:val="20"/>
              </w:rPr>
              <w:t xml:space="preserve"> – </w:t>
            </w:r>
            <w:r w:rsidRPr="00262AC9">
              <w:rPr>
                <w:rFonts w:asciiTheme="minorHAnsi" w:hAnsiTheme="minorHAnsi" w:cstheme="minorHAnsi"/>
                <w:sz w:val="20"/>
                <w:szCs w:val="20"/>
              </w:rPr>
              <w:t>5</w:t>
            </w:r>
            <w:r w:rsidR="008635C5" w:rsidRPr="00262AC9">
              <w:rPr>
                <w:rFonts w:asciiTheme="minorHAnsi" w:hAnsiTheme="minorHAnsi" w:cstheme="minorHAnsi"/>
                <w:sz w:val="20"/>
                <w:szCs w:val="20"/>
              </w:rPr>
              <w:t xml:space="preserve"> </w:t>
            </w:r>
            <w:r w:rsidRPr="00262AC9">
              <w:rPr>
                <w:rFonts w:asciiTheme="minorHAnsi" w:hAnsiTheme="minorHAnsi" w:cstheme="minorHAnsi"/>
                <w:sz w:val="20"/>
                <w:szCs w:val="20"/>
              </w:rPr>
              <w:t>August</w:t>
            </w:r>
            <w:r w:rsidR="008635C5" w:rsidRPr="00262AC9">
              <w:rPr>
                <w:rFonts w:asciiTheme="minorHAnsi" w:hAnsiTheme="minorHAnsi" w:cstheme="minorHAnsi"/>
                <w:sz w:val="20"/>
                <w:szCs w:val="20"/>
              </w:rPr>
              <w:t xml:space="preserve"> 2022</w:t>
            </w:r>
          </w:p>
        </w:tc>
      </w:tr>
      <w:tr w:rsidR="00A820E5" w:rsidRPr="00262AC9" w14:paraId="0F5E1EE9" w14:textId="77777777">
        <w:trPr>
          <w:trHeight w:val="394"/>
          <w:jc w:val="center"/>
        </w:trPr>
        <w:tc>
          <w:tcPr>
            <w:tcW w:w="5103" w:type="dxa"/>
            <w:vAlign w:val="center"/>
          </w:tcPr>
          <w:p w14:paraId="00000083" w14:textId="77777777" w:rsidR="00A820E5" w:rsidRPr="00262AC9" w:rsidRDefault="008635C5">
            <w:pPr>
              <w:rPr>
                <w:rFonts w:asciiTheme="minorHAnsi" w:hAnsiTheme="minorHAnsi" w:cstheme="minorHAnsi"/>
                <w:sz w:val="20"/>
                <w:szCs w:val="20"/>
              </w:rPr>
            </w:pPr>
            <w:r w:rsidRPr="00262AC9">
              <w:rPr>
                <w:rFonts w:asciiTheme="minorHAnsi" w:hAnsiTheme="minorHAnsi" w:cstheme="minorHAnsi"/>
                <w:sz w:val="20"/>
                <w:szCs w:val="20"/>
              </w:rPr>
              <w:t>Implementation begins</w:t>
            </w:r>
          </w:p>
        </w:tc>
        <w:tc>
          <w:tcPr>
            <w:tcW w:w="2755" w:type="dxa"/>
            <w:vAlign w:val="center"/>
          </w:tcPr>
          <w:p w14:paraId="00000084" w14:textId="123319C8" w:rsidR="00A820E5" w:rsidRPr="00262AC9" w:rsidRDefault="00BB4FED">
            <w:pPr>
              <w:jc w:val="center"/>
              <w:rPr>
                <w:rFonts w:asciiTheme="minorHAnsi" w:hAnsiTheme="minorHAnsi" w:cstheme="minorHAnsi"/>
                <w:sz w:val="20"/>
                <w:szCs w:val="20"/>
              </w:rPr>
            </w:pPr>
            <w:r w:rsidRPr="00262AC9">
              <w:rPr>
                <w:rFonts w:asciiTheme="minorHAnsi" w:hAnsiTheme="minorHAnsi" w:cstheme="minorHAnsi"/>
                <w:sz w:val="20"/>
                <w:szCs w:val="20"/>
              </w:rPr>
              <w:t>August</w:t>
            </w:r>
            <w:r w:rsidR="008635C5" w:rsidRPr="00262AC9">
              <w:rPr>
                <w:rFonts w:asciiTheme="minorHAnsi" w:hAnsiTheme="minorHAnsi" w:cstheme="minorHAnsi"/>
                <w:sz w:val="20"/>
                <w:szCs w:val="20"/>
              </w:rPr>
              <w:t xml:space="preserve"> 2022</w:t>
            </w:r>
          </w:p>
        </w:tc>
      </w:tr>
    </w:tbl>
    <w:p w14:paraId="00000085" w14:textId="77777777" w:rsidR="00A820E5" w:rsidRPr="00262AC9" w:rsidRDefault="008635C5">
      <w:pPr>
        <w:spacing w:before="120" w:after="120"/>
        <w:ind w:left="291" w:firstLine="720"/>
        <w:jc w:val="both"/>
        <w:rPr>
          <w:rFonts w:asciiTheme="minorHAnsi" w:hAnsiTheme="minorHAnsi" w:cstheme="minorHAnsi"/>
          <w:sz w:val="20"/>
          <w:szCs w:val="20"/>
        </w:rPr>
      </w:pPr>
      <w:r w:rsidRPr="00262AC9">
        <w:rPr>
          <w:rFonts w:asciiTheme="minorHAnsi" w:hAnsiTheme="minorHAnsi" w:cstheme="minorHAnsi"/>
          <w:b/>
          <w:sz w:val="20"/>
          <w:szCs w:val="20"/>
        </w:rPr>
        <w:t xml:space="preserve">* </w:t>
      </w:r>
      <w:r w:rsidRPr="00262AC9">
        <w:rPr>
          <w:rFonts w:asciiTheme="minorHAnsi" w:hAnsiTheme="minorHAnsi" w:cstheme="minorHAnsi"/>
          <w:sz w:val="20"/>
          <w:szCs w:val="20"/>
        </w:rPr>
        <w:t xml:space="preserve">If there are any change in timelines, applicants will be notified accordingly. </w:t>
      </w:r>
    </w:p>
    <w:p w14:paraId="00000086" w14:textId="77777777" w:rsidR="00A820E5" w:rsidRPr="00262AC9" w:rsidRDefault="00A820E5">
      <w:pPr>
        <w:ind w:left="291" w:firstLine="720"/>
        <w:jc w:val="both"/>
        <w:rPr>
          <w:rFonts w:asciiTheme="minorHAnsi" w:hAnsiTheme="minorHAnsi" w:cstheme="minorHAnsi"/>
          <w:sz w:val="20"/>
          <w:szCs w:val="20"/>
        </w:rPr>
      </w:pPr>
    </w:p>
    <w:p w14:paraId="00000087"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PROJECT IMPLEMENTATION TIMEFRAME</w:t>
      </w:r>
    </w:p>
    <w:p w14:paraId="00000088" w14:textId="77777777" w:rsidR="00A820E5" w:rsidRPr="00262AC9" w:rsidRDefault="00A820E5">
      <w:pPr>
        <w:pBdr>
          <w:top w:val="nil"/>
          <w:left w:val="nil"/>
          <w:bottom w:val="nil"/>
          <w:right w:val="nil"/>
          <w:between w:val="nil"/>
        </w:pBdr>
        <w:tabs>
          <w:tab w:val="left" w:pos="1011"/>
          <w:tab w:val="left" w:pos="1012"/>
        </w:tabs>
        <w:ind w:left="993"/>
        <w:rPr>
          <w:rFonts w:asciiTheme="minorHAnsi" w:eastAsia="Gill Sans" w:hAnsiTheme="minorHAnsi" w:cstheme="minorHAnsi"/>
          <w:b/>
          <w:color w:val="000000"/>
          <w:sz w:val="20"/>
          <w:szCs w:val="20"/>
        </w:rPr>
      </w:pPr>
    </w:p>
    <w:p w14:paraId="00000089" w14:textId="77777777" w:rsidR="00A820E5" w:rsidRPr="00262AC9" w:rsidRDefault="008635C5">
      <w:pPr>
        <w:ind w:left="284"/>
        <w:jc w:val="both"/>
        <w:rPr>
          <w:rFonts w:asciiTheme="minorHAnsi" w:hAnsiTheme="minorHAnsi" w:cstheme="minorHAnsi"/>
          <w:sz w:val="20"/>
          <w:szCs w:val="20"/>
        </w:rPr>
      </w:pPr>
      <w:r w:rsidRPr="00262AC9">
        <w:rPr>
          <w:rFonts w:asciiTheme="minorHAnsi" w:hAnsiTheme="minorHAnsi" w:cstheme="minorHAnsi"/>
          <w:sz w:val="20"/>
          <w:szCs w:val="20"/>
        </w:rPr>
        <w:t>Implementation period for approved projects will be between eight (8) to twelve (20) months, depending on the size and scope of the project, this shall be, counted from the date of the contract signature to the date when all relevant activities have been successfully completed.</w:t>
      </w:r>
    </w:p>
    <w:p w14:paraId="0000008A" w14:textId="77777777" w:rsidR="00A820E5" w:rsidRPr="00262AC9" w:rsidRDefault="00A820E5">
      <w:pPr>
        <w:ind w:left="284"/>
        <w:jc w:val="both"/>
        <w:rPr>
          <w:rFonts w:asciiTheme="minorHAnsi" w:hAnsiTheme="minorHAnsi" w:cstheme="minorHAnsi"/>
          <w:sz w:val="20"/>
          <w:szCs w:val="20"/>
        </w:rPr>
      </w:pPr>
    </w:p>
    <w:p w14:paraId="0000008B"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bookmarkStart w:id="7" w:name="_heading=h.3dy6vkm" w:colFirst="0" w:colLast="0"/>
      <w:bookmarkEnd w:id="7"/>
      <w:r w:rsidRPr="00262AC9">
        <w:rPr>
          <w:rFonts w:asciiTheme="minorHAnsi" w:eastAsia="Gill Sans" w:hAnsiTheme="minorHAnsi" w:cstheme="minorHAnsi"/>
          <w:b/>
          <w:color w:val="000000"/>
          <w:sz w:val="20"/>
          <w:szCs w:val="20"/>
        </w:rPr>
        <w:t>FUNDING AMOUNT</w:t>
      </w:r>
    </w:p>
    <w:p w14:paraId="0000008C" w14:textId="77777777" w:rsidR="00A820E5" w:rsidRPr="00262AC9" w:rsidRDefault="00A820E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p>
    <w:p w14:paraId="0000008D" w14:textId="77777777" w:rsidR="00A820E5" w:rsidRPr="00262AC9" w:rsidRDefault="008635C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The Blue Investment Grant Scheme will determine the most appropriate type of grant agreement prior to award, as applicable. The two types of possible grants that may be awarded by the Grant Scheme are:</w:t>
      </w:r>
    </w:p>
    <w:p w14:paraId="0000008E" w14:textId="77777777" w:rsidR="00A820E5" w:rsidRPr="00262AC9" w:rsidRDefault="00A820E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p>
    <w:p w14:paraId="0000008F" w14:textId="77777777" w:rsidR="00A820E5" w:rsidRPr="00262AC9" w:rsidRDefault="008635C5">
      <w:pPr>
        <w:numPr>
          <w:ilvl w:val="0"/>
          <w:numId w:val="3"/>
        </w:numPr>
        <w:pBdr>
          <w:top w:val="nil"/>
          <w:left w:val="nil"/>
          <w:bottom w:val="nil"/>
          <w:right w:val="nil"/>
          <w:between w:val="nil"/>
        </w:pBdr>
        <w:spacing w:before="1"/>
        <w:ind w:left="1418" w:right="613"/>
        <w:jc w:val="both"/>
        <w:rPr>
          <w:rFonts w:asciiTheme="minorHAnsi" w:hAnsiTheme="minorHAnsi" w:cstheme="minorHAnsi"/>
          <w:sz w:val="20"/>
          <w:szCs w:val="20"/>
        </w:rPr>
      </w:pPr>
      <w:r w:rsidRPr="00262AC9">
        <w:rPr>
          <w:rFonts w:asciiTheme="minorHAnsi" w:eastAsia="Gill Sans" w:hAnsiTheme="minorHAnsi" w:cstheme="minorHAnsi"/>
          <w:b/>
          <w:color w:val="000000"/>
          <w:sz w:val="20"/>
          <w:szCs w:val="20"/>
        </w:rPr>
        <w:t xml:space="preserve">Micro Grants: </w:t>
      </w:r>
      <w:r w:rsidRPr="00262AC9">
        <w:rPr>
          <w:rFonts w:asciiTheme="minorHAnsi" w:eastAsia="Gill Sans" w:hAnsiTheme="minorHAnsi" w:cstheme="minorHAnsi"/>
          <w:color w:val="000000"/>
          <w:sz w:val="20"/>
          <w:szCs w:val="20"/>
        </w:rPr>
        <w:t>ranging from US $50,000 to US $100,000. This grant type is for projects that can be implemented within 8 to 12 months.</w:t>
      </w:r>
    </w:p>
    <w:p w14:paraId="00000090" w14:textId="77777777" w:rsidR="00A820E5" w:rsidRPr="00262AC9" w:rsidRDefault="00A820E5">
      <w:pPr>
        <w:pBdr>
          <w:top w:val="nil"/>
          <w:left w:val="nil"/>
          <w:bottom w:val="nil"/>
          <w:right w:val="nil"/>
          <w:between w:val="nil"/>
        </w:pBdr>
        <w:spacing w:before="1"/>
        <w:ind w:left="1418" w:right="613"/>
        <w:jc w:val="both"/>
        <w:rPr>
          <w:rFonts w:asciiTheme="minorHAnsi" w:eastAsia="Gill Sans" w:hAnsiTheme="minorHAnsi" w:cstheme="minorHAnsi"/>
          <w:color w:val="000000"/>
          <w:sz w:val="20"/>
          <w:szCs w:val="20"/>
        </w:rPr>
      </w:pPr>
    </w:p>
    <w:p w14:paraId="00000091" w14:textId="77777777" w:rsidR="00A820E5" w:rsidRPr="00262AC9" w:rsidRDefault="008635C5">
      <w:pPr>
        <w:numPr>
          <w:ilvl w:val="0"/>
          <w:numId w:val="3"/>
        </w:numPr>
        <w:pBdr>
          <w:top w:val="nil"/>
          <w:left w:val="nil"/>
          <w:bottom w:val="nil"/>
          <w:right w:val="nil"/>
          <w:between w:val="nil"/>
        </w:pBdr>
        <w:spacing w:before="1"/>
        <w:ind w:left="1418" w:right="613"/>
        <w:jc w:val="both"/>
        <w:rPr>
          <w:rFonts w:asciiTheme="minorHAnsi" w:hAnsiTheme="minorHAnsi" w:cstheme="minorHAnsi"/>
          <w:sz w:val="20"/>
          <w:szCs w:val="20"/>
        </w:rPr>
      </w:pPr>
      <w:r w:rsidRPr="00262AC9">
        <w:rPr>
          <w:rFonts w:asciiTheme="minorHAnsi" w:eastAsia="Gill Sans" w:hAnsiTheme="minorHAnsi" w:cstheme="minorHAnsi"/>
          <w:b/>
          <w:color w:val="000000"/>
          <w:sz w:val="20"/>
          <w:szCs w:val="20"/>
        </w:rPr>
        <w:t>Small Grants:</w:t>
      </w:r>
      <w:r w:rsidRPr="00262AC9">
        <w:rPr>
          <w:rFonts w:asciiTheme="minorHAnsi" w:eastAsia="Gill Sans" w:hAnsiTheme="minorHAnsi" w:cstheme="minorHAnsi"/>
          <w:color w:val="000000"/>
          <w:sz w:val="20"/>
          <w:szCs w:val="20"/>
        </w:rPr>
        <w:t xml:space="preserve"> ranging from US $101,000 to US $150,000. This grant type is for larger projects that can be implemented withing 12 to 20 months.</w:t>
      </w:r>
    </w:p>
    <w:p w14:paraId="00000092" w14:textId="77777777" w:rsidR="00A820E5" w:rsidRPr="00262AC9" w:rsidRDefault="00A820E5">
      <w:pPr>
        <w:pBdr>
          <w:top w:val="nil"/>
          <w:left w:val="nil"/>
          <w:bottom w:val="nil"/>
          <w:right w:val="nil"/>
          <w:between w:val="nil"/>
        </w:pBdr>
        <w:spacing w:before="1"/>
        <w:ind w:right="613"/>
        <w:jc w:val="both"/>
        <w:rPr>
          <w:rFonts w:asciiTheme="minorHAnsi" w:eastAsia="Gill Sans" w:hAnsiTheme="minorHAnsi" w:cstheme="minorHAnsi"/>
          <w:color w:val="000000"/>
          <w:sz w:val="20"/>
          <w:szCs w:val="20"/>
        </w:rPr>
      </w:pPr>
    </w:p>
    <w:p w14:paraId="00000093" w14:textId="77777777" w:rsidR="00A820E5" w:rsidRPr="00262AC9" w:rsidRDefault="008635C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Grant type will also be determined based on the criteria of selection, management arrangements in place for the project and experience of applicants. </w:t>
      </w:r>
      <w:r w:rsidRPr="00262AC9">
        <w:rPr>
          <w:rFonts w:asciiTheme="minorHAnsi" w:eastAsia="Gill Sans" w:hAnsiTheme="minorHAnsi" w:cstheme="minorHAnsi"/>
          <w:color w:val="000000"/>
          <w:sz w:val="20"/>
          <w:szCs w:val="20"/>
          <w:u w:val="single"/>
        </w:rPr>
        <w:t>Project concepts with the project staff salary costs exceeding 20% of the total budget will be disqualified without further consideration. Co-funding and in-kind contributions are strongly encouraged.</w:t>
      </w:r>
      <w:r w:rsidRPr="00262AC9">
        <w:rPr>
          <w:rFonts w:asciiTheme="minorHAnsi" w:eastAsia="Gill Sans" w:hAnsiTheme="minorHAnsi" w:cstheme="minorHAnsi"/>
          <w:color w:val="000000"/>
          <w:sz w:val="20"/>
          <w:szCs w:val="20"/>
        </w:rPr>
        <w:t xml:space="preserve"> </w:t>
      </w:r>
    </w:p>
    <w:p w14:paraId="00000094" w14:textId="77777777" w:rsidR="00A820E5" w:rsidRPr="00262AC9" w:rsidRDefault="00A820E5">
      <w:pPr>
        <w:pStyle w:val="Heading3"/>
        <w:rPr>
          <w:rFonts w:asciiTheme="minorHAnsi" w:hAnsiTheme="minorHAnsi" w:cstheme="minorHAnsi"/>
          <w:sz w:val="20"/>
          <w:szCs w:val="20"/>
        </w:rPr>
      </w:pPr>
    </w:p>
    <w:p w14:paraId="00000095"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SELECTION CRITERIA AND SCORING</w:t>
      </w:r>
    </w:p>
    <w:p w14:paraId="00000096" w14:textId="77777777" w:rsidR="00A820E5" w:rsidRPr="00262AC9" w:rsidRDefault="00A820E5">
      <w:pPr>
        <w:pBdr>
          <w:top w:val="nil"/>
          <w:left w:val="nil"/>
          <w:bottom w:val="nil"/>
          <w:right w:val="nil"/>
          <w:between w:val="nil"/>
        </w:pBdr>
        <w:tabs>
          <w:tab w:val="left" w:pos="1011"/>
          <w:tab w:val="left" w:pos="1012"/>
        </w:tabs>
        <w:ind w:left="1011"/>
        <w:rPr>
          <w:rFonts w:asciiTheme="minorHAnsi" w:eastAsia="Gill Sans" w:hAnsiTheme="minorHAnsi" w:cstheme="minorHAnsi"/>
          <w:b/>
          <w:color w:val="000000"/>
          <w:sz w:val="20"/>
          <w:szCs w:val="20"/>
        </w:rPr>
      </w:pPr>
    </w:p>
    <w:p w14:paraId="00000097" w14:textId="25CE8D52" w:rsidR="00A820E5" w:rsidRPr="00262AC9" w:rsidRDefault="008635C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bookmarkStart w:id="8" w:name="_heading=h.1t3h5sf" w:colFirst="0" w:colLast="0"/>
      <w:bookmarkEnd w:id="8"/>
      <w:r w:rsidRPr="00262AC9">
        <w:rPr>
          <w:rFonts w:asciiTheme="minorHAnsi" w:eastAsia="Gill Sans" w:hAnsiTheme="minorHAnsi" w:cstheme="minorHAnsi"/>
          <w:color w:val="000000"/>
          <w:sz w:val="20"/>
          <w:szCs w:val="20"/>
        </w:rPr>
        <w:t>Proposed projects will be selected based on the criteria outlined in the table 2 below.</w:t>
      </w:r>
    </w:p>
    <w:p w14:paraId="0010458E" w14:textId="77777777" w:rsidR="000A3830" w:rsidRPr="00262AC9" w:rsidRDefault="000A3830">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p>
    <w:p w14:paraId="00000098" w14:textId="77777777" w:rsidR="00A820E5" w:rsidRPr="00262AC9" w:rsidRDefault="00A820E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p>
    <w:p w14:paraId="00000099" w14:textId="77777777" w:rsidR="00A820E5" w:rsidRPr="00262AC9" w:rsidRDefault="008635C5">
      <w:pPr>
        <w:keepNext/>
        <w:pBdr>
          <w:top w:val="nil"/>
          <w:left w:val="nil"/>
          <w:bottom w:val="nil"/>
          <w:right w:val="nil"/>
          <w:between w:val="nil"/>
        </w:pBdr>
        <w:jc w:val="center"/>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Table 2: Selection Criteria and Scoring</w:t>
      </w:r>
    </w:p>
    <w:tbl>
      <w:tblPr>
        <w:tblStyle w:val="a0"/>
        <w:tblW w:w="8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
        <w:gridCol w:w="5811"/>
        <w:gridCol w:w="2516"/>
      </w:tblGrid>
      <w:tr w:rsidR="00A820E5" w:rsidRPr="00262AC9" w14:paraId="28D48DCA" w14:textId="77777777">
        <w:trPr>
          <w:trHeight w:val="313"/>
          <w:jc w:val="center"/>
        </w:trPr>
        <w:tc>
          <w:tcPr>
            <w:tcW w:w="332" w:type="dxa"/>
            <w:shd w:val="clear" w:color="auto" w:fill="0070C0"/>
            <w:tcMar>
              <w:top w:w="0" w:type="dxa"/>
              <w:left w:w="108" w:type="dxa"/>
              <w:bottom w:w="0" w:type="dxa"/>
              <w:right w:w="108" w:type="dxa"/>
            </w:tcMar>
          </w:tcPr>
          <w:p w14:paraId="0000009A" w14:textId="77777777" w:rsidR="00A820E5" w:rsidRPr="00262AC9" w:rsidRDefault="008635C5">
            <w:pPr>
              <w:jc w:val="both"/>
              <w:rPr>
                <w:rFonts w:asciiTheme="minorHAnsi" w:hAnsiTheme="minorHAnsi" w:cstheme="minorHAnsi"/>
                <w:color w:val="FFFFFF"/>
                <w:sz w:val="20"/>
                <w:szCs w:val="20"/>
              </w:rPr>
            </w:pPr>
            <w:bookmarkStart w:id="9" w:name="_heading=h.4d34og8" w:colFirst="0" w:colLast="0"/>
            <w:bookmarkEnd w:id="9"/>
            <w:r w:rsidRPr="00262AC9">
              <w:rPr>
                <w:rFonts w:asciiTheme="minorHAnsi" w:hAnsiTheme="minorHAnsi" w:cstheme="minorHAnsi"/>
                <w:b/>
                <w:color w:val="FFFFFF"/>
                <w:sz w:val="20"/>
                <w:szCs w:val="20"/>
              </w:rPr>
              <w:t> </w:t>
            </w:r>
          </w:p>
        </w:tc>
        <w:tc>
          <w:tcPr>
            <w:tcW w:w="5811" w:type="dxa"/>
            <w:shd w:val="clear" w:color="auto" w:fill="0070C0"/>
            <w:tcMar>
              <w:top w:w="0" w:type="dxa"/>
              <w:left w:w="108" w:type="dxa"/>
              <w:bottom w:w="0" w:type="dxa"/>
              <w:right w:w="108" w:type="dxa"/>
            </w:tcMar>
            <w:vAlign w:val="center"/>
          </w:tcPr>
          <w:p w14:paraId="0000009B" w14:textId="77777777" w:rsidR="00A820E5" w:rsidRPr="00262AC9" w:rsidRDefault="008635C5">
            <w:pPr>
              <w:jc w:val="center"/>
              <w:rPr>
                <w:rFonts w:asciiTheme="minorHAnsi" w:hAnsiTheme="minorHAnsi" w:cstheme="minorHAnsi"/>
                <w:color w:val="FFFFFF"/>
                <w:sz w:val="20"/>
                <w:szCs w:val="20"/>
              </w:rPr>
            </w:pPr>
            <w:r w:rsidRPr="00262AC9">
              <w:rPr>
                <w:rFonts w:asciiTheme="minorHAnsi" w:hAnsiTheme="minorHAnsi" w:cstheme="minorHAnsi"/>
                <w:b/>
                <w:color w:val="FFFFFF"/>
                <w:sz w:val="20"/>
                <w:szCs w:val="20"/>
              </w:rPr>
              <w:t>Selection Criteria</w:t>
            </w:r>
          </w:p>
        </w:tc>
        <w:tc>
          <w:tcPr>
            <w:tcW w:w="2516" w:type="dxa"/>
            <w:shd w:val="clear" w:color="auto" w:fill="0070C0"/>
            <w:tcMar>
              <w:top w:w="0" w:type="dxa"/>
              <w:left w:w="108" w:type="dxa"/>
              <w:bottom w:w="0" w:type="dxa"/>
              <w:right w:w="108" w:type="dxa"/>
            </w:tcMar>
            <w:vAlign w:val="center"/>
          </w:tcPr>
          <w:p w14:paraId="0000009C" w14:textId="77777777" w:rsidR="00A820E5" w:rsidRPr="00262AC9" w:rsidRDefault="008635C5">
            <w:pPr>
              <w:jc w:val="center"/>
              <w:rPr>
                <w:rFonts w:asciiTheme="minorHAnsi" w:hAnsiTheme="minorHAnsi" w:cstheme="minorHAnsi"/>
                <w:color w:val="FFFFFF"/>
                <w:sz w:val="20"/>
                <w:szCs w:val="20"/>
              </w:rPr>
            </w:pPr>
            <w:r w:rsidRPr="00262AC9">
              <w:rPr>
                <w:rFonts w:asciiTheme="minorHAnsi" w:hAnsiTheme="minorHAnsi" w:cstheme="minorHAnsi"/>
                <w:b/>
                <w:color w:val="FFFFFF"/>
                <w:sz w:val="20"/>
                <w:szCs w:val="20"/>
              </w:rPr>
              <w:t>Score</w:t>
            </w:r>
          </w:p>
        </w:tc>
      </w:tr>
      <w:tr w:rsidR="00A820E5" w:rsidRPr="00262AC9" w14:paraId="7D503A3F" w14:textId="77777777">
        <w:trPr>
          <w:jc w:val="center"/>
        </w:trPr>
        <w:tc>
          <w:tcPr>
            <w:tcW w:w="332" w:type="dxa"/>
            <w:shd w:val="clear" w:color="auto" w:fill="FFFFFF"/>
            <w:tcMar>
              <w:top w:w="0" w:type="dxa"/>
              <w:left w:w="108" w:type="dxa"/>
              <w:bottom w:w="0" w:type="dxa"/>
              <w:right w:w="108" w:type="dxa"/>
            </w:tcMar>
            <w:vAlign w:val="center"/>
          </w:tcPr>
          <w:p w14:paraId="0000009D" w14:textId="77777777" w:rsidR="00A820E5" w:rsidRPr="00262AC9" w:rsidRDefault="008635C5">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1</w:t>
            </w:r>
          </w:p>
        </w:tc>
        <w:tc>
          <w:tcPr>
            <w:tcW w:w="5811" w:type="dxa"/>
            <w:shd w:val="clear" w:color="auto" w:fill="FFFFFF"/>
            <w:tcMar>
              <w:top w:w="0" w:type="dxa"/>
              <w:left w:w="108" w:type="dxa"/>
              <w:bottom w:w="0" w:type="dxa"/>
              <w:right w:w="108" w:type="dxa"/>
            </w:tcMar>
          </w:tcPr>
          <w:p w14:paraId="0000009E" w14:textId="64DDE325" w:rsidR="00A820E5" w:rsidRPr="00262AC9" w:rsidRDefault="008635C5">
            <w:pPr>
              <w:jc w:val="both"/>
              <w:rPr>
                <w:rFonts w:asciiTheme="minorHAnsi" w:hAnsiTheme="minorHAnsi" w:cstheme="minorHAnsi"/>
                <w:color w:val="000000"/>
                <w:sz w:val="20"/>
                <w:szCs w:val="20"/>
              </w:rPr>
            </w:pPr>
            <w:r w:rsidRPr="00262AC9">
              <w:rPr>
                <w:rFonts w:asciiTheme="minorHAnsi" w:hAnsiTheme="minorHAnsi" w:cstheme="minorHAnsi"/>
                <w:color w:val="000000"/>
                <w:sz w:val="20"/>
                <w:szCs w:val="20"/>
              </w:rPr>
              <w:t xml:space="preserve">The funding proposal clearly demonstrates that the project supports </w:t>
            </w:r>
            <w:r w:rsidR="00AD53CD" w:rsidRPr="00262AC9">
              <w:rPr>
                <w:rFonts w:asciiTheme="minorHAnsi" w:hAnsiTheme="minorHAnsi" w:cstheme="minorHAnsi"/>
                <w:color w:val="000000"/>
                <w:sz w:val="20"/>
                <w:szCs w:val="20"/>
              </w:rPr>
              <w:t>sustainable</w:t>
            </w:r>
            <w:r w:rsidRPr="00262AC9">
              <w:rPr>
                <w:rFonts w:asciiTheme="minorHAnsi" w:hAnsiTheme="minorHAnsi" w:cstheme="minorHAnsi"/>
                <w:color w:val="000000"/>
                <w:sz w:val="20"/>
                <w:szCs w:val="20"/>
              </w:rPr>
              <w:t xml:space="preserve"> economy objectives</w:t>
            </w:r>
            <w:r w:rsidR="00AD53CD" w:rsidRPr="00262AC9">
              <w:rPr>
                <w:rFonts w:asciiTheme="minorHAnsi" w:hAnsiTheme="minorHAnsi" w:cstheme="minorHAnsi"/>
                <w:color w:val="000000"/>
                <w:sz w:val="20"/>
                <w:szCs w:val="20"/>
              </w:rPr>
              <w:t xml:space="preserve"> as outlined in Fiji’s National Ocean Policy, SDG 14 indicators,</w:t>
            </w:r>
            <w:r w:rsidRPr="00262AC9">
              <w:rPr>
                <w:rFonts w:asciiTheme="minorHAnsi" w:hAnsiTheme="minorHAnsi" w:cstheme="minorHAnsi"/>
                <w:color w:val="000000"/>
                <w:sz w:val="20"/>
                <w:szCs w:val="20"/>
              </w:rPr>
              <w:t xml:space="preserve"> and that that it is aligned and linked with sectorial or national development priorities of the Fijian Government. </w:t>
            </w:r>
          </w:p>
        </w:tc>
        <w:tc>
          <w:tcPr>
            <w:tcW w:w="2516" w:type="dxa"/>
            <w:shd w:val="clear" w:color="auto" w:fill="FFFFFF"/>
            <w:tcMar>
              <w:top w:w="0" w:type="dxa"/>
              <w:left w:w="108" w:type="dxa"/>
              <w:bottom w:w="0" w:type="dxa"/>
              <w:right w:w="108" w:type="dxa"/>
            </w:tcMar>
            <w:vAlign w:val="center"/>
          </w:tcPr>
          <w:p w14:paraId="0000009F" w14:textId="77777777" w:rsidR="00A820E5" w:rsidRPr="00262AC9" w:rsidRDefault="008635C5">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Max. 15 points</w:t>
            </w:r>
          </w:p>
        </w:tc>
      </w:tr>
      <w:tr w:rsidR="00A820E5" w:rsidRPr="00262AC9" w14:paraId="09D7881D" w14:textId="77777777">
        <w:trPr>
          <w:jc w:val="center"/>
        </w:trPr>
        <w:tc>
          <w:tcPr>
            <w:tcW w:w="332" w:type="dxa"/>
            <w:shd w:val="clear" w:color="auto" w:fill="FFFFFF"/>
            <w:tcMar>
              <w:top w:w="0" w:type="dxa"/>
              <w:left w:w="108" w:type="dxa"/>
              <w:bottom w:w="0" w:type="dxa"/>
              <w:right w:w="108" w:type="dxa"/>
            </w:tcMar>
            <w:vAlign w:val="center"/>
          </w:tcPr>
          <w:p w14:paraId="000000A0" w14:textId="77777777" w:rsidR="00A820E5" w:rsidRPr="00262AC9" w:rsidRDefault="008635C5">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2</w:t>
            </w:r>
          </w:p>
        </w:tc>
        <w:tc>
          <w:tcPr>
            <w:tcW w:w="5811" w:type="dxa"/>
            <w:shd w:val="clear" w:color="auto" w:fill="FFFFFF"/>
            <w:tcMar>
              <w:top w:w="0" w:type="dxa"/>
              <w:left w:w="108" w:type="dxa"/>
              <w:bottom w:w="0" w:type="dxa"/>
              <w:right w:w="108" w:type="dxa"/>
            </w:tcMar>
          </w:tcPr>
          <w:p w14:paraId="000000A1" w14:textId="77777777" w:rsidR="00A820E5" w:rsidRPr="00262AC9" w:rsidRDefault="008635C5">
            <w:pPr>
              <w:jc w:val="both"/>
              <w:rPr>
                <w:rFonts w:asciiTheme="minorHAnsi" w:hAnsiTheme="minorHAnsi" w:cstheme="minorHAnsi"/>
                <w:color w:val="000000"/>
                <w:sz w:val="20"/>
                <w:szCs w:val="20"/>
              </w:rPr>
            </w:pPr>
            <w:r w:rsidRPr="00262AC9">
              <w:rPr>
                <w:rFonts w:asciiTheme="minorHAnsi" w:hAnsiTheme="minorHAnsi" w:cstheme="minorHAnsi"/>
                <w:color w:val="000000"/>
                <w:sz w:val="20"/>
                <w:szCs w:val="20"/>
              </w:rPr>
              <w:t xml:space="preserve">The funding proposal </w:t>
            </w:r>
            <w:proofErr w:type="gramStart"/>
            <w:r w:rsidRPr="00262AC9">
              <w:rPr>
                <w:rFonts w:asciiTheme="minorHAnsi" w:hAnsiTheme="minorHAnsi" w:cstheme="minorHAnsi"/>
                <w:color w:val="000000"/>
                <w:sz w:val="20"/>
                <w:szCs w:val="20"/>
              </w:rPr>
              <w:t>is able to</w:t>
            </w:r>
            <w:proofErr w:type="gramEnd"/>
            <w:r w:rsidRPr="00262AC9">
              <w:rPr>
                <w:rFonts w:asciiTheme="minorHAnsi" w:hAnsiTheme="minorHAnsi" w:cstheme="minorHAnsi"/>
                <w:color w:val="000000"/>
                <w:sz w:val="20"/>
                <w:szCs w:val="20"/>
              </w:rPr>
              <w:t xml:space="preserve"> articulate a strong business case and financial viability of the project with clear financial projections and input costs included. </w:t>
            </w:r>
          </w:p>
        </w:tc>
        <w:tc>
          <w:tcPr>
            <w:tcW w:w="2516" w:type="dxa"/>
            <w:shd w:val="clear" w:color="auto" w:fill="FFFFFF"/>
            <w:tcMar>
              <w:top w:w="0" w:type="dxa"/>
              <w:left w:w="108" w:type="dxa"/>
              <w:bottom w:w="0" w:type="dxa"/>
              <w:right w:w="108" w:type="dxa"/>
            </w:tcMar>
            <w:vAlign w:val="center"/>
          </w:tcPr>
          <w:p w14:paraId="000000A2" w14:textId="77777777" w:rsidR="00A820E5" w:rsidRPr="00262AC9" w:rsidRDefault="008635C5">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Max 25 points</w:t>
            </w:r>
          </w:p>
        </w:tc>
      </w:tr>
      <w:tr w:rsidR="00A820E5" w:rsidRPr="00262AC9" w14:paraId="2C8D7284" w14:textId="77777777">
        <w:trPr>
          <w:jc w:val="center"/>
        </w:trPr>
        <w:tc>
          <w:tcPr>
            <w:tcW w:w="332" w:type="dxa"/>
            <w:shd w:val="clear" w:color="auto" w:fill="FFFFFF"/>
            <w:tcMar>
              <w:top w:w="0" w:type="dxa"/>
              <w:left w:w="108" w:type="dxa"/>
              <w:bottom w:w="0" w:type="dxa"/>
              <w:right w:w="108" w:type="dxa"/>
            </w:tcMar>
            <w:vAlign w:val="center"/>
          </w:tcPr>
          <w:p w14:paraId="000000A3" w14:textId="77777777" w:rsidR="00A820E5" w:rsidRPr="00262AC9" w:rsidRDefault="008635C5">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3</w:t>
            </w:r>
          </w:p>
        </w:tc>
        <w:tc>
          <w:tcPr>
            <w:tcW w:w="5811" w:type="dxa"/>
            <w:shd w:val="clear" w:color="auto" w:fill="FFFFFF"/>
            <w:tcMar>
              <w:top w:w="0" w:type="dxa"/>
              <w:left w:w="108" w:type="dxa"/>
              <w:bottom w:w="0" w:type="dxa"/>
              <w:right w:w="108" w:type="dxa"/>
            </w:tcMar>
          </w:tcPr>
          <w:p w14:paraId="000000A4" w14:textId="77777777" w:rsidR="00A820E5" w:rsidRPr="00262AC9" w:rsidRDefault="008635C5">
            <w:pPr>
              <w:jc w:val="both"/>
              <w:rPr>
                <w:rFonts w:asciiTheme="minorHAnsi" w:hAnsiTheme="minorHAnsi" w:cstheme="minorHAnsi"/>
                <w:color w:val="000000"/>
                <w:sz w:val="20"/>
                <w:szCs w:val="20"/>
              </w:rPr>
            </w:pPr>
            <w:r w:rsidRPr="00262AC9">
              <w:rPr>
                <w:rFonts w:asciiTheme="minorHAnsi" w:hAnsiTheme="minorHAnsi" w:cstheme="minorHAnsi"/>
                <w:color w:val="000000"/>
                <w:sz w:val="20"/>
                <w:szCs w:val="20"/>
              </w:rPr>
              <w:t xml:space="preserve">The project is financially sustainable after receiving grant support from the Blue Accelerator Grant Scheme, builds on existing activities and partnerships, and has long term plan of existence. Project preparatory works have been done and can be rapidly mobilized </w:t>
            </w:r>
            <w:r w:rsidRPr="00262AC9">
              <w:rPr>
                <w:rFonts w:asciiTheme="minorHAnsi" w:hAnsiTheme="minorHAnsi" w:cstheme="minorHAnsi"/>
                <w:color w:val="000000"/>
                <w:sz w:val="20"/>
                <w:szCs w:val="20"/>
              </w:rPr>
              <w:lastRenderedPageBreak/>
              <w:t>within 8 months of receiving the grant.</w:t>
            </w:r>
          </w:p>
        </w:tc>
        <w:tc>
          <w:tcPr>
            <w:tcW w:w="2516" w:type="dxa"/>
            <w:shd w:val="clear" w:color="auto" w:fill="FFFFFF"/>
            <w:tcMar>
              <w:top w:w="0" w:type="dxa"/>
              <w:left w:w="108" w:type="dxa"/>
              <w:bottom w:w="0" w:type="dxa"/>
              <w:right w:w="108" w:type="dxa"/>
            </w:tcMar>
            <w:vAlign w:val="center"/>
          </w:tcPr>
          <w:p w14:paraId="000000A5" w14:textId="77777777" w:rsidR="00A820E5" w:rsidRPr="00262AC9" w:rsidRDefault="008635C5">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lastRenderedPageBreak/>
              <w:t>Max. 25 points</w:t>
            </w:r>
          </w:p>
        </w:tc>
      </w:tr>
      <w:tr w:rsidR="00A820E5" w:rsidRPr="00262AC9" w14:paraId="496EEB59" w14:textId="77777777">
        <w:trPr>
          <w:jc w:val="center"/>
        </w:trPr>
        <w:tc>
          <w:tcPr>
            <w:tcW w:w="332" w:type="dxa"/>
            <w:shd w:val="clear" w:color="auto" w:fill="FFFFFF"/>
            <w:tcMar>
              <w:top w:w="0" w:type="dxa"/>
              <w:left w:w="108" w:type="dxa"/>
              <w:bottom w:w="0" w:type="dxa"/>
              <w:right w:w="108" w:type="dxa"/>
            </w:tcMar>
            <w:vAlign w:val="center"/>
          </w:tcPr>
          <w:p w14:paraId="000000A6" w14:textId="4544CDCA" w:rsidR="00A820E5" w:rsidRPr="00262AC9" w:rsidRDefault="003C1629">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4</w:t>
            </w:r>
          </w:p>
        </w:tc>
        <w:tc>
          <w:tcPr>
            <w:tcW w:w="5811" w:type="dxa"/>
            <w:shd w:val="clear" w:color="auto" w:fill="FFFFFF"/>
            <w:tcMar>
              <w:top w:w="0" w:type="dxa"/>
              <w:left w:w="108" w:type="dxa"/>
              <w:bottom w:w="0" w:type="dxa"/>
              <w:right w:w="108" w:type="dxa"/>
            </w:tcMar>
          </w:tcPr>
          <w:p w14:paraId="000000A7" w14:textId="77777777" w:rsidR="00A820E5" w:rsidRPr="00262AC9" w:rsidRDefault="008635C5">
            <w:pPr>
              <w:jc w:val="both"/>
              <w:rPr>
                <w:rFonts w:asciiTheme="minorHAnsi" w:hAnsiTheme="minorHAnsi" w:cstheme="minorHAnsi"/>
                <w:color w:val="000000"/>
                <w:sz w:val="20"/>
                <w:szCs w:val="20"/>
              </w:rPr>
            </w:pPr>
            <w:r w:rsidRPr="00262AC9">
              <w:rPr>
                <w:rFonts w:asciiTheme="minorHAnsi" w:hAnsiTheme="minorHAnsi" w:cstheme="minorHAnsi"/>
                <w:color w:val="000000"/>
                <w:sz w:val="20"/>
                <w:szCs w:val="20"/>
              </w:rPr>
              <w:t>The project collaborates with national and/or subnational government partners and national CSO/NGO organisations working on development initiatives and/or blue economy projects.</w:t>
            </w:r>
          </w:p>
        </w:tc>
        <w:tc>
          <w:tcPr>
            <w:tcW w:w="2516" w:type="dxa"/>
            <w:shd w:val="clear" w:color="auto" w:fill="FFFFFF"/>
            <w:tcMar>
              <w:top w:w="0" w:type="dxa"/>
              <w:left w:w="108" w:type="dxa"/>
              <w:bottom w:w="0" w:type="dxa"/>
              <w:right w:w="108" w:type="dxa"/>
            </w:tcMar>
            <w:vAlign w:val="center"/>
          </w:tcPr>
          <w:p w14:paraId="000000A8" w14:textId="77777777" w:rsidR="00A820E5" w:rsidRPr="00262AC9" w:rsidRDefault="008635C5">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Max 10 points</w:t>
            </w:r>
          </w:p>
        </w:tc>
      </w:tr>
      <w:tr w:rsidR="003C1629" w:rsidRPr="00262AC9" w14:paraId="3F47946B" w14:textId="77777777">
        <w:trPr>
          <w:jc w:val="center"/>
        </w:trPr>
        <w:tc>
          <w:tcPr>
            <w:tcW w:w="332" w:type="dxa"/>
            <w:shd w:val="clear" w:color="auto" w:fill="FFFFFF"/>
            <w:tcMar>
              <w:top w:w="0" w:type="dxa"/>
              <w:left w:w="108" w:type="dxa"/>
              <w:bottom w:w="0" w:type="dxa"/>
              <w:right w:w="108" w:type="dxa"/>
            </w:tcMar>
            <w:vAlign w:val="center"/>
          </w:tcPr>
          <w:p w14:paraId="000000A9" w14:textId="2292010D" w:rsidR="003C1629" w:rsidRPr="00262AC9" w:rsidRDefault="003C1629" w:rsidP="003C1629">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5</w:t>
            </w:r>
          </w:p>
        </w:tc>
        <w:tc>
          <w:tcPr>
            <w:tcW w:w="5811" w:type="dxa"/>
            <w:shd w:val="clear" w:color="auto" w:fill="FFFFFF"/>
            <w:tcMar>
              <w:top w:w="0" w:type="dxa"/>
              <w:left w:w="108" w:type="dxa"/>
              <w:bottom w:w="0" w:type="dxa"/>
              <w:right w:w="108" w:type="dxa"/>
            </w:tcMar>
          </w:tcPr>
          <w:p w14:paraId="000000AA" w14:textId="77777777" w:rsidR="003C1629" w:rsidRPr="00262AC9" w:rsidRDefault="003C1629" w:rsidP="003C1629">
            <w:pPr>
              <w:jc w:val="both"/>
              <w:rPr>
                <w:rFonts w:asciiTheme="minorHAnsi" w:hAnsiTheme="minorHAnsi" w:cstheme="minorHAnsi"/>
                <w:color w:val="000000"/>
                <w:sz w:val="20"/>
                <w:szCs w:val="20"/>
              </w:rPr>
            </w:pPr>
            <w:r w:rsidRPr="00262AC9">
              <w:rPr>
                <w:rFonts w:asciiTheme="minorHAnsi" w:hAnsiTheme="minorHAnsi" w:cstheme="minorHAnsi"/>
                <w:color w:val="000000"/>
                <w:sz w:val="20"/>
                <w:szCs w:val="20"/>
              </w:rPr>
              <w:t>The project is replicable at the national and regional level should appropriate resources be provided.</w:t>
            </w:r>
          </w:p>
        </w:tc>
        <w:tc>
          <w:tcPr>
            <w:tcW w:w="2516" w:type="dxa"/>
            <w:shd w:val="clear" w:color="auto" w:fill="FFFFFF"/>
            <w:tcMar>
              <w:top w:w="0" w:type="dxa"/>
              <w:left w:w="108" w:type="dxa"/>
              <w:bottom w:w="0" w:type="dxa"/>
              <w:right w:w="108" w:type="dxa"/>
            </w:tcMar>
            <w:vAlign w:val="center"/>
          </w:tcPr>
          <w:p w14:paraId="000000AB" w14:textId="77777777" w:rsidR="003C1629" w:rsidRPr="00262AC9" w:rsidRDefault="003C1629" w:rsidP="003C1629">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Max 10 points</w:t>
            </w:r>
          </w:p>
        </w:tc>
      </w:tr>
      <w:tr w:rsidR="003C1629" w:rsidRPr="00262AC9" w14:paraId="3815939B" w14:textId="77777777">
        <w:trPr>
          <w:trHeight w:val="350"/>
          <w:jc w:val="center"/>
        </w:trPr>
        <w:tc>
          <w:tcPr>
            <w:tcW w:w="332" w:type="dxa"/>
            <w:shd w:val="clear" w:color="auto" w:fill="FFFFFF"/>
            <w:tcMar>
              <w:top w:w="0" w:type="dxa"/>
              <w:left w:w="108" w:type="dxa"/>
              <w:bottom w:w="0" w:type="dxa"/>
              <w:right w:w="108" w:type="dxa"/>
            </w:tcMar>
            <w:vAlign w:val="center"/>
          </w:tcPr>
          <w:p w14:paraId="000000AC" w14:textId="563F1FE5" w:rsidR="003C1629" w:rsidRPr="00262AC9" w:rsidRDefault="003C1629" w:rsidP="003C1629">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6</w:t>
            </w:r>
          </w:p>
        </w:tc>
        <w:tc>
          <w:tcPr>
            <w:tcW w:w="5811" w:type="dxa"/>
            <w:shd w:val="clear" w:color="auto" w:fill="FFFFFF"/>
            <w:tcMar>
              <w:top w:w="0" w:type="dxa"/>
              <w:left w:w="108" w:type="dxa"/>
              <w:bottom w:w="0" w:type="dxa"/>
              <w:right w:w="108" w:type="dxa"/>
            </w:tcMar>
          </w:tcPr>
          <w:p w14:paraId="000000AD" w14:textId="77777777" w:rsidR="003C1629" w:rsidRPr="00262AC9" w:rsidRDefault="003C1629" w:rsidP="003C1629">
            <w:pPr>
              <w:jc w:val="both"/>
              <w:rPr>
                <w:rFonts w:asciiTheme="minorHAnsi" w:hAnsiTheme="minorHAnsi" w:cstheme="minorHAnsi"/>
                <w:color w:val="000000"/>
                <w:sz w:val="20"/>
                <w:szCs w:val="20"/>
              </w:rPr>
            </w:pPr>
            <w:r w:rsidRPr="00262AC9">
              <w:rPr>
                <w:rFonts w:asciiTheme="minorHAnsi" w:hAnsiTheme="minorHAnsi" w:cstheme="minorHAnsi"/>
                <w:color w:val="000000"/>
                <w:sz w:val="20"/>
                <w:szCs w:val="20"/>
              </w:rPr>
              <w:t>The project will support participation and advancement of gender equality and encourages inclusion and leadership of marginalized and vulnerable groups.</w:t>
            </w:r>
          </w:p>
        </w:tc>
        <w:tc>
          <w:tcPr>
            <w:tcW w:w="2516" w:type="dxa"/>
            <w:shd w:val="clear" w:color="auto" w:fill="FFFFFF"/>
            <w:tcMar>
              <w:top w:w="0" w:type="dxa"/>
              <w:left w:w="108" w:type="dxa"/>
              <w:bottom w:w="0" w:type="dxa"/>
              <w:right w:w="108" w:type="dxa"/>
            </w:tcMar>
            <w:vAlign w:val="center"/>
          </w:tcPr>
          <w:p w14:paraId="000000AE" w14:textId="77777777" w:rsidR="003C1629" w:rsidRPr="00262AC9" w:rsidRDefault="003C1629" w:rsidP="003C1629">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Max 10 points</w:t>
            </w:r>
          </w:p>
        </w:tc>
      </w:tr>
      <w:tr w:rsidR="003C1629" w:rsidRPr="00262AC9" w14:paraId="2ECC66C5" w14:textId="77777777">
        <w:trPr>
          <w:trHeight w:val="368"/>
          <w:jc w:val="center"/>
        </w:trPr>
        <w:tc>
          <w:tcPr>
            <w:tcW w:w="332" w:type="dxa"/>
            <w:shd w:val="clear" w:color="auto" w:fill="FFFFFF"/>
            <w:tcMar>
              <w:top w:w="0" w:type="dxa"/>
              <w:left w:w="108" w:type="dxa"/>
              <w:bottom w:w="0" w:type="dxa"/>
              <w:right w:w="108" w:type="dxa"/>
            </w:tcMar>
            <w:vAlign w:val="center"/>
          </w:tcPr>
          <w:p w14:paraId="000000AF" w14:textId="2F1DDE45" w:rsidR="003C1629" w:rsidRPr="00262AC9" w:rsidRDefault="003C1629" w:rsidP="003C1629">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7</w:t>
            </w:r>
          </w:p>
        </w:tc>
        <w:tc>
          <w:tcPr>
            <w:tcW w:w="5811" w:type="dxa"/>
            <w:shd w:val="clear" w:color="auto" w:fill="FFFFFF"/>
            <w:tcMar>
              <w:top w:w="0" w:type="dxa"/>
              <w:left w:w="108" w:type="dxa"/>
              <w:bottom w:w="0" w:type="dxa"/>
              <w:right w:w="108" w:type="dxa"/>
            </w:tcMar>
          </w:tcPr>
          <w:p w14:paraId="000000B0" w14:textId="77777777" w:rsidR="003C1629" w:rsidRPr="00262AC9" w:rsidRDefault="003C1629" w:rsidP="003C1629">
            <w:pPr>
              <w:jc w:val="both"/>
              <w:rPr>
                <w:rFonts w:asciiTheme="minorHAnsi" w:hAnsiTheme="minorHAnsi" w:cstheme="minorHAnsi"/>
                <w:color w:val="000000"/>
                <w:sz w:val="20"/>
                <w:szCs w:val="20"/>
              </w:rPr>
            </w:pPr>
            <w:r w:rsidRPr="00262AC9">
              <w:rPr>
                <w:rFonts w:asciiTheme="minorHAnsi" w:hAnsiTheme="minorHAnsi" w:cstheme="minorHAnsi"/>
                <w:color w:val="000000"/>
                <w:sz w:val="20"/>
                <w:szCs w:val="20"/>
              </w:rPr>
              <w:t>The project budget is relevant (limit of maximum 20% of total budget to be allocated to human resource cost)</w:t>
            </w:r>
          </w:p>
        </w:tc>
        <w:tc>
          <w:tcPr>
            <w:tcW w:w="2516" w:type="dxa"/>
            <w:shd w:val="clear" w:color="auto" w:fill="FFFFFF"/>
            <w:tcMar>
              <w:top w:w="0" w:type="dxa"/>
              <w:left w:w="108" w:type="dxa"/>
              <w:bottom w:w="0" w:type="dxa"/>
              <w:right w:w="108" w:type="dxa"/>
            </w:tcMar>
            <w:vAlign w:val="center"/>
          </w:tcPr>
          <w:p w14:paraId="000000B1" w14:textId="77777777" w:rsidR="003C1629" w:rsidRPr="00262AC9" w:rsidRDefault="003C1629" w:rsidP="003C1629">
            <w:pPr>
              <w:jc w:val="center"/>
              <w:rPr>
                <w:rFonts w:asciiTheme="minorHAnsi" w:hAnsiTheme="minorHAnsi" w:cstheme="minorHAnsi"/>
                <w:color w:val="000000"/>
                <w:sz w:val="20"/>
                <w:szCs w:val="20"/>
              </w:rPr>
            </w:pPr>
            <w:r w:rsidRPr="00262AC9">
              <w:rPr>
                <w:rFonts w:asciiTheme="minorHAnsi" w:hAnsiTheme="minorHAnsi" w:cstheme="minorHAnsi"/>
                <w:color w:val="000000"/>
                <w:sz w:val="20"/>
                <w:szCs w:val="20"/>
              </w:rPr>
              <w:t>Max. 5 points</w:t>
            </w:r>
          </w:p>
        </w:tc>
      </w:tr>
      <w:tr w:rsidR="003C1629" w:rsidRPr="00262AC9" w14:paraId="728F55A7" w14:textId="77777777">
        <w:trPr>
          <w:trHeight w:val="368"/>
          <w:jc w:val="center"/>
        </w:trPr>
        <w:tc>
          <w:tcPr>
            <w:tcW w:w="6143" w:type="dxa"/>
            <w:gridSpan w:val="2"/>
            <w:shd w:val="clear" w:color="auto" w:fill="0070C0"/>
            <w:tcMar>
              <w:top w:w="0" w:type="dxa"/>
              <w:left w:w="108" w:type="dxa"/>
              <w:bottom w:w="0" w:type="dxa"/>
              <w:right w:w="108" w:type="dxa"/>
            </w:tcMar>
            <w:vAlign w:val="center"/>
          </w:tcPr>
          <w:p w14:paraId="000000B2" w14:textId="77777777" w:rsidR="003C1629" w:rsidRPr="00262AC9" w:rsidRDefault="003C1629" w:rsidP="003C1629">
            <w:pPr>
              <w:rPr>
                <w:rFonts w:asciiTheme="minorHAnsi" w:hAnsiTheme="minorHAnsi" w:cstheme="minorHAnsi"/>
                <w:b/>
                <w:color w:val="FFFFFF"/>
                <w:sz w:val="20"/>
                <w:szCs w:val="20"/>
              </w:rPr>
            </w:pPr>
            <w:r w:rsidRPr="00262AC9">
              <w:rPr>
                <w:rFonts w:asciiTheme="minorHAnsi" w:hAnsiTheme="minorHAnsi" w:cstheme="minorHAnsi"/>
                <w:b/>
                <w:color w:val="FFFFFF"/>
                <w:sz w:val="20"/>
                <w:szCs w:val="20"/>
              </w:rPr>
              <w:t>TOTAL</w:t>
            </w:r>
          </w:p>
        </w:tc>
        <w:tc>
          <w:tcPr>
            <w:tcW w:w="2516" w:type="dxa"/>
            <w:shd w:val="clear" w:color="auto" w:fill="0070C0"/>
            <w:tcMar>
              <w:top w:w="0" w:type="dxa"/>
              <w:left w:w="108" w:type="dxa"/>
              <w:bottom w:w="0" w:type="dxa"/>
              <w:right w:w="108" w:type="dxa"/>
            </w:tcMar>
            <w:vAlign w:val="center"/>
          </w:tcPr>
          <w:p w14:paraId="000000B4" w14:textId="77777777" w:rsidR="003C1629" w:rsidRPr="00262AC9" w:rsidRDefault="003C1629" w:rsidP="003C1629">
            <w:pPr>
              <w:jc w:val="center"/>
              <w:rPr>
                <w:rFonts w:asciiTheme="minorHAnsi" w:hAnsiTheme="minorHAnsi" w:cstheme="minorHAnsi"/>
                <w:b/>
                <w:color w:val="FFFFFF"/>
                <w:sz w:val="20"/>
                <w:szCs w:val="20"/>
              </w:rPr>
            </w:pPr>
            <w:r w:rsidRPr="00262AC9">
              <w:rPr>
                <w:rFonts w:asciiTheme="minorHAnsi" w:hAnsiTheme="minorHAnsi" w:cstheme="minorHAnsi"/>
                <w:b/>
                <w:color w:val="FFFFFF"/>
                <w:sz w:val="20"/>
                <w:szCs w:val="20"/>
              </w:rPr>
              <w:t>100 Points</w:t>
            </w:r>
          </w:p>
        </w:tc>
      </w:tr>
    </w:tbl>
    <w:p w14:paraId="000000B5" w14:textId="77777777" w:rsidR="00A820E5" w:rsidRPr="00262AC9" w:rsidRDefault="00A820E5">
      <w:pPr>
        <w:pStyle w:val="Heading3"/>
        <w:rPr>
          <w:rFonts w:asciiTheme="minorHAnsi" w:eastAsia="Gill Sans" w:hAnsiTheme="minorHAnsi" w:cstheme="minorHAnsi"/>
          <w:b/>
          <w:color w:val="000000"/>
          <w:sz w:val="20"/>
          <w:szCs w:val="20"/>
        </w:rPr>
      </w:pPr>
    </w:p>
    <w:p w14:paraId="000000B6" w14:textId="77777777" w:rsidR="00A820E5" w:rsidRPr="00262AC9" w:rsidRDefault="008635C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Grants will be awarded in accordance with the nature and relevance of the project. The payment schedule will be agreed before signing the contract. </w:t>
      </w:r>
    </w:p>
    <w:p w14:paraId="000000B7" w14:textId="77777777" w:rsidR="00A820E5" w:rsidRPr="00262AC9" w:rsidRDefault="00A820E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p>
    <w:p w14:paraId="000000B8" w14:textId="77777777" w:rsidR="00A820E5" w:rsidRPr="00262AC9" w:rsidRDefault="008635C5">
      <w:pPr>
        <w:pBdr>
          <w:top w:val="nil"/>
          <w:left w:val="nil"/>
          <w:bottom w:val="nil"/>
          <w:right w:val="nil"/>
          <w:between w:val="nil"/>
        </w:pBdr>
        <w:spacing w:before="1"/>
        <w:ind w:left="291" w:right="613"/>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Applications will be disqualified and will not be further considered, if they: </w:t>
      </w:r>
    </w:p>
    <w:p w14:paraId="000000B9" w14:textId="77777777" w:rsidR="00A820E5" w:rsidRPr="00262AC9" w:rsidRDefault="008635C5">
      <w:pPr>
        <w:widowControl/>
        <w:numPr>
          <w:ilvl w:val="0"/>
          <w:numId w:val="4"/>
        </w:numPr>
        <w:pBdr>
          <w:top w:val="nil"/>
          <w:left w:val="nil"/>
          <w:bottom w:val="nil"/>
          <w:right w:val="nil"/>
          <w:between w:val="nil"/>
        </w:pBdr>
        <w:spacing w:before="120"/>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Do not comply with priorities or instructions provided in this announcement.</w:t>
      </w:r>
    </w:p>
    <w:p w14:paraId="000000BA" w14:textId="77777777" w:rsidR="00A820E5" w:rsidRPr="00262AC9" w:rsidRDefault="008635C5">
      <w:pPr>
        <w:widowControl/>
        <w:numPr>
          <w:ilvl w:val="0"/>
          <w:numId w:val="4"/>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Are not consistent with the relevant policy documents of UNDP. </w:t>
      </w:r>
    </w:p>
    <w:p w14:paraId="000000BB" w14:textId="77777777" w:rsidR="00A820E5" w:rsidRPr="00262AC9" w:rsidRDefault="008635C5">
      <w:pPr>
        <w:widowControl/>
        <w:numPr>
          <w:ilvl w:val="0"/>
          <w:numId w:val="4"/>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Contradict principles of non-discrimination and gender equality.</w:t>
      </w:r>
    </w:p>
    <w:p w14:paraId="000000BC" w14:textId="77777777" w:rsidR="00A820E5" w:rsidRPr="00262AC9" w:rsidRDefault="00A820E5">
      <w:pPr>
        <w:widowControl/>
        <w:jc w:val="both"/>
        <w:rPr>
          <w:rFonts w:asciiTheme="minorHAnsi" w:hAnsiTheme="minorHAnsi" w:cstheme="minorHAnsi"/>
          <w:sz w:val="20"/>
          <w:szCs w:val="20"/>
        </w:rPr>
      </w:pPr>
    </w:p>
    <w:p w14:paraId="000000BD" w14:textId="77777777" w:rsidR="00A820E5" w:rsidRPr="00262AC9" w:rsidRDefault="008635C5">
      <w:pPr>
        <w:pBdr>
          <w:top w:val="nil"/>
          <w:left w:val="nil"/>
          <w:bottom w:val="nil"/>
          <w:right w:val="nil"/>
          <w:between w:val="nil"/>
        </w:pBdr>
        <w:ind w:left="291" w:right="613"/>
        <w:jc w:val="both"/>
        <w:rPr>
          <w:rFonts w:asciiTheme="minorHAnsi" w:eastAsia="Gill Sans" w:hAnsiTheme="minorHAnsi" w:cstheme="minorHAnsi"/>
          <w:color w:val="000000"/>
          <w:sz w:val="20"/>
          <w:szCs w:val="20"/>
        </w:rPr>
      </w:pPr>
      <w:r w:rsidRPr="00262AC9">
        <w:rPr>
          <w:rFonts w:asciiTheme="minorHAnsi" w:eastAsia="Gill Sans" w:hAnsiTheme="minorHAnsi" w:cstheme="minorHAnsi"/>
          <w:b/>
          <w:color w:val="000000"/>
          <w:sz w:val="20"/>
          <w:szCs w:val="20"/>
        </w:rPr>
        <w:t>IMPORTANT:</w:t>
      </w:r>
      <w:r w:rsidRPr="00262AC9">
        <w:rPr>
          <w:rFonts w:asciiTheme="minorHAnsi" w:eastAsia="Gill Sans" w:hAnsiTheme="minorHAnsi" w:cstheme="minorHAnsi"/>
          <w:color w:val="000000"/>
          <w:sz w:val="20"/>
          <w:szCs w:val="20"/>
        </w:rPr>
        <w:t xml:space="preserve"> You will be notified by email no later than three working days after we have successfully received your application. If you do not hear from us within this timeframe, please, contact us during the next two days and request a confirmation of receipt of email. Otherwise, UNDP will not be responsible for any potential problems in terms of considering the application. </w:t>
      </w:r>
    </w:p>
    <w:p w14:paraId="000000BE" w14:textId="77777777" w:rsidR="00A820E5" w:rsidRPr="00262AC9" w:rsidRDefault="00A820E5">
      <w:pPr>
        <w:pBdr>
          <w:top w:val="nil"/>
          <w:left w:val="nil"/>
          <w:bottom w:val="nil"/>
          <w:right w:val="nil"/>
          <w:between w:val="nil"/>
        </w:pBdr>
        <w:ind w:left="291" w:right="613"/>
        <w:jc w:val="both"/>
        <w:rPr>
          <w:rFonts w:asciiTheme="minorHAnsi" w:eastAsia="Gill Sans" w:hAnsiTheme="minorHAnsi" w:cstheme="minorHAnsi"/>
          <w:color w:val="000000"/>
          <w:sz w:val="20"/>
          <w:szCs w:val="20"/>
        </w:rPr>
      </w:pPr>
    </w:p>
    <w:p w14:paraId="000000BF"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POINT OF CONTACT</w:t>
      </w:r>
    </w:p>
    <w:p w14:paraId="000000C0" w14:textId="77777777" w:rsidR="00A820E5" w:rsidRPr="00262AC9" w:rsidRDefault="008635C5">
      <w:pPr>
        <w:pBdr>
          <w:top w:val="nil"/>
          <w:left w:val="nil"/>
          <w:bottom w:val="nil"/>
          <w:right w:val="nil"/>
          <w:between w:val="nil"/>
        </w:pBdr>
        <w:spacing w:before="4"/>
        <w:ind w:left="1011" w:right="2801" w:hanging="720"/>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The point of contact for information about this Call for Concept Papers is: </w:t>
      </w:r>
    </w:p>
    <w:p w14:paraId="000000C1" w14:textId="77777777" w:rsidR="00A820E5" w:rsidRPr="00262AC9" w:rsidRDefault="00A820E5">
      <w:pPr>
        <w:pBdr>
          <w:top w:val="nil"/>
          <w:left w:val="nil"/>
          <w:bottom w:val="nil"/>
          <w:right w:val="nil"/>
          <w:between w:val="nil"/>
        </w:pBdr>
        <w:spacing w:before="4"/>
        <w:ind w:left="1011" w:right="2801" w:hanging="720"/>
        <w:rPr>
          <w:rFonts w:asciiTheme="minorHAnsi" w:eastAsia="Gill Sans" w:hAnsiTheme="minorHAnsi" w:cstheme="minorHAnsi"/>
          <w:color w:val="000000"/>
          <w:sz w:val="20"/>
          <w:szCs w:val="20"/>
        </w:rPr>
      </w:pPr>
    </w:p>
    <w:tbl>
      <w:tblPr>
        <w:tblStyle w:val="a1"/>
        <w:tblW w:w="9449" w:type="dxa"/>
        <w:tblInd w:w="392" w:type="dxa"/>
        <w:tblBorders>
          <w:top w:val="nil"/>
          <w:left w:val="nil"/>
          <w:bottom w:val="nil"/>
          <w:right w:val="nil"/>
          <w:insideH w:val="nil"/>
          <w:insideV w:val="nil"/>
        </w:tblBorders>
        <w:tblLayout w:type="fixed"/>
        <w:tblLook w:val="0400" w:firstRow="0" w:lastRow="0" w:firstColumn="0" w:lastColumn="0" w:noHBand="0" w:noVBand="1"/>
      </w:tblPr>
      <w:tblGrid>
        <w:gridCol w:w="3861"/>
        <w:gridCol w:w="5588"/>
      </w:tblGrid>
      <w:tr w:rsidR="00A820E5" w:rsidRPr="00262AC9" w14:paraId="7FD5C972" w14:textId="77777777" w:rsidTr="004160D8">
        <w:tc>
          <w:tcPr>
            <w:tcW w:w="3861" w:type="dxa"/>
          </w:tcPr>
          <w:p w14:paraId="000000C2" w14:textId="01B665DC" w:rsidR="00A820E5" w:rsidRPr="00262AC9" w:rsidRDefault="004160D8">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proofErr w:type="spellStart"/>
            <w:r w:rsidRPr="00262AC9">
              <w:rPr>
                <w:rFonts w:asciiTheme="minorHAnsi" w:eastAsia="Gill Sans" w:hAnsiTheme="minorHAnsi" w:cstheme="minorHAnsi"/>
                <w:color w:val="000000"/>
                <w:sz w:val="20"/>
                <w:szCs w:val="20"/>
              </w:rPr>
              <w:t>Kushaal</w:t>
            </w:r>
            <w:proofErr w:type="spellEnd"/>
            <w:r w:rsidRPr="00262AC9">
              <w:rPr>
                <w:rFonts w:asciiTheme="minorHAnsi" w:eastAsia="Gill Sans" w:hAnsiTheme="minorHAnsi" w:cstheme="minorHAnsi"/>
                <w:color w:val="000000"/>
                <w:sz w:val="20"/>
                <w:szCs w:val="20"/>
              </w:rPr>
              <w:t xml:space="preserve"> Raj</w:t>
            </w:r>
          </w:p>
          <w:p w14:paraId="000000C3" w14:textId="5DED005C" w:rsidR="00A820E5" w:rsidRPr="00262AC9" w:rsidRDefault="004160D8">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Officer-in-Charge</w:t>
            </w:r>
          </w:p>
          <w:p w14:paraId="000000C5" w14:textId="4BE93CF4" w:rsidR="00A820E5" w:rsidRPr="00262AC9" w:rsidRDefault="004160D8">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Climate Change Division</w:t>
            </w:r>
          </w:p>
          <w:p w14:paraId="4DD43B0D" w14:textId="26CC1B23" w:rsidR="004160D8" w:rsidRPr="00262AC9" w:rsidRDefault="004160D8">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Ministry of Economy</w:t>
            </w:r>
          </w:p>
          <w:p w14:paraId="000000C6" w14:textId="0FDB8BA3" w:rsidR="00A820E5" w:rsidRPr="00262AC9" w:rsidRDefault="008635C5">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Email: </w:t>
            </w:r>
            <w:hyperlink r:id="rId22" w:history="1">
              <w:r w:rsidR="00440807" w:rsidRPr="00C0372D">
                <w:rPr>
                  <w:rStyle w:val="Hyperlink"/>
                  <w:rFonts w:asciiTheme="minorHAnsi" w:eastAsia="Gill Sans" w:hAnsiTheme="minorHAnsi" w:cstheme="minorHAnsi"/>
                  <w:sz w:val="20"/>
                  <w:szCs w:val="20"/>
                </w:rPr>
                <w:t>kushaal.raj@economy.gov.fj</w:t>
              </w:r>
            </w:hyperlink>
            <w:r w:rsidR="00DF34E7">
              <w:rPr>
                <w:rFonts w:asciiTheme="minorHAnsi" w:eastAsia="Gill Sans" w:hAnsiTheme="minorHAnsi" w:cstheme="minorHAnsi"/>
                <w:color w:val="0000FF"/>
                <w:sz w:val="20"/>
                <w:szCs w:val="20"/>
                <w:u w:val="single"/>
              </w:rPr>
              <w:t xml:space="preserve"> </w:t>
            </w:r>
            <w:r w:rsidRPr="00262AC9">
              <w:rPr>
                <w:rFonts w:asciiTheme="minorHAnsi" w:eastAsia="Gill Sans" w:hAnsiTheme="minorHAnsi" w:cstheme="minorHAnsi"/>
                <w:color w:val="000000"/>
                <w:sz w:val="20"/>
                <w:szCs w:val="20"/>
              </w:rPr>
              <w:t xml:space="preserve"> </w:t>
            </w:r>
          </w:p>
          <w:p w14:paraId="410D5730" w14:textId="77777777" w:rsidR="00A820E5" w:rsidRPr="00262AC9" w:rsidRDefault="00A820E5">
            <w:pPr>
              <w:widowControl w:val="0"/>
              <w:pBdr>
                <w:top w:val="nil"/>
                <w:left w:val="nil"/>
                <w:bottom w:val="nil"/>
                <w:right w:val="nil"/>
                <w:between w:val="nil"/>
              </w:pBdr>
              <w:spacing w:before="4"/>
              <w:ind w:right="140"/>
              <w:rPr>
                <w:rFonts w:asciiTheme="minorHAnsi" w:eastAsia="Gill Sans" w:hAnsiTheme="minorHAnsi" w:cstheme="minorHAnsi"/>
                <w:color w:val="000000"/>
                <w:sz w:val="20"/>
                <w:szCs w:val="20"/>
              </w:rPr>
            </w:pPr>
          </w:p>
          <w:p w14:paraId="000000C7" w14:textId="0681EA7C" w:rsidR="004160D8" w:rsidRPr="00262AC9" w:rsidRDefault="004160D8">
            <w:pPr>
              <w:widowControl w:val="0"/>
              <w:pBdr>
                <w:top w:val="nil"/>
                <w:left w:val="nil"/>
                <w:bottom w:val="nil"/>
                <w:right w:val="nil"/>
                <w:between w:val="nil"/>
              </w:pBdr>
              <w:spacing w:before="4"/>
              <w:ind w:right="140"/>
              <w:rPr>
                <w:rFonts w:asciiTheme="minorHAnsi" w:eastAsia="Gill Sans" w:hAnsiTheme="minorHAnsi" w:cstheme="minorHAnsi"/>
                <w:color w:val="000000"/>
                <w:sz w:val="20"/>
                <w:szCs w:val="20"/>
              </w:rPr>
            </w:pPr>
          </w:p>
        </w:tc>
        <w:tc>
          <w:tcPr>
            <w:tcW w:w="5588" w:type="dxa"/>
          </w:tcPr>
          <w:p w14:paraId="000000C8" w14:textId="77777777" w:rsidR="00A820E5" w:rsidRPr="00262AC9" w:rsidRDefault="008635C5">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proofErr w:type="spellStart"/>
            <w:r w:rsidRPr="00262AC9">
              <w:rPr>
                <w:rFonts w:asciiTheme="minorHAnsi" w:eastAsia="Gill Sans" w:hAnsiTheme="minorHAnsi" w:cstheme="minorHAnsi"/>
                <w:color w:val="000000"/>
                <w:sz w:val="20"/>
                <w:szCs w:val="20"/>
              </w:rPr>
              <w:t>Vineil</w:t>
            </w:r>
            <w:proofErr w:type="spellEnd"/>
            <w:r w:rsidRPr="00262AC9">
              <w:rPr>
                <w:rFonts w:asciiTheme="minorHAnsi" w:eastAsia="Gill Sans" w:hAnsiTheme="minorHAnsi" w:cstheme="minorHAnsi"/>
                <w:color w:val="000000"/>
                <w:sz w:val="20"/>
                <w:szCs w:val="20"/>
              </w:rPr>
              <w:t xml:space="preserve"> Narayan</w:t>
            </w:r>
          </w:p>
          <w:p w14:paraId="000000C9" w14:textId="77777777" w:rsidR="00A820E5" w:rsidRPr="00262AC9" w:rsidRDefault="008635C5">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Project Manager Building Back Blue and Investing in Coral Reef and Blue Economy</w:t>
            </w:r>
          </w:p>
          <w:p w14:paraId="000000CA" w14:textId="77777777" w:rsidR="00A820E5" w:rsidRPr="00262AC9" w:rsidRDefault="008635C5">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Inclusive Growth Team</w:t>
            </w:r>
          </w:p>
          <w:p w14:paraId="000000CB" w14:textId="77777777" w:rsidR="00A820E5" w:rsidRPr="00262AC9" w:rsidRDefault="008635C5">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UNDP Pacific Office in Fiji</w:t>
            </w:r>
          </w:p>
          <w:p w14:paraId="000000CC" w14:textId="767F6D11" w:rsidR="00A820E5" w:rsidRPr="00262AC9" w:rsidRDefault="008635C5">
            <w:pPr>
              <w:widowControl w:val="0"/>
              <w:pBdr>
                <w:top w:val="nil"/>
                <w:left w:val="nil"/>
                <w:bottom w:val="nil"/>
                <w:right w:val="nil"/>
                <w:between w:val="nil"/>
              </w:pBdr>
              <w:spacing w:line="276" w:lineRule="auto"/>
              <w:ind w:right="401"/>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Email: </w:t>
            </w:r>
            <w:hyperlink r:id="rId23" w:history="1">
              <w:r w:rsidR="00440807" w:rsidRPr="00C0372D">
                <w:rPr>
                  <w:rStyle w:val="Hyperlink"/>
                  <w:rFonts w:asciiTheme="minorHAnsi" w:eastAsia="Gill Sans" w:hAnsiTheme="minorHAnsi" w:cstheme="minorHAnsi"/>
                  <w:sz w:val="20"/>
                  <w:szCs w:val="20"/>
                </w:rPr>
                <w:t>vineil.narayan@undp.org</w:t>
              </w:r>
            </w:hyperlink>
            <w:r w:rsidRPr="00262AC9">
              <w:rPr>
                <w:rFonts w:asciiTheme="minorHAnsi" w:eastAsia="Gill Sans" w:hAnsiTheme="minorHAnsi" w:cstheme="minorHAnsi"/>
                <w:color w:val="000000"/>
                <w:sz w:val="20"/>
                <w:szCs w:val="20"/>
              </w:rPr>
              <w:t xml:space="preserve"> </w:t>
            </w:r>
          </w:p>
        </w:tc>
      </w:tr>
    </w:tbl>
    <w:p w14:paraId="000000CD"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bookmarkStart w:id="10" w:name="bookmark=id.2s8eyo1" w:colFirst="0" w:colLast="0"/>
      <w:bookmarkEnd w:id="10"/>
      <w:r w:rsidRPr="00262AC9">
        <w:rPr>
          <w:rFonts w:asciiTheme="minorHAnsi" w:eastAsia="Gill Sans" w:hAnsiTheme="minorHAnsi" w:cstheme="minorHAnsi"/>
          <w:b/>
          <w:color w:val="000000"/>
          <w:sz w:val="20"/>
          <w:szCs w:val="20"/>
        </w:rPr>
        <w:t>QUESTIONS AND ANSWERS</w:t>
      </w:r>
    </w:p>
    <w:p w14:paraId="000000CE" w14:textId="77777777" w:rsidR="00A820E5" w:rsidRPr="00262AC9" w:rsidRDefault="00A820E5">
      <w:pPr>
        <w:pBdr>
          <w:top w:val="nil"/>
          <w:left w:val="nil"/>
          <w:bottom w:val="nil"/>
          <w:right w:val="nil"/>
          <w:between w:val="nil"/>
        </w:pBdr>
        <w:spacing w:before="7"/>
        <w:rPr>
          <w:rFonts w:asciiTheme="minorHAnsi" w:eastAsia="Gill Sans" w:hAnsiTheme="minorHAnsi" w:cstheme="minorHAnsi"/>
          <w:b/>
          <w:color w:val="000000"/>
          <w:sz w:val="20"/>
          <w:szCs w:val="20"/>
        </w:rPr>
      </w:pPr>
    </w:p>
    <w:p w14:paraId="000000CF" w14:textId="47D9433A" w:rsidR="00A820E5" w:rsidRPr="00262AC9" w:rsidRDefault="008635C5">
      <w:pPr>
        <w:pBdr>
          <w:top w:val="nil"/>
          <w:left w:val="nil"/>
          <w:bottom w:val="nil"/>
          <w:right w:val="nil"/>
          <w:between w:val="nil"/>
        </w:pBdr>
        <w:ind w:left="291" w:right="266"/>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Any questions or requests for clarifications concerning this Call for Concept Papers must be submitted in writing to </w:t>
      </w:r>
      <w:hyperlink r:id="rId24">
        <w:r w:rsidRPr="00262AC9">
          <w:rPr>
            <w:rFonts w:asciiTheme="minorHAnsi" w:eastAsia="Gill Sans" w:hAnsiTheme="minorHAnsi" w:cstheme="minorHAnsi"/>
            <w:b/>
            <w:color w:val="000000"/>
            <w:sz w:val="20"/>
            <w:szCs w:val="20"/>
          </w:rPr>
          <w:t xml:space="preserve"> </w:t>
        </w:r>
      </w:hyperlink>
      <w:hyperlink r:id="rId25" w:history="1">
        <w:r w:rsidR="00440807" w:rsidRPr="00262AC9">
          <w:rPr>
            <w:rStyle w:val="Hyperlink"/>
            <w:rFonts w:asciiTheme="minorHAnsi" w:hAnsiTheme="minorHAnsi" w:cstheme="minorHAnsi"/>
            <w:spacing w:val="3"/>
            <w:sz w:val="20"/>
            <w:szCs w:val="20"/>
            <w:shd w:val="clear" w:color="auto" w:fill="FFFFFF"/>
          </w:rPr>
          <w:t>blueacceleratorgrantscheme@gmail.com</w:t>
        </w:r>
      </w:hyperlink>
      <w:hyperlink r:id="rId26">
        <w:r w:rsidRPr="00262AC9">
          <w:rPr>
            <w:rFonts w:asciiTheme="minorHAnsi" w:eastAsia="Gill Sans" w:hAnsiTheme="minorHAnsi" w:cstheme="minorHAnsi"/>
            <w:color w:val="0462C1"/>
            <w:sz w:val="20"/>
            <w:szCs w:val="20"/>
          </w:rPr>
          <w:t xml:space="preserve"> </w:t>
        </w:r>
      </w:hyperlink>
      <w:r w:rsidRPr="00262AC9">
        <w:rPr>
          <w:rFonts w:asciiTheme="minorHAnsi" w:eastAsia="Gill Sans" w:hAnsiTheme="minorHAnsi" w:cstheme="minorHAnsi"/>
          <w:color w:val="000000"/>
          <w:sz w:val="20"/>
          <w:szCs w:val="20"/>
        </w:rPr>
        <w:t xml:space="preserve">no later than </w:t>
      </w:r>
      <w:r w:rsidR="00BB4FED" w:rsidRPr="00262AC9">
        <w:rPr>
          <w:rFonts w:asciiTheme="minorHAnsi" w:eastAsia="Gill Sans" w:hAnsiTheme="minorHAnsi" w:cstheme="minorHAnsi"/>
          <w:color w:val="000000"/>
          <w:sz w:val="20"/>
          <w:szCs w:val="20"/>
        </w:rPr>
        <w:t>27 June</w:t>
      </w:r>
      <w:r w:rsidRPr="00262AC9">
        <w:rPr>
          <w:rFonts w:asciiTheme="minorHAnsi" w:eastAsia="Gill Sans" w:hAnsiTheme="minorHAnsi" w:cstheme="minorHAnsi"/>
          <w:color w:val="000000"/>
          <w:sz w:val="20"/>
          <w:szCs w:val="20"/>
        </w:rPr>
        <w:t>, 2022 at 5:00 PM, Fiji Time Zone.</w:t>
      </w:r>
    </w:p>
    <w:p w14:paraId="000000D4" w14:textId="742AEB5D" w:rsidR="00A820E5" w:rsidRPr="00262AC9" w:rsidRDefault="008635C5" w:rsidP="004160D8">
      <w:pPr>
        <w:pBdr>
          <w:top w:val="nil"/>
          <w:left w:val="nil"/>
          <w:bottom w:val="nil"/>
          <w:right w:val="nil"/>
          <w:between w:val="nil"/>
        </w:pBdr>
        <w:spacing w:before="1"/>
        <w:ind w:left="291" w:right="387"/>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Responses to questions and clarifications will be provided within 1 working day.</w:t>
      </w:r>
    </w:p>
    <w:p w14:paraId="2D9449F8" w14:textId="2CE67A40" w:rsidR="00262AC9" w:rsidRPr="00262AC9" w:rsidRDefault="00262AC9" w:rsidP="004160D8">
      <w:pPr>
        <w:pBdr>
          <w:top w:val="nil"/>
          <w:left w:val="nil"/>
          <w:bottom w:val="nil"/>
          <w:right w:val="nil"/>
          <w:between w:val="nil"/>
        </w:pBdr>
        <w:spacing w:before="1"/>
        <w:ind w:left="291" w:right="387"/>
        <w:rPr>
          <w:rFonts w:asciiTheme="minorHAnsi" w:eastAsia="Gill Sans" w:hAnsiTheme="minorHAnsi" w:cstheme="minorHAnsi"/>
          <w:color w:val="000000"/>
          <w:sz w:val="20"/>
          <w:szCs w:val="20"/>
        </w:rPr>
      </w:pPr>
    </w:p>
    <w:p w14:paraId="20ECA3D9" w14:textId="315670F5" w:rsidR="00262AC9" w:rsidRPr="00262AC9" w:rsidRDefault="00262AC9" w:rsidP="004160D8">
      <w:pPr>
        <w:pBdr>
          <w:top w:val="nil"/>
          <w:left w:val="nil"/>
          <w:bottom w:val="nil"/>
          <w:right w:val="nil"/>
          <w:between w:val="nil"/>
        </w:pBdr>
        <w:spacing w:before="1"/>
        <w:ind w:left="291" w:right="387"/>
        <w:rPr>
          <w:rFonts w:asciiTheme="minorHAnsi" w:eastAsia="Gill Sans" w:hAnsiTheme="minorHAnsi" w:cstheme="minorHAnsi"/>
          <w:color w:val="000000"/>
          <w:sz w:val="20"/>
          <w:szCs w:val="20"/>
        </w:rPr>
      </w:pPr>
    </w:p>
    <w:p w14:paraId="5C383886" w14:textId="77777777" w:rsidR="00262AC9" w:rsidRPr="00262AC9" w:rsidRDefault="00262AC9" w:rsidP="004160D8">
      <w:pPr>
        <w:pBdr>
          <w:top w:val="nil"/>
          <w:left w:val="nil"/>
          <w:bottom w:val="nil"/>
          <w:right w:val="nil"/>
          <w:between w:val="nil"/>
        </w:pBdr>
        <w:spacing w:before="1"/>
        <w:ind w:left="291" w:right="387"/>
        <w:rPr>
          <w:rFonts w:asciiTheme="minorHAnsi" w:eastAsia="Gill Sans" w:hAnsiTheme="minorHAnsi" w:cstheme="minorHAnsi"/>
          <w:color w:val="000000"/>
          <w:sz w:val="20"/>
          <w:szCs w:val="20"/>
        </w:rPr>
      </w:pPr>
    </w:p>
    <w:p w14:paraId="000000D5" w14:textId="77777777"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ADDITIONAL ELIGIBILITY REQUIREMENTS AND RESTRICTED ACTIVITIES</w:t>
      </w:r>
    </w:p>
    <w:p w14:paraId="000000D6" w14:textId="77777777" w:rsidR="00A820E5" w:rsidRPr="00262AC9" w:rsidRDefault="00A820E5">
      <w:pPr>
        <w:pBdr>
          <w:top w:val="nil"/>
          <w:left w:val="nil"/>
          <w:bottom w:val="nil"/>
          <w:right w:val="nil"/>
          <w:between w:val="nil"/>
        </w:pBdr>
        <w:spacing w:before="7"/>
        <w:rPr>
          <w:rFonts w:asciiTheme="minorHAnsi" w:eastAsia="Gill Sans" w:hAnsiTheme="minorHAnsi" w:cstheme="minorHAnsi"/>
          <w:b/>
          <w:color w:val="000000"/>
          <w:sz w:val="20"/>
          <w:szCs w:val="20"/>
        </w:rPr>
      </w:pPr>
    </w:p>
    <w:p w14:paraId="000000D7" w14:textId="77777777" w:rsidR="00A820E5" w:rsidRPr="00262AC9" w:rsidRDefault="008635C5">
      <w:pPr>
        <w:pBdr>
          <w:top w:val="nil"/>
          <w:left w:val="nil"/>
          <w:bottom w:val="nil"/>
          <w:right w:val="nil"/>
          <w:between w:val="nil"/>
        </w:pBdr>
        <w:ind w:left="291" w:right="748"/>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Grant applicants must meet the following additional requirements to remain eligible to apply for the Blue Accelerator Grant Scheme:</w:t>
      </w:r>
    </w:p>
    <w:p w14:paraId="000000D8" w14:textId="77777777" w:rsidR="00A820E5" w:rsidRPr="00262AC9" w:rsidRDefault="00A820E5">
      <w:pPr>
        <w:pBdr>
          <w:top w:val="nil"/>
          <w:left w:val="nil"/>
          <w:bottom w:val="nil"/>
          <w:right w:val="nil"/>
          <w:between w:val="nil"/>
        </w:pBdr>
        <w:spacing w:before="5"/>
        <w:rPr>
          <w:rFonts w:asciiTheme="minorHAnsi" w:eastAsia="Gill Sans" w:hAnsiTheme="minorHAnsi" w:cstheme="minorHAnsi"/>
          <w:color w:val="000000"/>
          <w:sz w:val="20"/>
          <w:szCs w:val="20"/>
        </w:rPr>
      </w:pPr>
    </w:p>
    <w:p w14:paraId="000000D9" w14:textId="77777777" w:rsidR="00A820E5" w:rsidRPr="00262AC9" w:rsidRDefault="008635C5">
      <w:pPr>
        <w:widowControl/>
        <w:numPr>
          <w:ilvl w:val="0"/>
          <w:numId w:val="6"/>
        </w:numPr>
        <w:pBdr>
          <w:top w:val="nil"/>
          <w:left w:val="nil"/>
          <w:bottom w:val="nil"/>
          <w:right w:val="nil"/>
          <w:between w:val="nil"/>
        </w:pBdr>
        <w:spacing w:before="120"/>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Applicants must provide proof that they can operate legally within Fiji where proposed grant activities will take place—through legal registration, through other approval (such as a memorandum of </w:t>
      </w:r>
      <w:r w:rsidRPr="00262AC9">
        <w:rPr>
          <w:rFonts w:asciiTheme="minorHAnsi" w:eastAsia="Gill Sans" w:hAnsiTheme="minorHAnsi" w:cstheme="minorHAnsi"/>
          <w:color w:val="000000"/>
          <w:sz w:val="20"/>
          <w:szCs w:val="20"/>
        </w:rPr>
        <w:lastRenderedPageBreak/>
        <w:t>understanding or other agreement with the host country government providing permission to operate in the country), or demonstration that process of registering is underway.</w:t>
      </w:r>
    </w:p>
    <w:p w14:paraId="000000DA" w14:textId="77777777" w:rsidR="00A820E5" w:rsidRPr="00262AC9" w:rsidRDefault="008635C5">
      <w:pPr>
        <w:widowControl/>
        <w:numPr>
          <w:ilvl w:val="0"/>
          <w:numId w:val="6"/>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Applicants must display sound management of written financial, administrative, and technical policies and procedures and present a system of controls that safeguard assets, protect against fraud, waste, and abuse, and support the achievement of program goals and objectives.</w:t>
      </w:r>
    </w:p>
    <w:p w14:paraId="000000DB" w14:textId="39E07976" w:rsidR="00A820E5" w:rsidRPr="00262AC9" w:rsidRDefault="008635C5">
      <w:pPr>
        <w:widowControl/>
        <w:numPr>
          <w:ilvl w:val="0"/>
          <w:numId w:val="6"/>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Applicants are </w:t>
      </w:r>
      <w:r w:rsidR="004B1A82" w:rsidRPr="00262AC9">
        <w:rPr>
          <w:rFonts w:asciiTheme="minorHAnsi" w:eastAsia="Gill Sans" w:hAnsiTheme="minorHAnsi" w:cstheme="minorHAnsi"/>
          <w:color w:val="000000"/>
          <w:sz w:val="20"/>
          <w:szCs w:val="20"/>
        </w:rPr>
        <w:t>strongly</w:t>
      </w:r>
      <w:r w:rsidRPr="00262AC9">
        <w:rPr>
          <w:rFonts w:asciiTheme="minorHAnsi" w:eastAsia="Gill Sans" w:hAnsiTheme="minorHAnsi" w:cstheme="minorHAnsi"/>
          <w:color w:val="000000"/>
          <w:sz w:val="20"/>
          <w:szCs w:val="20"/>
        </w:rPr>
        <w:t xml:space="preserve"> encouraged to demonstrate a commitment to gender equality and female empowerment, in part through integration of gender considerations into every aspect of their operations and approach to the proposed grant, </w:t>
      </w:r>
      <w:r w:rsidR="00262AC9" w:rsidRPr="00262AC9">
        <w:rPr>
          <w:rFonts w:asciiTheme="minorHAnsi" w:eastAsia="Gill Sans" w:hAnsiTheme="minorHAnsi" w:cstheme="minorHAnsi"/>
          <w:color w:val="000000"/>
          <w:sz w:val="20"/>
          <w:szCs w:val="20"/>
        </w:rPr>
        <w:t>including</w:t>
      </w:r>
      <w:r w:rsidRPr="00262AC9">
        <w:rPr>
          <w:rFonts w:asciiTheme="minorHAnsi" w:eastAsia="Gill Sans" w:hAnsiTheme="minorHAnsi" w:cstheme="minorHAnsi"/>
          <w:color w:val="000000"/>
          <w:sz w:val="20"/>
          <w:szCs w:val="20"/>
        </w:rPr>
        <w:t xml:space="preserve"> representation of women in leadership and decision-making; planning and implementation of project activities; use of performance indicators, methods, and outcomes; and information dissemination.</w:t>
      </w:r>
    </w:p>
    <w:p w14:paraId="000000DC" w14:textId="77777777" w:rsidR="00A820E5" w:rsidRPr="00262AC9" w:rsidRDefault="008635C5">
      <w:pPr>
        <w:widowControl/>
        <w:numPr>
          <w:ilvl w:val="0"/>
          <w:numId w:val="6"/>
        </w:numPr>
        <w:pBdr>
          <w:top w:val="nil"/>
          <w:left w:val="nil"/>
          <w:bottom w:val="nil"/>
          <w:right w:val="nil"/>
          <w:between w:val="nil"/>
        </w:pBdr>
        <w:jc w:val="both"/>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Applicants must be established organizations and in good standing within their community and the Fiji Revenue and Customs Services.</w:t>
      </w:r>
    </w:p>
    <w:p w14:paraId="000000DD" w14:textId="77777777" w:rsidR="00A820E5" w:rsidRPr="00262AC9" w:rsidRDefault="00A820E5">
      <w:pPr>
        <w:widowControl/>
        <w:pBdr>
          <w:top w:val="nil"/>
          <w:left w:val="nil"/>
          <w:bottom w:val="nil"/>
          <w:right w:val="nil"/>
          <w:between w:val="nil"/>
        </w:pBdr>
        <w:ind w:left="1371"/>
        <w:jc w:val="both"/>
        <w:rPr>
          <w:rFonts w:asciiTheme="minorHAnsi" w:eastAsia="Gill Sans" w:hAnsiTheme="minorHAnsi" w:cstheme="minorHAnsi"/>
          <w:color w:val="000000"/>
          <w:sz w:val="20"/>
          <w:szCs w:val="20"/>
        </w:rPr>
      </w:pPr>
    </w:p>
    <w:p w14:paraId="000000DE" w14:textId="666A952B" w:rsidR="00A820E5" w:rsidRPr="00262AC9" w:rsidRDefault="008635C5">
      <w:pPr>
        <w:numPr>
          <w:ilvl w:val="1"/>
          <w:numId w:val="10"/>
        </w:numPr>
        <w:pBdr>
          <w:top w:val="nil"/>
          <w:left w:val="nil"/>
          <w:bottom w:val="nil"/>
          <w:right w:val="nil"/>
          <w:between w:val="nil"/>
        </w:pBdr>
        <w:tabs>
          <w:tab w:val="left" w:pos="1011"/>
          <w:tab w:val="left" w:pos="1012"/>
        </w:tabs>
        <w:ind w:left="993" w:hanging="721"/>
        <w:jc w:val="both"/>
        <w:rPr>
          <w:rFonts w:asciiTheme="minorHAnsi" w:eastAsia="Gill Sans" w:hAnsiTheme="minorHAnsi" w:cstheme="minorHAnsi"/>
          <w:b/>
          <w:color w:val="000000"/>
          <w:sz w:val="20"/>
          <w:szCs w:val="20"/>
        </w:rPr>
      </w:pPr>
      <w:r w:rsidRPr="00262AC9">
        <w:rPr>
          <w:rFonts w:asciiTheme="minorHAnsi" w:eastAsia="Gill Sans" w:hAnsiTheme="minorHAnsi" w:cstheme="minorHAnsi"/>
          <w:b/>
          <w:color w:val="000000"/>
          <w:sz w:val="20"/>
          <w:szCs w:val="20"/>
        </w:rPr>
        <w:t xml:space="preserve">ENVIRONMENTAL </w:t>
      </w:r>
      <w:r w:rsidR="00724A4A" w:rsidRPr="00262AC9">
        <w:rPr>
          <w:rFonts w:asciiTheme="minorHAnsi" w:eastAsia="Gill Sans" w:hAnsiTheme="minorHAnsi" w:cstheme="minorHAnsi"/>
          <w:b/>
          <w:color w:val="000000"/>
          <w:sz w:val="20"/>
          <w:szCs w:val="20"/>
        </w:rPr>
        <w:t xml:space="preserve">AND SOCIAL SAFEGUARD </w:t>
      </w:r>
      <w:r w:rsidRPr="00262AC9">
        <w:rPr>
          <w:rFonts w:asciiTheme="minorHAnsi" w:eastAsia="Gill Sans" w:hAnsiTheme="minorHAnsi" w:cstheme="minorHAnsi"/>
          <w:b/>
          <w:color w:val="000000"/>
          <w:sz w:val="20"/>
          <w:szCs w:val="20"/>
        </w:rPr>
        <w:t>COMPLIANCE</w:t>
      </w:r>
    </w:p>
    <w:p w14:paraId="000000DF" w14:textId="77777777" w:rsidR="00A820E5" w:rsidRPr="00262AC9" w:rsidRDefault="00A820E5">
      <w:pPr>
        <w:pBdr>
          <w:top w:val="nil"/>
          <w:left w:val="nil"/>
          <w:bottom w:val="nil"/>
          <w:right w:val="nil"/>
          <w:between w:val="nil"/>
        </w:pBdr>
        <w:spacing w:before="7"/>
        <w:rPr>
          <w:rFonts w:asciiTheme="minorHAnsi" w:eastAsia="Gill Sans" w:hAnsiTheme="minorHAnsi" w:cstheme="minorHAnsi"/>
          <w:b/>
          <w:color w:val="000000"/>
          <w:sz w:val="20"/>
          <w:szCs w:val="20"/>
        </w:rPr>
      </w:pPr>
    </w:p>
    <w:p w14:paraId="000000E0" w14:textId="71583597" w:rsidR="00A820E5" w:rsidRPr="00262AC9" w:rsidRDefault="008635C5">
      <w:pPr>
        <w:pBdr>
          <w:top w:val="nil"/>
          <w:left w:val="nil"/>
          <w:bottom w:val="nil"/>
          <w:right w:val="nil"/>
          <w:between w:val="nil"/>
        </w:pBdr>
        <w:ind w:left="291" w:right="215"/>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Grant applicants will be required to comply with environmental sustainability and </w:t>
      </w:r>
      <w:r w:rsidR="00724A4A" w:rsidRPr="00262AC9">
        <w:rPr>
          <w:rFonts w:asciiTheme="minorHAnsi" w:eastAsia="Gill Sans" w:hAnsiTheme="minorHAnsi" w:cstheme="minorHAnsi"/>
          <w:color w:val="000000"/>
          <w:sz w:val="20"/>
          <w:szCs w:val="20"/>
        </w:rPr>
        <w:t>social safeguarding standard of the Fijian Government (Environment Management Act</w:t>
      </w:r>
      <w:r w:rsidR="007434BA" w:rsidRPr="00262AC9">
        <w:rPr>
          <w:rStyle w:val="FootnoteReference"/>
          <w:rFonts w:asciiTheme="minorHAnsi" w:eastAsia="Gill Sans" w:hAnsiTheme="minorHAnsi" w:cstheme="minorHAnsi"/>
          <w:color w:val="000000"/>
          <w:sz w:val="20"/>
          <w:szCs w:val="20"/>
        </w:rPr>
        <w:footnoteReference w:id="5"/>
      </w:r>
      <w:r w:rsidR="00724A4A" w:rsidRPr="00262AC9">
        <w:rPr>
          <w:rFonts w:asciiTheme="minorHAnsi" w:eastAsia="Gill Sans" w:hAnsiTheme="minorHAnsi" w:cstheme="minorHAnsi"/>
          <w:color w:val="000000"/>
          <w:sz w:val="20"/>
          <w:szCs w:val="20"/>
        </w:rPr>
        <w:t>) and UNDP (Social and Environmental Safeguards</w:t>
      </w:r>
      <w:r w:rsidR="00724A4A" w:rsidRPr="00262AC9">
        <w:rPr>
          <w:rStyle w:val="FootnoteReference"/>
          <w:rFonts w:asciiTheme="minorHAnsi" w:eastAsia="Gill Sans" w:hAnsiTheme="minorHAnsi" w:cstheme="minorHAnsi"/>
          <w:color w:val="000000"/>
          <w:sz w:val="20"/>
          <w:szCs w:val="20"/>
        </w:rPr>
        <w:footnoteReference w:id="6"/>
      </w:r>
      <w:r w:rsidR="00724A4A" w:rsidRPr="00262AC9">
        <w:rPr>
          <w:rFonts w:asciiTheme="minorHAnsi" w:eastAsia="Gill Sans" w:hAnsiTheme="minorHAnsi" w:cstheme="minorHAnsi"/>
          <w:color w:val="000000"/>
          <w:sz w:val="20"/>
          <w:szCs w:val="20"/>
        </w:rPr>
        <w:t>) to avoid</w:t>
      </w:r>
      <w:r w:rsidRPr="00262AC9">
        <w:rPr>
          <w:rFonts w:asciiTheme="minorHAnsi" w:eastAsia="Gill Sans" w:hAnsiTheme="minorHAnsi" w:cstheme="minorHAnsi"/>
          <w:color w:val="000000"/>
          <w:sz w:val="20"/>
          <w:szCs w:val="20"/>
        </w:rPr>
        <w:t xml:space="preserve"> any </w:t>
      </w:r>
      <w:r w:rsidR="00724A4A" w:rsidRPr="00262AC9">
        <w:rPr>
          <w:rFonts w:asciiTheme="minorHAnsi" w:eastAsia="Gill Sans" w:hAnsiTheme="minorHAnsi" w:cstheme="minorHAnsi"/>
          <w:color w:val="000000"/>
          <w:sz w:val="20"/>
          <w:szCs w:val="20"/>
        </w:rPr>
        <w:t xml:space="preserve">negative </w:t>
      </w:r>
      <w:r w:rsidRPr="00262AC9">
        <w:rPr>
          <w:rFonts w:asciiTheme="minorHAnsi" w:eastAsia="Gill Sans" w:hAnsiTheme="minorHAnsi" w:cstheme="minorHAnsi"/>
          <w:color w:val="000000"/>
          <w:sz w:val="20"/>
          <w:szCs w:val="20"/>
        </w:rPr>
        <w:t>potential environmental</w:t>
      </w:r>
      <w:r w:rsidR="00724A4A" w:rsidRPr="00262AC9">
        <w:rPr>
          <w:rFonts w:asciiTheme="minorHAnsi" w:eastAsia="Gill Sans" w:hAnsiTheme="minorHAnsi" w:cstheme="minorHAnsi"/>
          <w:color w:val="000000"/>
          <w:sz w:val="20"/>
          <w:szCs w:val="20"/>
        </w:rPr>
        <w:t xml:space="preserve"> and social</w:t>
      </w:r>
      <w:r w:rsidRPr="00262AC9">
        <w:rPr>
          <w:rFonts w:asciiTheme="minorHAnsi" w:eastAsia="Gill Sans" w:hAnsiTheme="minorHAnsi" w:cstheme="minorHAnsi"/>
          <w:color w:val="000000"/>
          <w:sz w:val="20"/>
          <w:szCs w:val="20"/>
        </w:rPr>
        <w:t xml:space="preserve"> impacts resulting from grant activities. All proposed grant budgets must include sufficient funds to comply with </w:t>
      </w:r>
      <w:r w:rsidR="00724A4A" w:rsidRPr="00262AC9">
        <w:rPr>
          <w:rFonts w:asciiTheme="minorHAnsi" w:eastAsia="Gill Sans" w:hAnsiTheme="minorHAnsi" w:cstheme="minorHAnsi"/>
          <w:color w:val="000000"/>
          <w:sz w:val="20"/>
          <w:szCs w:val="20"/>
        </w:rPr>
        <w:t xml:space="preserve">environmental sustainability and social safeguarding </w:t>
      </w:r>
      <w:r w:rsidRPr="00262AC9">
        <w:rPr>
          <w:rFonts w:asciiTheme="minorHAnsi" w:eastAsia="Gill Sans" w:hAnsiTheme="minorHAnsi" w:cstheme="minorHAnsi"/>
          <w:color w:val="000000"/>
          <w:sz w:val="20"/>
          <w:szCs w:val="20"/>
        </w:rPr>
        <w:t>plans, if needed.</w:t>
      </w:r>
    </w:p>
    <w:p w14:paraId="000000E1" w14:textId="77777777" w:rsidR="00A820E5" w:rsidRPr="00262AC9" w:rsidRDefault="00A820E5">
      <w:pPr>
        <w:pBdr>
          <w:top w:val="nil"/>
          <w:left w:val="nil"/>
          <w:bottom w:val="nil"/>
          <w:right w:val="nil"/>
          <w:between w:val="nil"/>
        </w:pBdr>
        <w:spacing w:before="8"/>
        <w:rPr>
          <w:rFonts w:asciiTheme="minorHAnsi" w:eastAsia="Gill Sans" w:hAnsiTheme="minorHAnsi" w:cstheme="minorHAnsi"/>
          <w:color w:val="000000"/>
          <w:sz w:val="20"/>
          <w:szCs w:val="20"/>
        </w:rPr>
      </w:pPr>
    </w:p>
    <w:p w14:paraId="000000E2" w14:textId="489A98A6" w:rsidR="00A820E5" w:rsidRPr="00262AC9" w:rsidRDefault="008635C5">
      <w:pPr>
        <w:pBdr>
          <w:top w:val="nil"/>
          <w:left w:val="nil"/>
          <w:bottom w:val="nil"/>
          <w:right w:val="nil"/>
          <w:between w:val="nil"/>
        </w:pBdr>
        <w:ind w:left="291" w:right="222"/>
        <w:rPr>
          <w:rFonts w:asciiTheme="minorHAnsi" w:eastAsia="Gill Sans" w:hAnsiTheme="minorHAnsi" w:cstheme="minorHAnsi"/>
          <w:color w:val="000000"/>
          <w:sz w:val="20"/>
          <w:szCs w:val="20"/>
        </w:rPr>
      </w:pPr>
      <w:r w:rsidRPr="00262AC9">
        <w:rPr>
          <w:rFonts w:asciiTheme="minorHAnsi" w:eastAsia="Gill Sans" w:hAnsiTheme="minorHAnsi" w:cstheme="minorHAnsi"/>
          <w:color w:val="000000"/>
          <w:sz w:val="20"/>
          <w:szCs w:val="20"/>
        </w:rPr>
        <w:t xml:space="preserve">Note that the </w:t>
      </w:r>
      <w:r w:rsidR="000A3830" w:rsidRPr="00262AC9">
        <w:rPr>
          <w:rFonts w:asciiTheme="minorHAnsi" w:eastAsia="Gill Sans" w:hAnsiTheme="minorHAnsi" w:cstheme="minorHAnsi"/>
          <w:color w:val="000000"/>
          <w:sz w:val="20"/>
          <w:szCs w:val="20"/>
        </w:rPr>
        <w:t>BAGS</w:t>
      </w:r>
      <w:r w:rsidRPr="00262AC9">
        <w:rPr>
          <w:rFonts w:asciiTheme="minorHAnsi" w:eastAsia="Gill Sans" w:hAnsiTheme="minorHAnsi" w:cstheme="minorHAnsi"/>
          <w:color w:val="000000"/>
          <w:sz w:val="20"/>
          <w:szCs w:val="20"/>
        </w:rPr>
        <w:t xml:space="preserve"> expects grant applicants to abide by Fiji’s Environment Management Act and all national laws.</w:t>
      </w:r>
    </w:p>
    <w:p w14:paraId="000000E3" w14:textId="77777777" w:rsidR="00A820E5" w:rsidRPr="00262AC9" w:rsidRDefault="00A820E5">
      <w:pPr>
        <w:pBdr>
          <w:top w:val="nil"/>
          <w:left w:val="nil"/>
          <w:bottom w:val="nil"/>
          <w:right w:val="nil"/>
          <w:between w:val="nil"/>
        </w:pBdr>
        <w:spacing w:before="1"/>
        <w:ind w:right="613"/>
        <w:jc w:val="both"/>
        <w:rPr>
          <w:rFonts w:asciiTheme="minorHAnsi" w:eastAsia="Gill Sans" w:hAnsiTheme="minorHAnsi" w:cstheme="minorHAnsi"/>
          <w:b/>
          <w:color w:val="000000"/>
          <w:sz w:val="20"/>
          <w:szCs w:val="20"/>
        </w:rPr>
      </w:pPr>
    </w:p>
    <w:p w14:paraId="000000E4" w14:textId="77777777" w:rsidR="00A820E5" w:rsidRPr="00262AC9" w:rsidRDefault="008635C5">
      <w:pPr>
        <w:spacing w:before="120" w:after="120"/>
        <w:ind w:left="291"/>
        <w:jc w:val="both"/>
        <w:rPr>
          <w:rFonts w:asciiTheme="minorHAnsi" w:hAnsiTheme="minorHAnsi" w:cstheme="minorHAnsi"/>
          <w:b/>
          <w:sz w:val="20"/>
          <w:szCs w:val="20"/>
        </w:rPr>
      </w:pPr>
      <w:r w:rsidRPr="00262AC9">
        <w:rPr>
          <w:rFonts w:asciiTheme="minorHAnsi" w:hAnsiTheme="minorHAnsi" w:cstheme="minorHAnsi"/>
          <w:b/>
          <w:sz w:val="20"/>
          <w:szCs w:val="20"/>
        </w:rPr>
        <w:t>Attached documents:</w:t>
      </w:r>
    </w:p>
    <w:p w14:paraId="000000E5" w14:textId="77777777" w:rsidR="00A820E5" w:rsidRPr="00262AC9" w:rsidRDefault="008635C5">
      <w:pPr>
        <w:spacing w:before="120" w:after="120"/>
        <w:ind w:left="291"/>
        <w:jc w:val="both"/>
        <w:rPr>
          <w:rFonts w:asciiTheme="minorHAnsi" w:hAnsiTheme="minorHAnsi" w:cstheme="minorHAnsi"/>
          <w:sz w:val="20"/>
          <w:szCs w:val="20"/>
        </w:rPr>
      </w:pPr>
      <w:r w:rsidRPr="00262AC9">
        <w:rPr>
          <w:rFonts w:asciiTheme="minorHAnsi" w:hAnsiTheme="minorHAnsi" w:cstheme="minorHAnsi"/>
          <w:sz w:val="20"/>
          <w:szCs w:val="20"/>
        </w:rPr>
        <w:t xml:space="preserve">Annex A. </w:t>
      </w:r>
      <w:bookmarkStart w:id="11" w:name="_Hlk103027184"/>
      <w:r w:rsidRPr="00262AC9">
        <w:rPr>
          <w:rFonts w:asciiTheme="minorHAnsi" w:hAnsiTheme="minorHAnsi" w:cstheme="minorHAnsi"/>
          <w:sz w:val="20"/>
          <w:szCs w:val="20"/>
        </w:rPr>
        <w:t xml:space="preserve">Blue Accelerator Grant Scheme Funding Proposal Submission Form </w:t>
      </w:r>
      <w:bookmarkEnd w:id="11"/>
    </w:p>
    <w:p w14:paraId="000000E6" w14:textId="77777777" w:rsidR="00A820E5" w:rsidRPr="00262AC9" w:rsidRDefault="008635C5">
      <w:pPr>
        <w:spacing w:before="120" w:after="120"/>
        <w:ind w:left="291"/>
        <w:jc w:val="both"/>
        <w:rPr>
          <w:rFonts w:asciiTheme="minorHAnsi" w:hAnsiTheme="minorHAnsi" w:cstheme="minorHAnsi"/>
          <w:sz w:val="20"/>
          <w:szCs w:val="20"/>
        </w:rPr>
      </w:pPr>
      <w:r w:rsidRPr="00262AC9">
        <w:rPr>
          <w:rFonts w:asciiTheme="minorHAnsi" w:hAnsiTheme="minorHAnsi" w:cstheme="minorHAnsi"/>
          <w:sz w:val="20"/>
          <w:szCs w:val="20"/>
        </w:rPr>
        <w:t xml:space="preserve">Annex B. </w:t>
      </w:r>
      <w:bookmarkStart w:id="12" w:name="_Hlk103027198"/>
      <w:r w:rsidRPr="00262AC9">
        <w:rPr>
          <w:rFonts w:asciiTheme="minorHAnsi" w:hAnsiTheme="minorHAnsi" w:cstheme="minorHAnsi"/>
          <w:sz w:val="20"/>
          <w:szCs w:val="20"/>
        </w:rPr>
        <w:t>Project Budget Template</w:t>
      </w:r>
      <w:bookmarkEnd w:id="12"/>
    </w:p>
    <w:p w14:paraId="000000E7" w14:textId="77777777" w:rsidR="00A820E5" w:rsidRPr="00262AC9" w:rsidRDefault="00A820E5">
      <w:pPr>
        <w:spacing w:before="120" w:after="120"/>
        <w:ind w:left="291"/>
        <w:jc w:val="both"/>
        <w:rPr>
          <w:rFonts w:asciiTheme="minorHAnsi" w:hAnsiTheme="minorHAnsi" w:cstheme="minorHAnsi"/>
          <w:sz w:val="20"/>
          <w:szCs w:val="20"/>
        </w:rPr>
      </w:pPr>
    </w:p>
    <w:p w14:paraId="000000E8" w14:textId="77777777" w:rsidR="00A820E5" w:rsidRPr="00262AC9" w:rsidRDefault="008635C5">
      <w:pPr>
        <w:ind w:left="291"/>
        <w:jc w:val="center"/>
        <w:rPr>
          <w:rFonts w:asciiTheme="minorHAnsi" w:hAnsiTheme="minorHAnsi" w:cstheme="minorHAnsi"/>
          <w:sz w:val="20"/>
          <w:szCs w:val="20"/>
        </w:rPr>
      </w:pPr>
      <w:r w:rsidRPr="00262AC9">
        <w:rPr>
          <w:rFonts w:asciiTheme="minorHAnsi" w:hAnsiTheme="minorHAnsi" w:cstheme="minorHAnsi"/>
          <w:sz w:val="20"/>
          <w:szCs w:val="20"/>
        </w:rPr>
        <w:t>[End of Section 3]</w:t>
      </w:r>
    </w:p>
    <w:p w14:paraId="000000E9" w14:textId="77777777" w:rsidR="00A820E5" w:rsidRPr="00262AC9" w:rsidRDefault="00A820E5">
      <w:pPr>
        <w:spacing w:before="120" w:after="120"/>
        <w:ind w:left="291"/>
        <w:jc w:val="both"/>
        <w:rPr>
          <w:rFonts w:asciiTheme="minorHAnsi" w:hAnsiTheme="minorHAnsi" w:cstheme="minorHAnsi"/>
          <w:sz w:val="20"/>
          <w:szCs w:val="20"/>
        </w:rPr>
      </w:pPr>
    </w:p>
    <w:p w14:paraId="000000EA" w14:textId="77777777" w:rsidR="00A820E5" w:rsidRDefault="00A820E5">
      <w:pPr>
        <w:pBdr>
          <w:top w:val="nil"/>
          <w:left w:val="nil"/>
          <w:bottom w:val="nil"/>
          <w:right w:val="nil"/>
          <w:between w:val="nil"/>
        </w:pBdr>
        <w:tabs>
          <w:tab w:val="left" w:pos="1011"/>
          <w:tab w:val="left" w:pos="1012"/>
        </w:tabs>
        <w:ind w:left="1011"/>
        <w:rPr>
          <w:rFonts w:ascii="Gill Sans" w:eastAsia="Gill Sans" w:hAnsi="Gill Sans" w:cs="Gill Sans"/>
          <w:b/>
          <w:color w:val="000000"/>
          <w:sz w:val="21"/>
          <w:szCs w:val="21"/>
        </w:rPr>
      </w:pPr>
    </w:p>
    <w:p w14:paraId="000000EB" w14:textId="77777777" w:rsidR="00A820E5" w:rsidRDefault="008635C5">
      <w:pPr>
        <w:rPr>
          <w:b/>
          <w:sz w:val="21"/>
          <w:szCs w:val="21"/>
        </w:rPr>
      </w:pPr>
      <w:r>
        <w:br w:type="page"/>
      </w:r>
    </w:p>
    <w:p w14:paraId="000000EC" w14:textId="3D59A658" w:rsidR="00A820E5" w:rsidRPr="00262AC9" w:rsidRDefault="00A03AA6">
      <w:pPr>
        <w:pStyle w:val="Heading2"/>
        <w:spacing w:before="101"/>
        <w:ind w:left="200"/>
        <w:rPr>
          <w:rFonts w:asciiTheme="minorHAnsi" w:eastAsia="Quattrocento Sans" w:hAnsiTheme="minorHAnsi" w:cstheme="minorHAnsi"/>
          <w:color w:val="0070C0"/>
          <w:sz w:val="28"/>
          <w:szCs w:val="28"/>
        </w:rPr>
      </w:pPr>
      <w:bookmarkStart w:id="13" w:name="bookmark=id.17dp8vu" w:colFirst="0" w:colLast="0"/>
      <w:bookmarkStart w:id="14" w:name="bookmark=id.3rdcrjn" w:colFirst="0" w:colLast="0"/>
      <w:bookmarkEnd w:id="13"/>
      <w:bookmarkEnd w:id="14"/>
      <w:r w:rsidRPr="00262AC9">
        <w:rPr>
          <w:rFonts w:asciiTheme="minorHAnsi" w:eastAsia="Quattrocento Sans" w:hAnsiTheme="minorHAnsi" w:cstheme="minorHAnsi"/>
          <w:color w:val="0070C0"/>
          <w:sz w:val="28"/>
          <w:szCs w:val="28"/>
        </w:rPr>
        <w:lastRenderedPageBreak/>
        <w:t>Annex A</w:t>
      </w:r>
      <w:r w:rsidR="008635C5" w:rsidRPr="00262AC9">
        <w:rPr>
          <w:rFonts w:asciiTheme="minorHAnsi" w:eastAsia="Quattrocento Sans" w:hAnsiTheme="minorHAnsi" w:cstheme="minorHAnsi"/>
          <w:color w:val="0070C0"/>
          <w:sz w:val="28"/>
          <w:szCs w:val="28"/>
        </w:rPr>
        <w:t>: FUNDING PROPOSAL TEMPLATE</w:t>
      </w:r>
    </w:p>
    <w:p w14:paraId="000000ED" w14:textId="77777777" w:rsidR="00A820E5" w:rsidRDefault="00A820E5">
      <w:pPr>
        <w:pBdr>
          <w:top w:val="nil"/>
          <w:left w:val="nil"/>
          <w:bottom w:val="nil"/>
          <w:right w:val="nil"/>
          <w:between w:val="nil"/>
        </w:pBdr>
        <w:rPr>
          <w:rFonts w:ascii="Quattrocento Sans" w:eastAsia="Quattrocento Sans" w:hAnsi="Quattrocento Sans" w:cs="Quattrocento Sans"/>
          <w:color w:val="000000"/>
          <w:sz w:val="20"/>
          <w:szCs w:val="20"/>
        </w:rPr>
      </w:pPr>
    </w:p>
    <w:p w14:paraId="000000EE" w14:textId="77777777" w:rsidR="00A820E5" w:rsidRDefault="00A820E5">
      <w:pPr>
        <w:pBdr>
          <w:top w:val="nil"/>
          <w:left w:val="nil"/>
          <w:bottom w:val="nil"/>
          <w:right w:val="nil"/>
          <w:between w:val="nil"/>
        </w:pBdr>
        <w:rPr>
          <w:rFonts w:ascii="Quattrocento Sans" w:eastAsia="Quattrocento Sans" w:hAnsi="Quattrocento Sans" w:cs="Quattrocento Sans"/>
          <w:color w:val="000000"/>
          <w:sz w:val="20"/>
          <w:szCs w:val="20"/>
        </w:rPr>
      </w:pPr>
    </w:p>
    <w:p w14:paraId="000000EF" w14:textId="77777777" w:rsidR="00A820E5" w:rsidRDefault="00A820E5">
      <w:pPr>
        <w:pBdr>
          <w:top w:val="nil"/>
          <w:left w:val="nil"/>
          <w:bottom w:val="nil"/>
          <w:right w:val="nil"/>
          <w:between w:val="nil"/>
        </w:pBdr>
        <w:rPr>
          <w:rFonts w:ascii="Quattrocento Sans" w:eastAsia="Quattrocento Sans" w:hAnsi="Quattrocento Sans" w:cs="Quattrocento Sans"/>
          <w:color w:val="000000"/>
          <w:sz w:val="20"/>
          <w:szCs w:val="20"/>
        </w:rPr>
      </w:pPr>
    </w:p>
    <w:p w14:paraId="000000F0" w14:textId="77777777" w:rsidR="00A820E5" w:rsidRDefault="008635C5">
      <w:pPr>
        <w:pBdr>
          <w:top w:val="nil"/>
          <w:left w:val="nil"/>
          <w:bottom w:val="nil"/>
          <w:right w:val="nil"/>
          <w:between w:val="nil"/>
        </w:pBdr>
        <w:rPr>
          <w:rFonts w:ascii="Quattrocento Sans" w:eastAsia="Quattrocento Sans" w:hAnsi="Quattrocento Sans" w:cs="Quattrocento Sans"/>
          <w:color w:val="000000"/>
          <w:sz w:val="13"/>
          <w:szCs w:val="13"/>
        </w:rPr>
        <w:sectPr w:rsidR="00A820E5">
          <w:footerReference w:type="default" r:id="rId27"/>
          <w:pgSz w:w="12240" w:h="15840"/>
          <w:pgMar w:top="1500" w:right="1220" w:bottom="820" w:left="1240" w:header="0" w:footer="639" w:gutter="0"/>
          <w:cols w:space="720"/>
        </w:sectPr>
      </w:pPr>
      <w:r>
        <w:rPr>
          <w:noProof/>
        </w:rPr>
        <mc:AlternateContent>
          <mc:Choice Requires="wps">
            <w:drawing>
              <wp:anchor distT="0" distB="0" distL="114300" distR="114300" simplePos="0" relativeHeight="251661312" behindDoc="0" locked="0" layoutInCell="1" hidden="0" allowOverlap="1" wp14:anchorId="03FD8AB7" wp14:editId="1B121E59">
                <wp:simplePos x="0" y="0"/>
                <wp:positionH relativeFrom="column">
                  <wp:posOffset>231775</wp:posOffset>
                </wp:positionH>
                <wp:positionV relativeFrom="paragraph">
                  <wp:posOffset>130175</wp:posOffset>
                </wp:positionV>
                <wp:extent cx="5938520" cy="1019175"/>
                <wp:effectExtent l="0" t="0" r="24130" b="28575"/>
                <wp:wrapTopAndBottom distT="0" distB="0"/>
                <wp:docPr id="202" name="Freeform: Shape 202"/>
                <wp:cNvGraphicFramePr/>
                <a:graphic xmlns:a="http://schemas.openxmlformats.org/drawingml/2006/main">
                  <a:graphicData uri="http://schemas.microsoft.com/office/word/2010/wordprocessingShape">
                    <wps:wsp>
                      <wps:cNvSpPr/>
                      <wps:spPr>
                        <a:xfrm>
                          <a:off x="0" y="0"/>
                          <a:ext cx="5938520" cy="1019175"/>
                        </a:xfrm>
                        <a:custGeom>
                          <a:avLst/>
                          <a:gdLst/>
                          <a:ahLst/>
                          <a:cxnLst/>
                          <a:rect l="l" t="t" r="r" b="b"/>
                          <a:pathLst>
                            <a:path w="5938520" h="1233805" extrusionOk="0">
                              <a:moveTo>
                                <a:pt x="0" y="0"/>
                              </a:moveTo>
                              <a:lnTo>
                                <a:pt x="0" y="1233805"/>
                              </a:lnTo>
                              <a:lnTo>
                                <a:pt x="5938520" y="1233805"/>
                              </a:lnTo>
                              <a:lnTo>
                                <a:pt x="5938520" y="0"/>
                              </a:lnTo>
                              <a:close/>
                            </a:path>
                          </a:pathLst>
                        </a:custGeom>
                        <a:solidFill>
                          <a:srgbClr val="D9D9D9"/>
                        </a:solidFill>
                        <a:ln w="9525" cap="flat" cmpd="sng">
                          <a:solidFill>
                            <a:srgbClr val="404040"/>
                          </a:solidFill>
                          <a:prstDash val="solid"/>
                          <a:miter lim="8000"/>
                          <a:headEnd type="none" w="sm" len="sm"/>
                          <a:tailEnd type="none" w="sm" len="sm"/>
                        </a:ln>
                      </wps:spPr>
                      <wps:txbx>
                        <w:txbxContent>
                          <w:p w14:paraId="11D5A241" w14:textId="77777777" w:rsidR="00A820E5" w:rsidRPr="00262AC9" w:rsidRDefault="008635C5" w:rsidP="00262AC9">
                            <w:pPr>
                              <w:spacing w:before="121" w:line="345" w:lineRule="auto"/>
                              <w:ind w:left="110" w:right="384"/>
                              <w:textDirection w:val="btLr"/>
                              <w:rPr>
                                <w:rFonts w:asciiTheme="minorHAnsi" w:hAnsiTheme="minorHAnsi" w:cstheme="minorHAnsi"/>
                              </w:rPr>
                            </w:pPr>
                            <w:r w:rsidRPr="00262AC9">
                              <w:rPr>
                                <w:rFonts w:asciiTheme="minorHAnsi" w:eastAsia="Quattrocento Sans" w:hAnsiTheme="minorHAnsi" w:cstheme="minorHAnsi"/>
                                <w:color w:val="000000"/>
                                <w:sz w:val="20"/>
                              </w:rPr>
                              <w:t>Please use the template provided on the following pages to prepare your funding proposal. Instructions to complete each section of the Funding Proposal Template are provided in grey.</w:t>
                            </w:r>
                          </w:p>
                          <w:p w14:paraId="4BBE5C2C" w14:textId="77777777" w:rsidR="00A820E5" w:rsidRPr="00262AC9" w:rsidRDefault="008635C5" w:rsidP="00262AC9">
                            <w:pPr>
                              <w:spacing w:before="5"/>
                              <w:ind w:left="110" w:right="35"/>
                              <w:textDirection w:val="btLr"/>
                              <w:rPr>
                                <w:rFonts w:asciiTheme="minorHAnsi" w:hAnsiTheme="minorHAnsi" w:cstheme="minorHAnsi"/>
                              </w:rPr>
                            </w:pPr>
                            <w:r w:rsidRPr="00262AC9">
                              <w:rPr>
                                <w:rFonts w:asciiTheme="minorHAnsi" w:eastAsia="Quattrocento Sans" w:hAnsiTheme="minorHAnsi" w:cstheme="minorHAnsi"/>
                                <w:color w:val="000000"/>
                                <w:sz w:val="20"/>
                              </w:rPr>
                              <w:t>Where information is requested as shown in brackets [ ], please replace the text and the brackets with the requested text.</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D8AB7" id="Freeform: Shape 202" o:spid="_x0000_s1027" style="position:absolute;margin-left:18.25pt;margin-top:10.25pt;width:467.6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38520,1233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" adj="-11796480,,5400" path="m,l,1233805r5938520,l5938520,,,xe" fillcolor="#d9d9d9" strokecolor="#404040">
                <v:stroke startarrowwidth="narrow" startarrowlength="short" endarrowwidth="narrow" endarrowlength="short" miterlimit="5243f" joinstyle="miter"/>
                <v:formulas/>
                <v:path arrowok="t" o:extrusionok="f" o:connecttype="custom" textboxrect="0,0,5938520,1233805"/>
                <v:textbox inset="0,3pt,0,3pt">
                  <w:txbxContent>
                    <w:p w14:paraId="11D5A241" w14:textId="77777777" w:rsidR="00A820E5" w:rsidRPr="00262AC9" w:rsidRDefault="008635C5" w:rsidP="00262AC9">
                      <w:pPr>
                        <w:spacing w:before="121" w:line="345" w:lineRule="auto"/>
                        <w:ind w:left="110" w:right="384"/>
                        <w:textDirection w:val="btLr"/>
                        <w:rPr>
                          <w:rFonts w:asciiTheme="minorHAnsi" w:hAnsiTheme="minorHAnsi" w:cstheme="minorHAnsi"/>
                        </w:rPr>
                      </w:pPr>
                      <w:r w:rsidRPr="00262AC9">
                        <w:rPr>
                          <w:rFonts w:asciiTheme="minorHAnsi" w:eastAsia="Quattrocento Sans" w:hAnsiTheme="minorHAnsi" w:cstheme="minorHAnsi"/>
                          <w:color w:val="000000"/>
                          <w:sz w:val="20"/>
                        </w:rPr>
                        <w:t>Please use the template provided on the following pages to prepare your funding proposal. Instructions to complete each section of the Funding Proposal Template are provided in grey.</w:t>
                      </w:r>
                    </w:p>
                    <w:p w14:paraId="4BBE5C2C" w14:textId="77777777" w:rsidR="00A820E5" w:rsidRPr="00262AC9" w:rsidRDefault="008635C5" w:rsidP="00262AC9">
                      <w:pPr>
                        <w:spacing w:before="5"/>
                        <w:ind w:left="110" w:right="35"/>
                        <w:textDirection w:val="btLr"/>
                        <w:rPr>
                          <w:rFonts w:asciiTheme="minorHAnsi" w:hAnsiTheme="minorHAnsi" w:cstheme="minorHAnsi"/>
                        </w:rPr>
                      </w:pPr>
                      <w:r w:rsidRPr="00262AC9">
                        <w:rPr>
                          <w:rFonts w:asciiTheme="minorHAnsi" w:eastAsia="Quattrocento Sans" w:hAnsiTheme="minorHAnsi" w:cstheme="minorHAnsi"/>
                          <w:color w:val="000000"/>
                          <w:sz w:val="20"/>
                        </w:rPr>
                        <w:t>Where information is requested as shown in brackets [ ], please replace the text and the brackets with the requested text.</w:t>
                      </w:r>
                    </w:p>
                  </w:txbxContent>
                </v:textbox>
                <w10:wrap type="topAndBottom"/>
              </v:shape>
            </w:pict>
          </mc:Fallback>
        </mc:AlternateContent>
      </w:r>
    </w:p>
    <w:p w14:paraId="46CAEB2C" w14:textId="75ADE15B" w:rsidR="000A3830" w:rsidRPr="00262AC9" w:rsidRDefault="000A3830" w:rsidP="000A3830">
      <w:pPr>
        <w:spacing w:before="1"/>
        <w:jc w:val="center"/>
        <w:rPr>
          <w:rFonts w:asciiTheme="minorHAnsi" w:hAnsiTheme="minorHAnsi" w:cstheme="minorHAnsi"/>
          <w:sz w:val="32"/>
          <w:szCs w:val="32"/>
        </w:rPr>
      </w:pPr>
      <w:r w:rsidRPr="00262AC9">
        <w:rPr>
          <w:rFonts w:asciiTheme="minorHAnsi" w:hAnsiTheme="minorHAnsi" w:cstheme="minorHAnsi"/>
          <w:color w:val="0070C0"/>
          <w:sz w:val="32"/>
          <w:szCs w:val="32"/>
        </w:rPr>
        <w:lastRenderedPageBreak/>
        <w:t xml:space="preserve">Building Back Blue – Blue Accelerator Grant Scheme (Fiji) - 2022 </w:t>
      </w:r>
    </w:p>
    <w:p w14:paraId="55B2C8B7" w14:textId="77777777" w:rsidR="000A3830" w:rsidRPr="00262AC9" w:rsidRDefault="000A3830">
      <w:pPr>
        <w:pStyle w:val="Heading1"/>
        <w:spacing w:before="396"/>
        <w:ind w:firstLine="200"/>
        <w:rPr>
          <w:rFonts w:asciiTheme="minorHAnsi" w:hAnsiTheme="minorHAnsi" w:cstheme="minorHAnsi"/>
        </w:rPr>
      </w:pPr>
    </w:p>
    <w:p w14:paraId="000000F4" w14:textId="26DF0AEC" w:rsidR="00A820E5" w:rsidRPr="00262AC9" w:rsidRDefault="008635C5" w:rsidP="00984A07">
      <w:pPr>
        <w:pStyle w:val="Heading1"/>
        <w:spacing w:before="396"/>
        <w:ind w:left="0" w:firstLine="200"/>
        <w:rPr>
          <w:rFonts w:asciiTheme="minorHAnsi" w:hAnsiTheme="minorHAnsi" w:cstheme="minorHAnsi"/>
        </w:rPr>
      </w:pPr>
      <w:r w:rsidRPr="00262AC9">
        <w:rPr>
          <w:rFonts w:asciiTheme="minorHAnsi" w:hAnsiTheme="minorHAnsi" w:cstheme="minorHAnsi"/>
        </w:rPr>
        <w:t>FUNDING PROPOSAL</w:t>
      </w:r>
    </w:p>
    <w:p w14:paraId="000000F5" w14:textId="77777777" w:rsidR="00A820E5" w:rsidRPr="00262AC9" w:rsidRDefault="00A820E5">
      <w:pPr>
        <w:pBdr>
          <w:top w:val="nil"/>
          <w:left w:val="nil"/>
          <w:bottom w:val="nil"/>
          <w:right w:val="nil"/>
          <w:between w:val="nil"/>
        </w:pBdr>
        <w:rPr>
          <w:rFonts w:asciiTheme="minorHAnsi" w:eastAsia="Gill Sans" w:hAnsiTheme="minorHAnsi" w:cstheme="minorHAnsi"/>
          <w:color w:val="000000"/>
          <w:sz w:val="20"/>
          <w:szCs w:val="20"/>
        </w:rPr>
      </w:pPr>
    </w:p>
    <w:p w14:paraId="000000F6" w14:textId="77777777" w:rsidR="00A820E5" w:rsidRPr="00262AC9" w:rsidRDefault="00A820E5">
      <w:pPr>
        <w:pBdr>
          <w:top w:val="nil"/>
          <w:left w:val="nil"/>
          <w:bottom w:val="nil"/>
          <w:right w:val="nil"/>
          <w:between w:val="nil"/>
        </w:pBdr>
        <w:rPr>
          <w:rFonts w:asciiTheme="minorHAnsi" w:eastAsia="Gill Sans" w:hAnsiTheme="minorHAnsi" w:cstheme="minorHAnsi"/>
          <w:color w:val="000000"/>
          <w:sz w:val="20"/>
          <w:szCs w:val="20"/>
        </w:rPr>
      </w:pPr>
    </w:p>
    <w:p w14:paraId="000000F7" w14:textId="77777777" w:rsidR="00A820E5" w:rsidRPr="00262AC9" w:rsidRDefault="00A820E5">
      <w:pPr>
        <w:pBdr>
          <w:top w:val="nil"/>
          <w:left w:val="nil"/>
          <w:bottom w:val="nil"/>
          <w:right w:val="nil"/>
          <w:between w:val="nil"/>
        </w:pBdr>
        <w:rPr>
          <w:rFonts w:asciiTheme="minorHAnsi" w:eastAsia="Gill Sans" w:hAnsiTheme="minorHAnsi" w:cstheme="minorHAnsi"/>
          <w:color w:val="000000"/>
          <w:sz w:val="20"/>
          <w:szCs w:val="20"/>
        </w:rPr>
      </w:pPr>
    </w:p>
    <w:p w14:paraId="000000F8" w14:textId="77777777" w:rsidR="00A820E5" w:rsidRPr="00262AC9" w:rsidRDefault="008635C5">
      <w:pPr>
        <w:spacing w:before="265" w:line="374" w:lineRule="auto"/>
        <w:ind w:left="200" w:right="5992"/>
        <w:rPr>
          <w:rFonts w:asciiTheme="minorHAnsi" w:eastAsia="Quattrocento Sans" w:hAnsiTheme="minorHAnsi" w:cstheme="minorHAnsi"/>
          <w:b/>
          <w:sz w:val="32"/>
          <w:szCs w:val="32"/>
        </w:rPr>
      </w:pPr>
      <w:r w:rsidRPr="00262AC9">
        <w:rPr>
          <w:rFonts w:asciiTheme="minorHAnsi" w:eastAsia="Quattrocento Sans" w:hAnsiTheme="minorHAnsi" w:cstheme="minorHAnsi"/>
          <w:b/>
          <w:sz w:val="32"/>
          <w:szCs w:val="32"/>
        </w:rPr>
        <w:t>[</w:t>
      </w:r>
      <w:r w:rsidRPr="00262AC9">
        <w:rPr>
          <w:rFonts w:asciiTheme="minorHAnsi" w:eastAsia="Quattrocento Sans" w:hAnsiTheme="minorHAnsi" w:cstheme="minorHAnsi"/>
          <w:b/>
          <w:sz w:val="32"/>
          <w:szCs w:val="32"/>
          <w:shd w:val="clear" w:color="auto" w:fill="D2D2D2"/>
        </w:rPr>
        <w:t>Organization Name</w:t>
      </w:r>
      <w:r w:rsidRPr="00262AC9">
        <w:rPr>
          <w:rFonts w:asciiTheme="minorHAnsi" w:eastAsia="Quattrocento Sans" w:hAnsiTheme="minorHAnsi" w:cstheme="minorHAnsi"/>
          <w:b/>
          <w:sz w:val="32"/>
          <w:szCs w:val="32"/>
        </w:rPr>
        <w:t>] [</w:t>
      </w:r>
      <w:r w:rsidRPr="00262AC9">
        <w:rPr>
          <w:rFonts w:asciiTheme="minorHAnsi" w:eastAsia="Quattrocento Sans" w:hAnsiTheme="minorHAnsi" w:cstheme="minorHAnsi"/>
          <w:b/>
          <w:sz w:val="32"/>
          <w:szCs w:val="32"/>
          <w:shd w:val="clear" w:color="auto" w:fill="D2D2D2"/>
        </w:rPr>
        <w:t>Proposed Project Title</w:t>
      </w:r>
      <w:r w:rsidRPr="00262AC9">
        <w:rPr>
          <w:rFonts w:asciiTheme="minorHAnsi" w:eastAsia="Quattrocento Sans" w:hAnsiTheme="minorHAnsi" w:cstheme="minorHAnsi"/>
          <w:b/>
          <w:sz w:val="32"/>
          <w:szCs w:val="32"/>
        </w:rPr>
        <w:t>]</w:t>
      </w:r>
    </w:p>
    <w:p w14:paraId="000000F9" w14:textId="77777777" w:rsidR="00A820E5" w:rsidRPr="00262AC9" w:rsidRDefault="00A820E5">
      <w:pPr>
        <w:pBdr>
          <w:top w:val="nil"/>
          <w:left w:val="nil"/>
          <w:bottom w:val="nil"/>
          <w:right w:val="nil"/>
          <w:between w:val="nil"/>
        </w:pBdr>
        <w:rPr>
          <w:rFonts w:asciiTheme="minorHAnsi" w:eastAsia="Quattrocento Sans" w:hAnsiTheme="minorHAnsi" w:cstheme="minorHAnsi"/>
          <w:b/>
          <w:color w:val="000000"/>
          <w:sz w:val="20"/>
          <w:szCs w:val="20"/>
        </w:rPr>
      </w:pPr>
    </w:p>
    <w:p w14:paraId="000000FA" w14:textId="77777777" w:rsidR="00A820E5" w:rsidRPr="00262AC9" w:rsidRDefault="00A820E5">
      <w:pPr>
        <w:pBdr>
          <w:top w:val="nil"/>
          <w:left w:val="nil"/>
          <w:bottom w:val="nil"/>
          <w:right w:val="nil"/>
          <w:between w:val="nil"/>
        </w:pBdr>
        <w:rPr>
          <w:rFonts w:asciiTheme="minorHAnsi" w:eastAsia="Quattrocento Sans" w:hAnsiTheme="minorHAnsi" w:cstheme="minorHAnsi"/>
          <w:b/>
          <w:color w:val="000000"/>
          <w:sz w:val="20"/>
          <w:szCs w:val="20"/>
        </w:rPr>
      </w:pPr>
    </w:p>
    <w:p w14:paraId="000000FB" w14:textId="77777777" w:rsidR="00A820E5" w:rsidRPr="00262AC9" w:rsidRDefault="00A820E5">
      <w:pPr>
        <w:pBdr>
          <w:top w:val="nil"/>
          <w:left w:val="nil"/>
          <w:bottom w:val="nil"/>
          <w:right w:val="nil"/>
          <w:between w:val="nil"/>
        </w:pBdr>
        <w:rPr>
          <w:rFonts w:asciiTheme="minorHAnsi" w:eastAsia="Quattrocento Sans" w:hAnsiTheme="minorHAnsi" w:cstheme="minorHAnsi"/>
          <w:b/>
          <w:color w:val="000000"/>
          <w:sz w:val="20"/>
          <w:szCs w:val="20"/>
        </w:rPr>
      </w:pPr>
    </w:p>
    <w:p w14:paraId="000000FC" w14:textId="77777777" w:rsidR="00A820E5" w:rsidRPr="00262AC9" w:rsidRDefault="00A820E5">
      <w:pPr>
        <w:pBdr>
          <w:top w:val="nil"/>
          <w:left w:val="nil"/>
          <w:bottom w:val="nil"/>
          <w:right w:val="nil"/>
          <w:between w:val="nil"/>
        </w:pBdr>
        <w:spacing w:before="1"/>
        <w:rPr>
          <w:rFonts w:asciiTheme="minorHAnsi" w:eastAsia="Quattrocento Sans" w:hAnsiTheme="minorHAnsi" w:cstheme="minorHAnsi"/>
          <w:b/>
          <w:color w:val="000000"/>
          <w:sz w:val="20"/>
          <w:szCs w:val="20"/>
        </w:rPr>
      </w:pPr>
    </w:p>
    <w:p w14:paraId="000000FD" w14:textId="688252AA" w:rsidR="00A820E5" w:rsidRPr="00262AC9" w:rsidRDefault="008635C5">
      <w:pPr>
        <w:ind w:left="200"/>
        <w:rPr>
          <w:rFonts w:asciiTheme="minorHAnsi" w:eastAsia="Quattrocento Sans" w:hAnsiTheme="minorHAnsi" w:cstheme="minorHAnsi"/>
          <w:b/>
        </w:rPr>
        <w:sectPr w:rsidR="00A820E5" w:rsidRPr="00262AC9">
          <w:footerReference w:type="default" r:id="rId28"/>
          <w:pgSz w:w="12240" w:h="15840"/>
          <w:pgMar w:top="1500" w:right="1220" w:bottom="880" w:left="1240" w:header="0" w:footer="685" w:gutter="0"/>
          <w:cols w:space="720"/>
        </w:sectPr>
      </w:pPr>
      <w:r w:rsidRPr="00262AC9">
        <w:rPr>
          <w:rFonts w:asciiTheme="minorHAnsi" w:eastAsia="Quattrocento Sans" w:hAnsiTheme="minorHAnsi" w:cstheme="minorHAnsi"/>
          <w:b/>
        </w:rPr>
        <w:t>[</w:t>
      </w:r>
      <w:r w:rsidRPr="00262AC9">
        <w:rPr>
          <w:rFonts w:asciiTheme="minorHAnsi" w:eastAsia="Quattrocento Sans" w:hAnsiTheme="minorHAnsi" w:cstheme="minorHAnsi"/>
          <w:b/>
          <w:shd w:val="clear" w:color="auto" w:fill="D2D2D2"/>
        </w:rPr>
        <w:t>Date of Submission</w:t>
      </w:r>
      <w:r w:rsidRPr="00262AC9">
        <w:rPr>
          <w:rFonts w:asciiTheme="minorHAnsi" w:eastAsia="Quattrocento Sans" w:hAnsiTheme="minorHAnsi" w:cstheme="minorHAnsi"/>
          <w:b/>
        </w:rPr>
        <w:t>]</w:t>
      </w:r>
      <w:r w:rsidR="00D76E00" w:rsidRPr="00262AC9">
        <w:rPr>
          <w:rFonts w:asciiTheme="minorHAnsi" w:hAnsiTheme="minorHAnsi" w:cstheme="minorHAnsi"/>
          <w:noProof/>
        </w:rPr>
        <w:t xml:space="preserve"> </w:t>
      </w:r>
    </w:p>
    <w:p w14:paraId="000000FE" w14:textId="77777777" w:rsidR="00A820E5" w:rsidRDefault="008635C5">
      <w:pPr>
        <w:numPr>
          <w:ilvl w:val="0"/>
          <w:numId w:val="12"/>
        </w:numPr>
        <w:pBdr>
          <w:top w:val="nil"/>
          <w:left w:val="nil"/>
          <w:bottom w:val="nil"/>
          <w:right w:val="nil"/>
          <w:between w:val="nil"/>
        </w:pBdr>
        <w:tabs>
          <w:tab w:val="left" w:pos="443"/>
        </w:tabs>
        <w:spacing w:before="40"/>
        <w:ind w:hanging="243"/>
        <w:rPr>
          <w:rFonts w:ascii="Calibri" w:eastAsia="Calibri" w:hAnsi="Calibri" w:cs="Calibri"/>
          <w:b/>
          <w:color w:val="0070C0"/>
          <w:sz w:val="24"/>
          <w:szCs w:val="24"/>
        </w:rPr>
      </w:pPr>
      <w:r>
        <w:rPr>
          <w:rFonts w:ascii="Calibri" w:eastAsia="Calibri" w:hAnsi="Calibri" w:cs="Calibri"/>
          <w:b/>
          <w:color w:val="0070C0"/>
          <w:sz w:val="24"/>
          <w:szCs w:val="24"/>
        </w:rPr>
        <w:lastRenderedPageBreak/>
        <w:t>General Information</w:t>
      </w:r>
    </w:p>
    <w:p w14:paraId="000000FF" w14:textId="77777777" w:rsidR="00A820E5" w:rsidRDefault="00A820E5">
      <w:pPr>
        <w:pBdr>
          <w:top w:val="nil"/>
          <w:left w:val="nil"/>
          <w:bottom w:val="nil"/>
          <w:right w:val="nil"/>
          <w:between w:val="nil"/>
        </w:pBdr>
        <w:spacing w:before="8"/>
        <w:rPr>
          <w:rFonts w:ascii="Calibri" w:eastAsia="Calibri" w:hAnsi="Calibri" w:cs="Calibri"/>
          <w:b/>
          <w:color w:val="000000"/>
          <w:sz w:val="19"/>
          <w:szCs w:val="19"/>
        </w:rPr>
      </w:pPr>
    </w:p>
    <w:tbl>
      <w:tblPr>
        <w:tblStyle w:val="a2"/>
        <w:tblW w:w="9545" w:type="dxa"/>
        <w:tblInd w:w="114"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000" w:firstRow="0" w:lastRow="0" w:firstColumn="0" w:lastColumn="0" w:noHBand="0" w:noVBand="0"/>
      </w:tblPr>
      <w:tblGrid>
        <w:gridCol w:w="2792"/>
        <w:gridCol w:w="1126"/>
        <w:gridCol w:w="5627"/>
      </w:tblGrid>
      <w:tr w:rsidR="00A820E5" w14:paraId="36CF0FCC" w14:textId="77777777">
        <w:trPr>
          <w:trHeight w:val="359"/>
        </w:trPr>
        <w:tc>
          <w:tcPr>
            <w:tcW w:w="2792" w:type="dxa"/>
          </w:tcPr>
          <w:p w14:paraId="00000100"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Organization Name</w:t>
            </w:r>
          </w:p>
        </w:tc>
        <w:tc>
          <w:tcPr>
            <w:tcW w:w="6753" w:type="dxa"/>
            <w:gridSpan w:val="2"/>
          </w:tcPr>
          <w:p w14:paraId="00000101"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409DC34D" w14:textId="77777777">
        <w:trPr>
          <w:trHeight w:val="606"/>
        </w:trPr>
        <w:tc>
          <w:tcPr>
            <w:tcW w:w="2792" w:type="dxa"/>
          </w:tcPr>
          <w:p w14:paraId="00000103"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Organization Address</w:t>
            </w:r>
          </w:p>
        </w:tc>
        <w:tc>
          <w:tcPr>
            <w:tcW w:w="6753" w:type="dxa"/>
            <w:gridSpan w:val="2"/>
          </w:tcPr>
          <w:p w14:paraId="00000104"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7F5A31AB" w14:textId="77777777">
        <w:trPr>
          <w:trHeight w:val="325"/>
        </w:trPr>
        <w:tc>
          <w:tcPr>
            <w:tcW w:w="2792" w:type="dxa"/>
          </w:tcPr>
          <w:p w14:paraId="00000106" w14:textId="77777777" w:rsidR="00A820E5" w:rsidRDefault="008635C5">
            <w:pPr>
              <w:pBdr>
                <w:top w:val="nil"/>
                <w:left w:val="nil"/>
                <w:bottom w:val="nil"/>
                <w:right w:val="nil"/>
                <w:between w:val="nil"/>
              </w:pBdr>
              <w:spacing w:before="42"/>
              <w:ind w:left="115"/>
              <w:rPr>
                <w:rFonts w:ascii="Calibri" w:eastAsia="Calibri" w:hAnsi="Calibri" w:cs="Calibri"/>
                <w:b/>
                <w:color w:val="000000"/>
                <w:sz w:val="20"/>
                <w:szCs w:val="20"/>
              </w:rPr>
            </w:pPr>
            <w:r>
              <w:rPr>
                <w:rFonts w:ascii="Calibri" w:eastAsia="Calibri" w:hAnsi="Calibri" w:cs="Calibri"/>
                <w:b/>
                <w:color w:val="000000"/>
                <w:sz w:val="20"/>
                <w:szCs w:val="20"/>
              </w:rPr>
              <w:t>Website</w:t>
            </w:r>
          </w:p>
        </w:tc>
        <w:tc>
          <w:tcPr>
            <w:tcW w:w="6753" w:type="dxa"/>
            <w:gridSpan w:val="2"/>
          </w:tcPr>
          <w:p w14:paraId="00000107"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42305F03" w14:textId="77777777">
        <w:trPr>
          <w:trHeight w:val="323"/>
        </w:trPr>
        <w:tc>
          <w:tcPr>
            <w:tcW w:w="2792" w:type="dxa"/>
          </w:tcPr>
          <w:p w14:paraId="00000109"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Phone Number</w:t>
            </w:r>
          </w:p>
        </w:tc>
        <w:tc>
          <w:tcPr>
            <w:tcW w:w="6753" w:type="dxa"/>
            <w:gridSpan w:val="2"/>
          </w:tcPr>
          <w:p w14:paraId="0000010A"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54B9D386" w14:textId="77777777">
        <w:trPr>
          <w:trHeight w:val="323"/>
        </w:trPr>
        <w:tc>
          <w:tcPr>
            <w:tcW w:w="2792" w:type="dxa"/>
          </w:tcPr>
          <w:p w14:paraId="0000010C"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Date Established</w:t>
            </w:r>
          </w:p>
        </w:tc>
        <w:tc>
          <w:tcPr>
            <w:tcW w:w="6753" w:type="dxa"/>
            <w:gridSpan w:val="2"/>
          </w:tcPr>
          <w:p w14:paraId="0000010D"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77F4A8EC" w14:textId="77777777">
        <w:trPr>
          <w:trHeight w:val="851"/>
        </w:trPr>
        <w:tc>
          <w:tcPr>
            <w:tcW w:w="2792" w:type="dxa"/>
          </w:tcPr>
          <w:p w14:paraId="0000010F" w14:textId="77777777" w:rsidR="00A820E5" w:rsidRDefault="008635C5">
            <w:pPr>
              <w:pBdr>
                <w:top w:val="nil"/>
                <w:left w:val="nil"/>
                <w:bottom w:val="nil"/>
                <w:right w:val="nil"/>
                <w:between w:val="nil"/>
              </w:pBdr>
              <w:spacing w:before="39"/>
              <w:ind w:left="115" w:right="199"/>
              <w:rPr>
                <w:rFonts w:ascii="Calibri" w:eastAsia="Calibri" w:hAnsi="Calibri" w:cs="Calibri"/>
                <w:b/>
                <w:color w:val="000000"/>
                <w:sz w:val="20"/>
                <w:szCs w:val="20"/>
              </w:rPr>
            </w:pPr>
            <w:r>
              <w:rPr>
                <w:rFonts w:ascii="Calibri" w:eastAsia="Calibri" w:hAnsi="Calibri" w:cs="Calibri"/>
                <w:b/>
                <w:color w:val="000000"/>
                <w:sz w:val="20"/>
                <w:szCs w:val="20"/>
              </w:rPr>
              <w:t>Brief Organizational Profile and Legal Status</w:t>
            </w:r>
          </w:p>
        </w:tc>
        <w:tc>
          <w:tcPr>
            <w:tcW w:w="6753" w:type="dxa"/>
            <w:gridSpan w:val="2"/>
          </w:tcPr>
          <w:p w14:paraId="00000110"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00015F7F" w14:textId="77777777">
        <w:trPr>
          <w:trHeight w:val="568"/>
        </w:trPr>
        <w:tc>
          <w:tcPr>
            <w:tcW w:w="2792" w:type="dxa"/>
          </w:tcPr>
          <w:p w14:paraId="00000112" w14:textId="77777777" w:rsidR="00A820E5" w:rsidRDefault="008635C5">
            <w:pPr>
              <w:pBdr>
                <w:top w:val="nil"/>
                <w:left w:val="nil"/>
                <w:bottom w:val="nil"/>
                <w:right w:val="nil"/>
                <w:between w:val="nil"/>
              </w:pBdr>
              <w:spacing w:before="42"/>
              <w:ind w:left="115" w:right="531"/>
              <w:rPr>
                <w:rFonts w:ascii="Calibri" w:eastAsia="Calibri" w:hAnsi="Calibri" w:cs="Calibri"/>
                <w:i/>
                <w:color w:val="000000"/>
                <w:sz w:val="20"/>
                <w:szCs w:val="20"/>
              </w:rPr>
            </w:pPr>
            <w:r>
              <w:rPr>
                <w:rFonts w:ascii="Calibri" w:eastAsia="Calibri" w:hAnsi="Calibri" w:cs="Calibri"/>
                <w:b/>
                <w:color w:val="000000"/>
                <w:sz w:val="20"/>
                <w:szCs w:val="20"/>
              </w:rPr>
              <w:t xml:space="preserve">Organization Size </w:t>
            </w:r>
            <w:r>
              <w:rPr>
                <w:rFonts w:ascii="Calibri" w:eastAsia="Calibri" w:hAnsi="Calibri" w:cs="Calibri"/>
                <w:i/>
                <w:color w:val="000000"/>
                <w:sz w:val="20"/>
                <w:szCs w:val="20"/>
              </w:rPr>
              <w:t>(Annual Revenue, in USD)</w:t>
            </w:r>
          </w:p>
        </w:tc>
        <w:tc>
          <w:tcPr>
            <w:tcW w:w="6753" w:type="dxa"/>
            <w:gridSpan w:val="2"/>
          </w:tcPr>
          <w:p w14:paraId="00000113"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4FB9450E" w14:textId="77777777">
        <w:trPr>
          <w:trHeight w:val="568"/>
        </w:trPr>
        <w:tc>
          <w:tcPr>
            <w:tcW w:w="2792" w:type="dxa"/>
          </w:tcPr>
          <w:p w14:paraId="00000115" w14:textId="77777777" w:rsidR="00A820E5" w:rsidRDefault="008635C5">
            <w:pPr>
              <w:pBdr>
                <w:top w:val="nil"/>
                <w:left w:val="nil"/>
                <w:bottom w:val="nil"/>
                <w:right w:val="nil"/>
                <w:between w:val="nil"/>
              </w:pBdr>
              <w:spacing w:before="42"/>
              <w:ind w:left="115" w:right="199"/>
              <w:rPr>
                <w:rFonts w:ascii="Calibri" w:eastAsia="Calibri" w:hAnsi="Calibri" w:cs="Calibri"/>
                <w:b/>
                <w:color w:val="000000"/>
                <w:sz w:val="20"/>
                <w:szCs w:val="20"/>
              </w:rPr>
            </w:pPr>
            <w:r>
              <w:rPr>
                <w:rFonts w:ascii="Calibri" w:eastAsia="Calibri" w:hAnsi="Calibri" w:cs="Calibri"/>
                <w:b/>
                <w:color w:val="000000"/>
                <w:sz w:val="20"/>
                <w:szCs w:val="20"/>
              </w:rPr>
              <w:t>Board of Trustees or Board of Directors</w:t>
            </w:r>
          </w:p>
        </w:tc>
        <w:tc>
          <w:tcPr>
            <w:tcW w:w="6753" w:type="dxa"/>
            <w:gridSpan w:val="2"/>
            <w:shd w:val="clear" w:color="auto" w:fill="D9D9D9"/>
          </w:tcPr>
          <w:p w14:paraId="00000116" w14:textId="77777777" w:rsidR="00A820E5" w:rsidRDefault="008635C5">
            <w:pPr>
              <w:pBdr>
                <w:top w:val="nil"/>
                <w:left w:val="nil"/>
                <w:bottom w:val="nil"/>
                <w:right w:val="nil"/>
                <w:between w:val="nil"/>
              </w:pBdr>
              <w:spacing w:before="42"/>
              <w:ind w:left="114" w:right="205"/>
              <w:rPr>
                <w:rFonts w:ascii="Calibri" w:eastAsia="Calibri" w:hAnsi="Calibri" w:cs="Calibri"/>
                <w:i/>
                <w:color w:val="000000"/>
                <w:sz w:val="20"/>
                <w:szCs w:val="20"/>
              </w:rPr>
            </w:pPr>
            <w:r>
              <w:rPr>
                <w:rFonts w:ascii="Calibri" w:eastAsia="Calibri" w:hAnsi="Calibri" w:cs="Calibri"/>
                <w:i/>
                <w:color w:val="000000"/>
                <w:sz w:val="20"/>
                <w:szCs w:val="20"/>
              </w:rPr>
              <w:t>Please list names, nationalities and positions of the Board of Trustees or similar governing body. Please insert more rows if required.</w:t>
            </w:r>
          </w:p>
        </w:tc>
      </w:tr>
      <w:tr w:rsidR="00A820E5" w14:paraId="119B1397" w14:textId="77777777">
        <w:trPr>
          <w:trHeight w:val="325"/>
        </w:trPr>
        <w:tc>
          <w:tcPr>
            <w:tcW w:w="3918" w:type="dxa"/>
            <w:gridSpan w:val="2"/>
          </w:tcPr>
          <w:p w14:paraId="00000118" w14:textId="77777777" w:rsidR="00A820E5" w:rsidRDefault="008635C5">
            <w:pPr>
              <w:pBdr>
                <w:top w:val="nil"/>
                <w:left w:val="nil"/>
                <w:bottom w:val="nil"/>
                <w:right w:val="nil"/>
                <w:between w:val="nil"/>
              </w:pBdr>
              <w:spacing w:before="42"/>
              <w:ind w:left="1688" w:right="1686"/>
              <w:jc w:val="center"/>
              <w:rPr>
                <w:rFonts w:ascii="Calibri" w:eastAsia="Calibri" w:hAnsi="Calibri" w:cs="Calibri"/>
                <w:b/>
                <w:color w:val="000000"/>
                <w:sz w:val="20"/>
                <w:szCs w:val="20"/>
              </w:rPr>
            </w:pPr>
            <w:r>
              <w:rPr>
                <w:rFonts w:ascii="Calibri" w:eastAsia="Calibri" w:hAnsi="Calibri" w:cs="Calibri"/>
                <w:b/>
                <w:color w:val="000000"/>
                <w:sz w:val="20"/>
                <w:szCs w:val="20"/>
              </w:rPr>
              <w:t>Name</w:t>
            </w:r>
          </w:p>
        </w:tc>
        <w:tc>
          <w:tcPr>
            <w:tcW w:w="5627" w:type="dxa"/>
          </w:tcPr>
          <w:p w14:paraId="0000011A" w14:textId="77777777" w:rsidR="00A820E5" w:rsidRDefault="008635C5">
            <w:pPr>
              <w:pBdr>
                <w:top w:val="nil"/>
                <w:left w:val="nil"/>
                <w:bottom w:val="nil"/>
                <w:right w:val="nil"/>
                <w:between w:val="nil"/>
              </w:pBdr>
              <w:spacing w:before="42"/>
              <w:ind w:left="1341"/>
              <w:rPr>
                <w:rFonts w:ascii="Calibri" w:eastAsia="Calibri" w:hAnsi="Calibri" w:cs="Calibri"/>
                <w:b/>
                <w:color w:val="000000"/>
                <w:sz w:val="20"/>
                <w:szCs w:val="20"/>
              </w:rPr>
            </w:pPr>
            <w:r>
              <w:rPr>
                <w:rFonts w:ascii="Calibri" w:eastAsia="Calibri" w:hAnsi="Calibri" w:cs="Calibri"/>
                <w:b/>
                <w:color w:val="000000"/>
                <w:sz w:val="20"/>
                <w:szCs w:val="20"/>
              </w:rPr>
              <w:t>Contact Number and Email Address</w:t>
            </w:r>
          </w:p>
        </w:tc>
      </w:tr>
      <w:tr w:rsidR="00A820E5" w14:paraId="054B3F9B" w14:textId="77777777">
        <w:trPr>
          <w:trHeight w:val="323"/>
        </w:trPr>
        <w:tc>
          <w:tcPr>
            <w:tcW w:w="3918" w:type="dxa"/>
            <w:gridSpan w:val="2"/>
          </w:tcPr>
          <w:p w14:paraId="0000011B"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c>
          <w:tcPr>
            <w:tcW w:w="5627" w:type="dxa"/>
          </w:tcPr>
          <w:p w14:paraId="0000011D"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32D3D62E" w14:textId="77777777">
        <w:trPr>
          <w:trHeight w:val="323"/>
        </w:trPr>
        <w:tc>
          <w:tcPr>
            <w:tcW w:w="3918" w:type="dxa"/>
            <w:gridSpan w:val="2"/>
          </w:tcPr>
          <w:p w14:paraId="0000011E"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c>
          <w:tcPr>
            <w:tcW w:w="5627" w:type="dxa"/>
          </w:tcPr>
          <w:p w14:paraId="00000120"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03CC7762" w14:textId="77777777">
        <w:trPr>
          <w:trHeight w:val="323"/>
        </w:trPr>
        <w:tc>
          <w:tcPr>
            <w:tcW w:w="3918" w:type="dxa"/>
            <w:gridSpan w:val="2"/>
          </w:tcPr>
          <w:p w14:paraId="00000121"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c>
          <w:tcPr>
            <w:tcW w:w="5627" w:type="dxa"/>
          </w:tcPr>
          <w:p w14:paraId="00000123"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560CA7D1" w14:textId="77777777">
        <w:trPr>
          <w:trHeight w:val="323"/>
        </w:trPr>
        <w:tc>
          <w:tcPr>
            <w:tcW w:w="2792" w:type="dxa"/>
            <w:vMerge w:val="restart"/>
          </w:tcPr>
          <w:p w14:paraId="00000124"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Organization Contact Person/s</w:t>
            </w:r>
          </w:p>
        </w:tc>
        <w:tc>
          <w:tcPr>
            <w:tcW w:w="6753" w:type="dxa"/>
            <w:gridSpan w:val="2"/>
          </w:tcPr>
          <w:p w14:paraId="00000125" w14:textId="77777777" w:rsidR="00A820E5" w:rsidRDefault="008635C5">
            <w:pPr>
              <w:pBdr>
                <w:top w:val="nil"/>
                <w:left w:val="nil"/>
                <w:bottom w:val="nil"/>
                <w:right w:val="nil"/>
                <w:between w:val="nil"/>
              </w:pBdr>
              <w:tabs>
                <w:tab w:val="left" w:pos="1197"/>
                <w:tab w:val="left" w:pos="3886"/>
              </w:tabs>
              <w:spacing w:before="39"/>
              <w:ind w:left="114"/>
              <w:rPr>
                <w:rFonts w:ascii="Calibri" w:eastAsia="Calibri" w:hAnsi="Calibri" w:cs="Calibri"/>
                <w:b/>
                <w:color w:val="000000"/>
                <w:sz w:val="20"/>
                <w:szCs w:val="20"/>
              </w:rPr>
            </w:pPr>
            <w:r>
              <w:rPr>
                <w:rFonts w:ascii="Calibri" w:eastAsia="Calibri" w:hAnsi="Calibri" w:cs="Calibri"/>
                <w:b/>
                <w:color w:val="000000"/>
                <w:sz w:val="20"/>
                <w:szCs w:val="20"/>
              </w:rPr>
              <w:t>Name</w:t>
            </w:r>
            <w:r>
              <w:rPr>
                <w:rFonts w:ascii="Calibri" w:eastAsia="Calibri" w:hAnsi="Calibri" w:cs="Calibri"/>
                <w:b/>
                <w:color w:val="000000"/>
                <w:sz w:val="20"/>
                <w:szCs w:val="20"/>
              </w:rPr>
              <w:tab/>
              <w:t>Position in the organization</w:t>
            </w:r>
            <w:r>
              <w:rPr>
                <w:rFonts w:ascii="Calibri" w:eastAsia="Calibri" w:hAnsi="Calibri" w:cs="Calibri"/>
                <w:b/>
                <w:color w:val="000000"/>
                <w:sz w:val="20"/>
                <w:szCs w:val="20"/>
              </w:rPr>
              <w:tab/>
              <w:t>Email</w:t>
            </w:r>
          </w:p>
        </w:tc>
      </w:tr>
      <w:tr w:rsidR="00A820E5" w14:paraId="3E8EE620" w14:textId="77777777">
        <w:trPr>
          <w:trHeight w:val="326"/>
        </w:trPr>
        <w:tc>
          <w:tcPr>
            <w:tcW w:w="2792" w:type="dxa"/>
            <w:vMerge/>
          </w:tcPr>
          <w:p w14:paraId="00000127" w14:textId="77777777" w:rsidR="00A820E5" w:rsidRDefault="00A820E5">
            <w:pPr>
              <w:pBdr>
                <w:top w:val="nil"/>
                <w:left w:val="nil"/>
                <w:bottom w:val="nil"/>
                <w:right w:val="nil"/>
                <w:between w:val="nil"/>
              </w:pBdr>
              <w:spacing w:line="276" w:lineRule="auto"/>
              <w:rPr>
                <w:rFonts w:ascii="Calibri" w:eastAsia="Calibri" w:hAnsi="Calibri" w:cs="Calibri"/>
                <w:b/>
                <w:color w:val="000000"/>
                <w:sz w:val="20"/>
                <w:szCs w:val="20"/>
              </w:rPr>
            </w:pPr>
          </w:p>
        </w:tc>
        <w:tc>
          <w:tcPr>
            <w:tcW w:w="6753" w:type="dxa"/>
            <w:gridSpan w:val="2"/>
          </w:tcPr>
          <w:p w14:paraId="00000128"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0B1F345E" w14:textId="77777777">
        <w:trPr>
          <w:trHeight w:val="323"/>
        </w:trPr>
        <w:tc>
          <w:tcPr>
            <w:tcW w:w="2792" w:type="dxa"/>
            <w:vMerge/>
          </w:tcPr>
          <w:p w14:paraId="0000012A" w14:textId="77777777" w:rsidR="00A820E5" w:rsidRDefault="00A820E5">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53" w:type="dxa"/>
            <w:gridSpan w:val="2"/>
          </w:tcPr>
          <w:p w14:paraId="0000012B"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646C4C47" w14:textId="77777777">
        <w:trPr>
          <w:trHeight w:val="1665"/>
        </w:trPr>
        <w:tc>
          <w:tcPr>
            <w:tcW w:w="2792" w:type="dxa"/>
          </w:tcPr>
          <w:p w14:paraId="0000012D" w14:textId="77777777" w:rsidR="00A820E5" w:rsidRDefault="008635C5">
            <w:pPr>
              <w:pBdr>
                <w:top w:val="nil"/>
                <w:left w:val="nil"/>
                <w:bottom w:val="nil"/>
                <w:right w:val="nil"/>
                <w:between w:val="nil"/>
              </w:pBdr>
              <w:spacing w:before="39"/>
              <w:ind w:left="115" w:right="1"/>
              <w:rPr>
                <w:rFonts w:ascii="Calibri" w:eastAsia="Calibri" w:hAnsi="Calibri" w:cs="Calibri"/>
                <w:b/>
                <w:color w:val="000000"/>
                <w:sz w:val="20"/>
                <w:szCs w:val="20"/>
              </w:rPr>
            </w:pPr>
            <w:r>
              <w:rPr>
                <w:rFonts w:ascii="Calibri" w:eastAsia="Calibri" w:hAnsi="Calibri" w:cs="Calibri"/>
                <w:b/>
                <w:color w:val="000000"/>
                <w:sz w:val="20"/>
                <w:szCs w:val="20"/>
              </w:rPr>
              <w:t>Name, Position, and Signature of Authorized Representative</w:t>
            </w:r>
          </w:p>
        </w:tc>
        <w:tc>
          <w:tcPr>
            <w:tcW w:w="6753" w:type="dxa"/>
            <w:gridSpan w:val="2"/>
          </w:tcPr>
          <w:p w14:paraId="0000012E" w14:textId="77777777" w:rsidR="00A820E5" w:rsidRDefault="008635C5">
            <w:pPr>
              <w:pBdr>
                <w:top w:val="nil"/>
                <w:left w:val="nil"/>
                <w:bottom w:val="nil"/>
                <w:right w:val="nil"/>
                <w:between w:val="nil"/>
              </w:pBdr>
              <w:spacing w:before="39"/>
              <w:ind w:left="114" w:right="205"/>
              <w:rPr>
                <w:rFonts w:ascii="Calibri" w:eastAsia="Calibri" w:hAnsi="Calibri" w:cs="Calibri"/>
                <w:i/>
                <w:color w:val="000000"/>
                <w:sz w:val="20"/>
                <w:szCs w:val="20"/>
              </w:rPr>
            </w:pPr>
            <w:r>
              <w:rPr>
                <w:rFonts w:ascii="Calibri" w:eastAsia="Calibri" w:hAnsi="Calibri" w:cs="Calibri"/>
                <w:i/>
                <w:color w:val="000000"/>
                <w:sz w:val="20"/>
                <w:szCs w:val="20"/>
              </w:rPr>
              <w:t>On behalf of the Applicant to this Call for Concept Papers identified above, I hereby certify that, to the best of my knowledge, this application in its entirety contains only true and current information:</w:t>
            </w:r>
          </w:p>
          <w:p w14:paraId="0000012F" w14:textId="77777777" w:rsidR="00A820E5" w:rsidRDefault="00A820E5">
            <w:pPr>
              <w:pBdr>
                <w:top w:val="nil"/>
                <w:left w:val="nil"/>
                <w:bottom w:val="nil"/>
                <w:right w:val="nil"/>
                <w:between w:val="nil"/>
              </w:pBdr>
              <w:rPr>
                <w:rFonts w:ascii="Calibri" w:eastAsia="Calibri" w:hAnsi="Calibri" w:cs="Calibri"/>
                <w:b/>
                <w:color w:val="000000"/>
                <w:sz w:val="20"/>
                <w:szCs w:val="20"/>
              </w:rPr>
            </w:pPr>
          </w:p>
          <w:p w14:paraId="00000130" w14:textId="77777777" w:rsidR="00A820E5" w:rsidRDefault="00A820E5">
            <w:pPr>
              <w:pBdr>
                <w:top w:val="nil"/>
                <w:left w:val="nil"/>
                <w:bottom w:val="nil"/>
                <w:right w:val="nil"/>
                <w:between w:val="nil"/>
              </w:pBdr>
              <w:spacing w:before="11" w:after="1"/>
              <w:rPr>
                <w:rFonts w:ascii="Calibri" w:eastAsia="Calibri" w:hAnsi="Calibri" w:cs="Calibri"/>
                <w:b/>
                <w:color w:val="000000"/>
                <w:sz w:val="23"/>
                <w:szCs w:val="23"/>
              </w:rPr>
            </w:pPr>
          </w:p>
          <w:p w14:paraId="00000131" w14:textId="77777777" w:rsidR="00A820E5" w:rsidRDefault="008635C5">
            <w:pPr>
              <w:pBdr>
                <w:top w:val="nil"/>
                <w:left w:val="nil"/>
                <w:bottom w:val="nil"/>
                <w:right w:val="nil"/>
                <w:between w:val="nil"/>
              </w:pBdr>
              <w:tabs>
                <w:tab w:val="left" w:pos="3691"/>
              </w:tabs>
              <w:spacing w:line="20" w:lineRule="auto"/>
              <w:ind w:left="198"/>
              <w:rPr>
                <w:rFonts w:ascii="Calibri" w:eastAsia="Calibri" w:hAnsi="Calibri" w:cs="Calibri"/>
                <w:color w:val="000000"/>
                <w:sz w:val="2"/>
                <w:szCs w:val="2"/>
              </w:rPr>
            </w:pPr>
            <w:r>
              <w:rPr>
                <w:rFonts w:ascii="Calibri" w:eastAsia="Calibri" w:hAnsi="Calibri" w:cs="Calibri"/>
                <w:color w:val="000000"/>
                <w:sz w:val="2"/>
                <w:szCs w:val="2"/>
              </w:rPr>
              <w:tab/>
            </w:r>
            <w:r>
              <w:rPr>
                <w:rFonts w:ascii="Calibri" w:eastAsia="Calibri" w:hAnsi="Calibri" w:cs="Calibri"/>
                <w:noProof/>
                <w:color w:val="000000"/>
                <w:sz w:val="2"/>
                <w:szCs w:val="2"/>
              </w:rPr>
              <mc:AlternateContent>
                <mc:Choice Requires="wpg">
                  <w:drawing>
                    <wp:inline distT="0" distB="0" distL="114300" distR="114300" wp14:anchorId="51C1D9EB" wp14:editId="14D1F74C">
                      <wp:extent cx="1074420" cy="8255"/>
                      <wp:effectExtent l="0" t="0" r="0" b="0"/>
                      <wp:docPr id="201" name="Group 201"/>
                      <wp:cNvGraphicFramePr/>
                      <a:graphic xmlns:a="http://schemas.openxmlformats.org/drawingml/2006/main">
                        <a:graphicData uri="http://schemas.microsoft.com/office/word/2010/wordprocessingGroup">
                          <wpg:wgp>
                            <wpg:cNvGrpSpPr/>
                            <wpg:grpSpPr>
                              <a:xfrm>
                                <a:off x="0" y="0"/>
                                <a:ext cx="1074420" cy="8255"/>
                                <a:chOff x="4808790" y="3775873"/>
                                <a:chExt cx="1074420" cy="8250"/>
                              </a:xfrm>
                            </wpg:grpSpPr>
                            <wpg:grpSp>
                              <wpg:cNvPr id="8" name="Group 7"/>
                              <wpg:cNvGrpSpPr/>
                              <wpg:grpSpPr>
                                <a:xfrm>
                                  <a:off x="4808790" y="3775873"/>
                                  <a:ext cx="1074420" cy="8250"/>
                                  <a:chOff x="0" y="0"/>
                                  <a:chExt cx="1074420" cy="8250"/>
                                </a:xfrm>
                              </wpg:grpSpPr>
                              <wps:wsp>
                                <wps:cNvPr id="9" name="Rectangle 8"/>
                                <wps:cNvSpPr/>
                                <wps:spPr>
                                  <a:xfrm>
                                    <a:off x="0" y="0"/>
                                    <a:ext cx="1074400" cy="8250"/>
                                  </a:xfrm>
                                  <a:prstGeom prst="rect">
                                    <a:avLst/>
                                  </a:prstGeom>
                                  <a:noFill/>
                                  <a:ln>
                                    <a:noFill/>
                                  </a:ln>
                                </wps:spPr>
                                <wps:txbx>
                                  <w:txbxContent>
                                    <w:p w14:paraId="14A6F75C" w14:textId="77777777" w:rsidR="00A820E5" w:rsidRDefault="00A820E5">
                                      <w:pPr>
                                        <w:textDirection w:val="btLr"/>
                                      </w:pPr>
                                    </w:p>
                                  </w:txbxContent>
                                </wps:txbx>
                                <wps:bodyPr spcFirstLastPara="1" wrap="square" lIns="91425" tIns="91425" rIns="91425" bIns="91425" anchor="ctr" anchorCtr="0">
                                  <a:noAutofit/>
                                </wps:bodyPr>
                              </wps:wsp>
                              <wps:wsp>
                                <wps:cNvPr id="10" name="Straight Arrow Connector 9"/>
                                <wps:cNvCnPr/>
                                <wps:spPr>
                                  <a:xfrm>
                                    <a:off x="0" y="3810"/>
                                    <a:ext cx="107442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51C1D9EB" id="Group 201" o:spid="_x0000_s1028" style="width:84.6pt;height:.65pt;mso-position-horizontal-relative:char;mso-position-vertical-relative:line" coordorigin="48087,37758" coordsize="1074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">
                      <v:group id="Group 7" o:spid="_x0000_s1029" style="position:absolute;left:48087;top:37758;width:10745;height:83" coordsize="107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8" o:spid="_x0000_s1030" style="position:absolute;width:10744;height: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14A6F75C" w14:textId="77777777" w:rsidR="00A820E5" w:rsidRDefault="00A820E5">
                                <w:pPr>
                                  <w:textDirection w:val="btLr"/>
                                </w:pPr>
                              </w:p>
                            </w:txbxContent>
                          </v:textbox>
                        </v:rect>
                        <v:shapetype id="_x0000_t32" coordsize="21600,21600" o:spt="32" o:oned="t" path="m,l21600,21600e" filled="f">
                          <v:path arrowok="t" fillok="f" o:connecttype="none"/>
                          <o:lock v:ext="edit" shapetype="t"/>
                        </v:shapetype>
                        <v:shape id="Straight Arrow Connector 9" o:spid="_x0000_s1031" type="#_x0000_t32" style="position:absolute;top:38;width:107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" filled="t">
                          <v:stroke startarrowwidth="narrow" startarrowlength="short" endarrowwidth="narrow" endarrowlength="short"/>
                        </v:shape>
                      </v:group>
                      <w10:anchorlock/>
                    </v:group>
                  </w:pict>
                </mc:Fallback>
              </mc:AlternateContent>
            </w:r>
          </w:p>
          <w:p w14:paraId="00000132" w14:textId="77777777" w:rsidR="00A820E5" w:rsidRDefault="008635C5">
            <w:pPr>
              <w:pBdr>
                <w:top w:val="nil"/>
                <w:left w:val="nil"/>
                <w:bottom w:val="nil"/>
                <w:right w:val="nil"/>
                <w:between w:val="nil"/>
              </w:pBdr>
              <w:tabs>
                <w:tab w:val="left" w:pos="3731"/>
              </w:tabs>
              <w:spacing w:before="50"/>
              <w:ind w:left="251"/>
              <w:rPr>
                <w:rFonts w:ascii="Calibri" w:eastAsia="Calibri" w:hAnsi="Calibri" w:cs="Calibri"/>
                <w:color w:val="000000"/>
                <w:sz w:val="20"/>
                <w:szCs w:val="20"/>
              </w:rPr>
            </w:pPr>
            <w:r>
              <w:rPr>
                <w:rFonts w:ascii="Calibri" w:eastAsia="Calibri" w:hAnsi="Calibri" w:cs="Calibri"/>
                <w:color w:val="000000"/>
                <w:sz w:val="20"/>
                <w:szCs w:val="20"/>
              </w:rPr>
              <w:t>Signature over Name and Position Title</w:t>
            </w:r>
            <w:r>
              <w:rPr>
                <w:rFonts w:ascii="Calibri" w:eastAsia="Calibri" w:hAnsi="Calibri" w:cs="Calibri"/>
                <w:color w:val="000000"/>
                <w:sz w:val="20"/>
                <w:szCs w:val="20"/>
              </w:rPr>
              <w:tab/>
              <w:t>Date</w:t>
            </w:r>
          </w:p>
        </w:tc>
      </w:tr>
    </w:tbl>
    <w:p w14:paraId="00000134" w14:textId="77777777" w:rsidR="00A820E5" w:rsidRDefault="00A820E5">
      <w:pPr>
        <w:pBdr>
          <w:top w:val="nil"/>
          <w:left w:val="nil"/>
          <w:bottom w:val="nil"/>
          <w:right w:val="nil"/>
          <w:between w:val="nil"/>
        </w:pBdr>
        <w:spacing w:before="5"/>
        <w:rPr>
          <w:rFonts w:ascii="Calibri" w:eastAsia="Calibri" w:hAnsi="Calibri" w:cs="Calibri"/>
          <w:b/>
          <w:color w:val="000000"/>
          <w:sz w:val="28"/>
          <w:szCs w:val="28"/>
        </w:rPr>
      </w:pPr>
    </w:p>
    <w:p w14:paraId="00000135" w14:textId="77777777" w:rsidR="00A820E5" w:rsidRDefault="008635C5">
      <w:pPr>
        <w:numPr>
          <w:ilvl w:val="0"/>
          <w:numId w:val="12"/>
        </w:numPr>
        <w:pBdr>
          <w:top w:val="nil"/>
          <w:left w:val="nil"/>
          <w:bottom w:val="nil"/>
          <w:right w:val="nil"/>
          <w:between w:val="nil"/>
        </w:pBdr>
        <w:tabs>
          <w:tab w:val="left" w:pos="443"/>
        </w:tabs>
        <w:ind w:hanging="243"/>
        <w:rPr>
          <w:rFonts w:ascii="Calibri" w:eastAsia="Calibri" w:hAnsi="Calibri" w:cs="Calibri"/>
          <w:b/>
          <w:color w:val="0070C0"/>
          <w:sz w:val="24"/>
          <w:szCs w:val="24"/>
        </w:rPr>
      </w:pPr>
      <w:r>
        <w:rPr>
          <w:rFonts w:ascii="Calibri" w:eastAsia="Calibri" w:hAnsi="Calibri" w:cs="Calibri"/>
          <w:b/>
          <w:color w:val="0070C0"/>
          <w:sz w:val="24"/>
          <w:szCs w:val="24"/>
        </w:rPr>
        <w:t>Project Information</w:t>
      </w:r>
    </w:p>
    <w:p w14:paraId="00000136" w14:textId="77777777" w:rsidR="00A820E5" w:rsidRDefault="00A820E5">
      <w:pPr>
        <w:pBdr>
          <w:top w:val="nil"/>
          <w:left w:val="nil"/>
          <w:bottom w:val="nil"/>
          <w:right w:val="nil"/>
          <w:between w:val="nil"/>
        </w:pBdr>
        <w:spacing w:before="9"/>
        <w:rPr>
          <w:rFonts w:ascii="Calibri" w:eastAsia="Calibri" w:hAnsi="Calibri" w:cs="Calibri"/>
          <w:b/>
          <w:color w:val="000000"/>
          <w:sz w:val="19"/>
          <w:szCs w:val="19"/>
        </w:rPr>
      </w:pPr>
    </w:p>
    <w:tbl>
      <w:tblPr>
        <w:tblStyle w:val="a3"/>
        <w:tblW w:w="9544" w:type="dxa"/>
        <w:tblInd w:w="114"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000" w:firstRow="0" w:lastRow="0" w:firstColumn="0" w:lastColumn="0" w:noHBand="0" w:noVBand="0"/>
      </w:tblPr>
      <w:tblGrid>
        <w:gridCol w:w="2792"/>
        <w:gridCol w:w="6752"/>
      </w:tblGrid>
      <w:tr w:rsidR="00A820E5" w14:paraId="29B7210D" w14:textId="77777777">
        <w:trPr>
          <w:trHeight w:val="340"/>
        </w:trPr>
        <w:tc>
          <w:tcPr>
            <w:tcW w:w="2792" w:type="dxa"/>
          </w:tcPr>
          <w:p w14:paraId="00000137"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Proposed Project Title</w:t>
            </w:r>
          </w:p>
        </w:tc>
        <w:tc>
          <w:tcPr>
            <w:tcW w:w="6752" w:type="dxa"/>
          </w:tcPr>
          <w:p w14:paraId="00000138"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717BC0B8" w14:textId="77777777">
        <w:trPr>
          <w:trHeight w:val="340"/>
        </w:trPr>
        <w:tc>
          <w:tcPr>
            <w:tcW w:w="2792" w:type="dxa"/>
          </w:tcPr>
          <w:p w14:paraId="00000139"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Geographic Coverage</w:t>
            </w:r>
          </w:p>
        </w:tc>
        <w:tc>
          <w:tcPr>
            <w:tcW w:w="6752" w:type="dxa"/>
          </w:tcPr>
          <w:p w14:paraId="0000013A"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339D3A3F" w14:textId="77777777">
        <w:trPr>
          <w:trHeight w:val="341"/>
        </w:trPr>
        <w:tc>
          <w:tcPr>
            <w:tcW w:w="2792" w:type="dxa"/>
          </w:tcPr>
          <w:p w14:paraId="0000013B" w14:textId="77777777" w:rsidR="00A820E5" w:rsidRDefault="008635C5">
            <w:pPr>
              <w:pBdr>
                <w:top w:val="nil"/>
                <w:left w:val="nil"/>
                <w:bottom w:val="nil"/>
                <w:right w:val="nil"/>
                <w:between w:val="nil"/>
              </w:pBdr>
              <w:spacing w:before="40"/>
              <w:ind w:left="115"/>
              <w:rPr>
                <w:rFonts w:ascii="Calibri" w:eastAsia="Calibri" w:hAnsi="Calibri" w:cs="Calibri"/>
                <w:b/>
                <w:color w:val="000000"/>
                <w:sz w:val="20"/>
                <w:szCs w:val="20"/>
              </w:rPr>
            </w:pPr>
            <w:r>
              <w:rPr>
                <w:rFonts w:ascii="Calibri" w:eastAsia="Calibri" w:hAnsi="Calibri" w:cs="Calibri"/>
                <w:b/>
                <w:color w:val="000000"/>
                <w:sz w:val="20"/>
                <w:szCs w:val="20"/>
              </w:rPr>
              <w:t>Target Beneficiaries</w:t>
            </w:r>
          </w:p>
        </w:tc>
        <w:tc>
          <w:tcPr>
            <w:tcW w:w="6752" w:type="dxa"/>
          </w:tcPr>
          <w:p w14:paraId="0000013C"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31D04FD7" w14:textId="77777777">
        <w:trPr>
          <w:trHeight w:val="340"/>
        </w:trPr>
        <w:tc>
          <w:tcPr>
            <w:tcW w:w="2792" w:type="dxa"/>
          </w:tcPr>
          <w:p w14:paraId="0000013D"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Proposed Partners</w:t>
            </w:r>
          </w:p>
        </w:tc>
        <w:tc>
          <w:tcPr>
            <w:tcW w:w="6752" w:type="dxa"/>
          </w:tcPr>
          <w:p w14:paraId="0000013E"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1F93B37D" w14:textId="77777777">
        <w:trPr>
          <w:trHeight w:val="338"/>
        </w:trPr>
        <w:tc>
          <w:tcPr>
            <w:tcW w:w="2792" w:type="dxa"/>
          </w:tcPr>
          <w:p w14:paraId="0000013F"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Project Timeframe</w:t>
            </w:r>
          </w:p>
        </w:tc>
        <w:tc>
          <w:tcPr>
            <w:tcW w:w="6752" w:type="dxa"/>
          </w:tcPr>
          <w:p w14:paraId="00000140" w14:textId="77777777" w:rsidR="00A820E5" w:rsidRDefault="00A820E5">
            <w:pPr>
              <w:pBdr>
                <w:top w:val="nil"/>
                <w:left w:val="nil"/>
                <w:bottom w:val="nil"/>
                <w:right w:val="nil"/>
                <w:between w:val="nil"/>
              </w:pBdr>
              <w:rPr>
                <w:rFonts w:ascii="Times New Roman" w:eastAsia="Times New Roman" w:hAnsi="Times New Roman" w:cs="Times New Roman"/>
                <w:color w:val="000000"/>
                <w:sz w:val="20"/>
                <w:szCs w:val="20"/>
              </w:rPr>
            </w:pPr>
          </w:p>
        </w:tc>
      </w:tr>
      <w:tr w:rsidR="00A820E5" w14:paraId="005987B9" w14:textId="77777777">
        <w:trPr>
          <w:trHeight w:val="340"/>
        </w:trPr>
        <w:tc>
          <w:tcPr>
            <w:tcW w:w="2792" w:type="dxa"/>
          </w:tcPr>
          <w:p w14:paraId="00000141" w14:textId="77777777" w:rsidR="00A820E5" w:rsidRDefault="008635C5">
            <w:pPr>
              <w:pBdr>
                <w:top w:val="nil"/>
                <w:left w:val="nil"/>
                <w:bottom w:val="nil"/>
                <w:right w:val="nil"/>
                <w:between w:val="nil"/>
              </w:pBdr>
              <w:spacing w:before="42"/>
              <w:ind w:left="115"/>
              <w:rPr>
                <w:rFonts w:ascii="Calibri" w:eastAsia="Calibri" w:hAnsi="Calibri" w:cs="Calibri"/>
                <w:b/>
                <w:color w:val="000000"/>
                <w:sz w:val="20"/>
                <w:szCs w:val="20"/>
              </w:rPr>
            </w:pPr>
            <w:r>
              <w:rPr>
                <w:rFonts w:ascii="Calibri" w:eastAsia="Calibri" w:hAnsi="Calibri" w:cs="Calibri"/>
                <w:b/>
                <w:color w:val="000000"/>
                <w:sz w:val="20"/>
                <w:szCs w:val="20"/>
              </w:rPr>
              <w:t>Requested Budget (USD)</w:t>
            </w:r>
          </w:p>
        </w:tc>
        <w:tc>
          <w:tcPr>
            <w:tcW w:w="6752" w:type="dxa"/>
          </w:tcPr>
          <w:p w14:paraId="00000142" w14:textId="77777777" w:rsidR="00A820E5" w:rsidRDefault="008635C5">
            <w:pPr>
              <w:pBdr>
                <w:top w:val="nil"/>
                <w:left w:val="nil"/>
                <w:bottom w:val="nil"/>
                <w:right w:val="nil"/>
                <w:between w:val="nil"/>
              </w:pBdr>
              <w:spacing w:before="42"/>
              <w:ind w:left="114"/>
              <w:rPr>
                <w:rFonts w:ascii="Calibri" w:eastAsia="Calibri" w:hAnsi="Calibri" w:cs="Calibri"/>
                <w:color w:val="000000"/>
                <w:sz w:val="20"/>
                <w:szCs w:val="20"/>
              </w:rPr>
            </w:pPr>
            <w:r>
              <w:rPr>
                <w:rFonts w:ascii="Calibri" w:eastAsia="Calibri" w:hAnsi="Calibri" w:cs="Calibri"/>
                <w:color w:val="000000"/>
                <w:sz w:val="20"/>
                <w:szCs w:val="20"/>
              </w:rPr>
              <w:t>[please insert budget being requested from the Blue Accelerator Grant Scheme]</w:t>
            </w:r>
          </w:p>
        </w:tc>
      </w:tr>
      <w:tr w:rsidR="00A820E5" w14:paraId="05B8785C" w14:textId="77777777">
        <w:trPr>
          <w:trHeight w:val="340"/>
        </w:trPr>
        <w:tc>
          <w:tcPr>
            <w:tcW w:w="2792" w:type="dxa"/>
          </w:tcPr>
          <w:p w14:paraId="00000143" w14:textId="77777777" w:rsidR="00A820E5" w:rsidRDefault="008635C5">
            <w:pPr>
              <w:pBdr>
                <w:top w:val="nil"/>
                <w:left w:val="nil"/>
                <w:bottom w:val="nil"/>
                <w:right w:val="nil"/>
                <w:between w:val="nil"/>
              </w:pBdr>
              <w:spacing w:before="39"/>
              <w:ind w:left="115"/>
              <w:rPr>
                <w:rFonts w:ascii="Calibri" w:eastAsia="Calibri" w:hAnsi="Calibri" w:cs="Calibri"/>
                <w:b/>
                <w:color w:val="000000"/>
                <w:sz w:val="20"/>
                <w:szCs w:val="20"/>
              </w:rPr>
            </w:pPr>
            <w:r>
              <w:rPr>
                <w:rFonts w:ascii="Calibri" w:eastAsia="Calibri" w:hAnsi="Calibri" w:cs="Calibri"/>
                <w:b/>
                <w:color w:val="000000"/>
                <w:sz w:val="20"/>
                <w:szCs w:val="20"/>
              </w:rPr>
              <w:t>Proposed Cost Share (USD)</w:t>
            </w:r>
          </w:p>
        </w:tc>
        <w:tc>
          <w:tcPr>
            <w:tcW w:w="6752" w:type="dxa"/>
          </w:tcPr>
          <w:p w14:paraId="00000144" w14:textId="77777777" w:rsidR="00A820E5" w:rsidRDefault="008635C5">
            <w:pPr>
              <w:pBdr>
                <w:top w:val="nil"/>
                <w:left w:val="nil"/>
                <w:bottom w:val="nil"/>
                <w:right w:val="nil"/>
                <w:between w:val="nil"/>
              </w:pBdr>
              <w:spacing w:before="39"/>
              <w:ind w:left="114"/>
              <w:rPr>
                <w:rFonts w:ascii="Calibri" w:eastAsia="Calibri" w:hAnsi="Calibri" w:cs="Calibri"/>
                <w:color w:val="000000"/>
                <w:sz w:val="20"/>
                <w:szCs w:val="20"/>
              </w:rPr>
            </w:pPr>
            <w:r>
              <w:rPr>
                <w:rFonts w:ascii="Calibri" w:eastAsia="Calibri" w:hAnsi="Calibri" w:cs="Calibri"/>
                <w:color w:val="000000"/>
                <w:sz w:val="20"/>
                <w:szCs w:val="20"/>
              </w:rPr>
              <w:t>[please insert cash or in-kind contributions from other sources]</w:t>
            </w:r>
          </w:p>
        </w:tc>
      </w:tr>
    </w:tbl>
    <w:p w14:paraId="00000145" w14:textId="77777777" w:rsidR="00A820E5" w:rsidRDefault="00A820E5">
      <w:pPr>
        <w:rPr>
          <w:sz w:val="20"/>
          <w:szCs w:val="20"/>
        </w:rPr>
        <w:sectPr w:rsidR="00A820E5">
          <w:footerReference w:type="default" r:id="rId29"/>
          <w:pgSz w:w="12240" w:h="15840"/>
          <w:pgMar w:top="1400" w:right="1220" w:bottom="880" w:left="1240" w:header="0" w:footer="685" w:gutter="0"/>
          <w:cols w:space="720"/>
        </w:sectPr>
      </w:pPr>
    </w:p>
    <w:p w14:paraId="00000146" w14:textId="77777777" w:rsidR="00A820E5" w:rsidRDefault="008635C5">
      <w:pPr>
        <w:numPr>
          <w:ilvl w:val="0"/>
          <w:numId w:val="12"/>
        </w:numPr>
        <w:pBdr>
          <w:top w:val="nil"/>
          <w:left w:val="nil"/>
          <w:bottom w:val="nil"/>
          <w:right w:val="nil"/>
          <w:between w:val="nil"/>
        </w:pBdr>
        <w:tabs>
          <w:tab w:val="left" w:pos="443"/>
        </w:tabs>
        <w:spacing w:before="40"/>
        <w:ind w:hanging="243"/>
        <w:rPr>
          <w:rFonts w:ascii="Calibri" w:eastAsia="Calibri" w:hAnsi="Calibri" w:cs="Calibri"/>
          <w:b/>
          <w:color w:val="0070C0"/>
          <w:sz w:val="24"/>
          <w:szCs w:val="24"/>
        </w:rPr>
      </w:pPr>
      <w:r>
        <w:rPr>
          <w:rFonts w:ascii="Calibri" w:eastAsia="Calibri" w:hAnsi="Calibri" w:cs="Calibri"/>
          <w:b/>
          <w:color w:val="0070C0"/>
          <w:sz w:val="24"/>
          <w:szCs w:val="24"/>
        </w:rPr>
        <w:lastRenderedPageBreak/>
        <w:t>Technical Narrative</w:t>
      </w:r>
    </w:p>
    <w:p w14:paraId="00000147" w14:textId="77777777" w:rsidR="00A820E5" w:rsidRDefault="00A820E5">
      <w:pPr>
        <w:pBdr>
          <w:top w:val="nil"/>
          <w:left w:val="nil"/>
          <w:bottom w:val="nil"/>
          <w:right w:val="nil"/>
          <w:between w:val="nil"/>
        </w:pBdr>
        <w:spacing w:before="8"/>
        <w:rPr>
          <w:rFonts w:ascii="Calibri" w:eastAsia="Calibri" w:hAnsi="Calibri" w:cs="Calibri"/>
          <w:b/>
          <w:color w:val="000000"/>
          <w:sz w:val="19"/>
          <w:szCs w:val="19"/>
        </w:rPr>
      </w:pPr>
    </w:p>
    <w:tbl>
      <w:tblPr>
        <w:tblStyle w:val="a4"/>
        <w:tblW w:w="9544" w:type="dxa"/>
        <w:tblInd w:w="114"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000" w:firstRow="0" w:lastRow="0" w:firstColumn="0" w:lastColumn="0" w:noHBand="0" w:noVBand="0"/>
      </w:tblPr>
      <w:tblGrid>
        <w:gridCol w:w="9544"/>
      </w:tblGrid>
      <w:tr w:rsidR="00A820E5" w14:paraId="581A9B1B" w14:textId="77777777">
        <w:trPr>
          <w:trHeight w:val="1542"/>
        </w:trPr>
        <w:tc>
          <w:tcPr>
            <w:tcW w:w="9544" w:type="dxa"/>
            <w:shd w:val="clear" w:color="auto" w:fill="D9D9D9"/>
          </w:tcPr>
          <w:p w14:paraId="00000148"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I. PROJECT DESCRIPTION</w:t>
            </w:r>
          </w:p>
          <w:p w14:paraId="00000149" w14:textId="77777777" w:rsidR="00A820E5" w:rsidRDefault="00A820E5">
            <w:pPr>
              <w:pBdr>
                <w:top w:val="nil"/>
                <w:left w:val="nil"/>
                <w:bottom w:val="nil"/>
                <w:right w:val="nil"/>
                <w:between w:val="nil"/>
              </w:pBdr>
              <w:spacing w:before="8"/>
              <w:rPr>
                <w:rFonts w:ascii="Calibri" w:eastAsia="Calibri" w:hAnsi="Calibri" w:cs="Calibri"/>
                <w:b/>
                <w:color w:val="000000"/>
                <w:sz w:val="19"/>
                <w:szCs w:val="19"/>
              </w:rPr>
            </w:pPr>
          </w:p>
          <w:p w14:paraId="0000014A" w14:textId="77777777" w:rsidR="00A820E5" w:rsidRDefault="008635C5">
            <w:pPr>
              <w:pBdr>
                <w:top w:val="nil"/>
                <w:left w:val="nil"/>
                <w:bottom w:val="nil"/>
                <w:right w:val="nil"/>
                <w:between w:val="nil"/>
              </w:pBdr>
              <w:spacing w:before="1"/>
              <w:ind w:left="115" w:right="183"/>
              <w:rPr>
                <w:rFonts w:ascii="Calibri" w:eastAsia="Calibri" w:hAnsi="Calibri" w:cs="Calibri"/>
                <w:color w:val="000000"/>
                <w:sz w:val="18"/>
                <w:szCs w:val="18"/>
              </w:rPr>
            </w:pPr>
            <w:r>
              <w:rPr>
                <w:rFonts w:ascii="Calibri" w:eastAsia="Calibri" w:hAnsi="Calibri" w:cs="Calibri"/>
                <w:b/>
                <w:color w:val="000000"/>
                <w:sz w:val="18"/>
                <w:szCs w:val="18"/>
              </w:rPr>
              <w:t xml:space="preserve">Project Background Instructions: </w:t>
            </w:r>
            <w:r>
              <w:rPr>
                <w:rFonts w:ascii="Calibri" w:eastAsia="Calibri" w:hAnsi="Calibri" w:cs="Calibri"/>
                <w:color w:val="000000"/>
                <w:sz w:val="18"/>
                <w:szCs w:val="18"/>
              </w:rPr>
              <w:t>Please provide a brief description of the development needs to be addressed. The description should describe the main development challenges the project seeks to address in line with priority areas of the Blue Accelerator Grant Scheme. Please also describe the situation that led to the decisions or opportunities to propose this grant project.</w:t>
            </w:r>
          </w:p>
        </w:tc>
      </w:tr>
      <w:tr w:rsidR="00A820E5" w14:paraId="0FBD523F" w14:textId="77777777">
        <w:trPr>
          <w:trHeight w:val="2906"/>
        </w:trPr>
        <w:tc>
          <w:tcPr>
            <w:tcW w:w="9544" w:type="dxa"/>
          </w:tcPr>
          <w:p w14:paraId="0000014B"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A. Project Background</w:t>
            </w:r>
          </w:p>
          <w:p w14:paraId="0000014C" w14:textId="77777777" w:rsidR="00A820E5" w:rsidRDefault="00A820E5">
            <w:pPr>
              <w:pBdr>
                <w:top w:val="nil"/>
                <w:left w:val="nil"/>
                <w:bottom w:val="nil"/>
                <w:right w:val="nil"/>
                <w:between w:val="nil"/>
              </w:pBdr>
              <w:spacing w:before="9"/>
              <w:rPr>
                <w:rFonts w:ascii="Calibri" w:eastAsia="Calibri" w:hAnsi="Calibri" w:cs="Calibri"/>
                <w:b/>
                <w:color w:val="000000"/>
                <w:sz w:val="19"/>
                <w:szCs w:val="19"/>
              </w:rPr>
            </w:pPr>
          </w:p>
          <w:p w14:paraId="0000014D" w14:textId="77777777" w:rsidR="00A820E5" w:rsidRDefault="008635C5">
            <w:pPr>
              <w:pBdr>
                <w:top w:val="nil"/>
                <w:left w:val="nil"/>
                <w:bottom w:val="nil"/>
                <w:right w:val="nil"/>
                <w:between w:val="nil"/>
              </w:pBdr>
              <w:ind w:left="115"/>
              <w:rPr>
                <w:rFonts w:ascii="Calibri" w:eastAsia="Calibri" w:hAnsi="Calibri" w:cs="Calibri"/>
                <w:color w:val="000000"/>
                <w:sz w:val="20"/>
                <w:szCs w:val="20"/>
              </w:rPr>
            </w:pPr>
            <w:r>
              <w:rPr>
                <w:rFonts w:ascii="Calibri" w:eastAsia="Calibri" w:hAnsi="Calibri" w:cs="Calibri"/>
                <w:color w:val="000000"/>
                <w:sz w:val="20"/>
                <w:szCs w:val="20"/>
              </w:rPr>
              <w:t>[begin narrative text here]</w:t>
            </w:r>
          </w:p>
          <w:p w14:paraId="0000014E" w14:textId="77777777" w:rsidR="00A820E5" w:rsidRDefault="00A820E5">
            <w:pPr>
              <w:pBdr>
                <w:top w:val="nil"/>
                <w:left w:val="nil"/>
                <w:bottom w:val="nil"/>
                <w:right w:val="nil"/>
                <w:between w:val="nil"/>
              </w:pBdr>
              <w:rPr>
                <w:rFonts w:ascii="Calibri" w:eastAsia="Calibri" w:hAnsi="Calibri" w:cs="Calibri"/>
                <w:b/>
                <w:color w:val="000000"/>
                <w:sz w:val="20"/>
                <w:szCs w:val="20"/>
              </w:rPr>
            </w:pPr>
          </w:p>
          <w:p w14:paraId="0000014F" w14:textId="77777777" w:rsidR="00A820E5" w:rsidRDefault="00A820E5">
            <w:pPr>
              <w:pBdr>
                <w:top w:val="nil"/>
                <w:left w:val="nil"/>
                <w:bottom w:val="nil"/>
                <w:right w:val="nil"/>
                <w:between w:val="nil"/>
              </w:pBdr>
              <w:rPr>
                <w:rFonts w:ascii="Calibri" w:eastAsia="Calibri" w:hAnsi="Calibri" w:cs="Calibri"/>
                <w:b/>
                <w:color w:val="000000"/>
                <w:sz w:val="20"/>
                <w:szCs w:val="20"/>
              </w:rPr>
            </w:pPr>
          </w:p>
          <w:p w14:paraId="00000150" w14:textId="77777777" w:rsidR="00A820E5" w:rsidRDefault="00A820E5">
            <w:pPr>
              <w:pBdr>
                <w:top w:val="nil"/>
                <w:left w:val="nil"/>
                <w:bottom w:val="nil"/>
                <w:right w:val="nil"/>
                <w:between w:val="nil"/>
              </w:pBdr>
              <w:spacing w:before="5"/>
              <w:rPr>
                <w:rFonts w:ascii="Calibri" w:eastAsia="Calibri" w:hAnsi="Calibri" w:cs="Calibri"/>
                <w:b/>
                <w:color w:val="000000"/>
                <w:sz w:val="19"/>
                <w:szCs w:val="19"/>
              </w:rPr>
            </w:pPr>
          </w:p>
          <w:p w14:paraId="00000151"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Problem/Opportunity statement</w:t>
            </w:r>
          </w:p>
        </w:tc>
      </w:tr>
      <w:tr w:rsidR="00A820E5" w14:paraId="6D0902E4" w14:textId="77777777">
        <w:trPr>
          <w:trHeight w:val="899"/>
        </w:trPr>
        <w:tc>
          <w:tcPr>
            <w:tcW w:w="9544" w:type="dxa"/>
            <w:shd w:val="clear" w:color="auto" w:fill="D9D9D9"/>
          </w:tcPr>
          <w:p w14:paraId="00000152" w14:textId="77777777" w:rsidR="00A820E5" w:rsidRDefault="008635C5">
            <w:pPr>
              <w:pBdr>
                <w:top w:val="nil"/>
                <w:left w:val="nil"/>
                <w:bottom w:val="nil"/>
                <w:right w:val="nil"/>
                <w:between w:val="nil"/>
              </w:pBdr>
              <w:spacing w:before="1"/>
              <w:ind w:left="115" w:right="183"/>
              <w:rPr>
                <w:rFonts w:ascii="Calibri" w:eastAsia="Calibri" w:hAnsi="Calibri" w:cs="Calibri"/>
                <w:color w:val="000000"/>
                <w:sz w:val="18"/>
                <w:szCs w:val="18"/>
              </w:rPr>
            </w:pPr>
            <w:r>
              <w:rPr>
                <w:rFonts w:ascii="Calibri" w:eastAsia="Calibri" w:hAnsi="Calibri" w:cs="Calibri"/>
                <w:b/>
                <w:color w:val="000000"/>
                <w:sz w:val="18"/>
                <w:szCs w:val="18"/>
              </w:rPr>
              <w:t>Project Goal Instructions</w:t>
            </w:r>
            <w:r>
              <w:rPr>
                <w:rFonts w:ascii="Calibri" w:eastAsia="Calibri" w:hAnsi="Calibri" w:cs="Calibri"/>
                <w:color w:val="000000"/>
                <w:sz w:val="18"/>
                <w:szCs w:val="18"/>
              </w:rPr>
              <w:t>: In view of your answers to the two questions above, state the goals of your project. The goals should include how your proposed project will achieve specific outcomes within the selected priority areas of the Blue Accelerator Grant Scheme.</w:t>
            </w:r>
          </w:p>
        </w:tc>
      </w:tr>
      <w:tr w:rsidR="00A820E5" w14:paraId="0DC0D406" w14:textId="77777777">
        <w:trPr>
          <w:trHeight w:val="1451"/>
        </w:trPr>
        <w:tc>
          <w:tcPr>
            <w:tcW w:w="9544" w:type="dxa"/>
          </w:tcPr>
          <w:p w14:paraId="00000153"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B. Project Goal</w:t>
            </w:r>
          </w:p>
          <w:p w14:paraId="00000154" w14:textId="77777777" w:rsidR="00A820E5" w:rsidRDefault="00A820E5">
            <w:pPr>
              <w:pBdr>
                <w:top w:val="nil"/>
                <w:left w:val="nil"/>
                <w:bottom w:val="nil"/>
                <w:right w:val="nil"/>
                <w:between w:val="nil"/>
              </w:pBdr>
              <w:spacing w:before="9"/>
              <w:rPr>
                <w:rFonts w:ascii="Calibri" w:eastAsia="Calibri" w:hAnsi="Calibri" w:cs="Calibri"/>
                <w:b/>
                <w:color w:val="000000"/>
                <w:sz w:val="19"/>
                <w:szCs w:val="19"/>
              </w:rPr>
            </w:pPr>
          </w:p>
          <w:p w14:paraId="00000155" w14:textId="77777777" w:rsidR="00A820E5" w:rsidRDefault="008635C5">
            <w:pPr>
              <w:pBdr>
                <w:top w:val="nil"/>
                <w:left w:val="nil"/>
                <w:bottom w:val="nil"/>
                <w:right w:val="nil"/>
                <w:between w:val="nil"/>
              </w:pBdr>
              <w:ind w:left="115"/>
              <w:rPr>
                <w:rFonts w:ascii="Calibri" w:eastAsia="Calibri" w:hAnsi="Calibri" w:cs="Calibri"/>
                <w:color w:val="000000"/>
                <w:sz w:val="20"/>
                <w:szCs w:val="20"/>
              </w:rPr>
            </w:pPr>
            <w:r>
              <w:rPr>
                <w:rFonts w:ascii="Calibri" w:eastAsia="Calibri" w:hAnsi="Calibri" w:cs="Calibri"/>
                <w:color w:val="000000"/>
                <w:sz w:val="20"/>
                <w:szCs w:val="20"/>
              </w:rPr>
              <w:t>[begin narrative text here]</w:t>
            </w:r>
          </w:p>
        </w:tc>
      </w:tr>
      <w:tr w:rsidR="00A820E5" w14:paraId="3992B2F0" w14:textId="77777777">
        <w:trPr>
          <w:trHeight w:val="678"/>
        </w:trPr>
        <w:tc>
          <w:tcPr>
            <w:tcW w:w="9544" w:type="dxa"/>
            <w:shd w:val="clear" w:color="auto" w:fill="D9D9D9"/>
          </w:tcPr>
          <w:p w14:paraId="00000156" w14:textId="77777777" w:rsidR="00A820E5" w:rsidRDefault="008635C5">
            <w:pPr>
              <w:pBdr>
                <w:top w:val="nil"/>
                <w:left w:val="nil"/>
                <w:bottom w:val="nil"/>
                <w:right w:val="nil"/>
                <w:between w:val="nil"/>
              </w:pBdr>
              <w:spacing w:before="1"/>
              <w:ind w:left="115" w:right="183"/>
              <w:rPr>
                <w:rFonts w:ascii="Calibri" w:eastAsia="Calibri" w:hAnsi="Calibri" w:cs="Calibri"/>
                <w:color w:val="000000"/>
                <w:sz w:val="18"/>
                <w:szCs w:val="18"/>
              </w:rPr>
            </w:pPr>
            <w:r>
              <w:rPr>
                <w:rFonts w:ascii="Calibri" w:eastAsia="Calibri" w:hAnsi="Calibri" w:cs="Calibri"/>
                <w:b/>
                <w:color w:val="000000"/>
                <w:sz w:val="18"/>
                <w:szCs w:val="18"/>
              </w:rPr>
              <w:t xml:space="preserve">Integrated Development Approach Instructions: </w:t>
            </w:r>
            <w:r>
              <w:rPr>
                <w:rFonts w:ascii="Calibri" w:eastAsia="Calibri" w:hAnsi="Calibri" w:cs="Calibri"/>
                <w:color w:val="000000"/>
                <w:sz w:val="18"/>
                <w:szCs w:val="18"/>
              </w:rPr>
              <w:t>Describe how the project will address the identified problems or needs through approaches that integrate broader blue economy ambitions of the Fijian Government.</w:t>
            </w:r>
          </w:p>
        </w:tc>
      </w:tr>
      <w:tr w:rsidR="00A820E5" w14:paraId="4BE762F9" w14:textId="77777777">
        <w:trPr>
          <w:trHeight w:val="1454"/>
        </w:trPr>
        <w:tc>
          <w:tcPr>
            <w:tcW w:w="9544" w:type="dxa"/>
          </w:tcPr>
          <w:p w14:paraId="00000157"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C. Integrated Development Approach</w:t>
            </w:r>
          </w:p>
          <w:p w14:paraId="00000158" w14:textId="77777777" w:rsidR="00A820E5" w:rsidRDefault="00A820E5">
            <w:pPr>
              <w:pBdr>
                <w:top w:val="nil"/>
                <w:left w:val="nil"/>
                <w:bottom w:val="nil"/>
                <w:right w:val="nil"/>
                <w:between w:val="nil"/>
              </w:pBdr>
              <w:spacing w:before="9"/>
              <w:rPr>
                <w:rFonts w:ascii="Calibri" w:eastAsia="Calibri" w:hAnsi="Calibri" w:cs="Calibri"/>
                <w:b/>
                <w:color w:val="000000"/>
                <w:sz w:val="19"/>
                <w:szCs w:val="19"/>
              </w:rPr>
            </w:pPr>
          </w:p>
          <w:p w14:paraId="00000159" w14:textId="77777777" w:rsidR="00A820E5" w:rsidRDefault="008635C5">
            <w:pPr>
              <w:pBdr>
                <w:top w:val="nil"/>
                <w:left w:val="nil"/>
                <w:bottom w:val="nil"/>
                <w:right w:val="nil"/>
                <w:between w:val="nil"/>
              </w:pBdr>
              <w:ind w:left="115"/>
              <w:rPr>
                <w:rFonts w:ascii="Calibri" w:eastAsia="Calibri" w:hAnsi="Calibri" w:cs="Calibri"/>
                <w:color w:val="000000"/>
                <w:sz w:val="20"/>
                <w:szCs w:val="20"/>
              </w:rPr>
            </w:pPr>
            <w:r>
              <w:rPr>
                <w:rFonts w:ascii="Calibri" w:eastAsia="Calibri" w:hAnsi="Calibri" w:cs="Calibri"/>
                <w:color w:val="000000"/>
                <w:sz w:val="20"/>
                <w:szCs w:val="20"/>
              </w:rPr>
              <w:t>[begin narrative text here]</w:t>
            </w:r>
          </w:p>
        </w:tc>
      </w:tr>
      <w:tr w:rsidR="00A820E5" w14:paraId="06CCD6BB" w14:textId="77777777">
        <w:trPr>
          <w:trHeight w:val="679"/>
        </w:trPr>
        <w:tc>
          <w:tcPr>
            <w:tcW w:w="9544" w:type="dxa"/>
            <w:shd w:val="clear" w:color="auto" w:fill="D9D9D9"/>
          </w:tcPr>
          <w:p w14:paraId="0000015A" w14:textId="77777777" w:rsidR="00A820E5" w:rsidRDefault="008635C5">
            <w:pPr>
              <w:pBdr>
                <w:top w:val="nil"/>
                <w:left w:val="nil"/>
                <w:bottom w:val="nil"/>
                <w:right w:val="nil"/>
                <w:between w:val="nil"/>
              </w:pBdr>
              <w:ind w:left="115" w:right="292"/>
              <w:rPr>
                <w:rFonts w:ascii="Calibri" w:eastAsia="Calibri" w:hAnsi="Calibri" w:cs="Calibri"/>
                <w:color w:val="000000"/>
                <w:sz w:val="18"/>
                <w:szCs w:val="18"/>
              </w:rPr>
            </w:pPr>
            <w:r>
              <w:rPr>
                <w:rFonts w:ascii="Calibri" w:eastAsia="Calibri" w:hAnsi="Calibri" w:cs="Calibri"/>
                <w:b/>
                <w:color w:val="000000"/>
                <w:sz w:val="18"/>
                <w:szCs w:val="18"/>
              </w:rPr>
              <w:t xml:space="preserve">Gender Equality and Social Inclusion Instructions: </w:t>
            </w:r>
            <w:r>
              <w:rPr>
                <w:rFonts w:ascii="Calibri" w:eastAsia="Calibri" w:hAnsi="Calibri" w:cs="Calibri"/>
                <w:color w:val="000000"/>
                <w:sz w:val="18"/>
                <w:szCs w:val="18"/>
              </w:rPr>
              <w:t>Outline any steps the project will take to promote equal opportunities for beneficiaries, including groups of people considered most vulnerable or marginalized.</w:t>
            </w:r>
          </w:p>
        </w:tc>
      </w:tr>
      <w:tr w:rsidR="00A820E5" w14:paraId="7B568977" w14:textId="77777777">
        <w:trPr>
          <w:trHeight w:val="1451"/>
        </w:trPr>
        <w:tc>
          <w:tcPr>
            <w:tcW w:w="9544" w:type="dxa"/>
          </w:tcPr>
          <w:p w14:paraId="0000015B"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D. Gender Equality and Social Inclusion Focus</w:t>
            </w:r>
          </w:p>
          <w:p w14:paraId="0000015C" w14:textId="77777777" w:rsidR="00A820E5" w:rsidRDefault="00A820E5">
            <w:pPr>
              <w:pBdr>
                <w:top w:val="nil"/>
                <w:left w:val="nil"/>
                <w:bottom w:val="nil"/>
                <w:right w:val="nil"/>
                <w:between w:val="nil"/>
              </w:pBdr>
              <w:spacing w:before="9"/>
              <w:rPr>
                <w:rFonts w:ascii="Calibri" w:eastAsia="Calibri" w:hAnsi="Calibri" w:cs="Calibri"/>
                <w:b/>
                <w:color w:val="000000"/>
                <w:sz w:val="19"/>
                <w:szCs w:val="19"/>
              </w:rPr>
            </w:pPr>
          </w:p>
          <w:p w14:paraId="0000015D" w14:textId="77777777" w:rsidR="00A820E5" w:rsidRDefault="008635C5">
            <w:pPr>
              <w:pBdr>
                <w:top w:val="nil"/>
                <w:left w:val="nil"/>
                <w:bottom w:val="nil"/>
                <w:right w:val="nil"/>
                <w:between w:val="nil"/>
              </w:pBdr>
              <w:ind w:left="115"/>
              <w:rPr>
                <w:rFonts w:ascii="Calibri" w:eastAsia="Calibri" w:hAnsi="Calibri" w:cs="Calibri"/>
                <w:color w:val="000000"/>
                <w:sz w:val="20"/>
                <w:szCs w:val="20"/>
              </w:rPr>
            </w:pPr>
            <w:r>
              <w:rPr>
                <w:rFonts w:ascii="Calibri" w:eastAsia="Calibri" w:hAnsi="Calibri" w:cs="Calibri"/>
                <w:color w:val="000000"/>
                <w:sz w:val="20"/>
                <w:szCs w:val="20"/>
              </w:rPr>
              <w:t>[begin narrative text here]</w:t>
            </w:r>
          </w:p>
        </w:tc>
      </w:tr>
      <w:tr w:rsidR="00A820E5" w14:paraId="41E489A6" w14:textId="77777777">
        <w:trPr>
          <w:trHeight w:val="681"/>
        </w:trPr>
        <w:tc>
          <w:tcPr>
            <w:tcW w:w="9544" w:type="dxa"/>
            <w:shd w:val="clear" w:color="auto" w:fill="D9D9D9"/>
          </w:tcPr>
          <w:p w14:paraId="0000015E" w14:textId="77777777" w:rsidR="00A820E5" w:rsidRDefault="008635C5">
            <w:pPr>
              <w:pBdr>
                <w:top w:val="nil"/>
                <w:left w:val="nil"/>
                <w:bottom w:val="nil"/>
                <w:right w:val="nil"/>
                <w:between w:val="nil"/>
              </w:pBdr>
              <w:spacing w:before="1"/>
              <w:ind w:left="115" w:right="183"/>
              <w:rPr>
                <w:rFonts w:ascii="Calibri" w:eastAsia="Calibri" w:hAnsi="Calibri" w:cs="Calibri"/>
                <w:color w:val="000000"/>
                <w:sz w:val="18"/>
                <w:szCs w:val="18"/>
              </w:rPr>
            </w:pPr>
            <w:r>
              <w:rPr>
                <w:rFonts w:ascii="Calibri" w:eastAsia="Calibri" w:hAnsi="Calibri" w:cs="Calibri"/>
                <w:b/>
                <w:color w:val="000000"/>
                <w:sz w:val="18"/>
                <w:szCs w:val="18"/>
              </w:rPr>
              <w:t xml:space="preserve">Sustainability Instructions: </w:t>
            </w:r>
            <w:r>
              <w:rPr>
                <w:rFonts w:ascii="Calibri" w:eastAsia="Calibri" w:hAnsi="Calibri" w:cs="Calibri"/>
                <w:color w:val="000000"/>
                <w:sz w:val="18"/>
                <w:szCs w:val="18"/>
              </w:rPr>
              <w:t>Please provide a detailed description regarding how the project will ensure project outcomes will be sustained in the long term.</w:t>
            </w:r>
          </w:p>
          <w:p w14:paraId="0000015F" w14:textId="77777777" w:rsidR="00A820E5" w:rsidRDefault="00A820E5">
            <w:pPr>
              <w:pBdr>
                <w:top w:val="nil"/>
                <w:left w:val="nil"/>
                <w:bottom w:val="nil"/>
                <w:right w:val="nil"/>
                <w:between w:val="nil"/>
              </w:pBdr>
              <w:spacing w:before="1"/>
              <w:ind w:left="115" w:right="183"/>
              <w:rPr>
                <w:rFonts w:ascii="Calibri" w:eastAsia="Calibri" w:hAnsi="Calibri" w:cs="Calibri"/>
                <w:color w:val="000000"/>
                <w:sz w:val="18"/>
                <w:szCs w:val="18"/>
              </w:rPr>
            </w:pPr>
          </w:p>
          <w:p w14:paraId="00000160" w14:textId="4E96F902" w:rsidR="00A820E5" w:rsidRDefault="008635C5">
            <w:pPr>
              <w:pBdr>
                <w:top w:val="nil"/>
                <w:left w:val="nil"/>
                <w:bottom w:val="nil"/>
                <w:right w:val="nil"/>
                <w:between w:val="nil"/>
              </w:pBdr>
              <w:spacing w:before="1"/>
              <w:ind w:left="115" w:right="183"/>
              <w:rPr>
                <w:rFonts w:ascii="Calibri" w:eastAsia="Calibri" w:hAnsi="Calibri" w:cs="Calibri"/>
                <w:color w:val="000000"/>
                <w:sz w:val="18"/>
                <w:szCs w:val="18"/>
              </w:rPr>
            </w:pPr>
            <w:r>
              <w:rPr>
                <w:rFonts w:ascii="Calibri" w:eastAsia="Calibri" w:hAnsi="Calibri" w:cs="Calibri"/>
                <w:color w:val="000000"/>
                <w:sz w:val="18"/>
                <w:szCs w:val="18"/>
              </w:rPr>
              <w:t xml:space="preserve">Please provide detailed explanation of how the project will be financially sustainable after receiving grant support from the Blue Accelerator Grant Scheme, builds on existing activities and partnerships done by the project proponents, and </w:t>
            </w:r>
            <w:r w:rsidR="00262AC9">
              <w:rPr>
                <w:rFonts w:ascii="Calibri" w:eastAsia="Calibri" w:hAnsi="Calibri" w:cs="Calibri"/>
                <w:color w:val="000000"/>
                <w:sz w:val="18"/>
                <w:szCs w:val="18"/>
              </w:rPr>
              <w:t>long-term</w:t>
            </w:r>
            <w:r>
              <w:rPr>
                <w:rFonts w:ascii="Calibri" w:eastAsia="Calibri" w:hAnsi="Calibri" w:cs="Calibri"/>
                <w:color w:val="000000"/>
                <w:sz w:val="18"/>
                <w:szCs w:val="18"/>
              </w:rPr>
              <w:t xml:space="preserve"> plans of existence and continuity. Please elaborate on project preparatory works that have been done. </w:t>
            </w:r>
          </w:p>
          <w:p w14:paraId="00000161" w14:textId="77777777" w:rsidR="00A820E5" w:rsidRDefault="00A820E5">
            <w:pPr>
              <w:pBdr>
                <w:top w:val="nil"/>
                <w:left w:val="nil"/>
                <w:bottom w:val="nil"/>
                <w:right w:val="nil"/>
                <w:between w:val="nil"/>
              </w:pBdr>
              <w:spacing w:before="1"/>
              <w:ind w:left="115" w:right="183"/>
              <w:rPr>
                <w:rFonts w:ascii="Calibri" w:eastAsia="Calibri" w:hAnsi="Calibri" w:cs="Calibri"/>
                <w:color w:val="000000"/>
                <w:sz w:val="18"/>
                <w:szCs w:val="18"/>
              </w:rPr>
            </w:pPr>
          </w:p>
          <w:p w14:paraId="00000162" w14:textId="69A4F44B" w:rsidR="00A820E5" w:rsidRDefault="008635C5">
            <w:pPr>
              <w:pBdr>
                <w:top w:val="nil"/>
                <w:left w:val="nil"/>
                <w:bottom w:val="nil"/>
                <w:right w:val="nil"/>
                <w:between w:val="nil"/>
              </w:pBdr>
              <w:spacing w:before="1"/>
              <w:ind w:left="115" w:right="183"/>
              <w:rPr>
                <w:rFonts w:ascii="Calibri" w:eastAsia="Calibri" w:hAnsi="Calibri" w:cs="Calibri"/>
                <w:color w:val="000000"/>
                <w:sz w:val="18"/>
                <w:szCs w:val="18"/>
              </w:rPr>
            </w:pPr>
            <w:r>
              <w:rPr>
                <w:rFonts w:ascii="Calibri" w:eastAsia="Calibri" w:hAnsi="Calibri" w:cs="Calibri"/>
                <w:color w:val="000000"/>
                <w:sz w:val="18"/>
                <w:szCs w:val="18"/>
              </w:rPr>
              <w:t xml:space="preserve">IMPORTANT: Also highlight by when </w:t>
            </w:r>
            <w:r w:rsidR="00262AC9">
              <w:rPr>
                <w:rFonts w:ascii="Calibri" w:eastAsia="Calibri" w:hAnsi="Calibri" w:cs="Calibri"/>
                <w:color w:val="000000"/>
                <w:sz w:val="18"/>
                <w:szCs w:val="18"/>
              </w:rPr>
              <w:t>the project can</w:t>
            </w:r>
            <w:r>
              <w:rPr>
                <w:rFonts w:ascii="Calibri" w:eastAsia="Calibri" w:hAnsi="Calibri" w:cs="Calibri"/>
                <w:color w:val="000000"/>
                <w:sz w:val="18"/>
                <w:szCs w:val="18"/>
              </w:rPr>
              <w:t xml:space="preserve"> be </w:t>
            </w:r>
            <w:proofErr w:type="spellStart"/>
            <w:r>
              <w:rPr>
                <w:rFonts w:ascii="Calibri" w:eastAsia="Calibri" w:hAnsi="Calibri" w:cs="Calibri"/>
                <w:color w:val="000000"/>
                <w:sz w:val="18"/>
                <w:szCs w:val="18"/>
              </w:rPr>
              <w:t>operationlised</w:t>
            </w:r>
            <w:proofErr w:type="spellEnd"/>
            <w:r>
              <w:rPr>
                <w:rFonts w:ascii="Calibri" w:eastAsia="Calibri" w:hAnsi="Calibri" w:cs="Calibri"/>
                <w:color w:val="000000"/>
                <w:sz w:val="18"/>
                <w:szCs w:val="18"/>
              </w:rPr>
              <w:t xml:space="preserve"> after receiving the grant.</w:t>
            </w:r>
          </w:p>
        </w:tc>
      </w:tr>
    </w:tbl>
    <w:p w14:paraId="00000163" w14:textId="77777777" w:rsidR="00A820E5" w:rsidRDefault="00A820E5">
      <w:pPr>
        <w:rPr>
          <w:sz w:val="18"/>
          <w:szCs w:val="18"/>
        </w:rPr>
        <w:sectPr w:rsidR="00A820E5">
          <w:footerReference w:type="default" r:id="rId30"/>
          <w:pgSz w:w="12240" w:h="15840"/>
          <w:pgMar w:top="1400" w:right="1220" w:bottom="880" w:left="1240" w:header="0" w:footer="685" w:gutter="0"/>
          <w:cols w:space="720"/>
        </w:sectPr>
      </w:pPr>
    </w:p>
    <w:p w14:paraId="00000164" w14:textId="77777777" w:rsidR="00A820E5" w:rsidRDefault="00A820E5">
      <w:pPr>
        <w:pBdr>
          <w:top w:val="nil"/>
          <w:left w:val="nil"/>
          <w:bottom w:val="nil"/>
          <w:right w:val="nil"/>
          <w:between w:val="nil"/>
        </w:pBdr>
        <w:spacing w:line="276" w:lineRule="auto"/>
        <w:rPr>
          <w:sz w:val="18"/>
          <w:szCs w:val="18"/>
        </w:rPr>
      </w:pPr>
    </w:p>
    <w:tbl>
      <w:tblPr>
        <w:tblStyle w:val="a5"/>
        <w:tblW w:w="9544" w:type="dxa"/>
        <w:tblInd w:w="114"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000" w:firstRow="0" w:lastRow="0" w:firstColumn="0" w:lastColumn="0" w:noHBand="0" w:noVBand="0"/>
      </w:tblPr>
      <w:tblGrid>
        <w:gridCol w:w="9544"/>
      </w:tblGrid>
      <w:tr w:rsidR="00A820E5" w14:paraId="6D47AC41" w14:textId="77777777">
        <w:trPr>
          <w:trHeight w:val="1452"/>
        </w:trPr>
        <w:tc>
          <w:tcPr>
            <w:tcW w:w="9544" w:type="dxa"/>
          </w:tcPr>
          <w:p w14:paraId="00000165"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E. Sustainability</w:t>
            </w:r>
          </w:p>
          <w:p w14:paraId="00000166" w14:textId="77777777" w:rsidR="00A820E5" w:rsidRDefault="00A820E5">
            <w:pPr>
              <w:pBdr>
                <w:top w:val="nil"/>
                <w:left w:val="nil"/>
                <w:bottom w:val="nil"/>
                <w:right w:val="nil"/>
                <w:between w:val="nil"/>
              </w:pBdr>
              <w:spacing w:before="9"/>
              <w:rPr>
                <w:rFonts w:ascii="Calibri" w:eastAsia="Calibri" w:hAnsi="Calibri" w:cs="Calibri"/>
                <w:b/>
                <w:color w:val="000000"/>
                <w:sz w:val="19"/>
                <w:szCs w:val="19"/>
              </w:rPr>
            </w:pPr>
          </w:p>
          <w:p w14:paraId="00000167" w14:textId="77777777" w:rsidR="00A820E5" w:rsidRDefault="008635C5">
            <w:pPr>
              <w:pBdr>
                <w:top w:val="nil"/>
                <w:left w:val="nil"/>
                <w:bottom w:val="nil"/>
                <w:right w:val="nil"/>
                <w:between w:val="nil"/>
              </w:pBdr>
              <w:ind w:left="115"/>
              <w:rPr>
                <w:rFonts w:ascii="Calibri" w:eastAsia="Calibri" w:hAnsi="Calibri" w:cs="Calibri"/>
                <w:color w:val="000000"/>
                <w:sz w:val="20"/>
                <w:szCs w:val="20"/>
              </w:rPr>
            </w:pPr>
            <w:r>
              <w:rPr>
                <w:rFonts w:ascii="Calibri" w:eastAsia="Calibri" w:hAnsi="Calibri" w:cs="Calibri"/>
                <w:color w:val="000000"/>
                <w:sz w:val="20"/>
                <w:szCs w:val="20"/>
              </w:rPr>
              <w:t>[begin narrative text here]</w:t>
            </w:r>
          </w:p>
        </w:tc>
      </w:tr>
      <w:tr w:rsidR="00A820E5" w14:paraId="71A8207D" w14:textId="77777777">
        <w:trPr>
          <w:trHeight w:val="1602"/>
        </w:trPr>
        <w:tc>
          <w:tcPr>
            <w:tcW w:w="9544" w:type="dxa"/>
            <w:shd w:val="clear" w:color="auto" w:fill="D9D9D9"/>
          </w:tcPr>
          <w:p w14:paraId="00000168" w14:textId="77777777" w:rsidR="00A820E5" w:rsidRDefault="008635C5">
            <w:pPr>
              <w:pBdr>
                <w:top w:val="nil"/>
                <w:left w:val="nil"/>
                <w:bottom w:val="nil"/>
                <w:right w:val="nil"/>
                <w:between w:val="nil"/>
              </w:pBdr>
              <w:spacing w:before="3"/>
              <w:ind w:left="115"/>
              <w:rPr>
                <w:rFonts w:ascii="Calibri" w:eastAsia="Calibri" w:hAnsi="Calibri" w:cs="Calibri"/>
                <w:b/>
                <w:color w:val="000000"/>
                <w:sz w:val="20"/>
                <w:szCs w:val="20"/>
              </w:rPr>
            </w:pPr>
            <w:r>
              <w:rPr>
                <w:rFonts w:ascii="Calibri" w:eastAsia="Calibri" w:hAnsi="Calibri" w:cs="Calibri"/>
                <w:b/>
                <w:color w:val="000000"/>
                <w:sz w:val="20"/>
                <w:szCs w:val="20"/>
              </w:rPr>
              <w:t>II. PROPOSED ACTIVITIES</w:t>
            </w:r>
          </w:p>
          <w:p w14:paraId="00000169" w14:textId="77777777" w:rsidR="00A820E5" w:rsidRDefault="00A820E5">
            <w:pPr>
              <w:pBdr>
                <w:top w:val="nil"/>
                <w:left w:val="nil"/>
                <w:bottom w:val="nil"/>
                <w:right w:val="nil"/>
                <w:between w:val="nil"/>
              </w:pBdr>
              <w:spacing w:before="6"/>
              <w:rPr>
                <w:rFonts w:ascii="Calibri" w:eastAsia="Calibri" w:hAnsi="Calibri" w:cs="Calibri"/>
                <w:b/>
                <w:color w:val="000000"/>
                <w:sz w:val="19"/>
                <w:szCs w:val="19"/>
              </w:rPr>
            </w:pPr>
          </w:p>
          <w:p w14:paraId="0000016A" w14:textId="77777777" w:rsidR="00A820E5" w:rsidRDefault="008635C5">
            <w:pPr>
              <w:pBdr>
                <w:top w:val="nil"/>
                <w:left w:val="nil"/>
                <w:bottom w:val="nil"/>
                <w:right w:val="nil"/>
                <w:between w:val="nil"/>
              </w:pBdr>
              <w:spacing w:before="1"/>
              <w:ind w:left="115" w:right="90"/>
              <w:rPr>
                <w:rFonts w:ascii="Calibri" w:eastAsia="Calibri" w:hAnsi="Calibri" w:cs="Calibri"/>
                <w:color w:val="000000"/>
                <w:sz w:val="18"/>
                <w:szCs w:val="18"/>
              </w:rPr>
            </w:pPr>
            <w:r>
              <w:rPr>
                <w:rFonts w:ascii="Calibri" w:eastAsia="Calibri" w:hAnsi="Calibri" w:cs="Calibri"/>
                <w:b/>
                <w:color w:val="000000"/>
                <w:sz w:val="18"/>
                <w:szCs w:val="18"/>
              </w:rPr>
              <w:t xml:space="preserve">Instructions: </w:t>
            </w:r>
            <w:r>
              <w:rPr>
                <w:rFonts w:ascii="Calibri" w:eastAsia="Calibri" w:hAnsi="Calibri" w:cs="Calibri"/>
                <w:color w:val="000000"/>
                <w:sz w:val="18"/>
                <w:szCs w:val="18"/>
              </w:rPr>
              <w:t>Insert as many spaces for additional activities as needed below. Briefly describe the major activities necessary to achieve the anticipated project outcomes and impacts in the spaces below. Please provide details of what will be done, who will benefit? Who will participate? What are the beneficiaries’ roles and responsibilities in delivering the project results?</w:t>
            </w:r>
          </w:p>
        </w:tc>
      </w:tr>
      <w:tr w:rsidR="00A820E5" w14:paraId="59F34462" w14:textId="77777777">
        <w:trPr>
          <w:trHeight w:val="1454"/>
        </w:trPr>
        <w:tc>
          <w:tcPr>
            <w:tcW w:w="9544" w:type="dxa"/>
          </w:tcPr>
          <w:p w14:paraId="0000016B" w14:textId="77777777" w:rsidR="00A820E5" w:rsidRDefault="008635C5">
            <w:pPr>
              <w:pBdr>
                <w:top w:val="nil"/>
                <w:left w:val="nil"/>
                <w:bottom w:val="nil"/>
                <w:right w:val="nil"/>
                <w:between w:val="nil"/>
              </w:pBdr>
              <w:spacing w:before="3"/>
              <w:ind w:left="115"/>
              <w:rPr>
                <w:rFonts w:ascii="Calibri" w:eastAsia="Calibri" w:hAnsi="Calibri" w:cs="Calibri"/>
                <w:b/>
                <w:color w:val="000000"/>
                <w:sz w:val="20"/>
                <w:szCs w:val="20"/>
              </w:rPr>
            </w:pPr>
            <w:r>
              <w:rPr>
                <w:rFonts w:ascii="Calibri" w:eastAsia="Calibri" w:hAnsi="Calibri" w:cs="Calibri"/>
                <w:b/>
                <w:color w:val="000000"/>
                <w:sz w:val="20"/>
                <w:szCs w:val="20"/>
              </w:rPr>
              <w:t>Proposed Activity 1:</w:t>
            </w:r>
          </w:p>
          <w:p w14:paraId="0000016C" w14:textId="77777777" w:rsidR="00A820E5" w:rsidRDefault="00A820E5">
            <w:pPr>
              <w:pBdr>
                <w:top w:val="nil"/>
                <w:left w:val="nil"/>
                <w:bottom w:val="nil"/>
                <w:right w:val="nil"/>
                <w:between w:val="nil"/>
              </w:pBdr>
              <w:spacing w:before="7"/>
              <w:rPr>
                <w:rFonts w:ascii="Calibri" w:eastAsia="Calibri" w:hAnsi="Calibri" w:cs="Calibri"/>
                <w:b/>
                <w:color w:val="000000"/>
                <w:sz w:val="19"/>
                <w:szCs w:val="19"/>
              </w:rPr>
            </w:pPr>
          </w:p>
          <w:p w14:paraId="0000016D" w14:textId="77777777" w:rsidR="00A820E5" w:rsidRDefault="008635C5">
            <w:pPr>
              <w:pBdr>
                <w:top w:val="nil"/>
                <w:left w:val="nil"/>
                <w:bottom w:val="nil"/>
                <w:right w:val="nil"/>
                <w:between w:val="nil"/>
              </w:pBdr>
              <w:ind w:left="115"/>
              <w:rPr>
                <w:rFonts w:ascii="Calibri" w:eastAsia="Calibri" w:hAnsi="Calibri" w:cs="Calibri"/>
                <w:color w:val="000000"/>
                <w:sz w:val="20"/>
                <w:szCs w:val="20"/>
              </w:rPr>
            </w:pPr>
            <w:r>
              <w:rPr>
                <w:rFonts w:ascii="Calibri" w:eastAsia="Calibri" w:hAnsi="Calibri" w:cs="Calibri"/>
                <w:color w:val="000000"/>
                <w:sz w:val="20"/>
                <w:szCs w:val="20"/>
              </w:rPr>
              <w:t>[begin narrative text here]</w:t>
            </w:r>
          </w:p>
        </w:tc>
      </w:tr>
      <w:tr w:rsidR="00A820E5" w14:paraId="64934FDF" w14:textId="77777777">
        <w:trPr>
          <w:trHeight w:val="1451"/>
        </w:trPr>
        <w:tc>
          <w:tcPr>
            <w:tcW w:w="9544" w:type="dxa"/>
          </w:tcPr>
          <w:p w14:paraId="0000016E"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Proposed Activity 2:</w:t>
            </w:r>
          </w:p>
          <w:p w14:paraId="0000016F" w14:textId="77777777" w:rsidR="00A820E5" w:rsidRDefault="00A820E5">
            <w:pPr>
              <w:pBdr>
                <w:top w:val="nil"/>
                <w:left w:val="nil"/>
                <w:bottom w:val="nil"/>
                <w:right w:val="nil"/>
                <w:between w:val="nil"/>
              </w:pBdr>
              <w:spacing w:before="9"/>
              <w:rPr>
                <w:rFonts w:ascii="Calibri" w:eastAsia="Calibri" w:hAnsi="Calibri" w:cs="Calibri"/>
                <w:b/>
                <w:color w:val="000000"/>
                <w:sz w:val="19"/>
                <w:szCs w:val="19"/>
              </w:rPr>
            </w:pPr>
          </w:p>
          <w:p w14:paraId="00000170" w14:textId="77777777" w:rsidR="00A820E5" w:rsidRDefault="008635C5">
            <w:pPr>
              <w:pBdr>
                <w:top w:val="nil"/>
                <w:left w:val="nil"/>
                <w:bottom w:val="nil"/>
                <w:right w:val="nil"/>
                <w:between w:val="nil"/>
              </w:pBdr>
              <w:ind w:left="115"/>
              <w:rPr>
                <w:rFonts w:ascii="Calibri" w:eastAsia="Calibri" w:hAnsi="Calibri" w:cs="Calibri"/>
                <w:color w:val="000000"/>
                <w:sz w:val="20"/>
                <w:szCs w:val="20"/>
              </w:rPr>
            </w:pPr>
            <w:r>
              <w:rPr>
                <w:rFonts w:ascii="Calibri" w:eastAsia="Calibri" w:hAnsi="Calibri" w:cs="Calibri"/>
                <w:color w:val="000000"/>
                <w:sz w:val="20"/>
                <w:szCs w:val="20"/>
              </w:rPr>
              <w:t>[begin narrative text here]</w:t>
            </w:r>
          </w:p>
        </w:tc>
      </w:tr>
      <w:tr w:rsidR="00A820E5" w14:paraId="026C09EA" w14:textId="77777777">
        <w:trPr>
          <w:trHeight w:val="969"/>
        </w:trPr>
        <w:tc>
          <w:tcPr>
            <w:tcW w:w="9544" w:type="dxa"/>
          </w:tcPr>
          <w:p w14:paraId="00000171" w14:textId="77777777" w:rsidR="00A820E5" w:rsidRDefault="008635C5">
            <w:pPr>
              <w:pBdr>
                <w:top w:val="nil"/>
                <w:left w:val="nil"/>
                <w:bottom w:val="nil"/>
                <w:right w:val="nil"/>
                <w:between w:val="nil"/>
              </w:pBdr>
              <w:spacing w:before="1"/>
              <w:ind w:left="115"/>
              <w:rPr>
                <w:rFonts w:ascii="Calibri" w:eastAsia="Calibri" w:hAnsi="Calibri" w:cs="Calibri"/>
                <w:color w:val="000000"/>
                <w:sz w:val="20"/>
                <w:szCs w:val="20"/>
              </w:rPr>
            </w:pPr>
            <w:r>
              <w:rPr>
                <w:rFonts w:ascii="Calibri" w:eastAsia="Calibri" w:hAnsi="Calibri" w:cs="Calibri"/>
                <w:color w:val="000000"/>
                <w:sz w:val="20"/>
                <w:szCs w:val="20"/>
              </w:rPr>
              <w:t>[add more activity rows as needed]</w:t>
            </w:r>
          </w:p>
        </w:tc>
      </w:tr>
      <w:tr w:rsidR="00A820E5" w14:paraId="05C4F8B4" w14:textId="77777777">
        <w:trPr>
          <w:trHeight w:val="1382"/>
        </w:trPr>
        <w:tc>
          <w:tcPr>
            <w:tcW w:w="9544" w:type="dxa"/>
            <w:shd w:val="clear" w:color="auto" w:fill="D9D9D9"/>
          </w:tcPr>
          <w:p w14:paraId="00000172"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III. TARGETED OUTCOMES</w:t>
            </w:r>
          </w:p>
          <w:p w14:paraId="00000173" w14:textId="77777777" w:rsidR="00A820E5" w:rsidRDefault="00A820E5">
            <w:pPr>
              <w:pBdr>
                <w:top w:val="nil"/>
                <w:left w:val="nil"/>
                <w:bottom w:val="nil"/>
                <w:right w:val="nil"/>
                <w:between w:val="nil"/>
              </w:pBdr>
              <w:spacing w:before="6"/>
              <w:rPr>
                <w:rFonts w:ascii="Calibri" w:eastAsia="Calibri" w:hAnsi="Calibri" w:cs="Calibri"/>
                <w:b/>
                <w:color w:val="000000"/>
                <w:sz w:val="19"/>
                <w:szCs w:val="19"/>
              </w:rPr>
            </w:pPr>
          </w:p>
          <w:p w14:paraId="00000174" w14:textId="77777777" w:rsidR="00A820E5" w:rsidRDefault="008635C5">
            <w:pPr>
              <w:pBdr>
                <w:top w:val="nil"/>
                <w:left w:val="nil"/>
                <w:bottom w:val="nil"/>
                <w:right w:val="nil"/>
                <w:between w:val="nil"/>
              </w:pBdr>
              <w:ind w:left="115" w:right="208"/>
              <w:rPr>
                <w:rFonts w:ascii="Calibri" w:eastAsia="Calibri" w:hAnsi="Calibri" w:cs="Calibri"/>
                <w:color w:val="000000"/>
                <w:sz w:val="18"/>
                <w:szCs w:val="18"/>
              </w:rPr>
            </w:pPr>
            <w:r>
              <w:rPr>
                <w:rFonts w:ascii="Calibri" w:eastAsia="Calibri" w:hAnsi="Calibri" w:cs="Calibri"/>
                <w:b/>
                <w:color w:val="000000"/>
                <w:sz w:val="18"/>
                <w:szCs w:val="18"/>
              </w:rPr>
              <w:t xml:space="preserve">Instructions: </w:t>
            </w:r>
            <w:r>
              <w:rPr>
                <w:rFonts w:ascii="Calibri" w:eastAsia="Calibri" w:hAnsi="Calibri" w:cs="Calibri"/>
                <w:color w:val="000000"/>
                <w:sz w:val="18"/>
                <w:szCs w:val="18"/>
              </w:rPr>
              <w:t>List the expected outcomes of the project in the space below. The outcomes reflect the changes the project will affect or contribute to. Please describe each targeted outcome, and provide a brief description of what will constitute success of the project (what the results of the project would look like)</w:t>
            </w:r>
          </w:p>
        </w:tc>
      </w:tr>
      <w:tr w:rsidR="00A820E5" w14:paraId="7085C8B0" w14:textId="77777777">
        <w:trPr>
          <w:trHeight w:val="1454"/>
        </w:trPr>
        <w:tc>
          <w:tcPr>
            <w:tcW w:w="9544" w:type="dxa"/>
          </w:tcPr>
          <w:p w14:paraId="00000175" w14:textId="77777777" w:rsidR="00A820E5" w:rsidRDefault="00A820E5">
            <w:pPr>
              <w:pBdr>
                <w:top w:val="nil"/>
                <w:left w:val="nil"/>
                <w:bottom w:val="nil"/>
                <w:right w:val="nil"/>
                <w:between w:val="nil"/>
              </w:pBdr>
              <w:rPr>
                <w:rFonts w:ascii="Times New Roman" w:eastAsia="Times New Roman" w:hAnsi="Times New Roman" w:cs="Times New Roman"/>
                <w:color w:val="000000"/>
                <w:sz w:val="18"/>
                <w:szCs w:val="18"/>
              </w:rPr>
            </w:pPr>
          </w:p>
        </w:tc>
      </w:tr>
      <w:tr w:rsidR="00A820E5" w14:paraId="5770FAB8" w14:textId="77777777">
        <w:trPr>
          <w:trHeight w:val="1382"/>
        </w:trPr>
        <w:tc>
          <w:tcPr>
            <w:tcW w:w="9544" w:type="dxa"/>
            <w:shd w:val="clear" w:color="auto" w:fill="D9D9D9"/>
          </w:tcPr>
          <w:p w14:paraId="00000176" w14:textId="77777777" w:rsidR="00A820E5" w:rsidRDefault="008635C5">
            <w:pPr>
              <w:pBdr>
                <w:top w:val="nil"/>
                <w:left w:val="nil"/>
                <w:bottom w:val="nil"/>
                <w:right w:val="nil"/>
                <w:between w:val="nil"/>
              </w:pBdr>
              <w:spacing w:before="1"/>
              <w:ind w:left="115"/>
              <w:rPr>
                <w:rFonts w:ascii="Calibri" w:eastAsia="Calibri" w:hAnsi="Calibri" w:cs="Calibri"/>
                <w:b/>
                <w:color w:val="000000"/>
                <w:sz w:val="20"/>
                <w:szCs w:val="20"/>
              </w:rPr>
            </w:pPr>
            <w:r>
              <w:rPr>
                <w:rFonts w:ascii="Calibri" w:eastAsia="Calibri" w:hAnsi="Calibri" w:cs="Calibri"/>
                <w:b/>
                <w:color w:val="000000"/>
                <w:sz w:val="20"/>
                <w:szCs w:val="20"/>
              </w:rPr>
              <w:t>IV. INSTITUTIONAL CAPACITY AND PAST PERFORMANCE</w:t>
            </w:r>
          </w:p>
          <w:p w14:paraId="00000177" w14:textId="77777777" w:rsidR="00A820E5" w:rsidRDefault="00A820E5">
            <w:pPr>
              <w:pBdr>
                <w:top w:val="nil"/>
                <w:left w:val="nil"/>
                <w:bottom w:val="nil"/>
                <w:right w:val="nil"/>
                <w:between w:val="nil"/>
              </w:pBdr>
              <w:spacing w:before="7"/>
              <w:rPr>
                <w:rFonts w:ascii="Calibri" w:eastAsia="Calibri" w:hAnsi="Calibri" w:cs="Calibri"/>
                <w:b/>
                <w:color w:val="000000"/>
                <w:sz w:val="19"/>
                <w:szCs w:val="19"/>
              </w:rPr>
            </w:pPr>
          </w:p>
          <w:p w14:paraId="00000178" w14:textId="77777777" w:rsidR="00A820E5" w:rsidRDefault="008635C5">
            <w:pPr>
              <w:pBdr>
                <w:top w:val="nil"/>
                <w:left w:val="nil"/>
                <w:bottom w:val="nil"/>
                <w:right w:val="nil"/>
                <w:between w:val="nil"/>
              </w:pBdr>
              <w:ind w:left="115" w:right="90"/>
              <w:rPr>
                <w:rFonts w:ascii="Calibri" w:eastAsia="Calibri" w:hAnsi="Calibri" w:cs="Calibri"/>
                <w:color w:val="000000"/>
                <w:sz w:val="18"/>
                <w:szCs w:val="18"/>
              </w:rPr>
            </w:pPr>
            <w:r>
              <w:rPr>
                <w:rFonts w:ascii="Calibri" w:eastAsia="Calibri" w:hAnsi="Calibri" w:cs="Calibri"/>
                <w:b/>
                <w:color w:val="000000"/>
                <w:sz w:val="18"/>
                <w:szCs w:val="18"/>
              </w:rPr>
              <w:t xml:space="preserve">Instructions: </w:t>
            </w:r>
            <w:r>
              <w:rPr>
                <w:rFonts w:ascii="Calibri" w:eastAsia="Calibri" w:hAnsi="Calibri" w:cs="Calibri"/>
                <w:color w:val="000000"/>
                <w:sz w:val="18"/>
                <w:szCs w:val="18"/>
              </w:rPr>
              <w:t>Briefly describe your organization’s ability to successfully implement the proposed project and brief description of the management of the proposed project. Highlight partnerships (if any) and similar projects undertaken in the past three years.</w:t>
            </w:r>
          </w:p>
        </w:tc>
      </w:tr>
      <w:tr w:rsidR="00A820E5" w14:paraId="244F3A0A" w14:textId="77777777">
        <w:trPr>
          <w:trHeight w:val="969"/>
        </w:trPr>
        <w:tc>
          <w:tcPr>
            <w:tcW w:w="9544" w:type="dxa"/>
          </w:tcPr>
          <w:p w14:paraId="00000179" w14:textId="77777777" w:rsidR="00A820E5" w:rsidRDefault="00A820E5">
            <w:pPr>
              <w:pBdr>
                <w:top w:val="nil"/>
                <w:left w:val="nil"/>
                <w:bottom w:val="nil"/>
                <w:right w:val="nil"/>
                <w:between w:val="nil"/>
              </w:pBdr>
              <w:rPr>
                <w:rFonts w:ascii="Times New Roman" w:eastAsia="Times New Roman" w:hAnsi="Times New Roman" w:cs="Times New Roman"/>
                <w:color w:val="000000"/>
                <w:sz w:val="18"/>
                <w:szCs w:val="18"/>
              </w:rPr>
            </w:pPr>
          </w:p>
        </w:tc>
      </w:tr>
    </w:tbl>
    <w:p w14:paraId="0000017A" w14:textId="77777777" w:rsidR="00A820E5" w:rsidRDefault="00A820E5">
      <w:pPr>
        <w:rPr>
          <w:rFonts w:ascii="Times New Roman" w:eastAsia="Times New Roman" w:hAnsi="Times New Roman" w:cs="Times New Roman"/>
          <w:sz w:val="18"/>
          <w:szCs w:val="18"/>
        </w:rPr>
        <w:sectPr w:rsidR="00A820E5">
          <w:footerReference w:type="default" r:id="rId31"/>
          <w:pgSz w:w="12240" w:h="15840"/>
          <w:pgMar w:top="1440" w:right="1220" w:bottom="800" w:left="1240" w:header="0" w:footer="605" w:gutter="0"/>
          <w:cols w:space="720"/>
        </w:sectPr>
      </w:pPr>
    </w:p>
    <w:p w14:paraId="0000017B" w14:textId="77777777" w:rsidR="00A820E5" w:rsidRDefault="008635C5">
      <w:pPr>
        <w:numPr>
          <w:ilvl w:val="0"/>
          <w:numId w:val="12"/>
        </w:numPr>
        <w:pBdr>
          <w:top w:val="nil"/>
          <w:left w:val="nil"/>
          <w:bottom w:val="nil"/>
          <w:right w:val="nil"/>
          <w:between w:val="nil"/>
        </w:pBdr>
        <w:tabs>
          <w:tab w:val="left" w:pos="443"/>
        </w:tabs>
        <w:spacing w:before="40"/>
        <w:ind w:hanging="243"/>
        <w:rPr>
          <w:rFonts w:ascii="Calibri" w:eastAsia="Calibri" w:hAnsi="Calibri" w:cs="Calibri"/>
          <w:b/>
          <w:color w:val="0070C0"/>
          <w:sz w:val="24"/>
          <w:szCs w:val="24"/>
        </w:rPr>
      </w:pPr>
      <w:r>
        <w:rPr>
          <w:rFonts w:ascii="Calibri" w:eastAsia="Calibri" w:hAnsi="Calibri" w:cs="Calibri"/>
          <w:b/>
          <w:color w:val="0070C0"/>
          <w:sz w:val="24"/>
          <w:szCs w:val="24"/>
        </w:rPr>
        <w:lastRenderedPageBreak/>
        <w:t>Summary Budget</w:t>
      </w:r>
    </w:p>
    <w:p w14:paraId="0000017C" w14:textId="77777777" w:rsidR="00A820E5" w:rsidRDefault="008635C5">
      <w:pPr>
        <w:pBdr>
          <w:top w:val="nil"/>
          <w:left w:val="nil"/>
          <w:bottom w:val="nil"/>
          <w:right w:val="nil"/>
          <w:between w:val="nil"/>
        </w:pBdr>
        <w:spacing w:before="5"/>
        <w:rPr>
          <w:rFonts w:ascii="Calibri" w:eastAsia="Calibri" w:hAnsi="Calibri" w:cs="Calibri"/>
          <w:b/>
          <w:color w:val="000000"/>
          <w:sz w:val="16"/>
          <w:szCs w:val="16"/>
        </w:rPr>
      </w:pPr>
      <w:r>
        <w:rPr>
          <w:noProof/>
        </w:rPr>
        <mc:AlternateContent>
          <mc:Choice Requires="wps">
            <w:drawing>
              <wp:anchor distT="0" distB="0" distL="114300" distR="114300" simplePos="0" relativeHeight="251663360" behindDoc="0" locked="0" layoutInCell="1" hidden="0" allowOverlap="1" wp14:anchorId="5608D9CD" wp14:editId="4C875DDB">
                <wp:simplePos x="0" y="0"/>
                <wp:positionH relativeFrom="column">
                  <wp:posOffset>177800</wp:posOffset>
                </wp:positionH>
                <wp:positionV relativeFrom="paragraph">
                  <wp:posOffset>137795</wp:posOffset>
                </wp:positionV>
                <wp:extent cx="6002655" cy="1511300"/>
                <wp:effectExtent l="0" t="0" r="17145" b="12700"/>
                <wp:wrapTopAndBottom distT="0" distB="0"/>
                <wp:docPr id="200" name="Freeform: Shape 200"/>
                <wp:cNvGraphicFramePr/>
                <a:graphic xmlns:a="http://schemas.openxmlformats.org/drawingml/2006/main">
                  <a:graphicData uri="http://schemas.microsoft.com/office/word/2010/wordprocessingShape">
                    <wps:wsp>
                      <wps:cNvSpPr/>
                      <wps:spPr>
                        <a:xfrm>
                          <a:off x="0" y="0"/>
                          <a:ext cx="6002655" cy="1511300"/>
                        </a:xfrm>
                        <a:custGeom>
                          <a:avLst/>
                          <a:gdLst/>
                          <a:ahLst/>
                          <a:cxnLst/>
                          <a:rect l="l" t="t" r="r" b="b"/>
                          <a:pathLst>
                            <a:path w="6002655" h="1068705" extrusionOk="0">
                              <a:moveTo>
                                <a:pt x="0" y="0"/>
                              </a:moveTo>
                              <a:lnTo>
                                <a:pt x="0" y="1068705"/>
                              </a:lnTo>
                              <a:lnTo>
                                <a:pt x="6002655" y="1068705"/>
                              </a:lnTo>
                              <a:lnTo>
                                <a:pt x="6002655" y="0"/>
                              </a:lnTo>
                              <a:close/>
                            </a:path>
                          </a:pathLst>
                        </a:custGeom>
                        <a:solidFill>
                          <a:srgbClr val="D9D9D9"/>
                        </a:solidFill>
                        <a:ln w="9525" cap="flat" cmpd="sng">
                          <a:solidFill>
                            <a:srgbClr val="000000"/>
                          </a:solidFill>
                          <a:prstDash val="solid"/>
                          <a:miter lim="8000"/>
                          <a:headEnd type="none" w="sm" len="sm"/>
                          <a:tailEnd type="none" w="sm" len="sm"/>
                        </a:ln>
                      </wps:spPr>
                      <wps:txbx>
                        <w:txbxContent>
                          <w:p w14:paraId="4C1F6F1A" w14:textId="02FB9988" w:rsidR="00A820E5" w:rsidRDefault="008635C5" w:rsidP="000A3830">
                            <w:pPr>
                              <w:spacing w:before="1"/>
                              <w:ind w:left="110" w:right="637"/>
                              <w:jc w:val="both"/>
                              <w:textDirection w:val="btLr"/>
                            </w:pPr>
                            <w:r>
                              <w:rPr>
                                <w:rFonts w:ascii="Calibri" w:eastAsia="Calibri" w:hAnsi="Calibri" w:cs="Calibri"/>
                                <w:b/>
                                <w:color w:val="000000"/>
                                <w:sz w:val="18"/>
                              </w:rPr>
                              <w:t xml:space="preserve">Instructions: </w:t>
                            </w:r>
                            <w:r>
                              <w:rPr>
                                <w:rFonts w:ascii="Calibri" w:eastAsia="Calibri" w:hAnsi="Calibri" w:cs="Calibri"/>
                                <w:color w:val="000000"/>
                                <w:sz w:val="18"/>
                              </w:rPr>
                              <w:t xml:space="preserve">The table below is a broad guidance of how this funding proposal will need to elaborate its financial plans and cash projections. The project proponent is encouraged to add as many </w:t>
                            </w:r>
                            <w:r w:rsidR="00262AC9">
                              <w:rPr>
                                <w:rFonts w:ascii="Calibri" w:eastAsia="Calibri" w:hAnsi="Calibri" w:cs="Calibri"/>
                                <w:color w:val="000000"/>
                                <w:sz w:val="18"/>
                              </w:rPr>
                              <w:t>details as possible</w:t>
                            </w:r>
                            <w:r>
                              <w:rPr>
                                <w:rFonts w:ascii="Calibri" w:eastAsia="Calibri" w:hAnsi="Calibri" w:cs="Calibri"/>
                                <w:color w:val="000000"/>
                                <w:sz w:val="18"/>
                              </w:rPr>
                              <w:t xml:space="preserve"> and descriptions to clearly articulate and addresses what the selection criteria and scoring matrix is looking for. Financial plans and cash projections will also need to include the estimated amount of necessary labor/salaries, travel, capacity building expenses (i.e., training and training related expenses for the applicant), and other direct costs, such as the cost of equipment, insurance, etc.).</w:t>
                            </w:r>
                          </w:p>
                          <w:p w14:paraId="6CF627DC" w14:textId="77777777" w:rsidR="00A820E5" w:rsidRDefault="00A820E5">
                            <w:pPr>
                              <w:spacing w:before="12"/>
                              <w:textDirection w:val="btLr"/>
                            </w:pPr>
                          </w:p>
                          <w:p w14:paraId="3A6426F2" w14:textId="1AE28ED8" w:rsidR="00A820E5" w:rsidRDefault="008635C5" w:rsidP="002E2713">
                            <w:pPr>
                              <w:ind w:left="142" w:right="651"/>
                              <w:textDirection w:val="btLr"/>
                            </w:pPr>
                            <w:r>
                              <w:rPr>
                                <w:rFonts w:ascii="Calibri" w:eastAsia="Calibri" w:hAnsi="Calibri" w:cs="Calibri"/>
                                <w:color w:val="000000"/>
                                <w:sz w:val="18"/>
                              </w:rPr>
                              <w:t>All amounts must be presented in US dollars.</w:t>
                            </w:r>
                            <w:r w:rsidR="002E2713">
                              <w:rPr>
                                <w:rFonts w:ascii="Calibri" w:eastAsia="Calibri" w:hAnsi="Calibri" w:cs="Calibri"/>
                                <w:color w:val="000000"/>
                                <w:sz w:val="18"/>
                              </w:rPr>
                              <w:t xml:space="preserve"> Use the attached Excel file underneath the next table to provide detailed breakdown of outputs, activities, costs, duration, etc.</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8D9CD" id="Freeform: Shape 200" o:spid="_x0000_s1032" style="position:absolute;margin-left:14pt;margin-top:10.85pt;width:472.6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02655,1068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" adj="-11796480,,5400" path="m,l,1068705r6002655,l6002655,,,xe" fillcolor="#d9d9d9">
                <v:stroke startarrowwidth="narrow" startarrowlength="short" endarrowwidth="narrow" endarrowlength="short" miterlimit="5243f" joinstyle="miter"/>
                <v:formulas/>
                <v:path arrowok="t" o:extrusionok="f" o:connecttype="custom" textboxrect="0,0,6002655,1068705"/>
                <v:textbox inset="0,3pt,0,3pt">
                  <w:txbxContent>
                    <w:p w14:paraId="4C1F6F1A" w14:textId="02FB9988" w:rsidR="00A820E5" w:rsidRDefault="008635C5" w:rsidP="000A3830">
                      <w:pPr>
                        <w:spacing w:before="1"/>
                        <w:ind w:left="110" w:right="637"/>
                        <w:jc w:val="both"/>
                        <w:textDirection w:val="btLr"/>
                      </w:pPr>
                      <w:r>
                        <w:rPr>
                          <w:rFonts w:ascii="Calibri" w:eastAsia="Calibri" w:hAnsi="Calibri" w:cs="Calibri"/>
                          <w:b/>
                          <w:color w:val="000000"/>
                          <w:sz w:val="18"/>
                        </w:rPr>
                        <w:t xml:space="preserve">Instructions: </w:t>
                      </w:r>
                      <w:r>
                        <w:rPr>
                          <w:rFonts w:ascii="Calibri" w:eastAsia="Calibri" w:hAnsi="Calibri" w:cs="Calibri"/>
                          <w:color w:val="000000"/>
                          <w:sz w:val="18"/>
                        </w:rPr>
                        <w:t xml:space="preserve">The table below is a broad guidance of how this funding proposal will need to elaborate its financial plans and cash projections. The project proponent is encouraged to add as many </w:t>
                      </w:r>
                      <w:r w:rsidR="00262AC9">
                        <w:rPr>
                          <w:rFonts w:ascii="Calibri" w:eastAsia="Calibri" w:hAnsi="Calibri" w:cs="Calibri"/>
                          <w:color w:val="000000"/>
                          <w:sz w:val="18"/>
                        </w:rPr>
                        <w:t>details as possible</w:t>
                      </w:r>
                      <w:r>
                        <w:rPr>
                          <w:rFonts w:ascii="Calibri" w:eastAsia="Calibri" w:hAnsi="Calibri" w:cs="Calibri"/>
                          <w:color w:val="000000"/>
                          <w:sz w:val="18"/>
                        </w:rPr>
                        <w:t xml:space="preserve"> and descriptions to clearly articulate and addresses what the selection criteria and scoring matrix is looking for. Financial plans and cash projections will also need to include the estimated amount of necessary labor/salaries, travel, capacity building expenses (i.e., training and training related expenses for the applicant), and other direct costs, such as the cost of equipment, insurance, etc.).</w:t>
                      </w:r>
                    </w:p>
                    <w:p w14:paraId="6CF627DC" w14:textId="77777777" w:rsidR="00A820E5" w:rsidRDefault="00A820E5">
                      <w:pPr>
                        <w:spacing w:before="12"/>
                        <w:textDirection w:val="btLr"/>
                      </w:pPr>
                    </w:p>
                    <w:p w14:paraId="3A6426F2" w14:textId="1AE28ED8" w:rsidR="00A820E5" w:rsidRDefault="008635C5" w:rsidP="002E2713">
                      <w:pPr>
                        <w:ind w:left="142" w:right="651"/>
                        <w:textDirection w:val="btLr"/>
                      </w:pPr>
                      <w:r>
                        <w:rPr>
                          <w:rFonts w:ascii="Calibri" w:eastAsia="Calibri" w:hAnsi="Calibri" w:cs="Calibri"/>
                          <w:color w:val="000000"/>
                          <w:sz w:val="18"/>
                        </w:rPr>
                        <w:t>All amounts must be presented in US dollars.</w:t>
                      </w:r>
                      <w:r w:rsidR="002E2713">
                        <w:rPr>
                          <w:rFonts w:ascii="Calibri" w:eastAsia="Calibri" w:hAnsi="Calibri" w:cs="Calibri"/>
                          <w:color w:val="000000"/>
                          <w:sz w:val="18"/>
                        </w:rPr>
                        <w:t xml:space="preserve"> Use the attached Excel file underneath the next table to provide detailed breakdown of outputs, activities, costs, duration, etc.</w:t>
                      </w:r>
                    </w:p>
                  </w:txbxContent>
                </v:textbox>
                <w10:wrap type="topAndBottom"/>
              </v:shape>
            </w:pict>
          </mc:Fallback>
        </mc:AlternateContent>
      </w:r>
    </w:p>
    <w:p w14:paraId="0000017D" w14:textId="77777777" w:rsidR="00A820E5" w:rsidRDefault="00A820E5">
      <w:pPr>
        <w:pBdr>
          <w:top w:val="nil"/>
          <w:left w:val="nil"/>
          <w:bottom w:val="nil"/>
          <w:right w:val="nil"/>
          <w:between w:val="nil"/>
        </w:pBdr>
        <w:rPr>
          <w:rFonts w:ascii="Calibri" w:eastAsia="Calibri" w:hAnsi="Calibri" w:cs="Calibri"/>
          <w:b/>
          <w:color w:val="000000"/>
          <w:sz w:val="20"/>
          <w:szCs w:val="20"/>
        </w:rPr>
      </w:pPr>
    </w:p>
    <w:p w14:paraId="0000017E" w14:textId="77777777" w:rsidR="00A820E5" w:rsidRDefault="00A820E5"/>
    <w:tbl>
      <w:tblPr>
        <w:tblStyle w:val="a6"/>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6"/>
        <w:gridCol w:w="1377"/>
        <w:gridCol w:w="852"/>
        <w:gridCol w:w="852"/>
        <w:gridCol w:w="853"/>
        <w:gridCol w:w="2936"/>
      </w:tblGrid>
      <w:tr w:rsidR="00A820E5" w14:paraId="2F36EDDA" w14:textId="77777777">
        <w:tc>
          <w:tcPr>
            <w:tcW w:w="3126" w:type="dxa"/>
            <w:shd w:val="clear" w:color="auto" w:fill="0070C0"/>
            <w:vAlign w:val="center"/>
          </w:tcPr>
          <w:p w14:paraId="0000017F" w14:textId="77777777" w:rsidR="00A820E5" w:rsidRDefault="008635C5">
            <w:pPr>
              <w:jc w:val="center"/>
              <w:rPr>
                <w:rFonts w:ascii="Calibri" w:eastAsia="Calibri" w:hAnsi="Calibri" w:cs="Calibri"/>
                <w:b/>
                <w:color w:val="FFFFFF"/>
                <w:sz w:val="18"/>
                <w:szCs w:val="18"/>
              </w:rPr>
            </w:pPr>
            <w:r>
              <w:rPr>
                <w:rFonts w:ascii="Calibri" w:eastAsia="Calibri" w:hAnsi="Calibri" w:cs="Calibri"/>
                <w:b/>
                <w:color w:val="FFFFFF"/>
                <w:sz w:val="18"/>
                <w:szCs w:val="18"/>
              </w:rPr>
              <w:t>ITEM</w:t>
            </w:r>
          </w:p>
        </w:tc>
        <w:tc>
          <w:tcPr>
            <w:tcW w:w="1377" w:type="dxa"/>
            <w:shd w:val="clear" w:color="auto" w:fill="0070C0"/>
            <w:vAlign w:val="center"/>
          </w:tcPr>
          <w:p w14:paraId="00000180" w14:textId="77777777" w:rsidR="00A820E5" w:rsidRDefault="008635C5">
            <w:pPr>
              <w:jc w:val="center"/>
              <w:rPr>
                <w:rFonts w:ascii="Calibri" w:eastAsia="Calibri" w:hAnsi="Calibri" w:cs="Calibri"/>
                <w:b/>
                <w:color w:val="FFFFFF"/>
                <w:sz w:val="18"/>
                <w:szCs w:val="18"/>
              </w:rPr>
            </w:pPr>
            <w:r>
              <w:rPr>
                <w:rFonts w:ascii="Calibri" w:eastAsia="Calibri" w:hAnsi="Calibri" w:cs="Calibri"/>
                <w:b/>
                <w:color w:val="FFFFFF"/>
                <w:sz w:val="18"/>
                <w:szCs w:val="18"/>
              </w:rPr>
              <w:t>Total Amount</w:t>
            </w:r>
          </w:p>
        </w:tc>
        <w:tc>
          <w:tcPr>
            <w:tcW w:w="2557" w:type="dxa"/>
            <w:gridSpan w:val="3"/>
            <w:shd w:val="clear" w:color="auto" w:fill="0070C0"/>
            <w:vAlign w:val="center"/>
          </w:tcPr>
          <w:p w14:paraId="00000181" w14:textId="77777777" w:rsidR="00A820E5" w:rsidRDefault="008635C5">
            <w:pPr>
              <w:jc w:val="center"/>
              <w:rPr>
                <w:rFonts w:ascii="Calibri" w:eastAsia="Calibri" w:hAnsi="Calibri" w:cs="Calibri"/>
                <w:b/>
                <w:color w:val="FFFFFF"/>
                <w:sz w:val="18"/>
                <w:szCs w:val="18"/>
              </w:rPr>
            </w:pPr>
            <w:r>
              <w:rPr>
                <w:rFonts w:ascii="Calibri" w:eastAsia="Calibri" w:hAnsi="Calibri" w:cs="Calibri"/>
                <w:b/>
                <w:color w:val="FFFFFF"/>
                <w:sz w:val="18"/>
                <w:szCs w:val="18"/>
              </w:rPr>
              <w:t>Annual Amount</w:t>
            </w:r>
          </w:p>
        </w:tc>
        <w:tc>
          <w:tcPr>
            <w:tcW w:w="2936" w:type="dxa"/>
            <w:shd w:val="clear" w:color="auto" w:fill="0070C0"/>
            <w:vAlign w:val="center"/>
          </w:tcPr>
          <w:p w14:paraId="00000184" w14:textId="77777777" w:rsidR="00A820E5" w:rsidRDefault="008635C5">
            <w:pPr>
              <w:rPr>
                <w:rFonts w:ascii="Calibri" w:eastAsia="Calibri" w:hAnsi="Calibri" w:cs="Calibri"/>
                <w:b/>
                <w:color w:val="FFFFFF"/>
                <w:sz w:val="18"/>
                <w:szCs w:val="18"/>
              </w:rPr>
            </w:pPr>
            <w:r>
              <w:rPr>
                <w:rFonts w:ascii="Calibri" w:eastAsia="Calibri" w:hAnsi="Calibri" w:cs="Calibri"/>
                <w:b/>
                <w:color w:val="FFFFFF"/>
                <w:sz w:val="18"/>
                <w:szCs w:val="18"/>
              </w:rPr>
              <w:t>What this will cover</w:t>
            </w:r>
          </w:p>
        </w:tc>
      </w:tr>
      <w:tr w:rsidR="00A820E5" w14:paraId="694F9929" w14:textId="77777777">
        <w:tc>
          <w:tcPr>
            <w:tcW w:w="3126" w:type="dxa"/>
            <w:shd w:val="clear" w:color="auto" w:fill="D9D9D9"/>
          </w:tcPr>
          <w:p w14:paraId="00000185" w14:textId="77777777" w:rsidR="00A820E5" w:rsidRDefault="00A820E5">
            <w:pPr>
              <w:jc w:val="center"/>
              <w:rPr>
                <w:rFonts w:ascii="Calibri" w:eastAsia="Calibri" w:hAnsi="Calibri" w:cs="Calibri"/>
                <w:b/>
                <w:sz w:val="18"/>
                <w:szCs w:val="18"/>
              </w:rPr>
            </w:pPr>
          </w:p>
        </w:tc>
        <w:tc>
          <w:tcPr>
            <w:tcW w:w="1377" w:type="dxa"/>
            <w:shd w:val="clear" w:color="auto" w:fill="D9D9D9"/>
          </w:tcPr>
          <w:p w14:paraId="00000186" w14:textId="77777777" w:rsidR="00A820E5" w:rsidRDefault="00A820E5">
            <w:pPr>
              <w:jc w:val="center"/>
              <w:rPr>
                <w:rFonts w:ascii="Calibri" w:eastAsia="Calibri" w:hAnsi="Calibri" w:cs="Calibri"/>
                <w:b/>
                <w:sz w:val="18"/>
                <w:szCs w:val="18"/>
              </w:rPr>
            </w:pPr>
          </w:p>
        </w:tc>
        <w:tc>
          <w:tcPr>
            <w:tcW w:w="852" w:type="dxa"/>
            <w:shd w:val="clear" w:color="auto" w:fill="D9D9D9"/>
          </w:tcPr>
          <w:p w14:paraId="00000187" w14:textId="77777777" w:rsidR="00A820E5" w:rsidRDefault="008635C5">
            <w:pPr>
              <w:jc w:val="center"/>
              <w:rPr>
                <w:rFonts w:ascii="Calibri" w:eastAsia="Calibri" w:hAnsi="Calibri" w:cs="Calibri"/>
                <w:b/>
                <w:sz w:val="18"/>
                <w:szCs w:val="18"/>
              </w:rPr>
            </w:pPr>
            <w:r>
              <w:rPr>
                <w:rFonts w:ascii="Calibri" w:eastAsia="Calibri" w:hAnsi="Calibri" w:cs="Calibri"/>
                <w:b/>
                <w:sz w:val="18"/>
                <w:szCs w:val="18"/>
              </w:rPr>
              <w:t>Year 1</w:t>
            </w:r>
          </w:p>
        </w:tc>
        <w:tc>
          <w:tcPr>
            <w:tcW w:w="852" w:type="dxa"/>
            <w:shd w:val="clear" w:color="auto" w:fill="D9D9D9"/>
          </w:tcPr>
          <w:p w14:paraId="00000188" w14:textId="77777777" w:rsidR="00A820E5" w:rsidRDefault="008635C5">
            <w:pPr>
              <w:jc w:val="center"/>
              <w:rPr>
                <w:rFonts w:ascii="Calibri" w:eastAsia="Calibri" w:hAnsi="Calibri" w:cs="Calibri"/>
                <w:b/>
                <w:sz w:val="18"/>
                <w:szCs w:val="18"/>
              </w:rPr>
            </w:pPr>
            <w:r>
              <w:rPr>
                <w:rFonts w:ascii="Calibri" w:eastAsia="Calibri" w:hAnsi="Calibri" w:cs="Calibri"/>
                <w:b/>
                <w:sz w:val="18"/>
                <w:szCs w:val="18"/>
              </w:rPr>
              <w:t>Year 2</w:t>
            </w:r>
          </w:p>
        </w:tc>
        <w:tc>
          <w:tcPr>
            <w:tcW w:w="853" w:type="dxa"/>
            <w:shd w:val="clear" w:color="auto" w:fill="D9D9D9"/>
          </w:tcPr>
          <w:p w14:paraId="00000189" w14:textId="77777777" w:rsidR="00A820E5" w:rsidRDefault="008635C5">
            <w:pPr>
              <w:jc w:val="center"/>
              <w:rPr>
                <w:rFonts w:ascii="Calibri" w:eastAsia="Calibri" w:hAnsi="Calibri" w:cs="Calibri"/>
                <w:b/>
                <w:sz w:val="18"/>
                <w:szCs w:val="18"/>
              </w:rPr>
            </w:pPr>
            <w:r>
              <w:rPr>
                <w:rFonts w:ascii="Calibri" w:eastAsia="Calibri" w:hAnsi="Calibri" w:cs="Calibri"/>
                <w:b/>
                <w:sz w:val="18"/>
                <w:szCs w:val="18"/>
              </w:rPr>
              <w:t>Year 3</w:t>
            </w:r>
          </w:p>
        </w:tc>
        <w:tc>
          <w:tcPr>
            <w:tcW w:w="2936" w:type="dxa"/>
            <w:shd w:val="clear" w:color="auto" w:fill="D9D9D9"/>
          </w:tcPr>
          <w:p w14:paraId="0000018A" w14:textId="77777777" w:rsidR="00A820E5" w:rsidRDefault="008635C5">
            <w:pPr>
              <w:jc w:val="center"/>
              <w:rPr>
                <w:rFonts w:ascii="Calibri" w:eastAsia="Calibri" w:hAnsi="Calibri" w:cs="Calibri"/>
                <w:b/>
                <w:sz w:val="18"/>
                <w:szCs w:val="18"/>
              </w:rPr>
            </w:pPr>
            <w:r>
              <w:rPr>
                <w:rFonts w:ascii="Calibri" w:eastAsia="Calibri" w:hAnsi="Calibri" w:cs="Calibri"/>
                <w:b/>
                <w:sz w:val="18"/>
                <w:szCs w:val="18"/>
              </w:rPr>
              <w:t>Please provide as much details as possible under each of the items by adding more rows.</w:t>
            </w:r>
          </w:p>
        </w:tc>
      </w:tr>
      <w:tr w:rsidR="00A820E5" w14:paraId="2DB3B959" w14:textId="77777777">
        <w:tc>
          <w:tcPr>
            <w:tcW w:w="3126" w:type="dxa"/>
          </w:tcPr>
          <w:p w14:paraId="0000018B" w14:textId="77777777" w:rsidR="00A820E5" w:rsidRDefault="008635C5">
            <w:pPr>
              <w:widowControl/>
              <w:numPr>
                <w:ilvl w:val="0"/>
                <w:numId w:val="9"/>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Direct Project Cost </w:t>
            </w:r>
          </w:p>
          <w:p w14:paraId="0000018C" w14:textId="77777777" w:rsidR="00A820E5" w:rsidRDefault="00A820E5">
            <w:pPr>
              <w:pBdr>
                <w:top w:val="nil"/>
                <w:left w:val="nil"/>
                <w:bottom w:val="nil"/>
                <w:right w:val="nil"/>
                <w:between w:val="nil"/>
              </w:pBdr>
              <w:ind w:left="360" w:hanging="360"/>
              <w:rPr>
                <w:rFonts w:ascii="Calibri" w:eastAsia="Calibri" w:hAnsi="Calibri" w:cs="Calibri"/>
                <w:color w:val="000000"/>
                <w:sz w:val="18"/>
                <w:szCs w:val="18"/>
              </w:rPr>
            </w:pPr>
          </w:p>
        </w:tc>
        <w:tc>
          <w:tcPr>
            <w:tcW w:w="1377" w:type="dxa"/>
          </w:tcPr>
          <w:p w14:paraId="0000018D" w14:textId="77777777" w:rsidR="00A820E5" w:rsidRDefault="00A820E5">
            <w:pPr>
              <w:rPr>
                <w:rFonts w:ascii="Calibri" w:eastAsia="Calibri" w:hAnsi="Calibri" w:cs="Calibri"/>
                <w:b/>
                <w:sz w:val="18"/>
                <w:szCs w:val="18"/>
              </w:rPr>
            </w:pPr>
          </w:p>
        </w:tc>
        <w:tc>
          <w:tcPr>
            <w:tcW w:w="852" w:type="dxa"/>
          </w:tcPr>
          <w:p w14:paraId="0000018E" w14:textId="77777777" w:rsidR="00A820E5" w:rsidRDefault="00A820E5">
            <w:pPr>
              <w:rPr>
                <w:rFonts w:ascii="Calibri" w:eastAsia="Calibri" w:hAnsi="Calibri" w:cs="Calibri"/>
                <w:b/>
                <w:sz w:val="18"/>
                <w:szCs w:val="18"/>
              </w:rPr>
            </w:pPr>
          </w:p>
        </w:tc>
        <w:tc>
          <w:tcPr>
            <w:tcW w:w="852" w:type="dxa"/>
          </w:tcPr>
          <w:p w14:paraId="0000018F" w14:textId="77777777" w:rsidR="00A820E5" w:rsidRDefault="00A820E5">
            <w:pPr>
              <w:rPr>
                <w:rFonts w:ascii="Calibri" w:eastAsia="Calibri" w:hAnsi="Calibri" w:cs="Calibri"/>
                <w:b/>
                <w:sz w:val="18"/>
                <w:szCs w:val="18"/>
              </w:rPr>
            </w:pPr>
          </w:p>
        </w:tc>
        <w:tc>
          <w:tcPr>
            <w:tcW w:w="853" w:type="dxa"/>
          </w:tcPr>
          <w:p w14:paraId="00000190" w14:textId="77777777" w:rsidR="00A820E5" w:rsidRDefault="00A820E5">
            <w:pPr>
              <w:rPr>
                <w:rFonts w:ascii="Calibri" w:eastAsia="Calibri" w:hAnsi="Calibri" w:cs="Calibri"/>
                <w:b/>
                <w:sz w:val="18"/>
                <w:szCs w:val="18"/>
              </w:rPr>
            </w:pPr>
          </w:p>
        </w:tc>
        <w:tc>
          <w:tcPr>
            <w:tcW w:w="2936" w:type="dxa"/>
          </w:tcPr>
          <w:p w14:paraId="00000191" w14:textId="77777777" w:rsidR="00A820E5" w:rsidRDefault="00A820E5">
            <w:pPr>
              <w:rPr>
                <w:rFonts w:ascii="Calibri" w:eastAsia="Calibri" w:hAnsi="Calibri" w:cs="Calibri"/>
                <w:b/>
                <w:sz w:val="18"/>
                <w:szCs w:val="18"/>
              </w:rPr>
            </w:pPr>
          </w:p>
        </w:tc>
      </w:tr>
      <w:tr w:rsidR="00A820E5" w14:paraId="62DA640C" w14:textId="77777777">
        <w:tc>
          <w:tcPr>
            <w:tcW w:w="3126" w:type="dxa"/>
          </w:tcPr>
          <w:p w14:paraId="00000192" w14:textId="77777777" w:rsidR="00A820E5" w:rsidRDefault="008635C5">
            <w:pPr>
              <w:widowControl/>
              <w:numPr>
                <w:ilvl w:val="0"/>
                <w:numId w:val="9"/>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Administrative Cost</w:t>
            </w:r>
          </w:p>
          <w:p w14:paraId="00000193" w14:textId="77777777" w:rsidR="00A820E5" w:rsidRDefault="008635C5">
            <w:pPr>
              <w:pBdr>
                <w:top w:val="nil"/>
                <w:left w:val="nil"/>
                <w:bottom w:val="nil"/>
                <w:right w:val="nil"/>
                <w:between w:val="nil"/>
              </w:pBdr>
              <w:ind w:left="360" w:hanging="360"/>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1377" w:type="dxa"/>
          </w:tcPr>
          <w:p w14:paraId="00000194" w14:textId="77777777" w:rsidR="00A820E5" w:rsidRDefault="00A820E5">
            <w:pPr>
              <w:rPr>
                <w:rFonts w:ascii="Calibri" w:eastAsia="Calibri" w:hAnsi="Calibri" w:cs="Calibri"/>
                <w:b/>
                <w:sz w:val="18"/>
                <w:szCs w:val="18"/>
              </w:rPr>
            </w:pPr>
          </w:p>
        </w:tc>
        <w:tc>
          <w:tcPr>
            <w:tcW w:w="852" w:type="dxa"/>
          </w:tcPr>
          <w:p w14:paraId="00000195" w14:textId="77777777" w:rsidR="00A820E5" w:rsidRDefault="00A820E5">
            <w:pPr>
              <w:rPr>
                <w:rFonts w:ascii="Calibri" w:eastAsia="Calibri" w:hAnsi="Calibri" w:cs="Calibri"/>
                <w:b/>
                <w:sz w:val="18"/>
                <w:szCs w:val="18"/>
              </w:rPr>
            </w:pPr>
          </w:p>
        </w:tc>
        <w:tc>
          <w:tcPr>
            <w:tcW w:w="852" w:type="dxa"/>
          </w:tcPr>
          <w:p w14:paraId="00000196" w14:textId="77777777" w:rsidR="00A820E5" w:rsidRDefault="00A820E5">
            <w:pPr>
              <w:rPr>
                <w:rFonts w:ascii="Calibri" w:eastAsia="Calibri" w:hAnsi="Calibri" w:cs="Calibri"/>
                <w:b/>
                <w:sz w:val="18"/>
                <w:szCs w:val="18"/>
              </w:rPr>
            </w:pPr>
          </w:p>
        </w:tc>
        <w:tc>
          <w:tcPr>
            <w:tcW w:w="853" w:type="dxa"/>
          </w:tcPr>
          <w:p w14:paraId="00000197" w14:textId="77777777" w:rsidR="00A820E5" w:rsidRDefault="00A820E5">
            <w:pPr>
              <w:rPr>
                <w:rFonts w:ascii="Calibri" w:eastAsia="Calibri" w:hAnsi="Calibri" w:cs="Calibri"/>
                <w:b/>
                <w:sz w:val="18"/>
                <w:szCs w:val="18"/>
              </w:rPr>
            </w:pPr>
          </w:p>
        </w:tc>
        <w:tc>
          <w:tcPr>
            <w:tcW w:w="2936" w:type="dxa"/>
          </w:tcPr>
          <w:p w14:paraId="00000198" w14:textId="77777777" w:rsidR="00A820E5" w:rsidRDefault="00A820E5">
            <w:pPr>
              <w:rPr>
                <w:rFonts w:ascii="Calibri" w:eastAsia="Calibri" w:hAnsi="Calibri" w:cs="Calibri"/>
                <w:b/>
                <w:sz w:val="18"/>
                <w:szCs w:val="18"/>
              </w:rPr>
            </w:pPr>
          </w:p>
        </w:tc>
      </w:tr>
      <w:tr w:rsidR="00A820E5" w14:paraId="6F3CFC98" w14:textId="77777777">
        <w:tc>
          <w:tcPr>
            <w:tcW w:w="3126" w:type="dxa"/>
          </w:tcPr>
          <w:p w14:paraId="00000199" w14:textId="77777777" w:rsidR="00A820E5" w:rsidRDefault="008635C5">
            <w:pPr>
              <w:widowControl/>
              <w:numPr>
                <w:ilvl w:val="0"/>
                <w:numId w:val="9"/>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Applicant’s own Contributions </w:t>
            </w:r>
          </w:p>
          <w:p w14:paraId="0000019A" w14:textId="77777777" w:rsidR="00A820E5" w:rsidRDefault="00A820E5">
            <w:pPr>
              <w:pBdr>
                <w:top w:val="nil"/>
                <w:left w:val="nil"/>
                <w:bottom w:val="nil"/>
                <w:right w:val="nil"/>
                <w:between w:val="nil"/>
              </w:pBdr>
              <w:ind w:left="360" w:hanging="360"/>
              <w:rPr>
                <w:rFonts w:ascii="Calibri" w:eastAsia="Calibri" w:hAnsi="Calibri" w:cs="Calibri"/>
                <w:color w:val="000000"/>
                <w:sz w:val="18"/>
                <w:szCs w:val="18"/>
              </w:rPr>
            </w:pPr>
          </w:p>
        </w:tc>
        <w:tc>
          <w:tcPr>
            <w:tcW w:w="1377" w:type="dxa"/>
          </w:tcPr>
          <w:p w14:paraId="0000019B" w14:textId="77777777" w:rsidR="00A820E5" w:rsidRDefault="00A820E5">
            <w:pPr>
              <w:rPr>
                <w:rFonts w:ascii="Calibri" w:eastAsia="Calibri" w:hAnsi="Calibri" w:cs="Calibri"/>
                <w:b/>
                <w:sz w:val="18"/>
                <w:szCs w:val="18"/>
              </w:rPr>
            </w:pPr>
          </w:p>
        </w:tc>
        <w:tc>
          <w:tcPr>
            <w:tcW w:w="852" w:type="dxa"/>
          </w:tcPr>
          <w:p w14:paraId="0000019C" w14:textId="77777777" w:rsidR="00A820E5" w:rsidRDefault="00A820E5">
            <w:pPr>
              <w:rPr>
                <w:rFonts w:ascii="Calibri" w:eastAsia="Calibri" w:hAnsi="Calibri" w:cs="Calibri"/>
                <w:b/>
                <w:sz w:val="18"/>
                <w:szCs w:val="18"/>
              </w:rPr>
            </w:pPr>
          </w:p>
        </w:tc>
        <w:tc>
          <w:tcPr>
            <w:tcW w:w="852" w:type="dxa"/>
          </w:tcPr>
          <w:p w14:paraId="0000019D" w14:textId="77777777" w:rsidR="00A820E5" w:rsidRDefault="00A820E5">
            <w:pPr>
              <w:rPr>
                <w:rFonts w:ascii="Calibri" w:eastAsia="Calibri" w:hAnsi="Calibri" w:cs="Calibri"/>
                <w:b/>
                <w:sz w:val="18"/>
                <w:szCs w:val="18"/>
              </w:rPr>
            </w:pPr>
          </w:p>
        </w:tc>
        <w:tc>
          <w:tcPr>
            <w:tcW w:w="853" w:type="dxa"/>
          </w:tcPr>
          <w:p w14:paraId="0000019E" w14:textId="77777777" w:rsidR="00A820E5" w:rsidRDefault="00A820E5">
            <w:pPr>
              <w:rPr>
                <w:rFonts w:ascii="Calibri" w:eastAsia="Calibri" w:hAnsi="Calibri" w:cs="Calibri"/>
                <w:b/>
                <w:sz w:val="18"/>
                <w:szCs w:val="18"/>
              </w:rPr>
            </w:pPr>
          </w:p>
        </w:tc>
        <w:tc>
          <w:tcPr>
            <w:tcW w:w="2936" w:type="dxa"/>
          </w:tcPr>
          <w:p w14:paraId="0000019F" w14:textId="77777777" w:rsidR="00A820E5" w:rsidRDefault="00A820E5">
            <w:pPr>
              <w:rPr>
                <w:rFonts w:ascii="Calibri" w:eastAsia="Calibri" w:hAnsi="Calibri" w:cs="Calibri"/>
                <w:b/>
                <w:sz w:val="18"/>
                <w:szCs w:val="18"/>
              </w:rPr>
            </w:pPr>
          </w:p>
        </w:tc>
      </w:tr>
      <w:tr w:rsidR="00A820E5" w14:paraId="11B34410" w14:textId="77777777">
        <w:tc>
          <w:tcPr>
            <w:tcW w:w="3126" w:type="dxa"/>
          </w:tcPr>
          <w:p w14:paraId="000001A0" w14:textId="77777777" w:rsidR="00A820E5" w:rsidRDefault="008635C5">
            <w:pPr>
              <w:widowControl/>
              <w:numPr>
                <w:ilvl w:val="0"/>
                <w:numId w:val="9"/>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Partners Contributions</w:t>
            </w:r>
          </w:p>
          <w:p w14:paraId="000001A1" w14:textId="77777777" w:rsidR="00A820E5" w:rsidRDefault="00A820E5">
            <w:pPr>
              <w:pBdr>
                <w:top w:val="nil"/>
                <w:left w:val="nil"/>
                <w:bottom w:val="nil"/>
                <w:right w:val="nil"/>
                <w:between w:val="nil"/>
              </w:pBdr>
              <w:ind w:left="360" w:hanging="360"/>
              <w:rPr>
                <w:rFonts w:ascii="Calibri" w:eastAsia="Calibri" w:hAnsi="Calibri" w:cs="Calibri"/>
                <w:color w:val="000000"/>
                <w:sz w:val="18"/>
                <w:szCs w:val="18"/>
              </w:rPr>
            </w:pPr>
          </w:p>
        </w:tc>
        <w:tc>
          <w:tcPr>
            <w:tcW w:w="1377" w:type="dxa"/>
          </w:tcPr>
          <w:p w14:paraId="000001A2" w14:textId="77777777" w:rsidR="00A820E5" w:rsidRDefault="00A820E5">
            <w:pPr>
              <w:rPr>
                <w:rFonts w:ascii="Calibri" w:eastAsia="Calibri" w:hAnsi="Calibri" w:cs="Calibri"/>
                <w:b/>
                <w:sz w:val="18"/>
                <w:szCs w:val="18"/>
              </w:rPr>
            </w:pPr>
          </w:p>
        </w:tc>
        <w:tc>
          <w:tcPr>
            <w:tcW w:w="852" w:type="dxa"/>
          </w:tcPr>
          <w:p w14:paraId="000001A3" w14:textId="77777777" w:rsidR="00A820E5" w:rsidRDefault="00A820E5">
            <w:pPr>
              <w:rPr>
                <w:rFonts w:ascii="Calibri" w:eastAsia="Calibri" w:hAnsi="Calibri" w:cs="Calibri"/>
                <w:b/>
                <w:sz w:val="18"/>
                <w:szCs w:val="18"/>
              </w:rPr>
            </w:pPr>
          </w:p>
        </w:tc>
        <w:tc>
          <w:tcPr>
            <w:tcW w:w="852" w:type="dxa"/>
          </w:tcPr>
          <w:p w14:paraId="000001A4" w14:textId="77777777" w:rsidR="00A820E5" w:rsidRDefault="00A820E5">
            <w:pPr>
              <w:rPr>
                <w:rFonts w:ascii="Calibri" w:eastAsia="Calibri" w:hAnsi="Calibri" w:cs="Calibri"/>
                <w:b/>
                <w:sz w:val="18"/>
                <w:szCs w:val="18"/>
              </w:rPr>
            </w:pPr>
          </w:p>
        </w:tc>
        <w:tc>
          <w:tcPr>
            <w:tcW w:w="853" w:type="dxa"/>
          </w:tcPr>
          <w:p w14:paraId="000001A5" w14:textId="77777777" w:rsidR="00A820E5" w:rsidRDefault="00A820E5">
            <w:pPr>
              <w:rPr>
                <w:rFonts w:ascii="Calibri" w:eastAsia="Calibri" w:hAnsi="Calibri" w:cs="Calibri"/>
                <w:b/>
                <w:sz w:val="18"/>
                <w:szCs w:val="18"/>
              </w:rPr>
            </w:pPr>
          </w:p>
        </w:tc>
        <w:tc>
          <w:tcPr>
            <w:tcW w:w="2936" w:type="dxa"/>
          </w:tcPr>
          <w:p w14:paraId="000001A6" w14:textId="77777777" w:rsidR="00A820E5" w:rsidRDefault="00A820E5">
            <w:pPr>
              <w:rPr>
                <w:rFonts w:ascii="Calibri" w:eastAsia="Calibri" w:hAnsi="Calibri" w:cs="Calibri"/>
                <w:b/>
                <w:sz w:val="18"/>
                <w:szCs w:val="18"/>
              </w:rPr>
            </w:pPr>
          </w:p>
        </w:tc>
      </w:tr>
      <w:tr w:rsidR="00A820E5" w14:paraId="2546E292" w14:textId="77777777">
        <w:tc>
          <w:tcPr>
            <w:tcW w:w="3126" w:type="dxa"/>
          </w:tcPr>
          <w:p w14:paraId="000001A7" w14:textId="77777777" w:rsidR="00A820E5" w:rsidRDefault="008635C5">
            <w:pPr>
              <w:widowControl/>
              <w:numPr>
                <w:ilvl w:val="0"/>
                <w:numId w:val="9"/>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Amount Requested from Blue Accelerator Grant Scheme</w:t>
            </w:r>
          </w:p>
        </w:tc>
        <w:tc>
          <w:tcPr>
            <w:tcW w:w="1377" w:type="dxa"/>
          </w:tcPr>
          <w:p w14:paraId="000001A8" w14:textId="77777777" w:rsidR="00A820E5" w:rsidRDefault="00A820E5">
            <w:pPr>
              <w:rPr>
                <w:rFonts w:ascii="Calibri" w:eastAsia="Calibri" w:hAnsi="Calibri" w:cs="Calibri"/>
                <w:b/>
                <w:sz w:val="18"/>
                <w:szCs w:val="18"/>
              </w:rPr>
            </w:pPr>
          </w:p>
        </w:tc>
        <w:tc>
          <w:tcPr>
            <w:tcW w:w="852" w:type="dxa"/>
          </w:tcPr>
          <w:p w14:paraId="000001A9" w14:textId="77777777" w:rsidR="00A820E5" w:rsidRDefault="00A820E5">
            <w:pPr>
              <w:rPr>
                <w:rFonts w:ascii="Calibri" w:eastAsia="Calibri" w:hAnsi="Calibri" w:cs="Calibri"/>
                <w:b/>
                <w:sz w:val="18"/>
                <w:szCs w:val="18"/>
              </w:rPr>
            </w:pPr>
          </w:p>
        </w:tc>
        <w:tc>
          <w:tcPr>
            <w:tcW w:w="852" w:type="dxa"/>
          </w:tcPr>
          <w:p w14:paraId="000001AA" w14:textId="77777777" w:rsidR="00A820E5" w:rsidRDefault="00A820E5">
            <w:pPr>
              <w:rPr>
                <w:rFonts w:ascii="Calibri" w:eastAsia="Calibri" w:hAnsi="Calibri" w:cs="Calibri"/>
                <w:b/>
                <w:sz w:val="18"/>
                <w:szCs w:val="18"/>
              </w:rPr>
            </w:pPr>
          </w:p>
        </w:tc>
        <w:tc>
          <w:tcPr>
            <w:tcW w:w="853" w:type="dxa"/>
          </w:tcPr>
          <w:p w14:paraId="000001AB" w14:textId="77777777" w:rsidR="00A820E5" w:rsidRDefault="00A820E5">
            <w:pPr>
              <w:rPr>
                <w:rFonts w:ascii="Calibri" w:eastAsia="Calibri" w:hAnsi="Calibri" w:cs="Calibri"/>
                <w:b/>
                <w:sz w:val="18"/>
                <w:szCs w:val="18"/>
              </w:rPr>
            </w:pPr>
          </w:p>
        </w:tc>
        <w:tc>
          <w:tcPr>
            <w:tcW w:w="2936" w:type="dxa"/>
          </w:tcPr>
          <w:p w14:paraId="000001AC" w14:textId="77777777" w:rsidR="00A820E5" w:rsidRDefault="00A820E5">
            <w:pPr>
              <w:rPr>
                <w:rFonts w:ascii="Calibri" w:eastAsia="Calibri" w:hAnsi="Calibri" w:cs="Calibri"/>
                <w:b/>
                <w:sz w:val="18"/>
                <w:szCs w:val="18"/>
              </w:rPr>
            </w:pPr>
          </w:p>
        </w:tc>
      </w:tr>
      <w:tr w:rsidR="00A820E5" w14:paraId="2B6EBCD4" w14:textId="77777777">
        <w:tc>
          <w:tcPr>
            <w:tcW w:w="3126" w:type="dxa"/>
          </w:tcPr>
          <w:p w14:paraId="000001AD" w14:textId="77777777" w:rsidR="00A820E5" w:rsidRDefault="008635C5">
            <w:pPr>
              <w:rPr>
                <w:rFonts w:ascii="Calibri" w:eastAsia="Calibri" w:hAnsi="Calibri" w:cs="Calibri"/>
                <w:b/>
                <w:sz w:val="18"/>
                <w:szCs w:val="18"/>
              </w:rPr>
            </w:pPr>
            <w:r>
              <w:rPr>
                <w:rFonts w:ascii="Calibri" w:eastAsia="Calibri" w:hAnsi="Calibri" w:cs="Calibri"/>
                <w:b/>
                <w:sz w:val="18"/>
                <w:szCs w:val="18"/>
              </w:rPr>
              <w:t>TOTAL PROJECT COST</w:t>
            </w:r>
          </w:p>
          <w:p w14:paraId="000001AE" w14:textId="77777777" w:rsidR="00A820E5" w:rsidRDefault="00A820E5">
            <w:pPr>
              <w:pBdr>
                <w:top w:val="nil"/>
                <w:left w:val="nil"/>
                <w:bottom w:val="nil"/>
                <w:right w:val="nil"/>
                <w:between w:val="nil"/>
              </w:pBdr>
              <w:ind w:left="360" w:hanging="360"/>
              <w:rPr>
                <w:rFonts w:ascii="Calibri" w:eastAsia="Calibri" w:hAnsi="Calibri" w:cs="Calibri"/>
                <w:color w:val="000000"/>
                <w:sz w:val="18"/>
                <w:szCs w:val="18"/>
              </w:rPr>
            </w:pPr>
          </w:p>
        </w:tc>
        <w:tc>
          <w:tcPr>
            <w:tcW w:w="1377" w:type="dxa"/>
          </w:tcPr>
          <w:p w14:paraId="000001AF" w14:textId="77777777" w:rsidR="00A820E5" w:rsidRDefault="00A820E5">
            <w:pPr>
              <w:rPr>
                <w:rFonts w:ascii="Calibri" w:eastAsia="Calibri" w:hAnsi="Calibri" w:cs="Calibri"/>
                <w:b/>
                <w:sz w:val="18"/>
                <w:szCs w:val="18"/>
              </w:rPr>
            </w:pPr>
          </w:p>
        </w:tc>
        <w:tc>
          <w:tcPr>
            <w:tcW w:w="852" w:type="dxa"/>
          </w:tcPr>
          <w:p w14:paraId="000001B0" w14:textId="77777777" w:rsidR="00A820E5" w:rsidRDefault="00A820E5">
            <w:pPr>
              <w:rPr>
                <w:rFonts w:ascii="Calibri" w:eastAsia="Calibri" w:hAnsi="Calibri" w:cs="Calibri"/>
                <w:b/>
                <w:sz w:val="18"/>
                <w:szCs w:val="18"/>
              </w:rPr>
            </w:pPr>
          </w:p>
        </w:tc>
        <w:tc>
          <w:tcPr>
            <w:tcW w:w="852" w:type="dxa"/>
          </w:tcPr>
          <w:p w14:paraId="000001B1" w14:textId="77777777" w:rsidR="00A820E5" w:rsidRDefault="00A820E5">
            <w:pPr>
              <w:rPr>
                <w:rFonts w:ascii="Calibri" w:eastAsia="Calibri" w:hAnsi="Calibri" w:cs="Calibri"/>
                <w:b/>
                <w:sz w:val="18"/>
                <w:szCs w:val="18"/>
              </w:rPr>
            </w:pPr>
          </w:p>
        </w:tc>
        <w:tc>
          <w:tcPr>
            <w:tcW w:w="853" w:type="dxa"/>
          </w:tcPr>
          <w:p w14:paraId="000001B2" w14:textId="77777777" w:rsidR="00A820E5" w:rsidRDefault="00A820E5">
            <w:pPr>
              <w:rPr>
                <w:rFonts w:ascii="Calibri" w:eastAsia="Calibri" w:hAnsi="Calibri" w:cs="Calibri"/>
                <w:b/>
                <w:sz w:val="18"/>
                <w:szCs w:val="18"/>
              </w:rPr>
            </w:pPr>
          </w:p>
        </w:tc>
        <w:tc>
          <w:tcPr>
            <w:tcW w:w="2936" w:type="dxa"/>
          </w:tcPr>
          <w:p w14:paraId="000001B3" w14:textId="77777777" w:rsidR="00A820E5" w:rsidRDefault="00A820E5">
            <w:pPr>
              <w:rPr>
                <w:rFonts w:ascii="Calibri" w:eastAsia="Calibri" w:hAnsi="Calibri" w:cs="Calibri"/>
                <w:b/>
                <w:sz w:val="18"/>
                <w:szCs w:val="18"/>
              </w:rPr>
            </w:pPr>
          </w:p>
        </w:tc>
      </w:tr>
    </w:tbl>
    <w:p w14:paraId="000001B4" w14:textId="3A7C8D76" w:rsidR="00A820E5" w:rsidRDefault="002E2713">
      <w:r>
        <w:object w:dxaOrig="1508" w:dyaOrig="983" w14:anchorId="574BB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32" o:title=""/>
          </v:shape>
          <o:OLEObject Type="Embed" ProgID="Excel.Sheet.12" ShapeID="_x0000_i1025" DrawAspect="Icon" ObjectID="_1715671730" r:id="rId33"/>
        </w:object>
      </w:r>
    </w:p>
    <w:sectPr w:rsidR="00A820E5">
      <w:footerReference w:type="default" r:id="rId34"/>
      <w:pgSz w:w="12240" w:h="15840"/>
      <w:pgMar w:top="1400" w:right="1220" w:bottom="740" w:left="1240" w:header="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CA41" w14:textId="77777777" w:rsidR="0079532C" w:rsidRDefault="0079532C">
      <w:r>
        <w:separator/>
      </w:r>
    </w:p>
  </w:endnote>
  <w:endnote w:type="continuationSeparator" w:id="0">
    <w:p w14:paraId="5063263A" w14:textId="77777777" w:rsidR="0079532C" w:rsidRDefault="0079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C" w14:textId="77777777" w:rsidR="00A820E5" w:rsidRDefault="00A820E5">
    <w:pPr>
      <w:pBdr>
        <w:top w:val="nil"/>
        <w:left w:val="nil"/>
        <w:bottom w:val="nil"/>
        <w:right w:val="nil"/>
        <w:between w:val="nil"/>
      </w:pBdr>
      <w:tabs>
        <w:tab w:val="center" w:pos="4513"/>
        <w:tab w:val="right" w:pos="9026"/>
      </w:tabs>
      <w:rPr>
        <w:rFonts w:ascii="Gill Sans" w:eastAsia="Gill Sans" w:hAnsi="Gill Sans" w:cs="Gill San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F" w14:textId="77777777" w:rsidR="00A820E5" w:rsidRDefault="00A820E5">
    <w:pPr>
      <w:pBdr>
        <w:top w:val="nil"/>
        <w:left w:val="nil"/>
        <w:bottom w:val="nil"/>
        <w:right w:val="nil"/>
        <w:between w:val="nil"/>
      </w:pBdr>
      <w:spacing w:line="14" w:lineRule="auto"/>
      <w:rPr>
        <w:rFonts w:ascii="Gill Sans" w:eastAsia="Gill Sans" w:hAnsi="Gill Sans" w:cs="Gill Sans"/>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E" w14:textId="77777777" w:rsidR="00A820E5" w:rsidRDefault="00A820E5">
    <w:pPr>
      <w:pBdr>
        <w:top w:val="nil"/>
        <w:left w:val="nil"/>
        <w:bottom w:val="nil"/>
        <w:right w:val="nil"/>
        <w:between w:val="nil"/>
      </w:pBdr>
      <w:tabs>
        <w:tab w:val="center" w:pos="4513"/>
        <w:tab w:val="right" w:pos="9026"/>
      </w:tabs>
      <w:rPr>
        <w:rFonts w:ascii="Gill Sans" w:eastAsia="Gill Sans" w:hAnsi="Gill Sans" w:cs="Gill San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2" w14:textId="77777777" w:rsidR="00A820E5" w:rsidRDefault="008635C5">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114300" distR="114300" simplePos="0" relativeHeight="251658240" behindDoc="1" locked="0" layoutInCell="1" hidden="0" allowOverlap="1" wp14:anchorId="709A58E2" wp14:editId="6C50CAEA">
              <wp:simplePos x="0" y="0"/>
              <wp:positionH relativeFrom="column">
                <wp:posOffset>4610100</wp:posOffset>
              </wp:positionH>
              <wp:positionV relativeFrom="paragraph">
                <wp:posOffset>9499600</wp:posOffset>
              </wp:positionV>
              <wp:extent cx="1587500" cy="213359"/>
              <wp:effectExtent l="0" t="0" r="0" b="0"/>
              <wp:wrapNone/>
              <wp:docPr id="204" name="Freeform: Shape 204"/>
              <wp:cNvGraphicFramePr/>
              <a:graphic xmlns:a="http://schemas.openxmlformats.org/drawingml/2006/main">
                <a:graphicData uri="http://schemas.microsoft.com/office/word/2010/wordprocessingShape">
                  <wps:wsp>
                    <wps:cNvSpPr/>
                    <wps:spPr>
                      <a:xfrm>
                        <a:off x="5344413" y="3678083"/>
                        <a:ext cx="1577975" cy="203834"/>
                      </a:xfrm>
                      <a:custGeom>
                        <a:avLst/>
                        <a:gdLst/>
                        <a:ahLst/>
                        <a:cxnLst/>
                        <a:rect l="l" t="t" r="r" b="b"/>
                        <a:pathLst>
                          <a:path w="1577975" h="203834" extrusionOk="0">
                            <a:moveTo>
                              <a:pt x="0" y="0"/>
                            </a:moveTo>
                            <a:lnTo>
                              <a:pt x="0" y="203834"/>
                            </a:lnTo>
                            <a:lnTo>
                              <a:pt x="1577975" y="203834"/>
                            </a:lnTo>
                            <a:lnTo>
                              <a:pt x="1577975" y="0"/>
                            </a:lnTo>
                            <a:close/>
                          </a:path>
                        </a:pathLst>
                      </a:custGeom>
                      <a:noFill/>
                      <a:ln>
                        <a:noFill/>
                      </a:ln>
                    </wps:spPr>
                    <wps:txbx>
                      <w:txbxContent>
                        <w:p w14:paraId="3CFC6E03" w14:textId="77777777" w:rsidR="00A820E5" w:rsidRDefault="008635C5">
                          <w:pPr>
                            <w:spacing w:before="20"/>
                            <w:ind w:left="20" w:firstLine="20"/>
                            <w:textDirection w:val="btLr"/>
                          </w:pPr>
                          <w:r>
                            <w:rPr>
                              <w:rFonts w:ascii="Gill Sans" w:eastAsia="Gill Sans" w:hAnsi="Gill Sans" w:cs="Gill Sans"/>
                              <w:color w:val="000000"/>
                              <w:sz w:val="18"/>
                            </w:rPr>
                            <w:t>Blue Accelerator Grant Scheme</w:t>
                          </w:r>
                        </w:p>
                      </w:txbxContent>
                    </wps:txbx>
                    <wps:bodyPr spcFirstLastPara="1" wrap="square" lIns="88900" tIns="38100" rIns="88900" bIns="38100" anchor="t" anchorCtr="0">
                      <a:noAutofit/>
                    </wps:bodyPr>
                  </wps:wsp>
                </a:graphicData>
              </a:graphic>
            </wp:anchor>
          </w:drawing>
        </mc:Choice>
        <mc:Fallback>
          <w:pict>
            <v:shape w14:anchorId="709A58E2" id="Freeform: Shape 204" o:spid="_x0000_s1033" style="position:absolute;margin-left:363pt;margin-top:748pt;width:125pt;height:16.8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577975,2038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" adj="-11796480,,5400" path="m,l,203834r1577975,l1577975,,,xe" filled="f" stroked="f">
              <v:stroke joinstyle="miter"/>
              <v:formulas/>
              <v:path arrowok="t" o:extrusionok="f" o:connecttype="custom" textboxrect="0,0,1577975,203834"/>
              <v:textbox inset="7pt,3pt,7pt,3pt">
                <w:txbxContent>
                  <w:p w14:paraId="3CFC6E03" w14:textId="77777777" w:rsidR="00A820E5" w:rsidRDefault="008635C5">
                    <w:pPr>
                      <w:spacing w:before="20"/>
                      <w:ind w:left="20" w:firstLine="20"/>
                      <w:textDirection w:val="btLr"/>
                    </w:pPr>
                    <w:r>
                      <w:rPr>
                        <w:rFonts w:ascii="Gill Sans" w:eastAsia="Gill Sans" w:hAnsi="Gill Sans" w:cs="Gill Sans"/>
                        <w:color w:val="000000"/>
                        <w:sz w:val="18"/>
                      </w:rPr>
                      <w:t>Blue Accelerator Grant Scheme</w:t>
                    </w:r>
                  </w:p>
                </w:txbxContent>
              </v:textbox>
            </v:shape>
          </w:pict>
        </mc:Fallback>
      </mc:AlternateContent>
    </w:r>
    <w:r>
      <w:rPr>
        <w:noProof/>
      </w:rPr>
      <mc:AlternateContent>
        <mc:Choice Requires="wps">
          <w:drawing>
            <wp:anchor distT="0" distB="0" distL="114300" distR="114300" simplePos="0" relativeHeight="251659264" behindDoc="1" locked="0" layoutInCell="1" hidden="0" allowOverlap="1" wp14:anchorId="728553BD" wp14:editId="7FEA66AD">
              <wp:simplePos x="0" y="0"/>
              <wp:positionH relativeFrom="column">
                <wp:posOffset>215900</wp:posOffset>
              </wp:positionH>
              <wp:positionV relativeFrom="paragraph">
                <wp:posOffset>9499600</wp:posOffset>
              </wp:positionV>
              <wp:extent cx="1504950" cy="167640"/>
              <wp:effectExtent l="0" t="0" r="0" b="0"/>
              <wp:wrapNone/>
              <wp:docPr id="197" name="Freeform: Shape 197"/>
              <wp:cNvGraphicFramePr/>
              <a:graphic xmlns:a="http://schemas.openxmlformats.org/drawingml/2006/main">
                <a:graphicData uri="http://schemas.microsoft.com/office/word/2010/wordprocessingShape">
                  <wps:wsp>
                    <wps:cNvSpPr/>
                    <wps:spPr>
                      <a:xfrm>
                        <a:off x="5385688" y="3700943"/>
                        <a:ext cx="1495425" cy="158115"/>
                      </a:xfrm>
                      <a:custGeom>
                        <a:avLst/>
                        <a:gdLst/>
                        <a:ahLst/>
                        <a:cxnLst/>
                        <a:rect l="l" t="t" r="r" b="b"/>
                        <a:pathLst>
                          <a:path w="1495425" h="158115" extrusionOk="0">
                            <a:moveTo>
                              <a:pt x="0" y="0"/>
                            </a:moveTo>
                            <a:lnTo>
                              <a:pt x="0" y="158115"/>
                            </a:lnTo>
                            <a:lnTo>
                              <a:pt x="1495425" y="158115"/>
                            </a:lnTo>
                            <a:lnTo>
                              <a:pt x="1495425" y="0"/>
                            </a:lnTo>
                            <a:close/>
                          </a:path>
                        </a:pathLst>
                      </a:custGeom>
                      <a:noFill/>
                      <a:ln>
                        <a:noFill/>
                      </a:ln>
                    </wps:spPr>
                    <wps:txbx>
                      <w:txbxContent>
                        <w:p w14:paraId="0F8CBAD5" w14:textId="77777777" w:rsidR="00A820E5" w:rsidRDefault="008635C5">
                          <w:pPr>
                            <w:spacing w:before="20"/>
                            <w:ind w:left="20" w:firstLine="20"/>
                            <w:textDirection w:val="btLr"/>
                          </w:pPr>
                          <w:r>
                            <w:rPr>
                              <w:rFonts w:ascii="Gill Sans" w:eastAsia="Gill Sans" w:hAnsi="Gill Sans" w:cs="Gill Sans"/>
                              <w:color w:val="000000"/>
                              <w:sz w:val="18"/>
                            </w:rPr>
                            <w:t>Call for Funding Proposals</w:t>
                          </w:r>
                        </w:p>
                      </w:txbxContent>
                    </wps:txbx>
                    <wps:bodyPr spcFirstLastPara="1" wrap="square" lIns="88900" tIns="38100" rIns="88900" bIns="38100" anchor="t" anchorCtr="0">
                      <a:noAutofit/>
                    </wps:bodyPr>
                  </wps:wsp>
                </a:graphicData>
              </a:graphic>
            </wp:anchor>
          </w:drawing>
        </mc:Choice>
        <mc:Fallback>
          <w:pict>
            <v:shape w14:anchorId="728553BD" id="Freeform: Shape 197" o:spid="_x0000_s1034" style="position:absolute;margin-left:17pt;margin-top:748pt;width:118.5pt;height:13.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495425,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" adj="-11796480,,5400" path="m,l,158115r1495425,l1495425,,,xe" filled="f" stroked="f">
              <v:stroke joinstyle="miter"/>
              <v:formulas/>
              <v:path arrowok="t" o:extrusionok="f" o:connecttype="custom" textboxrect="0,0,1495425,158115"/>
              <v:textbox inset="7pt,3pt,7pt,3pt">
                <w:txbxContent>
                  <w:p w14:paraId="0F8CBAD5" w14:textId="77777777" w:rsidR="00A820E5" w:rsidRDefault="008635C5">
                    <w:pPr>
                      <w:spacing w:before="20"/>
                      <w:ind w:left="20" w:firstLine="20"/>
                      <w:textDirection w:val="btLr"/>
                    </w:pPr>
                    <w:r>
                      <w:rPr>
                        <w:rFonts w:ascii="Gill Sans" w:eastAsia="Gill Sans" w:hAnsi="Gill Sans" w:cs="Gill Sans"/>
                        <w:color w:val="000000"/>
                        <w:sz w:val="18"/>
                      </w:rPr>
                      <w:t>Call for Funding Proposals</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1" w14:textId="77777777" w:rsidR="00A820E5" w:rsidRDefault="008635C5">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114300" distR="114300" simplePos="0" relativeHeight="251660288" behindDoc="1" locked="0" layoutInCell="1" hidden="0" allowOverlap="1" wp14:anchorId="5E720623" wp14:editId="57626054">
              <wp:simplePos x="0" y="0"/>
              <wp:positionH relativeFrom="column">
                <wp:posOffset>5130800</wp:posOffset>
              </wp:positionH>
              <wp:positionV relativeFrom="paragraph">
                <wp:posOffset>9474200</wp:posOffset>
              </wp:positionV>
              <wp:extent cx="1064895" cy="167640"/>
              <wp:effectExtent l="0" t="0" r="0" b="0"/>
              <wp:wrapNone/>
              <wp:docPr id="211" name="Freeform: Shape 211"/>
              <wp:cNvGraphicFramePr/>
              <a:graphic xmlns:a="http://schemas.openxmlformats.org/drawingml/2006/main">
                <a:graphicData uri="http://schemas.microsoft.com/office/word/2010/wordprocessingShape">
                  <wps:wsp>
                    <wps:cNvSpPr/>
                    <wps:spPr>
                      <a:xfrm>
                        <a:off x="5605715" y="3700943"/>
                        <a:ext cx="1055370" cy="158115"/>
                      </a:xfrm>
                      <a:custGeom>
                        <a:avLst/>
                        <a:gdLst/>
                        <a:ahLst/>
                        <a:cxnLst/>
                        <a:rect l="l" t="t" r="r" b="b"/>
                        <a:pathLst>
                          <a:path w="1055370" h="158115" extrusionOk="0">
                            <a:moveTo>
                              <a:pt x="0" y="0"/>
                            </a:moveTo>
                            <a:lnTo>
                              <a:pt x="0" y="158115"/>
                            </a:lnTo>
                            <a:lnTo>
                              <a:pt x="1055370" y="158115"/>
                            </a:lnTo>
                            <a:lnTo>
                              <a:pt x="1055370" y="0"/>
                            </a:lnTo>
                            <a:close/>
                          </a:path>
                        </a:pathLst>
                      </a:custGeom>
                      <a:noFill/>
                      <a:ln>
                        <a:noFill/>
                      </a:ln>
                    </wps:spPr>
                    <wps:txbx>
                      <w:txbxContent>
                        <w:p w14:paraId="0485AD9C" w14:textId="77777777" w:rsidR="00A820E5" w:rsidRDefault="008635C5">
                          <w:pPr>
                            <w:spacing w:before="20"/>
                            <w:ind w:left="20" w:firstLine="20"/>
                            <w:textDirection w:val="btLr"/>
                          </w:pPr>
                          <w:r>
                            <w:rPr>
                              <w:rFonts w:ascii="Gill Sans" w:eastAsia="Gill Sans" w:hAnsi="Gill Sans" w:cs="Gill Sans"/>
                              <w:color w:val="000000"/>
                              <w:sz w:val="18"/>
                            </w:rPr>
                            <w:t xml:space="preserve">Funding Proposal | </w:t>
                          </w:r>
                          <w:r>
                            <w:rPr>
                              <w:rFonts w:ascii="Gill Sans" w:eastAsia="Gill Sans" w:hAnsi="Gill Sans" w:cs="Gill Sans"/>
                              <w:b/>
                              <w:color w:val="000000"/>
                              <w:sz w:val="18"/>
                            </w:rPr>
                            <w:t>1</w:t>
                          </w:r>
                        </w:p>
                      </w:txbxContent>
                    </wps:txbx>
                    <wps:bodyPr spcFirstLastPara="1" wrap="square" lIns="88900" tIns="38100" rIns="88900" bIns="38100" anchor="t" anchorCtr="0">
                      <a:noAutofit/>
                    </wps:bodyPr>
                  </wps:wsp>
                </a:graphicData>
              </a:graphic>
            </wp:anchor>
          </w:drawing>
        </mc:Choice>
        <mc:Fallback>
          <w:pict>
            <v:shape w14:anchorId="5E720623" id="Freeform: Shape 211" o:spid="_x0000_s1035" style="position:absolute;margin-left:404pt;margin-top:746pt;width:83.85pt;height:13.2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05537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" adj="-11796480,,5400" path="m,l,158115r1055370,l1055370,,,xe" filled="f" stroked="f">
              <v:stroke joinstyle="miter"/>
              <v:formulas/>
              <v:path arrowok="t" o:extrusionok="f" o:connecttype="custom" textboxrect="0,0,1055370,158115"/>
              <v:textbox inset="7pt,3pt,7pt,3pt">
                <w:txbxContent>
                  <w:p w14:paraId="0485AD9C" w14:textId="77777777" w:rsidR="00A820E5" w:rsidRDefault="008635C5">
                    <w:pPr>
                      <w:spacing w:before="20"/>
                      <w:ind w:left="20" w:firstLine="20"/>
                      <w:textDirection w:val="btLr"/>
                    </w:pPr>
                    <w:r>
                      <w:rPr>
                        <w:rFonts w:ascii="Gill Sans" w:eastAsia="Gill Sans" w:hAnsi="Gill Sans" w:cs="Gill Sans"/>
                        <w:color w:val="000000"/>
                        <w:sz w:val="18"/>
                      </w:rPr>
                      <w:t xml:space="preserve">Funding Proposal | </w:t>
                    </w:r>
                    <w:r>
                      <w:rPr>
                        <w:rFonts w:ascii="Gill Sans" w:eastAsia="Gill Sans" w:hAnsi="Gill Sans" w:cs="Gill Sans"/>
                        <w:b/>
                        <w:color w:val="000000"/>
                        <w:sz w:val="18"/>
                      </w:rPr>
                      <w:t>1</w:t>
                    </w:r>
                  </w:p>
                </w:txbxContent>
              </v:textbox>
            </v:shape>
          </w:pict>
        </mc:Fallback>
      </mc:AlternateContent>
    </w:r>
    <w:r>
      <w:rPr>
        <w:noProof/>
      </w:rPr>
      <mc:AlternateContent>
        <mc:Choice Requires="wps">
          <w:drawing>
            <wp:anchor distT="0" distB="0" distL="114300" distR="114300" simplePos="0" relativeHeight="251661312" behindDoc="1" locked="0" layoutInCell="1" hidden="0" allowOverlap="1" wp14:anchorId="74165AC4" wp14:editId="18A512C2">
              <wp:simplePos x="0" y="0"/>
              <wp:positionH relativeFrom="column">
                <wp:posOffset>215900</wp:posOffset>
              </wp:positionH>
              <wp:positionV relativeFrom="paragraph">
                <wp:posOffset>9474200</wp:posOffset>
              </wp:positionV>
              <wp:extent cx="1837054" cy="167640"/>
              <wp:effectExtent l="0" t="0" r="0" b="0"/>
              <wp:wrapNone/>
              <wp:docPr id="199" name="Freeform: Shape 199"/>
              <wp:cNvGraphicFramePr/>
              <a:graphic xmlns:a="http://schemas.openxmlformats.org/drawingml/2006/main">
                <a:graphicData uri="http://schemas.microsoft.com/office/word/2010/wordprocessingShape">
                  <wps:wsp>
                    <wps:cNvSpPr/>
                    <wps:spPr>
                      <a:xfrm>
                        <a:off x="5219636" y="3700943"/>
                        <a:ext cx="1827529" cy="158115"/>
                      </a:xfrm>
                      <a:custGeom>
                        <a:avLst/>
                        <a:gdLst/>
                        <a:ahLst/>
                        <a:cxnLst/>
                        <a:rect l="l" t="t" r="r" b="b"/>
                        <a:pathLst>
                          <a:path w="1827529" h="158115" extrusionOk="0">
                            <a:moveTo>
                              <a:pt x="0" y="0"/>
                            </a:moveTo>
                            <a:lnTo>
                              <a:pt x="0" y="158115"/>
                            </a:lnTo>
                            <a:lnTo>
                              <a:pt x="1827529" y="158115"/>
                            </a:lnTo>
                            <a:lnTo>
                              <a:pt x="1827529" y="0"/>
                            </a:lnTo>
                            <a:close/>
                          </a:path>
                        </a:pathLst>
                      </a:custGeom>
                      <a:noFill/>
                      <a:ln>
                        <a:noFill/>
                      </a:ln>
                    </wps:spPr>
                    <wps:txbx>
                      <w:txbxContent>
                        <w:p w14:paraId="5E2E71C2" w14:textId="77777777" w:rsidR="00A820E5" w:rsidRDefault="008635C5">
                          <w:pPr>
                            <w:spacing w:before="20"/>
                            <w:ind w:left="20" w:firstLine="20"/>
                            <w:textDirection w:val="btLr"/>
                          </w:pPr>
                          <w:r>
                            <w:rPr>
                              <w:rFonts w:ascii="Gill Sans" w:eastAsia="Gill Sans" w:hAnsi="Gill Sans" w:cs="Gill Sans"/>
                              <w:color w:val="000000"/>
                              <w:sz w:val="18"/>
                            </w:rPr>
                            <w:t>Blue Accelerator Grant Scheme</w:t>
                          </w:r>
                        </w:p>
                      </w:txbxContent>
                    </wps:txbx>
                    <wps:bodyPr spcFirstLastPara="1" wrap="square" lIns="88900" tIns="38100" rIns="88900" bIns="38100" anchor="t" anchorCtr="0">
                      <a:noAutofit/>
                    </wps:bodyPr>
                  </wps:wsp>
                </a:graphicData>
              </a:graphic>
            </wp:anchor>
          </w:drawing>
        </mc:Choice>
        <mc:Fallback>
          <w:pict>
            <v:shape w14:anchorId="74165AC4" id="Freeform: Shape 199" o:spid="_x0000_s1036" style="position:absolute;margin-left:17pt;margin-top:746pt;width:144.65pt;height:13.2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827529,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" adj="-11796480,,5400" path="m,l,158115r1827529,l1827529,,,xe" filled="f" stroked="f">
              <v:stroke joinstyle="miter"/>
              <v:formulas/>
              <v:path arrowok="t" o:extrusionok="f" o:connecttype="custom" textboxrect="0,0,1827529,158115"/>
              <v:textbox inset="7pt,3pt,7pt,3pt">
                <w:txbxContent>
                  <w:p w14:paraId="5E2E71C2" w14:textId="77777777" w:rsidR="00A820E5" w:rsidRDefault="008635C5">
                    <w:pPr>
                      <w:spacing w:before="20"/>
                      <w:ind w:left="20" w:firstLine="20"/>
                      <w:textDirection w:val="btLr"/>
                    </w:pPr>
                    <w:r>
                      <w:rPr>
                        <w:rFonts w:ascii="Gill Sans" w:eastAsia="Gill Sans" w:hAnsi="Gill Sans" w:cs="Gill Sans"/>
                        <w:color w:val="000000"/>
                        <w:sz w:val="18"/>
                      </w:rPr>
                      <w:t>Blue Accelerator Grant Scheme</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4" w14:textId="77777777" w:rsidR="00A820E5" w:rsidRDefault="008635C5">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114300" distR="114300" simplePos="0" relativeHeight="251662336" behindDoc="1" locked="0" layoutInCell="1" hidden="0" allowOverlap="1" wp14:anchorId="0FCD5234" wp14:editId="52D7516F">
              <wp:simplePos x="0" y="0"/>
              <wp:positionH relativeFrom="column">
                <wp:posOffset>4813300</wp:posOffset>
              </wp:positionH>
              <wp:positionV relativeFrom="paragraph">
                <wp:posOffset>9474200</wp:posOffset>
              </wp:positionV>
              <wp:extent cx="1383665" cy="167640"/>
              <wp:effectExtent l="0" t="0" r="0" b="0"/>
              <wp:wrapNone/>
              <wp:docPr id="208" name="Freeform: Shape 208"/>
              <wp:cNvGraphicFramePr/>
              <a:graphic xmlns:a="http://schemas.openxmlformats.org/drawingml/2006/main">
                <a:graphicData uri="http://schemas.microsoft.com/office/word/2010/wordprocessingShape">
                  <wps:wsp>
                    <wps:cNvSpPr/>
                    <wps:spPr>
                      <a:xfrm>
                        <a:off x="5446330" y="3700943"/>
                        <a:ext cx="1374140" cy="158115"/>
                      </a:xfrm>
                      <a:custGeom>
                        <a:avLst/>
                        <a:gdLst/>
                        <a:ahLst/>
                        <a:cxnLst/>
                        <a:rect l="l" t="t" r="r" b="b"/>
                        <a:pathLst>
                          <a:path w="1374140" h="158115" extrusionOk="0">
                            <a:moveTo>
                              <a:pt x="0" y="0"/>
                            </a:moveTo>
                            <a:lnTo>
                              <a:pt x="0" y="158115"/>
                            </a:lnTo>
                            <a:lnTo>
                              <a:pt x="1374140" y="158115"/>
                            </a:lnTo>
                            <a:lnTo>
                              <a:pt x="1374140" y="0"/>
                            </a:lnTo>
                            <a:close/>
                          </a:path>
                        </a:pathLst>
                      </a:custGeom>
                      <a:noFill/>
                      <a:ln>
                        <a:noFill/>
                      </a:ln>
                    </wps:spPr>
                    <wps:txbx>
                      <w:txbxContent>
                        <w:p w14:paraId="153F090E" w14:textId="77777777" w:rsidR="00A820E5" w:rsidRDefault="008635C5">
                          <w:pPr>
                            <w:spacing w:before="20"/>
                            <w:ind w:left="20" w:firstLine="20"/>
                            <w:textDirection w:val="btLr"/>
                          </w:pPr>
                          <w:r>
                            <w:rPr>
                              <w:rFonts w:ascii="Gill Sans" w:eastAsia="Gill Sans" w:hAnsi="Gill Sans" w:cs="Gill Sans"/>
                              <w:color w:val="000000"/>
                              <w:sz w:val="18"/>
                            </w:rPr>
                            <w:t>PACIFIC AMERICAN FUND</w:t>
                          </w:r>
                        </w:p>
                      </w:txbxContent>
                    </wps:txbx>
                    <wps:bodyPr spcFirstLastPara="1" wrap="square" lIns="88900" tIns="38100" rIns="88900" bIns="38100" anchor="t" anchorCtr="0">
                      <a:noAutofit/>
                    </wps:bodyPr>
                  </wps:wsp>
                </a:graphicData>
              </a:graphic>
            </wp:anchor>
          </w:drawing>
        </mc:Choice>
        <mc:Fallback>
          <w:pict>
            <v:shape w14:anchorId="0FCD5234" id="Freeform: Shape 208" o:spid="_x0000_s1037" style="position:absolute;margin-left:379pt;margin-top:746pt;width:108.95pt;height:13.2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137414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" adj="-11796480,,5400" path="m,l,158115r1374140,l1374140,,,xe" filled="f" stroked="f">
              <v:stroke joinstyle="miter"/>
              <v:formulas/>
              <v:path arrowok="t" o:extrusionok="f" o:connecttype="custom" textboxrect="0,0,1374140,158115"/>
              <v:textbox inset="7pt,3pt,7pt,3pt">
                <w:txbxContent>
                  <w:p w14:paraId="153F090E" w14:textId="77777777" w:rsidR="00A820E5" w:rsidRDefault="008635C5">
                    <w:pPr>
                      <w:spacing w:before="20"/>
                      <w:ind w:left="20" w:firstLine="20"/>
                      <w:textDirection w:val="btLr"/>
                    </w:pPr>
                    <w:r>
                      <w:rPr>
                        <w:rFonts w:ascii="Gill Sans" w:eastAsia="Gill Sans" w:hAnsi="Gill Sans" w:cs="Gill Sans"/>
                        <w:color w:val="000000"/>
                        <w:sz w:val="18"/>
                      </w:rPr>
                      <w:t>PACIFIC AMERICAN FUND</w:t>
                    </w:r>
                  </w:p>
                </w:txbxContent>
              </v:textbox>
            </v:shape>
          </w:pict>
        </mc:Fallback>
      </mc:AlternateContent>
    </w:r>
    <w:r>
      <w:rPr>
        <w:noProof/>
      </w:rPr>
      <mc:AlternateContent>
        <mc:Choice Requires="wps">
          <w:drawing>
            <wp:anchor distT="0" distB="0" distL="114300" distR="114300" simplePos="0" relativeHeight="251663360" behindDoc="1" locked="0" layoutInCell="1" hidden="0" allowOverlap="1" wp14:anchorId="295BE02C" wp14:editId="44B3D173">
              <wp:simplePos x="0" y="0"/>
              <wp:positionH relativeFrom="column">
                <wp:posOffset>215900</wp:posOffset>
              </wp:positionH>
              <wp:positionV relativeFrom="paragraph">
                <wp:posOffset>9474200</wp:posOffset>
              </wp:positionV>
              <wp:extent cx="1067435" cy="167640"/>
              <wp:effectExtent l="0" t="0" r="0" b="0"/>
              <wp:wrapNone/>
              <wp:docPr id="207" name="Freeform: Shape 207"/>
              <wp:cNvGraphicFramePr/>
              <a:graphic xmlns:a="http://schemas.openxmlformats.org/drawingml/2006/main">
                <a:graphicData uri="http://schemas.microsoft.com/office/word/2010/wordprocessingShape">
                  <wps:wsp>
                    <wps:cNvSpPr/>
                    <wps:spPr>
                      <a:xfrm>
                        <a:off x="5604445" y="3700943"/>
                        <a:ext cx="1057910" cy="158115"/>
                      </a:xfrm>
                      <a:custGeom>
                        <a:avLst/>
                        <a:gdLst/>
                        <a:ahLst/>
                        <a:cxnLst/>
                        <a:rect l="l" t="t" r="r" b="b"/>
                        <a:pathLst>
                          <a:path w="1057910" h="158115" extrusionOk="0">
                            <a:moveTo>
                              <a:pt x="0" y="0"/>
                            </a:moveTo>
                            <a:lnTo>
                              <a:pt x="0" y="158115"/>
                            </a:lnTo>
                            <a:lnTo>
                              <a:pt x="1057910" y="158115"/>
                            </a:lnTo>
                            <a:lnTo>
                              <a:pt x="1057910" y="0"/>
                            </a:lnTo>
                            <a:close/>
                          </a:path>
                        </a:pathLst>
                      </a:custGeom>
                      <a:noFill/>
                      <a:ln>
                        <a:noFill/>
                      </a:ln>
                    </wps:spPr>
                    <wps:txbx>
                      <w:txbxContent>
                        <w:p w14:paraId="5FC30819" w14:textId="77777777" w:rsidR="00A820E5" w:rsidRDefault="008635C5">
                          <w:pPr>
                            <w:spacing w:before="20"/>
                            <w:ind w:left="20" w:firstLine="20"/>
                            <w:textDirection w:val="btLr"/>
                          </w:pPr>
                          <w:r>
                            <w:rPr>
                              <w:rFonts w:ascii="Gill Sans" w:eastAsia="Gill Sans" w:hAnsi="Gill Sans" w:cs="Gill Sans"/>
                              <w:b/>
                              <w:color w:val="000000"/>
                              <w:sz w:val="18"/>
                            </w:rPr>
                            <w:t xml:space="preserve">2 | </w:t>
                          </w:r>
                          <w:r>
                            <w:rPr>
                              <w:rFonts w:ascii="Gill Sans" w:eastAsia="Gill Sans" w:hAnsi="Gill Sans" w:cs="Gill Sans"/>
                              <w:color w:val="000000"/>
                              <w:sz w:val="18"/>
                            </w:rPr>
                            <w:t>CONCEPT PAPER</w:t>
                          </w:r>
                        </w:p>
                      </w:txbxContent>
                    </wps:txbx>
                    <wps:bodyPr spcFirstLastPara="1" wrap="square" lIns="88900" tIns="38100" rIns="88900" bIns="38100" anchor="t" anchorCtr="0">
                      <a:noAutofit/>
                    </wps:bodyPr>
                  </wps:wsp>
                </a:graphicData>
              </a:graphic>
            </wp:anchor>
          </w:drawing>
        </mc:Choice>
        <mc:Fallback>
          <w:pict>
            <v:shape w14:anchorId="295BE02C" id="Freeform: Shape 207" o:spid="_x0000_s1038" style="position:absolute;margin-left:17pt;margin-top:746pt;width:84.05pt;height:13.2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105791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" adj="-11796480,,5400" path="m,l,158115r1057910,l1057910,,,xe" filled="f" stroked="f">
              <v:stroke joinstyle="miter"/>
              <v:formulas/>
              <v:path arrowok="t" o:extrusionok="f" o:connecttype="custom" textboxrect="0,0,1057910,158115"/>
              <v:textbox inset="7pt,3pt,7pt,3pt">
                <w:txbxContent>
                  <w:p w14:paraId="5FC30819" w14:textId="77777777" w:rsidR="00A820E5" w:rsidRDefault="008635C5">
                    <w:pPr>
                      <w:spacing w:before="20"/>
                      <w:ind w:left="20" w:firstLine="20"/>
                      <w:textDirection w:val="btLr"/>
                    </w:pPr>
                    <w:r>
                      <w:rPr>
                        <w:rFonts w:ascii="Gill Sans" w:eastAsia="Gill Sans" w:hAnsi="Gill Sans" w:cs="Gill Sans"/>
                        <w:b/>
                        <w:color w:val="000000"/>
                        <w:sz w:val="18"/>
                      </w:rPr>
                      <w:t xml:space="preserve">2 | </w:t>
                    </w:r>
                    <w:r>
                      <w:rPr>
                        <w:rFonts w:ascii="Gill Sans" w:eastAsia="Gill Sans" w:hAnsi="Gill Sans" w:cs="Gill Sans"/>
                        <w:color w:val="000000"/>
                        <w:sz w:val="18"/>
                      </w:rPr>
                      <w:t>CONCEPT PAPER</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3" w14:textId="77777777" w:rsidR="00A820E5" w:rsidRDefault="008635C5">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114300" distR="114300" simplePos="0" relativeHeight="251664384" behindDoc="1" locked="0" layoutInCell="1" hidden="0" allowOverlap="1" wp14:anchorId="4176FDF9" wp14:editId="0CFA0118">
              <wp:simplePos x="0" y="0"/>
              <wp:positionH relativeFrom="column">
                <wp:posOffset>5130800</wp:posOffset>
              </wp:positionH>
              <wp:positionV relativeFrom="paragraph">
                <wp:posOffset>9474200</wp:posOffset>
              </wp:positionV>
              <wp:extent cx="1064895" cy="167640"/>
              <wp:effectExtent l="0" t="0" r="0" b="0"/>
              <wp:wrapNone/>
              <wp:docPr id="198" name="Freeform: Shape 198"/>
              <wp:cNvGraphicFramePr/>
              <a:graphic xmlns:a="http://schemas.openxmlformats.org/drawingml/2006/main">
                <a:graphicData uri="http://schemas.microsoft.com/office/word/2010/wordprocessingShape">
                  <wps:wsp>
                    <wps:cNvSpPr/>
                    <wps:spPr>
                      <a:xfrm>
                        <a:off x="5605715" y="3700943"/>
                        <a:ext cx="1055370" cy="158115"/>
                      </a:xfrm>
                      <a:custGeom>
                        <a:avLst/>
                        <a:gdLst/>
                        <a:ahLst/>
                        <a:cxnLst/>
                        <a:rect l="l" t="t" r="r" b="b"/>
                        <a:pathLst>
                          <a:path w="1055370" h="158115" extrusionOk="0">
                            <a:moveTo>
                              <a:pt x="0" y="0"/>
                            </a:moveTo>
                            <a:lnTo>
                              <a:pt x="0" y="158115"/>
                            </a:lnTo>
                            <a:lnTo>
                              <a:pt x="1055370" y="158115"/>
                            </a:lnTo>
                            <a:lnTo>
                              <a:pt x="1055370" y="0"/>
                            </a:lnTo>
                            <a:close/>
                          </a:path>
                        </a:pathLst>
                      </a:custGeom>
                      <a:noFill/>
                      <a:ln>
                        <a:noFill/>
                      </a:ln>
                    </wps:spPr>
                    <wps:txbx>
                      <w:txbxContent>
                        <w:p w14:paraId="0A0EA99D" w14:textId="77777777" w:rsidR="00A820E5" w:rsidRDefault="008635C5">
                          <w:pPr>
                            <w:spacing w:before="20"/>
                            <w:ind w:left="20" w:firstLine="20"/>
                            <w:textDirection w:val="btLr"/>
                          </w:pPr>
                          <w:r>
                            <w:rPr>
                              <w:rFonts w:ascii="Gill Sans" w:eastAsia="Gill Sans" w:hAnsi="Gill Sans" w:cs="Gill Sans"/>
                              <w:color w:val="000000"/>
                              <w:sz w:val="18"/>
                            </w:rPr>
                            <w:t xml:space="preserve">CONCEPT PAPER | </w:t>
                          </w:r>
                          <w:r>
                            <w:rPr>
                              <w:rFonts w:ascii="Gill Sans" w:eastAsia="Gill Sans" w:hAnsi="Gill Sans" w:cs="Gill Sans"/>
                              <w:b/>
                              <w:color w:val="000000"/>
                              <w:sz w:val="18"/>
                            </w:rPr>
                            <w:t>3</w:t>
                          </w:r>
                        </w:p>
                      </w:txbxContent>
                    </wps:txbx>
                    <wps:bodyPr spcFirstLastPara="1" wrap="square" lIns="88900" tIns="38100" rIns="88900" bIns="38100" anchor="t" anchorCtr="0">
                      <a:noAutofit/>
                    </wps:bodyPr>
                  </wps:wsp>
                </a:graphicData>
              </a:graphic>
            </wp:anchor>
          </w:drawing>
        </mc:Choice>
        <mc:Fallback>
          <w:pict>
            <v:shape w14:anchorId="4176FDF9" id="Freeform: Shape 198" o:spid="_x0000_s1039" style="position:absolute;margin-left:404pt;margin-top:746pt;width:83.85pt;height:13.2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105537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" adj="-11796480,,5400" path="m,l,158115r1055370,l1055370,,,xe" filled="f" stroked="f">
              <v:stroke joinstyle="miter"/>
              <v:formulas/>
              <v:path arrowok="t" o:extrusionok="f" o:connecttype="custom" textboxrect="0,0,1055370,158115"/>
              <v:textbox inset="7pt,3pt,7pt,3pt">
                <w:txbxContent>
                  <w:p w14:paraId="0A0EA99D" w14:textId="77777777" w:rsidR="00A820E5" w:rsidRDefault="008635C5">
                    <w:pPr>
                      <w:spacing w:before="20"/>
                      <w:ind w:left="20" w:firstLine="20"/>
                      <w:textDirection w:val="btLr"/>
                    </w:pPr>
                    <w:r>
                      <w:rPr>
                        <w:rFonts w:ascii="Gill Sans" w:eastAsia="Gill Sans" w:hAnsi="Gill Sans" w:cs="Gill Sans"/>
                        <w:color w:val="000000"/>
                        <w:sz w:val="18"/>
                      </w:rPr>
                      <w:t xml:space="preserve">CONCEPT PAPER | </w:t>
                    </w:r>
                    <w:r>
                      <w:rPr>
                        <w:rFonts w:ascii="Gill Sans" w:eastAsia="Gill Sans" w:hAnsi="Gill Sans" w:cs="Gill Sans"/>
                        <w:b/>
                        <w:color w:val="000000"/>
                        <w:sz w:val="18"/>
                      </w:rPr>
                      <w:t>3</w:t>
                    </w:r>
                  </w:p>
                </w:txbxContent>
              </v:textbox>
            </v:shape>
          </w:pict>
        </mc:Fallback>
      </mc:AlternateContent>
    </w:r>
    <w:r>
      <w:rPr>
        <w:noProof/>
      </w:rPr>
      <mc:AlternateContent>
        <mc:Choice Requires="wps">
          <w:drawing>
            <wp:anchor distT="0" distB="0" distL="114300" distR="114300" simplePos="0" relativeHeight="251665408" behindDoc="1" locked="0" layoutInCell="1" hidden="0" allowOverlap="1" wp14:anchorId="6E089BB4" wp14:editId="5B4A4C1D">
              <wp:simplePos x="0" y="0"/>
              <wp:positionH relativeFrom="column">
                <wp:posOffset>215900</wp:posOffset>
              </wp:positionH>
              <wp:positionV relativeFrom="paragraph">
                <wp:posOffset>9474200</wp:posOffset>
              </wp:positionV>
              <wp:extent cx="1383665" cy="167640"/>
              <wp:effectExtent l="0" t="0" r="0" b="0"/>
              <wp:wrapNone/>
              <wp:docPr id="196" name="Freeform: Shape 196"/>
              <wp:cNvGraphicFramePr/>
              <a:graphic xmlns:a="http://schemas.openxmlformats.org/drawingml/2006/main">
                <a:graphicData uri="http://schemas.microsoft.com/office/word/2010/wordprocessingShape">
                  <wps:wsp>
                    <wps:cNvSpPr/>
                    <wps:spPr>
                      <a:xfrm>
                        <a:off x="5446330" y="3700943"/>
                        <a:ext cx="1374140" cy="158115"/>
                      </a:xfrm>
                      <a:custGeom>
                        <a:avLst/>
                        <a:gdLst/>
                        <a:ahLst/>
                        <a:cxnLst/>
                        <a:rect l="l" t="t" r="r" b="b"/>
                        <a:pathLst>
                          <a:path w="1374140" h="158115" extrusionOk="0">
                            <a:moveTo>
                              <a:pt x="0" y="0"/>
                            </a:moveTo>
                            <a:lnTo>
                              <a:pt x="0" y="158115"/>
                            </a:lnTo>
                            <a:lnTo>
                              <a:pt x="1374140" y="158115"/>
                            </a:lnTo>
                            <a:lnTo>
                              <a:pt x="1374140" y="0"/>
                            </a:lnTo>
                            <a:close/>
                          </a:path>
                        </a:pathLst>
                      </a:custGeom>
                      <a:noFill/>
                      <a:ln>
                        <a:noFill/>
                      </a:ln>
                    </wps:spPr>
                    <wps:txbx>
                      <w:txbxContent>
                        <w:p w14:paraId="267839A1" w14:textId="77777777" w:rsidR="00A820E5" w:rsidRDefault="008635C5">
                          <w:pPr>
                            <w:spacing w:before="20"/>
                            <w:ind w:left="20" w:firstLine="20"/>
                            <w:textDirection w:val="btLr"/>
                          </w:pPr>
                          <w:r>
                            <w:rPr>
                              <w:rFonts w:ascii="Gill Sans" w:eastAsia="Gill Sans" w:hAnsi="Gill Sans" w:cs="Gill Sans"/>
                              <w:color w:val="000000"/>
                              <w:sz w:val="18"/>
                            </w:rPr>
                            <w:t>PACIFIC AMERICAN FUND</w:t>
                          </w:r>
                        </w:p>
                      </w:txbxContent>
                    </wps:txbx>
                    <wps:bodyPr spcFirstLastPara="1" wrap="square" lIns="88900" tIns="38100" rIns="88900" bIns="38100" anchor="t" anchorCtr="0">
                      <a:noAutofit/>
                    </wps:bodyPr>
                  </wps:wsp>
                </a:graphicData>
              </a:graphic>
            </wp:anchor>
          </w:drawing>
        </mc:Choice>
        <mc:Fallback>
          <w:pict>
            <v:shape w14:anchorId="6E089BB4" id="Freeform: Shape 196" o:spid="_x0000_s1040" style="position:absolute;margin-left:17pt;margin-top:746pt;width:108.95pt;height:13.2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37414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" adj="-11796480,,5400" path="m,l,158115r1374140,l1374140,,,xe" filled="f" stroked="f">
              <v:stroke joinstyle="miter"/>
              <v:formulas/>
              <v:path arrowok="t" o:extrusionok="f" o:connecttype="custom" textboxrect="0,0,1374140,158115"/>
              <v:textbox inset="7pt,3pt,7pt,3pt">
                <w:txbxContent>
                  <w:p w14:paraId="267839A1" w14:textId="77777777" w:rsidR="00A820E5" w:rsidRDefault="008635C5">
                    <w:pPr>
                      <w:spacing w:before="20"/>
                      <w:ind w:left="20" w:firstLine="20"/>
                      <w:textDirection w:val="btLr"/>
                    </w:pPr>
                    <w:r>
                      <w:rPr>
                        <w:rFonts w:ascii="Gill Sans" w:eastAsia="Gill Sans" w:hAnsi="Gill Sans" w:cs="Gill Sans"/>
                        <w:color w:val="000000"/>
                        <w:sz w:val="18"/>
                      </w:rPr>
                      <w:t>PACIFIC AMERICAN FUND</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0" w14:textId="77777777" w:rsidR="00A820E5" w:rsidRDefault="008635C5">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114300" distR="114300" simplePos="0" relativeHeight="251666432" behindDoc="1" locked="0" layoutInCell="1" hidden="0" allowOverlap="1" wp14:anchorId="4C56DAF6" wp14:editId="3B1AF4D2">
              <wp:simplePos x="0" y="0"/>
              <wp:positionH relativeFrom="column">
                <wp:posOffset>4813300</wp:posOffset>
              </wp:positionH>
              <wp:positionV relativeFrom="paragraph">
                <wp:posOffset>9474200</wp:posOffset>
              </wp:positionV>
              <wp:extent cx="1383665" cy="167640"/>
              <wp:effectExtent l="0" t="0" r="0" b="0"/>
              <wp:wrapNone/>
              <wp:docPr id="206" name="Freeform: Shape 206"/>
              <wp:cNvGraphicFramePr/>
              <a:graphic xmlns:a="http://schemas.openxmlformats.org/drawingml/2006/main">
                <a:graphicData uri="http://schemas.microsoft.com/office/word/2010/wordprocessingShape">
                  <wps:wsp>
                    <wps:cNvSpPr/>
                    <wps:spPr>
                      <a:xfrm>
                        <a:off x="5446330" y="3700943"/>
                        <a:ext cx="1374140" cy="158115"/>
                      </a:xfrm>
                      <a:custGeom>
                        <a:avLst/>
                        <a:gdLst/>
                        <a:ahLst/>
                        <a:cxnLst/>
                        <a:rect l="l" t="t" r="r" b="b"/>
                        <a:pathLst>
                          <a:path w="1374140" h="158115" extrusionOk="0">
                            <a:moveTo>
                              <a:pt x="0" y="0"/>
                            </a:moveTo>
                            <a:lnTo>
                              <a:pt x="0" y="158115"/>
                            </a:lnTo>
                            <a:lnTo>
                              <a:pt x="1374140" y="158115"/>
                            </a:lnTo>
                            <a:lnTo>
                              <a:pt x="1374140" y="0"/>
                            </a:lnTo>
                            <a:close/>
                          </a:path>
                        </a:pathLst>
                      </a:custGeom>
                      <a:noFill/>
                      <a:ln>
                        <a:noFill/>
                      </a:ln>
                    </wps:spPr>
                    <wps:txbx>
                      <w:txbxContent>
                        <w:p w14:paraId="21AABBB1" w14:textId="77777777" w:rsidR="00A820E5" w:rsidRDefault="008635C5">
                          <w:pPr>
                            <w:spacing w:before="20"/>
                            <w:ind w:left="20" w:firstLine="20"/>
                            <w:textDirection w:val="btLr"/>
                          </w:pPr>
                          <w:r>
                            <w:rPr>
                              <w:rFonts w:ascii="Gill Sans" w:eastAsia="Gill Sans" w:hAnsi="Gill Sans" w:cs="Gill Sans"/>
                              <w:color w:val="000000"/>
                              <w:sz w:val="18"/>
                            </w:rPr>
                            <w:t>PACIFIC AMERICAN FUND</w:t>
                          </w:r>
                        </w:p>
                      </w:txbxContent>
                    </wps:txbx>
                    <wps:bodyPr spcFirstLastPara="1" wrap="square" lIns="88900" tIns="38100" rIns="88900" bIns="38100" anchor="t" anchorCtr="0">
                      <a:noAutofit/>
                    </wps:bodyPr>
                  </wps:wsp>
                </a:graphicData>
              </a:graphic>
            </wp:anchor>
          </w:drawing>
        </mc:Choice>
        <mc:Fallback>
          <w:pict>
            <v:shape w14:anchorId="4C56DAF6" id="Freeform: Shape 206" o:spid="_x0000_s1041" style="position:absolute;margin-left:379pt;margin-top:746pt;width:108.95pt;height:13.2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137414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" adj="-11796480,,5400" path="m,l,158115r1374140,l1374140,,,xe" filled="f" stroked="f">
              <v:stroke joinstyle="miter"/>
              <v:formulas/>
              <v:path arrowok="t" o:extrusionok="f" o:connecttype="custom" textboxrect="0,0,1374140,158115"/>
              <v:textbox inset="7pt,3pt,7pt,3pt">
                <w:txbxContent>
                  <w:p w14:paraId="21AABBB1" w14:textId="77777777" w:rsidR="00A820E5" w:rsidRDefault="008635C5">
                    <w:pPr>
                      <w:spacing w:before="20"/>
                      <w:ind w:left="20" w:firstLine="20"/>
                      <w:textDirection w:val="btLr"/>
                    </w:pPr>
                    <w:r>
                      <w:rPr>
                        <w:rFonts w:ascii="Gill Sans" w:eastAsia="Gill Sans" w:hAnsi="Gill Sans" w:cs="Gill Sans"/>
                        <w:color w:val="000000"/>
                        <w:sz w:val="18"/>
                      </w:rPr>
                      <w:t>PACIFIC AMERICAN FUND</w:t>
                    </w:r>
                  </w:p>
                </w:txbxContent>
              </v:textbox>
            </v:shape>
          </w:pict>
        </mc:Fallback>
      </mc:AlternateContent>
    </w:r>
    <w:r>
      <w:rPr>
        <w:noProof/>
      </w:rPr>
      <mc:AlternateContent>
        <mc:Choice Requires="wps">
          <w:drawing>
            <wp:anchor distT="0" distB="0" distL="114300" distR="114300" simplePos="0" relativeHeight="251667456" behindDoc="1" locked="0" layoutInCell="1" hidden="0" allowOverlap="1" wp14:anchorId="142EF3E2" wp14:editId="684EE58A">
              <wp:simplePos x="0" y="0"/>
              <wp:positionH relativeFrom="column">
                <wp:posOffset>215900</wp:posOffset>
              </wp:positionH>
              <wp:positionV relativeFrom="paragraph">
                <wp:posOffset>9474200</wp:posOffset>
              </wp:positionV>
              <wp:extent cx="1067435" cy="167640"/>
              <wp:effectExtent l="0" t="0" r="0" b="0"/>
              <wp:wrapNone/>
              <wp:docPr id="205" name="Freeform: Shape 205"/>
              <wp:cNvGraphicFramePr/>
              <a:graphic xmlns:a="http://schemas.openxmlformats.org/drawingml/2006/main">
                <a:graphicData uri="http://schemas.microsoft.com/office/word/2010/wordprocessingShape">
                  <wps:wsp>
                    <wps:cNvSpPr/>
                    <wps:spPr>
                      <a:xfrm>
                        <a:off x="5604445" y="3700943"/>
                        <a:ext cx="1057910" cy="158115"/>
                      </a:xfrm>
                      <a:custGeom>
                        <a:avLst/>
                        <a:gdLst/>
                        <a:ahLst/>
                        <a:cxnLst/>
                        <a:rect l="l" t="t" r="r" b="b"/>
                        <a:pathLst>
                          <a:path w="1057910" h="158115" extrusionOk="0">
                            <a:moveTo>
                              <a:pt x="0" y="0"/>
                            </a:moveTo>
                            <a:lnTo>
                              <a:pt x="0" y="158115"/>
                            </a:lnTo>
                            <a:lnTo>
                              <a:pt x="1057910" y="158115"/>
                            </a:lnTo>
                            <a:lnTo>
                              <a:pt x="1057910" y="0"/>
                            </a:lnTo>
                            <a:close/>
                          </a:path>
                        </a:pathLst>
                      </a:custGeom>
                      <a:noFill/>
                      <a:ln>
                        <a:noFill/>
                      </a:ln>
                    </wps:spPr>
                    <wps:txbx>
                      <w:txbxContent>
                        <w:p w14:paraId="797C7187" w14:textId="77777777" w:rsidR="00A820E5" w:rsidRDefault="008635C5">
                          <w:pPr>
                            <w:spacing w:before="20"/>
                            <w:ind w:left="20" w:firstLine="20"/>
                            <w:textDirection w:val="btLr"/>
                          </w:pPr>
                          <w:r>
                            <w:rPr>
                              <w:rFonts w:ascii="Gill Sans" w:eastAsia="Gill Sans" w:hAnsi="Gill Sans" w:cs="Gill Sans"/>
                              <w:b/>
                              <w:color w:val="000000"/>
                              <w:sz w:val="18"/>
                            </w:rPr>
                            <w:t xml:space="preserve">4 | </w:t>
                          </w:r>
                          <w:r>
                            <w:rPr>
                              <w:rFonts w:ascii="Gill Sans" w:eastAsia="Gill Sans" w:hAnsi="Gill Sans" w:cs="Gill Sans"/>
                              <w:color w:val="000000"/>
                              <w:sz w:val="18"/>
                            </w:rPr>
                            <w:t>CONCEPT PAPER</w:t>
                          </w:r>
                        </w:p>
                      </w:txbxContent>
                    </wps:txbx>
                    <wps:bodyPr spcFirstLastPara="1" wrap="square" lIns="88900" tIns="38100" rIns="88900" bIns="38100" anchor="t" anchorCtr="0">
                      <a:noAutofit/>
                    </wps:bodyPr>
                  </wps:wsp>
                </a:graphicData>
              </a:graphic>
            </wp:anchor>
          </w:drawing>
        </mc:Choice>
        <mc:Fallback>
          <w:pict>
            <v:shape w14:anchorId="142EF3E2" id="Freeform: Shape 205" o:spid="_x0000_s1042" style="position:absolute;margin-left:17pt;margin-top:746pt;width:84.05pt;height:13.2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105791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" adj="-11796480,,5400" path="m,l,158115r1057910,l1057910,,,xe" filled="f" stroked="f">
              <v:stroke joinstyle="miter"/>
              <v:formulas/>
              <v:path arrowok="t" o:extrusionok="f" o:connecttype="custom" textboxrect="0,0,1057910,158115"/>
              <v:textbox inset="7pt,3pt,7pt,3pt">
                <w:txbxContent>
                  <w:p w14:paraId="797C7187" w14:textId="77777777" w:rsidR="00A820E5" w:rsidRDefault="008635C5">
                    <w:pPr>
                      <w:spacing w:before="20"/>
                      <w:ind w:left="20" w:firstLine="20"/>
                      <w:textDirection w:val="btLr"/>
                    </w:pPr>
                    <w:r>
                      <w:rPr>
                        <w:rFonts w:ascii="Gill Sans" w:eastAsia="Gill Sans" w:hAnsi="Gill Sans" w:cs="Gill Sans"/>
                        <w:b/>
                        <w:color w:val="000000"/>
                        <w:sz w:val="18"/>
                      </w:rPr>
                      <w:t xml:space="preserve">4 | </w:t>
                    </w:r>
                    <w:r>
                      <w:rPr>
                        <w:rFonts w:ascii="Gill Sans" w:eastAsia="Gill Sans" w:hAnsi="Gill Sans" w:cs="Gill Sans"/>
                        <w:color w:val="000000"/>
                        <w:sz w:val="18"/>
                      </w:rPr>
                      <w:t>CONCEPT PAPER</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77777777" w:rsidR="00A820E5" w:rsidRDefault="008635C5">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114300" distR="114300" simplePos="0" relativeHeight="251668480" behindDoc="1" locked="0" layoutInCell="1" hidden="0" allowOverlap="1" wp14:anchorId="35C8C111" wp14:editId="71A36C29">
              <wp:simplePos x="0" y="0"/>
              <wp:positionH relativeFrom="column">
                <wp:posOffset>5130800</wp:posOffset>
              </wp:positionH>
              <wp:positionV relativeFrom="paragraph">
                <wp:posOffset>9499600</wp:posOffset>
              </wp:positionV>
              <wp:extent cx="1064895" cy="167640"/>
              <wp:effectExtent l="0" t="0" r="0" b="0"/>
              <wp:wrapNone/>
              <wp:docPr id="210" name="Freeform: Shape 210"/>
              <wp:cNvGraphicFramePr/>
              <a:graphic xmlns:a="http://schemas.openxmlformats.org/drawingml/2006/main">
                <a:graphicData uri="http://schemas.microsoft.com/office/word/2010/wordprocessingShape">
                  <wps:wsp>
                    <wps:cNvSpPr/>
                    <wps:spPr>
                      <a:xfrm>
                        <a:off x="5605715" y="3700943"/>
                        <a:ext cx="1055370" cy="158115"/>
                      </a:xfrm>
                      <a:custGeom>
                        <a:avLst/>
                        <a:gdLst/>
                        <a:ahLst/>
                        <a:cxnLst/>
                        <a:rect l="l" t="t" r="r" b="b"/>
                        <a:pathLst>
                          <a:path w="1055370" h="158115" extrusionOk="0">
                            <a:moveTo>
                              <a:pt x="0" y="0"/>
                            </a:moveTo>
                            <a:lnTo>
                              <a:pt x="0" y="158115"/>
                            </a:lnTo>
                            <a:lnTo>
                              <a:pt x="1055370" y="158115"/>
                            </a:lnTo>
                            <a:lnTo>
                              <a:pt x="1055370" y="0"/>
                            </a:lnTo>
                            <a:close/>
                          </a:path>
                        </a:pathLst>
                      </a:custGeom>
                      <a:noFill/>
                      <a:ln>
                        <a:noFill/>
                      </a:ln>
                    </wps:spPr>
                    <wps:txbx>
                      <w:txbxContent>
                        <w:p w14:paraId="026893F2" w14:textId="77777777" w:rsidR="00A820E5" w:rsidRDefault="008635C5">
                          <w:pPr>
                            <w:spacing w:before="20"/>
                            <w:ind w:left="20" w:firstLine="20"/>
                            <w:textDirection w:val="btLr"/>
                          </w:pPr>
                          <w:r>
                            <w:rPr>
                              <w:rFonts w:ascii="Gill Sans" w:eastAsia="Gill Sans" w:hAnsi="Gill Sans" w:cs="Gill Sans"/>
                              <w:color w:val="000000"/>
                              <w:sz w:val="18"/>
                            </w:rPr>
                            <w:t xml:space="preserve">CONCEPT PAPER | </w:t>
                          </w:r>
                          <w:r>
                            <w:rPr>
                              <w:rFonts w:ascii="Gill Sans" w:eastAsia="Gill Sans" w:hAnsi="Gill Sans" w:cs="Gill Sans"/>
                              <w:b/>
                              <w:color w:val="000000"/>
                              <w:sz w:val="18"/>
                            </w:rPr>
                            <w:t>5</w:t>
                          </w:r>
                        </w:p>
                      </w:txbxContent>
                    </wps:txbx>
                    <wps:bodyPr spcFirstLastPara="1" wrap="square" lIns="88900" tIns="38100" rIns="88900" bIns="38100" anchor="t" anchorCtr="0">
                      <a:noAutofit/>
                    </wps:bodyPr>
                  </wps:wsp>
                </a:graphicData>
              </a:graphic>
            </wp:anchor>
          </w:drawing>
        </mc:Choice>
        <mc:Fallback>
          <w:pict>
            <v:shape w14:anchorId="35C8C111" id="Freeform: Shape 210" o:spid="_x0000_s1043" style="position:absolute;margin-left:404pt;margin-top:748pt;width:83.85pt;height:13.2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105537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" adj="-11796480,,5400" path="m,l,158115r1055370,l1055370,,,xe" filled="f" stroked="f">
              <v:stroke joinstyle="miter"/>
              <v:formulas/>
              <v:path arrowok="t" o:extrusionok="f" o:connecttype="custom" textboxrect="0,0,1055370,158115"/>
              <v:textbox inset="7pt,3pt,7pt,3pt">
                <w:txbxContent>
                  <w:p w14:paraId="026893F2" w14:textId="77777777" w:rsidR="00A820E5" w:rsidRDefault="008635C5">
                    <w:pPr>
                      <w:spacing w:before="20"/>
                      <w:ind w:left="20" w:firstLine="20"/>
                      <w:textDirection w:val="btLr"/>
                    </w:pPr>
                    <w:r>
                      <w:rPr>
                        <w:rFonts w:ascii="Gill Sans" w:eastAsia="Gill Sans" w:hAnsi="Gill Sans" w:cs="Gill Sans"/>
                        <w:color w:val="000000"/>
                        <w:sz w:val="18"/>
                      </w:rPr>
                      <w:t xml:space="preserve">CONCEPT PAPER | </w:t>
                    </w:r>
                    <w:r>
                      <w:rPr>
                        <w:rFonts w:ascii="Gill Sans" w:eastAsia="Gill Sans" w:hAnsi="Gill Sans" w:cs="Gill Sans"/>
                        <w:b/>
                        <w:color w:val="000000"/>
                        <w:sz w:val="18"/>
                      </w:rPr>
                      <w:t>5</w:t>
                    </w:r>
                  </w:p>
                </w:txbxContent>
              </v:textbox>
            </v:shape>
          </w:pict>
        </mc:Fallback>
      </mc:AlternateContent>
    </w:r>
    <w:r>
      <w:rPr>
        <w:noProof/>
      </w:rPr>
      <mc:AlternateContent>
        <mc:Choice Requires="wps">
          <w:drawing>
            <wp:anchor distT="0" distB="0" distL="114300" distR="114300" simplePos="0" relativeHeight="251669504" behindDoc="1" locked="0" layoutInCell="1" hidden="0" allowOverlap="1" wp14:anchorId="25794992" wp14:editId="39083670">
              <wp:simplePos x="0" y="0"/>
              <wp:positionH relativeFrom="column">
                <wp:posOffset>215900</wp:posOffset>
              </wp:positionH>
              <wp:positionV relativeFrom="paragraph">
                <wp:posOffset>9499600</wp:posOffset>
              </wp:positionV>
              <wp:extent cx="1383665" cy="167640"/>
              <wp:effectExtent l="0" t="0" r="0" b="0"/>
              <wp:wrapNone/>
              <wp:docPr id="209" name="Freeform: Shape 209"/>
              <wp:cNvGraphicFramePr/>
              <a:graphic xmlns:a="http://schemas.openxmlformats.org/drawingml/2006/main">
                <a:graphicData uri="http://schemas.microsoft.com/office/word/2010/wordprocessingShape">
                  <wps:wsp>
                    <wps:cNvSpPr/>
                    <wps:spPr>
                      <a:xfrm>
                        <a:off x="5446330" y="3700943"/>
                        <a:ext cx="1374140" cy="158115"/>
                      </a:xfrm>
                      <a:custGeom>
                        <a:avLst/>
                        <a:gdLst/>
                        <a:ahLst/>
                        <a:cxnLst/>
                        <a:rect l="l" t="t" r="r" b="b"/>
                        <a:pathLst>
                          <a:path w="1374140" h="158115" extrusionOk="0">
                            <a:moveTo>
                              <a:pt x="0" y="0"/>
                            </a:moveTo>
                            <a:lnTo>
                              <a:pt x="0" y="158115"/>
                            </a:lnTo>
                            <a:lnTo>
                              <a:pt x="1374140" y="158115"/>
                            </a:lnTo>
                            <a:lnTo>
                              <a:pt x="1374140" y="0"/>
                            </a:lnTo>
                            <a:close/>
                          </a:path>
                        </a:pathLst>
                      </a:custGeom>
                      <a:noFill/>
                      <a:ln>
                        <a:noFill/>
                      </a:ln>
                    </wps:spPr>
                    <wps:txbx>
                      <w:txbxContent>
                        <w:p w14:paraId="7891558A" w14:textId="77777777" w:rsidR="00A820E5" w:rsidRDefault="008635C5">
                          <w:pPr>
                            <w:spacing w:before="20"/>
                            <w:ind w:left="20" w:firstLine="20"/>
                            <w:textDirection w:val="btLr"/>
                          </w:pPr>
                          <w:r>
                            <w:rPr>
                              <w:rFonts w:ascii="Gill Sans" w:eastAsia="Gill Sans" w:hAnsi="Gill Sans" w:cs="Gill Sans"/>
                              <w:color w:val="000000"/>
                              <w:sz w:val="18"/>
                            </w:rPr>
                            <w:t>PACIFIC AMERICAN FUND</w:t>
                          </w:r>
                        </w:p>
                      </w:txbxContent>
                    </wps:txbx>
                    <wps:bodyPr spcFirstLastPara="1" wrap="square" lIns="88900" tIns="38100" rIns="88900" bIns="38100" anchor="t" anchorCtr="0">
                      <a:noAutofit/>
                    </wps:bodyPr>
                  </wps:wsp>
                </a:graphicData>
              </a:graphic>
            </wp:anchor>
          </w:drawing>
        </mc:Choice>
        <mc:Fallback>
          <w:pict>
            <v:shape w14:anchorId="25794992" id="Freeform: Shape 209" o:spid="_x0000_s1044" style="position:absolute;margin-left:17pt;margin-top:748pt;width:108.95pt;height:13.2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1374140,158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" adj="-11796480,,5400" path="m,l,158115r1374140,l1374140,,,xe" filled="f" stroked="f">
              <v:stroke joinstyle="miter"/>
              <v:formulas/>
              <v:path arrowok="t" o:extrusionok="f" o:connecttype="custom" textboxrect="0,0,1374140,158115"/>
              <v:textbox inset="7pt,3pt,7pt,3pt">
                <w:txbxContent>
                  <w:p w14:paraId="7891558A" w14:textId="77777777" w:rsidR="00A820E5" w:rsidRDefault="008635C5">
                    <w:pPr>
                      <w:spacing w:before="20"/>
                      <w:ind w:left="20" w:firstLine="20"/>
                      <w:textDirection w:val="btLr"/>
                    </w:pPr>
                    <w:r>
                      <w:rPr>
                        <w:rFonts w:ascii="Gill Sans" w:eastAsia="Gill Sans" w:hAnsi="Gill Sans" w:cs="Gill Sans"/>
                        <w:color w:val="000000"/>
                        <w:sz w:val="18"/>
                      </w:rPr>
                      <w:t>PACIFIC AMERICAN FUND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C366" w14:textId="77777777" w:rsidR="0079532C" w:rsidRDefault="0079532C">
      <w:r>
        <w:separator/>
      </w:r>
    </w:p>
  </w:footnote>
  <w:footnote w:type="continuationSeparator" w:id="0">
    <w:p w14:paraId="1A5222AD" w14:textId="77777777" w:rsidR="0079532C" w:rsidRDefault="0079532C">
      <w:r>
        <w:continuationSeparator/>
      </w:r>
    </w:p>
  </w:footnote>
  <w:footnote w:id="1">
    <w:p w14:paraId="000001B5" w14:textId="77777777" w:rsidR="00A820E5" w:rsidRPr="00262AC9" w:rsidRDefault="008635C5">
      <w:pPr>
        <w:pBdr>
          <w:top w:val="nil"/>
          <w:left w:val="nil"/>
          <w:bottom w:val="nil"/>
          <w:right w:val="nil"/>
          <w:between w:val="nil"/>
        </w:pBdr>
        <w:rPr>
          <w:rFonts w:asciiTheme="minorHAnsi" w:eastAsia="Gill Sans" w:hAnsiTheme="minorHAnsi" w:cstheme="minorHAnsi"/>
          <w:color w:val="000000"/>
          <w:sz w:val="20"/>
          <w:szCs w:val="20"/>
        </w:rPr>
      </w:pPr>
      <w:r>
        <w:rPr>
          <w:rStyle w:val="FootnoteReference"/>
        </w:rPr>
        <w:footnoteRef/>
      </w:r>
      <w:r>
        <w:rPr>
          <w:rFonts w:ascii="Gill Sans" w:eastAsia="Gill Sans" w:hAnsi="Gill Sans" w:cs="Gill Sans"/>
          <w:color w:val="000000"/>
          <w:sz w:val="20"/>
          <w:szCs w:val="20"/>
        </w:rPr>
        <w:t xml:space="preserve"> </w:t>
      </w:r>
      <w:hyperlink r:id="rId1">
        <w:r w:rsidRPr="00262AC9">
          <w:rPr>
            <w:rFonts w:asciiTheme="minorHAnsi" w:eastAsia="Gill Sans" w:hAnsiTheme="minorHAnsi" w:cstheme="minorHAnsi"/>
            <w:color w:val="0000FF"/>
            <w:sz w:val="20"/>
            <w:szCs w:val="20"/>
            <w:u w:val="single"/>
          </w:rPr>
          <w:t>https://library.sprep.org/sites/default/files/2021-05/Fiji-National-Ocean-policy-2020-2030.pdf</w:t>
        </w:r>
      </w:hyperlink>
      <w:r w:rsidRPr="00262AC9">
        <w:rPr>
          <w:rFonts w:asciiTheme="minorHAnsi" w:eastAsia="Gill Sans" w:hAnsiTheme="minorHAnsi" w:cstheme="minorHAnsi"/>
          <w:color w:val="000000"/>
          <w:sz w:val="20"/>
          <w:szCs w:val="20"/>
        </w:rPr>
        <w:t xml:space="preserve"> </w:t>
      </w:r>
    </w:p>
  </w:footnote>
  <w:footnote w:id="2">
    <w:p w14:paraId="000001B6" w14:textId="77777777" w:rsidR="00A820E5" w:rsidRDefault="008635C5">
      <w:pPr>
        <w:pBdr>
          <w:top w:val="nil"/>
          <w:left w:val="nil"/>
          <w:bottom w:val="nil"/>
          <w:right w:val="nil"/>
          <w:between w:val="nil"/>
        </w:pBdr>
        <w:rPr>
          <w:rFonts w:ascii="Gill Sans" w:eastAsia="Gill Sans" w:hAnsi="Gill Sans" w:cs="Gill Sans"/>
          <w:color w:val="000000"/>
          <w:sz w:val="20"/>
          <w:szCs w:val="20"/>
        </w:rPr>
      </w:pPr>
      <w:r w:rsidRPr="00262AC9">
        <w:rPr>
          <w:rStyle w:val="FootnoteReference"/>
          <w:rFonts w:asciiTheme="minorHAnsi" w:hAnsiTheme="minorHAnsi" w:cstheme="minorHAnsi"/>
          <w:sz w:val="20"/>
          <w:szCs w:val="20"/>
        </w:rPr>
        <w:footnoteRef/>
      </w:r>
      <w:hyperlink r:id="rId2" w:anchor=":~:text=Goal%3A%20By%202020%2C%20effectively%20regulate,can%20produce%20maximum%20sustainable%20yield%20">
        <w:r w:rsidRPr="00262AC9">
          <w:rPr>
            <w:rFonts w:asciiTheme="minorHAnsi" w:eastAsia="Gill Sans" w:hAnsiTheme="minorHAnsi" w:cstheme="minorHAnsi"/>
            <w:color w:val="0000FF"/>
            <w:sz w:val="20"/>
            <w:szCs w:val="20"/>
            <w:u w:val="single"/>
          </w:rPr>
          <w:t>https://sdgtracker.org/oceans#:~:text=Goal%3A%20By%202020%2C%20effectively%20regulate,can%20produce%20maximum%20sustainable%20yield%20</w:t>
        </w:r>
      </w:hyperlink>
      <w:r w:rsidRPr="00262AC9">
        <w:rPr>
          <w:rFonts w:asciiTheme="minorHAnsi" w:eastAsia="Gill Sans" w:hAnsiTheme="minorHAnsi" w:cstheme="minorHAnsi"/>
          <w:color w:val="000000"/>
          <w:sz w:val="20"/>
          <w:szCs w:val="20"/>
        </w:rPr>
        <w:t>.</w:t>
      </w:r>
      <w:r>
        <w:rPr>
          <w:rFonts w:ascii="Gill Sans" w:eastAsia="Gill Sans" w:hAnsi="Gill Sans" w:cs="Gill Sans"/>
          <w:color w:val="000000"/>
          <w:sz w:val="20"/>
          <w:szCs w:val="20"/>
        </w:rPr>
        <w:t xml:space="preserve"> </w:t>
      </w:r>
    </w:p>
  </w:footnote>
  <w:footnote w:id="3">
    <w:p w14:paraId="000001B7" w14:textId="77777777" w:rsidR="00A820E5" w:rsidRDefault="008635C5">
      <w:pPr>
        <w:pBdr>
          <w:top w:val="nil"/>
          <w:left w:val="nil"/>
          <w:bottom w:val="nil"/>
          <w:right w:val="nil"/>
          <w:between w:val="nil"/>
        </w:pBdr>
        <w:rPr>
          <w:rFonts w:ascii="Gill Sans" w:eastAsia="Gill Sans" w:hAnsi="Gill Sans" w:cs="Gill Sans"/>
          <w:color w:val="000000"/>
          <w:sz w:val="20"/>
          <w:szCs w:val="20"/>
        </w:rPr>
      </w:pPr>
      <w:r>
        <w:rPr>
          <w:rStyle w:val="FootnoteReference"/>
        </w:rPr>
        <w:footnoteRef/>
      </w:r>
      <w:r>
        <w:rPr>
          <w:rFonts w:ascii="Gill Sans" w:eastAsia="Gill Sans" w:hAnsi="Gill Sans" w:cs="Gill Sans"/>
          <w:color w:val="000000"/>
          <w:sz w:val="20"/>
          <w:szCs w:val="20"/>
        </w:rPr>
        <w:t xml:space="preserve"> Religious activities include the non-development related outreach and/or subsidization of these activities</w:t>
      </w:r>
    </w:p>
  </w:footnote>
  <w:footnote w:id="4">
    <w:p w14:paraId="000001B8" w14:textId="77777777" w:rsidR="00A820E5" w:rsidRDefault="008635C5">
      <w:pPr>
        <w:pBdr>
          <w:top w:val="nil"/>
          <w:left w:val="nil"/>
          <w:bottom w:val="nil"/>
          <w:right w:val="nil"/>
          <w:between w:val="nil"/>
        </w:pBdr>
        <w:rPr>
          <w:rFonts w:ascii="Gill Sans" w:eastAsia="Gill Sans" w:hAnsi="Gill Sans" w:cs="Gill Sans"/>
          <w:color w:val="000000"/>
          <w:sz w:val="20"/>
          <w:szCs w:val="20"/>
        </w:rPr>
      </w:pPr>
      <w:r>
        <w:rPr>
          <w:rStyle w:val="FootnoteReference"/>
        </w:rPr>
        <w:footnoteRef/>
      </w:r>
      <w:r>
        <w:rPr>
          <w:rFonts w:ascii="Gill Sans" w:eastAsia="Gill Sans" w:hAnsi="Gill Sans" w:cs="Gill Sans"/>
          <w:color w:val="000000"/>
          <w:sz w:val="20"/>
          <w:szCs w:val="20"/>
        </w:rPr>
        <w:t xml:space="preserve"> Political activities include direct or indirect interventions in electoral or party based political activities such as election campaigns, elections processes, supporting or opposing a political candidate during elections and contributions to a pollical party or individual candidate’s fund (even if independent) </w:t>
      </w:r>
    </w:p>
  </w:footnote>
  <w:footnote w:id="5">
    <w:p w14:paraId="600CCE5A" w14:textId="1027BCA5" w:rsidR="007434BA" w:rsidRPr="00262AC9" w:rsidRDefault="007434BA">
      <w:pPr>
        <w:pStyle w:val="FootnoteText"/>
        <w:rPr>
          <w:rFonts w:asciiTheme="minorHAnsi" w:hAnsiTheme="minorHAnsi" w:cstheme="minorHAnsi"/>
        </w:rPr>
      </w:pPr>
      <w:r>
        <w:rPr>
          <w:rStyle w:val="FootnoteReference"/>
        </w:rPr>
        <w:footnoteRef/>
      </w:r>
      <w:r>
        <w:t xml:space="preserve"> </w:t>
      </w:r>
      <w:hyperlink r:id="rId3" w:history="1">
        <w:r w:rsidRPr="00262AC9">
          <w:rPr>
            <w:rStyle w:val="Hyperlink"/>
            <w:rFonts w:asciiTheme="minorHAnsi" w:hAnsiTheme="minorHAnsi" w:cstheme="minorHAnsi"/>
          </w:rPr>
          <w:t>https://www.ffa.int/system/files/Environment_Management_Act_2005.pdf</w:t>
        </w:r>
      </w:hyperlink>
      <w:r w:rsidRPr="00262AC9">
        <w:rPr>
          <w:rFonts w:asciiTheme="minorHAnsi" w:hAnsiTheme="minorHAnsi" w:cstheme="minorHAnsi"/>
        </w:rPr>
        <w:t xml:space="preserve"> </w:t>
      </w:r>
    </w:p>
  </w:footnote>
  <w:footnote w:id="6">
    <w:p w14:paraId="144C4E34" w14:textId="6E6D528F" w:rsidR="00724A4A" w:rsidRDefault="00724A4A">
      <w:pPr>
        <w:pStyle w:val="FootnoteText"/>
      </w:pPr>
      <w:r w:rsidRPr="00262AC9">
        <w:rPr>
          <w:rStyle w:val="FootnoteReference"/>
          <w:rFonts w:asciiTheme="minorHAnsi" w:hAnsiTheme="minorHAnsi" w:cstheme="minorHAnsi"/>
        </w:rPr>
        <w:footnoteRef/>
      </w:r>
      <w:r w:rsidRPr="00262AC9">
        <w:rPr>
          <w:rFonts w:asciiTheme="minorHAnsi" w:hAnsiTheme="minorHAnsi" w:cstheme="minorHAnsi"/>
        </w:rPr>
        <w:t xml:space="preserve"> </w:t>
      </w:r>
      <w:hyperlink r:id="rId4" w:history="1">
        <w:r w:rsidRPr="00262AC9">
          <w:rPr>
            <w:rStyle w:val="Hyperlink"/>
            <w:rFonts w:asciiTheme="minorHAnsi" w:hAnsiTheme="minorHAnsi" w:cstheme="minorHAnsi"/>
          </w:rPr>
          <w:t>https://www.undp.org/library/undp-social-and-environmental-standards#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A" w14:textId="77777777" w:rsidR="00A820E5" w:rsidRDefault="00A820E5">
    <w:pPr>
      <w:pBdr>
        <w:top w:val="nil"/>
        <w:left w:val="nil"/>
        <w:bottom w:val="nil"/>
        <w:right w:val="nil"/>
        <w:between w:val="nil"/>
      </w:pBdr>
      <w:tabs>
        <w:tab w:val="center" w:pos="4513"/>
        <w:tab w:val="right" w:pos="9026"/>
      </w:tabs>
      <w:rPr>
        <w:rFonts w:ascii="Gill Sans" w:eastAsia="Gill Sans" w:hAnsi="Gill Sans" w:cs="Gill San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9" w14:textId="77777777" w:rsidR="00A820E5" w:rsidRDefault="00A820E5">
    <w:pPr>
      <w:pBdr>
        <w:top w:val="nil"/>
        <w:left w:val="nil"/>
        <w:bottom w:val="nil"/>
        <w:right w:val="nil"/>
        <w:between w:val="nil"/>
      </w:pBdr>
      <w:tabs>
        <w:tab w:val="center" w:pos="4513"/>
        <w:tab w:val="right" w:pos="9026"/>
      </w:tabs>
      <w:rPr>
        <w:rFonts w:ascii="Gill Sans" w:eastAsia="Gill Sans" w:hAnsi="Gill Sans" w:cs="Gill San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B" w14:textId="77777777" w:rsidR="00A820E5" w:rsidRDefault="00A820E5">
    <w:pPr>
      <w:pBdr>
        <w:top w:val="nil"/>
        <w:left w:val="nil"/>
        <w:bottom w:val="nil"/>
        <w:right w:val="nil"/>
        <w:between w:val="nil"/>
      </w:pBdr>
      <w:tabs>
        <w:tab w:val="center" w:pos="4513"/>
        <w:tab w:val="right" w:pos="9026"/>
      </w:tabs>
      <w:rPr>
        <w:rFonts w:ascii="Gill Sans" w:eastAsia="Gill Sans" w:hAnsi="Gill Sans" w:cs="Gill San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ED1"/>
    <w:multiLevelType w:val="multilevel"/>
    <w:tmpl w:val="BD3AD03C"/>
    <w:lvl w:ilvl="0">
      <w:start w:val="1"/>
      <w:numFmt w:val="decimal"/>
      <w:lvlText w:val="%1"/>
      <w:lvlJc w:val="left"/>
      <w:pPr>
        <w:ind w:left="1011" w:hanging="720"/>
      </w:pPr>
    </w:lvl>
    <w:lvl w:ilvl="1">
      <w:start w:val="1"/>
      <w:numFmt w:val="decimal"/>
      <w:lvlText w:val="%1.%2"/>
      <w:lvlJc w:val="left"/>
      <w:pPr>
        <w:ind w:left="1011" w:hanging="720"/>
      </w:pPr>
      <w:rPr>
        <w:b/>
      </w:rPr>
    </w:lvl>
    <w:lvl w:ilvl="2">
      <w:numFmt w:val="bullet"/>
      <w:lvlText w:val="●"/>
      <w:lvlJc w:val="left"/>
      <w:pPr>
        <w:ind w:left="1011" w:hanging="360"/>
      </w:pPr>
      <w:rPr>
        <w:rFonts w:ascii="Calibri" w:eastAsia="Calibri" w:hAnsi="Calibri" w:cs="Calibri"/>
        <w:sz w:val="22"/>
        <w:szCs w:val="22"/>
      </w:rPr>
    </w:lvl>
    <w:lvl w:ilvl="3">
      <w:numFmt w:val="bullet"/>
      <w:lvlText w:val="•"/>
      <w:lvlJc w:val="left"/>
      <w:pPr>
        <w:ind w:left="3648" w:hanging="360"/>
      </w:pPr>
    </w:lvl>
    <w:lvl w:ilvl="4">
      <w:numFmt w:val="bullet"/>
      <w:lvlText w:val="•"/>
      <w:lvlJc w:val="left"/>
      <w:pPr>
        <w:ind w:left="4524" w:hanging="360"/>
      </w:pPr>
    </w:lvl>
    <w:lvl w:ilvl="5">
      <w:numFmt w:val="bullet"/>
      <w:lvlText w:val="•"/>
      <w:lvlJc w:val="left"/>
      <w:pPr>
        <w:ind w:left="5400" w:hanging="360"/>
      </w:pPr>
    </w:lvl>
    <w:lvl w:ilvl="6">
      <w:numFmt w:val="bullet"/>
      <w:lvlText w:val="•"/>
      <w:lvlJc w:val="left"/>
      <w:pPr>
        <w:ind w:left="6276" w:hanging="360"/>
      </w:pPr>
    </w:lvl>
    <w:lvl w:ilvl="7">
      <w:numFmt w:val="bullet"/>
      <w:lvlText w:val="•"/>
      <w:lvlJc w:val="left"/>
      <w:pPr>
        <w:ind w:left="7152" w:hanging="360"/>
      </w:pPr>
    </w:lvl>
    <w:lvl w:ilvl="8">
      <w:numFmt w:val="bullet"/>
      <w:lvlText w:val="•"/>
      <w:lvlJc w:val="left"/>
      <w:pPr>
        <w:ind w:left="8028" w:hanging="360"/>
      </w:pPr>
    </w:lvl>
  </w:abstractNum>
  <w:abstractNum w:abstractNumId="1" w15:restartNumberingAfterBreak="0">
    <w:nsid w:val="06884505"/>
    <w:multiLevelType w:val="multilevel"/>
    <w:tmpl w:val="13C498A0"/>
    <w:lvl w:ilvl="0">
      <w:start w:val="1"/>
      <w:numFmt w:val="decimal"/>
      <w:lvlText w:val="%1."/>
      <w:lvlJc w:val="left"/>
      <w:pPr>
        <w:ind w:left="1371" w:hanging="360"/>
      </w:pPr>
      <w:rPr>
        <w:b w:val="0"/>
      </w:rPr>
    </w:lvl>
    <w:lvl w:ilvl="1">
      <w:start w:val="1"/>
      <w:numFmt w:val="bullet"/>
      <w:lvlText w:val="o"/>
      <w:lvlJc w:val="left"/>
      <w:pPr>
        <w:ind w:left="2091" w:hanging="360"/>
      </w:pPr>
      <w:rPr>
        <w:rFonts w:ascii="Courier New" w:eastAsia="Courier New" w:hAnsi="Courier New" w:cs="Courier New"/>
      </w:rPr>
    </w:lvl>
    <w:lvl w:ilvl="2">
      <w:start w:val="1"/>
      <w:numFmt w:val="bullet"/>
      <w:lvlText w:val="▪"/>
      <w:lvlJc w:val="left"/>
      <w:pPr>
        <w:ind w:left="2811" w:hanging="360"/>
      </w:pPr>
      <w:rPr>
        <w:rFonts w:ascii="Noto Sans Symbols" w:eastAsia="Noto Sans Symbols" w:hAnsi="Noto Sans Symbols" w:cs="Noto Sans Symbols"/>
      </w:rPr>
    </w:lvl>
    <w:lvl w:ilvl="3">
      <w:start w:val="1"/>
      <w:numFmt w:val="bullet"/>
      <w:lvlText w:val="●"/>
      <w:lvlJc w:val="left"/>
      <w:pPr>
        <w:ind w:left="3531" w:hanging="360"/>
      </w:pPr>
      <w:rPr>
        <w:rFonts w:ascii="Noto Sans Symbols" w:eastAsia="Noto Sans Symbols" w:hAnsi="Noto Sans Symbols" w:cs="Noto Sans Symbols"/>
      </w:rPr>
    </w:lvl>
    <w:lvl w:ilvl="4">
      <w:start w:val="1"/>
      <w:numFmt w:val="bullet"/>
      <w:lvlText w:val="o"/>
      <w:lvlJc w:val="left"/>
      <w:pPr>
        <w:ind w:left="4251" w:hanging="360"/>
      </w:pPr>
      <w:rPr>
        <w:rFonts w:ascii="Courier New" w:eastAsia="Courier New" w:hAnsi="Courier New" w:cs="Courier New"/>
      </w:rPr>
    </w:lvl>
    <w:lvl w:ilvl="5">
      <w:start w:val="1"/>
      <w:numFmt w:val="bullet"/>
      <w:lvlText w:val="▪"/>
      <w:lvlJc w:val="left"/>
      <w:pPr>
        <w:ind w:left="4971" w:hanging="360"/>
      </w:pPr>
      <w:rPr>
        <w:rFonts w:ascii="Noto Sans Symbols" w:eastAsia="Noto Sans Symbols" w:hAnsi="Noto Sans Symbols" w:cs="Noto Sans Symbols"/>
      </w:rPr>
    </w:lvl>
    <w:lvl w:ilvl="6">
      <w:start w:val="1"/>
      <w:numFmt w:val="bullet"/>
      <w:lvlText w:val="●"/>
      <w:lvlJc w:val="left"/>
      <w:pPr>
        <w:ind w:left="5691" w:hanging="360"/>
      </w:pPr>
      <w:rPr>
        <w:rFonts w:ascii="Noto Sans Symbols" w:eastAsia="Noto Sans Symbols" w:hAnsi="Noto Sans Symbols" w:cs="Noto Sans Symbols"/>
      </w:rPr>
    </w:lvl>
    <w:lvl w:ilvl="7">
      <w:start w:val="1"/>
      <w:numFmt w:val="bullet"/>
      <w:lvlText w:val="o"/>
      <w:lvlJc w:val="left"/>
      <w:pPr>
        <w:ind w:left="6411" w:hanging="360"/>
      </w:pPr>
      <w:rPr>
        <w:rFonts w:ascii="Courier New" w:eastAsia="Courier New" w:hAnsi="Courier New" w:cs="Courier New"/>
      </w:rPr>
    </w:lvl>
    <w:lvl w:ilvl="8">
      <w:start w:val="1"/>
      <w:numFmt w:val="bullet"/>
      <w:lvlText w:val="▪"/>
      <w:lvlJc w:val="left"/>
      <w:pPr>
        <w:ind w:left="7131" w:hanging="360"/>
      </w:pPr>
      <w:rPr>
        <w:rFonts w:ascii="Noto Sans Symbols" w:eastAsia="Noto Sans Symbols" w:hAnsi="Noto Sans Symbols" w:cs="Noto Sans Symbols"/>
      </w:rPr>
    </w:lvl>
  </w:abstractNum>
  <w:abstractNum w:abstractNumId="2" w15:restartNumberingAfterBreak="0">
    <w:nsid w:val="1BAC3954"/>
    <w:multiLevelType w:val="multilevel"/>
    <w:tmpl w:val="01A440DA"/>
    <w:lvl w:ilvl="0">
      <w:start w:val="1"/>
      <w:numFmt w:val="decimal"/>
      <w:lvlText w:val="%1."/>
      <w:lvlJc w:val="left"/>
      <w:pPr>
        <w:ind w:left="1011" w:hanging="360"/>
      </w:pPr>
    </w:lvl>
    <w:lvl w:ilvl="1">
      <w:start w:val="1"/>
      <w:numFmt w:val="lowerLetter"/>
      <w:lvlText w:val="%2."/>
      <w:lvlJc w:val="left"/>
      <w:pPr>
        <w:ind w:left="1731" w:hanging="360"/>
      </w:pPr>
    </w:lvl>
    <w:lvl w:ilvl="2">
      <w:start w:val="1"/>
      <w:numFmt w:val="lowerRoman"/>
      <w:lvlText w:val="%3."/>
      <w:lvlJc w:val="right"/>
      <w:pPr>
        <w:ind w:left="2451" w:hanging="180"/>
      </w:pPr>
    </w:lvl>
    <w:lvl w:ilvl="3">
      <w:start w:val="1"/>
      <w:numFmt w:val="decimal"/>
      <w:lvlText w:val="%4."/>
      <w:lvlJc w:val="left"/>
      <w:pPr>
        <w:ind w:left="3171" w:hanging="360"/>
      </w:pPr>
    </w:lvl>
    <w:lvl w:ilvl="4">
      <w:start w:val="1"/>
      <w:numFmt w:val="lowerLetter"/>
      <w:lvlText w:val="%5."/>
      <w:lvlJc w:val="left"/>
      <w:pPr>
        <w:ind w:left="3891" w:hanging="360"/>
      </w:pPr>
    </w:lvl>
    <w:lvl w:ilvl="5">
      <w:start w:val="1"/>
      <w:numFmt w:val="lowerRoman"/>
      <w:lvlText w:val="%6."/>
      <w:lvlJc w:val="right"/>
      <w:pPr>
        <w:ind w:left="4611" w:hanging="180"/>
      </w:pPr>
    </w:lvl>
    <w:lvl w:ilvl="6">
      <w:start w:val="1"/>
      <w:numFmt w:val="decimal"/>
      <w:lvlText w:val="%7."/>
      <w:lvlJc w:val="left"/>
      <w:pPr>
        <w:ind w:left="5331" w:hanging="360"/>
      </w:pPr>
    </w:lvl>
    <w:lvl w:ilvl="7">
      <w:start w:val="1"/>
      <w:numFmt w:val="lowerLetter"/>
      <w:lvlText w:val="%8."/>
      <w:lvlJc w:val="left"/>
      <w:pPr>
        <w:ind w:left="6051" w:hanging="360"/>
      </w:pPr>
    </w:lvl>
    <w:lvl w:ilvl="8">
      <w:start w:val="1"/>
      <w:numFmt w:val="lowerRoman"/>
      <w:lvlText w:val="%9."/>
      <w:lvlJc w:val="right"/>
      <w:pPr>
        <w:ind w:left="6771" w:hanging="180"/>
      </w:pPr>
    </w:lvl>
  </w:abstractNum>
  <w:abstractNum w:abstractNumId="3" w15:restartNumberingAfterBreak="0">
    <w:nsid w:val="2441074C"/>
    <w:multiLevelType w:val="multilevel"/>
    <w:tmpl w:val="54C44D6E"/>
    <w:lvl w:ilvl="0">
      <w:start w:val="1"/>
      <w:numFmt w:val="decimal"/>
      <w:lvlText w:val="%1."/>
      <w:lvlJc w:val="left"/>
      <w:pPr>
        <w:ind w:left="650" w:hanging="360"/>
      </w:pPr>
    </w:lvl>
    <w:lvl w:ilvl="1">
      <w:start w:val="1"/>
      <w:numFmt w:val="bullet"/>
      <w:lvlText w:val="o"/>
      <w:lvlJc w:val="left"/>
      <w:pPr>
        <w:ind w:left="1370" w:hanging="360"/>
      </w:pPr>
      <w:rPr>
        <w:rFonts w:ascii="Courier New" w:eastAsia="Courier New" w:hAnsi="Courier New" w:cs="Courier New"/>
      </w:rPr>
    </w:lvl>
    <w:lvl w:ilvl="2">
      <w:start w:val="1"/>
      <w:numFmt w:val="bullet"/>
      <w:lvlText w:val="▪"/>
      <w:lvlJc w:val="left"/>
      <w:pPr>
        <w:ind w:left="2090" w:hanging="360"/>
      </w:pPr>
      <w:rPr>
        <w:rFonts w:ascii="Noto Sans Symbols" w:eastAsia="Noto Sans Symbols" w:hAnsi="Noto Sans Symbols" w:cs="Noto Sans Symbols"/>
      </w:rPr>
    </w:lvl>
    <w:lvl w:ilvl="3">
      <w:start w:val="1"/>
      <w:numFmt w:val="bullet"/>
      <w:lvlText w:val="●"/>
      <w:lvlJc w:val="left"/>
      <w:pPr>
        <w:ind w:left="2810" w:hanging="360"/>
      </w:pPr>
      <w:rPr>
        <w:rFonts w:ascii="Noto Sans Symbols" w:eastAsia="Noto Sans Symbols" w:hAnsi="Noto Sans Symbols" w:cs="Noto Sans Symbols"/>
      </w:rPr>
    </w:lvl>
    <w:lvl w:ilvl="4">
      <w:start w:val="1"/>
      <w:numFmt w:val="bullet"/>
      <w:lvlText w:val="o"/>
      <w:lvlJc w:val="left"/>
      <w:pPr>
        <w:ind w:left="3530" w:hanging="360"/>
      </w:pPr>
      <w:rPr>
        <w:rFonts w:ascii="Courier New" w:eastAsia="Courier New" w:hAnsi="Courier New" w:cs="Courier New"/>
      </w:rPr>
    </w:lvl>
    <w:lvl w:ilvl="5">
      <w:start w:val="1"/>
      <w:numFmt w:val="bullet"/>
      <w:lvlText w:val="▪"/>
      <w:lvlJc w:val="left"/>
      <w:pPr>
        <w:ind w:left="4250" w:hanging="360"/>
      </w:pPr>
      <w:rPr>
        <w:rFonts w:ascii="Noto Sans Symbols" w:eastAsia="Noto Sans Symbols" w:hAnsi="Noto Sans Symbols" w:cs="Noto Sans Symbols"/>
      </w:rPr>
    </w:lvl>
    <w:lvl w:ilvl="6">
      <w:start w:val="1"/>
      <w:numFmt w:val="bullet"/>
      <w:lvlText w:val="●"/>
      <w:lvlJc w:val="left"/>
      <w:pPr>
        <w:ind w:left="4970" w:hanging="360"/>
      </w:pPr>
      <w:rPr>
        <w:rFonts w:ascii="Noto Sans Symbols" w:eastAsia="Noto Sans Symbols" w:hAnsi="Noto Sans Symbols" w:cs="Noto Sans Symbols"/>
      </w:rPr>
    </w:lvl>
    <w:lvl w:ilvl="7">
      <w:start w:val="1"/>
      <w:numFmt w:val="bullet"/>
      <w:lvlText w:val="o"/>
      <w:lvlJc w:val="left"/>
      <w:pPr>
        <w:ind w:left="5690" w:hanging="360"/>
      </w:pPr>
      <w:rPr>
        <w:rFonts w:ascii="Courier New" w:eastAsia="Courier New" w:hAnsi="Courier New" w:cs="Courier New"/>
      </w:rPr>
    </w:lvl>
    <w:lvl w:ilvl="8">
      <w:start w:val="1"/>
      <w:numFmt w:val="bullet"/>
      <w:lvlText w:val="▪"/>
      <w:lvlJc w:val="left"/>
      <w:pPr>
        <w:ind w:left="6410" w:hanging="360"/>
      </w:pPr>
      <w:rPr>
        <w:rFonts w:ascii="Noto Sans Symbols" w:eastAsia="Noto Sans Symbols" w:hAnsi="Noto Sans Symbols" w:cs="Noto Sans Symbols"/>
      </w:rPr>
    </w:lvl>
  </w:abstractNum>
  <w:abstractNum w:abstractNumId="4" w15:restartNumberingAfterBreak="0">
    <w:nsid w:val="2898064B"/>
    <w:multiLevelType w:val="multilevel"/>
    <w:tmpl w:val="11483450"/>
    <w:lvl w:ilvl="0">
      <w:start w:val="3"/>
      <w:numFmt w:val="decimal"/>
      <w:lvlText w:val="%1"/>
      <w:lvlJc w:val="left"/>
      <w:pPr>
        <w:ind w:left="360" w:hanging="360"/>
      </w:pPr>
    </w:lvl>
    <w:lvl w:ilvl="1">
      <w:start w:val="1"/>
      <w:numFmt w:val="decimal"/>
      <w:lvlText w:val="%1.%2"/>
      <w:lvlJc w:val="left"/>
      <w:pPr>
        <w:ind w:left="651" w:hanging="360"/>
      </w:pPr>
    </w:lvl>
    <w:lvl w:ilvl="2">
      <w:start w:val="1"/>
      <w:numFmt w:val="decimal"/>
      <w:lvlText w:val="%1.%2.%3"/>
      <w:lvlJc w:val="left"/>
      <w:pPr>
        <w:ind w:left="1302" w:hanging="720"/>
      </w:pPr>
    </w:lvl>
    <w:lvl w:ilvl="3">
      <w:start w:val="1"/>
      <w:numFmt w:val="decimal"/>
      <w:lvlText w:val="%1.%2.%3.%4"/>
      <w:lvlJc w:val="left"/>
      <w:pPr>
        <w:ind w:left="1593" w:hanging="719"/>
      </w:pPr>
    </w:lvl>
    <w:lvl w:ilvl="4">
      <w:start w:val="1"/>
      <w:numFmt w:val="decimal"/>
      <w:lvlText w:val="%1.%2.%3.%4.%5"/>
      <w:lvlJc w:val="left"/>
      <w:pPr>
        <w:ind w:left="2244" w:hanging="1080"/>
      </w:pPr>
    </w:lvl>
    <w:lvl w:ilvl="5">
      <w:start w:val="1"/>
      <w:numFmt w:val="decimal"/>
      <w:lvlText w:val="%1.%2.%3.%4.%5.%6"/>
      <w:lvlJc w:val="left"/>
      <w:pPr>
        <w:ind w:left="2535" w:hanging="1080"/>
      </w:pPr>
    </w:lvl>
    <w:lvl w:ilvl="6">
      <w:start w:val="1"/>
      <w:numFmt w:val="decimal"/>
      <w:lvlText w:val="%1.%2.%3.%4.%5.%6.%7"/>
      <w:lvlJc w:val="left"/>
      <w:pPr>
        <w:ind w:left="3186" w:hanging="1439"/>
      </w:pPr>
    </w:lvl>
    <w:lvl w:ilvl="7">
      <w:start w:val="1"/>
      <w:numFmt w:val="decimal"/>
      <w:lvlText w:val="%1.%2.%3.%4.%5.%6.%7.%8"/>
      <w:lvlJc w:val="left"/>
      <w:pPr>
        <w:ind w:left="3837" w:hanging="1800"/>
      </w:pPr>
    </w:lvl>
    <w:lvl w:ilvl="8">
      <w:start w:val="1"/>
      <w:numFmt w:val="decimal"/>
      <w:lvlText w:val="%1.%2.%3.%4.%5.%6.%7.%8.%9"/>
      <w:lvlJc w:val="left"/>
      <w:pPr>
        <w:ind w:left="4128" w:hanging="1800"/>
      </w:pPr>
    </w:lvl>
  </w:abstractNum>
  <w:abstractNum w:abstractNumId="5" w15:restartNumberingAfterBreak="0">
    <w:nsid w:val="2C73004B"/>
    <w:multiLevelType w:val="multilevel"/>
    <w:tmpl w:val="ED661F36"/>
    <w:lvl w:ilvl="0">
      <w:start w:val="1"/>
      <w:numFmt w:val="decimal"/>
      <w:lvlText w:val="%1."/>
      <w:lvlJc w:val="left"/>
      <w:pPr>
        <w:ind w:left="1371" w:hanging="360"/>
      </w:pPr>
      <w:rPr>
        <w:b w:val="0"/>
      </w:rPr>
    </w:lvl>
    <w:lvl w:ilvl="1">
      <w:start w:val="1"/>
      <w:numFmt w:val="bullet"/>
      <w:lvlText w:val="o"/>
      <w:lvlJc w:val="left"/>
      <w:pPr>
        <w:ind w:left="2091" w:hanging="360"/>
      </w:pPr>
      <w:rPr>
        <w:rFonts w:ascii="Courier New" w:eastAsia="Courier New" w:hAnsi="Courier New" w:cs="Courier New"/>
      </w:rPr>
    </w:lvl>
    <w:lvl w:ilvl="2">
      <w:start w:val="1"/>
      <w:numFmt w:val="bullet"/>
      <w:lvlText w:val="▪"/>
      <w:lvlJc w:val="left"/>
      <w:pPr>
        <w:ind w:left="2811" w:hanging="360"/>
      </w:pPr>
      <w:rPr>
        <w:rFonts w:ascii="Noto Sans Symbols" w:eastAsia="Noto Sans Symbols" w:hAnsi="Noto Sans Symbols" w:cs="Noto Sans Symbols"/>
      </w:rPr>
    </w:lvl>
    <w:lvl w:ilvl="3">
      <w:start w:val="1"/>
      <w:numFmt w:val="bullet"/>
      <w:lvlText w:val="●"/>
      <w:lvlJc w:val="left"/>
      <w:pPr>
        <w:ind w:left="3531" w:hanging="360"/>
      </w:pPr>
      <w:rPr>
        <w:rFonts w:ascii="Noto Sans Symbols" w:eastAsia="Noto Sans Symbols" w:hAnsi="Noto Sans Symbols" w:cs="Noto Sans Symbols"/>
      </w:rPr>
    </w:lvl>
    <w:lvl w:ilvl="4">
      <w:start w:val="1"/>
      <w:numFmt w:val="bullet"/>
      <w:lvlText w:val="o"/>
      <w:lvlJc w:val="left"/>
      <w:pPr>
        <w:ind w:left="4251" w:hanging="360"/>
      </w:pPr>
      <w:rPr>
        <w:rFonts w:ascii="Courier New" w:eastAsia="Courier New" w:hAnsi="Courier New" w:cs="Courier New"/>
      </w:rPr>
    </w:lvl>
    <w:lvl w:ilvl="5">
      <w:start w:val="1"/>
      <w:numFmt w:val="bullet"/>
      <w:lvlText w:val="▪"/>
      <w:lvlJc w:val="left"/>
      <w:pPr>
        <w:ind w:left="4971" w:hanging="360"/>
      </w:pPr>
      <w:rPr>
        <w:rFonts w:ascii="Noto Sans Symbols" w:eastAsia="Noto Sans Symbols" w:hAnsi="Noto Sans Symbols" w:cs="Noto Sans Symbols"/>
      </w:rPr>
    </w:lvl>
    <w:lvl w:ilvl="6">
      <w:start w:val="1"/>
      <w:numFmt w:val="bullet"/>
      <w:lvlText w:val="●"/>
      <w:lvlJc w:val="left"/>
      <w:pPr>
        <w:ind w:left="5691" w:hanging="360"/>
      </w:pPr>
      <w:rPr>
        <w:rFonts w:ascii="Noto Sans Symbols" w:eastAsia="Noto Sans Symbols" w:hAnsi="Noto Sans Symbols" w:cs="Noto Sans Symbols"/>
      </w:rPr>
    </w:lvl>
    <w:lvl w:ilvl="7">
      <w:start w:val="1"/>
      <w:numFmt w:val="bullet"/>
      <w:lvlText w:val="o"/>
      <w:lvlJc w:val="left"/>
      <w:pPr>
        <w:ind w:left="6411" w:hanging="360"/>
      </w:pPr>
      <w:rPr>
        <w:rFonts w:ascii="Courier New" w:eastAsia="Courier New" w:hAnsi="Courier New" w:cs="Courier New"/>
      </w:rPr>
    </w:lvl>
    <w:lvl w:ilvl="8">
      <w:start w:val="1"/>
      <w:numFmt w:val="bullet"/>
      <w:lvlText w:val="▪"/>
      <w:lvlJc w:val="left"/>
      <w:pPr>
        <w:ind w:left="7131" w:hanging="360"/>
      </w:pPr>
      <w:rPr>
        <w:rFonts w:ascii="Noto Sans Symbols" w:eastAsia="Noto Sans Symbols" w:hAnsi="Noto Sans Symbols" w:cs="Noto Sans Symbols"/>
      </w:rPr>
    </w:lvl>
  </w:abstractNum>
  <w:abstractNum w:abstractNumId="6" w15:restartNumberingAfterBreak="0">
    <w:nsid w:val="319E38BF"/>
    <w:multiLevelType w:val="multilevel"/>
    <w:tmpl w:val="5836A996"/>
    <w:lvl w:ilvl="0">
      <w:start w:val="1"/>
      <w:numFmt w:val="decimal"/>
      <w:lvlText w:val="%1."/>
      <w:lvlJc w:val="left"/>
      <w:pPr>
        <w:ind w:left="1371" w:hanging="360"/>
      </w:pPr>
      <w:rPr>
        <w:b w:val="0"/>
      </w:rPr>
    </w:lvl>
    <w:lvl w:ilvl="1">
      <w:start w:val="1"/>
      <w:numFmt w:val="bullet"/>
      <w:lvlText w:val="o"/>
      <w:lvlJc w:val="left"/>
      <w:pPr>
        <w:ind w:left="2091" w:hanging="360"/>
      </w:pPr>
      <w:rPr>
        <w:rFonts w:ascii="Courier New" w:eastAsia="Courier New" w:hAnsi="Courier New" w:cs="Courier New"/>
      </w:rPr>
    </w:lvl>
    <w:lvl w:ilvl="2">
      <w:start w:val="1"/>
      <w:numFmt w:val="bullet"/>
      <w:lvlText w:val="▪"/>
      <w:lvlJc w:val="left"/>
      <w:pPr>
        <w:ind w:left="2811" w:hanging="360"/>
      </w:pPr>
      <w:rPr>
        <w:rFonts w:ascii="Noto Sans Symbols" w:eastAsia="Noto Sans Symbols" w:hAnsi="Noto Sans Symbols" w:cs="Noto Sans Symbols"/>
      </w:rPr>
    </w:lvl>
    <w:lvl w:ilvl="3">
      <w:start w:val="1"/>
      <w:numFmt w:val="bullet"/>
      <w:lvlText w:val="●"/>
      <w:lvlJc w:val="left"/>
      <w:pPr>
        <w:ind w:left="3531" w:hanging="360"/>
      </w:pPr>
      <w:rPr>
        <w:rFonts w:ascii="Noto Sans Symbols" w:eastAsia="Noto Sans Symbols" w:hAnsi="Noto Sans Symbols" w:cs="Noto Sans Symbols"/>
      </w:rPr>
    </w:lvl>
    <w:lvl w:ilvl="4">
      <w:start w:val="1"/>
      <w:numFmt w:val="bullet"/>
      <w:lvlText w:val="o"/>
      <w:lvlJc w:val="left"/>
      <w:pPr>
        <w:ind w:left="4251" w:hanging="360"/>
      </w:pPr>
      <w:rPr>
        <w:rFonts w:ascii="Courier New" w:eastAsia="Courier New" w:hAnsi="Courier New" w:cs="Courier New"/>
      </w:rPr>
    </w:lvl>
    <w:lvl w:ilvl="5">
      <w:start w:val="1"/>
      <w:numFmt w:val="bullet"/>
      <w:lvlText w:val="▪"/>
      <w:lvlJc w:val="left"/>
      <w:pPr>
        <w:ind w:left="4971" w:hanging="360"/>
      </w:pPr>
      <w:rPr>
        <w:rFonts w:ascii="Noto Sans Symbols" w:eastAsia="Noto Sans Symbols" w:hAnsi="Noto Sans Symbols" w:cs="Noto Sans Symbols"/>
      </w:rPr>
    </w:lvl>
    <w:lvl w:ilvl="6">
      <w:start w:val="1"/>
      <w:numFmt w:val="bullet"/>
      <w:lvlText w:val="●"/>
      <w:lvlJc w:val="left"/>
      <w:pPr>
        <w:ind w:left="5691" w:hanging="360"/>
      </w:pPr>
      <w:rPr>
        <w:rFonts w:ascii="Noto Sans Symbols" w:eastAsia="Noto Sans Symbols" w:hAnsi="Noto Sans Symbols" w:cs="Noto Sans Symbols"/>
      </w:rPr>
    </w:lvl>
    <w:lvl w:ilvl="7">
      <w:start w:val="1"/>
      <w:numFmt w:val="bullet"/>
      <w:lvlText w:val="o"/>
      <w:lvlJc w:val="left"/>
      <w:pPr>
        <w:ind w:left="6411" w:hanging="360"/>
      </w:pPr>
      <w:rPr>
        <w:rFonts w:ascii="Courier New" w:eastAsia="Courier New" w:hAnsi="Courier New" w:cs="Courier New"/>
      </w:rPr>
    </w:lvl>
    <w:lvl w:ilvl="8">
      <w:start w:val="1"/>
      <w:numFmt w:val="bullet"/>
      <w:lvlText w:val="▪"/>
      <w:lvlJc w:val="left"/>
      <w:pPr>
        <w:ind w:left="7131" w:hanging="360"/>
      </w:pPr>
      <w:rPr>
        <w:rFonts w:ascii="Noto Sans Symbols" w:eastAsia="Noto Sans Symbols" w:hAnsi="Noto Sans Symbols" w:cs="Noto Sans Symbols"/>
      </w:rPr>
    </w:lvl>
  </w:abstractNum>
  <w:abstractNum w:abstractNumId="7" w15:restartNumberingAfterBreak="0">
    <w:nsid w:val="3C7F256C"/>
    <w:multiLevelType w:val="multilevel"/>
    <w:tmpl w:val="A8845DE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CD432F3"/>
    <w:multiLevelType w:val="multilevel"/>
    <w:tmpl w:val="8EF27CBE"/>
    <w:lvl w:ilvl="0">
      <w:start w:val="1"/>
      <w:numFmt w:val="decimal"/>
      <w:lvlText w:val="%1."/>
      <w:lvlJc w:val="left"/>
      <w:pPr>
        <w:ind w:left="1371" w:hanging="360"/>
      </w:pPr>
    </w:lvl>
    <w:lvl w:ilvl="1">
      <w:start w:val="1"/>
      <w:numFmt w:val="bullet"/>
      <w:lvlText w:val="o"/>
      <w:lvlJc w:val="left"/>
      <w:pPr>
        <w:ind w:left="2091" w:hanging="360"/>
      </w:pPr>
      <w:rPr>
        <w:rFonts w:ascii="Courier New" w:eastAsia="Courier New" w:hAnsi="Courier New" w:cs="Courier New"/>
      </w:rPr>
    </w:lvl>
    <w:lvl w:ilvl="2">
      <w:start w:val="1"/>
      <w:numFmt w:val="bullet"/>
      <w:lvlText w:val="▪"/>
      <w:lvlJc w:val="left"/>
      <w:pPr>
        <w:ind w:left="2811" w:hanging="360"/>
      </w:pPr>
      <w:rPr>
        <w:rFonts w:ascii="Noto Sans Symbols" w:eastAsia="Noto Sans Symbols" w:hAnsi="Noto Sans Symbols" w:cs="Noto Sans Symbols"/>
      </w:rPr>
    </w:lvl>
    <w:lvl w:ilvl="3">
      <w:start w:val="1"/>
      <w:numFmt w:val="bullet"/>
      <w:lvlText w:val="●"/>
      <w:lvlJc w:val="left"/>
      <w:pPr>
        <w:ind w:left="3531" w:hanging="360"/>
      </w:pPr>
      <w:rPr>
        <w:rFonts w:ascii="Noto Sans Symbols" w:eastAsia="Noto Sans Symbols" w:hAnsi="Noto Sans Symbols" w:cs="Noto Sans Symbols"/>
      </w:rPr>
    </w:lvl>
    <w:lvl w:ilvl="4">
      <w:start w:val="1"/>
      <w:numFmt w:val="bullet"/>
      <w:lvlText w:val="o"/>
      <w:lvlJc w:val="left"/>
      <w:pPr>
        <w:ind w:left="4251" w:hanging="360"/>
      </w:pPr>
      <w:rPr>
        <w:rFonts w:ascii="Courier New" w:eastAsia="Courier New" w:hAnsi="Courier New" w:cs="Courier New"/>
      </w:rPr>
    </w:lvl>
    <w:lvl w:ilvl="5">
      <w:start w:val="1"/>
      <w:numFmt w:val="bullet"/>
      <w:lvlText w:val="▪"/>
      <w:lvlJc w:val="left"/>
      <w:pPr>
        <w:ind w:left="4971" w:hanging="360"/>
      </w:pPr>
      <w:rPr>
        <w:rFonts w:ascii="Noto Sans Symbols" w:eastAsia="Noto Sans Symbols" w:hAnsi="Noto Sans Symbols" w:cs="Noto Sans Symbols"/>
      </w:rPr>
    </w:lvl>
    <w:lvl w:ilvl="6">
      <w:start w:val="1"/>
      <w:numFmt w:val="bullet"/>
      <w:lvlText w:val="●"/>
      <w:lvlJc w:val="left"/>
      <w:pPr>
        <w:ind w:left="5691" w:hanging="360"/>
      </w:pPr>
      <w:rPr>
        <w:rFonts w:ascii="Noto Sans Symbols" w:eastAsia="Noto Sans Symbols" w:hAnsi="Noto Sans Symbols" w:cs="Noto Sans Symbols"/>
      </w:rPr>
    </w:lvl>
    <w:lvl w:ilvl="7">
      <w:start w:val="1"/>
      <w:numFmt w:val="bullet"/>
      <w:lvlText w:val="o"/>
      <w:lvlJc w:val="left"/>
      <w:pPr>
        <w:ind w:left="6411" w:hanging="360"/>
      </w:pPr>
      <w:rPr>
        <w:rFonts w:ascii="Courier New" w:eastAsia="Courier New" w:hAnsi="Courier New" w:cs="Courier New"/>
      </w:rPr>
    </w:lvl>
    <w:lvl w:ilvl="8">
      <w:start w:val="1"/>
      <w:numFmt w:val="bullet"/>
      <w:lvlText w:val="▪"/>
      <w:lvlJc w:val="left"/>
      <w:pPr>
        <w:ind w:left="7131" w:hanging="360"/>
      </w:pPr>
      <w:rPr>
        <w:rFonts w:ascii="Noto Sans Symbols" w:eastAsia="Noto Sans Symbols" w:hAnsi="Noto Sans Symbols" w:cs="Noto Sans Symbols"/>
      </w:rPr>
    </w:lvl>
  </w:abstractNum>
  <w:abstractNum w:abstractNumId="9" w15:restartNumberingAfterBreak="0">
    <w:nsid w:val="6169495B"/>
    <w:multiLevelType w:val="multilevel"/>
    <w:tmpl w:val="B91618C6"/>
    <w:lvl w:ilvl="0">
      <w:start w:val="1"/>
      <w:numFmt w:val="decimal"/>
      <w:lvlText w:val="%1."/>
      <w:lvlJc w:val="left"/>
      <w:pPr>
        <w:ind w:left="442" w:hanging="241"/>
      </w:pPr>
      <w:rPr>
        <w:rFonts w:ascii="Calibri" w:eastAsia="Calibri" w:hAnsi="Calibri" w:cs="Calibri"/>
        <w:b/>
        <w:color w:val="0070C0"/>
        <w:sz w:val="24"/>
        <w:szCs w:val="24"/>
      </w:rPr>
    </w:lvl>
    <w:lvl w:ilvl="1">
      <w:numFmt w:val="bullet"/>
      <w:lvlText w:val="•"/>
      <w:lvlJc w:val="left"/>
      <w:pPr>
        <w:ind w:left="1374" w:hanging="242"/>
      </w:pPr>
    </w:lvl>
    <w:lvl w:ilvl="2">
      <w:numFmt w:val="bullet"/>
      <w:lvlText w:val="•"/>
      <w:lvlJc w:val="left"/>
      <w:pPr>
        <w:ind w:left="2308" w:hanging="242"/>
      </w:pPr>
    </w:lvl>
    <w:lvl w:ilvl="3">
      <w:numFmt w:val="bullet"/>
      <w:lvlText w:val="•"/>
      <w:lvlJc w:val="left"/>
      <w:pPr>
        <w:ind w:left="3242" w:hanging="242"/>
      </w:pPr>
    </w:lvl>
    <w:lvl w:ilvl="4">
      <w:numFmt w:val="bullet"/>
      <w:lvlText w:val="•"/>
      <w:lvlJc w:val="left"/>
      <w:pPr>
        <w:ind w:left="4176" w:hanging="241"/>
      </w:pPr>
    </w:lvl>
    <w:lvl w:ilvl="5">
      <w:numFmt w:val="bullet"/>
      <w:lvlText w:val="•"/>
      <w:lvlJc w:val="left"/>
      <w:pPr>
        <w:ind w:left="5110" w:hanging="242"/>
      </w:pPr>
    </w:lvl>
    <w:lvl w:ilvl="6">
      <w:numFmt w:val="bullet"/>
      <w:lvlText w:val="•"/>
      <w:lvlJc w:val="left"/>
      <w:pPr>
        <w:ind w:left="6044" w:hanging="242"/>
      </w:pPr>
    </w:lvl>
    <w:lvl w:ilvl="7">
      <w:numFmt w:val="bullet"/>
      <w:lvlText w:val="•"/>
      <w:lvlJc w:val="left"/>
      <w:pPr>
        <w:ind w:left="6978" w:hanging="242"/>
      </w:pPr>
    </w:lvl>
    <w:lvl w:ilvl="8">
      <w:numFmt w:val="bullet"/>
      <w:lvlText w:val="•"/>
      <w:lvlJc w:val="left"/>
      <w:pPr>
        <w:ind w:left="7912" w:hanging="242"/>
      </w:pPr>
    </w:lvl>
  </w:abstractNum>
  <w:abstractNum w:abstractNumId="10" w15:restartNumberingAfterBreak="0">
    <w:nsid w:val="6AE0565B"/>
    <w:multiLevelType w:val="multilevel"/>
    <w:tmpl w:val="3882295C"/>
    <w:lvl w:ilvl="0">
      <w:start w:val="2"/>
      <w:numFmt w:val="decimal"/>
      <w:lvlText w:val="%1"/>
      <w:lvlJc w:val="left"/>
      <w:pPr>
        <w:ind w:left="360" w:hanging="360"/>
      </w:pPr>
    </w:lvl>
    <w:lvl w:ilvl="1">
      <w:start w:val="1"/>
      <w:numFmt w:val="decimal"/>
      <w:lvlText w:val="%1.%2"/>
      <w:lvlJc w:val="left"/>
      <w:pPr>
        <w:ind w:left="651" w:hanging="360"/>
      </w:pPr>
    </w:lvl>
    <w:lvl w:ilvl="2">
      <w:start w:val="1"/>
      <w:numFmt w:val="decimal"/>
      <w:lvlText w:val="%1.%2.%3"/>
      <w:lvlJc w:val="left"/>
      <w:pPr>
        <w:ind w:left="1302" w:hanging="720"/>
      </w:pPr>
    </w:lvl>
    <w:lvl w:ilvl="3">
      <w:start w:val="1"/>
      <w:numFmt w:val="decimal"/>
      <w:lvlText w:val="%1.%2.%3.%4"/>
      <w:lvlJc w:val="left"/>
      <w:pPr>
        <w:ind w:left="1593" w:hanging="719"/>
      </w:pPr>
    </w:lvl>
    <w:lvl w:ilvl="4">
      <w:start w:val="1"/>
      <w:numFmt w:val="decimal"/>
      <w:lvlText w:val="%1.%2.%3.%4.%5"/>
      <w:lvlJc w:val="left"/>
      <w:pPr>
        <w:ind w:left="2244" w:hanging="1080"/>
      </w:pPr>
    </w:lvl>
    <w:lvl w:ilvl="5">
      <w:start w:val="1"/>
      <w:numFmt w:val="decimal"/>
      <w:lvlText w:val="%1.%2.%3.%4.%5.%6"/>
      <w:lvlJc w:val="left"/>
      <w:pPr>
        <w:ind w:left="2535" w:hanging="1080"/>
      </w:pPr>
    </w:lvl>
    <w:lvl w:ilvl="6">
      <w:start w:val="1"/>
      <w:numFmt w:val="decimal"/>
      <w:lvlText w:val="%1.%2.%3.%4.%5.%6.%7"/>
      <w:lvlJc w:val="left"/>
      <w:pPr>
        <w:ind w:left="3186" w:hanging="1439"/>
      </w:pPr>
    </w:lvl>
    <w:lvl w:ilvl="7">
      <w:start w:val="1"/>
      <w:numFmt w:val="decimal"/>
      <w:lvlText w:val="%1.%2.%3.%4.%5.%6.%7.%8"/>
      <w:lvlJc w:val="left"/>
      <w:pPr>
        <w:ind w:left="3837" w:hanging="1800"/>
      </w:pPr>
    </w:lvl>
    <w:lvl w:ilvl="8">
      <w:start w:val="1"/>
      <w:numFmt w:val="decimal"/>
      <w:lvlText w:val="%1.%2.%3.%4.%5.%6.%7.%8.%9"/>
      <w:lvlJc w:val="left"/>
      <w:pPr>
        <w:ind w:left="4128" w:hanging="1800"/>
      </w:pPr>
    </w:lvl>
  </w:abstractNum>
  <w:abstractNum w:abstractNumId="11" w15:restartNumberingAfterBreak="0">
    <w:nsid w:val="790A56B9"/>
    <w:multiLevelType w:val="multilevel"/>
    <w:tmpl w:val="763414A6"/>
    <w:lvl w:ilvl="0">
      <w:start w:val="1"/>
      <w:numFmt w:val="decimal"/>
      <w:lvlText w:val="%1."/>
      <w:lvlJc w:val="left"/>
      <w:pPr>
        <w:ind w:left="1371" w:hanging="360"/>
      </w:pPr>
    </w:lvl>
    <w:lvl w:ilvl="1">
      <w:start w:val="1"/>
      <w:numFmt w:val="bullet"/>
      <w:lvlText w:val="o"/>
      <w:lvlJc w:val="left"/>
      <w:pPr>
        <w:ind w:left="2091" w:hanging="360"/>
      </w:pPr>
      <w:rPr>
        <w:rFonts w:ascii="Courier New" w:eastAsia="Courier New" w:hAnsi="Courier New" w:cs="Courier New"/>
      </w:rPr>
    </w:lvl>
    <w:lvl w:ilvl="2">
      <w:start w:val="1"/>
      <w:numFmt w:val="bullet"/>
      <w:lvlText w:val="▪"/>
      <w:lvlJc w:val="left"/>
      <w:pPr>
        <w:ind w:left="2811" w:hanging="360"/>
      </w:pPr>
      <w:rPr>
        <w:rFonts w:ascii="Noto Sans Symbols" w:eastAsia="Noto Sans Symbols" w:hAnsi="Noto Sans Symbols" w:cs="Noto Sans Symbols"/>
      </w:rPr>
    </w:lvl>
    <w:lvl w:ilvl="3">
      <w:start w:val="1"/>
      <w:numFmt w:val="bullet"/>
      <w:lvlText w:val="●"/>
      <w:lvlJc w:val="left"/>
      <w:pPr>
        <w:ind w:left="3531" w:hanging="360"/>
      </w:pPr>
      <w:rPr>
        <w:rFonts w:ascii="Noto Sans Symbols" w:eastAsia="Noto Sans Symbols" w:hAnsi="Noto Sans Symbols" w:cs="Noto Sans Symbols"/>
      </w:rPr>
    </w:lvl>
    <w:lvl w:ilvl="4">
      <w:start w:val="1"/>
      <w:numFmt w:val="bullet"/>
      <w:lvlText w:val="o"/>
      <w:lvlJc w:val="left"/>
      <w:pPr>
        <w:ind w:left="4251" w:hanging="360"/>
      </w:pPr>
      <w:rPr>
        <w:rFonts w:ascii="Courier New" w:eastAsia="Courier New" w:hAnsi="Courier New" w:cs="Courier New"/>
      </w:rPr>
    </w:lvl>
    <w:lvl w:ilvl="5">
      <w:start w:val="1"/>
      <w:numFmt w:val="bullet"/>
      <w:lvlText w:val="▪"/>
      <w:lvlJc w:val="left"/>
      <w:pPr>
        <w:ind w:left="4971" w:hanging="360"/>
      </w:pPr>
      <w:rPr>
        <w:rFonts w:ascii="Noto Sans Symbols" w:eastAsia="Noto Sans Symbols" w:hAnsi="Noto Sans Symbols" w:cs="Noto Sans Symbols"/>
      </w:rPr>
    </w:lvl>
    <w:lvl w:ilvl="6">
      <w:start w:val="1"/>
      <w:numFmt w:val="bullet"/>
      <w:lvlText w:val="●"/>
      <w:lvlJc w:val="left"/>
      <w:pPr>
        <w:ind w:left="5691" w:hanging="360"/>
      </w:pPr>
      <w:rPr>
        <w:rFonts w:ascii="Noto Sans Symbols" w:eastAsia="Noto Sans Symbols" w:hAnsi="Noto Sans Symbols" w:cs="Noto Sans Symbols"/>
      </w:rPr>
    </w:lvl>
    <w:lvl w:ilvl="7">
      <w:start w:val="1"/>
      <w:numFmt w:val="bullet"/>
      <w:lvlText w:val="o"/>
      <w:lvlJc w:val="left"/>
      <w:pPr>
        <w:ind w:left="6411" w:hanging="360"/>
      </w:pPr>
      <w:rPr>
        <w:rFonts w:ascii="Courier New" w:eastAsia="Courier New" w:hAnsi="Courier New" w:cs="Courier New"/>
      </w:rPr>
    </w:lvl>
    <w:lvl w:ilvl="8">
      <w:start w:val="1"/>
      <w:numFmt w:val="bullet"/>
      <w:lvlText w:val="▪"/>
      <w:lvlJc w:val="left"/>
      <w:pPr>
        <w:ind w:left="7131" w:hanging="360"/>
      </w:pPr>
      <w:rPr>
        <w:rFonts w:ascii="Noto Sans Symbols" w:eastAsia="Noto Sans Symbols" w:hAnsi="Noto Sans Symbols" w:cs="Noto Sans Symbols"/>
      </w:rPr>
    </w:lvl>
  </w:abstractNum>
  <w:num w:numId="1">
    <w:abstractNumId w:val="8"/>
  </w:num>
  <w:num w:numId="2">
    <w:abstractNumId w:val="0"/>
  </w:num>
  <w:num w:numId="3">
    <w:abstractNumId w:val="2"/>
  </w:num>
  <w:num w:numId="4">
    <w:abstractNumId w:val="6"/>
  </w:num>
  <w:num w:numId="5">
    <w:abstractNumId w:val="3"/>
  </w:num>
  <w:num w:numId="6">
    <w:abstractNumId w:val="1"/>
  </w:num>
  <w:num w:numId="7">
    <w:abstractNumId w:val="10"/>
  </w:num>
  <w:num w:numId="8">
    <w:abstractNumId w:val="11"/>
  </w:num>
  <w:num w:numId="9">
    <w:abstractNumId w:val="7"/>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E5"/>
    <w:rsid w:val="0001268E"/>
    <w:rsid w:val="00094BE7"/>
    <w:rsid w:val="000A3830"/>
    <w:rsid w:val="000E1CD6"/>
    <w:rsid w:val="000E3FD8"/>
    <w:rsid w:val="001255EB"/>
    <w:rsid w:val="0021371F"/>
    <w:rsid w:val="00262AC9"/>
    <w:rsid w:val="00272A6A"/>
    <w:rsid w:val="002C1108"/>
    <w:rsid w:val="002C1F91"/>
    <w:rsid w:val="002E2713"/>
    <w:rsid w:val="00375BC4"/>
    <w:rsid w:val="003C1629"/>
    <w:rsid w:val="004160D8"/>
    <w:rsid w:val="00440807"/>
    <w:rsid w:val="004B1A82"/>
    <w:rsid w:val="005446FD"/>
    <w:rsid w:val="005D30F6"/>
    <w:rsid w:val="005E688B"/>
    <w:rsid w:val="006436C5"/>
    <w:rsid w:val="0066279F"/>
    <w:rsid w:val="006F04CE"/>
    <w:rsid w:val="00724A4A"/>
    <w:rsid w:val="007434BA"/>
    <w:rsid w:val="007836CA"/>
    <w:rsid w:val="0079532C"/>
    <w:rsid w:val="0085508F"/>
    <w:rsid w:val="008635C5"/>
    <w:rsid w:val="008A5844"/>
    <w:rsid w:val="008F24DA"/>
    <w:rsid w:val="0093327E"/>
    <w:rsid w:val="00984A07"/>
    <w:rsid w:val="009954A6"/>
    <w:rsid w:val="009F27C8"/>
    <w:rsid w:val="00A03AA6"/>
    <w:rsid w:val="00A60404"/>
    <w:rsid w:val="00A820E5"/>
    <w:rsid w:val="00AD53CD"/>
    <w:rsid w:val="00BA2839"/>
    <w:rsid w:val="00BB0D0A"/>
    <w:rsid w:val="00BB4FED"/>
    <w:rsid w:val="00CC30E5"/>
    <w:rsid w:val="00D168A0"/>
    <w:rsid w:val="00D76E00"/>
    <w:rsid w:val="00DA46C8"/>
    <w:rsid w:val="00DF34E7"/>
    <w:rsid w:val="00FA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60CF"/>
  <w15:docId w15:val="{BE7D08EC-777E-4AF7-A8A8-A686807F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30"/>
    <w:rPr>
      <w:rFonts w:ascii="Gill Sans MT" w:eastAsia="Gill Sans MT" w:hAnsi="Gill Sans MT" w:cs="Gill Sans MT"/>
    </w:rPr>
  </w:style>
  <w:style w:type="paragraph" w:styleId="Heading1">
    <w:name w:val="heading 1"/>
    <w:basedOn w:val="Normal"/>
    <w:link w:val="Heading1Char"/>
    <w:uiPriority w:val="9"/>
    <w:qFormat/>
    <w:pPr>
      <w:spacing w:before="1"/>
      <w:ind w:left="200"/>
      <w:outlineLvl w:val="0"/>
    </w:pPr>
    <w:rPr>
      <w:sz w:val="52"/>
      <w:szCs w:val="52"/>
    </w:rPr>
  </w:style>
  <w:style w:type="paragraph" w:styleId="Heading2">
    <w:name w:val="heading 2"/>
    <w:basedOn w:val="Normal"/>
    <w:link w:val="Heading2Char"/>
    <w:uiPriority w:val="9"/>
    <w:unhideWhenUsed/>
    <w:qFormat/>
    <w:pPr>
      <w:ind w:left="2704"/>
      <w:outlineLvl w:val="1"/>
    </w:pPr>
    <w:rPr>
      <w:sz w:val="40"/>
      <w:szCs w:val="40"/>
    </w:rPr>
  </w:style>
  <w:style w:type="paragraph" w:styleId="Heading3">
    <w:name w:val="heading 3"/>
    <w:basedOn w:val="Normal"/>
    <w:next w:val="Normal"/>
    <w:link w:val="Heading3Char"/>
    <w:uiPriority w:val="9"/>
    <w:unhideWhenUsed/>
    <w:qFormat/>
    <w:rsid w:val="001E2CA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1011" w:hanging="360"/>
    </w:pPr>
    <w:rPr>
      <w:rFonts w:ascii="Segoe UI" w:eastAsia="Segoe UI" w:hAnsi="Segoe UI" w:cs="Segoe UI"/>
    </w:r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6D1A36"/>
    <w:pPr>
      <w:tabs>
        <w:tab w:val="center" w:pos="4513"/>
        <w:tab w:val="right" w:pos="9026"/>
      </w:tabs>
    </w:pPr>
  </w:style>
  <w:style w:type="character" w:customStyle="1" w:styleId="HeaderChar">
    <w:name w:val="Header Char"/>
    <w:basedOn w:val="DefaultParagraphFont"/>
    <w:link w:val="Header"/>
    <w:uiPriority w:val="99"/>
    <w:rsid w:val="006D1A36"/>
    <w:rPr>
      <w:rFonts w:ascii="Gill Sans MT" w:eastAsia="Gill Sans MT" w:hAnsi="Gill Sans MT" w:cs="Gill Sans MT"/>
    </w:rPr>
  </w:style>
  <w:style w:type="paragraph" w:styleId="Footer">
    <w:name w:val="footer"/>
    <w:basedOn w:val="Normal"/>
    <w:link w:val="FooterChar"/>
    <w:uiPriority w:val="99"/>
    <w:unhideWhenUsed/>
    <w:rsid w:val="006D1A36"/>
    <w:pPr>
      <w:tabs>
        <w:tab w:val="center" w:pos="4513"/>
        <w:tab w:val="right" w:pos="9026"/>
      </w:tabs>
    </w:pPr>
  </w:style>
  <w:style w:type="character" w:customStyle="1" w:styleId="FooterChar">
    <w:name w:val="Footer Char"/>
    <w:basedOn w:val="DefaultParagraphFont"/>
    <w:link w:val="Footer"/>
    <w:uiPriority w:val="99"/>
    <w:rsid w:val="006D1A36"/>
    <w:rPr>
      <w:rFonts w:ascii="Gill Sans MT" w:eastAsia="Gill Sans MT" w:hAnsi="Gill Sans MT" w:cs="Gill Sans MT"/>
    </w:rPr>
  </w:style>
  <w:style w:type="character" w:styleId="Hyperlink">
    <w:name w:val="Hyperlink"/>
    <w:basedOn w:val="DefaultParagraphFont"/>
    <w:uiPriority w:val="99"/>
    <w:unhideWhenUsed/>
    <w:rsid w:val="004A7DBA"/>
    <w:rPr>
      <w:color w:val="0000FF" w:themeColor="hyperlink"/>
      <w:u w:val="single"/>
    </w:rPr>
  </w:style>
  <w:style w:type="character" w:styleId="UnresolvedMention">
    <w:name w:val="Unresolved Mention"/>
    <w:basedOn w:val="DefaultParagraphFont"/>
    <w:uiPriority w:val="99"/>
    <w:semiHidden/>
    <w:unhideWhenUsed/>
    <w:rsid w:val="004A7DBA"/>
    <w:rPr>
      <w:color w:val="605E5C"/>
      <w:shd w:val="clear" w:color="auto" w:fill="E1DFDD"/>
    </w:rPr>
  </w:style>
  <w:style w:type="paragraph" w:styleId="FootnoteText">
    <w:name w:val="footnote text"/>
    <w:basedOn w:val="Normal"/>
    <w:link w:val="FootnoteTextChar"/>
    <w:semiHidden/>
    <w:unhideWhenUsed/>
    <w:rsid w:val="00EA1F1E"/>
    <w:rPr>
      <w:sz w:val="20"/>
      <w:szCs w:val="20"/>
    </w:rPr>
  </w:style>
  <w:style w:type="character" w:customStyle="1" w:styleId="FootnoteTextChar">
    <w:name w:val="Footnote Text Char"/>
    <w:basedOn w:val="DefaultParagraphFont"/>
    <w:link w:val="FootnoteText"/>
    <w:semiHidden/>
    <w:rsid w:val="00EA1F1E"/>
    <w:rPr>
      <w:rFonts w:ascii="Gill Sans MT" w:eastAsia="Gill Sans MT" w:hAnsi="Gill Sans MT" w:cs="Gill Sans MT"/>
      <w:sz w:val="20"/>
      <w:szCs w:val="20"/>
    </w:rPr>
  </w:style>
  <w:style w:type="character" w:styleId="FootnoteReference">
    <w:name w:val="footnote reference"/>
    <w:aliases w:val="BVI fnr Char Char,ftref Char Char,BVI fnr Char Char Char Zchn Char Char Char Zchn Char Zchn Char Char Char,ftref Char Char Char Zchn Char Char Char Zchn Char Zchn Char Char Char Char Char,Body Text Char1"/>
    <w:basedOn w:val="DefaultParagraphFont"/>
    <w:semiHidden/>
    <w:unhideWhenUsed/>
    <w:rsid w:val="00EA1F1E"/>
    <w:rPr>
      <w:vertAlign w:val="superscript"/>
    </w:rPr>
  </w:style>
  <w:style w:type="character" w:customStyle="1" w:styleId="BodyTextChar">
    <w:name w:val="Body Text Char"/>
    <w:basedOn w:val="DefaultParagraphFont"/>
    <w:link w:val="BodyText"/>
    <w:uiPriority w:val="1"/>
    <w:rsid w:val="0028478E"/>
    <w:rPr>
      <w:rFonts w:ascii="Gill Sans MT" w:eastAsia="Gill Sans MT" w:hAnsi="Gill Sans MT" w:cs="Gill Sans MT"/>
    </w:rPr>
  </w:style>
  <w:style w:type="character" w:customStyle="1" w:styleId="Heading3Char">
    <w:name w:val="Heading 3 Char"/>
    <w:basedOn w:val="DefaultParagraphFont"/>
    <w:link w:val="Heading3"/>
    <w:uiPriority w:val="9"/>
    <w:semiHidden/>
    <w:rsid w:val="001E2CAA"/>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locked/>
    <w:rsid w:val="001E2CAA"/>
    <w:rPr>
      <w:rFonts w:ascii="Segoe UI" w:eastAsia="Segoe UI" w:hAnsi="Segoe UI" w:cs="Segoe UI"/>
    </w:rPr>
  </w:style>
  <w:style w:type="character" w:customStyle="1" w:styleId="normaltextrun">
    <w:name w:val="normaltextrun"/>
    <w:basedOn w:val="DefaultParagraphFont"/>
    <w:rsid w:val="00303E65"/>
  </w:style>
  <w:style w:type="table" w:styleId="TableGrid">
    <w:name w:val="Table Grid"/>
    <w:basedOn w:val="TableNormal"/>
    <w:uiPriority w:val="39"/>
    <w:rsid w:val="00023E1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43F1"/>
    <w:pPr>
      <w:widowControl/>
      <w:adjustRightInd w:val="0"/>
    </w:pPr>
    <w:rPr>
      <w:rFonts w:ascii="Calibri" w:eastAsiaTheme="minorEastAsia" w:hAnsi="Calibri" w:cs="Calibri"/>
      <w:color w:val="000000"/>
      <w:sz w:val="24"/>
      <w:szCs w:val="24"/>
      <w:lang w:val="en-GB"/>
    </w:rPr>
  </w:style>
  <w:style w:type="paragraph" w:styleId="Caption">
    <w:name w:val="caption"/>
    <w:basedOn w:val="Normal"/>
    <w:next w:val="Normal"/>
    <w:uiPriority w:val="35"/>
    <w:unhideWhenUsed/>
    <w:qFormat/>
    <w:rsid w:val="00AC457E"/>
    <w:pPr>
      <w:spacing w:after="200"/>
    </w:pPr>
    <w:rPr>
      <w:i/>
      <w:iCs/>
      <w:color w:val="1F497D" w:themeColor="text2"/>
      <w:sz w:val="18"/>
      <w:szCs w:val="18"/>
    </w:rPr>
  </w:style>
  <w:style w:type="character" w:customStyle="1" w:styleId="Heading1Char">
    <w:name w:val="Heading 1 Char"/>
    <w:basedOn w:val="DefaultParagraphFont"/>
    <w:link w:val="Heading1"/>
    <w:uiPriority w:val="9"/>
    <w:rsid w:val="007A3FF6"/>
    <w:rPr>
      <w:rFonts w:ascii="Gill Sans MT" w:eastAsia="Gill Sans MT" w:hAnsi="Gill Sans MT" w:cs="Gill Sans MT"/>
      <w:sz w:val="52"/>
      <w:szCs w:val="52"/>
    </w:rPr>
  </w:style>
  <w:style w:type="character" w:customStyle="1" w:styleId="Heading2Char">
    <w:name w:val="Heading 2 Char"/>
    <w:basedOn w:val="DefaultParagraphFont"/>
    <w:link w:val="Heading2"/>
    <w:uiPriority w:val="9"/>
    <w:rsid w:val="00624753"/>
    <w:rPr>
      <w:rFonts w:ascii="Gill Sans MT" w:eastAsia="Gill Sans MT" w:hAnsi="Gill Sans MT" w:cs="Gill Sans MT"/>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widowControl/>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Gill Sans MT" w:eastAsia="Gill Sans MT" w:hAnsi="Gill Sans MT" w:cs="Gill Sans M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A5844"/>
    <w:pPr>
      <w:widowControl/>
    </w:pPr>
    <w:rPr>
      <w:rFonts w:ascii="Gill Sans MT" w:eastAsia="Gill Sans MT" w:hAnsi="Gill Sans MT" w:cs="Gill Sans MT"/>
    </w:rPr>
  </w:style>
  <w:style w:type="paragraph" w:styleId="CommentSubject">
    <w:name w:val="annotation subject"/>
    <w:basedOn w:val="CommentText"/>
    <w:next w:val="CommentText"/>
    <w:link w:val="CommentSubjectChar"/>
    <w:uiPriority w:val="99"/>
    <w:semiHidden/>
    <w:unhideWhenUsed/>
    <w:rsid w:val="00DA46C8"/>
    <w:rPr>
      <w:b/>
      <w:bCs/>
    </w:rPr>
  </w:style>
  <w:style w:type="character" w:customStyle="1" w:styleId="CommentSubjectChar">
    <w:name w:val="Comment Subject Char"/>
    <w:basedOn w:val="CommentTextChar"/>
    <w:link w:val="CommentSubject"/>
    <w:uiPriority w:val="99"/>
    <w:semiHidden/>
    <w:rsid w:val="00DA46C8"/>
    <w:rPr>
      <w:rFonts w:ascii="Gill Sans MT" w:eastAsia="Gill Sans MT" w:hAnsi="Gill Sans MT" w:cs="Gill Sans MT"/>
      <w:b/>
      <w:bCs/>
      <w:sz w:val="20"/>
      <w:szCs w:val="20"/>
    </w:rPr>
  </w:style>
  <w:style w:type="character" w:styleId="FollowedHyperlink">
    <w:name w:val="FollowedHyperlink"/>
    <w:basedOn w:val="DefaultParagraphFont"/>
    <w:uiPriority w:val="99"/>
    <w:semiHidden/>
    <w:unhideWhenUsed/>
    <w:rsid w:val="00724A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info@pacificamerican.fund" TargetMode="External"/><Relationship Id="rId3" Type="http://schemas.openxmlformats.org/officeDocument/2006/relationships/numbering" Target="numbering.xml"/><Relationship Id="rId21" Type="http://schemas.openxmlformats.org/officeDocument/2006/relationships/hyperlink" Target="mailto:blueacceleratorgrantscheme@gmail.com" TargetMode="Externa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mailto:blueacceleratorgrantscheme@gmail.com" TargetMode="External"/><Relationship Id="rId17" Type="http://schemas.openxmlformats.org/officeDocument/2006/relationships/header" Target="header3.xml"/><Relationship Id="rId25" Type="http://schemas.openxmlformats.org/officeDocument/2006/relationships/hyperlink" Target="mailto:blueacceleratorgrantscheme@gmail.com" TargetMode="External"/><Relationship Id="rId33"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lueacceleratorgrantscheme@gmail.com" TargetMode="External"/><Relationship Id="rId24" Type="http://schemas.openxmlformats.org/officeDocument/2006/relationships/hyperlink" Target="mailto:info@pacificamerican.fund" TargetMode="External"/><Relationship Id="rId32"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vineil.narayan@undp.org"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3.jpeg"/><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yperlink" Target="mailto:kushaal.raj@economy.gov.fj" TargetMode="Externa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ffa.int/system/files/Environment_Management_Act_2005.pdf" TargetMode="External"/><Relationship Id="rId2" Type="http://schemas.openxmlformats.org/officeDocument/2006/relationships/hyperlink" Target="https://sdgtracker.org/oceans" TargetMode="External"/><Relationship Id="rId1" Type="http://schemas.openxmlformats.org/officeDocument/2006/relationships/hyperlink" Target="https://library.sprep.org/sites/default/files/2021-05/Fiji-National-Ocean-policy-2020-2030.pdf" TargetMode="External"/><Relationship Id="rId4" Type="http://schemas.openxmlformats.org/officeDocument/2006/relationships/hyperlink" Target="https://www.undp.org/library/undp-social-and-environment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wxu0/GU9Yc4vcCwHUc1SV2jpEQ==">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D31719-241B-48E8-8200-FA6B5BD1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Vineil Narayan</dc:creator>
  <cp:lastModifiedBy>Setaita Tavanabola</cp:lastModifiedBy>
  <cp:revision>2</cp:revision>
  <cp:lastPrinted>2022-05-30T03:41:00Z</cp:lastPrinted>
  <dcterms:created xsi:type="dcterms:W3CDTF">2022-06-01T22:42:00Z</dcterms:created>
  <dcterms:modified xsi:type="dcterms:W3CDTF">2022-06-01T22:42:00Z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2016</vt:lpwstr>
  </property>
  <property fmtid="{D5CDD505-2E9C-101B-9397-08002B2CF9AE}" pid="4" name="LastSaved">
    <vt:filetime>2022-02-23T00:00:00Z</vt:filetime>
  </property>
  <property fmtid="{D5CDD505-2E9C-101B-9397-08002B2CF9AE}" pid="5" name="ContentTypeId">
    <vt:lpwstr>0x0101008CE9F387B4DA05478C9DD75FA229895B</vt:lpwstr>
  </property>
</Properties>
</file>