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E750" w14:textId="51868726" w:rsidR="00BB65F7" w:rsidRPr="00F758EA" w:rsidRDefault="00BB65F7" w:rsidP="00F758EA">
      <w:pPr>
        <w:spacing w:after="0" w:line="240" w:lineRule="auto"/>
        <w:ind w:right="270"/>
        <w:rPr>
          <w:rFonts w:ascii="Proxima Nova" w:eastAsia="Calibri" w:hAnsi="Proxima Nova" w:cs="Calibri"/>
          <w:sz w:val="24"/>
          <w:szCs w:val="24"/>
        </w:rPr>
      </w:pPr>
      <w:r w:rsidRPr="00F758EA">
        <w:rPr>
          <w:rFonts w:ascii="Proxima Nova" w:eastAsia="Calibri" w:hAnsi="Proxima Nova" w:cs="Calibri"/>
          <w:sz w:val="24"/>
          <w:szCs w:val="24"/>
        </w:rPr>
        <w:t xml:space="preserve">26.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maj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2026</w:t>
      </w:r>
      <w:r w:rsidR="00F758EA">
        <w:rPr>
          <w:rFonts w:ascii="Proxima Nova" w:eastAsia="Calibri" w:hAnsi="Proxima Nova" w:cs="Calibri"/>
          <w:sz w:val="24"/>
          <w:szCs w:val="24"/>
        </w:rPr>
        <w:br/>
      </w:r>
    </w:p>
    <w:p w14:paraId="6735CC64" w14:textId="77777777" w:rsidR="00BB65F7" w:rsidRPr="00F758EA" w:rsidRDefault="00BB65F7" w:rsidP="00F758EA">
      <w:pPr>
        <w:pStyle w:val="Title"/>
        <w:rPr>
          <w:rFonts w:eastAsia="Calibri"/>
          <w:b/>
          <w:bCs/>
          <w:color w:val="8EAADB" w:themeColor="accent1" w:themeTint="99"/>
          <w:sz w:val="44"/>
          <w:szCs w:val="44"/>
        </w:rPr>
      </w:pPr>
      <w:proofErr w:type="spellStart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>Jačanje</w:t>
      </w:r>
      <w:proofErr w:type="spellEnd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>lokalne</w:t>
      </w:r>
      <w:proofErr w:type="spellEnd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>demokratije</w:t>
      </w:r>
      <w:proofErr w:type="spellEnd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>kroz</w:t>
      </w:r>
      <w:proofErr w:type="spellEnd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 xml:space="preserve"> </w:t>
      </w:r>
      <w:proofErr w:type="spellStart"/>
      <w:r w:rsidRPr="00F758EA">
        <w:rPr>
          <w:rFonts w:eastAsia="Calibri"/>
          <w:b/>
          <w:bCs/>
          <w:color w:val="8EAADB" w:themeColor="accent1" w:themeTint="99"/>
          <w:sz w:val="44"/>
          <w:szCs w:val="44"/>
        </w:rPr>
        <w:t>partnerstva</w:t>
      </w:r>
      <w:proofErr w:type="spellEnd"/>
    </w:p>
    <w:p w14:paraId="2E5850BA" w14:textId="77777777" w:rsidR="00F758EA" w:rsidRPr="00F758EA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15EEFA7D" w14:textId="2490C063" w:rsidR="00BB65F7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758EA">
        <w:rPr>
          <w:rFonts w:ascii="Proxima Nova" w:eastAsia="Calibri" w:hAnsi="Proxima Nova" w:cs="Calibri"/>
          <w:sz w:val="24"/>
          <w:szCs w:val="24"/>
        </w:rPr>
        <w:t xml:space="preserve">U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okviru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Regionalnog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programa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za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lokalnu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demokratiju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na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Zapadnom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Balkanu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3 (ReLOaD3), koji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finansira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Evropska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unija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danas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su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potpisani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finansijski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grant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sporazumi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za 21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projekat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sa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opštinama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Glogovac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Đakovica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, Istok,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Mališevo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Vučitrn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,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kao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sa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21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organizacijom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civilnog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društva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, u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ukupnoj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vrednosti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od 274.875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evra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>.</w:t>
      </w:r>
    </w:p>
    <w:p w14:paraId="5306FD79" w14:textId="77777777" w:rsidR="00F758EA" w:rsidRPr="00F758EA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0C0C3EF1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Ovi projekti će se baviti lokalnim prioritetima u oblastima kao što su:</w:t>
      </w:r>
    </w:p>
    <w:p w14:paraId="4CD75980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•  Pružanje socijalnih usluga za ranjive grupe</w:t>
      </w:r>
    </w:p>
    <w:p w14:paraId="7C9154F2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•  Zapošljavanje, socijalna inkluzija i rodna ravnopravnost</w:t>
      </w:r>
    </w:p>
    <w:p w14:paraId="6E74B2C2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•  Zaštita životne sredine i razvoj turizma</w:t>
      </w:r>
    </w:p>
    <w:p w14:paraId="0DFABD95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•  Promocija ljudskih prava</w:t>
      </w:r>
    </w:p>
    <w:p w14:paraId="6747AF67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•  Zaštita kulturnog nasleđa</w:t>
      </w:r>
    </w:p>
    <w:p w14:paraId="016640BA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4420FE0D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Ovaj značajan trenutak odražava posvećenost EU jačanju participativne demokratije i napredovanju procesa evropskih integracija na Zapadnom Balkanu, kroz osnaživanje civilnog društva i mladih da se aktivno uključe u donošenje odluka.</w:t>
      </w:r>
    </w:p>
    <w:p w14:paraId="7C5152ED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40BF0753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Potpisani sporazumi označavaju početak aktivnosti u okviru prvog javnog poziva za projektne predloge organizacija civilnog društva, pokrenutog početkom 2026. godine. Nakon obuka i mentorskih sesija za jačanje kapaciteta OCD, podneto je 73 predloga, od kojih je 21 projekat odabran kroz konkurentan proces evaluacije.</w:t>
      </w:r>
    </w:p>
    <w:p w14:paraId="55C1842B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7B88C361" w14:textId="77777777" w:rsidR="00BB65F7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ReLOaD3 se nadovezuje na uspeh faza ReLOaD1 i ReLOaD2 (2017–2024), koje su podržale partnerstva između 11 opština i OCD, od čega je gotovo 15.000 ljudi imalo koristi kroz unapređene lokalne usluge. Ukupno 99 projekata OCD odgovorilo je na različite potrebe zajednice – od stvaranja sigurnih prostora za decu sa invaliditetom i osnaživanja žena preduzetnica, do promocije ekoturizma i kulturnog nasleđa.</w:t>
      </w:r>
    </w:p>
    <w:p w14:paraId="4397EB13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28D74F4F" w14:textId="48BC6456" w:rsidR="00F15435" w:rsidRPr="00242920" w:rsidRDefault="00BB65F7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Aktuelna faza nastavlja institucionalizaciju saradnje između opština i OCD, obezbeđujući transparentno i razvojno orijentisano javno finansiranje inicijativa civilnog društva. Program promoviše strukturisan dijalog, poverenje i saradnju između lokalnih samouprava i OCD, podstičući inkluzivne demokratske procese i kvalitetnije pružanje usluga.</w:t>
      </w:r>
    </w:p>
    <w:p w14:paraId="595BA16F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6907733E" w14:textId="77777777" w:rsidR="00DE398F" w:rsidRPr="00242920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lastRenderedPageBreak/>
        <w:t>Podsticanjem saradnje između opština i OCD, ReLOaD3 doprinosi izgradnji inkluzivnijih, odgovornijih i otpornijih zajednica.</w:t>
      </w:r>
    </w:p>
    <w:p w14:paraId="42357BA8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5DDCEF68" w14:textId="77777777" w:rsidR="00DE398F" w:rsidRPr="00242920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Projekat ReLOaD3 finansira Evropska unija, a sprovodi UNDP u partnerstvu sa lokalnim opštinama i organizacijama civilnog društva širom Zapadnog Balkana.</w:t>
      </w:r>
    </w:p>
    <w:p w14:paraId="412D8E53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7951AF63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</w:p>
    <w:p w14:paraId="7FD95978" w14:textId="77777777" w:rsidR="00DE398F" w:rsidRPr="00242920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b/>
          <w:bCs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b/>
          <w:bCs/>
          <w:sz w:val="24"/>
          <w:szCs w:val="24"/>
          <w:lang w:val="fi-FI"/>
        </w:rPr>
        <w:t>Za više informacija, molimo kontaktirajte:</w:t>
      </w:r>
    </w:p>
    <w:p w14:paraId="4F40DCB9" w14:textId="77777777" w:rsidR="00F758EA" w:rsidRPr="00242920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b/>
          <w:bCs/>
          <w:sz w:val="24"/>
          <w:szCs w:val="24"/>
          <w:lang w:val="fi-FI"/>
        </w:rPr>
      </w:pPr>
    </w:p>
    <w:p w14:paraId="504A57FD" w14:textId="77777777" w:rsidR="00DE398F" w:rsidRPr="00242920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  <w:lang w:val="fi-FI"/>
        </w:rPr>
      </w:pPr>
      <w:r w:rsidRPr="00242920">
        <w:rPr>
          <w:rFonts w:ascii="Proxima Nova" w:eastAsia="Calibri" w:hAnsi="Proxima Nova" w:cs="Calibri"/>
          <w:sz w:val="24"/>
          <w:szCs w:val="24"/>
          <w:lang w:val="fi-FI"/>
        </w:rPr>
        <w:t>Fiona Haxhiislami, saradnica za komunikacije, UNDP</w:t>
      </w:r>
    </w:p>
    <w:p w14:paraId="4F1E6771" w14:textId="4AB9231A" w:rsidR="00DE398F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758EA">
        <w:rPr>
          <w:rFonts w:ascii="Proxima Nova" w:eastAsia="Calibri" w:hAnsi="Proxima Nova" w:cs="Calibri"/>
          <w:sz w:val="24"/>
          <w:szCs w:val="24"/>
        </w:rPr>
        <w:t xml:space="preserve">Tel: (038) 249 066 ext. 410; mob: 049 788 269; e-mail: </w:t>
      </w:r>
      <w:hyperlink r:id="rId9" w:history="1">
        <w:r w:rsidR="00F758EA" w:rsidRPr="0081037C">
          <w:rPr>
            <w:rStyle w:val="Hyperlink"/>
            <w:rFonts w:ascii="Proxima Nova" w:eastAsia="Calibri" w:hAnsi="Proxima Nova" w:cs="Calibri"/>
            <w:sz w:val="24"/>
            <w:szCs w:val="24"/>
          </w:rPr>
          <w:t>Fiona.haxhiislami@undp.org</w:t>
        </w:r>
      </w:hyperlink>
    </w:p>
    <w:p w14:paraId="3488FC8B" w14:textId="77777777" w:rsidR="00F758EA" w:rsidRPr="00F758EA" w:rsidRDefault="00F758EA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p w14:paraId="5C732E6B" w14:textId="77777777" w:rsidR="00DE398F" w:rsidRPr="00F758EA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758EA">
        <w:rPr>
          <w:rFonts w:ascii="Proxima Nova" w:eastAsia="Calibri" w:hAnsi="Proxima Nova" w:cs="Calibri"/>
          <w:sz w:val="24"/>
          <w:szCs w:val="24"/>
        </w:rPr>
        <w:t xml:space="preserve">Danijela Mitić,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saradnica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 xml:space="preserve"> za </w:t>
      </w:r>
      <w:proofErr w:type="spellStart"/>
      <w:r w:rsidRPr="00F758EA">
        <w:rPr>
          <w:rFonts w:ascii="Proxima Nova" w:eastAsia="Calibri" w:hAnsi="Proxima Nova" w:cs="Calibri"/>
          <w:sz w:val="24"/>
          <w:szCs w:val="24"/>
        </w:rPr>
        <w:t>komunikacije</w:t>
      </w:r>
      <w:proofErr w:type="spellEnd"/>
      <w:r w:rsidRPr="00F758EA">
        <w:rPr>
          <w:rFonts w:ascii="Proxima Nova" w:eastAsia="Calibri" w:hAnsi="Proxima Nova" w:cs="Calibri"/>
          <w:sz w:val="24"/>
          <w:szCs w:val="24"/>
        </w:rPr>
        <w:t>, UNDP</w:t>
      </w:r>
    </w:p>
    <w:p w14:paraId="0C04FC50" w14:textId="49C8ACF1" w:rsidR="00DE398F" w:rsidRPr="00F758EA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  <w:r w:rsidRPr="00F758EA">
        <w:rPr>
          <w:rFonts w:ascii="Proxima Nova" w:eastAsia="Calibri" w:hAnsi="Proxima Nova" w:cs="Calibri"/>
          <w:sz w:val="24"/>
          <w:szCs w:val="24"/>
        </w:rPr>
        <w:t>Tel: (038) 249 066 ext. 412; mob: 049 720 824; e-mail: danijela.mitic@undp.org</w:t>
      </w:r>
    </w:p>
    <w:p w14:paraId="3DC7FBF9" w14:textId="77777777" w:rsidR="00DE398F" w:rsidRPr="00F758EA" w:rsidRDefault="00DE398F" w:rsidP="00F758EA">
      <w:pPr>
        <w:spacing w:after="0" w:line="240" w:lineRule="auto"/>
        <w:ind w:right="270"/>
        <w:jc w:val="both"/>
        <w:rPr>
          <w:rFonts w:ascii="Proxima Nova" w:eastAsia="Calibri" w:hAnsi="Proxima Nova" w:cs="Calibri"/>
          <w:sz w:val="24"/>
          <w:szCs w:val="24"/>
        </w:rPr>
      </w:pPr>
    </w:p>
    <w:sectPr w:rsidR="00DE398F" w:rsidRPr="00F758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FA04" w14:textId="77777777" w:rsidR="00BB4E3C" w:rsidRDefault="00BB4E3C" w:rsidP="006D248D">
      <w:pPr>
        <w:spacing w:after="0" w:line="240" w:lineRule="auto"/>
      </w:pPr>
      <w:r>
        <w:separator/>
      </w:r>
    </w:p>
  </w:endnote>
  <w:endnote w:type="continuationSeparator" w:id="0">
    <w:p w14:paraId="7E8794FF" w14:textId="77777777" w:rsidR="00BB4E3C" w:rsidRDefault="00BB4E3C" w:rsidP="006D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8FFF" w14:textId="77777777" w:rsidR="00BB4E3C" w:rsidRDefault="00BB4E3C" w:rsidP="006D248D">
      <w:pPr>
        <w:spacing w:after="0" w:line="240" w:lineRule="auto"/>
      </w:pPr>
      <w:r>
        <w:separator/>
      </w:r>
    </w:p>
  </w:footnote>
  <w:footnote w:type="continuationSeparator" w:id="0">
    <w:p w14:paraId="5CD15A52" w14:textId="77777777" w:rsidR="00BB4E3C" w:rsidRDefault="00BB4E3C" w:rsidP="006D2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2E1" w14:textId="77777777" w:rsidR="00A340D2" w:rsidRDefault="00A340D2" w:rsidP="00A340D2">
    <w:pPr>
      <w:rPr>
        <w:rFonts w:ascii="Myriad Pro" w:hAnsi="Myriad Pro" w:cs="Arial"/>
        <w:b/>
        <w:bCs/>
        <w:sz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80E9F22" wp14:editId="33FB938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563245" cy="1140460"/>
          <wp:effectExtent l="0" t="0" r="8255" b="2540"/>
          <wp:wrapNone/>
          <wp:docPr id="1701623385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1140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Arial"/>
        <w:b/>
        <w:bCs/>
        <w:sz w:val="20"/>
      </w:rPr>
      <w:t>UNITED NATIONS DEVELOPMENT PROGRAMME</w:t>
    </w:r>
  </w:p>
  <w:p w14:paraId="35B70912" w14:textId="77777777" w:rsidR="00A340D2" w:rsidRDefault="00A340D2" w:rsidP="00A340D2">
    <w:pPr>
      <w:spacing w:line="312" w:lineRule="auto"/>
      <w:rPr>
        <w:rFonts w:ascii="Myriad Pro" w:hAnsi="Myriad Pro"/>
        <w:sz w:val="20"/>
      </w:rPr>
    </w:pPr>
  </w:p>
  <w:p w14:paraId="49E3CE61" w14:textId="77777777" w:rsidR="00A340D2" w:rsidRDefault="00A340D2" w:rsidP="00A340D2">
    <w:pPr>
      <w:spacing w:line="312" w:lineRule="auto"/>
      <w:rPr>
        <w:rFonts w:ascii="Myriad Pro" w:hAnsi="Myriad Pro" w:cs="Arial"/>
        <w:b/>
        <w:bCs/>
        <w:color w:val="006AB6"/>
        <w:sz w:val="72"/>
        <w:szCs w:val="72"/>
      </w:rPr>
    </w:pPr>
    <w:r>
      <w:rPr>
        <w:rFonts w:ascii="Myriad Pro" w:hAnsi="Myriad Pro" w:cs="Arial"/>
        <w:b/>
        <w:bCs/>
        <w:color w:val="006AB6"/>
        <w:sz w:val="72"/>
        <w:szCs w:val="72"/>
      </w:rPr>
      <w:t>PRESS RELEASE</w:t>
    </w:r>
  </w:p>
  <w:p w14:paraId="43714D15" w14:textId="77777777" w:rsidR="006D248D" w:rsidRPr="006D248D" w:rsidRDefault="006D248D" w:rsidP="00E1151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3NDAwsTQyMjA2MTdU0lEKTi0uzszPAykwqgUA+DRrgSwAAAA="/>
    <w:docVar w:name="LW_DocType" w:val="NORMAL"/>
  </w:docVars>
  <w:rsids>
    <w:rsidRoot w:val="00B93495"/>
    <w:rsid w:val="00050013"/>
    <w:rsid w:val="000930A5"/>
    <w:rsid w:val="000C5724"/>
    <w:rsid w:val="000E0780"/>
    <w:rsid w:val="000F791E"/>
    <w:rsid w:val="00107062"/>
    <w:rsid w:val="001131C8"/>
    <w:rsid w:val="00121178"/>
    <w:rsid w:val="00147117"/>
    <w:rsid w:val="00155B88"/>
    <w:rsid w:val="001656D6"/>
    <w:rsid w:val="00186920"/>
    <w:rsid w:val="001B0927"/>
    <w:rsid w:val="001B479D"/>
    <w:rsid w:val="001D74CA"/>
    <w:rsid w:val="00201AB3"/>
    <w:rsid w:val="002111AE"/>
    <w:rsid w:val="00220037"/>
    <w:rsid w:val="00233110"/>
    <w:rsid w:val="00242920"/>
    <w:rsid w:val="0028396C"/>
    <w:rsid w:val="00284CEA"/>
    <w:rsid w:val="002C2383"/>
    <w:rsid w:val="002F393D"/>
    <w:rsid w:val="0032724A"/>
    <w:rsid w:val="00335AED"/>
    <w:rsid w:val="0036611F"/>
    <w:rsid w:val="00382416"/>
    <w:rsid w:val="003856CB"/>
    <w:rsid w:val="00397CF0"/>
    <w:rsid w:val="003A1E9E"/>
    <w:rsid w:val="003A47C4"/>
    <w:rsid w:val="003B386A"/>
    <w:rsid w:val="003D7118"/>
    <w:rsid w:val="003E26E4"/>
    <w:rsid w:val="003E6C35"/>
    <w:rsid w:val="003F3D44"/>
    <w:rsid w:val="003F4BF4"/>
    <w:rsid w:val="0041321F"/>
    <w:rsid w:val="004136A4"/>
    <w:rsid w:val="004300AD"/>
    <w:rsid w:val="00460BB1"/>
    <w:rsid w:val="00463BE2"/>
    <w:rsid w:val="00492E74"/>
    <w:rsid w:val="00495A45"/>
    <w:rsid w:val="004B11C4"/>
    <w:rsid w:val="004B7A85"/>
    <w:rsid w:val="004C357B"/>
    <w:rsid w:val="004E11E2"/>
    <w:rsid w:val="004F5DFB"/>
    <w:rsid w:val="0051062F"/>
    <w:rsid w:val="005269F1"/>
    <w:rsid w:val="00531EA4"/>
    <w:rsid w:val="0054643F"/>
    <w:rsid w:val="00561F07"/>
    <w:rsid w:val="005D7234"/>
    <w:rsid w:val="005F766A"/>
    <w:rsid w:val="006009CD"/>
    <w:rsid w:val="00610082"/>
    <w:rsid w:val="0062014A"/>
    <w:rsid w:val="00635B96"/>
    <w:rsid w:val="006B0EB8"/>
    <w:rsid w:val="006C7D72"/>
    <w:rsid w:val="006D248D"/>
    <w:rsid w:val="006E3F97"/>
    <w:rsid w:val="00703F1C"/>
    <w:rsid w:val="00735B3E"/>
    <w:rsid w:val="00762071"/>
    <w:rsid w:val="00775B10"/>
    <w:rsid w:val="00787D73"/>
    <w:rsid w:val="007B46D6"/>
    <w:rsid w:val="007E5356"/>
    <w:rsid w:val="007F0F0D"/>
    <w:rsid w:val="00810509"/>
    <w:rsid w:val="0081713C"/>
    <w:rsid w:val="00852ACB"/>
    <w:rsid w:val="00882208"/>
    <w:rsid w:val="008A4A82"/>
    <w:rsid w:val="008B3220"/>
    <w:rsid w:val="008B7EE3"/>
    <w:rsid w:val="00902C49"/>
    <w:rsid w:val="009249DA"/>
    <w:rsid w:val="00926C08"/>
    <w:rsid w:val="00932F98"/>
    <w:rsid w:val="0093566D"/>
    <w:rsid w:val="00953B79"/>
    <w:rsid w:val="0097096E"/>
    <w:rsid w:val="00994207"/>
    <w:rsid w:val="00996FA1"/>
    <w:rsid w:val="0099754F"/>
    <w:rsid w:val="009A466F"/>
    <w:rsid w:val="009D7511"/>
    <w:rsid w:val="00A00865"/>
    <w:rsid w:val="00A11EFC"/>
    <w:rsid w:val="00A340D2"/>
    <w:rsid w:val="00AB501F"/>
    <w:rsid w:val="00AF295C"/>
    <w:rsid w:val="00AF2E85"/>
    <w:rsid w:val="00AF3CCF"/>
    <w:rsid w:val="00B2016B"/>
    <w:rsid w:val="00B25B9D"/>
    <w:rsid w:val="00B5172E"/>
    <w:rsid w:val="00B535F9"/>
    <w:rsid w:val="00B55014"/>
    <w:rsid w:val="00B7013F"/>
    <w:rsid w:val="00B93495"/>
    <w:rsid w:val="00BB4E3C"/>
    <w:rsid w:val="00BB65F7"/>
    <w:rsid w:val="00BD0DAE"/>
    <w:rsid w:val="00BF6221"/>
    <w:rsid w:val="00C3538A"/>
    <w:rsid w:val="00C37525"/>
    <w:rsid w:val="00C643B8"/>
    <w:rsid w:val="00C712D3"/>
    <w:rsid w:val="00C71DDA"/>
    <w:rsid w:val="00CB28ED"/>
    <w:rsid w:val="00CB739B"/>
    <w:rsid w:val="00CE1F5C"/>
    <w:rsid w:val="00D01145"/>
    <w:rsid w:val="00D4155E"/>
    <w:rsid w:val="00D5464E"/>
    <w:rsid w:val="00D73219"/>
    <w:rsid w:val="00D77F0C"/>
    <w:rsid w:val="00DC1A1B"/>
    <w:rsid w:val="00DC4ADE"/>
    <w:rsid w:val="00DE398F"/>
    <w:rsid w:val="00DE79AC"/>
    <w:rsid w:val="00DF38BD"/>
    <w:rsid w:val="00E11024"/>
    <w:rsid w:val="00E1151B"/>
    <w:rsid w:val="00E21434"/>
    <w:rsid w:val="00E72D6D"/>
    <w:rsid w:val="00E94918"/>
    <w:rsid w:val="00EB635B"/>
    <w:rsid w:val="00ED3D5E"/>
    <w:rsid w:val="00ED67BF"/>
    <w:rsid w:val="00F042F9"/>
    <w:rsid w:val="00F15435"/>
    <w:rsid w:val="00F15EFA"/>
    <w:rsid w:val="00F32581"/>
    <w:rsid w:val="00F376E6"/>
    <w:rsid w:val="00F43C47"/>
    <w:rsid w:val="00F758EA"/>
    <w:rsid w:val="00F95B6A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03607"/>
  <w15:chartTrackingRefBased/>
  <w15:docId w15:val="{7C386080-2C51-45B2-A531-816385E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4C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95B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13F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1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5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5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C5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6D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6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248D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D248D"/>
  </w:style>
  <w:style w:type="paragraph" w:styleId="Footer">
    <w:name w:val="footer"/>
    <w:basedOn w:val="Normal"/>
    <w:link w:val="FooterChar"/>
    <w:uiPriority w:val="99"/>
    <w:unhideWhenUsed/>
    <w:rsid w:val="006D248D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D248D"/>
  </w:style>
  <w:style w:type="character" w:customStyle="1" w:styleId="x193iq5w">
    <w:name w:val="x193iq5w"/>
    <w:basedOn w:val="DefaultParagraphFont"/>
    <w:rsid w:val="007B46D6"/>
  </w:style>
  <w:style w:type="character" w:styleId="UnresolvedMention">
    <w:name w:val="Unresolved Mention"/>
    <w:basedOn w:val="DefaultParagraphFont"/>
    <w:uiPriority w:val="99"/>
    <w:semiHidden/>
    <w:unhideWhenUsed/>
    <w:rsid w:val="00561F0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1F0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758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iona.haxhiislami@und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3A5760946D469C5E64AACD1A85BC" ma:contentTypeVersion="12" ma:contentTypeDescription="Create a new document." ma:contentTypeScope="" ma:versionID="6d2c74106ae3631f96ad6e4de7eba3a0">
  <xsd:schema xmlns:xsd="http://www.w3.org/2001/XMLSchema" xmlns:xs="http://www.w3.org/2001/XMLSchema" xmlns:p="http://schemas.microsoft.com/office/2006/metadata/properties" xmlns:ns2="99e6001c-6677-417c-89c0-bbda305e8291" xmlns:ns3="10156c2e-ba59-4e71-aa09-e3b35208d305" targetNamespace="http://schemas.microsoft.com/office/2006/metadata/properties" ma:root="true" ma:fieldsID="0824f22ad96662a57c158da8317f6c90" ns2:_="" ns3:_="">
    <xsd:import namespace="99e6001c-6677-417c-89c0-bbda305e8291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6001c-6677-417c-89c0-bbda305e8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99e6001c-6677-417c-89c0-bbda305e82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CE947-DA1F-4EF5-B3A7-6454C9769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010D6-585F-41AD-87C8-31887D65E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6001c-6677-417c-89c0-bbda305e8291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934E9-D7F2-4B3C-867A-106533274D42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99e6001c-6677-417c-89c0-bbda305e82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2234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burbuqe dobranja</dc:creator>
  <cp:keywords/>
  <dc:description/>
  <cp:lastModifiedBy>Fiona Haxhiislami</cp:lastModifiedBy>
  <cp:revision>8</cp:revision>
  <dcterms:created xsi:type="dcterms:W3CDTF">2026-05-26T09:09:00Z</dcterms:created>
  <dcterms:modified xsi:type="dcterms:W3CDTF">2026-05-26T10:55:00Z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1943b7e1-4f56-4fbc-bbb7-142fc5e18846</vt:lpwstr>
  </property>
  <property fmtid="{D5CDD505-2E9C-101B-9397-08002B2CF9AE}" pid="3" name="ContentTypeId">
    <vt:lpwstr>0x010100DDF53A5760946D469C5E64AACD1A85BC</vt:lpwstr>
  </property>
  <property fmtid="{D5CDD505-2E9C-101B-9397-08002B2CF9AE}" pid="4" name="MediaServiceImageTags">
    <vt:lpwstr/>
  </property>
</Properties>
</file>